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247C7D" w14:textId="23E81ADE" w:rsidR="00550C86" w:rsidRDefault="00550C86" w:rsidP="009621C4">
      <w:pPr>
        <w:jc w:val="center"/>
        <w:rPr>
          <w:rFonts w:ascii="Times New Roman" w:hAnsi="Times New Roman" w:cs="Times New Roman"/>
          <w:b/>
          <w:bCs/>
        </w:rPr>
      </w:pPr>
    </w:p>
    <w:p w14:paraId="0CD7651B" w14:textId="12824ABC" w:rsidR="00550C86" w:rsidRDefault="009621C4" w:rsidP="009621C4">
      <w:pPr>
        <w:jc w:val="center"/>
        <w:rPr>
          <w:rFonts w:ascii="Times New Roman" w:hAnsi="Times New Roman" w:cs="Times New Roman"/>
          <w:b/>
          <w:bCs/>
        </w:rPr>
      </w:pPr>
      <w:r w:rsidRPr="009E1567">
        <w:rPr>
          <w:rFonts w:ascii="Times New Roman" w:hAnsi="Times New Roman" w:cs="Times New Roman"/>
          <w:b/>
          <w:bCs/>
        </w:rPr>
        <w:t>WEB RESOURCES</w:t>
      </w:r>
      <w:bookmarkStart w:id="0" w:name="webresources"/>
      <w:bookmarkEnd w:id="0"/>
      <w:r w:rsidR="009A747A">
        <w:rPr>
          <w:rFonts w:ascii="Times New Roman" w:hAnsi="Times New Roman" w:cs="Times New Roman"/>
          <w:b/>
          <w:bCs/>
        </w:rPr>
        <w:t xml:space="preserve">, COMPANION WEBSITE FILE. </w:t>
      </w:r>
      <w:r w:rsidR="00F30FE9">
        <w:rPr>
          <w:rFonts w:ascii="Times New Roman" w:hAnsi="Times New Roman" w:cs="Times New Roman"/>
          <w:b/>
          <w:bCs/>
        </w:rPr>
        <w:t xml:space="preserve">  2025</w:t>
      </w:r>
    </w:p>
    <w:p w14:paraId="6CDAB306" w14:textId="77777777" w:rsidR="00550C86" w:rsidRDefault="00550C86" w:rsidP="009621C4">
      <w:pPr>
        <w:jc w:val="center"/>
        <w:rPr>
          <w:rFonts w:ascii="Times New Roman" w:hAnsi="Times New Roman" w:cs="Times New Roman"/>
          <w:b/>
          <w:bCs/>
        </w:rPr>
      </w:pPr>
    </w:p>
    <w:p w14:paraId="63802BCE" w14:textId="615327BE" w:rsidR="00550C86" w:rsidRPr="004E653D" w:rsidRDefault="00550C86" w:rsidP="00550C86">
      <w:pPr>
        <w:rPr>
          <w:rFonts w:ascii="Times New Roman" w:hAnsi="Times New Roman" w:cs="Times New Roman"/>
          <w:b/>
          <w:bCs/>
        </w:rPr>
      </w:pPr>
      <w:r w:rsidRPr="004E653D">
        <w:rPr>
          <w:rFonts w:ascii="Times New Roman" w:hAnsi="Times New Roman" w:cs="Times New Roman"/>
          <w:b/>
          <w:bCs/>
        </w:rPr>
        <w:t xml:space="preserve">This material originally came from Appendix A, in </w:t>
      </w:r>
      <w:r w:rsidRPr="004E653D">
        <w:rPr>
          <w:rFonts w:ascii="Times New Roman" w:hAnsi="Times New Roman" w:cs="Times New Roman"/>
          <w:b/>
          <w:bCs/>
          <w:i/>
          <w:iCs/>
        </w:rPr>
        <w:t>How Real is Race: Unraveling Race, Biology, and Culture</w:t>
      </w:r>
      <w:r w:rsidRPr="004E653D">
        <w:rPr>
          <w:rFonts w:ascii="Times New Roman" w:hAnsi="Times New Roman" w:cs="Times New Roman"/>
          <w:b/>
          <w:bCs/>
        </w:rPr>
        <w:t xml:space="preserve">.   </w:t>
      </w:r>
      <w:r w:rsidR="004E653D" w:rsidRPr="004E653D">
        <w:rPr>
          <w:rFonts w:ascii="Times New Roman" w:hAnsi="Times New Roman" w:cs="Times New Roman"/>
          <w:b/>
          <w:bCs/>
        </w:rPr>
        <w:t>Mukhopadhyay, Carol C., Rosemary Henze, and Yolanda T. Moses. 202</w:t>
      </w:r>
      <w:r w:rsidR="00F31514">
        <w:rPr>
          <w:rFonts w:ascii="Times New Roman" w:hAnsi="Times New Roman" w:cs="Times New Roman"/>
          <w:b/>
          <w:bCs/>
        </w:rPr>
        <w:t>5</w:t>
      </w:r>
      <w:r w:rsidR="004E653D" w:rsidRPr="004E653D">
        <w:rPr>
          <w:rFonts w:ascii="Times New Roman" w:hAnsi="Times New Roman" w:cs="Times New Roman"/>
          <w:b/>
          <w:bCs/>
        </w:rPr>
        <w:t>. Rowman &amp; Littlefield.</w:t>
      </w:r>
      <w:r w:rsidR="00F31514" w:rsidRPr="00F31514">
        <w:t xml:space="preserve"> </w:t>
      </w:r>
      <w:hyperlink r:id="rId6" w:history="1">
        <w:r w:rsidR="00797A4C" w:rsidRPr="005B4095">
          <w:rPr>
            <w:rStyle w:val="Hyperlink"/>
            <w:rFonts w:ascii="Times New Roman" w:hAnsi="Times New Roman" w:cs="Times New Roman"/>
            <w:b/>
            <w:bCs/>
          </w:rPr>
          <w:t>https://www.bloomsbury.com/us/how-real-is-race-9781538190869/</w:t>
        </w:r>
      </w:hyperlink>
      <w:r w:rsidR="00797A4C">
        <w:rPr>
          <w:rFonts w:ascii="Times New Roman" w:hAnsi="Times New Roman" w:cs="Times New Roman"/>
          <w:b/>
          <w:bCs/>
        </w:rPr>
        <w:t xml:space="preserve"> </w:t>
      </w:r>
    </w:p>
    <w:p w14:paraId="17E03017" w14:textId="77777777" w:rsidR="00550C86" w:rsidRPr="0037136E" w:rsidRDefault="00550C86" w:rsidP="00550C86">
      <w:pPr>
        <w:rPr>
          <w:rFonts w:ascii="Times New Roman" w:hAnsi="Times New Roman" w:cs="Times New Roman"/>
          <w:b/>
          <w:bCs/>
        </w:rPr>
      </w:pPr>
    </w:p>
    <w:p w14:paraId="04A498C6" w14:textId="7F81AB90" w:rsidR="00550C86" w:rsidRPr="0037136E" w:rsidRDefault="00550C86" w:rsidP="00550C86">
      <w:pPr>
        <w:rPr>
          <w:rFonts w:ascii="Times New Roman" w:hAnsi="Times New Roman" w:cs="Times New Roman"/>
          <w:b/>
          <w:bCs/>
        </w:rPr>
      </w:pPr>
      <w:r w:rsidRPr="0037136E">
        <w:rPr>
          <w:rFonts w:ascii="Times New Roman" w:hAnsi="Times New Roman" w:cs="Times New Roman"/>
          <w:b/>
          <w:bCs/>
        </w:rPr>
        <w:t>Since the book went to press, some websites, especially federal government websites, have undergone changes</w:t>
      </w:r>
      <w:r w:rsidR="009A747A">
        <w:rPr>
          <w:rFonts w:ascii="Times New Roman" w:hAnsi="Times New Roman" w:cs="Times New Roman"/>
          <w:b/>
          <w:bCs/>
        </w:rPr>
        <w:t xml:space="preserve">, including as part of the </w:t>
      </w:r>
      <w:r w:rsidRPr="0037136E">
        <w:rPr>
          <w:rFonts w:ascii="Times New Roman" w:hAnsi="Times New Roman" w:cs="Times New Roman"/>
          <w:b/>
          <w:bCs/>
        </w:rPr>
        <w:t xml:space="preserve">Trump administration policies.   We will continue to </w:t>
      </w:r>
      <w:r w:rsidR="00930899" w:rsidRPr="0037136E">
        <w:rPr>
          <w:rFonts w:ascii="Times New Roman" w:hAnsi="Times New Roman" w:cs="Times New Roman"/>
          <w:b/>
          <w:bCs/>
        </w:rPr>
        <w:t>monitor</w:t>
      </w:r>
      <w:r w:rsidR="00932B60">
        <w:rPr>
          <w:rFonts w:ascii="Times New Roman" w:hAnsi="Times New Roman" w:cs="Times New Roman"/>
          <w:b/>
          <w:bCs/>
        </w:rPr>
        <w:t xml:space="preserve"> and update websites</w:t>
      </w:r>
      <w:r w:rsidR="0037136E" w:rsidRPr="0037136E">
        <w:rPr>
          <w:rFonts w:ascii="Times New Roman" w:hAnsi="Times New Roman" w:cs="Times New Roman"/>
          <w:b/>
          <w:bCs/>
        </w:rPr>
        <w:t>.</w:t>
      </w:r>
    </w:p>
    <w:p w14:paraId="4D84BDD2" w14:textId="77777777" w:rsidR="00550C86" w:rsidRPr="0037136E" w:rsidRDefault="00550C86" w:rsidP="00550C86">
      <w:pPr>
        <w:rPr>
          <w:rFonts w:ascii="Times New Roman" w:hAnsi="Times New Roman" w:cs="Times New Roman"/>
          <w:b/>
          <w:bCs/>
        </w:rPr>
      </w:pPr>
    </w:p>
    <w:p w14:paraId="1017DB0D" w14:textId="42D75C8A" w:rsidR="009621C4" w:rsidRDefault="0079641F">
      <w:pPr>
        <w:rPr>
          <w:rFonts w:ascii="Times New Roman" w:hAnsi="Times New Roman" w:cs="Times New Roman"/>
        </w:rPr>
      </w:pPr>
      <w:r>
        <w:rPr>
          <w:rFonts w:ascii="Times New Roman" w:hAnsi="Times New Roman" w:cs="Times New Roman"/>
          <w:b/>
          <w:bCs/>
        </w:rPr>
        <w:t xml:space="preserve">The </w:t>
      </w:r>
      <w:r w:rsidR="00930899" w:rsidRPr="0037136E">
        <w:rPr>
          <w:rFonts w:ascii="Times New Roman" w:hAnsi="Times New Roman" w:cs="Times New Roman"/>
          <w:b/>
          <w:bCs/>
        </w:rPr>
        <w:t>Web Resources are appropriate fo</w:t>
      </w:r>
      <w:r w:rsidR="0037136E" w:rsidRPr="0037136E">
        <w:rPr>
          <w:rFonts w:ascii="Times New Roman" w:hAnsi="Times New Roman" w:cs="Times New Roman"/>
          <w:b/>
          <w:bCs/>
        </w:rPr>
        <w:t>r</w:t>
      </w:r>
      <w:r w:rsidR="00930899" w:rsidRPr="0037136E">
        <w:rPr>
          <w:rFonts w:ascii="Times New Roman" w:hAnsi="Times New Roman" w:cs="Times New Roman"/>
          <w:b/>
          <w:bCs/>
        </w:rPr>
        <w:t xml:space="preserve"> anyone </w:t>
      </w:r>
      <w:r w:rsidR="00550C86" w:rsidRPr="0037136E">
        <w:rPr>
          <w:rFonts w:ascii="Times New Roman" w:hAnsi="Times New Roman" w:cs="Times New Roman"/>
          <w:b/>
          <w:bCs/>
        </w:rPr>
        <w:t xml:space="preserve">interested in further </w:t>
      </w:r>
      <w:r w:rsidR="00930899" w:rsidRPr="0037136E">
        <w:rPr>
          <w:rFonts w:ascii="Times New Roman" w:hAnsi="Times New Roman" w:cs="Times New Roman"/>
          <w:b/>
          <w:bCs/>
        </w:rPr>
        <w:t>exploring the many</w:t>
      </w:r>
      <w:r w:rsidR="00550C86" w:rsidRPr="0037136E">
        <w:rPr>
          <w:rFonts w:ascii="Times New Roman" w:hAnsi="Times New Roman" w:cs="Times New Roman"/>
          <w:b/>
          <w:bCs/>
        </w:rPr>
        <w:t xml:space="preserve"> </w:t>
      </w:r>
      <w:r w:rsidR="00930899" w:rsidRPr="0037136E">
        <w:rPr>
          <w:rFonts w:ascii="Times New Roman" w:hAnsi="Times New Roman" w:cs="Times New Roman"/>
          <w:b/>
          <w:bCs/>
        </w:rPr>
        <w:t xml:space="preserve">topics and themes in our book. </w:t>
      </w:r>
      <w:r w:rsidR="00550C86" w:rsidRPr="0037136E">
        <w:rPr>
          <w:rFonts w:ascii="Times New Roman" w:hAnsi="Times New Roman" w:cs="Times New Roman"/>
          <w:b/>
          <w:bCs/>
        </w:rPr>
        <w:t xml:space="preserve">  </w:t>
      </w:r>
      <w:r w:rsidR="00930899" w:rsidRPr="0037136E">
        <w:rPr>
          <w:rFonts w:ascii="Times New Roman" w:hAnsi="Times New Roman" w:cs="Times New Roman"/>
          <w:b/>
          <w:bCs/>
        </w:rPr>
        <w:t>But w</w:t>
      </w:r>
      <w:r w:rsidR="00550C86" w:rsidRPr="0037136E">
        <w:rPr>
          <w:rFonts w:ascii="Times New Roman" w:hAnsi="Times New Roman" w:cs="Times New Roman"/>
          <w:b/>
          <w:bCs/>
        </w:rPr>
        <w:t xml:space="preserve">e have </w:t>
      </w:r>
      <w:r w:rsidR="00930899" w:rsidRPr="0037136E">
        <w:rPr>
          <w:rFonts w:ascii="Times New Roman" w:hAnsi="Times New Roman" w:cs="Times New Roman"/>
          <w:b/>
          <w:bCs/>
        </w:rPr>
        <w:t xml:space="preserve">also </w:t>
      </w:r>
      <w:r w:rsidR="00550C86" w:rsidRPr="009F03ED">
        <w:rPr>
          <w:rFonts w:ascii="Times New Roman" w:hAnsi="Times New Roman" w:cs="Times New Roman"/>
          <w:b/>
          <w:bCs/>
          <w:highlight w:val="lightGray"/>
        </w:rPr>
        <w:t>highlighted</w:t>
      </w:r>
      <w:r w:rsidR="00930899" w:rsidRPr="0037136E">
        <w:rPr>
          <w:rFonts w:ascii="Times New Roman" w:hAnsi="Times New Roman" w:cs="Times New Roman"/>
          <w:b/>
          <w:bCs/>
        </w:rPr>
        <w:t xml:space="preserve"> </w:t>
      </w:r>
      <w:r w:rsidR="0037136E" w:rsidRPr="0037136E">
        <w:rPr>
          <w:rFonts w:ascii="Times New Roman" w:hAnsi="Times New Roman" w:cs="Times New Roman"/>
          <w:b/>
          <w:bCs/>
        </w:rPr>
        <w:t xml:space="preserve">those with particularly </w:t>
      </w:r>
      <w:proofErr w:type="gramStart"/>
      <w:r w:rsidR="00930899" w:rsidRPr="0037136E">
        <w:rPr>
          <w:rFonts w:ascii="Times New Roman" w:hAnsi="Times New Roman" w:cs="Times New Roman"/>
          <w:b/>
          <w:bCs/>
        </w:rPr>
        <w:t xml:space="preserve">rich  </w:t>
      </w:r>
      <w:r w:rsidR="009621C4" w:rsidRPr="0037136E">
        <w:rPr>
          <w:rFonts w:ascii="Times New Roman" w:hAnsi="Times New Roman" w:cs="Times New Roman"/>
          <w:b/>
          <w:bCs/>
        </w:rPr>
        <w:t>educator</w:t>
      </w:r>
      <w:proofErr w:type="gramEnd"/>
      <w:r w:rsidR="009621C4" w:rsidRPr="0037136E">
        <w:rPr>
          <w:rFonts w:ascii="Times New Roman" w:hAnsi="Times New Roman" w:cs="Times New Roman"/>
          <w:b/>
          <w:bCs/>
        </w:rPr>
        <w:t>-oriented materials and activities</w:t>
      </w:r>
      <w:r w:rsidR="009621C4" w:rsidRPr="0037136E">
        <w:rPr>
          <w:rFonts w:ascii="Times New Roman" w:hAnsi="Times New Roman" w:cs="Times New Roman"/>
        </w:rPr>
        <w:t xml:space="preserve">. </w:t>
      </w:r>
    </w:p>
    <w:p w14:paraId="4926D48F" w14:textId="77777777" w:rsidR="00BB1A38" w:rsidRDefault="00BB1A38">
      <w:pPr>
        <w:rPr>
          <w:rFonts w:ascii="Times New Roman" w:hAnsi="Times New Roman" w:cs="Times New Roman"/>
        </w:rPr>
      </w:pPr>
    </w:p>
    <w:p w14:paraId="53891A3D" w14:textId="77777777" w:rsidR="00BB1A38" w:rsidRPr="00BB1A38" w:rsidRDefault="00BB1A38" w:rsidP="00BB1A38">
      <w:pPr>
        <w:rPr>
          <w:rFonts w:ascii="Times New Roman" w:hAnsi="Times New Roman" w:cs="Times New Roman"/>
          <w:b/>
          <w:bCs/>
        </w:rPr>
      </w:pPr>
      <w:r w:rsidRPr="00BB1A38">
        <w:rPr>
          <w:rFonts w:ascii="Times New Roman" w:hAnsi="Times New Roman" w:cs="Times New Roman"/>
          <w:b/>
          <w:bCs/>
        </w:rPr>
        <w:t>USE AND PROPER CITATION OF THESE MATERIALS</w:t>
      </w:r>
    </w:p>
    <w:p w14:paraId="4DC07432" w14:textId="77777777" w:rsidR="00BB1A38" w:rsidRPr="00BB1A38" w:rsidRDefault="00BB1A38" w:rsidP="00BB1A38">
      <w:pPr>
        <w:rPr>
          <w:rFonts w:ascii="Times New Roman" w:hAnsi="Times New Roman" w:cs="Times New Roman"/>
          <w:b/>
          <w:bCs/>
        </w:rPr>
      </w:pPr>
    </w:p>
    <w:p w14:paraId="6B367A6D" w14:textId="77777777" w:rsidR="00BB1A38" w:rsidRPr="00BB1A38" w:rsidRDefault="00BB1A38" w:rsidP="00BB1A38">
      <w:pPr>
        <w:rPr>
          <w:rFonts w:ascii="Times New Roman" w:hAnsi="Times New Roman" w:cs="Times New Roman"/>
          <w:b/>
          <w:bCs/>
        </w:rPr>
      </w:pPr>
      <w:r w:rsidRPr="00BB1A38">
        <w:rPr>
          <w:rFonts w:ascii="Times New Roman" w:hAnsi="Times New Roman" w:cs="Times New Roman"/>
          <w:b/>
          <w:bCs/>
        </w:rPr>
        <w:t xml:space="preserve">You are welcome to use the materials in this file for non-commercial purposes as long as you adequately cite this source. You should use standard professional citation procedures since this material is copyrighted, either by the authors or the book publisher.    </w:t>
      </w:r>
    </w:p>
    <w:p w14:paraId="2403A6C1" w14:textId="10BC2518" w:rsidR="00BB1A38" w:rsidRDefault="00BB1A38" w:rsidP="00BB1A38">
      <w:pPr>
        <w:rPr>
          <w:rFonts w:ascii="Times New Roman" w:hAnsi="Times New Roman" w:cs="Times New Roman"/>
          <w:b/>
          <w:bCs/>
        </w:rPr>
      </w:pPr>
      <w:r w:rsidRPr="00BB1A38">
        <w:rPr>
          <w:rFonts w:ascii="Times New Roman" w:hAnsi="Times New Roman" w:cs="Times New Roman"/>
          <w:b/>
          <w:bCs/>
        </w:rPr>
        <w:t xml:space="preserve">    Example: </w:t>
      </w:r>
      <w:r w:rsidR="009C3A7F">
        <w:rPr>
          <w:rFonts w:ascii="Times New Roman" w:hAnsi="Times New Roman" w:cs="Times New Roman"/>
          <w:b/>
          <w:bCs/>
        </w:rPr>
        <w:t xml:space="preserve">This material comes from the </w:t>
      </w:r>
      <w:r>
        <w:rPr>
          <w:rFonts w:ascii="Times New Roman" w:hAnsi="Times New Roman" w:cs="Times New Roman"/>
          <w:b/>
          <w:bCs/>
        </w:rPr>
        <w:t>Web Resources</w:t>
      </w:r>
      <w:r w:rsidR="009C3A7F">
        <w:rPr>
          <w:rFonts w:ascii="Times New Roman" w:hAnsi="Times New Roman" w:cs="Times New Roman"/>
          <w:b/>
          <w:bCs/>
        </w:rPr>
        <w:t xml:space="preserve"> file on </w:t>
      </w:r>
      <w:r w:rsidRPr="00BB1A38">
        <w:rPr>
          <w:rFonts w:ascii="Times New Roman" w:hAnsi="Times New Roman" w:cs="Times New Roman"/>
          <w:b/>
          <w:bCs/>
        </w:rPr>
        <w:t xml:space="preserve">the </w:t>
      </w:r>
      <w:hyperlink r:id="rId7" w:history="1">
        <w:r w:rsidR="009C3A7F" w:rsidRPr="009C3A7F">
          <w:rPr>
            <w:rStyle w:val="Hyperlink"/>
            <w:rFonts w:ascii="Times New Roman" w:hAnsi="Times New Roman" w:cs="Times New Roman"/>
            <w:b/>
            <w:bCs/>
          </w:rPr>
          <w:t>C</w:t>
        </w:r>
        <w:r w:rsidRPr="009C3A7F">
          <w:rPr>
            <w:rStyle w:val="Hyperlink"/>
            <w:rFonts w:ascii="Times New Roman" w:hAnsi="Times New Roman" w:cs="Times New Roman"/>
            <w:b/>
            <w:bCs/>
          </w:rPr>
          <w:t>ompani</w:t>
        </w:r>
        <w:r w:rsidRPr="009C3A7F">
          <w:rPr>
            <w:rStyle w:val="Hyperlink"/>
            <w:rFonts w:ascii="Times New Roman" w:hAnsi="Times New Roman" w:cs="Times New Roman"/>
            <w:b/>
            <w:bCs/>
          </w:rPr>
          <w:t>o</w:t>
        </w:r>
        <w:r w:rsidRPr="009C3A7F">
          <w:rPr>
            <w:rStyle w:val="Hyperlink"/>
            <w:rFonts w:ascii="Times New Roman" w:hAnsi="Times New Roman" w:cs="Times New Roman"/>
            <w:b/>
            <w:bCs/>
          </w:rPr>
          <w:t xml:space="preserve">n </w:t>
        </w:r>
        <w:r w:rsidR="009C3A7F" w:rsidRPr="009C3A7F">
          <w:rPr>
            <w:rStyle w:val="Hyperlink"/>
            <w:rFonts w:ascii="Times New Roman" w:hAnsi="Times New Roman" w:cs="Times New Roman"/>
            <w:b/>
            <w:bCs/>
          </w:rPr>
          <w:t>W</w:t>
        </w:r>
        <w:r w:rsidRPr="009C3A7F">
          <w:rPr>
            <w:rStyle w:val="Hyperlink"/>
            <w:rFonts w:ascii="Times New Roman" w:hAnsi="Times New Roman" w:cs="Times New Roman"/>
            <w:b/>
            <w:bCs/>
          </w:rPr>
          <w:t>ebsite</w:t>
        </w:r>
      </w:hyperlink>
      <w:r w:rsidRPr="00BB1A38">
        <w:rPr>
          <w:rFonts w:ascii="Times New Roman" w:hAnsi="Times New Roman" w:cs="Times New Roman"/>
          <w:b/>
          <w:bCs/>
        </w:rPr>
        <w:t xml:space="preserve"> </w:t>
      </w:r>
      <w:r w:rsidR="009C3A7F">
        <w:rPr>
          <w:rFonts w:ascii="Times New Roman" w:hAnsi="Times New Roman" w:cs="Times New Roman"/>
          <w:b/>
          <w:bCs/>
        </w:rPr>
        <w:t>for</w:t>
      </w:r>
      <w:r w:rsidR="009C3A7F" w:rsidRPr="00BB1A38">
        <w:rPr>
          <w:rFonts w:ascii="Times New Roman" w:hAnsi="Times New Roman" w:cs="Times New Roman"/>
          <w:b/>
          <w:bCs/>
        </w:rPr>
        <w:t xml:space="preserve"> </w:t>
      </w:r>
      <w:r w:rsidRPr="00BB1A38">
        <w:rPr>
          <w:rFonts w:ascii="Times New Roman" w:hAnsi="Times New Roman" w:cs="Times New Roman"/>
          <w:b/>
          <w:bCs/>
        </w:rPr>
        <w:t>the book </w:t>
      </w:r>
      <w:hyperlink r:id="rId8" w:history="1">
        <w:r w:rsidRPr="009C3A7F">
          <w:rPr>
            <w:rStyle w:val="Hyperlink"/>
            <w:rFonts w:ascii="Times New Roman" w:hAnsi="Times New Roman" w:cs="Times New Roman"/>
            <w:b/>
            <w:bCs/>
            <w:i/>
            <w:iCs/>
          </w:rPr>
          <w:t>How Real is Race? Unraveling Race, Biology, and Culture</w:t>
        </w:r>
      </w:hyperlink>
      <w:r w:rsidRPr="00BB1A38">
        <w:rPr>
          <w:rFonts w:ascii="Times New Roman" w:hAnsi="Times New Roman" w:cs="Times New Roman"/>
          <w:b/>
          <w:bCs/>
        </w:rPr>
        <w:t>. Mukhopadhyay, Henze, and Moses, 202</w:t>
      </w:r>
      <w:r w:rsidR="00F31514">
        <w:rPr>
          <w:rFonts w:ascii="Times New Roman" w:hAnsi="Times New Roman" w:cs="Times New Roman"/>
          <w:b/>
          <w:bCs/>
        </w:rPr>
        <w:t>5</w:t>
      </w:r>
      <w:r w:rsidRPr="00BB1A38">
        <w:rPr>
          <w:rFonts w:ascii="Times New Roman" w:hAnsi="Times New Roman" w:cs="Times New Roman"/>
          <w:b/>
          <w:bCs/>
        </w:rPr>
        <w:t>. Rowman &amp; Littlefield</w:t>
      </w:r>
      <w:r>
        <w:rPr>
          <w:rFonts w:ascii="Times New Roman" w:hAnsi="Times New Roman" w:cs="Times New Roman"/>
          <w:b/>
          <w:bCs/>
        </w:rPr>
        <w:t xml:space="preserve">. </w:t>
      </w:r>
    </w:p>
    <w:p w14:paraId="34924F51" w14:textId="65A932C6" w:rsidR="00BB1A38" w:rsidRPr="00BB1A38" w:rsidRDefault="00BB1A38" w:rsidP="00BB1A38">
      <w:pPr>
        <w:rPr>
          <w:rFonts w:ascii="Times New Roman" w:hAnsi="Times New Roman" w:cs="Times New Roman"/>
          <w:b/>
          <w:bCs/>
        </w:rPr>
      </w:pPr>
      <w:r>
        <w:rPr>
          <w:rFonts w:ascii="Times New Roman" w:hAnsi="Times New Roman" w:cs="Times New Roman"/>
          <w:b/>
          <w:bCs/>
        </w:rPr>
        <w:t xml:space="preserve">For commercial purposes, contact authors. </w:t>
      </w:r>
    </w:p>
    <w:p w14:paraId="3A2F4964" w14:textId="77777777" w:rsidR="00BB1A38" w:rsidRDefault="00BB1A38">
      <w:pPr>
        <w:rPr>
          <w:rFonts w:ascii="Times New Roman" w:hAnsi="Times New Roman" w:cs="Times New Roman"/>
        </w:rPr>
      </w:pPr>
    </w:p>
    <w:p w14:paraId="2150EAD7" w14:textId="77777777" w:rsidR="00932B60" w:rsidRDefault="00932B60">
      <w:pPr>
        <w:rPr>
          <w:rFonts w:ascii="Times New Roman" w:hAnsi="Times New Roman" w:cs="Times New Roman"/>
        </w:rPr>
      </w:pPr>
    </w:p>
    <w:p w14:paraId="258A4643" w14:textId="303AF974" w:rsidR="00932B60" w:rsidRPr="009F03ED" w:rsidRDefault="009A747A" w:rsidP="009F03ED">
      <w:pPr>
        <w:jc w:val="center"/>
        <w:rPr>
          <w:b/>
          <w:bCs/>
          <w:sz w:val="28"/>
          <w:szCs w:val="28"/>
        </w:rPr>
      </w:pPr>
      <w:r w:rsidRPr="009F03ED">
        <w:rPr>
          <w:b/>
          <w:bCs/>
          <w:sz w:val="28"/>
          <w:szCs w:val="28"/>
        </w:rPr>
        <w:t>WEBSITE RESOURCES</w:t>
      </w:r>
    </w:p>
    <w:p w14:paraId="7E3B33B2" w14:textId="77777777" w:rsidR="009621C4" w:rsidRPr="009E1567" w:rsidRDefault="009621C4" w:rsidP="009621C4">
      <w:pPr>
        <w:pStyle w:val="BodyText"/>
        <w:widowControl w:val="0"/>
        <w:spacing w:line="240" w:lineRule="auto"/>
        <w:ind w:firstLine="0"/>
        <w:rPr>
          <w:szCs w:val="24"/>
        </w:rPr>
      </w:pPr>
    </w:p>
    <w:p w14:paraId="403B39C9" w14:textId="77777777" w:rsidR="009621C4" w:rsidRPr="009E1567" w:rsidRDefault="009621C4" w:rsidP="009621C4">
      <w:pPr>
        <w:pStyle w:val="BodyText"/>
        <w:widowControl w:val="0"/>
        <w:spacing w:line="240" w:lineRule="auto"/>
        <w:ind w:firstLine="0"/>
        <w:rPr>
          <w:szCs w:val="24"/>
        </w:rPr>
      </w:pPr>
      <w:bookmarkStart w:id="1" w:name="bookmark501"/>
      <w:bookmarkStart w:id="2" w:name="bookmark502"/>
      <w:bookmarkEnd w:id="1"/>
      <w:bookmarkEnd w:id="2"/>
      <w:r w:rsidRPr="009E1567">
        <w:rPr>
          <w:b/>
          <w:bCs/>
          <w:szCs w:val="24"/>
        </w:rPr>
        <w:t>THE AFRICAN BURIAL GROUND PROJECT</w:t>
      </w:r>
    </w:p>
    <w:p w14:paraId="3B24B341" w14:textId="77777777" w:rsidR="009621C4" w:rsidRPr="009E1567" w:rsidRDefault="009621C4" w:rsidP="009621C4">
      <w:pPr>
        <w:pStyle w:val="BodyText"/>
        <w:widowControl w:val="0"/>
        <w:spacing w:line="240" w:lineRule="auto"/>
        <w:ind w:firstLine="0"/>
        <w:rPr>
          <w:szCs w:val="24"/>
        </w:rPr>
      </w:pPr>
      <w:r w:rsidRPr="009E1567">
        <w:rPr>
          <w:szCs w:val="24"/>
        </w:rPr>
        <w:t>These two websites describe how the site was discovered, what it revealed, and how it became a national monument.</w:t>
      </w:r>
      <w:bookmarkStart w:id="3" w:name="bookmark503"/>
      <w:bookmarkEnd w:id="3"/>
      <w:r w:rsidRPr="009E1567">
        <w:rPr>
          <w:szCs w:val="24"/>
        </w:rPr>
        <w:t xml:space="preserve"> It includes a virtual site tour through the National Park Service website.</w:t>
      </w:r>
    </w:p>
    <w:p w14:paraId="09FD9949" w14:textId="77777777" w:rsidR="009621C4" w:rsidRPr="009E1567" w:rsidRDefault="009621C4" w:rsidP="009621C4">
      <w:pPr>
        <w:pStyle w:val="BodyText"/>
        <w:widowControl w:val="0"/>
        <w:numPr>
          <w:ilvl w:val="0"/>
          <w:numId w:val="21"/>
        </w:numPr>
        <w:spacing w:line="240" w:lineRule="auto"/>
        <w:ind w:left="720"/>
        <w:rPr>
          <w:szCs w:val="24"/>
        </w:rPr>
      </w:pPr>
      <w:r w:rsidRPr="009E1567">
        <w:rPr>
          <w:b/>
          <w:szCs w:val="24"/>
        </w:rPr>
        <w:t>New York Public Library, Schomburg Research Library,</w:t>
      </w:r>
      <w:r w:rsidRPr="009E1567">
        <w:rPr>
          <w:szCs w:val="24"/>
        </w:rPr>
        <w:t xml:space="preserve"> </w:t>
      </w:r>
      <w:bookmarkStart w:id="4" w:name="bookmark504"/>
      <w:bookmarkEnd w:id="4"/>
      <w:r w:rsidRPr="009E1567">
        <w:rPr>
          <w:szCs w:val="24"/>
        </w:rPr>
        <w:fldChar w:fldCharType="begin"/>
      </w:r>
      <w:r w:rsidRPr="009E1567">
        <w:rPr>
          <w:szCs w:val="24"/>
        </w:rPr>
        <w:instrText xml:space="preserve"> HYPERLINK "https://borrow.nypl.org/search?query=African%20Burial%20Ground%20Project&amp;searchType=everything" </w:instrText>
      </w:r>
      <w:r w:rsidRPr="009E1567">
        <w:rPr>
          <w:szCs w:val="24"/>
        </w:rPr>
      </w:r>
      <w:r w:rsidRPr="009E1567">
        <w:rPr>
          <w:szCs w:val="24"/>
        </w:rPr>
        <w:fldChar w:fldCharType="separate"/>
      </w:r>
      <w:r w:rsidRPr="009E1567">
        <w:rPr>
          <w:rStyle w:val="Hyperlink"/>
          <w:szCs w:val="24"/>
        </w:rPr>
        <w:t>https://borrow.nypl.org/search?query=African%20Burial%20Ground%20Project&amp;searchType=everything</w:t>
      </w:r>
      <w:r w:rsidRPr="009E1567">
        <w:rPr>
          <w:szCs w:val="24"/>
        </w:rPr>
        <w:fldChar w:fldCharType="end"/>
      </w:r>
    </w:p>
    <w:p w14:paraId="60EE42BC" w14:textId="77777777" w:rsidR="009621C4" w:rsidRPr="009E1567" w:rsidRDefault="009621C4" w:rsidP="009621C4">
      <w:pPr>
        <w:pStyle w:val="BodyText"/>
        <w:widowControl w:val="0"/>
        <w:numPr>
          <w:ilvl w:val="0"/>
          <w:numId w:val="21"/>
        </w:numPr>
        <w:spacing w:line="240" w:lineRule="auto"/>
        <w:ind w:left="720"/>
        <w:rPr>
          <w:szCs w:val="24"/>
        </w:rPr>
      </w:pPr>
      <w:r w:rsidRPr="009E1567">
        <w:rPr>
          <w:b/>
          <w:szCs w:val="24"/>
        </w:rPr>
        <w:t>Virtual tour,</w:t>
      </w:r>
      <w:r w:rsidRPr="009E1567">
        <w:rPr>
          <w:b/>
          <w:bCs/>
          <w:szCs w:val="24"/>
        </w:rPr>
        <w:t xml:space="preserve"> </w:t>
      </w:r>
      <w:hyperlink r:id="rId9" w:history="1">
        <w:r w:rsidRPr="009E1567">
          <w:rPr>
            <w:rStyle w:val="Hyperlink"/>
            <w:szCs w:val="24"/>
          </w:rPr>
          <w:t>https://www.nps.gov/afbg/index.htm</w:t>
        </w:r>
      </w:hyperlink>
    </w:p>
    <w:p w14:paraId="2F830F7F" w14:textId="77777777" w:rsidR="009621C4" w:rsidRPr="009E1567" w:rsidRDefault="009621C4" w:rsidP="009621C4">
      <w:pPr>
        <w:pStyle w:val="BodyText"/>
        <w:widowControl w:val="0"/>
        <w:spacing w:line="240" w:lineRule="auto"/>
        <w:ind w:firstLine="0"/>
        <w:rPr>
          <w:szCs w:val="24"/>
        </w:rPr>
      </w:pPr>
    </w:p>
    <w:p w14:paraId="51F655E0" w14:textId="77777777" w:rsidR="009621C4" w:rsidRPr="009E1567" w:rsidRDefault="009621C4" w:rsidP="009621C4">
      <w:pPr>
        <w:widowControl w:val="0"/>
        <w:rPr>
          <w:rFonts w:ascii="Times New Roman" w:hAnsi="Times New Roman" w:cs="Times New Roman"/>
          <w:bCs/>
        </w:rPr>
      </w:pPr>
      <w:r w:rsidRPr="009E1567">
        <w:rPr>
          <w:rFonts w:ascii="Times New Roman" w:hAnsi="Times New Roman" w:cs="Times New Roman"/>
          <w:b/>
          <w:bCs/>
        </w:rPr>
        <w:t>AMERICAN ANTHROPOLOGICAL ASSOCIATION (AAA) AND RELATED ANTHROPOLOGICAL WEBSITES</w:t>
      </w:r>
    </w:p>
    <w:p w14:paraId="72494AF0" w14:textId="77777777" w:rsidR="009621C4" w:rsidRPr="009E1567" w:rsidRDefault="009621C4" w:rsidP="009621C4">
      <w:pPr>
        <w:widowControl w:val="0"/>
        <w:rPr>
          <w:rFonts w:ascii="Times New Roman" w:hAnsi="Times New Roman" w:cs="Times New Roman"/>
        </w:rPr>
      </w:pPr>
      <w:r w:rsidRPr="009E1567">
        <w:rPr>
          <w:rFonts w:ascii="Times New Roman" w:hAnsi="Times New Roman" w:cs="Times New Roman"/>
        </w:rPr>
        <w:t>The AAA website (</w:t>
      </w:r>
      <w:hyperlink r:id="rId10" w:history="1">
        <w:r w:rsidRPr="009E1567">
          <w:rPr>
            <w:rStyle w:val="Hyperlink"/>
            <w:rFonts w:ascii="Times New Roman" w:hAnsi="Times New Roman" w:cs="Times New Roman"/>
          </w:rPr>
          <w:t>https://americananthro.org</w:t>
        </w:r>
      </w:hyperlink>
      <w:r w:rsidRPr="009E1567">
        <w:rPr>
          <w:rFonts w:ascii="Times New Roman" w:hAnsi="Times New Roman" w:cs="Times New Roman"/>
        </w:rPr>
        <w:t>) contains numerous resources. The ones below are particularly relevant.</w:t>
      </w:r>
    </w:p>
    <w:p w14:paraId="00CCCDDB" w14:textId="77777777" w:rsidR="009621C4" w:rsidRPr="009E1567" w:rsidRDefault="009621C4" w:rsidP="009621C4">
      <w:pPr>
        <w:pStyle w:val="ListParagraph"/>
        <w:widowControl w:val="0"/>
        <w:numPr>
          <w:ilvl w:val="0"/>
          <w:numId w:val="6"/>
        </w:numPr>
        <w:rPr>
          <w:rFonts w:ascii="Times New Roman" w:hAnsi="Times New Roman" w:cs="Times New Roman"/>
        </w:rPr>
      </w:pPr>
      <w:r w:rsidRPr="009E1567">
        <w:rPr>
          <w:rFonts w:ascii="Times New Roman" w:hAnsi="Times New Roman" w:cs="Times New Roman"/>
          <w:b/>
          <w:bCs/>
        </w:rPr>
        <w:t xml:space="preserve">Anthropology News, </w:t>
      </w:r>
      <w:hyperlink r:id="rId11" w:history="1">
        <w:r w:rsidRPr="009E1567">
          <w:rPr>
            <w:rStyle w:val="Hyperlink"/>
            <w:rFonts w:ascii="Times New Roman" w:eastAsia="Arial" w:hAnsi="Times New Roman" w:cs="Times New Roman"/>
            <w:bCs/>
          </w:rPr>
          <w:t>https://www.anthropology-news.org</w:t>
        </w:r>
      </w:hyperlink>
      <w:r w:rsidRPr="009E1567">
        <w:rPr>
          <w:rFonts w:ascii="Times New Roman" w:eastAsia="Arial" w:hAnsi="Times New Roman" w:cs="Times New Roman"/>
          <w:bCs/>
        </w:rPr>
        <w:t>.</w:t>
      </w:r>
      <w:r w:rsidRPr="009E1567">
        <w:rPr>
          <w:rFonts w:ascii="Times New Roman" w:hAnsi="Times New Roman" w:cs="Times New Roman"/>
          <w:bCs/>
        </w:rPr>
        <w:t xml:space="preserve"> </w:t>
      </w:r>
      <w:r w:rsidRPr="009E1567">
        <w:rPr>
          <w:rFonts w:ascii="Times New Roman" w:hAnsi="Times New Roman" w:cs="Times New Roman"/>
        </w:rPr>
        <w:t>This bimonthly magazine of short, jargon-free articles is designed for a general audience. Each issue has a theme, several related to this book.</w:t>
      </w:r>
    </w:p>
    <w:p w14:paraId="4C01F6FE" w14:textId="77777777" w:rsidR="009621C4" w:rsidRPr="009E1567" w:rsidRDefault="009621C4" w:rsidP="009621C4">
      <w:pPr>
        <w:pStyle w:val="ListParagraph"/>
        <w:widowControl w:val="0"/>
        <w:numPr>
          <w:ilvl w:val="0"/>
          <w:numId w:val="6"/>
        </w:numPr>
        <w:rPr>
          <w:rFonts w:ascii="Times New Roman" w:eastAsia="Arial" w:hAnsi="Times New Roman" w:cs="Times New Roman"/>
        </w:rPr>
      </w:pPr>
      <w:r w:rsidRPr="009F03ED">
        <w:rPr>
          <w:rFonts w:ascii="Times New Roman" w:hAnsi="Times New Roman" w:cs="Times New Roman"/>
          <w:b/>
          <w:bCs/>
          <w:highlight w:val="lightGray"/>
        </w:rPr>
        <w:t>Learn/Teach Resources</w:t>
      </w:r>
      <w:r w:rsidRPr="009E1567">
        <w:rPr>
          <w:rFonts w:ascii="Times New Roman" w:hAnsi="Times New Roman" w:cs="Times New Roman"/>
          <w:b/>
          <w:bCs/>
        </w:rPr>
        <w:t xml:space="preserve">. </w:t>
      </w:r>
      <w:r w:rsidRPr="009E1567">
        <w:rPr>
          <w:rFonts w:ascii="Times New Roman" w:hAnsi="Times New Roman" w:cs="Times New Roman"/>
        </w:rPr>
        <w:t xml:space="preserve">Includes K–12 resources usable for </w:t>
      </w:r>
      <w:r w:rsidRPr="009E1567">
        <w:rPr>
          <w:rFonts w:ascii="Times New Roman" w:hAnsi="Times New Roman" w:cs="Times New Roman"/>
          <w:i/>
          <w:iCs/>
        </w:rPr>
        <w:t>all</w:t>
      </w:r>
      <w:r w:rsidRPr="009E1567">
        <w:rPr>
          <w:rFonts w:ascii="Times New Roman" w:hAnsi="Times New Roman" w:cs="Times New Roman"/>
        </w:rPr>
        <w:t xml:space="preserve"> ages and groups, links to open-access cultural and biological anthropology textbooks, and to a Smithsonian </w:t>
      </w:r>
      <w:r w:rsidRPr="009E1567">
        <w:rPr>
          <w:rFonts w:ascii="Times New Roman" w:hAnsi="Times New Roman" w:cs="Times New Roman"/>
        </w:rPr>
        <w:lastRenderedPageBreak/>
        <w:t xml:space="preserve">collaboration. See </w:t>
      </w:r>
      <w:hyperlink r:id="rId12" w:history="1">
        <w:r w:rsidRPr="009E1567">
          <w:rPr>
            <w:rStyle w:val="Hyperlink"/>
            <w:rFonts w:ascii="Times New Roman" w:eastAsia="Arial" w:hAnsi="Times New Roman" w:cs="Times New Roman"/>
          </w:rPr>
          <w:t>https://americananthro.org/learn-teach/k-12-anthropology-resources</w:t>
        </w:r>
      </w:hyperlink>
      <w:r w:rsidRPr="009E1567">
        <w:rPr>
          <w:rStyle w:val="Hyperlink"/>
          <w:rFonts w:ascii="Times New Roman" w:eastAsia="Arial" w:hAnsi="Times New Roman" w:cs="Times New Roman"/>
        </w:rPr>
        <w:t xml:space="preserve">, </w:t>
      </w:r>
      <w:hyperlink r:id="rId13" w:history="1">
        <w:r w:rsidRPr="009E1567">
          <w:rPr>
            <w:rStyle w:val="Hyperlink"/>
            <w:rFonts w:ascii="Times New Roman" w:eastAsia="Arial" w:hAnsi="Times New Roman" w:cs="Times New Roman"/>
          </w:rPr>
          <w:t>https://naturalhistory.si.edu/research/anthropology</w:t>
        </w:r>
      </w:hyperlink>
      <w:r w:rsidRPr="009E1567">
        <w:rPr>
          <w:rFonts w:ascii="Times New Roman" w:eastAsia="Arial" w:hAnsi="Times New Roman" w:cs="Times New Roman"/>
        </w:rPr>
        <w:t>.</w:t>
      </w:r>
    </w:p>
    <w:p w14:paraId="026D3D1A" w14:textId="77777777" w:rsidR="009621C4" w:rsidRPr="009E1567" w:rsidRDefault="009621C4" w:rsidP="009621C4">
      <w:pPr>
        <w:pStyle w:val="ListParagraph"/>
        <w:widowControl w:val="0"/>
        <w:numPr>
          <w:ilvl w:val="0"/>
          <w:numId w:val="6"/>
        </w:numPr>
        <w:rPr>
          <w:rFonts w:ascii="Times New Roman" w:hAnsi="Times New Roman" w:cs="Times New Roman"/>
        </w:rPr>
      </w:pPr>
      <w:r w:rsidRPr="009F03ED">
        <w:rPr>
          <w:rFonts w:ascii="Times New Roman" w:hAnsi="Times New Roman" w:cs="Times New Roman"/>
          <w:b/>
          <w:bCs/>
          <w:highlight w:val="lightGray"/>
        </w:rPr>
        <w:t>Public Education Initiatives,</w:t>
      </w:r>
      <w:r w:rsidRPr="009E1567">
        <w:rPr>
          <w:rFonts w:ascii="Times New Roman" w:hAnsi="Times New Roman" w:cs="Times New Roman"/>
          <w:b/>
          <w:bCs/>
        </w:rPr>
        <w:t xml:space="preserve"> </w:t>
      </w:r>
      <w:hyperlink r:id="rId14" w:history="1">
        <w:r w:rsidRPr="009E1567">
          <w:rPr>
            <w:rStyle w:val="Hyperlink"/>
            <w:rFonts w:ascii="Times New Roman" w:eastAsia="Arial" w:hAnsi="Times New Roman" w:cs="Times New Roman"/>
            <w:bCs/>
          </w:rPr>
          <w:t>https://americananthro.org/learn-teach/public-education-programs</w:t>
        </w:r>
      </w:hyperlink>
      <w:r w:rsidRPr="009E1567">
        <w:rPr>
          <w:rFonts w:ascii="Times New Roman" w:hAnsi="Times New Roman" w:cs="Times New Roman"/>
        </w:rPr>
        <w:t>. These initiatives use museum exhibits and websites to address current topics “through the lens of science, history, and lived experience.” The projects also offer materials for classroom teachers, community groups, and workplaces.</w:t>
      </w:r>
    </w:p>
    <w:p w14:paraId="33CDD0AF" w14:textId="77777777" w:rsidR="009621C4" w:rsidRPr="009E1567" w:rsidRDefault="009621C4" w:rsidP="009621C4">
      <w:pPr>
        <w:pStyle w:val="ListParagraph"/>
        <w:widowControl w:val="0"/>
        <w:numPr>
          <w:ilvl w:val="0"/>
          <w:numId w:val="3"/>
        </w:numPr>
        <w:ind w:left="1080"/>
        <w:rPr>
          <w:rFonts w:ascii="Times New Roman" w:hAnsi="Times New Roman" w:cs="Times New Roman"/>
        </w:rPr>
      </w:pPr>
      <w:r w:rsidRPr="009E1567">
        <w:rPr>
          <w:rFonts w:ascii="Times New Roman" w:hAnsi="Times New Roman" w:cs="Times New Roman"/>
        </w:rPr>
        <w:t xml:space="preserve">The </w:t>
      </w:r>
      <w:r w:rsidRPr="009E1567">
        <w:rPr>
          <w:rFonts w:ascii="Times New Roman" w:eastAsia="Arial" w:hAnsi="Times New Roman" w:cs="Times New Roman"/>
        </w:rPr>
        <w:t>RACE Project</w:t>
      </w:r>
      <w:r w:rsidRPr="009E1567">
        <w:rPr>
          <w:rFonts w:ascii="Times New Roman" w:hAnsi="Times New Roman" w:cs="Times New Roman"/>
        </w:rPr>
        <w:t xml:space="preserve"> (see fuller description below), </w:t>
      </w:r>
      <w:hyperlink r:id="rId15" w:history="1">
        <w:r w:rsidRPr="009E1567">
          <w:rPr>
            <w:rStyle w:val="Hyperlink"/>
            <w:rFonts w:ascii="Times New Roman" w:hAnsi="Times New Roman" w:cs="Times New Roman"/>
          </w:rPr>
          <w:t>http://www.understandingrace.org</w:t>
        </w:r>
      </w:hyperlink>
      <w:r w:rsidRPr="009E1567">
        <w:rPr>
          <w:rFonts w:ascii="Times New Roman" w:hAnsi="Times New Roman" w:cs="Times New Roman"/>
        </w:rPr>
        <w:t>.</w:t>
      </w:r>
    </w:p>
    <w:p w14:paraId="79CB92EE" w14:textId="77777777" w:rsidR="009621C4" w:rsidRPr="009E1567" w:rsidRDefault="009621C4" w:rsidP="009621C4">
      <w:pPr>
        <w:pStyle w:val="ListParagraph"/>
        <w:widowControl w:val="0"/>
        <w:numPr>
          <w:ilvl w:val="0"/>
          <w:numId w:val="3"/>
        </w:numPr>
        <w:ind w:left="1080"/>
        <w:rPr>
          <w:rFonts w:ascii="Times New Roman" w:hAnsi="Times New Roman" w:cs="Times New Roman"/>
        </w:rPr>
      </w:pPr>
      <w:r w:rsidRPr="009E1567">
        <w:rPr>
          <w:rFonts w:ascii="Times New Roman" w:eastAsia="Arial" w:hAnsi="Times New Roman" w:cs="Times New Roman"/>
        </w:rPr>
        <w:t>World on the Move: 250,000 Years of Human Migration</w:t>
      </w:r>
      <w:r w:rsidRPr="009E1567">
        <w:rPr>
          <w:rFonts w:ascii="Times New Roman" w:hAnsi="Times New Roman" w:cs="Times New Roman"/>
        </w:rPr>
        <w:t xml:space="preserve">, </w:t>
      </w:r>
      <w:hyperlink r:id="rId16" w:history="1">
        <w:r w:rsidRPr="009E1567">
          <w:rPr>
            <w:rStyle w:val="Hyperlink"/>
            <w:rFonts w:ascii="Times New Roman" w:eastAsia="Arial" w:hAnsi="Times New Roman" w:cs="Times New Roman"/>
          </w:rPr>
          <w:t>https://understandingmigration.org</w:t>
        </w:r>
      </w:hyperlink>
      <w:r w:rsidRPr="009E1567">
        <w:rPr>
          <w:rFonts w:ascii="Times New Roman" w:eastAsia="Arial" w:hAnsi="Times New Roman" w:cs="Times New Roman"/>
        </w:rPr>
        <w:t>.</w:t>
      </w:r>
    </w:p>
    <w:p w14:paraId="0FB98E91" w14:textId="77777777" w:rsidR="009E1567" w:rsidRPr="009E1567" w:rsidRDefault="009E1567" w:rsidP="009621C4">
      <w:pPr>
        <w:widowControl w:val="0"/>
        <w:rPr>
          <w:rFonts w:ascii="Times New Roman" w:hAnsi="Times New Roman" w:cs="Times New Roman"/>
          <w:b/>
          <w:bCs/>
          <w:i/>
          <w:iCs/>
        </w:rPr>
      </w:pPr>
    </w:p>
    <w:p w14:paraId="11D09EA3" w14:textId="2AAB7BCF" w:rsidR="009621C4" w:rsidRPr="009E1567" w:rsidRDefault="009621C4" w:rsidP="009621C4">
      <w:pPr>
        <w:widowControl w:val="0"/>
        <w:rPr>
          <w:rFonts w:ascii="Times New Roman" w:hAnsi="Times New Roman" w:cs="Times New Roman"/>
          <w:bCs/>
        </w:rPr>
      </w:pPr>
      <w:r w:rsidRPr="009E1567">
        <w:rPr>
          <w:rFonts w:ascii="Times New Roman" w:hAnsi="Times New Roman" w:cs="Times New Roman"/>
          <w:b/>
          <w:bCs/>
          <w:i/>
          <w:iCs/>
        </w:rPr>
        <w:t>RACE: Are We So Different?</w:t>
      </w:r>
    </w:p>
    <w:p w14:paraId="0B629588" w14:textId="77777777" w:rsidR="009621C4" w:rsidRPr="009E1567" w:rsidRDefault="009621C4" w:rsidP="009621C4">
      <w:pPr>
        <w:widowControl w:val="0"/>
        <w:rPr>
          <w:rFonts w:ascii="Times New Roman" w:hAnsi="Times New Roman" w:cs="Times New Roman"/>
        </w:rPr>
      </w:pPr>
      <w:r w:rsidRPr="009E1567">
        <w:rPr>
          <w:rFonts w:ascii="Times New Roman" w:hAnsi="Times New Roman" w:cs="Times New Roman"/>
        </w:rPr>
        <w:t>This major AAA public initiative, a traveling museum exhibit and website, was launched in 2007. Over 2 million people have visited the website and exhibits. The exhibition is on long-term display at the Science Museum of Minnesota (</w:t>
      </w:r>
      <w:hyperlink r:id="rId17" w:history="1">
        <w:r w:rsidRPr="009E1567">
          <w:rPr>
            <w:rStyle w:val="Hyperlink"/>
            <w:rFonts w:ascii="Times New Roman" w:hAnsi="Times New Roman" w:cs="Times New Roman"/>
          </w:rPr>
          <w:t>https://new.smm.org/exhibits-experiences/race</w:t>
        </w:r>
      </w:hyperlink>
      <w:r w:rsidRPr="009E1567">
        <w:rPr>
          <w:rFonts w:ascii="Times New Roman" w:hAnsi="Times New Roman" w:cs="Times New Roman"/>
        </w:rPr>
        <w:t xml:space="preserve">), the </w:t>
      </w:r>
      <w:hyperlink r:id="rId18" w:tgtFrame="_blank" w:history="1">
        <w:r w:rsidRPr="009E1567">
          <w:rPr>
            <w:rStyle w:val="Hyperlink"/>
            <w:rFonts w:ascii="Times New Roman" w:eastAsia="Arial" w:hAnsi="Times New Roman" w:cs="Times New Roman"/>
          </w:rPr>
          <w:t>Museum of Us in San Diego</w:t>
        </w:r>
      </w:hyperlink>
      <w:r w:rsidRPr="009E1567">
        <w:rPr>
          <w:rFonts w:ascii="Times New Roman" w:hAnsi="Times New Roman" w:cs="Times New Roman"/>
        </w:rPr>
        <w:t xml:space="preserve"> (</w:t>
      </w:r>
      <w:hyperlink r:id="rId19" w:history="1">
        <w:r w:rsidRPr="009E1567">
          <w:rPr>
            <w:rStyle w:val="Hyperlink"/>
            <w:rFonts w:ascii="Times New Roman" w:hAnsi="Times New Roman" w:cs="Times New Roman"/>
          </w:rPr>
          <w:t>https://museumofus.org/exhibits/race-are-we-so-different</w:t>
        </w:r>
      </w:hyperlink>
      <w:r w:rsidRPr="009E1567">
        <w:rPr>
          <w:rFonts w:ascii="Times New Roman" w:hAnsi="Times New Roman" w:cs="Times New Roman"/>
        </w:rPr>
        <w:t xml:space="preserve">), and the </w:t>
      </w:r>
      <w:r w:rsidRPr="009E1567">
        <w:rPr>
          <w:rFonts w:ascii="Times New Roman" w:eastAsia="Arial" w:hAnsi="Times New Roman" w:cs="Times New Roman"/>
        </w:rPr>
        <w:t>North Carolina Museum of Natural Sciences</w:t>
      </w:r>
      <w:r w:rsidRPr="009E1567">
        <w:rPr>
          <w:rFonts w:ascii="Times New Roman" w:hAnsi="Times New Roman" w:cs="Times New Roman"/>
        </w:rPr>
        <w:t xml:space="preserve"> in Raleigh (</w:t>
      </w:r>
      <w:hyperlink r:id="rId20" w:history="1">
        <w:r w:rsidRPr="009E1567">
          <w:rPr>
            <w:rStyle w:val="Hyperlink"/>
            <w:rFonts w:ascii="Times New Roman" w:hAnsi="Times New Roman" w:cs="Times New Roman"/>
          </w:rPr>
          <w:t>https://talkaboutrace.org</w:t>
        </w:r>
      </w:hyperlink>
      <w:r w:rsidRPr="009E1567">
        <w:rPr>
          <w:rFonts w:ascii="Times New Roman" w:hAnsi="Times New Roman" w:cs="Times New Roman"/>
        </w:rPr>
        <w:t>). Educational resources accompany the exhibits as well as material on local history and events.</w:t>
      </w:r>
    </w:p>
    <w:p w14:paraId="600F2C5D" w14:textId="77777777" w:rsidR="009621C4" w:rsidRPr="009E1567" w:rsidRDefault="009621C4" w:rsidP="009621C4">
      <w:pPr>
        <w:widowControl w:val="0"/>
        <w:ind w:firstLine="720"/>
        <w:rPr>
          <w:rFonts w:ascii="Times New Roman" w:hAnsi="Times New Roman" w:cs="Times New Roman"/>
        </w:rPr>
      </w:pPr>
      <w:r w:rsidRPr="009E1567">
        <w:rPr>
          <w:rFonts w:ascii="Times New Roman" w:hAnsi="Times New Roman" w:cs="Times New Roman"/>
        </w:rPr>
        <w:t xml:space="preserve">The official website of </w:t>
      </w:r>
      <w:r w:rsidRPr="009E1567">
        <w:rPr>
          <w:rFonts w:ascii="Times New Roman" w:hAnsi="Times New Roman" w:cs="Times New Roman"/>
          <w:i/>
          <w:iCs/>
        </w:rPr>
        <w:t>RACE: Are We So Different?</w:t>
      </w:r>
      <w:r w:rsidRPr="009E1567">
        <w:rPr>
          <w:rFonts w:ascii="Times New Roman" w:hAnsi="Times New Roman" w:cs="Times New Roman"/>
          <w:iCs/>
        </w:rPr>
        <w:t xml:space="preserve"> </w:t>
      </w:r>
      <w:bookmarkStart w:id="5" w:name="_Hlk170157982"/>
      <w:r w:rsidRPr="009E1567">
        <w:rPr>
          <w:rFonts w:ascii="Times New Roman" w:hAnsi="Times New Roman" w:cs="Times New Roman"/>
          <w:iCs/>
        </w:rPr>
        <w:t>(</w:t>
      </w:r>
      <w:hyperlink r:id="rId21" w:history="1">
        <w:r w:rsidRPr="009E1567">
          <w:rPr>
            <w:rStyle w:val="Hyperlink"/>
            <w:rFonts w:ascii="Times New Roman" w:hAnsi="Times New Roman" w:cs="Times New Roman"/>
          </w:rPr>
          <w:t>https://understandingrace.org</w:t>
        </w:r>
      </w:hyperlink>
      <w:r w:rsidRPr="009E1567">
        <w:rPr>
          <w:rFonts w:ascii="Times New Roman" w:hAnsi="Times New Roman" w:cs="Times New Roman"/>
          <w:iCs/>
        </w:rPr>
        <w:t xml:space="preserve">) </w:t>
      </w:r>
      <w:bookmarkEnd w:id="5"/>
      <w:r w:rsidRPr="009E1567">
        <w:rPr>
          <w:rFonts w:ascii="Times New Roman" w:hAnsi="Times New Roman" w:cs="Times New Roman"/>
        </w:rPr>
        <w:t xml:space="preserve">is organized around three exhibit themes: human biological variation, history, and lived experience. </w:t>
      </w:r>
      <w:r w:rsidRPr="009E1567">
        <w:rPr>
          <w:rFonts w:ascii="Times New Roman" w:hAnsi="Times New Roman" w:cs="Times New Roman"/>
          <w:i/>
          <w:iCs/>
        </w:rPr>
        <w:t xml:space="preserve">How Real Is Race? </w:t>
      </w:r>
      <w:r w:rsidRPr="009E1567">
        <w:rPr>
          <w:rFonts w:ascii="Times New Roman" w:hAnsi="Times New Roman" w:cs="Times New Roman"/>
        </w:rPr>
        <w:t>is one of two books written to complement the website and exhibit. The website contains a wealth of materials and resources.</w:t>
      </w:r>
    </w:p>
    <w:p w14:paraId="4125E133" w14:textId="77777777" w:rsidR="009621C4" w:rsidRPr="009E1567" w:rsidRDefault="009621C4" w:rsidP="009621C4">
      <w:pPr>
        <w:widowControl w:val="0"/>
        <w:ind w:firstLine="720"/>
        <w:rPr>
          <w:rFonts w:ascii="Times New Roman" w:hAnsi="Times New Roman" w:cs="Times New Roman"/>
        </w:rPr>
      </w:pPr>
      <w:r w:rsidRPr="009E1567">
        <w:rPr>
          <w:rFonts w:ascii="Times New Roman" w:hAnsi="Times New Roman" w:cs="Times New Roman"/>
        </w:rPr>
        <w:t>We list below only a few key links. See also book chapters. We encourage readers to explore the website on their own.</w:t>
      </w:r>
    </w:p>
    <w:p w14:paraId="653D2D34" w14:textId="77777777" w:rsidR="009621C4" w:rsidRPr="009E1567" w:rsidRDefault="009621C4" w:rsidP="009621C4">
      <w:pPr>
        <w:widowControl w:val="0"/>
        <w:ind w:firstLine="720"/>
        <w:rPr>
          <w:rFonts w:ascii="Times New Roman" w:hAnsi="Times New Roman" w:cs="Times New Roman"/>
        </w:rPr>
      </w:pPr>
      <w:r w:rsidRPr="009E1567">
        <w:rPr>
          <w:rFonts w:ascii="Times New Roman" w:hAnsi="Times New Roman" w:cs="Times New Roman"/>
        </w:rPr>
        <w:t xml:space="preserve">The main website page provides an overview, an introductory video, and links to website sections. </w:t>
      </w:r>
      <w:r w:rsidRPr="0079641F">
        <w:rPr>
          <w:rFonts w:ascii="Times New Roman" w:hAnsi="Times New Roman" w:cs="Times New Roman"/>
          <w:highlight w:val="lightGray"/>
        </w:rPr>
        <w:t>R</w:t>
      </w:r>
      <w:r w:rsidRPr="009F03ED">
        <w:rPr>
          <w:rFonts w:ascii="Times New Roman" w:hAnsi="Times New Roman" w:cs="Times New Roman"/>
          <w:highlight w:val="lightGray"/>
        </w:rPr>
        <w:t>esources include scholarly articles, other relevant websites, and a glossary (</w:t>
      </w:r>
      <w:hyperlink r:id="rId22" w:history="1">
        <w:r w:rsidRPr="009F03ED">
          <w:rPr>
            <w:rStyle w:val="Hyperlink"/>
            <w:rFonts w:ascii="Times New Roman" w:hAnsi="Times New Roman" w:cs="Times New Roman"/>
            <w:highlight w:val="lightGray"/>
          </w:rPr>
          <w:t>https://understandingrace.org/resources/glossary</w:t>
        </w:r>
      </w:hyperlink>
      <w:r w:rsidRPr="009E1567">
        <w:rPr>
          <w:rFonts w:ascii="Times New Roman" w:hAnsi="Times New Roman" w:cs="Times New Roman"/>
        </w:rPr>
        <w:t xml:space="preserve">) See </w:t>
      </w:r>
      <w:hyperlink r:id="rId23" w:history="1">
        <w:r w:rsidRPr="009E1567">
          <w:rPr>
            <w:rStyle w:val="Hyperlink"/>
            <w:rFonts w:ascii="Times New Roman" w:hAnsi="Times New Roman" w:cs="Times New Roman"/>
          </w:rPr>
          <w:t>https://understandingrace.org</w:t>
        </w:r>
      </w:hyperlink>
      <w:r w:rsidRPr="009E1567">
        <w:rPr>
          <w:rFonts w:ascii="Times New Roman" w:hAnsi="Times New Roman" w:cs="Times New Roman"/>
        </w:rPr>
        <w:t xml:space="preserve">, </w:t>
      </w:r>
      <w:hyperlink r:id="rId24" w:history="1">
        <w:r w:rsidRPr="009E1567">
          <w:rPr>
            <w:rStyle w:val="Hyperlink"/>
            <w:rFonts w:ascii="Times New Roman" w:eastAsia="Arial" w:hAnsi="Times New Roman" w:cs="Times New Roman"/>
          </w:rPr>
          <w:t>https://www.youtube.com/v/8aaTAUAEyho</w:t>
        </w:r>
      </w:hyperlink>
      <w:r w:rsidRPr="009E1567">
        <w:rPr>
          <w:rFonts w:ascii="Times New Roman" w:eastAsia="Arial" w:hAnsi="Times New Roman" w:cs="Times New Roman"/>
        </w:rPr>
        <w:t>.</w:t>
      </w:r>
    </w:p>
    <w:p w14:paraId="5BC559F5" w14:textId="77777777" w:rsidR="009E1567" w:rsidRPr="009E1567" w:rsidRDefault="009E1567" w:rsidP="009621C4">
      <w:pPr>
        <w:widowControl w:val="0"/>
      </w:pPr>
    </w:p>
    <w:p w14:paraId="76FC0F43" w14:textId="5C9F0666" w:rsidR="009621C4" w:rsidRPr="009E1567" w:rsidRDefault="009621C4" w:rsidP="009621C4">
      <w:pPr>
        <w:widowControl w:val="0"/>
        <w:rPr>
          <w:rFonts w:ascii="Times New Roman" w:hAnsi="Times New Roman" w:cs="Times New Roman"/>
          <w:bCs/>
        </w:rPr>
      </w:pPr>
      <w:hyperlink w:history="1"/>
      <w:r w:rsidRPr="009E1567">
        <w:rPr>
          <w:rFonts w:ascii="Times New Roman" w:hAnsi="Times New Roman" w:cs="Times New Roman"/>
          <w:b/>
          <w:bCs/>
        </w:rPr>
        <w:t>Additional Related Anthropological Resources</w:t>
      </w:r>
    </w:p>
    <w:p w14:paraId="3EE26258" w14:textId="77777777" w:rsidR="009621C4" w:rsidRPr="009E1567" w:rsidRDefault="009621C4" w:rsidP="009621C4">
      <w:pPr>
        <w:pStyle w:val="ListParagraph"/>
        <w:widowControl w:val="0"/>
        <w:numPr>
          <w:ilvl w:val="0"/>
          <w:numId w:val="5"/>
        </w:numPr>
        <w:rPr>
          <w:rFonts w:ascii="Times New Roman" w:hAnsi="Times New Roman" w:cs="Times New Roman"/>
          <w:bCs/>
        </w:rPr>
      </w:pPr>
      <w:r w:rsidRPr="009E1567">
        <w:rPr>
          <w:rFonts w:ascii="Times New Roman" w:hAnsi="Times New Roman" w:cs="Times New Roman"/>
          <w:b/>
          <w:bCs/>
        </w:rPr>
        <w:t xml:space="preserve">American Association of Biological Anthropologists (AABA), </w:t>
      </w:r>
      <w:hyperlink r:id="rId25" w:history="1">
        <w:r w:rsidRPr="009E1567">
          <w:rPr>
            <w:rStyle w:val="Hyperlink"/>
            <w:rFonts w:ascii="Times New Roman" w:hAnsi="Times New Roman" w:cs="Times New Roman"/>
            <w:bCs/>
          </w:rPr>
          <w:t>https://bioanth.org</w:t>
        </w:r>
      </w:hyperlink>
      <w:r w:rsidRPr="009E1567">
        <w:rPr>
          <w:rFonts w:ascii="Times New Roman" w:hAnsi="Times New Roman" w:cs="Times New Roman"/>
        </w:rPr>
        <w:t>.</w:t>
      </w:r>
    </w:p>
    <w:p w14:paraId="0DE39E1E" w14:textId="77777777" w:rsidR="009621C4" w:rsidRPr="009E1567" w:rsidRDefault="009621C4" w:rsidP="009621C4">
      <w:pPr>
        <w:pStyle w:val="ListParagraph"/>
        <w:widowControl w:val="0"/>
        <w:numPr>
          <w:ilvl w:val="0"/>
          <w:numId w:val="5"/>
        </w:numPr>
        <w:rPr>
          <w:rFonts w:ascii="Times New Roman" w:hAnsi="Times New Roman" w:cs="Times New Roman"/>
        </w:rPr>
      </w:pPr>
      <w:r w:rsidRPr="009E1567">
        <w:rPr>
          <w:rFonts w:ascii="Times New Roman" w:hAnsi="Times New Roman" w:cs="Times New Roman"/>
          <w:b/>
          <w:bCs/>
        </w:rPr>
        <w:t>The Persistence of Race Science,</w:t>
      </w:r>
      <w:r w:rsidRPr="009E1567">
        <w:rPr>
          <w:rFonts w:ascii="Times New Roman" w:hAnsi="Times New Roman" w:cs="Times New Roman"/>
        </w:rPr>
        <w:t xml:space="preserve"> </w:t>
      </w:r>
      <w:hyperlink r:id="rId26" w:history="1">
        <w:r w:rsidRPr="009E1567">
          <w:rPr>
            <w:rStyle w:val="Hyperlink"/>
            <w:rFonts w:ascii="Times New Roman" w:hAnsi="Times New Roman" w:cs="Times New Roman"/>
          </w:rPr>
          <w:t>https://race.undark.org</w:t>
        </w:r>
      </w:hyperlink>
      <w:r w:rsidRPr="009E1567">
        <w:rPr>
          <w:rFonts w:ascii="Times New Roman" w:hAnsi="Times New Roman" w:cs="Times New Roman"/>
        </w:rPr>
        <w:t>. Examines the legacy of race sciences today, from breast cancer research to museum exhibits to standardized testing. Includes articles and a video. The series grew out of a 2022 Harvard University workshop that brought together scholars and journalists.</w:t>
      </w:r>
    </w:p>
    <w:p w14:paraId="703597B2" w14:textId="77777777" w:rsidR="009621C4" w:rsidRPr="009E1567" w:rsidRDefault="009621C4" w:rsidP="009621C4">
      <w:pPr>
        <w:pStyle w:val="ListParagraph"/>
        <w:widowControl w:val="0"/>
        <w:numPr>
          <w:ilvl w:val="0"/>
          <w:numId w:val="5"/>
        </w:numPr>
        <w:rPr>
          <w:rFonts w:ascii="Times New Roman" w:hAnsi="Times New Roman" w:cs="Times New Roman"/>
        </w:rPr>
      </w:pPr>
      <w:r w:rsidRPr="009E1567">
        <w:rPr>
          <w:rFonts w:ascii="Times New Roman" w:hAnsi="Times New Roman" w:cs="Times New Roman"/>
          <w:b/>
          <w:bCs/>
          <w:i/>
        </w:rPr>
        <w:t>Sapiens</w:t>
      </w:r>
      <w:r w:rsidRPr="009E1567">
        <w:rPr>
          <w:rFonts w:ascii="Times New Roman" w:hAnsi="Times New Roman" w:cs="Times New Roman"/>
          <w:b/>
          <w:bCs/>
        </w:rPr>
        <w:t>.</w:t>
      </w:r>
      <w:r w:rsidRPr="009E1567">
        <w:rPr>
          <w:rFonts w:ascii="Times New Roman" w:hAnsi="Times New Roman" w:cs="Times New Roman"/>
        </w:rPr>
        <w:t xml:space="preserve"> An online magazine of readable, relevant anthropological insights into contemporary issues, including race and inequality. </w:t>
      </w:r>
      <w:hyperlink r:id="rId27" w:history="1">
        <w:r w:rsidRPr="009E1567">
          <w:rPr>
            <w:rStyle w:val="Hyperlink"/>
            <w:rFonts w:ascii="Times New Roman" w:hAnsi="Times New Roman" w:cs="Times New Roman"/>
          </w:rPr>
          <w:t>https://www.sapiens.org</w:t>
        </w:r>
      </w:hyperlink>
      <w:r w:rsidRPr="009E1567">
        <w:rPr>
          <w:rFonts w:ascii="Times New Roman" w:hAnsi="Times New Roman" w:cs="Times New Roman"/>
        </w:rPr>
        <w:t>.</w:t>
      </w:r>
    </w:p>
    <w:p w14:paraId="53098DB6" w14:textId="77777777" w:rsidR="009621C4" w:rsidRPr="009E1567" w:rsidRDefault="009621C4" w:rsidP="009621C4">
      <w:pPr>
        <w:widowControl w:val="0"/>
        <w:rPr>
          <w:rFonts w:ascii="Times New Roman" w:hAnsi="Times New Roman" w:cs="Times New Roman"/>
        </w:rPr>
      </w:pPr>
    </w:p>
    <w:p w14:paraId="308E574F" w14:textId="77777777" w:rsidR="009621C4" w:rsidRPr="009E1567" w:rsidRDefault="009621C4" w:rsidP="009621C4">
      <w:pPr>
        <w:pStyle w:val="BodyText"/>
        <w:widowControl w:val="0"/>
        <w:spacing w:line="240" w:lineRule="auto"/>
        <w:ind w:firstLine="0"/>
        <w:rPr>
          <w:bCs/>
          <w:szCs w:val="24"/>
        </w:rPr>
      </w:pPr>
      <w:r w:rsidRPr="009E1567">
        <w:rPr>
          <w:b/>
          <w:bCs/>
          <w:szCs w:val="24"/>
        </w:rPr>
        <w:t>GENOMICS AND BIOLOGY-BIOMEDICAL RESOURCES</w:t>
      </w:r>
    </w:p>
    <w:p w14:paraId="5FB84385" w14:textId="77777777" w:rsidR="009621C4" w:rsidRPr="009E1567" w:rsidRDefault="009621C4" w:rsidP="009621C4">
      <w:pPr>
        <w:pStyle w:val="BodyText"/>
        <w:widowControl w:val="0"/>
        <w:spacing w:line="240" w:lineRule="auto"/>
        <w:ind w:firstLine="0"/>
        <w:rPr>
          <w:bCs/>
          <w:szCs w:val="24"/>
        </w:rPr>
      </w:pPr>
      <w:r w:rsidRPr="009E1567">
        <w:rPr>
          <w:b/>
          <w:bCs/>
          <w:szCs w:val="24"/>
        </w:rPr>
        <w:t xml:space="preserve">National Center for Biotechnology Information (NCBI), </w:t>
      </w:r>
      <w:hyperlink r:id="rId28" w:history="1">
        <w:r w:rsidRPr="009E1567">
          <w:rPr>
            <w:rStyle w:val="Hyperlink"/>
            <w:bCs/>
            <w:szCs w:val="24"/>
          </w:rPr>
          <w:t>https://www.ncbi.nlm.nih.gov</w:t>
        </w:r>
      </w:hyperlink>
    </w:p>
    <w:p w14:paraId="3B032CA5" w14:textId="77777777" w:rsidR="009621C4" w:rsidRPr="009E1567" w:rsidRDefault="009621C4" w:rsidP="009621C4">
      <w:pPr>
        <w:pStyle w:val="BodyText"/>
        <w:widowControl w:val="0"/>
        <w:spacing w:line="240" w:lineRule="auto"/>
        <w:ind w:firstLine="0"/>
        <w:rPr>
          <w:szCs w:val="24"/>
        </w:rPr>
      </w:pPr>
      <w:r w:rsidRPr="009E1567">
        <w:rPr>
          <w:szCs w:val="24"/>
        </w:rPr>
        <w:t xml:space="preserve">NCBI is part of the National Library of Medicine (NLM) of the National Institutes for Health (NIH). Extensive catalog of information on biomedical and genomic topics. Many Google searches end up here! Includes accessible information, fact sheets, and glossary, along with technical scientific papers. Many are downloadable/printable. Also includes access to national and international databases, such as on SNPs (see Chapters 2 and 4). English and Spanish materials. See main site for list of topics and resources: </w:t>
      </w:r>
      <w:hyperlink r:id="rId29" w:history="1">
        <w:r w:rsidRPr="009E1567">
          <w:rPr>
            <w:rStyle w:val="Hyperlink"/>
            <w:szCs w:val="24"/>
          </w:rPr>
          <w:t>www.ncbi.nlm.nih.gov</w:t>
        </w:r>
      </w:hyperlink>
      <w:r w:rsidRPr="009E1567">
        <w:rPr>
          <w:szCs w:val="24"/>
        </w:rPr>
        <w:t>.</w:t>
      </w:r>
    </w:p>
    <w:p w14:paraId="03D47BEE" w14:textId="77777777" w:rsidR="009621C4" w:rsidRPr="009E1567" w:rsidRDefault="009621C4" w:rsidP="009621C4">
      <w:pPr>
        <w:pStyle w:val="BodyText"/>
        <w:widowControl w:val="0"/>
        <w:numPr>
          <w:ilvl w:val="0"/>
          <w:numId w:val="1"/>
        </w:numPr>
        <w:spacing w:line="240" w:lineRule="auto"/>
        <w:rPr>
          <w:szCs w:val="24"/>
        </w:rPr>
      </w:pPr>
      <w:r w:rsidRPr="009E1567">
        <w:rPr>
          <w:b/>
          <w:bCs/>
          <w:szCs w:val="24"/>
        </w:rPr>
        <w:t xml:space="preserve">NCBI/National Library of Medicine (NLM). </w:t>
      </w:r>
      <w:r w:rsidRPr="009E1567">
        <w:rPr>
          <w:szCs w:val="24"/>
        </w:rPr>
        <w:t xml:space="preserve">“Bookshelf” offers free online access to </w:t>
      </w:r>
      <w:r w:rsidRPr="009E1567">
        <w:rPr>
          <w:szCs w:val="24"/>
        </w:rPr>
        <w:lastRenderedPageBreak/>
        <w:t xml:space="preserve">books and documents in life science and health care. </w:t>
      </w:r>
      <w:hyperlink r:id="rId30" w:history="1">
        <w:r w:rsidRPr="009E1567">
          <w:rPr>
            <w:rStyle w:val="Hyperlink"/>
            <w:szCs w:val="24"/>
          </w:rPr>
          <w:t>https://www.ncbi.nlm.nih.gov/books</w:t>
        </w:r>
      </w:hyperlink>
      <w:r w:rsidRPr="009E1567">
        <w:rPr>
          <w:szCs w:val="24"/>
        </w:rPr>
        <w:t xml:space="preserve">. See also </w:t>
      </w:r>
      <w:proofErr w:type="spellStart"/>
      <w:r w:rsidRPr="009E1567">
        <w:rPr>
          <w:szCs w:val="24"/>
        </w:rPr>
        <w:t>StatPearls</w:t>
      </w:r>
      <w:proofErr w:type="spellEnd"/>
      <w:r w:rsidRPr="009E1567">
        <w:rPr>
          <w:szCs w:val="24"/>
        </w:rPr>
        <w:t xml:space="preserve">, information on various topics: </w:t>
      </w:r>
      <w:hyperlink r:id="rId31" w:history="1">
        <w:r w:rsidRPr="009E1567">
          <w:rPr>
            <w:rStyle w:val="Hyperlink"/>
            <w:szCs w:val="24"/>
          </w:rPr>
          <w:t>https://www.ncbi.nlm.nih.gov/books/NBK532999</w:t>
        </w:r>
      </w:hyperlink>
      <w:r w:rsidRPr="009E1567">
        <w:rPr>
          <w:szCs w:val="24"/>
        </w:rPr>
        <w:t>.</w:t>
      </w:r>
    </w:p>
    <w:p w14:paraId="09A2FF9A" w14:textId="77777777" w:rsidR="009621C4" w:rsidRPr="009E1567" w:rsidRDefault="009621C4" w:rsidP="009621C4">
      <w:pPr>
        <w:pStyle w:val="BodyText"/>
        <w:widowControl w:val="0"/>
        <w:numPr>
          <w:ilvl w:val="0"/>
          <w:numId w:val="1"/>
        </w:numPr>
        <w:spacing w:line="240" w:lineRule="auto"/>
        <w:rPr>
          <w:szCs w:val="24"/>
        </w:rPr>
      </w:pPr>
      <w:r w:rsidRPr="009E1567">
        <w:rPr>
          <w:b/>
          <w:bCs/>
          <w:szCs w:val="24"/>
        </w:rPr>
        <w:t xml:space="preserve">PubMed. </w:t>
      </w:r>
      <w:r w:rsidRPr="009E1567">
        <w:rPr>
          <w:szCs w:val="24"/>
        </w:rPr>
        <w:t xml:space="preserve">“PubMed comprises more than 37 million citations for biomedical literature from MEDLINE, life science journals, and online books. Citations may include links to full text content from PubMed Central and publisher web sites.” </w:t>
      </w:r>
      <w:hyperlink r:id="rId32" w:history="1">
        <w:r w:rsidRPr="009E1567">
          <w:rPr>
            <w:rStyle w:val="Hyperlink"/>
            <w:szCs w:val="24"/>
          </w:rPr>
          <w:t>https://pubmed.ncbi.nlm.nih.gov</w:t>
        </w:r>
      </w:hyperlink>
      <w:r w:rsidRPr="009E1567">
        <w:rPr>
          <w:szCs w:val="24"/>
        </w:rPr>
        <w:t>.</w:t>
      </w:r>
    </w:p>
    <w:p w14:paraId="039D2E73" w14:textId="77777777" w:rsidR="009E1567" w:rsidRPr="009E1567" w:rsidRDefault="009E1567" w:rsidP="009621C4">
      <w:pPr>
        <w:widowControl w:val="0"/>
        <w:rPr>
          <w:rFonts w:ascii="Times New Roman" w:hAnsi="Times New Roman" w:cs="Times New Roman"/>
          <w:b/>
          <w:bCs/>
        </w:rPr>
      </w:pPr>
    </w:p>
    <w:p w14:paraId="4D347BE1" w14:textId="3D190337" w:rsidR="009621C4" w:rsidRPr="009E1567" w:rsidRDefault="009621C4" w:rsidP="009621C4">
      <w:pPr>
        <w:widowControl w:val="0"/>
        <w:rPr>
          <w:rFonts w:ascii="Times New Roman" w:hAnsi="Times New Roman" w:cs="Times New Roman"/>
          <w:bCs/>
        </w:rPr>
      </w:pPr>
      <w:r w:rsidRPr="009E1567">
        <w:rPr>
          <w:rFonts w:ascii="Times New Roman" w:hAnsi="Times New Roman" w:cs="Times New Roman"/>
          <w:b/>
          <w:bCs/>
        </w:rPr>
        <w:t xml:space="preserve">National Human Genome Research Institute (NHGRI), </w:t>
      </w:r>
      <w:hyperlink r:id="rId33" w:history="1">
        <w:r w:rsidRPr="009E1567">
          <w:rPr>
            <w:rStyle w:val="Hyperlink"/>
            <w:rFonts w:ascii="Times New Roman" w:hAnsi="Times New Roman" w:cs="Times New Roman"/>
            <w:bCs/>
          </w:rPr>
          <w:t>www.genome.gov</w:t>
        </w:r>
      </w:hyperlink>
    </w:p>
    <w:p w14:paraId="718144C5" w14:textId="77777777" w:rsidR="009621C4" w:rsidRPr="009E1567" w:rsidRDefault="009621C4" w:rsidP="009621C4">
      <w:pPr>
        <w:widowControl w:val="0"/>
        <w:rPr>
          <w:rFonts w:ascii="Times New Roman" w:hAnsi="Times New Roman" w:cs="Times New Roman"/>
        </w:rPr>
      </w:pPr>
      <w:r w:rsidRPr="009E1567">
        <w:rPr>
          <w:rFonts w:ascii="Times New Roman" w:hAnsi="Times New Roman" w:cs="Times New Roman"/>
        </w:rPr>
        <w:t>NHGRI “is the driving force for advancing genomics research at the National Institutes of Health.” Building on its role in sequencing the human genome, NHGRI collaborates with global scientific and medical communities on genomics research that can impact human health and disease. It also provides accessible information about genomics and health-related information for families and health professionals. Website contains a wealth of educational and more technical information.</w:t>
      </w:r>
    </w:p>
    <w:p w14:paraId="07383833" w14:textId="77777777" w:rsidR="009621C4" w:rsidRPr="009E1567" w:rsidRDefault="009621C4" w:rsidP="009621C4">
      <w:pPr>
        <w:pStyle w:val="ListParagraph"/>
        <w:widowControl w:val="0"/>
        <w:numPr>
          <w:ilvl w:val="0"/>
          <w:numId w:val="7"/>
        </w:numPr>
        <w:rPr>
          <w:rFonts w:ascii="Times New Roman" w:hAnsi="Times New Roman" w:cs="Times New Roman"/>
        </w:rPr>
      </w:pPr>
      <w:r w:rsidRPr="009E1567">
        <w:rPr>
          <w:rFonts w:ascii="Times New Roman" w:hAnsi="Times New Roman" w:cs="Times New Roman"/>
        </w:rPr>
        <w:t xml:space="preserve">For accessible online material on genomics, see </w:t>
      </w:r>
      <w:r w:rsidRPr="009E1567">
        <w:rPr>
          <w:rFonts w:ascii="Times New Roman" w:hAnsi="Times New Roman" w:cs="Times New Roman"/>
          <w:bCs/>
        </w:rPr>
        <w:t>About Genomics</w:t>
      </w:r>
      <w:r w:rsidRPr="009E1567">
        <w:rPr>
          <w:rFonts w:ascii="Times New Roman" w:hAnsi="Times New Roman" w:cs="Times New Roman"/>
        </w:rPr>
        <w:t xml:space="preserve">, </w:t>
      </w:r>
      <w:hyperlink r:id="rId34" w:history="1">
        <w:r w:rsidRPr="009E1567">
          <w:rPr>
            <w:rStyle w:val="Hyperlink"/>
            <w:rFonts w:ascii="Times New Roman" w:hAnsi="Times New Roman" w:cs="Times New Roman"/>
          </w:rPr>
          <w:t>https://www.genome.gov/about-genomics</w:t>
        </w:r>
      </w:hyperlink>
      <w:r w:rsidRPr="009E1567">
        <w:rPr>
          <w:rFonts w:ascii="Times New Roman" w:hAnsi="Times New Roman" w:cs="Times New Roman"/>
        </w:rPr>
        <w:t>.</w:t>
      </w:r>
    </w:p>
    <w:p w14:paraId="12D0AF1B" w14:textId="77777777" w:rsidR="009621C4" w:rsidRPr="009E1567" w:rsidRDefault="009621C4" w:rsidP="009621C4">
      <w:pPr>
        <w:pStyle w:val="ListParagraph"/>
        <w:widowControl w:val="0"/>
        <w:numPr>
          <w:ilvl w:val="1"/>
          <w:numId w:val="7"/>
        </w:numPr>
        <w:rPr>
          <w:rStyle w:val="Hyperlink"/>
          <w:rFonts w:ascii="Times New Roman" w:hAnsi="Times New Roman" w:cs="Times New Roman"/>
          <w:iCs/>
        </w:rPr>
      </w:pPr>
      <w:r w:rsidRPr="009E1567">
        <w:rPr>
          <w:rFonts w:ascii="Times New Roman" w:hAnsi="Times New Roman" w:cs="Times New Roman"/>
        </w:rPr>
        <w:t xml:space="preserve">Talking Glossary: </w:t>
      </w:r>
      <w:hyperlink r:id="rId35" w:history="1">
        <w:r w:rsidRPr="009E1567">
          <w:rPr>
            <w:rStyle w:val="Hyperlink"/>
            <w:rFonts w:ascii="Times New Roman" w:hAnsi="Times New Roman" w:cs="Times New Roman"/>
          </w:rPr>
          <w:t>https://www.genome.gov/genetics-glossary</w:t>
        </w:r>
      </w:hyperlink>
      <w:r w:rsidRPr="009E1567">
        <w:rPr>
          <w:rFonts w:ascii="Times New Roman" w:hAnsi="Times New Roman" w:cs="Times New Roman"/>
        </w:rPr>
        <w:t>.</w:t>
      </w:r>
    </w:p>
    <w:p w14:paraId="6ADA6996" w14:textId="77777777" w:rsidR="009621C4" w:rsidRPr="009E1567" w:rsidRDefault="009621C4" w:rsidP="009621C4">
      <w:pPr>
        <w:pStyle w:val="ListParagraph"/>
        <w:widowControl w:val="0"/>
        <w:numPr>
          <w:ilvl w:val="1"/>
          <w:numId w:val="7"/>
        </w:numPr>
        <w:rPr>
          <w:rStyle w:val="Hyperlink"/>
          <w:rFonts w:ascii="Times New Roman" w:hAnsi="Times New Roman" w:cs="Times New Roman"/>
          <w:iCs/>
        </w:rPr>
      </w:pPr>
      <w:r w:rsidRPr="009E1567">
        <w:rPr>
          <w:rStyle w:val="Hyperlink"/>
          <w:rFonts w:ascii="Times New Roman" w:hAnsi="Times New Roman" w:cs="Times New Roman"/>
        </w:rPr>
        <w:t>Fact sheets, key concepts</w:t>
      </w:r>
      <w:r w:rsidRPr="009E1567">
        <w:rPr>
          <w:rStyle w:val="Hyperlink"/>
          <w:rFonts w:ascii="Times New Roman" w:hAnsi="Times New Roman" w:cs="Times New Roman"/>
          <w:iCs/>
        </w:rPr>
        <w:t xml:space="preserve">: </w:t>
      </w:r>
      <w:hyperlink r:id="rId36" w:history="1">
        <w:r w:rsidRPr="009E1567">
          <w:rPr>
            <w:rStyle w:val="Hyperlink"/>
            <w:rFonts w:ascii="Times New Roman" w:hAnsi="Times New Roman" w:cs="Times New Roman"/>
          </w:rPr>
          <w:t>https://www.genome.gov/about-genomics/fact-sheets</w:t>
        </w:r>
      </w:hyperlink>
      <w:r w:rsidRPr="009E1567">
        <w:rPr>
          <w:rFonts w:ascii="Times New Roman" w:hAnsi="Times New Roman" w:cs="Times New Roman"/>
        </w:rPr>
        <w:t>.</w:t>
      </w:r>
    </w:p>
    <w:p w14:paraId="581183F8" w14:textId="77777777" w:rsidR="009621C4" w:rsidRPr="009E1567" w:rsidRDefault="009621C4" w:rsidP="009621C4">
      <w:pPr>
        <w:pStyle w:val="ListParagraph"/>
        <w:widowControl w:val="0"/>
        <w:numPr>
          <w:ilvl w:val="0"/>
          <w:numId w:val="1"/>
        </w:numPr>
        <w:rPr>
          <w:rFonts w:ascii="Times New Roman" w:hAnsi="Times New Roman" w:cs="Times New Roman"/>
        </w:rPr>
      </w:pPr>
      <w:r w:rsidRPr="009E1567">
        <w:rPr>
          <w:rFonts w:ascii="Times New Roman" w:hAnsi="Times New Roman" w:cs="Times New Roman"/>
          <w:b/>
          <w:bCs/>
        </w:rPr>
        <w:t>About Health,</w:t>
      </w:r>
      <w:r w:rsidRPr="009E1567">
        <w:rPr>
          <w:rFonts w:ascii="Times New Roman" w:hAnsi="Times New Roman" w:cs="Times New Roman"/>
        </w:rPr>
        <w:t xml:space="preserve"> </w:t>
      </w:r>
      <w:hyperlink r:id="rId37" w:history="1">
        <w:r w:rsidRPr="009E1567">
          <w:rPr>
            <w:rStyle w:val="Hyperlink"/>
            <w:rFonts w:ascii="Times New Roman" w:hAnsi="Times New Roman" w:cs="Times New Roman"/>
            <w:bCs/>
          </w:rPr>
          <w:t>https://www.genome.gov/health</w:t>
        </w:r>
      </w:hyperlink>
      <w:r w:rsidRPr="009E1567">
        <w:rPr>
          <w:rFonts w:ascii="Times New Roman" w:hAnsi="Times New Roman" w:cs="Times New Roman"/>
        </w:rPr>
        <w:t xml:space="preserve">, includes material for families and health professionals. Genetic disorders for families: </w:t>
      </w:r>
      <w:hyperlink r:id="rId38" w:history="1">
        <w:r w:rsidRPr="009E1567">
          <w:rPr>
            <w:rStyle w:val="Hyperlink"/>
            <w:rFonts w:ascii="Times New Roman" w:hAnsi="Times New Roman" w:cs="Times New Roman"/>
            <w:bCs/>
          </w:rPr>
          <w:t>https://www.genome.gov/For-Patients-and-Families/Genetic-Disorders</w:t>
        </w:r>
      </w:hyperlink>
      <w:r w:rsidRPr="009E1567">
        <w:rPr>
          <w:rFonts w:ascii="Times New Roman" w:hAnsi="Times New Roman" w:cs="Times New Roman"/>
        </w:rPr>
        <w:t>.</w:t>
      </w:r>
    </w:p>
    <w:p w14:paraId="3300B143" w14:textId="77777777" w:rsidR="009621C4" w:rsidRPr="009E1567" w:rsidRDefault="009621C4" w:rsidP="009621C4">
      <w:pPr>
        <w:pStyle w:val="ListParagraph"/>
        <w:widowControl w:val="0"/>
        <w:numPr>
          <w:ilvl w:val="0"/>
          <w:numId w:val="1"/>
        </w:numPr>
        <w:rPr>
          <w:rFonts w:ascii="Times New Roman" w:hAnsi="Times New Roman" w:cs="Times New Roman"/>
        </w:rPr>
      </w:pPr>
      <w:r w:rsidRPr="009E1567">
        <w:rPr>
          <w:rFonts w:ascii="Times New Roman" w:hAnsi="Times New Roman" w:cs="Times New Roman"/>
        </w:rPr>
        <w:t xml:space="preserve">Section on human diversity, variable traits (e.g., detached earlobes): </w:t>
      </w:r>
      <w:hyperlink r:id="rId39" w:history="1">
        <w:r w:rsidRPr="009E1567">
          <w:rPr>
            <w:rStyle w:val="Hyperlink"/>
            <w:rFonts w:ascii="Times New Roman" w:hAnsi="Times New Roman" w:cs="Times New Roman"/>
          </w:rPr>
          <w:t>https://www.genome.gov/dna-day/15-ways/human-genomic-variation</w:t>
        </w:r>
      </w:hyperlink>
      <w:r w:rsidRPr="009E1567">
        <w:rPr>
          <w:rFonts w:ascii="Times New Roman" w:hAnsi="Times New Roman" w:cs="Times New Roman"/>
        </w:rPr>
        <w:t>.</w:t>
      </w:r>
    </w:p>
    <w:p w14:paraId="3C9D2DF5" w14:textId="77777777" w:rsidR="009621C4" w:rsidRPr="009E1567" w:rsidRDefault="009621C4" w:rsidP="009621C4">
      <w:pPr>
        <w:pStyle w:val="ListParagraph"/>
        <w:widowControl w:val="0"/>
        <w:numPr>
          <w:ilvl w:val="0"/>
          <w:numId w:val="1"/>
        </w:numPr>
        <w:rPr>
          <w:rFonts w:ascii="Times New Roman" w:hAnsi="Times New Roman" w:cs="Times New Roman"/>
        </w:rPr>
      </w:pPr>
      <w:r w:rsidRPr="009E1567">
        <w:rPr>
          <w:rFonts w:ascii="Times New Roman" w:hAnsi="Times New Roman" w:cs="Times New Roman"/>
        </w:rPr>
        <w:t xml:space="preserve">History of Human Genome Research: </w:t>
      </w:r>
      <w:hyperlink r:id="rId40" w:history="1">
        <w:r w:rsidRPr="009E1567">
          <w:rPr>
            <w:rStyle w:val="Hyperlink"/>
            <w:rFonts w:ascii="Times New Roman" w:hAnsi="Times New Roman" w:cs="Times New Roman"/>
          </w:rPr>
          <w:t>https://www.genome.gov/human-genome-project</w:t>
        </w:r>
      </w:hyperlink>
      <w:r w:rsidRPr="009E1567">
        <w:rPr>
          <w:rFonts w:ascii="Times New Roman" w:hAnsi="Times New Roman" w:cs="Times New Roman"/>
        </w:rPr>
        <w:t>.</w:t>
      </w:r>
    </w:p>
    <w:p w14:paraId="191D484E" w14:textId="77777777" w:rsidR="009E1567" w:rsidRPr="009E1567" w:rsidRDefault="009E1567" w:rsidP="009621C4">
      <w:pPr>
        <w:widowControl w:val="0"/>
        <w:rPr>
          <w:rFonts w:ascii="Times New Roman" w:hAnsi="Times New Roman" w:cs="Times New Roman"/>
          <w:b/>
          <w:bCs/>
        </w:rPr>
      </w:pPr>
      <w:bookmarkStart w:id="6" w:name="_Hlk170161961"/>
    </w:p>
    <w:p w14:paraId="74F8E8F1" w14:textId="400BA09C" w:rsidR="009621C4" w:rsidRPr="009E1567" w:rsidRDefault="009621C4" w:rsidP="009621C4">
      <w:pPr>
        <w:widowControl w:val="0"/>
        <w:rPr>
          <w:rFonts w:ascii="Times New Roman" w:hAnsi="Times New Roman" w:cs="Times New Roman"/>
          <w:bCs/>
        </w:rPr>
      </w:pPr>
      <w:r w:rsidRPr="009E1567">
        <w:rPr>
          <w:rFonts w:ascii="Times New Roman" w:hAnsi="Times New Roman" w:cs="Times New Roman"/>
          <w:b/>
          <w:bCs/>
        </w:rPr>
        <w:t>International Genome Research Projects</w:t>
      </w:r>
    </w:p>
    <w:p w14:paraId="0C0D56B2" w14:textId="77777777" w:rsidR="009621C4" w:rsidRPr="009E1567" w:rsidRDefault="009621C4" w:rsidP="009621C4">
      <w:pPr>
        <w:pStyle w:val="ListParagraph"/>
        <w:widowControl w:val="0"/>
        <w:numPr>
          <w:ilvl w:val="0"/>
          <w:numId w:val="8"/>
        </w:numPr>
        <w:rPr>
          <w:rFonts w:ascii="Times New Roman" w:hAnsi="Times New Roman" w:cs="Times New Roman"/>
        </w:rPr>
      </w:pPr>
      <w:r w:rsidRPr="009E1567">
        <w:rPr>
          <w:rFonts w:ascii="Times New Roman" w:hAnsi="Times New Roman" w:cs="Times New Roman"/>
        </w:rPr>
        <w:t xml:space="preserve">For information on global efforts to enhance and diversify the database on human genetic variation, including the creation of the International Genome Sample Resource (IGSR), see </w:t>
      </w:r>
      <w:hyperlink r:id="rId41" w:history="1">
        <w:r w:rsidRPr="009E1567">
          <w:rPr>
            <w:rStyle w:val="Hyperlink"/>
            <w:rFonts w:ascii="Times New Roman" w:hAnsi="Times New Roman" w:cs="Times New Roman"/>
          </w:rPr>
          <w:t>https://www.internationalgenome.org</w:t>
        </w:r>
      </w:hyperlink>
      <w:r w:rsidRPr="009E1567">
        <w:rPr>
          <w:rFonts w:ascii="Times New Roman" w:hAnsi="Times New Roman" w:cs="Times New Roman"/>
        </w:rPr>
        <w:t>. This website also provides technical resources and links to other projects and data sources, such as the Gambian Genome Variation Project (GGVP), the Human Pangenome Project, and the Chinese Pangenome Consortium.</w:t>
      </w:r>
    </w:p>
    <w:p w14:paraId="76C3A8ED" w14:textId="77777777" w:rsidR="009621C4" w:rsidRPr="009E1567" w:rsidRDefault="009621C4" w:rsidP="009621C4">
      <w:pPr>
        <w:pStyle w:val="ListParagraph"/>
        <w:widowControl w:val="0"/>
        <w:numPr>
          <w:ilvl w:val="0"/>
          <w:numId w:val="8"/>
        </w:numPr>
        <w:rPr>
          <w:rFonts w:ascii="Times New Roman" w:hAnsi="Times New Roman" w:cs="Times New Roman"/>
        </w:rPr>
      </w:pPr>
      <w:r w:rsidRPr="009E1567">
        <w:rPr>
          <w:rFonts w:ascii="Times New Roman" w:hAnsi="Times New Roman" w:cs="Times New Roman"/>
        </w:rPr>
        <w:t xml:space="preserve">For an overview of international collaborations, starting with the 1000 Genomes Project (2008–2015), see </w:t>
      </w:r>
      <w:hyperlink r:id="rId42" w:history="1">
        <w:r w:rsidRPr="009E1567">
          <w:rPr>
            <w:rStyle w:val="Hyperlink"/>
            <w:rFonts w:ascii="Times New Roman" w:hAnsi="Times New Roman" w:cs="Times New Roman"/>
          </w:rPr>
          <w:t>https://www.nature.com/articles/nature15393</w:t>
        </w:r>
      </w:hyperlink>
      <w:r w:rsidRPr="009E1567">
        <w:rPr>
          <w:rFonts w:ascii="Times New Roman" w:hAnsi="Times New Roman" w:cs="Times New Roman"/>
        </w:rPr>
        <w:t>.</w:t>
      </w:r>
    </w:p>
    <w:p w14:paraId="4B348A20" w14:textId="77777777" w:rsidR="009621C4" w:rsidRPr="009E1567" w:rsidRDefault="009621C4" w:rsidP="009621C4">
      <w:pPr>
        <w:pStyle w:val="ListParagraph"/>
        <w:widowControl w:val="0"/>
        <w:numPr>
          <w:ilvl w:val="0"/>
          <w:numId w:val="8"/>
        </w:numPr>
        <w:rPr>
          <w:rFonts w:ascii="Times New Roman" w:hAnsi="Times New Roman" w:cs="Times New Roman"/>
        </w:rPr>
      </w:pPr>
      <w:r w:rsidRPr="009E1567">
        <w:rPr>
          <w:rFonts w:ascii="Times New Roman" w:hAnsi="Times New Roman" w:cs="Times New Roman"/>
        </w:rPr>
        <w:t xml:space="preserve">For 2023 updates, see </w:t>
      </w:r>
      <w:hyperlink r:id="rId43" w:history="1">
        <w:r w:rsidRPr="009E1567">
          <w:rPr>
            <w:rStyle w:val="Hyperlink"/>
            <w:rFonts w:ascii="Times New Roman" w:hAnsi="Times New Roman" w:cs="Times New Roman"/>
          </w:rPr>
          <w:t>https://www.nature.com/articles/s41586-023-05896-x</w:t>
        </w:r>
      </w:hyperlink>
      <w:r w:rsidRPr="009E1567">
        <w:rPr>
          <w:rFonts w:ascii="Times New Roman" w:hAnsi="Times New Roman" w:cs="Times New Roman"/>
        </w:rPr>
        <w:t xml:space="preserve"> and </w:t>
      </w:r>
      <w:hyperlink r:id="rId44" w:history="1">
        <w:r w:rsidRPr="009E1567">
          <w:rPr>
            <w:rStyle w:val="Hyperlink"/>
            <w:rFonts w:ascii="Times New Roman" w:hAnsi="Times New Roman" w:cs="Times New Roman"/>
          </w:rPr>
          <w:t>https://www.nature.com/articles/s41586-023-06173-7</w:t>
        </w:r>
      </w:hyperlink>
      <w:r w:rsidRPr="009E1567">
        <w:rPr>
          <w:rFonts w:ascii="Times New Roman" w:hAnsi="Times New Roman" w:cs="Times New Roman"/>
        </w:rPr>
        <w:t>.</w:t>
      </w:r>
    </w:p>
    <w:bookmarkEnd w:id="6"/>
    <w:p w14:paraId="2399D14D" w14:textId="77777777" w:rsidR="009E1567" w:rsidRPr="009E1567" w:rsidRDefault="009E1567" w:rsidP="009621C4">
      <w:pPr>
        <w:pStyle w:val="BodyText"/>
        <w:widowControl w:val="0"/>
        <w:spacing w:line="240" w:lineRule="auto"/>
        <w:ind w:firstLine="0"/>
        <w:rPr>
          <w:b/>
          <w:bCs/>
          <w:szCs w:val="24"/>
        </w:rPr>
      </w:pPr>
    </w:p>
    <w:p w14:paraId="39A3DB8C" w14:textId="136BA4B1" w:rsidR="009621C4" w:rsidRPr="009E1567" w:rsidRDefault="009621C4" w:rsidP="009621C4">
      <w:pPr>
        <w:pStyle w:val="BodyText"/>
        <w:widowControl w:val="0"/>
        <w:spacing w:line="240" w:lineRule="auto"/>
        <w:ind w:firstLine="0"/>
        <w:rPr>
          <w:bCs/>
          <w:szCs w:val="24"/>
        </w:rPr>
      </w:pPr>
      <w:r w:rsidRPr="009E1567">
        <w:rPr>
          <w:b/>
          <w:bCs/>
          <w:szCs w:val="24"/>
        </w:rPr>
        <w:t xml:space="preserve">Unlocking Life’s Code, </w:t>
      </w:r>
      <w:hyperlink r:id="rId45" w:history="1">
        <w:r w:rsidRPr="009E1567">
          <w:rPr>
            <w:rStyle w:val="Hyperlink"/>
            <w:bCs/>
            <w:szCs w:val="24"/>
          </w:rPr>
          <w:t>https://www.unlockinglifescode.org</w:t>
        </w:r>
      </w:hyperlink>
      <w:r w:rsidRPr="009E1567">
        <w:rPr>
          <w:szCs w:val="24"/>
        </w:rPr>
        <w:t>.</w:t>
      </w:r>
    </w:p>
    <w:p w14:paraId="7FE979FA" w14:textId="77777777" w:rsidR="009E1567" w:rsidRPr="009E1567" w:rsidRDefault="009E1567" w:rsidP="009621C4">
      <w:pPr>
        <w:pStyle w:val="BodyText"/>
        <w:widowControl w:val="0"/>
        <w:spacing w:line="240" w:lineRule="auto"/>
        <w:ind w:firstLine="0"/>
        <w:rPr>
          <w:b/>
          <w:bCs/>
          <w:szCs w:val="24"/>
        </w:rPr>
      </w:pPr>
    </w:p>
    <w:p w14:paraId="5E2A4F3E" w14:textId="5EFF36E3" w:rsidR="009621C4" w:rsidRPr="009E1567" w:rsidRDefault="009621C4" w:rsidP="009621C4">
      <w:pPr>
        <w:pStyle w:val="BodyText"/>
        <w:widowControl w:val="0"/>
        <w:spacing w:line="240" w:lineRule="auto"/>
        <w:ind w:firstLine="0"/>
        <w:rPr>
          <w:szCs w:val="24"/>
        </w:rPr>
      </w:pPr>
      <w:r w:rsidRPr="009E1567">
        <w:rPr>
          <w:b/>
          <w:bCs/>
          <w:szCs w:val="24"/>
        </w:rPr>
        <w:t>Genome: Unlocking Life’s Code</w:t>
      </w:r>
      <w:r w:rsidRPr="009E1567">
        <w:rPr>
          <w:szCs w:val="24"/>
        </w:rPr>
        <w:t xml:space="preserve">, a collaboration between NHGRI and the Smithsonian Natural Museum of History. Originally a physical exhibit, debuting in 2013, and traveling to other sites, it includes an online resource library, </w:t>
      </w:r>
      <w:r w:rsidRPr="009F03ED">
        <w:rPr>
          <w:szCs w:val="24"/>
          <w:highlight w:val="lightGray"/>
        </w:rPr>
        <w:t>educational materials</w:t>
      </w:r>
      <w:r w:rsidRPr="009E1567">
        <w:rPr>
          <w:szCs w:val="24"/>
        </w:rPr>
        <w:t xml:space="preserve">, a virtual tour of the exhibit, and a Genomics Insights section. See </w:t>
      </w:r>
      <w:hyperlink r:id="rId46" w:history="1">
        <w:r w:rsidRPr="009E1567">
          <w:rPr>
            <w:rStyle w:val="Hyperlink"/>
            <w:szCs w:val="24"/>
          </w:rPr>
          <w:t>https://www.unlockinglifescode.org/about</w:t>
        </w:r>
      </w:hyperlink>
      <w:r w:rsidRPr="009E1567">
        <w:rPr>
          <w:szCs w:val="24"/>
        </w:rPr>
        <w:t xml:space="preserve">. Resource Library, </w:t>
      </w:r>
      <w:hyperlink r:id="rId47" w:history="1">
        <w:r w:rsidRPr="009E1567">
          <w:rPr>
            <w:rStyle w:val="Hyperlink"/>
            <w:szCs w:val="24"/>
          </w:rPr>
          <w:t>https://www.unlockinglifescode.org/resource-library</w:t>
        </w:r>
      </w:hyperlink>
      <w:r w:rsidRPr="009E1567">
        <w:rPr>
          <w:szCs w:val="24"/>
        </w:rPr>
        <w:t xml:space="preserve">. Look at the exhibit: </w:t>
      </w:r>
      <w:hyperlink r:id="rId48" w:history="1">
        <w:r w:rsidRPr="009E1567">
          <w:rPr>
            <w:rStyle w:val="Hyperlink"/>
            <w:szCs w:val="24"/>
          </w:rPr>
          <w:t>https://www.unlockinglifescode.org/the-exhibit</w:t>
        </w:r>
      </w:hyperlink>
      <w:r w:rsidRPr="009E1567">
        <w:rPr>
          <w:szCs w:val="24"/>
        </w:rPr>
        <w:t>.</w:t>
      </w:r>
    </w:p>
    <w:p w14:paraId="182EDF02" w14:textId="77777777" w:rsidR="009621C4" w:rsidRPr="009E1567" w:rsidRDefault="009621C4" w:rsidP="009621C4">
      <w:pPr>
        <w:pStyle w:val="BodyText"/>
        <w:widowControl w:val="0"/>
        <w:spacing w:line="240" w:lineRule="auto"/>
        <w:ind w:firstLine="0"/>
        <w:rPr>
          <w:iCs/>
          <w:szCs w:val="24"/>
        </w:rPr>
      </w:pPr>
    </w:p>
    <w:p w14:paraId="592E0F44" w14:textId="77777777" w:rsidR="009621C4" w:rsidRPr="009E1567" w:rsidRDefault="009621C4" w:rsidP="009621C4">
      <w:pPr>
        <w:pStyle w:val="BodyText"/>
        <w:widowControl w:val="0"/>
        <w:spacing w:line="240" w:lineRule="auto"/>
        <w:ind w:firstLine="0"/>
        <w:rPr>
          <w:bCs/>
          <w:szCs w:val="24"/>
        </w:rPr>
      </w:pPr>
      <w:r w:rsidRPr="009E1567">
        <w:rPr>
          <w:b/>
          <w:bCs/>
          <w:szCs w:val="24"/>
        </w:rPr>
        <w:t>HEALTH AND DISEASE</w:t>
      </w:r>
    </w:p>
    <w:p w14:paraId="570C7EBD" w14:textId="77777777" w:rsidR="009621C4" w:rsidRPr="009E1567" w:rsidRDefault="009621C4" w:rsidP="009621C4">
      <w:pPr>
        <w:pStyle w:val="BodyText"/>
        <w:widowControl w:val="0"/>
        <w:numPr>
          <w:ilvl w:val="0"/>
          <w:numId w:val="4"/>
        </w:numPr>
        <w:spacing w:line="240" w:lineRule="auto"/>
        <w:rPr>
          <w:szCs w:val="24"/>
        </w:rPr>
      </w:pPr>
      <w:r w:rsidRPr="009E1567">
        <w:rPr>
          <w:b/>
          <w:bCs/>
          <w:szCs w:val="24"/>
        </w:rPr>
        <w:t>Centers for Disease Control (CDC), Department of Health and Human Services, U.S.,</w:t>
      </w:r>
      <w:r w:rsidRPr="009E1567">
        <w:rPr>
          <w:szCs w:val="24"/>
        </w:rPr>
        <w:t xml:space="preserve"> </w:t>
      </w:r>
      <w:hyperlink r:id="rId49" w:history="1">
        <w:r w:rsidRPr="009E1567">
          <w:rPr>
            <w:rStyle w:val="Hyperlink"/>
            <w:szCs w:val="24"/>
          </w:rPr>
          <w:t>https://www.cdc.gov</w:t>
        </w:r>
      </w:hyperlink>
      <w:r w:rsidRPr="009E1567">
        <w:rPr>
          <w:szCs w:val="24"/>
        </w:rPr>
        <w:t xml:space="preserve">. The CDC is a major source of health-related information, including on various illnesses, genetic traits, and other health-related conditions. See Genomics and Your Health, including epigenetics: </w:t>
      </w:r>
      <w:hyperlink r:id="rId50" w:history="1">
        <w:r w:rsidRPr="009E1567">
          <w:rPr>
            <w:rStyle w:val="Hyperlink"/>
            <w:szCs w:val="24"/>
          </w:rPr>
          <w:t>https://www.cdc.gov/genomics-and-health</w:t>
        </w:r>
      </w:hyperlink>
      <w:r w:rsidRPr="009E1567">
        <w:rPr>
          <w:szCs w:val="24"/>
        </w:rPr>
        <w:t xml:space="preserve">. For an overview of sickle-cell disease, see </w:t>
      </w:r>
      <w:hyperlink r:id="rId51" w:history="1">
        <w:r w:rsidRPr="009E1567">
          <w:rPr>
            <w:rStyle w:val="Hyperlink"/>
            <w:szCs w:val="24"/>
          </w:rPr>
          <w:t>https://www.cdc.gov/ncbddd/sicklecell/index.html</w:t>
        </w:r>
      </w:hyperlink>
      <w:r w:rsidRPr="009E1567">
        <w:rPr>
          <w:szCs w:val="24"/>
        </w:rPr>
        <w:t>.</w:t>
      </w:r>
      <w:r w:rsidRPr="009E1567">
        <w:rPr>
          <w:bCs/>
          <w:szCs w:val="24"/>
        </w:rPr>
        <w:t xml:space="preserve"> </w:t>
      </w:r>
      <w:r w:rsidRPr="009E1567">
        <w:rPr>
          <w:szCs w:val="24"/>
        </w:rPr>
        <w:t>Free downloadable materials.</w:t>
      </w:r>
    </w:p>
    <w:p w14:paraId="15670D1A" w14:textId="0A5F128B" w:rsidR="009621C4" w:rsidRPr="00B14CD0" w:rsidRDefault="009621C4" w:rsidP="009621C4">
      <w:pPr>
        <w:pStyle w:val="ListParagraph"/>
        <w:widowControl w:val="0"/>
        <w:numPr>
          <w:ilvl w:val="0"/>
          <w:numId w:val="4"/>
        </w:numPr>
        <w:rPr>
          <w:rFonts w:ascii="Times New Roman" w:eastAsia="Aptos" w:hAnsi="Times New Roman" w:cs="Times New Roman"/>
          <w:b/>
          <w:bCs/>
          <w:i/>
          <w:iCs/>
          <w:color w:val="FF0000"/>
        </w:rPr>
      </w:pPr>
      <w:r w:rsidRPr="00B14CD0">
        <w:rPr>
          <w:rFonts w:ascii="Times New Roman" w:eastAsia="Aptos" w:hAnsi="Times New Roman" w:cs="Times New Roman"/>
          <w:b/>
          <w:bCs/>
        </w:rPr>
        <w:t>E</w:t>
      </w:r>
      <w:r w:rsidRPr="009E1567">
        <w:rPr>
          <w:rFonts w:ascii="Times New Roman" w:eastAsia="Aptos" w:hAnsi="Times New Roman" w:cs="Times New Roman"/>
          <w:b/>
          <w:bCs/>
        </w:rPr>
        <w:t>nvironmental Protection Agency</w:t>
      </w:r>
      <w:r w:rsidRPr="009E1567">
        <w:rPr>
          <w:rFonts w:ascii="Times New Roman" w:eastAsia="Aptos" w:hAnsi="Times New Roman" w:cs="Times New Roman"/>
          <w:b/>
        </w:rPr>
        <w:t>,</w:t>
      </w:r>
      <w:r w:rsidRPr="009E1567">
        <w:rPr>
          <w:rFonts w:ascii="Times New Roman" w:eastAsia="Aptos" w:hAnsi="Times New Roman" w:cs="Times New Roman"/>
        </w:rPr>
        <w:t xml:space="preserve"> U.S. government, </w:t>
      </w:r>
      <w:hyperlink r:id="rId52" w:history="1">
        <w:r w:rsidRPr="009E1567">
          <w:rPr>
            <w:rStyle w:val="Hyperlink"/>
            <w:rFonts w:ascii="Times New Roman" w:eastAsia="Aptos" w:hAnsi="Times New Roman" w:cs="Times New Roman"/>
          </w:rPr>
          <w:t>www.epa.gov</w:t>
        </w:r>
      </w:hyperlink>
      <w:r w:rsidRPr="009E1567">
        <w:rPr>
          <w:rFonts w:ascii="Times New Roman" w:hAnsi="Times New Roman" w:cs="Times New Roman"/>
        </w:rPr>
        <w:t>.</w:t>
      </w:r>
      <w:r w:rsidRPr="009E1567">
        <w:rPr>
          <w:rFonts w:ascii="Times New Roman" w:eastAsia="Aptos" w:hAnsi="Times New Roman" w:cs="Times New Roman"/>
        </w:rPr>
        <w:t xml:space="preserve"> The mission of the EPA is to protect human health and the environment.</w:t>
      </w:r>
      <w:r w:rsidR="00BD1480">
        <w:rPr>
          <w:rFonts w:ascii="Times New Roman" w:eastAsia="Aptos" w:hAnsi="Times New Roman" w:cs="Times New Roman"/>
        </w:rPr>
        <w:t xml:space="preserve">  </w:t>
      </w:r>
      <w:r w:rsidR="00B14CD0" w:rsidRPr="009F03ED">
        <w:rPr>
          <w:rFonts w:ascii="Times New Roman" w:eastAsia="Aptos" w:hAnsi="Times New Roman" w:cs="Times New Roman"/>
          <w:b/>
          <w:bCs/>
          <w:color w:val="C00000"/>
        </w:rPr>
        <w:t xml:space="preserve">AUTHORS NOTE MARCH 9, </w:t>
      </w:r>
      <w:r w:rsidR="00B14CD0" w:rsidRPr="009F03ED">
        <w:rPr>
          <w:rFonts w:ascii="Times New Roman" w:eastAsia="Aptos" w:hAnsi="Times New Roman" w:cs="Times New Roman"/>
          <w:b/>
          <w:bCs/>
        </w:rPr>
        <w:t xml:space="preserve">2025: </w:t>
      </w:r>
      <w:r w:rsidRPr="009E1567">
        <w:rPr>
          <w:rFonts w:ascii="Times New Roman" w:eastAsia="Aptos" w:hAnsi="Times New Roman" w:cs="Times New Roman"/>
        </w:rPr>
        <w:t xml:space="preserve"> </w:t>
      </w:r>
      <w:r w:rsidRPr="009F03ED">
        <w:rPr>
          <w:rFonts w:ascii="Times New Roman" w:eastAsia="Aptos" w:hAnsi="Times New Roman" w:cs="Times New Roman"/>
          <w:b/>
          <w:bCs/>
        </w:rPr>
        <w:t>The EPA</w:t>
      </w:r>
      <w:r w:rsidR="00976474" w:rsidRPr="009F03ED">
        <w:rPr>
          <w:rFonts w:ascii="Times New Roman" w:eastAsia="Aptos" w:hAnsi="Times New Roman" w:cs="Times New Roman"/>
          <w:b/>
          <w:bCs/>
        </w:rPr>
        <w:t xml:space="preserve">, until recently, </w:t>
      </w:r>
      <w:r w:rsidR="00F30FE9" w:rsidRPr="009F03ED">
        <w:rPr>
          <w:rFonts w:ascii="Times New Roman" w:eastAsia="Aptos" w:hAnsi="Times New Roman" w:cs="Times New Roman"/>
          <w:b/>
          <w:bCs/>
        </w:rPr>
        <w:t>had a department specifically concerned</w:t>
      </w:r>
      <w:r w:rsidRPr="009F03ED">
        <w:rPr>
          <w:rFonts w:ascii="Times New Roman" w:eastAsia="Aptos" w:hAnsi="Times New Roman" w:cs="Times New Roman"/>
          <w:b/>
          <w:bCs/>
        </w:rPr>
        <w:t xml:space="preserve"> with issues of environmental justice, including the impact of the COVID virus on vulnerable populations. </w:t>
      </w:r>
      <w:r w:rsidR="0018602E" w:rsidRPr="009F03ED">
        <w:rPr>
          <w:rFonts w:ascii="Times New Roman" w:eastAsia="Aptos" w:hAnsi="Times New Roman" w:cs="Times New Roman"/>
          <w:b/>
          <w:bCs/>
        </w:rPr>
        <w:t xml:space="preserve"> Overviews formerly existed at:  </w:t>
      </w:r>
      <w:hyperlink r:id="rId53" w:tgtFrame="_blank" w:history="1">
        <w:r w:rsidRPr="009F03ED">
          <w:rPr>
            <w:rStyle w:val="Hyperlink"/>
            <w:rFonts w:ascii="Times New Roman" w:eastAsia="Aptos" w:hAnsi="Times New Roman" w:cs="Times New Roman"/>
            <w:b/>
            <w:bCs/>
            <w:color w:val="auto"/>
          </w:rPr>
          <w:t>https://www.epa.gov/environmentaljustice</w:t>
        </w:r>
      </w:hyperlink>
      <w:r w:rsidRPr="009F03ED">
        <w:rPr>
          <w:rFonts w:ascii="Times New Roman" w:hAnsi="Times New Roman" w:cs="Times New Roman"/>
          <w:b/>
          <w:bCs/>
        </w:rPr>
        <w:t xml:space="preserve">. </w:t>
      </w:r>
      <w:r w:rsidRPr="009F03ED">
        <w:rPr>
          <w:rFonts w:ascii="Times New Roman" w:eastAsia="Aptos" w:hAnsi="Times New Roman" w:cs="Times New Roman"/>
          <w:b/>
          <w:bCs/>
        </w:rPr>
        <w:t xml:space="preserve">On indigenous peoples, </w:t>
      </w:r>
      <w:r w:rsidR="00BD1480" w:rsidRPr="009F03ED">
        <w:rPr>
          <w:rFonts w:ascii="Times New Roman" w:eastAsia="Aptos" w:hAnsi="Times New Roman" w:cs="Times New Roman"/>
          <w:b/>
          <w:bCs/>
        </w:rPr>
        <w:t xml:space="preserve">former link was: </w:t>
      </w:r>
      <w:hyperlink r:id="rId54" w:history="1">
        <w:r w:rsidRPr="009F03ED">
          <w:rPr>
            <w:rStyle w:val="Hyperlink"/>
            <w:rFonts w:ascii="Times New Roman" w:eastAsia="Aptos" w:hAnsi="Times New Roman" w:cs="Times New Roman"/>
            <w:b/>
            <w:bCs/>
            <w:color w:val="auto"/>
          </w:rPr>
          <w:t>https://www.epa.gov/environmentaljustice/environmental-justice-tribes-and-indigenous-peoples</w:t>
        </w:r>
      </w:hyperlink>
      <w:r w:rsidRPr="009F03ED">
        <w:rPr>
          <w:rFonts w:ascii="Times New Roman" w:hAnsi="Times New Roman" w:cs="Times New Roman"/>
          <w:b/>
          <w:bCs/>
        </w:rPr>
        <w:t>.</w:t>
      </w:r>
      <w:r w:rsidR="0079641F" w:rsidRPr="009F03ED">
        <w:rPr>
          <w:rFonts w:ascii="Times New Roman" w:hAnsi="Times New Roman" w:cs="Times New Roman"/>
          <w:b/>
          <w:bCs/>
        </w:rPr>
        <w:t xml:space="preserve">  </w:t>
      </w:r>
      <w:r w:rsidR="00932B60" w:rsidRPr="009F03ED">
        <w:rPr>
          <w:rFonts w:ascii="Times New Roman" w:hAnsi="Times New Roman" w:cs="Times New Roman"/>
          <w:b/>
          <w:bCs/>
        </w:rPr>
        <w:t>As of</w:t>
      </w:r>
      <w:r w:rsidR="0079641F" w:rsidRPr="009F03ED">
        <w:rPr>
          <w:rFonts w:ascii="Times New Roman" w:hAnsi="Times New Roman" w:cs="Times New Roman"/>
          <w:b/>
          <w:bCs/>
        </w:rPr>
        <w:t xml:space="preserve"> March </w:t>
      </w:r>
      <w:r w:rsidR="00F30FE9" w:rsidRPr="009F03ED">
        <w:rPr>
          <w:rFonts w:ascii="Times New Roman" w:hAnsi="Times New Roman" w:cs="Times New Roman"/>
          <w:b/>
          <w:bCs/>
        </w:rPr>
        <w:t>9</w:t>
      </w:r>
      <w:r w:rsidR="0079641F" w:rsidRPr="009F03ED">
        <w:rPr>
          <w:rFonts w:ascii="Times New Roman" w:hAnsi="Times New Roman" w:cs="Times New Roman"/>
          <w:b/>
          <w:bCs/>
        </w:rPr>
        <w:t xml:space="preserve">, 2025, these two </w:t>
      </w:r>
      <w:r w:rsidR="00784247" w:rsidRPr="009F03ED">
        <w:rPr>
          <w:rFonts w:ascii="Times New Roman" w:hAnsi="Times New Roman" w:cs="Times New Roman"/>
          <w:b/>
          <w:bCs/>
        </w:rPr>
        <w:t>links, both on</w:t>
      </w:r>
      <w:r w:rsidR="0079641F" w:rsidRPr="009F03ED">
        <w:rPr>
          <w:rFonts w:ascii="Times New Roman" w:hAnsi="Times New Roman" w:cs="Times New Roman"/>
          <w:b/>
          <w:bCs/>
        </w:rPr>
        <w:t xml:space="preserve"> environmental justice, have been removed, with no </w:t>
      </w:r>
      <w:r w:rsidR="00976474" w:rsidRPr="009F03ED">
        <w:rPr>
          <w:rFonts w:ascii="Times New Roman" w:hAnsi="Times New Roman" w:cs="Times New Roman"/>
          <w:b/>
          <w:bCs/>
        </w:rPr>
        <w:t xml:space="preserve">explanation or forwarding link.  </w:t>
      </w:r>
      <w:r w:rsidR="00932B60" w:rsidRPr="009F03ED">
        <w:rPr>
          <w:rFonts w:ascii="Times New Roman" w:hAnsi="Times New Roman" w:cs="Times New Roman"/>
          <w:b/>
          <w:bCs/>
        </w:rPr>
        <w:t>We have not been to locate them although they may have been ARCHIVED</w:t>
      </w:r>
      <w:r w:rsidR="00784247" w:rsidRPr="009F03ED">
        <w:rPr>
          <w:rFonts w:ascii="Times New Roman" w:hAnsi="Times New Roman" w:cs="Times New Roman"/>
          <w:b/>
          <w:bCs/>
        </w:rPr>
        <w:t>.</w:t>
      </w:r>
    </w:p>
    <w:p w14:paraId="2D6E5C43" w14:textId="77777777" w:rsidR="009621C4" w:rsidRPr="009E1567" w:rsidRDefault="009621C4" w:rsidP="009621C4">
      <w:pPr>
        <w:pStyle w:val="BodyText"/>
        <w:widowControl w:val="0"/>
        <w:numPr>
          <w:ilvl w:val="0"/>
          <w:numId w:val="12"/>
        </w:numPr>
        <w:spacing w:line="240" w:lineRule="auto"/>
        <w:rPr>
          <w:szCs w:val="24"/>
        </w:rPr>
      </w:pPr>
      <w:r w:rsidRPr="009E1567">
        <w:rPr>
          <w:b/>
          <w:bCs/>
          <w:szCs w:val="24"/>
        </w:rPr>
        <w:t xml:space="preserve">Guttmacher Institute, </w:t>
      </w:r>
      <w:hyperlink r:id="rId55" w:history="1">
        <w:r w:rsidRPr="009E1567">
          <w:rPr>
            <w:rStyle w:val="Hyperlink"/>
            <w:szCs w:val="24"/>
          </w:rPr>
          <w:t>https://www.guttmacher.org</w:t>
        </w:r>
      </w:hyperlink>
      <w:r w:rsidRPr="009E1567">
        <w:rPr>
          <w:szCs w:val="24"/>
        </w:rPr>
        <w:t>. Global</w:t>
      </w:r>
      <w:r w:rsidRPr="009E1567">
        <w:rPr>
          <w:b/>
          <w:bCs/>
          <w:szCs w:val="24"/>
        </w:rPr>
        <w:t xml:space="preserve"> </w:t>
      </w:r>
      <w:r w:rsidRPr="009E1567">
        <w:rPr>
          <w:szCs w:val="24"/>
        </w:rPr>
        <w:t>reproductive health care research institute, newsletter, updates, tracing racial, class, and regional disparities in access to reproductive health care.</w:t>
      </w:r>
    </w:p>
    <w:p w14:paraId="7DD64A8E" w14:textId="7C5711F8" w:rsidR="009621C4" w:rsidRPr="009E1567" w:rsidRDefault="009621C4" w:rsidP="009621C4">
      <w:pPr>
        <w:pStyle w:val="ListParagraph"/>
        <w:widowControl w:val="0"/>
        <w:numPr>
          <w:ilvl w:val="0"/>
          <w:numId w:val="12"/>
        </w:numPr>
        <w:rPr>
          <w:rFonts w:ascii="Times New Roman" w:hAnsi="Times New Roman" w:cs="Times New Roman"/>
        </w:rPr>
      </w:pPr>
      <w:r w:rsidRPr="009E1567">
        <w:rPr>
          <w:rFonts w:ascii="Times New Roman" w:hAnsi="Times New Roman" w:cs="Times New Roman"/>
          <w:b/>
          <w:bCs/>
        </w:rPr>
        <w:t>Medline Plus.</w:t>
      </w:r>
      <w:r w:rsidRPr="009E1567">
        <w:rPr>
          <w:rFonts w:ascii="Times New Roman" w:hAnsi="Times New Roman" w:cs="Times New Roman"/>
        </w:rPr>
        <w:t xml:space="preserve"> Online health and wellness information resource for patients and their families and friends. It covers a wide range of topics, from genetics to hair texture, and has a glossary. </w:t>
      </w:r>
      <w:r w:rsidR="00976474">
        <w:rPr>
          <w:rFonts w:ascii="Times New Roman" w:hAnsi="Times New Roman" w:cs="Times New Roman"/>
        </w:rPr>
        <w:t xml:space="preserve">As of March </w:t>
      </w:r>
      <w:proofErr w:type="gramStart"/>
      <w:r w:rsidR="00976474">
        <w:rPr>
          <w:rFonts w:ascii="Times New Roman" w:hAnsi="Times New Roman" w:cs="Times New Roman"/>
        </w:rPr>
        <w:t>2025,  it</w:t>
      </w:r>
      <w:proofErr w:type="gramEnd"/>
      <w:r w:rsidR="00976474">
        <w:rPr>
          <w:rFonts w:ascii="Times New Roman" w:hAnsi="Times New Roman" w:cs="Times New Roman"/>
        </w:rPr>
        <w:t xml:space="preserve"> still </w:t>
      </w:r>
      <w:r w:rsidRPr="009E1567">
        <w:rPr>
          <w:rFonts w:ascii="Times New Roman" w:hAnsi="Times New Roman" w:cs="Times New Roman"/>
        </w:rPr>
        <w:t xml:space="preserve">attempts to provide materials in Spanish as well as English. </w:t>
      </w:r>
      <w:hyperlink r:id="rId56" w:history="1">
        <w:r w:rsidRPr="009E1567">
          <w:rPr>
            <w:rStyle w:val="Hyperlink"/>
            <w:rFonts w:ascii="Times New Roman" w:hAnsi="Times New Roman" w:cs="Times New Roman"/>
          </w:rPr>
          <w:t>https://medlineplus.gov/about/general/aboutmedlineplus</w:t>
        </w:r>
      </w:hyperlink>
      <w:r w:rsidRPr="009E1567">
        <w:rPr>
          <w:rFonts w:ascii="Times New Roman" w:hAnsi="Times New Roman" w:cs="Times New Roman"/>
        </w:rPr>
        <w:t xml:space="preserve">. For DNA, </w:t>
      </w:r>
      <w:hyperlink r:id="rId57" w:history="1">
        <w:r w:rsidRPr="009E1567">
          <w:rPr>
            <w:rStyle w:val="Hyperlink"/>
            <w:rFonts w:ascii="Times New Roman" w:hAnsi="Times New Roman" w:cs="Times New Roman"/>
          </w:rPr>
          <w:t>https://medlineplus.gov/genetics/understanding/basics/dna</w:t>
        </w:r>
      </w:hyperlink>
      <w:r w:rsidRPr="009E1567">
        <w:rPr>
          <w:rFonts w:ascii="Times New Roman" w:hAnsi="Times New Roman" w:cs="Times New Roman"/>
        </w:rPr>
        <w:t xml:space="preserve">. For hair texture, </w:t>
      </w:r>
      <w:hyperlink r:id="rId58" w:history="1">
        <w:r w:rsidRPr="009E1567">
          <w:rPr>
            <w:rStyle w:val="Hyperlink"/>
            <w:rFonts w:ascii="Times New Roman" w:hAnsi="Times New Roman" w:cs="Times New Roman"/>
          </w:rPr>
          <w:t>https://medlineplus.gov/genetics/understanding/traits/hairtexture</w:t>
        </w:r>
      </w:hyperlink>
      <w:r w:rsidRPr="009E1567">
        <w:rPr>
          <w:rFonts w:ascii="Times New Roman" w:hAnsi="Times New Roman" w:cs="Times New Roman"/>
        </w:rPr>
        <w:t>.</w:t>
      </w:r>
    </w:p>
    <w:p w14:paraId="20F73016" w14:textId="77777777" w:rsidR="009621C4" w:rsidRPr="009E1567" w:rsidRDefault="009621C4" w:rsidP="009621C4">
      <w:pPr>
        <w:pStyle w:val="BodyText"/>
        <w:widowControl w:val="0"/>
        <w:spacing w:line="240" w:lineRule="auto"/>
        <w:ind w:firstLine="0"/>
        <w:rPr>
          <w:szCs w:val="24"/>
        </w:rPr>
      </w:pPr>
    </w:p>
    <w:p w14:paraId="45FC7144" w14:textId="77777777" w:rsidR="009621C4" w:rsidRPr="009E1567" w:rsidRDefault="009621C4" w:rsidP="009621C4">
      <w:pPr>
        <w:pStyle w:val="BodyText"/>
        <w:widowControl w:val="0"/>
        <w:spacing w:line="240" w:lineRule="auto"/>
        <w:ind w:firstLine="0"/>
        <w:rPr>
          <w:szCs w:val="24"/>
        </w:rPr>
      </w:pPr>
      <w:r w:rsidRPr="009E1567">
        <w:rPr>
          <w:b/>
          <w:bCs/>
          <w:szCs w:val="24"/>
        </w:rPr>
        <w:t>HISTORY RESOURCES AND ARCHIVES</w:t>
      </w:r>
    </w:p>
    <w:p w14:paraId="00921D2A" w14:textId="043D7E88" w:rsidR="009621C4" w:rsidRPr="009E1567" w:rsidRDefault="009621C4" w:rsidP="009621C4">
      <w:pPr>
        <w:pStyle w:val="Heading3"/>
        <w:keepNext w:val="0"/>
        <w:keepLines w:val="0"/>
        <w:widowControl w:val="0"/>
        <w:numPr>
          <w:ilvl w:val="1"/>
          <w:numId w:val="20"/>
        </w:numPr>
        <w:shd w:val="clear" w:color="auto" w:fill="FFFFFF"/>
        <w:ind w:left="720"/>
        <w:textAlignment w:val="baseline"/>
        <w:rPr>
          <w:rFonts w:ascii="Times New Roman" w:hAnsi="Times New Roman" w:cs="Times New Roman"/>
          <w:color w:val="auto"/>
          <w:sz w:val="24"/>
          <w:szCs w:val="24"/>
        </w:rPr>
      </w:pPr>
      <w:r w:rsidRPr="009E1567">
        <w:rPr>
          <w:rFonts w:ascii="Times New Roman" w:hAnsi="Times New Roman" w:cs="Times New Roman"/>
          <w:b/>
          <w:bCs/>
          <w:color w:val="auto"/>
          <w:sz w:val="24"/>
          <w:szCs w:val="24"/>
        </w:rPr>
        <w:t>American Social History Project (ASHP</w:t>
      </w:r>
      <w:r w:rsidRPr="009E1567">
        <w:rPr>
          <w:rFonts w:ascii="Times New Roman" w:hAnsi="Times New Roman" w:cs="Times New Roman"/>
          <w:b/>
          <w:color w:val="auto"/>
          <w:sz w:val="24"/>
          <w:szCs w:val="24"/>
        </w:rPr>
        <w:t>/CML),</w:t>
      </w:r>
      <w:r w:rsidRPr="009E1567">
        <w:rPr>
          <w:rFonts w:ascii="Times New Roman" w:hAnsi="Times New Roman" w:cs="Times New Roman"/>
          <w:color w:val="auto"/>
          <w:sz w:val="24"/>
          <w:szCs w:val="24"/>
        </w:rPr>
        <w:t xml:space="preserve"> </w:t>
      </w:r>
      <w:hyperlink r:id="rId59" w:history="1">
        <w:r w:rsidRPr="009E1567">
          <w:rPr>
            <w:rStyle w:val="Hyperlink"/>
            <w:rFonts w:ascii="Times New Roman" w:hAnsi="Times New Roman" w:cs="Times New Roman"/>
            <w:color w:val="auto"/>
            <w:sz w:val="24"/>
            <w:szCs w:val="24"/>
          </w:rPr>
          <w:t>https://ashp.cuny.edu</w:t>
        </w:r>
      </w:hyperlink>
      <w:r w:rsidR="00FA6361">
        <w:t xml:space="preserve">   </w:t>
      </w:r>
      <w:r w:rsidRPr="009E1567">
        <w:rPr>
          <w:rFonts w:ascii="Times New Roman" w:hAnsi="Times New Roman" w:cs="Times New Roman"/>
          <w:color w:val="auto"/>
          <w:sz w:val="24"/>
          <w:szCs w:val="24"/>
        </w:rPr>
        <w:t>A research center at the Graduate Center of the City University of New York (CUNY</w:t>
      </w:r>
      <w:r w:rsidRPr="009F03ED">
        <w:rPr>
          <w:rFonts w:ascii="Times New Roman" w:hAnsi="Times New Roman" w:cs="Times New Roman"/>
          <w:color w:val="auto"/>
          <w:sz w:val="24"/>
          <w:szCs w:val="24"/>
          <w:highlight w:val="lightGray"/>
        </w:rPr>
        <w:t>). Produces educational resources</w:t>
      </w:r>
      <w:r w:rsidRPr="009E1567">
        <w:rPr>
          <w:rFonts w:ascii="Times New Roman" w:hAnsi="Times New Roman" w:cs="Times New Roman"/>
          <w:color w:val="auto"/>
          <w:sz w:val="24"/>
          <w:szCs w:val="24"/>
        </w:rPr>
        <w:t xml:space="preserve"> and public media and conducts professional development seminars. Has extensive materials on U.S. race and ethnic history, including slavery and servitude. </w:t>
      </w:r>
      <w:hyperlink r:id="rId60" w:history="1">
        <w:r w:rsidRPr="009E1567">
          <w:rPr>
            <w:rStyle w:val="Hyperlink"/>
            <w:rFonts w:ascii="Times New Roman" w:hAnsi="Times New Roman" w:cs="Times New Roman"/>
            <w:color w:val="auto"/>
            <w:sz w:val="24"/>
            <w:szCs w:val="24"/>
          </w:rPr>
          <w:t>https://shec.ashp.cuny.edu/about#About</w:t>
        </w:r>
      </w:hyperlink>
      <w:r w:rsidRPr="009E1567">
        <w:rPr>
          <w:rFonts w:ascii="Times New Roman" w:hAnsi="Times New Roman" w:cs="Times New Roman"/>
          <w:color w:val="auto"/>
          <w:sz w:val="24"/>
          <w:szCs w:val="24"/>
        </w:rPr>
        <w:t>.</w:t>
      </w:r>
    </w:p>
    <w:p w14:paraId="00759779" w14:textId="77777777" w:rsidR="009621C4" w:rsidRPr="009E1567" w:rsidRDefault="009621C4" w:rsidP="009621C4">
      <w:pPr>
        <w:pStyle w:val="BodyText"/>
        <w:widowControl w:val="0"/>
        <w:numPr>
          <w:ilvl w:val="1"/>
          <w:numId w:val="20"/>
        </w:numPr>
        <w:spacing w:line="240" w:lineRule="auto"/>
        <w:ind w:left="720"/>
        <w:rPr>
          <w:szCs w:val="24"/>
        </w:rPr>
      </w:pPr>
      <w:proofErr w:type="spellStart"/>
      <w:r w:rsidRPr="009E1567">
        <w:rPr>
          <w:b/>
          <w:bCs/>
          <w:szCs w:val="24"/>
        </w:rPr>
        <w:t>EDSITEment</w:t>
      </w:r>
      <w:proofErr w:type="spellEnd"/>
      <w:r w:rsidRPr="009E1567">
        <w:rPr>
          <w:b/>
          <w:bCs/>
          <w:szCs w:val="24"/>
        </w:rPr>
        <w:t xml:space="preserve">: The Official Humanities Website for Educators, </w:t>
      </w:r>
      <w:hyperlink r:id="rId61" w:history="1">
        <w:r w:rsidRPr="009E1567">
          <w:rPr>
            <w:rStyle w:val="Hyperlink"/>
            <w:bCs/>
            <w:szCs w:val="24"/>
          </w:rPr>
          <w:t>https://edsitement.neh.gov</w:t>
        </w:r>
      </w:hyperlink>
      <w:r w:rsidRPr="009E1567">
        <w:rPr>
          <w:szCs w:val="24"/>
        </w:rPr>
        <w:t>. Focuses on resources for educators, with teaching guides for topics in literature, language arts, history, foreign languages, art and culture, and social studies.</w:t>
      </w:r>
    </w:p>
    <w:p w14:paraId="3A40ADD0" w14:textId="77777777" w:rsidR="009621C4" w:rsidRPr="009E1567" w:rsidRDefault="009621C4" w:rsidP="009621C4">
      <w:pPr>
        <w:pStyle w:val="ListParagraph"/>
        <w:widowControl w:val="0"/>
        <w:numPr>
          <w:ilvl w:val="1"/>
          <w:numId w:val="19"/>
        </w:numPr>
        <w:ind w:left="720"/>
        <w:rPr>
          <w:rFonts w:ascii="Times New Roman" w:hAnsi="Times New Roman" w:cs="Times New Roman"/>
        </w:rPr>
      </w:pPr>
      <w:r w:rsidRPr="009E1567">
        <w:rPr>
          <w:rFonts w:ascii="Times New Roman" w:hAnsi="Times New Roman" w:cs="Times New Roman"/>
          <w:b/>
          <w:bCs/>
        </w:rPr>
        <w:t xml:space="preserve">LDHI, Lowcountry Digital History Initiative: A Digital History Project hosted by the Lowcountry Digital Library at the College of Charleston, </w:t>
      </w:r>
      <w:hyperlink r:id="rId62" w:history="1">
        <w:r w:rsidRPr="009E1567">
          <w:rPr>
            <w:rStyle w:val="Hyperlink"/>
            <w:rFonts w:ascii="Times New Roman" w:hAnsi="Times New Roman" w:cs="Times New Roman"/>
            <w:bCs/>
          </w:rPr>
          <w:t>https://ldhi.library.cofc.edu</w:t>
        </w:r>
      </w:hyperlink>
      <w:r w:rsidRPr="009E1567">
        <w:rPr>
          <w:rFonts w:ascii="Times New Roman" w:hAnsi="Times New Roman" w:cs="Times New Roman"/>
        </w:rPr>
        <w:t>. A good example of museums with a local focus, here South Carolina “Lowcountry,” emphasizing African American history.</w:t>
      </w:r>
    </w:p>
    <w:p w14:paraId="5E58D405" w14:textId="77777777" w:rsidR="009621C4" w:rsidRPr="009E1567" w:rsidRDefault="009621C4" w:rsidP="009621C4">
      <w:pPr>
        <w:pStyle w:val="BodyText"/>
        <w:widowControl w:val="0"/>
        <w:numPr>
          <w:ilvl w:val="1"/>
          <w:numId w:val="18"/>
        </w:numPr>
        <w:spacing w:line="240" w:lineRule="auto"/>
        <w:ind w:left="720"/>
        <w:rPr>
          <w:bCs/>
          <w:szCs w:val="24"/>
        </w:rPr>
      </w:pPr>
      <w:r w:rsidRPr="009E1567">
        <w:rPr>
          <w:b/>
          <w:bCs/>
          <w:szCs w:val="24"/>
        </w:rPr>
        <w:t>Maryland State Archives,</w:t>
      </w:r>
      <w:r w:rsidRPr="009E1567">
        <w:rPr>
          <w:bCs/>
          <w:szCs w:val="24"/>
        </w:rPr>
        <w:t xml:space="preserve"> </w:t>
      </w:r>
      <w:hyperlink r:id="rId63" w:history="1">
        <w:r w:rsidRPr="009E1567">
          <w:rPr>
            <w:rStyle w:val="Hyperlink"/>
            <w:iCs/>
            <w:szCs w:val="24"/>
          </w:rPr>
          <w:t>https://msa.maryland.gov</w:t>
        </w:r>
      </w:hyperlink>
      <w:r w:rsidRPr="009E1567">
        <w:rPr>
          <w:szCs w:val="24"/>
        </w:rPr>
        <w:t>. Contains wide range of original state documents, including on religion, nation building, and the history of slavery in Maryland,</w:t>
      </w:r>
      <w:r w:rsidRPr="009E1567">
        <w:rPr>
          <w:bCs/>
          <w:szCs w:val="24"/>
        </w:rPr>
        <w:t xml:space="preserve"> </w:t>
      </w:r>
      <w:hyperlink r:id="rId64" w:history="1">
        <w:r w:rsidRPr="009E1567">
          <w:rPr>
            <w:rStyle w:val="Hyperlink"/>
            <w:szCs w:val="24"/>
          </w:rPr>
          <w:t>https://slavery.msa.maryland.gov</w:t>
        </w:r>
      </w:hyperlink>
      <w:r w:rsidRPr="009E1567">
        <w:rPr>
          <w:szCs w:val="24"/>
        </w:rPr>
        <w:t>.</w:t>
      </w:r>
    </w:p>
    <w:p w14:paraId="10CAB20A" w14:textId="77777777" w:rsidR="009621C4" w:rsidRPr="009E1567" w:rsidRDefault="009621C4" w:rsidP="009621C4">
      <w:pPr>
        <w:pStyle w:val="BodyText"/>
        <w:widowControl w:val="0"/>
        <w:numPr>
          <w:ilvl w:val="1"/>
          <w:numId w:val="17"/>
        </w:numPr>
        <w:spacing w:line="240" w:lineRule="auto"/>
        <w:ind w:left="720"/>
        <w:rPr>
          <w:szCs w:val="24"/>
        </w:rPr>
      </w:pPr>
      <w:r w:rsidRPr="009E1567">
        <w:rPr>
          <w:b/>
          <w:bCs/>
          <w:szCs w:val="24"/>
        </w:rPr>
        <w:lastRenderedPageBreak/>
        <w:t xml:space="preserve">Montclair State Anthropology Department. </w:t>
      </w:r>
      <w:r w:rsidRPr="009E1567">
        <w:rPr>
          <w:szCs w:val="24"/>
        </w:rPr>
        <w:t xml:space="preserve">The department has explored the local New Jersey history of African Americans, including the period from 1619 to 1865 when they struggled against slavery and established their own communities. Includes web links and essays. </w:t>
      </w:r>
      <w:hyperlink r:id="rId65" w:history="1">
        <w:r w:rsidRPr="009E1567">
          <w:rPr>
            <w:rStyle w:val="Hyperlink"/>
            <w:szCs w:val="24"/>
          </w:rPr>
          <w:t>https://www.montclair.edu/anthropology/research/slavery-in-nj/part-1</w:t>
        </w:r>
      </w:hyperlink>
      <w:r w:rsidRPr="009E1567">
        <w:rPr>
          <w:szCs w:val="24"/>
        </w:rPr>
        <w:t xml:space="preserve">; </w:t>
      </w:r>
      <w:hyperlink r:id="rId66" w:history="1">
        <w:r w:rsidRPr="009E1567">
          <w:rPr>
            <w:rStyle w:val="Hyperlink"/>
            <w:szCs w:val="24"/>
          </w:rPr>
          <w:t>https://www.montclair.edu/anthropology/wp-content/uploads/sites/36/2021/06/Slavery-in-New-Jersey-Literature-Review-2-2020_Remediated.pdf</w:t>
        </w:r>
      </w:hyperlink>
      <w:r w:rsidRPr="009E1567">
        <w:rPr>
          <w:szCs w:val="24"/>
        </w:rPr>
        <w:t>.</w:t>
      </w:r>
    </w:p>
    <w:p w14:paraId="4B1CE487" w14:textId="71F86AE6" w:rsidR="009621C4" w:rsidRPr="009E1567" w:rsidRDefault="009621C4" w:rsidP="009621C4">
      <w:pPr>
        <w:pStyle w:val="ListParagraph"/>
        <w:widowControl w:val="0"/>
        <w:numPr>
          <w:ilvl w:val="0"/>
          <w:numId w:val="1"/>
        </w:numPr>
        <w:rPr>
          <w:rFonts w:ascii="Times New Roman" w:hAnsi="Times New Roman" w:cs="Times New Roman"/>
        </w:rPr>
      </w:pPr>
      <w:r w:rsidRPr="009E1567">
        <w:rPr>
          <w:rFonts w:ascii="Times New Roman" w:hAnsi="Times New Roman" w:cs="Times New Roman"/>
          <w:b/>
          <w:bCs/>
        </w:rPr>
        <w:t xml:space="preserve">National Museum of African American History and Culture, </w:t>
      </w:r>
      <w:hyperlink r:id="rId67" w:history="1">
        <w:r w:rsidRPr="009E1567">
          <w:rPr>
            <w:rStyle w:val="Hyperlink"/>
            <w:rFonts w:ascii="Times New Roman" w:hAnsi="Times New Roman" w:cs="Times New Roman"/>
            <w:bCs/>
          </w:rPr>
          <w:t>https://nmaahc.si.edu</w:t>
        </w:r>
      </w:hyperlink>
      <w:r w:rsidRPr="009E1567">
        <w:rPr>
          <w:rFonts w:ascii="Times New Roman" w:hAnsi="Times New Roman" w:cs="Times New Roman"/>
        </w:rPr>
        <w:t>.</w:t>
      </w:r>
      <w:r w:rsidRPr="009E1567">
        <w:rPr>
          <w:rFonts w:ascii="Times New Roman" w:hAnsi="Times New Roman" w:cs="Times New Roman"/>
          <w:bCs/>
        </w:rPr>
        <w:t xml:space="preserve"> </w:t>
      </w:r>
      <w:r w:rsidRPr="009E1567">
        <w:rPr>
          <w:rFonts w:ascii="Times New Roman" w:hAnsi="Times New Roman" w:cs="Times New Roman"/>
        </w:rPr>
        <w:t>Opened in 2016 on the Washington Mall in DC, the museum “documents African American life, history, and culture . . . through interactive exhibitions and educational materials.” It extensively addresses the post</w:t>
      </w:r>
      <w:r w:rsidR="00F30FE9">
        <w:rPr>
          <w:rFonts w:ascii="Times New Roman" w:hAnsi="Times New Roman" w:cs="Times New Roman"/>
        </w:rPr>
        <w:t>-</w:t>
      </w:r>
      <w:r w:rsidRPr="009E1567">
        <w:rPr>
          <w:rFonts w:ascii="Times New Roman" w:hAnsi="Times New Roman" w:cs="Times New Roman"/>
        </w:rPr>
        <w:t>slavery, Jim Crow, and civil rights eras, including the impact of Jim Crow laws on African Americans. See especially:</w:t>
      </w:r>
    </w:p>
    <w:p w14:paraId="2E77E00B" w14:textId="77777777" w:rsidR="009621C4" w:rsidRPr="009E1567" w:rsidRDefault="009621C4" w:rsidP="009621C4">
      <w:pPr>
        <w:pStyle w:val="ListParagraph"/>
        <w:widowControl w:val="0"/>
        <w:numPr>
          <w:ilvl w:val="0"/>
          <w:numId w:val="22"/>
        </w:numPr>
        <w:rPr>
          <w:rFonts w:ascii="Times New Roman" w:hAnsi="Times New Roman" w:cs="Times New Roman"/>
        </w:rPr>
      </w:pPr>
      <w:r w:rsidRPr="009E1567">
        <w:rPr>
          <w:rFonts w:ascii="Times New Roman" w:hAnsi="Times New Roman" w:cs="Times New Roman"/>
        </w:rPr>
        <w:t xml:space="preserve">Traveling Through Jim Crow America, </w:t>
      </w:r>
      <w:hyperlink r:id="rId68" w:history="1">
        <w:r w:rsidRPr="009E1567">
          <w:rPr>
            <w:rStyle w:val="Hyperlink"/>
            <w:rFonts w:ascii="Times New Roman" w:hAnsi="Times New Roman" w:cs="Times New Roman"/>
          </w:rPr>
          <w:t>https://nmaahc.si.edu/explore/stories/traveling-through-jim-crow-america</w:t>
        </w:r>
      </w:hyperlink>
    </w:p>
    <w:p w14:paraId="3E1313E3" w14:textId="77777777" w:rsidR="007F1499" w:rsidRPr="007F1499" w:rsidRDefault="009621C4" w:rsidP="00394BC1">
      <w:pPr>
        <w:pStyle w:val="ListParagraph"/>
        <w:widowControl w:val="0"/>
        <w:numPr>
          <w:ilvl w:val="0"/>
          <w:numId w:val="22"/>
        </w:numPr>
        <w:rPr>
          <w:rFonts w:ascii="Times New Roman" w:hAnsi="Times New Roman" w:cs="Times New Roman"/>
        </w:rPr>
      </w:pPr>
      <w:r w:rsidRPr="007F1499">
        <w:rPr>
          <w:rFonts w:ascii="Times New Roman" w:hAnsi="Times New Roman" w:cs="Times New Roman"/>
        </w:rPr>
        <w:t xml:space="preserve">Jane Crow and the story of Pauli Murray (the pioneering African American lawyer), </w:t>
      </w:r>
      <w:hyperlink r:id="rId69" w:history="1">
        <w:r w:rsidRPr="007F1499">
          <w:rPr>
            <w:rStyle w:val="Hyperlink"/>
            <w:rFonts w:ascii="Times New Roman" w:hAnsi="Times New Roman" w:cs="Times New Roman"/>
          </w:rPr>
          <w:t>https://nmaahc.si.edu/explore/stories/jane-crow-story-pauli-murray</w:t>
        </w:r>
      </w:hyperlink>
      <w:r w:rsidRPr="007F1499">
        <w:rPr>
          <w:rFonts w:ascii="Times New Roman" w:hAnsi="Times New Roman" w:cs="Times New Roman"/>
        </w:rPr>
        <w:t>. I</w:t>
      </w:r>
    </w:p>
    <w:p w14:paraId="3B1EEF84" w14:textId="5E8CC84C" w:rsidR="00806C39" w:rsidRDefault="007F1499" w:rsidP="00394BC1">
      <w:pPr>
        <w:pStyle w:val="ListParagraph"/>
        <w:widowControl w:val="0"/>
        <w:numPr>
          <w:ilvl w:val="0"/>
          <w:numId w:val="22"/>
        </w:numPr>
        <w:rPr>
          <w:rFonts w:ascii="Times New Roman" w:hAnsi="Times New Roman" w:cs="Times New Roman"/>
        </w:rPr>
      </w:pPr>
      <w:r w:rsidRPr="009F03ED">
        <w:rPr>
          <w:rFonts w:ascii="Times New Roman" w:hAnsi="Times New Roman" w:cs="Times New Roman"/>
          <w:highlight w:val="lightGray"/>
        </w:rPr>
        <w:t>The Teaching and Learning section i</w:t>
      </w:r>
      <w:r w:rsidR="009621C4" w:rsidRPr="009F03ED">
        <w:rPr>
          <w:rFonts w:ascii="Times New Roman" w:hAnsi="Times New Roman" w:cs="Times New Roman"/>
          <w:highlight w:val="lightGray"/>
        </w:rPr>
        <w:t>ncludes guidelines and materials for conversations about race.</w:t>
      </w:r>
      <w:r w:rsidR="009621C4" w:rsidRPr="007F1499">
        <w:rPr>
          <w:rFonts w:ascii="Times New Roman" w:hAnsi="Times New Roman" w:cs="Times New Roman"/>
          <w:i/>
          <w:iCs/>
        </w:rPr>
        <w:t xml:space="preserve"> </w:t>
      </w:r>
      <w:r w:rsidR="00394BC1" w:rsidRPr="007F1499">
        <w:rPr>
          <w:rFonts w:ascii="Times New Roman" w:hAnsi="Times New Roman" w:cs="Times New Roman"/>
          <w:i/>
          <w:iCs/>
        </w:rPr>
        <w:t xml:space="preserve"> </w:t>
      </w:r>
      <w:r w:rsidR="009621C4" w:rsidRPr="009F03ED">
        <w:rPr>
          <w:rFonts w:ascii="Times New Roman" w:hAnsi="Times New Roman" w:cs="Times New Roman"/>
        </w:rPr>
        <w:t xml:space="preserve">See </w:t>
      </w:r>
      <w:hyperlink r:id="rId70" w:history="1">
        <w:r w:rsidR="009621C4" w:rsidRPr="007F1499">
          <w:rPr>
            <w:rStyle w:val="Hyperlink"/>
            <w:rFonts w:ascii="Times New Roman" w:hAnsi="Times New Roman" w:cs="Times New Roman"/>
          </w:rPr>
          <w:t>https://nmaahc.si.edu/learn/talking-about-race/topics</w:t>
        </w:r>
      </w:hyperlink>
      <w:r w:rsidRPr="007F1499">
        <w:rPr>
          <w:rFonts w:ascii="Times New Roman" w:hAnsi="Times New Roman" w:cs="Times New Roman"/>
        </w:rPr>
        <w:t xml:space="preserve"> and </w:t>
      </w:r>
      <w:hyperlink r:id="rId71" w:tgtFrame="_blank" w:history="1">
        <w:r w:rsidR="00806C39" w:rsidRPr="00806C39">
          <w:rPr>
            <w:rStyle w:val="Hyperlink"/>
            <w:rFonts w:ascii="Times New Roman" w:hAnsi="Times New Roman" w:cs="Times New Roman"/>
          </w:rPr>
          <w:t>https://nmaahc.si.edu/lets-talk-teaching-race-classroom</w:t>
        </w:r>
      </w:hyperlink>
    </w:p>
    <w:p w14:paraId="2F127139" w14:textId="77777777" w:rsidR="009621C4" w:rsidRPr="00394BC1" w:rsidRDefault="009621C4" w:rsidP="009621C4">
      <w:pPr>
        <w:pStyle w:val="ListParagraph"/>
        <w:widowControl w:val="0"/>
        <w:numPr>
          <w:ilvl w:val="1"/>
          <w:numId w:val="16"/>
        </w:numPr>
        <w:ind w:left="720"/>
        <w:rPr>
          <w:rFonts w:ascii="Times New Roman" w:eastAsia="Aptos" w:hAnsi="Times New Roman" w:cs="Times New Roman"/>
        </w:rPr>
      </w:pPr>
      <w:r w:rsidRPr="009F03ED">
        <w:rPr>
          <w:rStyle w:val="Hyperlink"/>
          <w:rFonts w:ascii="Times New Roman" w:eastAsia="Aptos" w:hAnsi="Times New Roman" w:cs="Times New Roman"/>
          <w:b/>
          <w:bCs/>
          <w:color w:val="auto"/>
          <w:u w:val="none"/>
        </w:rPr>
        <w:t xml:space="preserve">National Park Service. </w:t>
      </w:r>
      <w:r w:rsidRPr="009F03ED">
        <w:rPr>
          <w:rStyle w:val="Hyperlink"/>
          <w:rFonts w:ascii="Times New Roman" w:eastAsia="Aptos" w:hAnsi="Times New Roman" w:cs="Times New Roman"/>
          <w:color w:val="auto"/>
          <w:u w:val="none"/>
        </w:rPr>
        <w:t xml:space="preserve">Has sections on Americans’ stories, heritage sites, </w:t>
      </w:r>
      <w:r w:rsidRPr="009F03ED">
        <w:rPr>
          <w:rStyle w:val="Hyperlink"/>
          <w:rFonts w:ascii="Times New Roman" w:eastAsia="Aptos" w:hAnsi="Times New Roman" w:cs="Times New Roman"/>
          <w:color w:val="auto"/>
          <w:highlight w:val="lightGray"/>
          <w:u w:val="none"/>
        </w:rPr>
        <w:t>educator guides,</w:t>
      </w:r>
      <w:r w:rsidRPr="009F03ED">
        <w:rPr>
          <w:rStyle w:val="Hyperlink"/>
          <w:rFonts w:ascii="Times New Roman" w:eastAsia="Aptos" w:hAnsi="Times New Roman" w:cs="Times New Roman"/>
          <w:color w:val="auto"/>
          <w:u w:val="none"/>
        </w:rPr>
        <w:t xml:space="preserve"> and much more</w:t>
      </w:r>
      <w:r w:rsidRPr="009F03ED">
        <w:rPr>
          <w:rStyle w:val="Hyperlink"/>
          <w:rFonts w:ascii="Times New Roman" w:eastAsia="Aptos" w:hAnsi="Times New Roman" w:cs="Times New Roman"/>
          <w:bCs/>
          <w:color w:val="auto"/>
          <w:u w:val="none"/>
        </w:rPr>
        <w:t>.</w:t>
      </w:r>
      <w:r w:rsidRPr="00394BC1">
        <w:rPr>
          <w:rFonts w:ascii="Times New Roman" w:hAnsi="Times New Roman" w:cs="Times New Roman"/>
        </w:rPr>
        <w:t xml:space="preserve"> See </w:t>
      </w:r>
      <w:hyperlink r:id="rId72" w:history="1">
        <w:r w:rsidRPr="00394BC1">
          <w:rPr>
            <w:rStyle w:val="Hyperlink"/>
            <w:rFonts w:ascii="Times New Roman" w:eastAsia="Aptos" w:hAnsi="Times New Roman" w:cs="Times New Roman"/>
          </w:rPr>
          <w:t>https://www.nps.gov/history/american-stories.htm</w:t>
        </w:r>
      </w:hyperlink>
      <w:r w:rsidRPr="00394BC1">
        <w:rPr>
          <w:rFonts w:ascii="Times New Roman" w:hAnsi="Times New Roman" w:cs="Times New Roman"/>
        </w:rPr>
        <w:t>.</w:t>
      </w:r>
    </w:p>
    <w:p w14:paraId="718E6016" w14:textId="77777777" w:rsidR="009621C4" w:rsidRPr="009E1567" w:rsidRDefault="009621C4" w:rsidP="009621C4">
      <w:pPr>
        <w:pStyle w:val="BodyText"/>
        <w:widowControl w:val="0"/>
        <w:numPr>
          <w:ilvl w:val="0"/>
          <w:numId w:val="15"/>
        </w:numPr>
        <w:spacing w:line="240" w:lineRule="auto"/>
        <w:rPr>
          <w:szCs w:val="24"/>
        </w:rPr>
      </w:pPr>
      <w:r w:rsidRPr="009E1567">
        <w:rPr>
          <w:b/>
          <w:bCs/>
          <w:szCs w:val="24"/>
        </w:rPr>
        <w:t xml:space="preserve">National Women’s History Museum, </w:t>
      </w:r>
      <w:hyperlink r:id="rId73" w:history="1">
        <w:r w:rsidRPr="009E1567">
          <w:rPr>
            <w:rStyle w:val="Hyperlink"/>
            <w:szCs w:val="24"/>
          </w:rPr>
          <w:t>www.womenshistory.org</w:t>
        </w:r>
      </w:hyperlink>
      <w:r w:rsidRPr="009E1567">
        <w:rPr>
          <w:szCs w:val="24"/>
        </w:rPr>
        <w:t xml:space="preserve">. Founded in 1996, the museum is primarily online, focused on uncovering and documenting women’s diverse “untold stories” and contributions to U.S. society. It also provides scholarly content and </w:t>
      </w:r>
      <w:r w:rsidRPr="009F03ED">
        <w:rPr>
          <w:szCs w:val="24"/>
          <w:highlight w:val="lightGray"/>
        </w:rPr>
        <w:t>educational programming resources</w:t>
      </w:r>
      <w:r w:rsidRPr="009E1567">
        <w:rPr>
          <w:szCs w:val="24"/>
        </w:rPr>
        <w:t xml:space="preserve">. In March 2023, it celebrated its first physical exhibit, </w:t>
      </w:r>
      <w:r w:rsidRPr="009E1567">
        <w:rPr>
          <w:i/>
          <w:iCs/>
          <w:szCs w:val="24"/>
        </w:rPr>
        <w:t>We Who Believe in Freedom: Black Feminist DC</w:t>
      </w:r>
      <w:r w:rsidRPr="009E1567">
        <w:rPr>
          <w:szCs w:val="24"/>
        </w:rPr>
        <w:t>, (</w:t>
      </w:r>
      <w:hyperlink r:id="rId74" w:history="1">
        <w:r w:rsidRPr="009E1567">
          <w:rPr>
            <w:rStyle w:val="Hyperlink"/>
            <w:szCs w:val="24"/>
          </w:rPr>
          <w:t>https://www.womenshistory.org/black-feminist-dc-1</w:t>
        </w:r>
      </w:hyperlink>
      <w:r w:rsidRPr="009E1567">
        <w:rPr>
          <w:szCs w:val="24"/>
        </w:rPr>
        <w:t>) at the Martin Luther King Jr. Memorial Library in Washington, DC. Its long-term goal is a physical museum on or near the Washington Mall.</w:t>
      </w:r>
    </w:p>
    <w:p w14:paraId="7E0917A9" w14:textId="77777777" w:rsidR="009621C4" w:rsidRPr="009E1567" w:rsidRDefault="009621C4" w:rsidP="009621C4">
      <w:pPr>
        <w:pStyle w:val="ListParagraph"/>
        <w:widowControl w:val="0"/>
        <w:numPr>
          <w:ilvl w:val="1"/>
          <w:numId w:val="14"/>
        </w:numPr>
        <w:ind w:left="720"/>
        <w:rPr>
          <w:rFonts w:ascii="Times New Roman" w:hAnsi="Times New Roman" w:cs="Times New Roman"/>
        </w:rPr>
      </w:pPr>
      <w:r w:rsidRPr="009F03ED">
        <w:rPr>
          <w:rFonts w:ascii="Times New Roman" w:hAnsi="Times New Roman" w:cs="Times New Roman"/>
          <w:b/>
          <w:bCs/>
          <w:highlight w:val="lightGray"/>
        </w:rPr>
        <w:t>The Newberry Library</w:t>
      </w:r>
      <w:r w:rsidRPr="009E1567">
        <w:rPr>
          <w:rFonts w:ascii="Times New Roman" w:hAnsi="Times New Roman" w:cs="Times New Roman"/>
          <w:b/>
          <w:bCs/>
        </w:rPr>
        <w:t>.</w:t>
      </w:r>
      <w:r w:rsidRPr="009E1567">
        <w:rPr>
          <w:rFonts w:ascii="Times New Roman" w:hAnsi="Times New Roman" w:cs="Times New Roman"/>
        </w:rPr>
        <w:t xml:space="preserve"> Founded in Chicago in 1887, it has a collection called </w:t>
      </w:r>
      <w:r w:rsidRPr="009F03ED">
        <w:rPr>
          <w:rFonts w:ascii="Times New Roman" w:hAnsi="Times New Roman" w:cs="Times New Roman"/>
          <w:highlight w:val="lightGray"/>
        </w:rPr>
        <w:t>“The Newberry Digital Collections for the Classroom.”</w:t>
      </w:r>
      <w:r w:rsidRPr="009E1567">
        <w:rPr>
          <w:rFonts w:ascii="Times New Roman" w:hAnsi="Times New Roman" w:cs="Times New Roman"/>
        </w:rPr>
        <w:t xml:space="preserve"> Topics include African Americans, with subtopics on women; the Chicago area; the Christian religion in the United States; and the impact of 16th-century Christian wars. For all topics, see, </w:t>
      </w:r>
      <w:hyperlink r:id="rId75" w:history="1">
        <w:r w:rsidRPr="009E1567">
          <w:rPr>
            <w:rStyle w:val="Hyperlink"/>
            <w:rFonts w:ascii="Times New Roman" w:hAnsi="Times New Roman" w:cs="Times New Roman"/>
          </w:rPr>
          <w:t>https://dcc.newberry.org/?post_type=post</w:t>
        </w:r>
      </w:hyperlink>
      <w:r w:rsidRPr="009E1567">
        <w:rPr>
          <w:rFonts w:ascii="Times New Roman" w:hAnsi="Times New Roman" w:cs="Times New Roman"/>
        </w:rPr>
        <w:t xml:space="preserve">. For Latinx, Native Americans, </w:t>
      </w:r>
      <w:hyperlink r:id="rId76" w:history="1">
        <w:r w:rsidRPr="009E1567">
          <w:rPr>
            <w:rStyle w:val="Hyperlink"/>
            <w:rFonts w:ascii="Times New Roman" w:hAnsi="Times New Roman" w:cs="Times New Roman"/>
          </w:rPr>
          <w:t>https://dcc.newberry.org/?cat=136</w:t>
        </w:r>
      </w:hyperlink>
      <w:r w:rsidRPr="009E1567">
        <w:rPr>
          <w:rFonts w:ascii="Times New Roman" w:hAnsi="Times New Roman" w:cs="Times New Roman"/>
        </w:rPr>
        <w:t xml:space="preserve">. The Great Awakening (religion with activities), </w:t>
      </w:r>
      <w:hyperlink r:id="rId77" w:history="1">
        <w:r w:rsidRPr="009E1567">
          <w:rPr>
            <w:rStyle w:val="Hyperlink"/>
            <w:rFonts w:ascii="Times New Roman" w:hAnsi="Times New Roman" w:cs="Times New Roman"/>
          </w:rPr>
          <w:t>https://dcc.newberry.org/?p=19732</w:t>
        </w:r>
      </w:hyperlink>
      <w:r w:rsidRPr="009E1567">
        <w:rPr>
          <w:rFonts w:ascii="Times New Roman" w:hAnsi="Times New Roman" w:cs="Times New Roman"/>
        </w:rPr>
        <w:t>.</w:t>
      </w:r>
    </w:p>
    <w:p w14:paraId="3DDDAF59" w14:textId="77777777" w:rsidR="009621C4" w:rsidRPr="009E1567" w:rsidRDefault="009621C4" w:rsidP="009621C4">
      <w:pPr>
        <w:pStyle w:val="ListParagraph"/>
        <w:widowControl w:val="0"/>
        <w:numPr>
          <w:ilvl w:val="0"/>
          <w:numId w:val="9"/>
        </w:numPr>
        <w:rPr>
          <w:rFonts w:ascii="Times New Roman" w:hAnsi="Times New Roman" w:cs="Times New Roman"/>
        </w:rPr>
      </w:pPr>
      <w:r w:rsidRPr="009E1567">
        <w:rPr>
          <w:rFonts w:ascii="Times New Roman" w:hAnsi="Times New Roman" w:cs="Times New Roman"/>
          <w:b/>
          <w:bCs/>
        </w:rPr>
        <w:t>1619 Project.</w:t>
      </w:r>
      <w:r w:rsidRPr="009E1567">
        <w:rPr>
          <w:rFonts w:ascii="Times New Roman" w:hAnsi="Times New Roman" w:cs="Times New Roman"/>
        </w:rPr>
        <w:t xml:space="preserve"> In 2019, on the</w:t>
      </w:r>
      <w:r w:rsidRPr="009E1567">
        <w:rPr>
          <w:rStyle w:val="CommentReference"/>
          <w:rFonts w:ascii="Times New Roman" w:hAnsi="Times New Roman" w:cs="Times New Roman"/>
          <w:sz w:val="24"/>
          <w:szCs w:val="24"/>
        </w:rPr>
        <w:t xml:space="preserve"> 4</w:t>
      </w:r>
      <w:r w:rsidRPr="009E1567">
        <w:rPr>
          <w:rFonts w:ascii="Times New Roman" w:hAnsi="Times New Roman" w:cs="Times New Roman"/>
        </w:rPr>
        <w:t xml:space="preserve">00th anniversary of the first captive Africans to arrive in the British North American colonies, the </w:t>
      </w:r>
      <w:r w:rsidRPr="009E1567">
        <w:rPr>
          <w:rFonts w:ascii="Times New Roman" w:hAnsi="Times New Roman" w:cs="Times New Roman"/>
          <w:i/>
        </w:rPr>
        <w:t>New York Times Magazine</w:t>
      </w:r>
      <w:r w:rsidRPr="009E1567">
        <w:rPr>
          <w:rFonts w:ascii="Times New Roman" w:hAnsi="Times New Roman" w:cs="Times New Roman"/>
        </w:rPr>
        <w:t xml:space="preserve"> initiated a project to trace the enduring impact of slavery/enslavement. The project now includes a multi-episode podcast series, a book (including essays for educators), and a six-part documentary series streaming on Hulu. For the original </w:t>
      </w:r>
      <w:r w:rsidRPr="009E1567">
        <w:rPr>
          <w:rFonts w:ascii="Times New Roman" w:hAnsi="Times New Roman" w:cs="Times New Roman"/>
          <w:i/>
        </w:rPr>
        <w:t>New York Times Magazine</w:t>
      </w:r>
      <w:r w:rsidRPr="009E1567">
        <w:rPr>
          <w:rFonts w:ascii="Times New Roman" w:hAnsi="Times New Roman" w:cs="Times New Roman"/>
        </w:rPr>
        <w:t xml:space="preserve"> series, visuals, and essays, see </w:t>
      </w:r>
      <w:hyperlink r:id="rId78" w:history="1">
        <w:r w:rsidRPr="009E1567">
          <w:rPr>
            <w:rStyle w:val="Hyperlink"/>
            <w:rFonts w:ascii="Times New Roman" w:hAnsi="Times New Roman" w:cs="Times New Roman"/>
          </w:rPr>
          <w:t>https://www.nytimes.com/interactive/2019/08/14/magazine/1619-america-slavery.html</w:t>
        </w:r>
      </w:hyperlink>
      <w:r w:rsidRPr="009E1567">
        <w:rPr>
          <w:rFonts w:ascii="Times New Roman" w:hAnsi="Times New Roman" w:cs="Times New Roman"/>
        </w:rPr>
        <w:t xml:space="preserve">. For a thorough and lengthy description of the project’s background, updates, and controversy, see </w:t>
      </w:r>
      <w:hyperlink r:id="rId79" w:history="1">
        <w:r w:rsidRPr="009E1567">
          <w:rPr>
            <w:rStyle w:val="Hyperlink"/>
            <w:rFonts w:ascii="Times New Roman" w:hAnsi="Times New Roman" w:cs="Times New Roman"/>
          </w:rPr>
          <w:t>https://www.nytimes.com/2021/11/09/magazine/1619-project-us-history.html</w:t>
        </w:r>
      </w:hyperlink>
      <w:r w:rsidRPr="009E1567">
        <w:rPr>
          <w:rFonts w:ascii="Times New Roman" w:hAnsi="Times New Roman" w:cs="Times New Roman"/>
        </w:rPr>
        <w:t>.</w:t>
      </w:r>
    </w:p>
    <w:p w14:paraId="7C9CB408" w14:textId="77777777" w:rsidR="009621C4" w:rsidRPr="009E1567" w:rsidRDefault="009621C4" w:rsidP="009621C4">
      <w:pPr>
        <w:pStyle w:val="ListParagraph"/>
        <w:widowControl w:val="0"/>
        <w:numPr>
          <w:ilvl w:val="1"/>
          <w:numId w:val="13"/>
        </w:numPr>
        <w:ind w:left="720"/>
        <w:rPr>
          <w:rFonts w:ascii="Times New Roman" w:eastAsia="Aptos" w:hAnsi="Times New Roman" w:cs="Times New Roman"/>
        </w:rPr>
      </w:pPr>
      <w:r w:rsidRPr="009E1567">
        <w:rPr>
          <w:rFonts w:ascii="Times New Roman" w:eastAsia="Aptos" w:hAnsi="Times New Roman" w:cs="Times New Roman"/>
          <w:b/>
          <w:bCs/>
        </w:rPr>
        <w:t xml:space="preserve">Smithsonian Institution, </w:t>
      </w:r>
      <w:hyperlink r:id="rId80" w:history="1">
        <w:r w:rsidRPr="009E1567">
          <w:rPr>
            <w:rStyle w:val="Hyperlink"/>
            <w:rFonts w:ascii="Times New Roman" w:eastAsia="Aptos" w:hAnsi="Times New Roman" w:cs="Times New Roman"/>
            <w:bCs/>
          </w:rPr>
          <w:t>https://www.si.edu</w:t>
        </w:r>
      </w:hyperlink>
      <w:r w:rsidRPr="009E1567">
        <w:rPr>
          <w:rFonts w:ascii="Times New Roman" w:eastAsia="Aptos" w:hAnsi="Times New Roman" w:cs="Times New Roman"/>
          <w:bCs/>
        </w:rPr>
        <w:t xml:space="preserve">. </w:t>
      </w:r>
      <w:r w:rsidRPr="009E1567">
        <w:rPr>
          <w:rFonts w:ascii="Times New Roman" w:eastAsia="Aptos" w:hAnsi="Times New Roman" w:cs="Times New Roman"/>
        </w:rPr>
        <w:t xml:space="preserve">“The Smithsonian Institution is the world’s largest museum, education, and research complex, with 21 museums and the National </w:t>
      </w:r>
      <w:r w:rsidRPr="009E1567">
        <w:rPr>
          <w:rFonts w:ascii="Times New Roman" w:eastAsia="Aptos" w:hAnsi="Times New Roman" w:cs="Times New Roman"/>
        </w:rPr>
        <w:lastRenderedPageBreak/>
        <w:t>Zoo.” The main website includes overviews of all museums and a wealth of resources for the public, researchers</w:t>
      </w:r>
      <w:r w:rsidRPr="009F03ED">
        <w:rPr>
          <w:rFonts w:ascii="Times New Roman" w:eastAsia="Aptos" w:hAnsi="Times New Roman" w:cs="Times New Roman"/>
          <w:highlight w:val="lightGray"/>
        </w:rPr>
        <w:t>, educators, and organizations</w:t>
      </w:r>
      <w:r w:rsidRPr="009E1567">
        <w:rPr>
          <w:rFonts w:ascii="Times New Roman" w:eastAsia="Aptos" w:hAnsi="Times New Roman" w:cs="Times New Roman"/>
        </w:rPr>
        <w:t>. Relevant museums to the book not already mentioned, include:</w:t>
      </w:r>
    </w:p>
    <w:p w14:paraId="22B39AC8" w14:textId="77777777" w:rsidR="009621C4" w:rsidRPr="009E1567" w:rsidRDefault="009621C4" w:rsidP="009621C4">
      <w:pPr>
        <w:pStyle w:val="ListParagraph"/>
        <w:widowControl w:val="0"/>
        <w:numPr>
          <w:ilvl w:val="0"/>
          <w:numId w:val="23"/>
        </w:numPr>
        <w:ind w:left="1080"/>
        <w:rPr>
          <w:rFonts w:ascii="Times New Roman" w:eastAsia="Aptos" w:hAnsi="Times New Roman" w:cs="Times New Roman"/>
          <w:bCs/>
        </w:rPr>
      </w:pPr>
      <w:r w:rsidRPr="009E1567">
        <w:rPr>
          <w:rFonts w:ascii="Times New Roman" w:eastAsia="Aptos" w:hAnsi="Times New Roman" w:cs="Times New Roman"/>
          <w:b/>
          <w:bCs/>
        </w:rPr>
        <w:t xml:space="preserve">National Museum of the American Indian, </w:t>
      </w:r>
      <w:hyperlink r:id="rId81" w:history="1">
        <w:r w:rsidRPr="009E1567">
          <w:rPr>
            <w:rStyle w:val="Hyperlink"/>
            <w:rFonts w:ascii="Times New Roman" w:eastAsia="Aptos" w:hAnsi="Times New Roman" w:cs="Times New Roman"/>
            <w:bCs/>
          </w:rPr>
          <w:t>https://www.si.edu/about/american-indian-museum</w:t>
        </w:r>
      </w:hyperlink>
      <w:r w:rsidRPr="009E1567">
        <w:rPr>
          <w:rFonts w:ascii="Times New Roman" w:hAnsi="Times New Roman" w:cs="Times New Roman"/>
        </w:rPr>
        <w:t>.</w:t>
      </w:r>
    </w:p>
    <w:p w14:paraId="5F45B881" w14:textId="77777777" w:rsidR="009621C4" w:rsidRPr="009E1567" w:rsidRDefault="009621C4" w:rsidP="009621C4">
      <w:pPr>
        <w:pStyle w:val="ListParagraph"/>
        <w:widowControl w:val="0"/>
        <w:numPr>
          <w:ilvl w:val="0"/>
          <w:numId w:val="23"/>
        </w:numPr>
        <w:ind w:left="1080"/>
        <w:rPr>
          <w:rFonts w:ascii="Times New Roman" w:eastAsia="Aptos" w:hAnsi="Times New Roman" w:cs="Times New Roman"/>
          <w:bCs/>
        </w:rPr>
      </w:pPr>
      <w:r w:rsidRPr="009E1567">
        <w:rPr>
          <w:rFonts w:ascii="Times New Roman" w:eastAsia="Aptos" w:hAnsi="Times New Roman" w:cs="Times New Roman"/>
          <w:b/>
          <w:bCs/>
        </w:rPr>
        <w:t xml:space="preserve">National Museum of the American Latino, </w:t>
      </w:r>
      <w:hyperlink r:id="rId82" w:history="1">
        <w:r w:rsidRPr="009E1567">
          <w:rPr>
            <w:rStyle w:val="Hyperlink"/>
            <w:rFonts w:ascii="Times New Roman" w:eastAsia="Aptos" w:hAnsi="Times New Roman" w:cs="Times New Roman"/>
            <w:bCs/>
          </w:rPr>
          <w:t>https://www.si.edu/about/american-latino-museum</w:t>
        </w:r>
      </w:hyperlink>
      <w:r w:rsidRPr="009E1567">
        <w:rPr>
          <w:rFonts w:ascii="Times New Roman" w:eastAsia="Aptos" w:hAnsi="Times New Roman" w:cs="Times New Roman"/>
          <w:bCs/>
        </w:rPr>
        <w:t>.</w:t>
      </w:r>
    </w:p>
    <w:p w14:paraId="6F31F6DB" w14:textId="5EE04D1A" w:rsidR="003F37DE" w:rsidRPr="009E1567" w:rsidRDefault="009621C4" w:rsidP="009F03ED">
      <w:pPr>
        <w:pStyle w:val="ListParagraph"/>
        <w:widowControl w:val="0"/>
        <w:numPr>
          <w:ilvl w:val="0"/>
          <w:numId w:val="24"/>
        </w:numPr>
        <w:rPr>
          <w:rFonts w:ascii="Times New Roman" w:eastAsia="Aptos" w:hAnsi="Times New Roman" w:cs="Times New Roman"/>
        </w:rPr>
      </w:pPr>
      <w:r w:rsidRPr="009F03ED">
        <w:rPr>
          <w:rFonts w:ascii="Times New Roman" w:eastAsia="Aptos" w:hAnsi="Times New Roman" w:cs="Times New Roman"/>
          <w:b/>
          <w:bCs/>
          <w:highlight w:val="lightGray"/>
        </w:rPr>
        <w:t>American Women’s History museum</w:t>
      </w:r>
      <w:r w:rsidRPr="003F37DE">
        <w:rPr>
          <w:rFonts w:ascii="Times New Roman" w:eastAsia="Aptos" w:hAnsi="Times New Roman" w:cs="Times New Roman"/>
          <w:b/>
          <w:bCs/>
        </w:rPr>
        <w:t xml:space="preserve">, </w:t>
      </w:r>
      <w:hyperlink r:id="rId83" w:history="1">
        <w:r w:rsidRPr="003F37DE">
          <w:rPr>
            <w:rStyle w:val="Hyperlink"/>
            <w:rFonts w:ascii="Times New Roman" w:eastAsia="Aptos" w:hAnsi="Times New Roman" w:cs="Times New Roman"/>
            <w:bCs/>
          </w:rPr>
          <w:t>https://www.si.edu/about/american-womens-history-museum</w:t>
        </w:r>
      </w:hyperlink>
      <w:r w:rsidRPr="003F37DE">
        <w:rPr>
          <w:rFonts w:ascii="Times New Roman" w:hAnsi="Times New Roman" w:cs="Times New Roman"/>
        </w:rPr>
        <w:t>.</w:t>
      </w:r>
      <w:r w:rsidRPr="003F37DE">
        <w:rPr>
          <w:rFonts w:ascii="Times New Roman" w:eastAsia="Aptos" w:hAnsi="Times New Roman" w:cs="Times New Roman"/>
          <w:b/>
          <w:bCs/>
        </w:rPr>
        <w:t xml:space="preserve"> </w:t>
      </w:r>
      <w:r w:rsidRPr="003F37DE">
        <w:rPr>
          <w:rFonts w:ascii="Times New Roman" w:eastAsia="Aptos" w:hAnsi="Times New Roman" w:cs="Times New Roman"/>
        </w:rPr>
        <w:t>Only recently authorized (2020), it is in progress, with a director (an anthropologist)</w:t>
      </w:r>
      <w:r w:rsidR="003F37DE" w:rsidRPr="003F37DE">
        <w:rPr>
          <w:rFonts w:ascii="Times New Roman" w:eastAsia="Aptos" w:hAnsi="Times New Roman" w:cs="Times New Roman"/>
        </w:rPr>
        <w:t xml:space="preserve"> and an expanding website ( </w:t>
      </w:r>
      <w:hyperlink r:id="rId84" w:history="1">
        <w:r w:rsidR="003F37DE" w:rsidRPr="003F37DE">
          <w:rPr>
            <w:rStyle w:val="Hyperlink"/>
            <w:rFonts w:ascii="Times New Roman" w:eastAsia="Aptos" w:hAnsi="Times New Roman" w:cs="Times New Roman"/>
          </w:rPr>
          <w:t>https://womenshistory.si.edu/</w:t>
        </w:r>
      </w:hyperlink>
      <w:r w:rsidR="003F37DE" w:rsidRPr="003F37DE">
        <w:rPr>
          <w:rFonts w:ascii="Times New Roman" w:eastAsia="Aptos" w:hAnsi="Times New Roman" w:cs="Times New Roman"/>
        </w:rPr>
        <w:t>)</w:t>
      </w:r>
      <w:r w:rsidR="003F37DE">
        <w:rPr>
          <w:rFonts w:ascii="Times New Roman" w:eastAsia="Aptos" w:hAnsi="Times New Roman" w:cs="Times New Roman"/>
        </w:rPr>
        <w:t>.</w:t>
      </w:r>
    </w:p>
    <w:p w14:paraId="4F6C6915" w14:textId="77777777" w:rsidR="009621C4" w:rsidRPr="003F37DE" w:rsidRDefault="009621C4" w:rsidP="003F37DE">
      <w:pPr>
        <w:pStyle w:val="ListParagraph"/>
        <w:widowControl w:val="0"/>
        <w:numPr>
          <w:ilvl w:val="0"/>
          <w:numId w:val="24"/>
        </w:numPr>
        <w:rPr>
          <w:rFonts w:ascii="Times New Roman" w:eastAsia="Aptos" w:hAnsi="Times New Roman" w:cs="Times New Roman"/>
        </w:rPr>
      </w:pPr>
      <w:r w:rsidRPr="003F37DE">
        <w:rPr>
          <w:rFonts w:ascii="Times New Roman" w:eastAsia="Aptos" w:hAnsi="Times New Roman" w:cs="Times New Roman"/>
          <w:b/>
          <w:bCs/>
        </w:rPr>
        <w:t>Telfair Museums</w:t>
      </w:r>
      <w:r w:rsidRPr="003F37DE">
        <w:rPr>
          <w:rStyle w:val="CommentReference"/>
          <w:rFonts w:ascii="Times New Roman" w:hAnsi="Times New Roman" w:cs="Times New Roman"/>
          <w:sz w:val="24"/>
          <w:szCs w:val="24"/>
        </w:rPr>
        <w:t xml:space="preserve">, Savannah Georgia. See </w:t>
      </w:r>
      <w:r w:rsidRPr="003F37DE">
        <w:rPr>
          <w:rFonts w:ascii="Times New Roman" w:eastAsia="Aptos" w:hAnsi="Times New Roman" w:cs="Times New Roman"/>
        </w:rPr>
        <w:t>section on slavery in Savannah, including photos and descriptions of slave quarters, a link about the Gullah-Geechee people, and more.</w:t>
      </w:r>
      <w:r w:rsidRPr="003F37DE">
        <w:rPr>
          <w:rFonts w:ascii="Times New Roman" w:hAnsi="Times New Roman" w:cs="Times New Roman"/>
        </w:rPr>
        <w:t xml:space="preserve"> </w:t>
      </w:r>
      <w:hyperlink r:id="rId85" w:history="1">
        <w:r w:rsidRPr="003F37DE">
          <w:rPr>
            <w:rStyle w:val="Hyperlink"/>
            <w:rFonts w:ascii="Times New Roman" w:eastAsia="Aptos" w:hAnsi="Times New Roman" w:cs="Times New Roman"/>
          </w:rPr>
          <w:t>https://www.telfair.org/explore/mary-telfair</w:t>
        </w:r>
      </w:hyperlink>
      <w:r w:rsidRPr="003F37DE">
        <w:rPr>
          <w:rFonts w:ascii="Times New Roman" w:hAnsi="Times New Roman" w:cs="Times New Roman"/>
        </w:rPr>
        <w:t>.</w:t>
      </w:r>
    </w:p>
    <w:p w14:paraId="0D0829A4" w14:textId="77777777" w:rsidR="009621C4" w:rsidRPr="009E1567" w:rsidRDefault="009621C4" w:rsidP="009621C4">
      <w:pPr>
        <w:pStyle w:val="ListParagraph"/>
        <w:widowControl w:val="0"/>
        <w:numPr>
          <w:ilvl w:val="0"/>
          <w:numId w:val="24"/>
        </w:numPr>
        <w:rPr>
          <w:rFonts w:ascii="Times New Roman" w:hAnsi="Times New Roman" w:cs="Times New Roman"/>
        </w:rPr>
      </w:pPr>
      <w:r w:rsidRPr="009E1567">
        <w:rPr>
          <w:rFonts w:ascii="Times New Roman" w:hAnsi="Times New Roman" w:cs="Times New Roman"/>
          <w:b/>
          <w:bCs/>
        </w:rPr>
        <w:t>University of Michigan Law Repository of Articles</w:t>
      </w:r>
      <w:r w:rsidRPr="009E1567">
        <w:rPr>
          <w:rFonts w:ascii="Times New Roman" w:hAnsi="Times New Roman" w:cs="Times New Roman"/>
          <w:b/>
        </w:rPr>
        <w:t>.</w:t>
      </w:r>
      <w:r w:rsidRPr="009E1567">
        <w:rPr>
          <w:rFonts w:ascii="Times New Roman" w:hAnsi="Times New Roman" w:cs="Times New Roman"/>
        </w:rPr>
        <w:t xml:space="preserve"> Rich source of writings by legal scholars on race and gender; special journals. Downloadable. Home: </w:t>
      </w:r>
      <w:hyperlink r:id="rId86" w:history="1">
        <w:r w:rsidRPr="009E1567">
          <w:rPr>
            <w:rStyle w:val="Hyperlink"/>
            <w:rFonts w:ascii="Times New Roman" w:hAnsi="Times New Roman" w:cs="Times New Roman"/>
          </w:rPr>
          <w:t>https://repository.law.umich.edu</w:t>
        </w:r>
      </w:hyperlink>
      <w:r w:rsidRPr="009E1567">
        <w:rPr>
          <w:rFonts w:ascii="Times New Roman" w:hAnsi="Times New Roman" w:cs="Times New Roman"/>
        </w:rPr>
        <w:t>.</w:t>
      </w:r>
    </w:p>
    <w:p w14:paraId="0D323858" w14:textId="77777777" w:rsidR="009621C4" w:rsidRPr="009E1567" w:rsidRDefault="009621C4" w:rsidP="009621C4">
      <w:pPr>
        <w:pStyle w:val="ListParagraph"/>
        <w:widowControl w:val="0"/>
        <w:numPr>
          <w:ilvl w:val="0"/>
          <w:numId w:val="24"/>
        </w:numPr>
        <w:rPr>
          <w:rFonts w:ascii="Times New Roman" w:hAnsi="Times New Roman" w:cs="Times New Roman"/>
        </w:rPr>
      </w:pPr>
      <w:r w:rsidRPr="009E1567">
        <w:rPr>
          <w:rFonts w:ascii="Times New Roman" w:hAnsi="Times New Roman" w:cs="Times New Roman"/>
          <w:b/>
          <w:bCs/>
        </w:rPr>
        <w:t xml:space="preserve">U.S. National Archives, </w:t>
      </w:r>
      <w:hyperlink r:id="rId87" w:history="1">
        <w:r w:rsidRPr="009E1567">
          <w:rPr>
            <w:rStyle w:val="Hyperlink"/>
            <w:rFonts w:ascii="Times New Roman" w:hAnsi="Times New Roman" w:cs="Times New Roman"/>
            <w:bCs/>
          </w:rPr>
          <w:t>https://www.archives.gov</w:t>
        </w:r>
      </w:hyperlink>
      <w:r w:rsidRPr="009E1567">
        <w:rPr>
          <w:rFonts w:ascii="Times New Roman" w:hAnsi="Times New Roman" w:cs="Times New Roman"/>
          <w:bCs/>
        </w:rPr>
        <w:t>.</w:t>
      </w:r>
      <w:r w:rsidRPr="009E1567">
        <w:rPr>
          <w:rFonts w:ascii="Times New Roman" w:hAnsi="Times New Roman" w:cs="Times New Roman"/>
          <w:b/>
          <w:bCs/>
        </w:rPr>
        <w:t xml:space="preserve"> </w:t>
      </w:r>
      <w:r w:rsidRPr="009E1567">
        <w:rPr>
          <w:rFonts w:ascii="Times New Roman" w:hAnsi="Times New Roman" w:cs="Times New Roman"/>
        </w:rPr>
        <w:t xml:space="preserve">Comprehensive resource of government records, historical documents, publications, and other archival materials going back to 1775. Available for public to access and research, either online or at the National Archives Building in Washington, DC. Includes public vaults, the first permanent interactive exhibit hall at the National Archives and the </w:t>
      </w:r>
      <w:r w:rsidRPr="009F03ED">
        <w:rPr>
          <w:rFonts w:ascii="Times New Roman" w:hAnsi="Times New Roman" w:cs="Times New Roman"/>
          <w:highlight w:val="lightGray"/>
        </w:rPr>
        <w:t>Boeing Learning Center</w:t>
      </w:r>
      <w:r w:rsidRPr="009E1567">
        <w:rPr>
          <w:rFonts w:ascii="Times New Roman" w:hAnsi="Times New Roman" w:cs="Times New Roman"/>
        </w:rPr>
        <w:t xml:space="preserve"> (</w:t>
      </w:r>
      <w:hyperlink r:id="rId88" w:history="1">
        <w:r w:rsidRPr="009E1567">
          <w:rPr>
            <w:rStyle w:val="Hyperlink"/>
            <w:rFonts w:ascii="Times New Roman" w:hAnsi="Times New Roman" w:cs="Times New Roman"/>
          </w:rPr>
          <w:t>https://museum.archives.gov/learning-center</w:t>
        </w:r>
      </w:hyperlink>
      <w:r w:rsidRPr="009E1567">
        <w:rPr>
          <w:rFonts w:ascii="Times New Roman" w:hAnsi="Times New Roman" w:cs="Times New Roman"/>
        </w:rPr>
        <w:t xml:space="preserve">) with a resource room and learning lab for working with primary source documents. See </w:t>
      </w:r>
      <w:hyperlink r:id="rId89" w:history="1">
        <w:r w:rsidRPr="009E1567">
          <w:rPr>
            <w:rStyle w:val="Hyperlink"/>
            <w:rFonts w:ascii="Times New Roman" w:hAnsi="Times New Roman" w:cs="Times New Roman"/>
          </w:rPr>
          <w:t>https://www.archives.gov/publications/general-info-leaflets/1-about-archives.html</w:t>
        </w:r>
      </w:hyperlink>
      <w:r w:rsidRPr="009E1567">
        <w:rPr>
          <w:rFonts w:ascii="Times New Roman" w:hAnsi="Times New Roman" w:cs="Times New Roman"/>
        </w:rPr>
        <w:t>.</w:t>
      </w:r>
    </w:p>
    <w:p w14:paraId="5AA8518C" w14:textId="77777777" w:rsidR="009621C4" w:rsidRPr="009E1567" w:rsidRDefault="009621C4" w:rsidP="009621C4">
      <w:pPr>
        <w:pStyle w:val="ListParagraph"/>
        <w:widowControl w:val="0"/>
        <w:numPr>
          <w:ilvl w:val="1"/>
          <w:numId w:val="24"/>
        </w:numPr>
        <w:ind w:left="720"/>
        <w:rPr>
          <w:rFonts w:ascii="Times New Roman" w:hAnsi="Times New Roman" w:cs="Times New Roman"/>
        </w:rPr>
      </w:pPr>
      <w:r w:rsidRPr="009E1567">
        <w:rPr>
          <w:rFonts w:ascii="Times New Roman" w:hAnsi="Times New Roman" w:cs="Times New Roman"/>
          <w:b/>
          <w:bCs/>
        </w:rPr>
        <w:t>Women and the American Story</w:t>
      </w:r>
      <w:r w:rsidRPr="009E1567">
        <w:rPr>
          <w:rFonts w:ascii="Times New Roman" w:hAnsi="Times New Roman" w:cs="Times New Roman"/>
        </w:rPr>
        <w:t xml:space="preserve"> (WAMS), New York Historical Society, museum and library, </w:t>
      </w:r>
      <w:hyperlink r:id="rId90" w:history="1">
        <w:r w:rsidRPr="009E1567">
          <w:rPr>
            <w:rStyle w:val="Hyperlink"/>
            <w:rFonts w:ascii="Times New Roman" w:hAnsi="Times New Roman" w:cs="Times New Roman"/>
          </w:rPr>
          <w:t>https://wams.nyhistory.org</w:t>
        </w:r>
      </w:hyperlink>
      <w:r w:rsidRPr="009E1567">
        <w:rPr>
          <w:rFonts w:ascii="Times New Roman" w:hAnsi="Times New Roman" w:cs="Times New Roman"/>
        </w:rPr>
        <w:t xml:space="preserve">. “The flagship education initiative of the New York Historical Society’s Center for Women’s history.” </w:t>
      </w:r>
      <w:r w:rsidRPr="009F03ED">
        <w:rPr>
          <w:rFonts w:ascii="Times New Roman" w:hAnsi="Times New Roman" w:cs="Times New Roman"/>
          <w:highlight w:val="lightGray"/>
        </w:rPr>
        <w:t>Free curriculum project provides educators, students, and other adults</w:t>
      </w:r>
      <w:r w:rsidRPr="009E1567">
        <w:rPr>
          <w:rFonts w:ascii="Times New Roman" w:hAnsi="Times New Roman" w:cs="Times New Roman"/>
        </w:rPr>
        <w:t xml:space="preserve"> with information about women’s roles in U.S. history. Includes primary sources, life stories, essays, and learning activities. </w:t>
      </w:r>
      <w:hyperlink r:id="rId91" w:history="1">
        <w:r w:rsidRPr="009E1567">
          <w:rPr>
            <w:rStyle w:val="Hyperlink"/>
            <w:rFonts w:ascii="Times New Roman" w:hAnsi="Times New Roman" w:cs="Times New Roman"/>
          </w:rPr>
          <w:t>https://wams.nyhistory.org/about</w:t>
        </w:r>
      </w:hyperlink>
      <w:r w:rsidRPr="009E1567">
        <w:rPr>
          <w:rFonts w:ascii="Times New Roman" w:hAnsi="Times New Roman" w:cs="Times New Roman"/>
        </w:rPr>
        <w:t>.</w:t>
      </w:r>
    </w:p>
    <w:p w14:paraId="064D4FF0" w14:textId="77777777" w:rsidR="009621C4" w:rsidRPr="009E1567" w:rsidRDefault="009621C4" w:rsidP="009621C4">
      <w:pPr>
        <w:widowControl w:val="0"/>
        <w:rPr>
          <w:rFonts w:ascii="Times New Roman" w:hAnsi="Times New Roman" w:cs="Times New Roman"/>
        </w:rPr>
      </w:pPr>
    </w:p>
    <w:p w14:paraId="5F006920" w14:textId="77777777" w:rsidR="009621C4" w:rsidRPr="009E1567" w:rsidRDefault="009621C4" w:rsidP="009621C4">
      <w:pPr>
        <w:pStyle w:val="BodyText"/>
        <w:widowControl w:val="0"/>
        <w:spacing w:line="240" w:lineRule="auto"/>
        <w:ind w:firstLine="0"/>
        <w:rPr>
          <w:bCs/>
          <w:szCs w:val="24"/>
        </w:rPr>
      </w:pPr>
      <w:r w:rsidRPr="009E1567">
        <w:rPr>
          <w:b/>
          <w:bCs/>
          <w:szCs w:val="24"/>
        </w:rPr>
        <w:t>HUMAN EVOLUTION</w:t>
      </w:r>
    </w:p>
    <w:p w14:paraId="2DCDE0A5" w14:textId="77777777" w:rsidR="009621C4" w:rsidRPr="009E1567" w:rsidRDefault="009621C4" w:rsidP="009621C4">
      <w:pPr>
        <w:pStyle w:val="ListParagraph"/>
        <w:widowControl w:val="0"/>
        <w:numPr>
          <w:ilvl w:val="0"/>
          <w:numId w:val="25"/>
        </w:numPr>
        <w:rPr>
          <w:rFonts w:ascii="Times New Roman" w:hAnsi="Times New Roman" w:cs="Times New Roman"/>
        </w:rPr>
      </w:pPr>
      <w:r w:rsidRPr="009E1567">
        <w:rPr>
          <w:rFonts w:ascii="Times New Roman" w:hAnsi="Times New Roman" w:cs="Times New Roman"/>
          <w:b/>
          <w:bCs/>
        </w:rPr>
        <w:t>American Museum of Natural History</w:t>
      </w:r>
      <w:r w:rsidRPr="009E1567">
        <w:rPr>
          <w:rFonts w:ascii="Times New Roman" w:hAnsi="Times New Roman" w:cs="Times New Roman"/>
          <w:b/>
        </w:rPr>
        <w:t>,</w:t>
      </w:r>
      <w:r w:rsidRPr="009E1567">
        <w:rPr>
          <w:rFonts w:ascii="Times New Roman" w:hAnsi="Times New Roman" w:cs="Times New Roman"/>
        </w:rPr>
        <w:t xml:space="preserve"> </w:t>
      </w:r>
      <w:hyperlink r:id="rId92" w:history="1">
        <w:r w:rsidRPr="009E1567">
          <w:rPr>
            <w:rStyle w:val="Hyperlink"/>
            <w:rFonts w:ascii="Times New Roman" w:hAnsi="Times New Roman" w:cs="Times New Roman"/>
          </w:rPr>
          <w:t>https://www.amnh.org/exhibitions/permanent/human-origins</w:t>
        </w:r>
      </w:hyperlink>
      <w:r w:rsidRPr="009E1567">
        <w:rPr>
          <w:rFonts w:ascii="Times New Roman" w:hAnsi="Times New Roman" w:cs="Times New Roman"/>
        </w:rPr>
        <w:t>.</w:t>
      </w:r>
    </w:p>
    <w:p w14:paraId="4E2FE29F" w14:textId="77777777" w:rsidR="009621C4" w:rsidRPr="009E1567" w:rsidRDefault="009621C4" w:rsidP="009621C4">
      <w:pPr>
        <w:pStyle w:val="ListParagraph"/>
        <w:widowControl w:val="0"/>
        <w:numPr>
          <w:ilvl w:val="0"/>
          <w:numId w:val="25"/>
        </w:numPr>
        <w:rPr>
          <w:rFonts w:ascii="Times New Roman" w:hAnsi="Times New Roman" w:cs="Times New Roman"/>
        </w:rPr>
      </w:pPr>
      <w:r w:rsidRPr="009E1567">
        <w:rPr>
          <w:rFonts w:ascii="Times New Roman" w:hAnsi="Times New Roman" w:cs="Times New Roman"/>
          <w:b/>
          <w:bCs/>
        </w:rPr>
        <w:t>Australia, Australian Museum</w:t>
      </w:r>
      <w:r w:rsidRPr="009E1567">
        <w:rPr>
          <w:rFonts w:ascii="Times New Roman" w:hAnsi="Times New Roman" w:cs="Times New Roman"/>
          <w:b/>
        </w:rPr>
        <w:t>,</w:t>
      </w:r>
      <w:r w:rsidRPr="009E1567">
        <w:rPr>
          <w:rFonts w:ascii="Times New Roman" w:hAnsi="Times New Roman" w:cs="Times New Roman"/>
        </w:rPr>
        <w:t xml:space="preserve"> </w:t>
      </w:r>
      <w:hyperlink r:id="rId93" w:history="1">
        <w:r w:rsidRPr="009E1567">
          <w:rPr>
            <w:rStyle w:val="Hyperlink"/>
            <w:rFonts w:ascii="Times New Roman" w:hAnsi="Times New Roman" w:cs="Times New Roman"/>
            <w:iCs/>
          </w:rPr>
          <w:t>https://australian.museum</w:t>
        </w:r>
      </w:hyperlink>
      <w:r w:rsidRPr="009E1567">
        <w:rPr>
          <w:rFonts w:ascii="Times New Roman" w:hAnsi="Times New Roman" w:cs="Times New Roman"/>
        </w:rPr>
        <w:t xml:space="preserve">. For human evolution, see </w:t>
      </w:r>
      <w:hyperlink r:id="rId94" w:history="1">
        <w:r w:rsidRPr="009E1567">
          <w:rPr>
            <w:rStyle w:val="Hyperlink"/>
            <w:rFonts w:ascii="Times New Roman" w:hAnsi="Times New Roman" w:cs="Times New Roman"/>
          </w:rPr>
          <w:t>https://australian.museum/learn/science/human-evolution</w:t>
        </w:r>
      </w:hyperlink>
      <w:r w:rsidRPr="009E1567">
        <w:rPr>
          <w:rFonts w:ascii="Times New Roman" w:hAnsi="Times New Roman" w:cs="Times New Roman"/>
        </w:rPr>
        <w:t>.</w:t>
      </w:r>
    </w:p>
    <w:p w14:paraId="1E15CEF2" w14:textId="77777777" w:rsidR="009621C4" w:rsidRPr="009E1567" w:rsidRDefault="009621C4" w:rsidP="009621C4">
      <w:pPr>
        <w:pStyle w:val="ListParagraph"/>
        <w:widowControl w:val="0"/>
        <w:numPr>
          <w:ilvl w:val="0"/>
          <w:numId w:val="25"/>
        </w:numPr>
        <w:rPr>
          <w:rFonts w:ascii="Times New Roman" w:hAnsi="Times New Roman" w:cs="Times New Roman"/>
          <w:bCs/>
        </w:rPr>
      </w:pPr>
      <w:r w:rsidRPr="009E1567">
        <w:rPr>
          <w:rFonts w:ascii="Times New Roman" w:hAnsi="Times New Roman" w:cs="Times New Roman"/>
          <w:b/>
          <w:bCs/>
        </w:rPr>
        <w:t>National History Museum,</w:t>
      </w:r>
      <w:r w:rsidRPr="009E1567">
        <w:rPr>
          <w:rFonts w:ascii="Times New Roman" w:hAnsi="Times New Roman" w:cs="Times New Roman"/>
        </w:rPr>
        <w:t xml:space="preserve"> United Kingdom, </w:t>
      </w:r>
      <w:hyperlink r:id="rId95" w:history="1">
        <w:r w:rsidRPr="009E1567">
          <w:rPr>
            <w:rStyle w:val="Hyperlink"/>
            <w:rFonts w:ascii="Times New Roman" w:hAnsi="Times New Roman" w:cs="Times New Roman"/>
          </w:rPr>
          <w:t>https://www.nhm.ac.uk</w:t>
        </w:r>
      </w:hyperlink>
      <w:r w:rsidRPr="009E1567">
        <w:rPr>
          <w:rFonts w:ascii="Times New Roman" w:hAnsi="Times New Roman" w:cs="Times New Roman"/>
        </w:rPr>
        <w:t xml:space="preserve">. For human evolution, see </w:t>
      </w:r>
      <w:hyperlink r:id="rId96" w:history="1">
        <w:r w:rsidRPr="009E1567">
          <w:rPr>
            <w:rStyle w:val="Hyperlink"/>
            <w:rFonts w:ascii="Times New Roman" w:hAnsi="Times New Roman" w:cs="Times New Roman"/>
          </w:rPr>
          <w:t>https://www.nhm.ac.uk/discover/human-evolution.html</w:t>
        </w:r>
      </w:hyperlink>
      <w:r w:rsidRPr="009E1567">
        <w:rPr>
          <w:rFonts w:ascii="Times New Roman" w:hAnsi="Times New Roman" w:cs="Times New Roman"/>
        </w:rPr>
        <w:t>.</w:t>
      </w:r>
    </w:p>
    <w:p w14:paraId="45B0E3F1" w14:textId="77777777" w:rsidR="009621C4" w:rsidRPr="009E1567" w:rsidRDefault="009621C4" w:rsidP="009621C4">
      <w:pPr>
        <w:pStyle w:val="ListParagraph"/>
        <w:widowControl w:val="0"/>
        <w:numPr>
          <w:ilvl w:val="0"/>
          <w:numId w:val="25"/>
        </w:numPr>
        <w:rPr>
          <w:rFonts w:ascii="Times New Roman" w:hAnsi="Times New Roman" w:cs="Times New Roman"/>
          <w:bCs/>
        </w:rPr>
      </w:pPr>
      <w:r w:rsidRPr="009E1567">
        <w:rPr>
          <w:rFonts w:ascii="Times New Roman" w:hAnsi="Times New Roman" w:cs="Times New Roman"/>
          <w:b/>
          <w:bCs/>
        </w:rPr>
        <w:t xml:space="preserve">Smithsonian Natural History Museum, </w:t>
      </w:r>
      <w:hyperlink r:id="rId97" w:history="1">
        <w:r w:rsidRPr="009E1567">
          <w:rPr>
            <w:rStyle w:val="Hyperlink"/>
            <w:rFonts w:ascii="Times New Roman" w:hAnsi="Times New Roman" w:cs="Times New Roman"/>
          </w:rPr>
          <w:t>https://www.si.edu/about/natural-history-museum</w:t>
        </w:r>
      </w:hyperlink>
      <w:r w:rsidRPr="009E1567">
        <w:rPr>
          <w:rFonts w:ascii="Times New Roman" w:hAnsi="Times New Roman" w:cs="Times New Roman"/>
        </w:rPr>
        <w:t>.</w:t>
      </w:r>
    </w:p>
    <w:p w14:paraId="2E258013" w14:textId="77777777" w:rsidR="009621C4" w:rsidRPr="009E1567" w:rsidRDefault="009621C4" w:rsidP="009621C4">
      <w:pPr>
        <w:pStyle w:val="ListParagraph"/>
        <w:widowControl w:val="0"/>
        <w:numPr>
          <w:ilvl w:val="0"/>
          <w:numId w:val="25"/>
        </w:numPr>
        <w:rPr>
          <w:rFonts w:ascii="Times New Roman" w:hAnsi="Times New Roman" w:cs="Times New Roman"/>
        </w:rPr>
      </w:pPr>
      <w:r w:rsidRPr="009E1567">
        <w:rPr>
          <w:rFonts w:ascii="Times New Roman" w:hAnsi="Times New Roman" w:cs="Times New Roman"/>
          <w:b/>
          <w:bCs/>
        </w:rPr>
        <w:t xml:space="preserve">Skin Color, Biology, and Evolution. </w:t>
      </w:r>
      <w:r w:rsidRPr="009F03ED">
        <w:rPr>
          <w:rFonts w:ascii="Times New Roman" w:hAnsi="Times New Roman" w:cs="Times New Roman"/>
          <w:highlight w:val="lightGray"/>
        </w:rPr>
        <w:t>Extensive writings, videos, and educator resources and activities b</w:t>
      </w:r>
      <w:r w:rsidRPr="009E1567">
        <w:rPr>
          <w:rFonts w:ascii="Times New Roman" w:hAnsi="Times New Roman" w:cs="Times New Roman"/>
        </w:rPr>
        <w:t xml:space="preserve">y anthropologist Nina Jablonski and colleagues (see also Chapter 3). Links to related modules. Many in English and Spanish. See </w:t>
      </w:r>
      <w:hyperlink r:id="rId98" w:history="1">
        <w:r w:rsidRPr="009E1567">
          <w:rPr>
            <w:rStyle w:val="Hyperlink"/>
            <w:rFonts w:ascii="Times New Roman" w:hAnsi="Times New Roman" w:cs="Times New Roman"/>
          </w:rPr>
          <w:t>https://www.biointeractive.org/classroom-resources/biology-skin-color</w:t>
        </w:r>
      </w:hyperlink>
      <w:r w:rsidRPr="009E1567">
        <w:rPr>
          <w:rFonts w:ascii="Times New Roman" w:hAnsi="Times New Roman" w:cs="Times New Roman"/>
        </w:rPr>
        <w:t xml:space="preserve">; </w:t>
      </w:r>
      <w:hyperlink r:id="rId99" w:history="1">
        <w:r w:rsidRPr="009E1567">
          <w:rPr>
            <w:rStyle w:val="Hyperlink"/>
            <w:rFonts w:ascii="Times New Roman" w:hAnsi="Times New Roman" w:cs="Times New Roman"/>
          </w:rPr>
          <w:t>https://www.biointeractive.org/professional-learning/educator-voices/biology-skin-color-and-hypothesis-testing</w:t>
        </w:r>
      </w:hyperlink>
      <w:r w:rsidRPr="009E1567">
        <w:rPr>
          <w:rFonts w:ascii="Times New Roman" w:hAnsi="Times New Roman" w:cs="Times New Roman"/>
        </w:rPr>
        <w:t xml:space="preserve">. For comprehensive overview of Jablonski’s writings/videos, see </w:t>
      </w:r>
      <w:hyperlink r:id="rId100" w:history="1">
        <w:r w:rsidRPr="009E1567">
          <w:rPr>
            <w:rStyle w:val="Hyperlink"/>
            <w:rFonts w:ascii="Times New Roman" w:hAnsi="Times New Roman" w:cs="Times New Roman"/>
            <w:iCs/>
          </w:rPr>
          <w:t>https://www.google.com/search?q=nina+jablonski</w:t>
        </w:r>
      </w:hyperlink>
      <w:r w:rsidRPr="009E1567">
        <w:rPr>
          <w:rFonts w:ascii="Times New Roman" w:hAnsi="Times New Roman" w:cs="Times New Roman"/>
        </w:rPr>
        <w:t>.</w:t>
      </w:r>
    </w:p>
    <w:p w14:paraId="6FAF257A" w14:textId="77777777" w:rsidR="009621C4" w:rsidRPr="009E1567" w:rsidRDefault="009621C4" w:rsidP="009621C4">
      <w:pPr>
        <w:widowControl w:val="0"/>
        <w:rPr>
          <w:rFonts w:ascii="Times New Roman" w:hAnsi="Times New Roman" w:cs="Times New Roman"/>
        </w:rPr>
      </w:pPr>
    </w:p>
    <w:p w14:paraId="2D3DAB96" w14:textId="77777777" w:rsidR="009621C4" w:rsidRPr="009E1567" w:rsidRDefault="009621C4" w:rsidP="009621C4">
      <w:pPr>
        <w:widowControl w:val="0"/>
        <w:rPr>
          <w:rFonts w:ascii="Times New Roman" w:hAnsi="Times New Roman" w:cs="Times New Roman"/>
        </w:rPr>
      </w:pPr>
      <w:r w:rsidRPr="009E1567">
        <w:rPr>
          <w:rFonts w:ascii="Times New Roman" w:hAnsi="Times New Roman" w:cs="Times New Roman"/>
          <w:b/>
          <w:bCs/>
        </w:rPr>
        <w:t xml:space="preserve">NATIONAL CENTER FOR SCIENCE EDUCATION (NCSE), </w:t>
      </w:r>
      <w:hyperlink r:id="rId101" w:history="1">
        <w:r w:rsidRPr="009E1567">
          <w:rPr>
            <w:rStyle w:val="Hyperlink"/>
            <w:rFonts w:ascii="Times New Roman" w:hAnsi="Times New Roman" w:cs="Times New Roman"/>
            <w:bCs/>
          </w:rPr>
          <w:t>https://ncse.ngo</w:t>
        </w:r>
      </w:hyperlink>
    </w:p>
    <w:p w14:paraId="31EC737B" w14:textId="77777777" w:rsidR="009621C4" w:rsidRPr="009E1567" w:rsidRDefault="009621C4" w:rsidP="009621C4">
      <w:pPr>
        <w:widowControl w:val="0"/>
        <w:rPr>
          <w:rFonts w:ascii="Times New Roman" w:hAnsi="Times New Roman" w:cs="Times New Roman"/>
        </w:rPr>
      </w:pPr>
      <w:r w:rsidRPr="009E1567">
        <w:rPr>
          <w:rFonts w:ascii="Times New Roman" w:hAnsi="Times New Roman" w:cs="Times New Roman"/>
        </w:rPr>
        <w:t xml:space="preserve">A national organization </w:t>
      </w:r>
      <w:r w:rsidRPr="009F03ED">
        <w:rPr>
          <w:rFonts w:ascii="Times New Roman" w:hAnsi="Times New Roman" w:cs="Times New Roman"/>
          <w:highlight w:val="lightGray"/>
        </w:rPr>
        <w:t>that works with educators</w:t>
      </w:r>
      <w:r w:rsidRPr="009E1567">
        <w:rPr>
          <w:rFonts w:ascii="Times New Roman" w:hAnsi="Times New Roman" w:cs="Times New Roman"/>
        </w:rPr>
        <w:t>, parents, scientists, and concerned citizens at the local, state, and national levels to ensure that controversial scientific topics, including evolution and climate change, are taught accurately and effectively. It provides free teaching materials to educators. It also conducts research on science education.</w:t>
      </w:r>
    </w:p>
    <w:p w14:paraId="5717154A" w14:textId="77777777" w:rsidR="009621C4" w:rsidRPr="009E1567" w:rsidRDefault="009621C4" w:rsidP="009621C4">
      <w:pPr>
        <w:widowControl w:val="0"/>
        <w:rPr>
          <w:rFonts w:ascii="Times New Roman" w:hAnsi="Times New Roman" w:cs="Times New Roman"/>
        </w:rPr>
      </w:pPr>
    </w:p>
    <w:p w14:paraId="2B98AF65" w14:textId="77777777" w:rsidR="009621C4" w:rsidRPr="009E1567" w:rsidRDefault="009621C4" w:rsidP="009621C4">
      <w:pPr>
        <w:widowControl w:val="0"/>
        <w:shd w:val="clear" w:color="auto" w:fill="FFFFFF"/>
        <w:rPr>
          <w:rFonts w:ascii="Times New Roman" w:hAnsi="Times New Roman" w:cs="Times New Roman"/>
        </w:rPr>
      </w:pPr>
      <w:r w:rsidRPr="009E1567">
        <w:rPr>
          <w:rFonts w:ascii="Times New Roman" w:hAnsi="Times New Roman" w:cs="Times New Roman"/>
          <w:b/>
          <w:bCs/>
        </w:rPr>
        <w:t>MULTIRACIAL RESOURCES, ORGANIZATIONS, AND RESEARCH</w:t>
      </w:r>
    </w:p>
    <w:p w14:paraId="1B8D84AB" w14:textId="77777777" w:rsidR="009621C4" w:rsidRPr="009E1567" w:rsidRDefault="009621C4" w:rsidP="009621C4">
      <w:pPr>
        <w:pStyle w:val="ListParagraph"/>
        <w:widowControl w:val="0"/>
        <w:numPr>
          <w:ilvl w:val="1"/>
          <w:numId w:val="26"/>
        </w:numPr>
        <w:shd w:val="clear" w:color="auto" w:fill="FFFFFF"/>
        <w:ind w:left="720"/>
        <w:rPr>
          <w:rFonts w:ascii="Times New Roman" w:hAnsi="Times New Roman" w:cs="Times New Roman"/>
        </w:rPr>
      </w:pPr>
      <w:bookmarkStart w:id="7" w:name="m_-6664852188892896081__Hlk169872743"/>
      <w:r w:rsidRPr="009E1567">
        <w:rPr>
          <w:rFonts w:ascii="Times New Roman" w:hAnsi="Times New Roman" w:cs="Times New Roman"/>
          <w:b/>
          <w:bCs/>
        </w:rPr>
        <w:t xml:space="preserve">Multiracial/Mixed Race Studies. </w:t>
      </w:r>
      <w:bookmarkEnd w:id="7"/>
      <w:r w:rsidRPr="009E1567">
        <w:rPr>
          <w:rFonts w:ascii="Times New Roman" w:hAnsi="Times New Roman" w:cs="Times New Roman"/>
        </w:rPr>
        <w:t xml:space="preserve">Noncommercial website with resources, including huge bibliography of U.S. and cross-national, cross-cultural contemporary and old writings. For more information, see </w:t>
      </w:r>
      <w:hyperlink r:id="rId102" w:history="1">
        <w:r w:rsidRPr="009E1567">
          <w:rPr>
            <w:rStyle w:val="Hyperlink"/>
            <w:rFonts w:ascii="Times New Roman" w:hAnsi="Times New Roman" w:cs="Times New Roman"/>
          </w:rPr>
          <w:t>https://mixedracestudies.org</w:t>
        </w:r>
      </w:hyperlink>
      <w:r w:rsidRPr="009E1567">
        <w:rPr>
          <w:rFonts w:ascii="Times New Roman" w:hAnsi="Times New Roman" w:cs="Times New Roman"/>
        </w:rPr>
        <w:t>.</w:t>
      </w:r>
    </w:p>
    <w:p w14:paraId="1F2758D5" w14:textId="77777777" w:rsidR="009621C4" w:rsidRPr="009E1567" w:rsidRDefault="009621C4" w:rsidP="009621C4">
      <w:pPr>
        <w:pStyle w:val="ListParagraph"/>
        <w:widowControl w:val="0"/>
        <w:numPr>
          <w:ilvl w:val="1"/>
          <w:numId w:val="26"/>
        </w:numPr>
        <w:shd w:val="clear" w:color="auto" w:fill="FFFFFF"/>
        <w:ind w:left="720"/>
        <w:rPr>
          <w:rFonts w:ascii="Times New Roman" w:hAnsi="Times New Roman" w:cs="Times New Roman"/>
        </w:rPr>
      </w:pPr>
      <w:r w:rsidRPr="009E1567">
        <w:rPr>
          <w:rFonts w:ascii="Times New Roman" w:hAnsi="Times New Roman" w:cs="Times New Roman"/>
          <w:b/>
          <w:bCs/>
        </w:rPr>
        <w:t xml:space="preserve">Critical </w:t>
      </w:r>
      <w:proofErr w:type="gramStart"/>
      <w:r w:rsidRPr="009E1567">
        <w:rPr>
          <w:rFonts w:ascii="Times New Roman" w:hAnsi="Times New Roman" w:cs="Times New Roman"/>
          <w:b/>
          <w:bCs/>
        </w:rPr>
        <w:t>Mixed Race</w:t>
      </w:r>
      <w:proofErr w:type="gramEnd"/>
      <w:r w:rsidRPr="009E1567">
        <w:rPr>
          <w:rFonts w:ascii="Times New Roman" w:hAnsi="Times New Roman" w:cs="Times New Roman"/>
          <w:b/>
          <w:bCs/>
        </w:rPr>
        <w:t xml:space="preserve"> Studies (CMRS). </w:t>
      </w:r>
      <w:r w:rsidRPr="009E1567">
        <w:rPr>
          <w:rFonts w:ascii="Times New Roman" w:hAnsi="Times New Roman" w:cs="Times New Roman"/>
        </w:rPr>
        <w:t xml:space="preserve">Founded by a sociologist, the organization combines scholarly research with activism and advocacy. Critical race theory oriented. It publishes a journal with U.S. and cross-national articles. For more information, see </w:t>
      </w:r>
      <w:hyperlink r:id="rId103" w:history="1">
        <w:r w:rsidRPr="009E1567">
          <w:rPr>
            <w:rStyle w:val="Hyperlink"/>
            <w:rFonts w:ascii="Times New Roman" w:hAnsi="Times New Roman" w:cs="Times New Roman"/>
          </w:rPr>
          <w:t>https://criticalmixedracestudies.com</w:t>
        </w:r>
      </w:hyperlink>
      <w:r w:rsidRPr="009E1567">
        <w:rPr>
          <w:rFonts w:ascii="Times New Roman" w:hAnsi="Times New Roman" w:cs="Times New Roman"/>
        </w:rPr>
        <w:t>.</w:t>
      </w:r>
    </w:p>
    <w:p w14:paraId="4387AC82" w14:textId="77777777" w:rsidR="009621C4" w:rsidRPr="009E1567" w:rsidRDefault="009621C4" w:rsidP="009621C4">
      <w:pPr>
        <w:widowControl w:val="0"/>
        <w:shd w:val="clear" w:color="auto" w:fill="FFFFFF"/>
        <w:rPr>
          <w:rFonts w:ascii="Times New Roman" w:hAnsi="Times New Roman" w:cs="Times New Roman"/>
        </w:rPr>
      </w:pPr>
    </w:p>
    <w:p w14:paraId="46F1DBDB" w14:textId="77777777" w:rsidR="009621C4" w:rsidRPr="009E1567" w:rsidRDefault="009621C4" w:rsidP="009621C4">
      <w:pPr>
        <w:widowControl w:val="0"/>
        <w:rPr>
          <w:rFonts w:ascii="Times New Roman" w:hAnsi="Times New Roman" w:cs="Times New Roman"/>
        </w:rPr>
      </w:pPr>
      <w:r w:rsidRPr="009E1567">
        <w:rPr>
          <w:rFonts w:ascii="Times New Roman" w:eastAsia="Aptos" w:hAnsi="Times New Roman" w:cs="Times New Roman"/>
          <w:b/>
          <w:bCs/>
        </w:rPr>
        <w:t>NATIONAL CENTER FOR EDUCATIONAL STATISTICS</w:t>
      </w:r>
      <w:r w:rsidRPr="009E1567">
        <w:rPr>
          <w:rFonts w:ascii="Times New Roman" w:eastAsia="Aptos" w:hAnsi="Times New Roman" w:cs="Times New Roman"/>
        </w:rPr>
        <w:t xml:space="preserve"> (</w:t>
      </w:r>
      <w:r w:rsidRPr="009E1567">
        <w:rPr>
          <w:rFonts w:ascii="Times New Roman" w:eastAsia="Aptos" w:hAnsi="Times New Roman" w:cs="Times New Roman"/>
          <w:b/>
          <w:bCs/>
        </w:rPr>
        <w:t>NCES</w:t>
      </w:r>
      <w:r w:rsidRPr="009E1567">
        <w:rPr>
          <w:rFonts w:ascii="Times New Roman" w:eastAsia="Aptos" w:hAnsi="Times New Roman" w:cs="Times New Roman"/>
        </w:rPr>
        <w:t>)</w:t>
      </w:r>
      <w:r w:rsidRPr="009E1567">
        <w:rPr>
          <w:rFonts w:ascii="Times New Roman" w:eastAsia="Aptos" w:hAnsi="Times New Roman" w:cs="Times New Roman"/>
          <w:b/>
        </w:rPr>
        <w:t>,</w:t>
      </w:r>
      <w:r w:rsidRPr="009E1567">
        <w:rPr>
          <w:rFonts w:ascii="Times New Roman" w:eastAsia="Aptos" w:hAnsi="Times New Roman" w:cs="Times New Roman"/>
        </w:rPr>
        <w:t xml:space="preserve"> </w:t>
      </w:r>
      <w:hyperlink r:id="rId104" w:history="1">
        <w:r w:rsidRPr="009E1567">
          <w:rPr>
            <w:rStyle w:val="Hyperlink"/>
            <w:rFonts w:ascii="Times New Roman" w:eastAsia="Aptos" w:hAnsi="Times New Roman" w:cs="Times New Roman"/>
          </w:rPr>
          <w:t>https://nces.ed.gov</w:t>
        </w:r>
      </w:hyperlink>
    </w:p>
    <w:p w14:paraId="478C3839" w14:textId="77777777" w:rsidR="009621C4" w:rsidRPr="009E1567" w:rsidRDefault="009621C4" w:rsidP="009621C4">
      <w:pPr>
        <w:widowControl w:val="0"/>
        <w:rPr>
          <w:rFonts w:ascii="Times New Roman" w:eastAsia="Aptos" w:hAnsi="Times New Roman" w:cs="Times New Roman"/>
        </w:rPr>
      </w:pPr>
      <w:r w:rsidRPr="009E1567">
        <w:rPr>
          <w:rFonts w:ascii="Times New Roman" w:eastAsia="Aptos" w:hAnsi="Times New Roman" w:cs="Times New Roman"/>
        </w:rPr>
        <w:t>Primary federal institution for collecting and analyzing education-related data. Also includes in-depth publications.</w:t>
      </w:r>
    </w:p>
    <w:p w14:paraId="6955D07A" w14:textId="77777777" w:rsidR="009621C4" w:rsidRPr="009E1567" w:rsidRDefault="009621C4" w:rsidP="009621C4">
      <w:pPr>
        <w:widowControl w:val="0"/>
        <w:rPr>
          <w:rFonts w:ascii="Times New Roman" w:eastAsia="Aptos" w:hAnsi="Times New Roman" w:cs="Times New Roman"/>
        </w:rPr>
      </w:pPr>
    </w:p>
    <w:p w14:paraId="1C2BB622" w14:textId="77777777" w:rsidR="009621C4" w:rsidRPr="009E1567" w:rsidRDefault="009621C4" w:rsidP="009621C4">
      <w:pPr>
        <w:widowControl w:val="0"/>
        <w:rPr>
          <w:rFonts w:ascii="Times New Roman" w:hAnsi="Times New Roman" w:cs="Times New Roman"/>
        </w:rPr>
      </w:pPr>
      <w:r w:rsidRPr="009E1567">
        <w:rPr>
          <w:rFonts w:ascii="Times New Roman" w:hAnsi="Times New Roman" w:cs="Times New Roman"/>
          <w:b/>
          <w:bCs/>
        </w:rPr>
        <w:t>PEW RESEARCH CENTER,</w:t>
      </w:r>
      <w:r w:rsidRPr="009E1567">
        <w:rPr>
          <w:rFonts w:ascii="Times New Roman" w:hAnsi="Times New Roman" w:cs="Times New Roman"/>
        </w:rPr>
        <w:t xml:space="preserve"> </w:t>
      </w:r>
      <w:hyperlink r:id="rId105" w:history="1">
        <w:r w:rsidRPr="009E1567">
          <w:rPr>
            <w:rStyle w:val="Hyperlink"/>
            <w:rFonts w:ascii="Times New Roman" w:hAnsi="Times New Roman" w:cs="Times New Roman"/>
          </w:rPr>
          <w:t>https://www.pewresearch.org</w:t>
        </w:r>
      </w:hyperlink>
    </w:p>
    <w:p w14:paraId="53F6F9B6" w14:textId="77777777" w:rsidR="009621C4" w:rsidRPr="009E1567" w:rsidRDefault="009621C4" w:rsidP="009621C4">
      <w:pPr>
        <w:widowControl w:val="0"/>
        <w:rPr>
          <w:rFonts w:ascii="Times New Roman" w:hAnsi="Times New Roman" w:cs="Times New Roman"/>
        </w:rPr>
      </w:pPr>
      <w:r w:rsidRPr="009E1567">
        <w:rPr>
          <w:rFonts w:ascii="Times New Roman" w:hAnsi="Times New Roman" w:cs="Times New Roman"/>
        </w:rPr>
        <w:t>Pew Research Center is a nonpartisan source of information about contemporary issues, attitudes, and trends affecting the world. They conduct public opinion polling, demographic research, content analysis, and other data-driven social science research. They publish reports on a variety of topics related to this book. They do not take policy positions.</w:t>
      </w:r>
    </w:p>
    <w:p w14:paraId="44D6A045" w14:textId="77777777" w:rsidR="009621C4" w:rsidRPr="009E1567" w:rsidRDefault="009621C4" w:rsidP="009621C4">
      <w:pPr>
        <w:widowControl w:val="0"/>
        <w:rPr>
          <w:rFonts w:ascii="Times New Roman" w:hAnsi="Times New Roman" w:cs="Times New Roman"/>
        </w:rPr>
      </w:pPr>
    </w:p>
    <w:p w14:paraId="78CF5925" w14:textId="77777777" w:rsidR="009621C4" w:rsidRPr="009E1567" w:rsidRDefault="009621C4" w:rsidP="009621C4">
      <w:pPr>
        <w:pStyle w:val="BodyText"/>
        <w:widowControl w:val="0"/>
        <w:spacing w:line="240" w:lineRule="auto"/>
        <w:ind w:left="260" w:hanging="260"/>
        <w:rPr>
          <w:rFonts w:eastAsia="Aptos"/>
          <w:bCs/>
          <w:szCs w:val="24"/>
        </w:rPr>
      </w:pPr>
      <w:bookmarkStart w:id="8" w:name="bookmark541"/>
      <w:bookmarkStart w:id="9" w:name="bookmark542"/>
      <w:bookmarkStart w:id="10" w:name="bookmark543"/>
      <w:bookmarkStart w:id="11" w:name="bookmark544"/>
      <w:bookmarkStart w:id="12" w:name="bookmark545"/>
      <w:bookmarkStart w:id="13" w:name="bookmark546"/>
      <w:bookmarkStart w:id="14" w:name="bookmark548"/>
      <w:bookmarkStart w:id="15" w:name="bookmark549"/>
      <w:bookmarkStart w:id="16" w:name="bookmark550"/>
      <w:bookmarkStart w:id="17" w:name="bookmark551"/>
      <w:bookmarkStart w:id="18" w:name="bookmark552"/>
      <w:bookmarkStart w:id="19" w:name="bookmark553"/>
      <w:bookmarkStart w:id="20" w:name="bookmark554"/>
      <w:bookmarkStart w:id="21" w:name="bookmark555"/>
      <w:bookmarkStart w:id="22" w:name="bookmark556"/>
      <w:bookmarkStart w:id="23" w:name="bookmark559"/>
      <w:bookmarkStart w:id="24" w:name="bookmark560"/>
      <w:bookmarkStart w:id="25" w:name="bookmark561"/>
      <w:bookmarkStart w:id="26" w:name="bookmark562"/>
      <w:bookmarkStart w:id="27" w:name="bookmark563"/>
      <w:bookmarkStart w:id="28" w:name="bookmark564"/>
      <w:bookmarkStart w:id="29" w:name="bookmark565"/>
      <w:bookmarkStart w:id="30" w:name="bookmark566"/>
      <w:bookmarkStart w:id="31" w:name="bookmark567"/>
      <w:bookmarkStart w:id="32" w:name="bookmark569"/>
      <w:bookmarkStart w:id="33" w:name="bookmark570"/>
      <w:bookmarkStart w:id="34" w:name="bookmark572"/>
      <w:bookmarkStart w:id="35" w:name="bookmark573"/>
      <w:bookmarkStart w:id="36" w:name="bookmark574"/>
      <w:bookmarkStart w:id="37" w:name="bookmark575"/>
      <w:bookmarkStart w:id="38" w:name="bookmark576"/>
      <w:bookmarkStart w:id="39" w:name="bookmark577"/>
      <w:bookmarkStart w:id="40" w:name="bookmark578"/>
      <w:bookmarkStart w:id="41" w:name="bookmark580"/>
      <w:bookmarkStart w:id="42" w:name="bookmark581"/>
      <w:bookmarkStart w:id="43" w:name="bookmark582"/>
      <w:bookmarkStart w:id="44" w:name="bookmark583"/>
      <w:bookmarkStart w:id="45" w:name="bookmark584"/>
      <w:bookmarkStart w:id="46" w:name="bookmark585"/>
      <w:bookmarkStart w:id="47" w:name="bookmark586"/>
      <w:bookmarkStart w:id="48" w:name="bookmark587"/>
      <w:bookmarkStart w:id="49" w:name="bookmark588"/>
      <w:bookmarkStart w:id="50" w:name="bookmark589"/>
      <w:bookmarkStart w:id="51" w:name="bookmark590"/>
      <w:bookmarkStart w:id="52" w:name="bookmark591"/>
      <w:bookmarkStart w:id="53" w:name="bookmark592"/>
      <w:bookmarkStart w:id="54" w:name="bookmark593"/>
      <w:bookmarkStart w:id="55" w:name="bookmark594"/>
      <w:bookmarkStart w:id="56" w:name="bookmark595"/>
      <w:bookmarkStart w:id="57" w:name="bookmark596"/>
      <w:bookmarkStart w:id="58" w:name="bookmark597"/>
      <w:bookmarkStart w:id="59" w:name="bookmark598"/>
      <w:bookmarkStart w:id="60" w:name="bookmark599"/>
      <w:bookmarkStart w:id="61" w:name="bookmark600"/>
      <w:bookmarkStart w:id="62" w:name="bookmark604"/>
      <w:bookmarkStart w:id="63" w:name="bookmark605"/>
      <w:bookmarkStart w:id="64" w:name="bookmark606"/>
      <w:bookmarkStart w:id="65" w:name="bookmark609"/>
      <w:bookmarkStart w:id="66" w:name="bookmark611"/>
      <w:bookmarkStart w:id="67" w:name="bookmark612"/>
      <w:bookmarkStart w:id="68" w:name="bookmark613"/>
      <w:bookmarkStart w:id="69" w:name="bookmark614"/>
      <w:bookmarkStart w:id="70" w:name="m_6901602357777460229__Hlk164795017"/>
      <w:bookmarkStart w:id="71" w:name="bookmark615"/>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r w:rsidRPr="009E1567">
        <w:rPr>
          <w:b/>
          <w:bCs/>
          <w:szCs w:val="24"/>
        </w:rPr>
        <w:t xml:space="preserve">VIDEO, </w:t>
      </w:r>
      <w:r w:rsidRPr="009E1567">
        <w:rPr>
          <w:rFonts w:eastAsia="Aptos"/>
          <w:b/>
          <w:bCs/>
          <w:szCs w:val="24"/>
        </w:rPr>
        <w:t>FILM, PODCASTS, AND OTHER MEDIA</w:t>
      </w:r>
    </w:p>
    <w:p w14:paraId="459BD7BA" w14:textId="77777777" w:rsidR="009621C4" w:rsidRPr="009E1567" w:rsidRDefault="009621C4" w:rsidP="009621C4">
      <w:pPr>
        <w:rPr>
          <w:rFonts w:ascii="Times New Roman" w:eastAsia="Times New Roman" w:hAnsi="Times New Roman" w:cs="Times New Roman"/>
          <w:iCs/>
        </w:rPr>
      </w:pPr>
    </w:p>
    <w:p w14:paraId="2B434D7F" w14:textId="08CC5ECD" w:rsidR="004F7009" w:rsidRPr="009F03ED" w:rsidRDefault="009621C4" w:rsidP="004F7009">
      <w:pPr>
        <w:pStyle w:val="ListParagraph"/>
        <w:numPr>
          <w:ilvl w:val="0"/>
          <w:numId w:val="35"/>
        </w:numPr>
        <w:rPr>
          <w:rFonts w:ascii="Times New Roman" w:eastAsia="Times New Roman" w:hAnsi="Times New Roman" w:cs="Times New Roman"/>
          <w:iCs/>
        </w:rPr>
      </w:pPr>
      <w:r w:rsidRPr="00F30FE9">
        <w:rPr>
          <w:rFonts w:ascii="Times New Roman" w:eastAsia="Times New Roman" w:hAnsi="Times New Roman" w:cs="Times New Roman"/>
          <w:b/>
          <w:bCs/>
          <w:iCs/>
        </w:rPr>
        <w:t>California Newsreel Website (films),</w:t>
      </w:r>
      <w:r w:rsidRPr="00F30FE9">
        <w:rPr>
          <w:rFonts w:ascii="Times New Roman" w:eastAsia="Times New Roman" w:hAnsi="Times New Roman" w:cs="Times New Roman"/>
          <w:iCs/>
        </w:rPr>
        <w:t xml:space="preserve"> </w:t>
      </w:r>
      <w:hyperlink r:id="rId106" w:history="1">
        <w:r w:rsidR="004F7009" w:rsidRPr="009F03ED">
          <w:rPr>
            <w:rStyle w:val="Hyperlink"/>
            <w:rFonts w:ascii="Times New Roman" w:hAnsi="Times New Roman" w:cs="Times New Roman"/>
          </w:rPr>
          <w:t>https://newsreel.org</w:t>
        </w:r>
      </w:hyperlink>
      <w:r w:rsidR="004F7009" w:rsidRPr="00F30FE9">
        <w:rPr>
          <w:rFonts w:ascii="Times New Roman" w:eastAsia="Times New Roman" w:hAnsi="Times New Roman" w:cs="Times New Roman"/>
          <w:iCs/>
        </w:rPr>
        <w:t xml:space="preserve"> </w:t>
      </w:r>
      <w:r w:rsidRPr="00F30FE9">
        <w:rPr>
          <w:rFonts w:ascii="Times New Roman" w:eastAsia="Times New Roman" w:hAnsi="Times New Roman" w:cs="Times New Roman"/>
          <w:iCs/>
        </w:rPr>
        <w:t>. California Newsreel is an established resource center on racial justice and diversity, the study of African American life and history, and African culture and politics. It also addresses other social justice and health issues. See pioneering series Unnatural Causes, a 7-episode series on socioeconomic and racial inequities in health.</w:t>
      </w:r>
      <w:r w:rsidR="00BC0521" w:rsidRPr="009F03ED">
        <w:rPr>
          <w:rFonts w:ascii="Times New Roman" w:hAnsi="Times New Roman" w:cs="Times New Roman"/>
        </w:rPr>
        <w:t xml:space="preserve"> </w:t>
      </w:r>
      <w:hyperlink r:id="rId107" w:history="1">
        <w:r w:rsidR="00BC0521" w:rsidRPr="00F30FE9">
          <w:rPr>
            <w:rStyle w:val="Hyperlink"/>
            <w:rFonts w:ascii="Times New Roman" w:eastAsia="Times New Roman" w:hAnsi="Times New Roman" w:cs="Times New Roman"/>
            <w:iCs/>
          </w:rPr>
          <w:t>https://newsreel.org/Health-Social-Justice-Documentary</w:t>
        </w:r>
      </w:hyperlink>
      <w:r w:rsidR="00BC0521" w:rsidRPr="00F30FE9">
        <w:rPr>
          <w:rFonts w:ascii="Times New Roman" w:eastAsia="Times New Roman" w:hAnsi="Times New Roman" w:cs="Times New Roman"/>
          <w:iCs/>
        </w:rPr>
        <w:t xml:space="preserve">  </w:t>
      </w:r>
      <w:r w:rsidRPr="00F30FE9">
        <w:rPr>
          <w:rFonts w:ascii="Times New Roman" w:eastAsia="Times New Roman" w:hAnsi="Times New Roman" w:cs="Times New Roman"/>
          <w:iCs/>
        </w:rPr>
        <w:t xml:space="preserve"> See the updated Companion website to the video series Race </w:t>
      </w:r>
      <w:proofErr w:type="gramStart"/>
      <w:r w:rsidRPr="00F30FE9">
        <w:rPr>
          <w:rFonts w:ascii="Times New Roman" w:eastAsia="Times New Roman" w:hAnsi="Times New Roman" w:cs="Times New Roman"/>
          <w:iCs/>
        </w:rPr>
        <w:t>The</w:t>
      </w:r>
      <w:proofErr w:type="gramEnd"/>
      <w:r w:rsidRPr="00F30FE9">
        <w:rPr>
          <w:rFonts w:ascii="Times New Roman" w:eastAsia="Times New Roman" w:hAnsi="Times New Roman" w:cs="Times New Roman"/>
          <w:iCs/>
        </w:rPr>
        <w:t xml:space="preserve"> Power of an Illusion at:  </w:t>
      </w:r>
      <w:hyperlink r:id="rId108" w:history="1">
        <w:r w:rsidR="004F7009" w:rsidRPr="009F03ED">
          <w:rPr>
            <w:rStyle w:val="Hyperlink"/>
            <w:rFonts w:ascii="Times New Roman" w:hAnsi="Times New Roman" w:cs="Times New Roman"/>
          </w:rPr>
          <w:t>https://www.racepowerofanillusion.org/resources/</w:t>
        </w:r>
      </w:hyperlink>
      <w:r w:rsidR="004F7009" w:rsidRPr="00F30FE9">
        <w:rPr>
          <w:rFonts w:ascii="Times New Roman" w:eastAsia="Times New Roman" w:hAnsi="Times New Roman" w:cs="Times New Roman"/>
          <w:iCs/>
        </w:rPr>
        <w:t xml:space="preserve"> </w:t>
      </w:r>
    </w:p>
    <w:p w14:paraId="23718670" w14:textId="77777777" w:rsidR="009621C4" w:rsidRPr="009E1567" w:rsidRDefault="009621C4" w:rsidP="009621C4">
      <w:pPr>
        <w:pStyle w:val="BodyText"/>
        <w:widowControl w:val="0"/>
        <w:numPr>
          <w:ilvl w:val="0"/>
          <w:numId w:val="30"/>
        </w:numPr>
        <w:spacing w:line="240" w:lineRule="auto"/>
        <w:ind w:left="720"/>
        <w:rPr>
          <w:iCs/>
          <w:szCs w:val="24"/>
        </w:rPr>
      </w:pPr>
      <w:r w:rsidRPr="009F03ED">
        <w:rPr>
          <w:rFonts w:eastAsia="Aptos"/>
          <w:b/>
          <w:bCs/>
          <w:szCs w:val="24"/>
          <w:highlight w:val="lightGray"/>
        </w:rPr>
        <w:t>Documentary Educational Resources (DER</w:t>
      </w:r>
      <w:r w:rsidRPr="009E1567">
        <w:rPr>
          <w:rFonts w:eastAsia="Aptos"/>
          <w:b/>
          <w:bCs/>
          <w:szCs w:val="24"/>
        </w:rPr>
        <w:t>),</w:t>
      </w:r>
      <w:r w:rsidRPr="009E1567">
        <w:rPr>
          <w:rFonts w:eastAsia="Aptos"/>
          <w:bCs/>
          <w:szCs w:val="24"/>
        </w:rPr>
        <w:t xml:space="preserve"> </w:t>
      </w:r>
      <w:hyperlink r:id="rId109" w:history="1">
        <w:r w:rsidRPr="009E1567">
          <w:rPr>
            <w:rStyle w:val="Hyperlink"/>
            <w:rFonts w:eastAsia="Aptos"/>
            <w:bCs/>
            <w:szCs w:val="24"/>
          </w:rPr>
          <w:t>https://www.der.org</w:t>
        </w:r>
      </w:hyperlink>
      <w:r w:rsidRPr="009E1567">
        <w:rPr>
          <w:szCs w:val="24"/>
        </w:rPr>
        <w:t xml:space="preserve">. </w:t>
      </w:r>
      <w:r w:rsidRPr="009E1567">
        <w:rPr>
          <w:rFonts w:eastAsia="Aptos"/>
          <w:szCs w:val="24"/>
        </w:rPr>
        <w:t xml:space="preserve">Vast source of anthropological documentaries on cultures and </w:t>
      </w:r>
      <w:r w:rsidRPr="009E1567">
        <w:rPr>
          <w:szCs w:val="24"/>
        </w:rPr>
        <w:t>peoples around the world. Several films address ethnic-gender-family intersections</w:t>
      </w:r>
      <w:r w:rsidRPr="009E1567">
        <w:rPr>
          <w:iCs/>
          <w:szCs w:val="24"/>
        </w:rPr>
        <w:t xml:space="preserve">, </w:t>
      </w:r>
      <w:r w:rsidRPr="009E1567">
        <w:rPr>
          <w:rFonts w:eastAsia="Aptos"/>
          <w:i/>
          <w:iCs/>
          <w:szCs w:val="24"/>
        </w:rPr>
        <w:t>Dadi’s Family</w:t>
      </w:r>
      <w:r w:rsidRPr="009E1567">
        <w:rPr>
          <w:rFonts w:eastAsia="Aptos"/>
          <w:szCs w:val="24"/>
        </w:rPr>
        <w:t xml:space="preserve"> (India),</w:t>
      </w:r>
      <w:r w:rsidRPr="009E1567">
        <w:rPr>
          <w:rFonts w:eastAsia="Aptos"/>
          <w:i/>
          <w:iCs/>
          <w:szCs w:val="24"/>
        </w:rPr>
        <w:t xml:space="preserve"> </w:t>
      </w:r>
      <w:r w:rsidRPr="009E1567">
        <w:rPr>
          <w:i/>
          <w:iCs/>
          <w:szCs w:val="24"/>
        </w:rPr>
        <w:t>Maasai Women</w:t>
      </w:r>
      <w:r w:rsidRPr="009E1567">
        <w:rPr>
          <w:szCs w:val="24"/>
        </w:rPr>
        <w:t xml:space="preserve"> (Kenya</w:t>
      </w:r>
      <w:r w:rsidRPr="009E1567">
        <w:rPr>
          <w:iCs/>
          <w:szCs w:val="24"/>
        </w:rPr>
        <w:t xml:space="preserve">), </w:t>
      </w:r>
      <w:r w:rsidRPr="009E1567">
        <w:rPr>
          <w:i/>
          <w:iCs/>
          <w:szCs w:val="24"/>
        </w:rPr>
        <w:t xml:space="preserve">In My Mother’s House </w:t>
      </w:r>
      <w:r w:rsidRPr="009E1567">
        <w:rPr>
          <w:szCs w:val="24"/>
        </w:rPr>
        <w:t xml:space="preserve">(multiple sites), and </w:t>
      </w:r>
      <w:r w:rsidRPr="009E1567">
        <w:rPr>
          <w:i/>
          <w:iCs/>
          <w:szCs w:val="24"/>
        </w:rPr>
        <w:t>Dollars and Dreams</w:t>
      </w:r>
      <w:r w:rsidRPr="009E1567">
        <w:rPr>
          <w:szCs w:val="24"/>
        </w:rPr>
        <w:t xml:space="preserve"> (New York City immigrants).</w:t>
      </w:r>
    </w:p>
    <w:p w14:paraId="553F3EB1" w14:textId="77777777" w:rsidR="009621C4" w:rsidRPr="009E1567" w:rsidRDefault="009621C4" w:rsidP="009621C4">
      <w:pPr>
        <w:pStyle w:val="BodyText"/>
        <w:widowControl w:val="0"/>
        <w:numPr>
          <w:ilvl w:val="1"/>
          <w:numId w:val="31"/>
        </w:numPr>
        <w:spacing w:line="240" w:lineRule="auto"/>
        <w:ind w:left="720"/>
        <w:rPr>
          <w:bCs/>
          <w:szCs w:val="24"/>
        </w:rPr>
      </w:pPr>
      <w:r w:rsidRPr="009F03ED">
        <w:rPr>
          <w:b/>
          <w:bCs/>
          <w:szCs w:val="24"/>
          <w:highlight w:val="lightGray"/>
        </w:rPr>
        <w:t>The Media Education Foundation</w:t>
      </w:r>
      <w:r w:rsidRPr="009E1567">
        <w:rPr>
          <w:b/>
          <w:bCs/>
          <w:szCs w:val="24"/>
        </w:rPr>
        <w:t xml:space="preserve">, </w:t>
      </w:r>
      <w:hyperlink r:id="rId110" w:history="1">
        <w:r w:rsidRPr="009E1567">
          <w:rPr>
            <w:rStyle w:val="Hyperlink"/>
            <w:szCs w:val="24"/>
          </w:rPr>
          <w:t>https://www.mediaed.org</w:t>
        </w:r>
      </w:hyperlink>
      <w:r w:rsidRPr="009E1567">
        <w:rPr>
          <w:szCs w:val="24"/>
        </w:rPr>
        <w:t xml:space="preserve">. Produces documentaries that explore intersections of race/ethnicity with issues of masculinity, femininity, class, and popular culture. See </w:t>
      </w:r>
      <w:r w:rsidRPr="009E1567">
        <w:rPr>
          <w:i/>
          <w:iCs/>
          <w:szCs w:val="24"/>
        </w:rPr>
        <w:t>Tough Guise 2</w:t>
      </w:r>
      <w:r w:rsidRPr="009E1567">
        <w:rPr>
          <w:iCs/>
          <w:szCs w:val="24"/>
        </w:rPr>
        <w:t xml:space="preserve">, </w:t>
      </w:r>
      <w:r w:rsidRPr="009E1567">
        <w:rPr>
          <w:i/>
          <w:iCs/>
          <w:szCs w:val="24"/>
        </w:rPr>
        <w:t>Hip-Hop Culture</w:t>
      </w:r>
      <w:r w:rsidRPr="009E1567">
        <w:rPr>
          <w:iCs/>
          <w:szCs w:val="24"/>
        </w:rPr>
        <w:t xml:space="preserve">, </w:t>
      </w:r>
      <w:r w:rsidRPr="009E1567">
        <w:rPr>
          <w:i/>
          <w:iCs/>
          <w:szCs w:val="24"/>
        </w:rPr>
        <w:t>Dreamworlds III</w:t>
      </w:r>
      <w:r w:rsidRPr="009E1567">
        <w:rPr>
          <w:iCs/>
          <w:szCs w:val="24"/>
        </w:rPr>
        <w:t>,</w:t>
      </w:r>
      <w:r w:rsidRPr="009E1567">
        <w:rPr>
          <w:szCs w:val="24"/>
        </w:rPr>
        <w:t xml:space="preserve"> </w:t>
      </w:r>
      <w:r w:rsidRPr="009E1567">
        <w:rPr>
          <w:i/>
          <w:iCs/>
          <w:szCs w:val="24"/>
        </w:rPr>
        <w:t>Latinos Beyond Reel</w:t>
      </w:r>
      <w:r w:rsidRPr="009E1567">
        <w:rPr>
          <w:iCs/>
          <w:szCs w:val="24"/>
        </w:rPr>
        <w:t xml:space="preserve">, </w:t>
      </w:r>
      <w:r w:rsidRPr="009E1567">
        <w:rPr>
          <w:i/>
          <w:iCs/>
          <w:szCs w:val="24"/>
        </w:rPr>
        <w:t>The Great White Hoax</w:t>
      </w:r>
      <w:r w:rsidRPr="009E1567">
        <w:rPr>
          <w:iCs/>
          <w:szCs w:val="24"/>
        </w:rPr>
        <w:t xml:space="preserve">, </w:t>
      </w:r>
      <w:r w:rsidRPr="009E1567">
        <w:rPr>
          <w:i/>
          <w:iCs/>
          <w:szCs w:val="24"/>
        </w:rPr>
        <w:t>The Bro Code</w:t>
      </w:r>
      <w:r w:rsidRPr="009E1567">
        <w:rPr>
          <w:iCs/>
          <w:szCs w:val="24"/>
        </w:rPr>
        <w:t>, and</w:t>
      </w:r>
      <w:r w:rsidRPr="009E1567">
        <w:rPr>
          <w:i/>
          <w:iCs/>
          <w:szCs w:val="24"/>
        </w:rPr>
        <w:t xml:space="preserve"> Killing Us Softly 4</w:t>
      </w:r>
      <w:r w:rsidRPr="009E1567">
        <w:rPr>
          <w:iCs/>
          <w:szCs w:val="24"/>
        </w:rPr>
        <w:t xml:space="preserve">. </w:t>
      </w:r>
      <w:r w:rsidRPr="009E1567">
        <w:rPr>
          <w:szCs w:val="24"/>
        </w:rPr>
        <w:t>Website also contains discussion guides, handouts, and full transcripts of films.</w:t>
      </w:r>
    </w:p>
    <w:p w14:paraId="7654FB7E" w14:textId="77777777" w:rsidR="009621C4" w:rsidRPr="009E1567" w:rsidRDefault="009621C4" w:rsidP="009621C4">
      <w:pPr>
        <w:pStyle w:val="BodyText"/>
        <w:widowControl w:val="0"/>
        <w:numPr>
          <w:ilvl w:val="1"/>
          <w:numId w:val="31"/>
        </w:numPr>
        <w:spacing w:line="240" w:lineRule="auto"/>
        <w:ind w:left="720"/>
        <w:rPr>
          <w:rStyle w:val="Hyperlink"/>
          <w:szCs w:val="24"/>
        </w:rPr>
      </w:pPr>
      <w:r w:rsidRPr="009E1567">
        <w:rPr>
          <w:rFonts w:eastAsia="Aptos"/>
          <w:b/>
          <w:bCs/>
          <w:szCs w:val="24"/>
        </w:rPr>
        <w:lastRenderedPageBreak/>
        <w:t>NPR (National Public Radio),</w:t>
      </w:r>
      <w:r w:rsidRPr="009E1567">
        <w:rPr>
          <w:rFonts w:eastAsia="Aptos"/>
          <w:bCs/>
          <w:szCs w:val="24"/>
        </w:rPr>
        <w:t xml:space="preserve"> </w:t>
      </w:r>
      <w:hyperlink r:id="rId111" w:history="1">
        <w:r w:rsidRPr="009E1567">
          <w:rPr>
            <w:rStyle w:val="Hyperlink"/>
            <w:rFonts w:eastAsia="Aptos"/>
            <w:bCs/>
            <w:szCs w:val="24"/>
          </w:rPr>
          <w:t>https://www.npr.org</w:t>
        </w:r>
      </w:hyperlink>
      <w:r w:rsidRPr="009E1567">
        <w:rPr>
          <w:rFonts w:eastAsia="Aptos"/>
          <w:bCs/>
          <w:szCs w:val="24"/>
        </w:rPr>
        <w:t xml:space="preserve">. </w:t>
      </w:r>
      <w:r w:rsidRPr="009E1567">
        <w:rPr>
          <w:rFonts w:eastAsia="Aptos"/>
          <w:szCs w:val="24"/>
        </w:rPr>
        <w:t xml:space="preserve">The podcast </w:t>
      </w:r>
      <w:r w:rsidRPr="009E1567">
        <w:rPr>
          <w:rFonts w:eastAsia="Aptos"/>
          <w:b/>
          <w:bCs/>
          <w:i/>
          <w:iCs/>
          <w:szCs w:val="24"/>
        </w:rPr>
        <w:t>Codeswitch</w:t>
      </w:r>
      <w:r w:rsidRPr="009E1567">
        <w:rPr>
          <w:rFonts w:eastAsia="Aptos"/>
          <w:szCs w:val="24"/>
        </w:rPr>
        <w:t xml:space="preserve"> treats a variety of subjects, including race, with empathy and humor. Episodes </w:t>
      </w:r>
      <w:r w:rsidRPr="009E1567">
        <w:rPr>
          <w:szCs w:val="24"/>
        </w:rPr>
        <w:t xml:space="preserve">explore how race affects every part of society—from politics and pop culture to history, food, and everything in between: </w:t>
      </w:r>
      <w:hyperlink r:id="rId112" w:history="1">
        <w:r w:rsidRPr="009E1567">
          <w:rPr>
            <w:rStyle w:val="Hyperlink"/>
            <w:szCs w:val="24"/>
          </w:rPr>
          <w:t>https://www.npr.org/podcasts/510312/codeswitch</w:t>
        </w:r>
      </w:hyperlink>
      <w:r w:rsidRPr="009E1567">
        <w:rPr>
          <w:szCs w:val="24"/>
        </w:rPr>
        <w:t>.</w:t>
      </w:r>
    </w:p>
    <w:p w14:paraId="3540FFE5" w14:textId="77777777" w:rsidR="009621C4" w:rsidRPr="00F30FE9" w:rsidRDefault="009621C4" w:rsidP="009621C4">
      <w:pPr>
        <w:pStyle w:val="BodyText"/>
        <w:widowControl w:val="0"/>
        <w:numPr>
          <w:ilvl w:val="1"/>
          <w:numId w:val="30"/>
        </w:numPr>
        <w:spacing w:line="240" w:lineRule="auto"/>
        <w:ind w:left="720"/>
        <w:rPr>
          <w:rFonts w:eastAsia="Aptos"/>
          <w:bCs/>
          <w:szCs w:val="24"/>
        </w:rPr>
      </w:pPr>
      <w:r w:rsidRPr="009E1567">
        <w:rPr>
          <w:rFonts w:eastAsia="Aptos"/>
          <w:b/>
          <w:bCs/>
          <w:szCs w:val="24"/>
        </w:rPr>
        <w:t>PBS (Public Broadcasting System),</w:t>
      </w:r>
      <w:r w:rsidRPr="009E1567">
        <w:rPr>
          <w:rFonts w:eastAsia="Aptos"/>
          <w:bCs/>
          <w:szCs w:val="24"/>
        </w:rPr>
        <w:t xml:space="preserve"> </w:t>
      </w:r>
      <w:hyperlink r:id="rId113" w:history="1">
        <w:r w:rsidRPr="009E1567">
          <w:rPr>
            <w:rStyle w:val="Hyperlink"/>
            <w:rFonts w:eastAsia="Aptos"/>
            <w:bCs/>
            <w:szCs w:val="24"/>
          </w:rPr>
          <w:t>https://www.pbs.org</w:t>
        </w:r>
      </w:hyperlink>
      <w:r w:rsidRPr="009E1567">
        <w:rPr>
          <w:rFonts w:eastAsia="Aptos"/>
          <w:bCs/>
          <w:szCs w:val="24"/>
        </w:rPr>
        <w:t xml:space="preserve">. Extensive offerings including </w:t>
      </w:r>
      <w:r w:rsidRPr="009F03ED">
        <w:rPr>
          <w:rFonts w:eastAsia="Aptos"/>
          <w:bCs/>
          <w:szCs w:val="24"/>
          <w:highlight w:val="lightGray"/>
        </w:rPr>
        <w:t xml:space="preserve">many documentary series relevant to race and equity. </w:t>
      </w:r>
      <w:r w:rsidRPr="00F30FE9">
        <w:rPr>
          <w:rFonts w:eastAsia="Aptos"/>
          <w:bCs/>
          <w:szCs w:val="24"/>
        </w:rPr>
        <w:t>PBS local stations also produce programs.</w:t>
      </w:r>
    </w:p>
    <w:p w14:paraId="19A5B60E" w14:textId="77777777" w:rsidR="009621C4" w:rsidRPr="009E1567" w:rsidRDefault="009621C4" w:rsidP="009621C4">
      <w:pPr>
        <w:pStyle w:val="BodyText"/>
        <w:widowControl w:val="0"/>
        <w:numPr>
          <w:ilvl w:val="0"/>
          <w:numId w:val="32"/>
        </w:numPr>
        <w:spacing w:line="240" w:lineRule="auto"/>
        <w:ind w:left="1080"/>
        <w:rPr>
          <w:rFonts w:eastAsia="Aptos"/>
          <w:szCs w:val="24"/>
        </w:rPr>
      </w:pPr>
      <w:r w:rsidRPr="009E1567">
        <w:rPr>
          <w:rFonts w:eastAsia="Aptos"/>
          <w:b/>
          <w:bCs/>
          <w:szCs w:val="24"/>
        </w:rPr>
        <w:t>Henry Louis Gates Jr.</w:t>
      </w:r>
      <w:r w:rsidRPr="009E1567">
        <w:rPr>
          <w:rFonts w:eastAsia="Aptos"/>
          <w:szCs w:val="24"/>
        </w:rPr>
        <w:t xml:space="preserve"> has created a huge </w:t>
      </w:r>
      <w:r w:rsidRPr="009F03ED">
        <w:rPr>
          <w:rFonts w:eastAsia="Aptos"/>
          <w:szCs w:val="24"/>
          <w:highlight w:val="lightGray"/>
        </w:rPr>
        <w:t>video documentaries resource</w:t>
      </w:r>
      <w:r w:rsidRPr="009E1567">
        <w:rPr>
          <w:rFonts w:eastAsia="Aptos"/>
          <w:szCs w:val="24"/>
        </w:rPr>
        <w:t xml:space="preserve"> base that includes 8 series on various aspects of African and African ancestry peoples in the Americas and globally. Series range from </w:t>
      </w:r>
      <w:r w:rsidRPr="009E1567">
        <w:rPr>
          <w:rFonts w:eastAsia="Aptos"/>
          <w:i/>
          <w:iCs/>
          <w:szCs w:val="24"/>
        </w:rPr>
        <w:t>Africa’s Great Civilizations</w:t>
      </w:r>
      <w:r w:rsidRPr="009E1567">
        <w:rPr>
          <w:rFonts w:eastAsia="Aptos"/>
          <w:szCs w:val="24"/>
        </w:rPr>
        <w:t xml:space="preserve"> to </w:t>
      </w:r>
      <w:r w:rsidRPr="009E1567">
        <w:rPr>
          <w:rFonts w:eastAsia="Aptos"/>
          <w:i/>
          <w:iCs/>
          <w:szCs w:val="24"/>
        </w:rPr>
        <w:t>Making Black America</w:t>
      </w:r>
      <w:r w:rsidRPr="009E1567">
        <w:rPr>
          <w:rFonts w:eastAsia="Aptos"/>
          <w:szCs w:val="24"/>
        </w:rPr>
        <w:t xml:space="preserve"> to </w:t>
      </w:r>
      <w:r w:rsidRPr="009E1567">
        <w:rPr>
          <w:rFonts w:eastAsia="Aptos"/>
          <w:i/>
          <w:iCs/>
          <w:szCs w:val="24"/>
        </w:rPr>
        <w:t>Gospel</w:t>
      </w:r>
      <w:r w:rsidRPr="009E1567">
        <w:rPr>
          <w:rFonts w:eastAsia="Aptos"/>
          <w:szCs w:val="24"/>
        </w:rPr>
        <w:t xml:space="preserve"> to </w:t>
      </w:r>
      <w:r w:rsidRPr="009E1567">
        <w:rPr>
          <w:rFonts w:eastAsia="Aptos"/>
          <w:i/>
          <w:iCs/>
          <w:szCs w:val="24"/>
        </w:rPr>
        <w:t>Blacks in Latin America</w:t>
      </w:r>
      <w:r w:rsidRPr="009E1567">
        <w:rPr>
          <w:rFonts w:eastAsia="Aptos"/>
          <w:szCs w:val="24"/>
        </w:rPr>
        <w:t xml:space="preserve">. Each series includes educational materials. For an overview, see </w:t>
      </w:r>
      <w:hyperlink r:id="rId114" w:history="1">
        <w:r w:rsidRPr="009E1567">
          <w:rPr>
            <w:rStyle w:val="Hyperlink"/>
            <w:rFonts w:eastAsia="Aptos"/>
            <w:szCs w:val="24"/>
          </w:rPr>
          <w:t>https://www.pbs.org/explore/henry-louis-gates-jr</w:t>
        </w:r>
      </w:hyperlink>
      <w:r w:rsidRPr="009E1567">
        <w:rPr>
          <w:rFonts w:eastAsia="Aptos"/>
          <w:szCs w:val="24"/>
        </w:rPr>
        <w:t>. Individual episodes are also mentioned elsewhere in the book.</w:t>
      </w:r>
    </w:p>
    <w:p w14:paraId="054603F7" w14:textId="77777777" w:rsidR="009621C4" w:rsidRPr="009E1567" w:rsidRDefault="009621C4" w:rsidP="009621C4">
      <w:pPr>
        <w:pStyle w:val="BodyText"/>
        <w:widowControl w:val="0"/>
        <w:numPr>
          <w:ilvl w:val="0"/>
          <w:numId w:val="32"/>
        </w:numPr>
        <w:spacing w:line="240" w:lineRule="auto"/>
        <w:ind w:left="1080"/>
        <w:rPr>
          <w:rFonts w:eastAsia="Aptos"/>
          <w:bCs/>
          <w:iCs/>
          <w:szCs w:val="24"/>
        </w:rPr>
      </w:pPr>
      <w:r w:rsidRPr="009E1567">
        <w:rPr>
          <w:rFonts w:eastAsia="Aptos"/>
          <w:b/>
          <w:bCs/>
          <w:iCs/>
          <w:szCs w:val="24"/>
        </w:rPr>
        <w:t>Other relevant shows or series include:</w:t>
      </w:r>
    </w:p>
    <w:p w14:paraId="6A12DC24" w14:textId="77777777" w:rsidR="009621C4" w:rsidRPr="009E1567" w:rsidRDefault="009621C4" w:rsidP="009621C4">
      <w:pPr>
        <w:pStyle w:val="ListParagraph"/>
        <w:widowControl w:val="0"/>
        <w:numPr>
          <w:ilvl w:val="0"/>
          <w:numId w:val="33"/>
        </w:numPr>
        <w:ind w:left="1440"/>
        <w:rPr>
          <w:rFonts w:ascii="Times New Roman" w:hAnsi="Times New Roman" w:cs="Times New Roman"/>
        </w:rPr>
      </w:pPr>
      <w:r w:rsidRPr="009E1567">
        <w:rPr>
          <w:rFonts w:ascii="Times New Roman" w:hAnsi="Times New Roman" w:cs="Times New Roman"/>
          <w:i/>
          <w:iCs/>
        </w:rPr>
        <w:t>Latino Americans</w:t>
      </w:r>
      <w:r w:rsidRPr="009E1567">
        <w:rPr>
          <w:rFonts w:ascii="Times New Roman" w:hAnsi="Times New Roman" w:cs="Times New Roman"/>
          <w:iCs/>
        </w:rPr>
        <w:t>,</w:t>
      </w:r>
      <w:r w:rsidRPr="009E1567">
        <w:rPr>
          <w:rFonts w:ascii="Times New Roman" w:hAnsi="Times New Roman" w:cs="Times New Roman"/>
        </w:rPr>
        <w:t xml:space="preserve"> 6-episode series, </w:t>
      </w:r>
      <w:hyperlink r:id="rId115" w:history="1">
        <w:r w:rsidRPr="009E1567">
          <w:rPr>
            <w:rStyle w:val="Hyperlink"/>
            <w:rFonts w:ascii="Times New Roman" w:hAnsi="Times New Roman" w:cs="Times New Roman"/>
          </w:rPr>
          <w:t>https://www.pbs.org/show/latino-americans</w:t>
        </w:r>
      </w:hyperlink>
      <w:r w:rsidRPr="009E1567">
        <w:rPr>
          <w:rFonts w:ascii="Times New Roman" w:hAnsi="Times New Roman" w:cs="Times New Roman"/>
        </w:rPr>
        <w:t>.</w:t>
      </w:r>
    </w:p>
    <w:p w14:paraId="709440DE" w14:textId="77777777" w:rsidR="009621C4" w:rsidRPr="009E1567" w:rsidRDefault="009621C4" w:rsidP="009621C4">
      <w:pPr>
        <w:pStyle w:val="ListParagraph"/>
        <w:widowControl w:val="0"/>
        <w:numPr>
          <w:ilvl w:val="0"/>
          <w:numId w:val="33"/>
        </w:numPr>
        <w:ind w:left="1440"/>
        <w:rPr>
          <w:rStyle w:val="Hyperlink"/>
          <w:rFonts w:ascii="Times New Roman" w:hAnsi="Times New Roman" w:cs="Times New Roman"/>
        </w:rPr>
      </w:pPr>
      <w:r w:rsidRPr="009E1567">
        <w:rPr>
          <w:rFonts w:ascii="Times New Roman" w:hAnsi="Times New Roman" w:cs="Times New Roman"/>
          <w:i/>
          <w:iCs/>
        </w:rPr>
        <w:t>The Gene: An Intimate History</w:t>
      </w:r>
      <w:r w:rsidRPr="009E1567">
        <w:rPr>
          <w:rFonts w:ascii="Times New Roman" w:hAnsi="Times New Roman" w:cs="Times New Roman"/>
        </w:rPr>
        <w:t xml:space="preserve">, </w:t>
      </w:r>
      <w:hyperlink r:id="rId116" w:history="1">
        <w:r w:rsidRPr="009E1567">
          <w:rPr>
            <w:rStyle w:val="Hyperlink"/>
            <w:rFonts w:ascii="Times New Roman" w:hAnsi="Times New Roman" w:cs="Times New Roman"/>
          </w:rPr>
          <w:t>https://www.pbs.org/show/gene</w:t>
        </w:r>
      </w:hyperlink>
      <w:r w:rsidRPr="009E1567">
        <w:rPr>
          <w:rFonts w:ascii="Times New Roman" w:hAnsi="Times New Roman" w:cs="Times New Roman"/>
        </w:rPr>
        <w:t>.</w:t>
      </w:r>
    </w:p>
    <w:p w14:paraId="02898528" w14:textId="77777777" w:rsidR="009621C4" w:rsidRPr="009E1567" w:rsidRDefault="009621C4" w:rsidP="009621C4">
      <w:pPr>
        <w:pStyle w:val="ListParagraph"/>
        <w:widowControl w:val="0"/>
        <w:numPr>
          <w:ilvl w:val="0"/>
          <w:numId w:val="33"/>
        </w:numPr>
        <w:ind w:left="1440"/>
        <w:rPr>
          <w:rFonts w:ascii="Times New Roman" w:hAnsi="Times New Roman" w:cs="Times New Roman"/>
          <w:iCs/>
        </w:rPr>
      </w:pPr>
      <w:r w:rsidRPr="009E1567">
        <w:rPr>
          <w:rFonts w:ascii="Times New Roman" w:hAnsi="Times New Roman" w:cs="Times New Roman"/>
          <w:i/>
          <w:iCs/>
        </w:rPr>
        <w:t>Return: Native American Women Reclaiming Foodways for Health and Spirit</w:t>
      </w:r>
      <w:r w:rsidRPr="009E1567">
        <w:rPr>
          <w:rFonts w:ascii="Times New Roman" w:hAnsi="Times New Roman" w:cs="Times New Roman"/>
          <w:iCs/>
        </w:rPr>
        <w:t>,</w:t>
      </w:r>
      <w:r w:rsidRPr="009E1567">
        <w:rPr>
          <w:rFonts w:ascii="Times New Roman" w:hAnsi="Times New Roman" w:cs="Times New Roman"/>
          <w:b/>
          <w:bCs/>
        </w:rPr>
        <w:t xml:space="preserve"> </w:t>
      </w:r>
      <w:hyperlink r:id="rId117" w:history="1">
        <w:r w:rsidRPr="009E1567">
          <w:rPr>
            <w:rStyle w:val="Hyperlink"/>
            <w:rFonts w:ascii="Times New Roman" w:hAnsi="Times New Roman" w:cs="Times New Roman"/>
          </w:rPr>
          <w:t>https://www.pbs.org/show/return-native-american-women-reclaim-foodways-health-spirit</w:t>
        </w:r>
      </w:hyperlink>
      <w:r w:rsidRPr="009E1567">
        <w:rPr>
          <w:rFonts w:ascii="Times New Roman" w:hAnsi="Times New Roman" w:cs="Times New Roman"/>
        </w:rPr>
        <w:t>.</w:t>
      </w:r>
    </w:p>
    <w:p w14:paraId="70C5F06C" w14:textId="77777777" w:rsidR="009621C4" w:rsidRPr="009E1567" w:rsidRDefault="009621C4" w:rsidP="009621C4">
      <w:pPr>
        <w:pStyle w:val="ListParagraph"/>
        <w:widowControl w:val="0"/>
        <w:numPr>
          <w:ilvl w:val="0"/>
          <w:numId w:val="33"/>
        </w:numPr>
        <w:ind w:left="1440"/>
        <w:rPr>
          <w:rFonts w:ascii="Times New Roman" w:hAnsi="Times New Roman" w:cs="Times New Roman"/>
        </w:rPr>
      </w:pPr>
      <w:r w:rsidRPr="009E1567">
        <w:rPr>
          <w:rFonts w:ascii="Times New Roman" w:hAnsi="Times New Roman" w:cs="Times New Roman"/>
          <w:i/>
          <w:iCs/>
        </w:rPr>
        <w:t>Are You AAPI or Asian American?</w:t>
      </w:r>
      <w:r w:rsidRPr="009E1567">
        <w:rPr>
          <w:rFonts w:ascii="Times New Roman" w:hAnsi="Times New Roman" w:cs="Times New Roman"/>
          <w:iCs/>
        </w:rPr>
        <w:t>,</w:t>
      </w:r>
      <w:r w:rsidRPr="009E1567">
        <w:rPr>
          <w:rFonts w:ascii="Times New Roman" w:hAnsi="Times New Roman" w:cs="Times New Roman"/>
        </w:rPr>
        <w:t xml:space="preserve"> 3-part series, </w:t>
      </w:r>
      <w:hyperlink r:id="rId118" w:history="1">
        <w:r w:rsidRPr="009E1567">
          <w:rPr>
            <w:rStyle w:val="Hyperlink"/>
            <w:rFonts w:ascii="Times New Roman" w:hAnsi="Times New Roman" w:cs="Times New Roman"/>
          </w:rPr>
          <w:t>https://www.pbs.org/video/are-you-aapi-or-asian-american-its-complicated-8qsicm</w:t>
        </w:r>
      </w:hyperlink>
      <w:r w:rsidRPr="009E1567">
        <w:rPr>
          <w:rFonts w:ascii="Times New Roman" w:hAnsi="Times New Roman" w:cs="Times New Roman"/>
        </w:rPr>
        <w:t>.</w:t>
      </w:r>
    </w:p>
    <w:p w14:paraId="74A55578" w14:textId="77777777" w:rsidR="009621C4" w:rsidRPr="009E1567" w:rsidRDefault="009621C4" w:rsidP="009621C4">
      <w:pPr>
        <w:pStyle w:val="ListParagraph"/>
        <w:widowControl w:val="0"/>
        <w:numPr>
          <w:ilvl w:val="0"/>
          <w:numId w:val="33"/>
        </w:numPr>
        <w:ind w:left="1440"/>
        <w:rPr>
          <w:rStyle w:val="Hyperlink"/>
          <w:rFonts w:ascii="Times New Roman" w:hAnsi="Times New Roman" w:cs="Times New Roman"/>
        </w:rPr>
      </w:pPr>
      <w:r w:rsidRPr="009E1567">
        <w:rPr>
          <w:rFonts w:ascii="Times New Roman" w:hAnsi="Times New Roman" w:cs="Times New Roman"/>
          <w:i/>
          <w:iCs/>
        </w:rPr>
        <w:t>Chicago Stories</w:t>
      </w:r>
      <w:r w:rsidRPr="009E1567">
        <w:rPr>
          <w:rFonts w:ascii="Times New Roman" w:hAnsi="Times New Roman" w:cs="Times New Roman"/>
          <w:b/>
          <w:bCs/>
        </w:rPr>
        <w:t xml:space="preserve"> </w:t>
      </w:r>
      <w:r w:rsidRPr="009E1567">
        <w:rPr>
          <w:rFonts w:ascii="Times New Roman" w:hAnsi="Times New Roman" w:cs="Times New Roman"/>
        </w:rPr>
        <w:t xml:space="preserve">(series about the Pullman porters), </w:t>
      </w:r>
      <w:hyperlink r:id="rId119" w:history="1">
        <w:r w:rsidRPr="009E1567">
          <w:rPr>
            <w:rStyle w:val="Hyperlink"/>
            <w:rFonts w:ascii="Times New Roman" w:hAnsi="Times New Roman" w:cs="Times New Roman"/>
          </w:rPr>
          <w:t>https://www.pbs.org/search/?q=Pullman+porters</w:t>
        </w:r>
      </w:hyperlink>
      <w:r w:rsidRPr="009E1567">
        <w:rPr>
          <w:rStyle w:val="Hyperlink"/>
          <w:rFonts w:ascii="Times New Roman" w:hAnsi="Times New Roman" w:cs="Times New Roman"/>
        </w:rPr>
        <w:t>.</w:t>
      </w:r>
    </w:p>
    <w:p w14:paraId="05CCE5A4" w14:textId="77777777" w:rsidR="009621C4" w:rsidRPr="009E1567" w:rsidRDefault="009621C4" w:rsidP="009621C4">
      <w:pPr>
        <w:pStyle w:val="ListParagraph"/>
        <w:widowControl w:val="0"/>
        <w:numPr>
          <w:ilvl w:val="0"/>
          <w:numId w:val="33"/>
        </w:numPr>
        <w:ind w:left="1440"/>
        <w:rPr>
          <w:rFonts w:ascii="Times New Roman" w:hAnsi="Times New Roman" w:cs="Times New Roman"/>
        </w:rPr>
      </w:pPr>
      <w:r w:rsidRPr="009F03ED">
        <w:rPr>
          <w:rStyle w:val="Hyperlink"/>
          <w:rFonts w:ascii="Times New Roman" w:hAnsi="Times New Roman" w:cs="Times New Roman"/>
          <w:bCs/>
          <w:i/>
          <w:iCs/>
          <w:color w:val="auto"/>
          <w:u w:val="none"/>
        </w:rPr>
        <w:t>Utah PBS series</w:t>
      </w:r>
      <w:r w:rsidRPr="009F03ED">
        <w:rPr>
          <w:rStyle w:val="Hyperlink"/>
          <w:rFonts w:ascii="Times New Roman" w:hAnsi="Times New Roman" w:cs="Times New Roman"/>
          <w:i/>
          <w:iCs/>
          <w:color w:val="auto"/>
          <w:u w:val="none"/>
        </w:rPr>
        <w:t xml:space="preserve">: </w:t>
      </w:r>
      <w:r w:rsidRPr="009F03ED">
        <w:rPr>
          <w:rStyle w:val="Hyperlink"/>
          <w:rFonts w:ascii="Times New Roman" w:hAnsi="Times New Roman" w:cs="Times New Roman"/>
          <w:bCs/>
          <w:i/>
          <w:iCs/>
          <w:color w:val="auto"/>
          <w:u w:val="none"/>
        </w:rPr>
        <w:t>Roots, Race, and Culture</w:t>
      </w:r>
      <w:r w:rsidRPr="009F03ED">
        <w:rPr>
          <w:rStyle w:val="Hyperlink"/>
          <w:rFonts w:ascii="Times New Roman" w:hAnsi="Times New Roman" w:cs="Times New Roman"/>
          <w:bCs/>
          <w:iCs/>
          <w:color w:val="auto"/>
          <w:u w:val="none"/>
        </w:rPr>
        <w:t xml:space="preserve">, </w:t>
      </w:r>
      <w:hyperlink r:id="rId120" w:history="1">
        <w:r w:rsidRPr="00806C39">
          <w:rPr>
            <w:rStyle w:val="Hyperlink"/>
            <w:rFonts w:ascii="Times New Roman" w:hAnsi="Times New Roman" w:cs="Times New Roman"/>
          </w:rPr>
          <w:t>https://www.pbsutah.org/pbs-utah-productions/series/roots-race-and-culture/season-four</w:t>
        </w:r>
      </w:hyperlink>
      <w:r w:rsidRPr="009E1567">
        <w:rPr>
          <w:rFonts w:ascii="Times New Roman" w:hAnsi="Times New Roman" w:cs="Times New Roman"/>
        </w:rPr>
        <w:t>.</w:t>
      </w:r>
    </w:p>
    <w:p w14:paraId="20928099" w14:textId="77777777" w:rsidR="009621C4" w:rsidRPr="009E1567" w:rsidRDefault="009621C4" w:rsidP="009621C4">
      <w:pPr>
        <w:pStyle w:val="ListParagraph"/>
        <w:widowControl w:val="0"/>
        <w:numPr>
          <w:ilvl w:val="0"/>
          <w:numId w:val="33"/>
        </w:numPr>
        <w:ind w:left="1440"/>
        <w:rPr>
          <w:rStyle w:val="Hyperlink"/>
          <w:rFonts w:ascii="Times New Roman" w:hAnsi="Times New Roman" w:cs="Times New Roman"/>
        </w:rPr>
      </w:pPr>
      <w:r w:rsidRPr="009E1567">
        <w:rPr>
          <w:rFonts w:ascii="Times New Roman" w:hAnsi="Times New Roman" w:cs="Times New Roman"/>
        </w:rPr>
        <w:t xml:space="preserve">The Life and Death Stakes of Health Inequality. The weblink includes detailed curriculum for adults. </w:t>
      </w:r>
      <w:hyperlink r:id="rId121" w:history="1">
        <w:r w:rsidRPr="009E1567">
          <w:rPr>
            <w:rStyle w:val="Hyperlink"/>
            <w:rFonts w:ascii="Times New Roman" w:hAnsi="Times New Roman" w:cs="Times New Roman"/>
          </w:rPr>
          <w:t>https://www.pbs.org/newshour/classroom/lesson-plans/2019/01/the-life-and-death-stakes-of-health-inequality-lesson-plan</w:t>
        </w:r>
      </w:hyperlink>
    </w:p>
    <w:p w14:paraId="2F5C3404" w14:textId="77777777" w:rsidR="009621C4" w:rsidRPr="009E1567" w:rsidRDefault="009621C4" w:rsidP="009621C4">
      <w:pPr>
        <w:pStyle w:val="ListParagraph"/>
        <w:widowControl w:val="0"/>
        <w:ind w:left="1440"/>
        <w:rPr>
          <w:rFonts w:ascii="Times New Roman" w:hAnsi="Times New Roman" w:cs="Times New Roman"/>
        </w:rPr>
      </w:pPr>
    </w:p>
    <w:p w14:paraId="7F444D66" w14:textId="77777777" w:rsidR="009621C4" w:rsidRDefault="009621C4" w:rsidP="009621C4">
      <w:pPr>
        <w:pStyle w:val="BodyText"/>
        <w:widowControl w:val="0"/>
        <w:numPr>
          <w:ilvl w:val="1"/>
          <w:numId w:val="28"/>
        </w:numPr>
        <w:spacing w:line="240" w:lineRule="auto"/>
        <w:ind w:left="720" w:hanging="450"/>
        <w:rPr>
          <w:szCs w:val="24"/>
        </w:rPr>
      </w:pPr>
      <w:r w:rsidRPr="009E1567">
        <w:rPr>
          <w:b/>
          <w:bCs/>
          <w:szCs w:val="24"/>
        </w:rPr>
        <w:t xml:space="preserve">Women Make Movies, </w:t>
      </w:r>
      <w:hyperlink r:id="rId122" w:history="1">
        <w:r w:rsidRPr="009E1567">
          <w:rPr>
            <w:rStyle w:val="Hyperlink"/>
            <w:bCs/>
            <w:szCs w:val="24"/>
          </w:rPr>
          <w:t>https://www.wmm.com/about-us</w:t>
        </w:r>
      </w:hyperlink>
      <w:r w:rsidRPr="009E1567">
        <w:rPr>
          <w:bCs/>
          <w:szCs w:val="24"/>
        </w:rPr>
        <w:t xml:space="preserve">, </w:t>
      </w:r>
      <w:hyperlink r:id="rId123" w:history="1">
        <w:r w:rsidRPr="009E1567">
          <w:rPr>
            <w:rStyle w:val="Hyperlink"/>
            <w:bCs/>
            <w:szCs w:val="24"/>
          </w:rPr>
          <w:t>https://www.wmm.com/catalog</w:t>
        </w:r>
      </w:hyperlink>
      <w:r w:rsidRPr="009E1567">
        <w:rPr>
          <w:szCs w:val="24"/>
        </w:rPr>
        <w:t xml:space="preserve">. Extensive array of documentary films, by diverse filmmakers, on women in the United States and globally. Some with study guides. Many explore the intersection of ethnicity, class, gender, religion, and violence, as in </w:t>
      </w:r>
      <w:r w:rsidRPr="009E1567">
        <w:rPr>
          <w:i/>
          <w:iCs/>
          <w:szCs w:val="24"/>
        </w:rPr>
        <w:t>India’s Daughter</w:t>
      </w:r>
      <w:r w:rsidRPr="009E1567">
        <w:rPr>
          <w:szCs w:val="24"/>
        </w:rPr>
        <w:t xml:space="preserve"> (</w:t>
      </w:r>
      <w:hyperlink r:id="rId124" w:history="1">
        <w:r w:rsidRPr="009E1567">
          <w:rPr>
            <w:rStyle w:val="Hyperlink"/>
            <w:szCs w:val="24"/>
          </w:rPr>
          <w:t>https://www.wmm.com/catalog/film/indias-daughter</w:t>
        </w:r>
      </w:hyperlink>
      <w:r w:rsidRPr="009E1567">
        <w:rPr>
          <w:szCs w:val="24"/>
        </w:rPr>
        <w:t xml:space="preserve">) and </w:t>
      </w:r>
      <w:r w:rsidRPr="009E1567">
        <w:rPr>
          <w:i/>
          <w:iCs/>
          <w:szCs w:val="24"/>
        </w:rPr>
        <w:t xml:space="preserve">Pink Sari </w:t>
      </w:r>
      <w:r w:rsidRPr="009E1567">
        <w:rPr>
          <w:iCs/>
          <w:szCs w:val="24"/>
        </w:rPr>
        <w:t>(</w:t>
      </w:r>
      <w:hyperlink r:id="rId125" w:history="1">
        <w:r w:rsidRPr="009E1567">
          <w:rPr>
            <w:rStyle w:val="Hyperlink"/>
            <w:szCs w:val="24"/>
          </w:rPr>
          <w:t>https://www.wmm.com/filmcatalog/pages/c789.shtml</w:t>
        </w:r>
      </w:hyperlink>
      <w:r w:rsidRPr="009E1567">
        <w:rPr>
          <w:szCs w:val="24"/>
        </w:rPr>
        <w:t>).</w:t>
      </w:r>
    </w:p>
    <w:p w14:paraId="736626E8" w14:textId="77777777" w:rsidR="00B14CD0" w:rsidRPr="009E1567" w:rsidRDefault="00B14CD0" w:rsidP="009F03ED">
      <w:pPr>
        <w:pStyle w:val="BodyText"/>
        <w:widowControl w:val="0"/>
        <w:spacing w:line="240" w:lineRule="auto"/>
        <w:ind w:left="720" w:firstLine="0"/>
        <w:rPr>
          <w:szCs w:val="24"/>
        </w:rPr>
      </w:pPr>
    </w:p>
    <w:p w14:paraId="7A5A3AFC" w14:textId="77777777" w:rsidR="009621C4" w:rsidRPr="009E1567" w:rsidRDefault="009621C4" w:rsidP="009621C4">
      <w:pPr>
        <w:pStyle w:val="BodyText"/>
        <w:widowControl w:val="0"/>
        <w:numPr>
          <w:ilvl w:val="1"/>
          <w:numId w:val="27"/>
        </w:numPr>
        <w:spacing w:line="240" w:lineRule="auto"/>
        <w:ind w:left="720"/>
        <w:rPr>
          <w:bCs/>
          <w:szCs w:val="24"/>
        </w:rPr>
      </w:pPr>
      <w:r w:rsidRPr="009E1567">
        <w:rPr>
          <w:b/>
          <w:bCs/>
          <w:szCs w:val="24"/>
        </w:rPr>
        <w:t>Individual Classic Films and Videos</w:t>
      </w:r>
    </w:p>
    <w:p w14:paraId="7295DC57" w14:textId="77777777" w:rsidR="009621C4" w:rsidRPr="009E1567" w:rsidRDefault="009621C4" w:rsidP="009621C4">
      <w:pPr>
        <w:pStyle w:val="BodyText"/>
        <w:widowControl w:val="0"/>
        <w:numPr>
          <w:ilvl w:val="0"/>
          <w:numId w:val="29"/>
        </w:numPr>
        <w:spacing w:line="240" w:lineRule="auto"/>
        <w:ind w:left="1080"/>
        <w:rPr>
          <w:szCs w:val="24"/>
        </w:rPr>
      </w:pPr>
      <w:r w:rsidRPr="009E1567">
        <w:rPr>
          <w:b/>
          <w:bCs/>
          <w:i/>
          <w:iCs/>
          <w:szCs w:val="24"/>
        </w:rPr>
        <w:t>Sita Sings the Blues.</w:t>
      </w:r>
      <w:r w:rsidRPr="009E1567">
        <w:rPr>
          <w:bCs/>
          <w:szCs w:val="24"/>
        </w:rPr>
        <w:t xml:space="preserve"> “A</w:t>
      </w:r>
      <w:r w:rsidRPr="009E1567">
        <w:rPr>
          <w:szCs w:val="24"/>
        </w:rPr>
        <w:t xml:space="preserve"> beautifully illustrated animated film which takes a critical, modern look at the classic Hindu epic </w:t>
      </w:r>
      <w:r w:rsidRPr="009E1567">
        <w:rPr>
          <w:i/>
          <w:iCs/>
          <w:szCs w:val="24"/>
        </w:rPr>
        <w:t>The Ramayana</w:t>
      </w:r>
      <w:r w:rsidRPr="009E1567">
        <w:rPr>
          <w:szCs w:val="24"/>
        </w:rPr>
        <w:t xml:space="preserve"> and the tale of Sita. The film weaves together multiple Indian interpretations of this classic along with stories of modern life, contemporary characters, and the music of blues singer Annette Hanshaw (as Sita).” Available for free download at </w:t>
      </w:r>
      <w:hyperlink r:id="rId126" w:history="1">
        <w:r w:rsidRPr="009E1567">
          <w:rPr>
            <w:rStyle w:val="Hyperlink"/>
            <w:szCs w:val="24"/>
          </w:rPr>
          <w:t>https://www.sitasingstheblues.com</w:t>
        </w:r>
      </w:hyperlink>
      <w:r w:rsidRPr="009E1567">
        <w:rPr>
          <w:szCs w:val="24"/>
        </w:rPr>
        <w:t>.</w:t>
      </w:r>
    </w:p>
    <w:p w14:paraId="7A32ED1D" w14:textId="77777777" w:rsidR="009621C4" w:rsidRPr="009E1567" w:rsidRDefault="009621C4" w:rsidP="009621C4">
      <w:pPr>
        <w:pStyle w:val="BodyText"/>
        <w:widowControl w:val="0"/>
        <w:numPr>
          <w:ilvl w:val="0"/>
          <w:numId w:val="29"/>
        </w:numPr>
        <w:spacing w:line="240" w:lineRule="auto"/>
        <w:ind w:left="1080"/>
        <w:rPr>
          <w:szCs w:val="24"/>
        </w:rPr>
      </w:pPr>
      <w:r w:rsidRPr="009E1567">
        <w:rPr>
          <w:b/>
          <w:bCs/>
          <w:i/>
          <w:iCs/>
          <w:szCs w:val="24"/>
        </w:rPr>
        <w:t>For Colored Girls Who Have Considered Suicide When the Rainbow Is Enuf</w:t>
      </w:r>
      <w:r w:rsidRPr="009E1567">
        <w:rPr>
          <w:b/>
          <w:bCs/>
          <w:szCs w:val="24"/>
        </w:rPr>
        <w:t xml:space="preserve">. </w:t>
      </w:r>
      <w:r w:rsidRPr="009E1567">
        <w:rPr>
          <w:szCs w:val="24"/>
        </w:rPr>
        <w:t xml:space="preserve">This classic 2010 film produced by Tyler Perry is based on a 1975 best-selling book </w:t>
      </w:r>
      <w:r w:rsidRPr="009E1567">
        <w:rPr>
          <w:iCs/>
          <w:szCs w:val="24"/>
        </w:rPr>
        <w:t xml:space="preserve">of the same name </w:t>
      </w:r>
      <w:r w:rsidRPr="009E1567">
        <w:rPr>
          <w:szCs w:val="24"/>
        </w:rPr>
        <w:t xml:space="preserve">by Ntozake Shange. The book was turned into an award-winning </w:t>
      </w:r>
      <w:r w:rsidRPr="009E1567">
        <w:rPr>
          <w:szCs w:val="24"/>
        </w:rPr>
        <w:lastRenderedPageBreak/>
        <w:t>Broadway play. It chronicles a diverse group of African American women as they face the tragedies and joys of their lives. Available on Netflix and other streaming services.</w:t>
      </w:r>
    </w:p>
    <w:p w14:paraId="0EBF66F3" w14:textId="77777777" w:rsidR="009621C4" w:rsidRPr="009E1567" w:rsidRDefault="009621C4" w:rsidP="009621C4">
      <w:pPr>
        <w:widowControl w:val="0"/>
        <w:rPr>
          <w:rFonts w:ascii="Times New Roman" w:hAnsi="Times New Roman" w:cs="Times New Roman"/>
        </w:rPr>
      </w:pPr>
    </w:p>
    <w:p w14:paraId="5FDD4407" w14:textId="77777777" w:rsidR="009621C4" w:rsidRPr="009E1567" w:rsidRDefault="009621C4" w:rsidP="009621C4">
      <w:pPr>
        <w:widowControl w:val="0"/>
        <w:rPr>
          <w:rFonts w:ascii="Times New Roman" w:hAnsi="Times New Roman" w:cs="Times New Roman"/>
          <w:bCs/>
        </w:rPr>
      </w:pPr>
      <w:r w:rsidRPr="009E1567">
        <w:rPr>
          <w:rFonts w:ascii="Times New Roman" w:hAnsi="Times New Roman" w:cs="Times New Roman"/>
          <w:b/>
          <w:bCs/>
        </w:rPr>
        <w:t>U.S. CENSUS BUREAU</w:t>
      </w:r>
    </w:p>
    <w:p w14:paraId="4687B2E2" w14:textId="77777777" w:rsidR="009621C4" w:rsidRPr="009E1567" w:rsidRDefault="009621C4" w:rsidP="009621C4">
      <w:pPr>
        <w:widowControl w:val="0"/>
        <w:rPr>
          <w:rFonts w:ascii="Times New Roman" w:hAnsi="Times New Roman" w:cs="Times New Roman"/>
        </w:rPr>
      </w:pPr>
      <w:r w:rsidRPr="009E1567">
        <w:rPr>
          <w:rFonts w:ascii="Times New Roman" w:hAnsi="Times New Roman" w:cs="Times New Roman"/>
        </w:rPr>
        <w:t xml:space="preserve">The U.S. Census Bureau website is a rich source of information on numerous topics. In addition to 2020 Census data (and more frequent, recent surveys), it contains historical data, detailed data on </w:t>
      </w:r>
      <w:proofErr w:type="spellStart"/>
      <w:r w:rsidRPr="009E1567">
        <w:rPr>
          <w:rFonts w:ascii="Times New Roman" w:hAnsi="Times New Roman" w:cs="Times New Roman"/>
        </w:rPr>
        <w:t>ethnoracial</w:t>
      </w:r>
      <w:proofErr w:type="spellEnd"/>
      <w:r w:rsidRPr="009E1567">
        <w:rPr>
          <w:rFonts w:ascii="Times New Roman" w:hAnsi="Times New Roman" w:cs="Times New Roman"/>
        </w:rPr>
        <w:t xml:space="preserve"> groups, immigration, ancestry/genealogy. It publishes numerous reports, many downloadable, with illustrative graphics (maps and tables), some interactive.</w:t>
      </w:r>
    </w:p>
    <w:p w14:paraId="1F9DAA53" w14:textId="77777777" w:rsidR="009E1567" w:rsidRDefault="009E1567" w:rsidP="009E1567">
      <w:pPr>
        <w:widowControl w:val="0"/>
        <w:rPr>
          <w:rFonts w:ascii="Times New Roman" w:hAnsi="Times New Roman" w:cs="Times New Roman"/>
        </w:rPr>
      </w:pPr>
    </w:p>
    <w:p w14:paraId="5EE668FB" w14:textId="26B8EE60" w:rsidR="009621C4" w:rsidRDefault="009621C4" w:rsidP="009E1567">
      <w:pPr>
        <w:widowControl w:val="0"/>
        <w:rPr>
          <w:rFonts w:ascii="Times New Roman" w:hAnsi="Times New Roman" w:cs="Times New Roman"/>
        </w:rPr>
      </w:pPr>
      <w:r w:rsidRPr="009E1567">
        <w:rPr>
          <w:rFonts w:ascii="Times New Roman" w:hAnsi="Times New Roman" w:cs="Times New Roman"/>
        </w:rPr>
        <w:t>We list a few relevant web links. Others are in book chapters. We encourage you to explore the website.</w:t>
      </w:r>
    </w:p>
    <w:p w14:paraId="4051A5CE" w14:textId="77777777" w:rsidR="009E1567" w:rsidRPr="009E1567" w:rsidRDefault="009E1567" w:rsidP="009E1567">
      <w:pPr>
        <w:widowControl w:val="0"/>
        <w:rPr>
          <w:rFonts w:ascii="Times New Roman" w:hAnsi="Times New Roman" w:cs="Times New Roman"/>
        </w:rPr>
      </w:pPr>
    </w:p>
    <w:p w14:paraId="48566011" w14:textId="77777777" w:rsidR="009621C4" w:rsidRPr="009E1567" w:rsidRDefault="009621C4" w:rsidP="009621C4">
      <w:pPr>
        <w:widowControl w:val="0"/>
        <w:rPr>
          <w:rFonts w:ascii="Times New Roman" w:hAnsi="Times New Roman" w:cs="Times New Roman"/>
        </w:rPr>
      </w:pPr>
      <w:r w:rsidRPr="009E1567">
        <w:rPr>
          <w:rFonts w:ascii="Times New Roman" w:hAnsi="Times New Roman" w:cs="Times New Roman"/>
          <w:b/>
          <w:bCs/>
        </w:rPr>
        <w:t>Main Access Page:</w:t>
      </w:r>
      <w:r w:rsidRPr="009E1567">
        <w:rPr>
          <w:rFonts w:ascii="Times New Roman" w:hAnsi="Times New Roman" w:cs="Times New Roman"/>
        </w:rPr>
        <w:t xml:space="preserve"> </w:t>
      </w:r>
      <w:hyperlink r:id="rId127" w:history="1">
        <w:r w:rsidRPr="009E1567">
          <w:rPr>
            <w:rStyle w:val="Hyperlink"/>
            <w:rFonts w:ascii="Times New Roman" w:eastAsia="Arial" w:hAnsi="Times New Roman" w:cs="Times New Roman"/>
          </w:rPr>
          <w:t>https://www.census.gov/en.html</w:t>
        </w:r>
      </w:hyperlink>
      <w:r w:rsidRPr="009E1567">
        <w:rPr>
          <w:rFonts w:ascii="Times New Roman" w:hAnsi="Times New Roman" w:cs="Times New Roman"/>
        </w:rPr>
        <w:t>. This is organized by topics.</w:t>
      </w:r>
    </w:p>
    <w:p w14:paraId="34B041D2" w14:textId="77777777" w:rsidR="009621C4" w:rsidRPr="009E1567" w:rsidRDefault="009621C4" w:rsidP="009621C4">
      <w:pPr>
        <w:pStyle w:val="ListParagraph"/>
        <w:widowControl w:val="0"/>
        <w:numPr>
          <w:ilvl w:val="0"/>
          <w:numId w:val="2"/>
        </w:numPr>
        <w:rPr>
          <w:rFonts w:ascii="Times New Roman" w:hAnsi="Times New Roman" w:cs="Times New Roman"/>
        </w:rPr>
      </w:pPr>
      <w:r w:rsidRPr="009E1567">
        <w:rPr>
          <w:rFonts w:ascii="Times New Roman" w:hAnsi="Times New Roman" w:cs="Times New Roman"/>
        </w:rPr>
        <w:t xml:space="preserve">See What We Do: </w:t>
      </w:r>
      <w:hyperlink r:id="rId128" w:history="1">
        <w:r w:rsidRPr="009E1567">
          <w:rPr>
            <w:rStyle w:val="Hyperlink"/>
            <w:rFonts w:ascii="Times New Roman" w:eastAsia="Arial" w:hAnsi="Times New Roman" w:cs="Times New Roman"/>
          </w:rPr>
          <w:t>https://www.census.gov/about/what.html</w:t>
        </w:r>
      </w:hyperlink>
      <w:r w:rsidRPr="009E1567">
        <w:rPr>
          <w:rFonts w:ascii="Times New Roman" w:hAnsi="Times New Roman" w:cs="Times New Roman"/>
        </w:rPr>
        <w:t>.</w:t>
      </w:r>
    </w:p>
    <w:p w14:paraId="68D9E05D" w14:textId="77777777" w:rsidR="009621C4" w:rsidRPr="009E1567" w:rsidRDefault="009621C4" w:rsidP="009621C4">
      <w:pPr>
        <w:pStyle w:val="ListParagraph"/>
        <w:widowControl w:val="0"/>
        <w:numPr>
          <w:ilvl w:val="0"/>
          <w:numId w:val="2"/>
        </w:numPr>
        <w:rPr>
          <w:rFonts w:ascii="Times New Roman" w:hAnsi="Times New Roman" w:cs="Times New Roman"/>
        </w:rPr>
      </w:pPr>
      <w:r w:rsidRPr="009E1567">
        <w:rPr>
          <w:rFonts w:ascii="Times New Roman" w:hAnsi="Times New Roman" w:cs="Times New Roman"/>
        </w:rPr>
        <w:t xml:space="preserve">2020 Census Results Access Data: </w:t>
      </w:r>
      <w:hyperlink r:id="rId129" w:history="1">
        <w:r w:rsidRPr="009E1567">
          <w:rPr>
            <w:rStyle w:val="Hyperlink"/>
            <w:rFonts w:ascii="Times New Roman" w:eastAsia="Arial" w:hAnsi="Times New Roman" w:cs="Times New Roman"/>
          </w:rPr>
          <w:t>https://www.census.gov/programs-surveys/decennial-census/decade/2020/2020-census-results.html</w:t>
        </w:r>
      </w:hyperlink>
      <w:r w:rsidRPr="009E1567">
        <w:rPr>
          <w:rFonts w:ascii="Times New Roman" w:hAnsi="Times New Roman" w:cs="Times New Roman"/>
        </w:rPr>
        <w:t>.</w:t>
      </w:r>
    </w:p>
    <w:p w14:paraId="09815024" w14:textId="77777777" w:rsidR="009621C4" w:rsidRPr="009E1567" w:rsidRDefault="009621C4" w:rsidP="009621C4">
      <w:pPr>
        <w:pStyle w:val="ListParagraph"/>
        <w:widowControl w:val="0"/>
        <w:numPr>
          <w:ilvl w:val="0"/>
          <w:numId w:val="2"/>
        </w:numPr>
        <w:rPr>
          <w:rFonts w:ascii="Times New Roman" w:hAnsi="Times New Roman" w:cs="Times New Roman"/>
        </w:rPr>
      </w:pPr>
      <w:r w:rsidRPr="009E1567">
        <w:rPr>
          <w:rFonts w:ascii="Times New Roman" w:hAnsi="Times New Roman" w:cs="Times New Roman"/>
        </w:rPr>
        <w:t xml:space="preserve">Topics: </w:t>
      </w:r>
      <w:hyperlink r:id="rId130" w:tgtFrame="_blank" w:history="1">
        <w:r w:rsidRPr="009E1567">
          <w:rPr>
            <w:rStyle w:val="Hyperlink"/>
            <w:rFonts w:ascii="Times New Roman" w:eastAsia="Arial" w:hAnsi="Times New Roman" w:cs="Times New Roman"/>
          </w:rPr>
          <w:t>https://www.census.gov/topics.html</w:t>
        </w:r>
      </w:hyperlink>
      <w:r w:rsidRPr="009E1567">
        <w:rPr>
          <w:rFonts w:ascii="Times New Roman" w:hAnsi="Times New Roman" w:cs="Times New Roman"/>
        </w:rPr>
        <w:t>.</w:t>
      </w:r>
    </w:p>
    <w:p w14:paraId="40EC2E53" w14:textId="77777777" w:rsidR="009621C4" w:rsidRPr="009E1567" w:rsidRDefault="009621C4" w:rsidP="009621C4">
      <w:pPr>
        <w:pStyle w:val="ListParagraph"/>
        <w:widowControl w:val="0"/>
        <w:numPr>
          <w:ilvl w:val="0"/>
          <w:numId w:val="2"/>
        </w:numPr>
        <w:rPr>
          <w:rFonts w:ascii="Times New Roman" w:hAnsi="Times New Roman" w:cs="Times New Roman"/>
        </w:rPr>
      </w:pPr>
      <w:r w:rsidRPr="009E1567">
        <w:rPr>
          <w:rFonts w:ascii="Times New Roman" w:hAnsi="Times New Roman" w:cs="Times New Roman"/>
          <w:iCs/>
        </w:rPr>
        <w:t>America Counts:</w:t>
      </w:r>
      <w:r w:rsidRPr="009E1567">
        <w:rPr>
          <w:rFonts w:ascii="Times New Roman" w:hAnsi="Times New Roman" w:cs="Times New Roman"/>
        </w:rPr>
        <w:t xml:space="preserve"> stories on varied topics. </w:t>
      </w:r>
      <w:hyperlink r:id="rId131" w:history="1">
        <w:r w:rsidRPr="009E1567">
          <w:rPr>
            <w:rStyle w:val="Hyperlink"/>
            <w:rFonts w:ascii="Times New Roman" w:eastAsia="Arial" w:hAnsi="Times New Roman" w:cs="Times New Roman"/>
          </w:rPr>
          <w:t>https://www.census.gov/topics/families/stories.html</w:t>
        </w:r>
      </w:hyperlink>
      <w:r w:rsidRPr="009E1567">
        <w:rPr>
          <w:rFonts w:ascii="Times New Roman" w:hAnsi="Times New Roman" w:cs="Times New Roman"/>
        </w:rPr>
        <w:t>.</w:t>
      </w:r>
    </w:p>
    <w:p w14:paraId="56FF7DA4" w14:textId="77777777" w:rsidR="009E1567" w:rsidRDefault="009E1567" w:rsidP="009621C4">
      <w:pPr>
        <w:widowControl w:val="0"/>
        <w:rPr>
          <w:rFonts w:ascii="Times New Roman" w:hAnsi="Times New Roman" w:cs="Times New Roman"/>
          <w:b/>
          <w:bCs/>
        </w:rPr>
      </w:pPr>
    </w:p>
    <w:p w14:paraId="3FB9F74D" w14:textId="17529A8B" w:rsidR="009621C4" w:rsidRPr="009E1567" w:rsidRDefault="009621C4" w:rsidP="009621C4">
      <w:pPr>
        <w:widowControl w:val="0"/>
        <w:rPr>
          <w:rFonts w:ascii="Times New Roman" w:hAnsi="Times New Roman" w:cs="Times New Roman"/>
          <w:bCs/>
        </w:rPr>
      </w:pPr>
      <w:r w:rsidRPr="009E1567">
        <w:rPr>
          <w:rFonts w:ascii="Times New Roman" w:hAnsi="Times New Roman" w:cs="Times New Roman"/>
          <w:b/>
          <w:bCs/>
        </w:rPr>
        <w:t xml:space="preserve">Race Related: </w:t>
      </w:r>
      <w:r w:rsidRPr="009E1567">
        <w:rPr>
          <w:rFonts w:ascii="Times New Roman" w:hAnsi="Times New Roman" w:cs="Times New Roman"/>
        </w:rPr>
        <w:t xml:space="preserve">Comprehensive site, including definitions. </w:t>
      </w:r>
      <w:hyperlink r:id="rId132" w:history="1">
        <w:r w:rsidRPr="009E1567">
          <w:rPr>
            <w:rStyle w:val="Hyperlink"/>
            <w:rFonts w:ascii="Times New Roman" w:eastAsia="Arial" w:hAnsi="Times New Roman" w:cs="Times New Roman"/>
          </w:rPr>
          <w:t>https://www.census.gov/topics/population/race/about.html</w:t>
        </w:r>
      </w:hyperlink>
      <w:r w:rsidRPr="009E1567">
        <w:rPr>
          <w:rFonts w:ascii="Times New Roman" w:hAnsi="Times New Roman" w:cs="Times New Roman"/>
        </w:rPr>
        <w:t>.</w:t>
      </w:r>
    </w:p>
    <w:p w14:paraId="3AB96B05" w14:textId="77777777" w:rsidR="009E1567" w:rsidRDefault="009E1567" w:rsidP="009621C4">
      <w:pPr>
        <w:widowControl w:val="0"/>
        <w:rPr>
          <w:rFonts w:ascii="Times New Roman" w:hAnsi="Times New Roman" w:cs="Times New Roman"/>
          <w:b/>
          <w:bCs/>
        </w:rPr>
      </w:pPr>
    </w:p>
    <w:p w14:paraId="5C5113F2" w14:textId="2283F0CB" w:rsidR="009621C4" w:rsidRPr="009E1567" w:rsidRDefault="009621C4" w:rsidP="009621C4">
      <w:pPr>
        <w:widowControl w:val="0"/>
        <w:rPr>
          <w:rFonts w:ascii="Times New Roman" w:hAnsi="Times New Roman" w:cs="Times New Roman"/>
        </w:rPr>
      </w:pPr>
      <w:r w:rsidRPr="009E1567">
        <w:rPr>
          <w:rFonts w:ascii="Times New Roman" w:hAnsi="Times New Roman" w:cs="Times New Roman"/>
          <w:b/>
          <w:bCs/>
        </w:rPr>
        <w:t xml:space="preserve">Race and Ethnic Diversity: </w:t>
      </w:r>
      <w:hyperlink r:id="rId133" w:tgtFrame="_blank" w:history="1">
        <w:r w:rsidRPr="009E1567">
          <w:rPr>
            <w:rStyle w:val="Hyperlink"/>
            <w:rFonts w:ascii="Times New Roman" w:eastAsia="Arial" w:hAnsi="Times New Roman" w:cs="Times New Roman"/>
          </w:rPr>
          <w:t>https://www.census.gov/topics/population/racial-ethnic-diversity.html</w:t>
        </w:r>
      </w:hyperlink>
      <w:r w:rsidRPr="009E1567">
        <w:rPr>
          <w:rFonts w:ascii="Times New Roman" w:hAnsi="Times New Roman" w:cs="Times New Roman"/>
        </w:rPr>
        <w:t>. A bit more technical but includes maps.</w:t>
      </w:r>
    </w:p>
    <w:p w14:paraId="49634B10" w14:textId="77777777" w:rsidR="009E1567" w:rsidRDefault="009E1567" w:rsidP="009621C4">
      <w:pPr>
        <w:widowControl w:val="0"/>
        <w:rPr>
          <w:rFonts w:ascii="Times New Roman" w:hAnsi="Times New Roman" w:cs="Times New Roman"/>
          <w:b/>
          <w:bCs/>
        </w:rPr>
      </w:pPr>
    </w:p>
    <w:p w14:paraId="2D7715FD" w14:textId="764B7F65" w:rsidR="009621C4" w:rsidRPr="009E1567" w:rsidRDefault="009621C4" w:rsidP="009621C4">
      <w:pPr>
        <w:widowControl w:val="0"/>
        <w:rPr>
          <w:rFonts w:ascii="Times New Roman" w:hAnsi="Times New Roman" w:cs="Times New Roman"/>
        </w:rPr>
      </w:pPr>
      <w:r w:rsidRPr="009E1567">
        <w:rPr>
          <w:rFonts w:ascii="Times New Roman" w:hAnsi="Times New Roman" w:cs="Times New Roman"/>
          <w:b/>
          <w:bCs/>
        </w:rPr>
        <w:t>Maps and Tables of Ethnic/Racial Diversity,</w:t>
      </w:r>
      <w:r w:rsidRPr="009E1567">
        <w:rPr>
          <w:rFonts w:ascii="Times New Roman" w:hAnsi="Times New Roman" w:cs="Times New Roman"/>
          <w:bCs/>
        </w:rPr>
        <w:t xml:space="preserve"> including by states and counties.</w:t>
      </w:r>
      <w:r w:rsidRPr="009E1567">
        <w:rPr>
          <w:rFonts w:ascii="Times New Roman" w:hAnsi="Times New Roman" w:cs="Times New Roman"/>
          <w:b/>
          <w:bCs/>
        </w:rPr>
        <w:t xml:space="preserve"> </w:t>
      </w:r>
      <w:hyperlink r:id="rId134" w:history="1">
        <w:r w:rsidRPr="009E1567">
          <w:rPr>
            <w:rStyle w:val="Hyperlink"/>
            <w:rFonts w:ascii="Times New Roman" w:eastAsia="Arial" w:hAnsi="Times New Roman" w:cs="Times New Roman"/>
          </w:rPr>
          <w:t>https://www.census.gov/library/visualizations/interactive/racial-and-ethnic-diversity-in-the-united-states-2010-and-2020-census.html</w:t>
        </w:r>
      </w:hyperlink>
      <w:r w:rsidRPr="009E1567">
        <w:rPr>
          <w:rFonts w:ascii="Times New Roman" w:hAnsi="Times New Roman" w:cs="Times New Roman"/>
        </w:rPr>
        <w:t>.</w:t>
      </w:r>
    </w:p>
    <w:p w14:paraId="17360922" w14:textId="77777777" w:rsidR="009E1567" w:rsidRDefault="009E1567" w:rsidP="009621C4">
      <w:pPr>
        <w:widowControl w:val="0"/>
        <w:rPr>
          <w:rFonts w:ascii="Times New Roman" w:hAnsi="Times New Roman" w:cs="Times New Roman"/>
          <w:b/>
          <w:bCs/>
        </w:rPr>
      </w:pPr>
    </w:p>
    <w:p w14:paraId="4C93540A" w14:textId="01438AF2" w:rsidR="009621C4" w:rsidRPr="009E1567" w:rsidRDefault="009621C4" w:rsidP="009621C4">
      <w:pPr>
        <w:widowControl w:val="0"/>
        <w:rPr>
          <w:rFonts w:ascii="Times New Roman" w:hAnsi="Times New Roman" w:cs="Times New Roman"/>
          <w:bCs/>
          <w:iCs/>
        </w:rPr>
      </w:pPr>
      <w:r w:rsidRPr="009E1567">
        <w:rPr>
          <w:rFonts w:ascii="Times New Roman" w:hAnsi="Times New Roman" w:cs="Times New Roman"/>
          <w:b/>
          <w:bCs/>
        </w:rPr>
        <w:t xml:space="preserve">Immigrant Populations. </w:t>
      </w:r>
      <w:r w:rsidRPr="009E1567">
        <w:rPr>
          <w:rFonts w:ascii="Times New Roman" w:hAnsi="Times New Roman" w:cs="Times New Roman"/>
        </w:rPr>
        <w:t xml:space="preserve">2022 comprehensive report. </w:t>
      </w:r>
      <w:hyperlink r:id="rId135" w:history="1">
        <w:r w:rsidRPr="009E1567">
          <w:rPr>
            <w:rStyle w:val="Hyperlink"/>
            <w:rFonts w:ascii="Times New Roman" w:hAnsi="Times New Roman" w:cs="Times New Roman"/>
            <w:bCs/>
            <w:iCs/>
          </w:rPr>
          <w:t>https://www.census.gov/library/publications/2024/acs/acsbr-019.html</w:t>
        </w:r>
      </w:hyperlink>
      <w:r w:rsidRPr="009E1567">
        <w:rPr>
          <w:rFonts w:ascii="Times New Roman" w:hAnsi="Times New Roman" w:cs="Times New Roman"/>
        </w:rPr>
        <w:t>.</w:t>
      </w:r>
    </w:p>
    <w:p w14:paraId="4B0BE843" w14:textId="77777777" w:rsidR="009621C4" w:rsidRPr="009E1567" w:rsidRDefault="009621C4" w:rsidP="009621C4">
      <w:pPr>
        <w:widowControl w:val="0"/>
        <w:rPr>
          <w:rFonts w:ascii="Times New Roman" w:hAnsi="Times New Roman" w:cs="Times New Roman"/>
        </w:rPr>
      </w:pPr>
    </w:p>
    <w:p w14:paraId="22DA2A02" w14:textId="77777777" w:rsidR="009621C4" w:rsidRPr="009E1567" w:rsidRDefault="009621C4" w:rsidP="009621C4">
      <w:pPr>
        <w:pStyle w:val="BodyText"/>
        <w:widowControl w:val="0"/>
        <w:spacing w:line="240" w:lineRule="auto"/>
        <w:ind w:firstLine="0"/>
        <w:rPr>
          <w:bCs/>
          <w:szCs w:val="24"/>
        </w:rPr>
      </w:pPr>
      <w:r w:rsidRPr="009E1567">
        <w:rPr>
          <w:b/>
          <w:bCs/>
          <w:szCs w:val="24"/>
        </w:rPr>
        <w:t>ADDITIONAL RESOURCES</w:t>
      </w:r>
    </w:p>
    <w:p w14:paraId="268A5623" w14:textId="77777777" w:rsidR="009621C4" w:rsidRPr="009E1567" w:rsidRDefault="009621C4" w:rsidP="009621C4">
      <w:pPr>
        <w:pStyle w:val="ListParagraph"/>
        <w:widowControl w:val="0"/>
        <w:numPr>
          <w:ilvl w:val="1"/>
          <w:numId w:val="27"/>
        </w:numPr>
        <w:ind w:left="720"/>
        <w:rPr>
          <w:rFonts w:ascii="Times New Roman" w:hAnsi="Times New Roman" w:cs="Times New Roman"/>
        </w:rPr>
      </w:pPr>
      <w:r w:rsidRPr="009F03ED">
        <w:rPr>
          <w:rFonts w:ascii="Times New Roman" w:hAnsi="Times New Roman" w:cs="Times New Roman"/>
          <w:b/>
          <w:bCs/>
          <w:iCs/>
          <w:highlight w:val="lightGray"/>
        </w:rPr>
        <w:t>Educators4Social Change,</w:t>
      </w:r>
      <w:r w:rsidRPr="009E1567">
        <w:rPr>
          <w:rFonts w:ascii="Times New Roman" w:hAnsi="Times New Roman" w:cs="Times New Roman"/>
          <w:b/>
          <w:bCs/>
          <w:iCs/>
        </w:rPr>
        <w:t xml:space="preserve"> </w:t>
      </w:r>
      <w:hyperlink r:id="rId136" w:history="1">
        <w:r w:rsidRPr="009E1567">
          <w:rPr>
            <w:rStyle w:val="Hyperlink"/>
            <w:rFonts w:ascii="Times New Roman" w:hAnsi="Times New Roman" w:cs="Times New Roman"/>
            <w:bCs/>
            <w:iCs/>
          </w:rPr>
          <w:t>https://educators4sc.org</w:t>
        </w:r>
      </w:hyperlink>
      <w:r w:rsidRPr="009E1567">
        <w:rPr>
          <w:rFonts w:ascii="Times New Roman" w:hAnsi="Times New Roman" w:cs="Times New Roman"/>
        </w:rPr>
        <w:t>.</w:t>
      </w:r>
      <w:r w:rsidRPr="009E1567">
        <w:rPr>
          <w:rFonts w:ascii="Times New Roman" w:hAnsi="Times New Roman" w:cs="Times New Roman"/>
          <w:bCs/>
          <w:iCs/>
        </w:rPr>
        <w:t xml:space="preserve"> </w:t>
      </w:r>
      <w:r w:rsidRPr="009E1567">
        <w:rPr>
          <w:rFonts w:ascii="Times New Roman" w:hAnsi="Times New Roman" w:cs="Times New Roman"/>
        </w:rPr>
        <w:t xml:space="preserve">Provides resources for educators </w:t>
      </w:r>
      <w:r w:rsidRPr="009E1567">
        <w:rPr>
          <w:rFonts w:ascii="Times New Roman" w:hAnsi="Times New Roman" w:cs="Times New Roman"/>
          <w:iCs/>
        </w:rPr>
        <w:t>at high school and beyond</w:t>
      </w:r>
      <w:r w:rsidRPr="009E1567">
        <w:rPr>
          <w:rFonts w:ascii="Times New Roman" w:hAnsi="Times New Roman" w:cs="Times New Roman"/>
        </w:rPr>
        <w:t xml:space="preserve"> to encourage civic engagement among younger generations. The site offers free lesson plans and topic guides </w:t>
      </w:r>
      <w:r w:rsidRPr="009E1567">
        <w:rPr>
          <w:rFonts w:ascii="Times New Roman" w:hAnsi="Times New Roman" w:cs="Times New Roman"/>
          <w:iCs/>
        </w:rPr>
        <w:t>on a wide range of topics</w:t>
      </w:r>
      <w:r w:rsidRPr="009E1567">
        <w:rPr>
          <w:rFonts w:ascii="Times New Roman" w:hAnsi="Times New Roman" w:cs="Times New Roman"/>
        </w:rPr>
        <w:t>, including on educational inequality and xenophobia.</w:t>
      </w:r>
    </w:p>
    <w:p w14:paraId="2417342A" w14:textId="77777777" w:rsidR="009621C4" w:rsidRPr="009E1567" w:rsidRDefault="009621C4" w:rsidP="009621C4">
      <w:pPr>
        <w:pStyle w:val="BodyText"/>
        <w:widowControl w:val="0"/>
        <w:numPr>
          <w:ilvl w:val="0"/>
          <w:numId w:val="10"/>
        </w:numPr>
        <w:spacing w:line="240" w:lineRule="auto"/>
        <w:rPr>
          <w:bCs/>
          <w:iCs/>
          <w:szCs w:val="24"/>
        </w:rPr>
      </w:pPr>
      <w:r w:rsidRPr="009F03ED">
        <w:rPr>
          <w:b/>
          <w:bCs/>
          <w:szCs w:val="24"/>
          <w:highlight w:val="lightGray"/>
        </w:rPr>
        <w:t>Educators for Social Responsibility</w:t>
      </w:r>
      <w:r w:rsidRPr="009E1567">
        <w:rPr>
          <w:b/>
          <w:bCs/>
          <w:szCs w:val="24"/>
        </w:rPr>
        <w:t>,</w:t>
      </w:r>
      <w:r w:rsidRPr="009E1567">
        <w:rPr>
          <w:szCs w:val="24"/>
        </w:rPr>
        <w:t xml:space="preserve"> </w:t>
      </w:r>
      <w:hyperlink r:id="rId137" w:history="1">
        <w:r w:rsidRPr="009E1567">
          <w:rPr>
            <w:rStyle w:val="Hyperlink"/>
            <w:szCs w:val="24"/>
          </w:rPr>
          <w:t>https://creducation.net/intl-orgs/educators-for-social-responsibility-esr</w:t>
        </w:r>
      </w:hyperlink>
      <w:r w:rsidRPr="009E1567">
        <w:rPr>
          <w:szCs w:val="24"/>
        </w:rPr>
        <w:t xml:space="preserve">. Provides information on conflict resolution, peace building, restorative justice, and leadership development. </w:t>
      </w:r>
      <w:r w:rsidRPr="009E1567">
        <w:rPr>
          <w:szCs w:val="24"/>
          <w:shd w:val="clear" w:color="auto" w:fill="FFFFFF"/>
        </w:rPr>
        <w:t>“</w:t>
      </w:r>
      <w:r w:rsidRPr="009E1567">
        <w:rPr>
          <w:szCs w:val="24"/>
        </w:rPr>
        <w:t xml:space="preserve">ESR works directly with educators to implement systemic practices that create safe, caring, and equitable schools.” Specific resources for teachers are available at this link: </w:t>
      </w:r>
      <w:hyperlink r:id="rId138" w:history="1">
        <w:r w:rsidRPr="009E1567">
          <w:rPr>
            <w:rStyle w:val="Hyperlink"/>
            <w:szCs w:val="24"/>
          </w:rPr>
          <w:t>https://creducation.net/teachers/</w:t>
        </w:r>
      </w:hyperlink>
    </w:p>
    <w:p w14:paraId="2938F29F" w14:textId="77777777" w:rsidR="009621C4" w:rsidRPr="009E1567" w:rsidRDefault="009621C4" w:rsidP="009621C4">
      <w:pPr>
        <w:pStyle w:val="BodyText"/>
        <w:widowControl w:val="0"/>
        <w:numPr>
          <w:ilvl w:val="0"/>
          <w:numId w:val="10"/>
        </w:numPr>
        <w:spacing w:line="240" w:lineRule="auto"/>
        <w:rPr>
          <w:bCs/>
          <w:szCs w:val="24"/>
        </w:rPr>
      </w:pPr>
      <w:r w:rsidRPr="009E1567">
        <w:rPr>
          <w:b/>
          <w:bCs/>
          <w:szCs w:val="24"/>
        </w:rPr>
        <w:t xml:space="preserve">Futures Without Violence, </w:t>
      </w:r>
      <w:hyperlink r:id="rId139" w:history="1">
        <w:r w:rsidRPr="009E1567">
          <w:rPr>
            <w:rStyle w:val="Hyperlink"/>
            <w:szCs w:val="24"/>
          </w:rPr>
          <w:t>https://www.futureswithoutviolence.org</w:t>
        </w:r>
      </w:hyperlink>
      <w:r w:rsidRPr="009E1567">
        <w:rPr>
          <w:bCs/>
          <w:szCs w:val="24"/>
        </w:rPr>
        <w:t>.</w:t>
      </w:r>
      <w:r w:rsidRPr="009E1567">
        <w:rPr>
          <w:b/>
          <w:bCs/>
          <w:szCs w:val="24"/>
        </w:rPr>
        <w:t xml:space="preserve"> </w:t>
      </w:r>
      <w:r w:rsidRPr="009E1567">
        <w:rPr>
          <w:szCs w:val="24"/>
        </w:rPr>
        <w:t xml:space="preserve">Provides a variety of resources and workshops on nonviolent conflict resolution. “Futures Without Violence </w:t>
      </w:r>
      <w:r w:rsidRPr="009E1567">
        <w:rPr>
          <w:szCs w:val="24"/>
        </w:rPr>
        <w:lastRenderedPageBreak/>
        <w:t>is a health and social justice nonprofit with a simple mission: to heal those among us who are traumatized by violence today—and to create healthy families and communities free of violence tomorrow.”</w:t>
      </w:r>
    </w:p>
    <w:p w14:paraId="08C07C8E" w14:textId="77777777" w:rsidR="009621C4" w:rsidRPr="009E1567" w:rsidRDefault="009621C4" w:rsidP="009621C4">
      <w:pPr>
        <w:pStyle w:val="BodyText"/>
        <w:widowControl w:val="0"/>
        <w:numPr>
          <w:ilvl w:val="0"/>
          <w:numId w:val="10"/>
        </w:numPr>
        <w:spacing w:line="240" w:lineRule="auto"/>
        <w:rPr>
          <w:szCs w:val="24"/>
        </w:rPr>
      </w:pPr>
      <w:r w:rsidRPr="009E1567">
        <w:rPr>
          <w:b/>
          <w:bCs/>
          <w:szCs w:val="24"/>
        </w:rPr>
        <w:t>Institute for Women’s Policy Study (IWPS),</w:t>
      </w:r>
      <w:r w:rsidRPr="009E1567">
        <w:rPr>
          <w:bCs/>
          <w:szCs w:val="24"/>
        </w:rPr>
        <w:t xml:space="preserve"> </w:t>
      </w:r>
      <w:hyperlink r:id="rId140" w:history="1">
        <w:r w:rsidRPr="009E1567">
          <w:rPr>
            <w:rStyle w:val="Hyperlink"/>
            <w:bCs/>
            <w:szCs w:val="24"/>
          </w:rPr>
          <w:t>https://iwpr.org</w:t>
        </w:r>
      </w:hyperlink>
      <w:r w:rsidRPr="009E1567">
        <w:rPr>
          <w:szCs w:val="24"/>
        </w:rPr>
        <w:t>.</w:t>
      </w:r>
      <w:r w:rsidRPr="009E1567">
        <w:rPr>
          <w:bCs/>
          <w:szCs w:val="24"/>
        </w:rPr>
        <w:t xml:space="preserve"> </w:t>
      </w:r>
      <w:r w:rsidRPr="009E1567">
        <w:rPr>
          <w:szCs w:val="24"/>
        </w:rPr>
        <w:t xml:space="preserve">A major, data-oriented, policy-oriented research think tank focusing on gender equity issues, with intersectionality as a core value. One priority is race-ethnicity: </w:t>
      </w:r>
      <w:hyperlink r:id="rId141" w:history="1">
        <w:r w:rsidRPr="009E1567">
          <w:rPr>
            <w:rStyle w:val="Hyperlink"/>
            <w:szCs w:val="24"/>
          </w:rPr>
          <w:t>https://iwpr.org/race-ethnicity-gender-economy</w:t>
        </w:r>
      </w:hyperlink>
      <w:r w:rsidRPr="009E1567">
        <w:rPr>
          <w:szCs w:val="24"/>
        </w:rPr>
        <w:t>.</w:t>
      </w:r>
    </w:p>
    <w:p w14:paraId="5B770F4D" w14:textId="77777777" w:rsidR="009621C4" w:rsidRPr="009E1567" w:rsidRDefault="009621C4" w:rsidP="009621C4">
      <w:pPr>
        <w:pStyle w:val="BodyText"/>
        <w:widowControl w:val="0"/>
        <w:numPr>
          <w:ilvl w:val="0"/>
          <w:numId w:val="11"/>
        </w:numPr>
        <w:spacing w:line="240" w:lineRule="auto"/>
        <w:rPr>
          <w:rFonts w:eastAsia="Aptos"/>
          <w:szCs w:val="24"/>
        </w:rPr>
      </w:pPr>
      <w:r w:rsidRPr="009E1567">
        <w:rPr>
          <w:rFonts w:eastAsia="Aptos"/>
          <w:b/>
          <w:bCs/>
          <w:szCs w:val="24"/>
        </w:rPr>
        <w:t>Migration Policy Institute,</w:t>
      </w:r>
      <w:r w:rsidRPr="009E1567">
        <w:rPr>
          <w:rFonts w:eastAsia="Aptos"/>
          <w:szCs w:val="24"/>
        </w:rPr>
        <w:t xml:space="preserve"> </w:t>
      </w:r>
      <w:hyperlink r:id="rId142" w:history="1">
        <w:r w:rsidRPr="009E1567">
          <w:rPr>
            <w:rStyle w:val="Hyperlink"/>
            <w:rFonts w:eastAsia="Aptos"/>
            <w:szCs w:val="24"/>
          </w:rPr>
          <w:t>https://www.migrationpolicy.org</w:t>
        </w:r>
      </w:hyperlink>
      <w:r w:rsidRPr="009E1567">
        <w:rPr>
          <w:szCs w:val="24"/>
        </w:rPr>
        <w:t>.</w:t>
      </w:r>
      <w:r w:rsidRPr="009E1567">
        <w:rPr>
          <w:rFonts w:eastAsia="Aptos"/>
          <w:szCs w:val="24"/>
        </w:rPr>
        <w:t xml:space="preserve"> A nonprofit organization that provides data on U.S. and global immigration and migration. Issues reports, fact sheets, and policy briefs as well as </w:t>
      </w:r>
      <w:r w:rsidRPr="009F03ED">
        <w:rPr>
          <w:rFonts w:eastAsia="Aptos"/>
          <w:szCs w:val="24"/>
          <w:highlight w:val="lightGray"/>
        </w:rPr>
        <w:t>educationally useful “explainers</w:t>
      </w:r>
      <w:r w:rsidRPr="009E1567">
        <w:rPr>
          <w:rFonts w:eastAsia="Aptos"/>
          <w:szCs w:val="24"/>
        </w:rPr>
        <w:t>.”</w:t>
      </w:r>
    </w:p>
    <w:p w14:paraId="0192F443" w14:textId="4A5784D9" w:rsidR="009621C4" w:rsidRPr="0051578C" w:rsidRDefault="009621C4" w:rsidP="0051578C">
      <w:pPr>
        <w:pStyle w:val="BodyText"/>
        <w:widowControl w:val="0"/>
        <w:numPr>
          <w:ilvl w:val="0"/>
          <w:numId w:val="11"/>
        </w:numPr>
        <w:spacing w:line="240" w:lineRule="auto"/>
        <w:rPr>
          <w:szCs w:val="24"/>
        </w:rPr>
      </w:pPr>
      <w:r w:rsidRPr="009E1567">
        <w:rPr>
          <w:b/>
          <w:bCs/>
          <w:szCs w:val="24"/>
        </w:rPr>
        <w:t>National Association of Diversity Officers in Higher Education,</w:t>
      </w:r>
      <w:r w:rsidRPr="009E1567">
        <w:rPr>
          <w:szCs w:val="24"/>
        </w:rPr>
        <w:t xml:space="preserve"> </w:t>
      </w:r>
      <w:r w:rsidR="0051578C">
        <w:rPr>
          <w:szCs w:val="24"/>
        </w:rPr>
        <w:t xml:space="preserve"> </w:t>
      </w:r>
      <w:hyperlink r:id="rId143" w:history="1">
        <w:r w:rsidR="009D067D" w:rsidRPr="00362604">
          <w:rPr>
            <w:rStyle w:val="Hyperlink"/>
            <w:szCs w:val="24"/>
          </w:rPr>
          <w:t>https://www.nadohe.org/</w:t>
        </w:r>
      </w:hyperlink>
      <w:r w:rsidR="009D067D">
        <w:rPr>
          <w:szCs w:val="24"/>
        </w:rPr>
        <w:t xml:space="preserve"> </w:t>
      </w:r>
      <w:r w:rsidRPr="009E1567">
        <w:rPr>
          <w:szCs w:val="24"/>
        </w:rPr>
        <w:t xml:space="preserve">An organization for diversity professionals that provides the resources to be successful in their roles and within their campus communities. Also helps members navigate shifts in the legal landscape. The </w:t>
      </w:r>
      <w:r w:rsidRPr="009E1567">
        <w:rPr>
          <w:i/>
          <w:szCs w:val="24"/>
        </w:rPr>
        <w:t>Journal of Diversity in Higher Education</w:t>
      </w:r>
      <w:r w:rsidRPr="009E1567">
        <w:rPr>
          <w:szCs w:val="24"/>
        </w:rPr>
        <w:t xml:space="preserve"> publishes empirical research on diversity, equity, and inclusion (DEI) related issues:</w:t>
      </w:r>
      <w:r w:rsidR="009D067D" w:rsidRPr="009D067D">
        <w:rPr>
          <w:color w:val="000000"/>
          <w:szCs w:val="24"/>
          <w:shd w:val="clear" w:color="auto" w:fill="FFFFFF"/>
        </w:rPr>
        <w:t xml:space="preserve"> </w:t>
      </w:r>
      <w:hyperlink r:id="rId144" w:history="1">
        <w:r w:rsidR="009D067D" w:rsidRPr="00745060">
          <w:rPr>
            <w:rStyle w:val="Hyperlink"/>
            <w:szCs w:val="24"/>
            <w:shd w:val="clear" w:color="auto" w:fill="FFFFFF"/>
          </w:rPr>
          <w:t>https://www.nadohe.org/journal</w:t>
        </w:r>
      </w:hyperlink>
      <w:r w:rsidR="009D067D">
        <w:rPr>
          <w:color w:val="000000"/>
          <w:szCs w:val="24"/>
          <w:shd w:val="clear" w:color="auto" w:fill="FFFFFF"/>
        </w:rPr>
        <w:t xml:space="preserve"> </w:t>
      </w:r>
    </w:p>
    <w:p w14:paraId="7DB16868" w14:textId="77777777" w:rsidR="009621C4" w:rsidRPr="009E1567" w:rsidRDefault="009621C4" w:rsidP="009621C4">
      <w:pPr>
        <w:pStyle w:val="BodyText"/>
        <w:widowControl w:val="0"/>
        <w:numPr>
          <w:ilvl w:val="0"/>
          <w:numId w:val="34"/>
        </w:numPr>
        <w:spacing w:line="240" w:lineRule="auto"/>
        <w:rPr>
          <w:szCs w:val="24"/>
        </w:rPr>
      </w:pPr>
      <w:r w:rsidRPr="009E1567">
        <w:rPr>
          <w:b/>
          <w:bCs/>
          <w:szCs w:val="24"/>
        </w:rPr>
        <w:t xml:space="preserve">National Conference for Community and Justice, </w:t>
      </w:r>
      <w:hyperlink r:id="rId145" w:history="1">
        <w:r w:rsidRPr="009E1567">
          <w:rPr>
            <w:rStyle w:val="Hyperlink"/>
            <w:szCs w:val="24"/>
          </w:rPr>
          <w:t>https://nccj.org</w:t>
        </w:r>
      </w:hyperlink>
      <w:r w:rsidRPr="009E1567">
        <w:rPr>
          <w:szCs w:val="24"/>
        </w:rPr>
        <w:t xml:space="preserve">; see </w:t>
      </w:r>
      <w:hyperlink r:id="rId146" w:history="1">
        <w:r w:rsidRPr="009E1567">
          <w:rPr>
            <w:rStyle w:val="Hyperlink"/>
            <w:szCs w:val="24"/>
          </w:rPr>
          <w:t>https://nccj.org/about</w:t>
        </w:r>
      </w:hyperlink>
      <w:r w:rsidRPr="009E1567">
        <w:rPr>
          <w:szCs w:val="24"/>
        </w:rPr>
        <w:t>. The National Conference for Community and Justice (NCCJ) promotes education</w:t>
      </w:r>
      <w:r w:rsidRPr="009E1567">
        <w:rPr>
          <w:b/>
          <w:bCs/>
          <w:szCs w:val="24"/>
        </w:rPr>
        <w:t xml:space="preserve"> </w:t>
      </w:r>
      <w:r w:rsidRPr="009E1567">
        <w:rPr>
          <w:szCs w:val="24"/>
        </w:rPr>
        <w:t xml:space="preserve">and advocacy as a way to build inclusive, respectful communities. They provide DEI programs and consulting services to individuals, organizations, and workplaces. </w:t>
      </w:r>
      <w:r w:rsidRPr="009F03ED">
        <w:rPr>
          <w:iCs/>
          <w:szCs w:val="24"/>
          <w:highlight w:val="lightGray"/>
        </w:rPr>
        <w:t>Signature programs are the Race series workshops, the Anytown program for teens and young adults, and other resources for educators and trainers</w:t>
      </w:r>
      <w:r w:rsidRPr="009E1567">
        <w:rPr>
          <w:iCs/>
          <w:szCs w:val="24"/>
        </w:rPr>
        <w:t>.</w:t>
      </w:r>
      <w:r w:rsidRPr="009E1567">
        <w:rPr>
          <w:szCs w:val="24"/>
        </w:rPr>
        <w:t xml:space="preserve"> </w:t>
      </w:r>
      <w:r w:rsidRPr="009E1567">
        <w:rPr>
          <w:bCs/>
          <w:szCs w:val="24"/>
        </w:rPr>
        <w:t>Resources:</w:t>
      </w:r>
      <w:r w:rsidRPr="009E1567">
        <w:rPr>
          <w:szCs w:val="24"/>
        </w:rPr>
        <w:t xml:space="preserve"> </w:t>
      </w:r>
      <w:hyperlink r:id="rId147" w:history="1">
        <w:r w:rsidRPr="009E1567">
          <w:rPr>
            <w:rStyle w:val="Hyperlink"/>
            <w:szCs w:val="24"/>
          </w:rPr>
          <w:t>https://nccj.org/resources</w:t>
        </w:r>
      </w:hyperlink>
      <w:r w:rsidRPr="009E1567">
        <w:rPr>
          <w:szCs w:val="24"/>
        </w:rPr>
        <w:t>.</w:t>
      </w:r>
    </w:p>
    <w:p w14:paraId="19FF5539" w14:textId="77777777" w:rsidR="009621C4" w:rsidRPr="009E1567" w:rsidRDefault="009621C4" w:rsidP="009621C4">
      <w:pPr>
        <w:pStyle w:val="BodyText"/>
        <w:widowControl w:val="0"/>
        <w:numPr>
          <w:ilvl w:val="0"/>
          <w:numId w:val="34"/>
        </w:numPr>
        <w:spacing w:line="240" w:lineRule="auto"/>
        <w:rPr>
          <w:bCs/>
          <w:iCs/>
          <w:szCs w:val="24"/>
        </w:rPr>
      </w:pPr>
      <w:r w:rsidRPr="009E1567">
        <w:rPr>
          <w:b/>
          <w:bCs/>
          <w:szCs w:val="24"/>
        </w:rPr>
        <w:t>Re-Imagining Migration,</w:t>
      </w:r>
      <w:r w:rsidRPr="009E1567">
        <w:rPr>
          <w:bCs/>
          <w:szCs w:val="24"/>
        </w:rPr>
        <w:t xml:space="preserve"> </w:t>
      </w:r>
      <w:hyperlink r:id="rId148" w:anchor="zf-hp-choose-path" w:history="1">
        <w:r w:rsidRPr="009E1567">
          <w:rPr>
            <w:rStyle w:val="Hyperlink"/>
            <w:bCs/>
            <w:szCs w:val="24"/>
          </w:rPr>
          <w:t>https://reimaginingmigration.org/#zf-hp-choose-path</w:t>
        </w:r>
      </w:hyperlink>
      <w:r w:rsidRPr="009E1567">
        <w:rPr>
          <w:szCs w:val="24"/>
        </w:rPr>
        <w:t>.</w:t>
      </w:r>
      <w:r w:rsidRPr="009E1567">
        <w:rPr>
          <w:bCs/>
          <w:szCs w:val="24"/>
        </w:rPr>
        <w:t xml:space="preserve"> </w:t>
      </w:r>
      <w:r w:rsidRPr="009E1567">
        <w:rPr>
          <w:szCs w:val="24"/>
        </w:rPr>
        <w:t>Founded in 2017 as a project of the UCLA Graduate School of Education, the goal is to “advance the education and well-being of immigrant-origin youth, and help young generations develop the critical understanding and empathy necessary to build and sustain welcoming and inclusive communities</w:t>
      </w:r>
      <w:r w:rsidRPr="009F03ED">
        <w:rPr>
          <w:szCs w:val="24"/>
          <w:highlight w:val="lightGray"/>
        </w:rPr>
        <w:t>.</w:t>
      </w:r>
      <w:r w:rsidRPr="009F03ED">
        <w:rPr>
          <w:bCs/>
          <w:iCs/>
          <w:szCs w:val="24"/>
          <w:highlight w:val="lightGray"/>
        </w:rPr>
        <w:t>”  Members can access curricular plans and lessons for elementary through adult levels</w:t>
      </w:r>
      <w:r w:rsidRPr="009E1567">
        <w:rPr>
          <w:bCs/>
          <w:iCs/>
          <w:szCs w:val="24"/>
        </w:rPr>
        <w:t xml:space="preserve">. See </w:t>
      </w:r>
      <w:hyperlink r:id="rId149" w:history="1">
        <w:r w:rsidRPr="009E1567">
          <w:rPr>
            <w:rStyle w:val="Hyperlink"/>
            <w:bCs/>
            <w:iCs/>
            <w:szCs w:val="24"/>
          </w:rPr>
          <w:t>https://reimaginingmigration.org/resource-library/?_grade_level=high-school&amp;_resource_type=lessons</w:t>
        </w:r>
      </w:hyperlink>
    </w:p>
    <w:p w14:paraId="737518E3" w14:textId="77777777" w:rsidR="009621C4" w:rsidRPr="009E1567" w:rsidRDefault="009621C4" w:rsidP="009621C4">
      <w:pPr>
        <w:pStyle w:val="BodyText"/>
        <w:widowControl w:val="0"/>
        <w:numPr>
          <w:ilvl w:val="0"/>
          <w:numId w:val="34"/>
        </w:numPr>
        <w:spacing w:line="240" w:lineRule="auto"/>
        <w:rPr>
          <w:szCs w:val="24"/>
        </w:rPr>
      </w:pPr>
      <w:r w:rsidRPr="009E1567">
        <w:rPr>
          <w:b/>
          <w:bCs/>
          <w:szCs w:val="24"/>
        </w:rPr>
        <w:t xml:space="preserve">United Nations (UN), </w:t>
      </w:r>
      <w:hyperlink r:id="rId150" w:history="1">
        <w:r w:rsidRPr="009E1567">
          <w:rPr>
            <w:rStyle w:val="Hyperlink"/>
            <w:szCs w:val="24"/>
          </w:rPr>
          <w:t>https://www.un.org/en</w:t>
        </w:r>
      </w:hyperlink>
      <w:r w:rsidRPr="009E1567">
        <w:rPr>
          <w:szCs w:val="24"/>
        </w:rPr>
        <w:t xml:space="preserve">. </w:t>
      </w:r>
      <w:r w:rsidRPr="009E1567">
        <w:rPr>
          <w:spacing w:val="-5"/>
          <w:szCs w:val="24"/>
          <w:shd w:val="clear" w:color="auto" w:fill="FFFFFF"/>
        </w:rPr>
        <w:t xml:space="preserve">The </w:t>
      </w:r>
      <w:r w:rsidRPr="009E1567">
        <w:rPr>
          <w:iCs/>
          <w:szCs w:val="24"/>
        </w:rPr>
        <w:t>Universal Declaration of Human Rights</w:t>
      </w:r>
      <w:r w:rsidRPr="009E1567">
        <w:rPr>
          <w:b/>
          <w:bCs/>
          <w:szCs w:val="24"/>
        </w:rPr>
        <w:t xml:space="preserve"> </w:t>
      </w:r>
      <w:r w:rsidRPr="009E1567">
        <w:rPr>
          <w:bCs/>
          <w:szCs w:val="24"/>
        </w:rPr>
        <w:t xml:space="preserve">(approved in 1948) created the principles that brought human rights into the realm of international law, </w:t>
      </w:r>
      <w:hyperlink r:id="rId151" w:history="1">
        <w:r w:rsidRPr="009E1567">
          <w:rPr>
            <w:rStyle w:val="Hyperlink"/>
            <w:szCs w:val="24"/>
          </w:rPr>
          <w:t>https://www.un.org/en/about-us/universal-declaration-of-human-rights</w:t>
        </w:r>
      </w:hyperlink>
      <w:r w:rsidRPr="009E1567">
        <w:rPr>
          <w:szCs w:val="24"/>
        </w:rPr>
        <w:t>. The UN also addresses discrimination, including based on race, descent, gender, and religion.</w:t>
      </w:r>
    </w:p>
    <w:p w14:paraId="25119275" w14:textId="1C8029C2" w:rsidR="00C12A10" w:rsidRPr="009E1567" w:rsidRDefault="009621C4" w:rsidP="009621C4">
      <w:pPr>
        <w:pStyle w:val="BodyText"/>
        <w:widowControl w:val="0"/>
        <w:numPr>
          <w:ilvl w:val="0"/>
          <w:numId w:val="34"/>
        </w:numPr>
        <w:spacing w:line="240" w:lineRule="auto"/>
        <w:rPr>
          <w:szCs w:val="24"/>
        </w:rPr>
      </w:pPr>
      <w:r w:rsidRPr="009E1567">
        <w:rPr>
          <w:b/>
          <w:bCs/>
          <w:szCs w:val="24"/>
        </w:rPr>
        <w:t>U.S. Commission on Civil Rights,</w:t>
      </w:r>
      <w:r w:rsidRPr="009E1567">
        <w:rPr>
          <w:bCs/>
          <w:szCs w:val="24"/>
        </w:rPr>
        <w:t xml:space="preserve"> </w:t>
      </w:r>
      <w:hyperlink r:id="rId152" w:history="1">
        <w:r w:rsidRPr="009E1567">
          <w:rPr>
            <w:rStyle w:val="Hyperlink"/>
            <w:bCs/>
            <w:szCs w:val="24"/>
          </w:rPr>
          <w:t>https://www.usccr.gov</w:t>
        </w:r>
      </w:hyperlink>
      <w:r w:rsidRPr="009E1567">
        <w:rPr>
          <w:szCs w:val="24"/>
        </w:rPr>
        <w:t xml:space="preserve">. The U.S. Commission on Civil Rights, an independent, bipartisan, fact-finding federal agency, provides information and reports on various civil rights issues, including those related to race, ethnicity, gender, and immigrants. For briefing reports, see </w:t>
      </w:r>
      <w:hyperlink r:id="rId153" w:history="1">
        <w:r w:rsidRPr="009E1567">
          <w:rPr>
            <w:rStyle w:val="Hyperlink"/>
            <w:szCs w:val="24"/>
          </w:rPr>
          <w:t>https://www.usccr.gov/reports/briefing-reports</w:t>
        </w:r>
      </w:hyperlink>
      <w:r w:rsidRPr="009E1567">
        <w:rPr>
          <w:szCs w:val="24"/>
        </w:rPr>
        <w:t>.</w:t>
      </w:r>
      <w:bookmarkStart w:id="72" w:name="references"/>
      <w:bookmarkEnd w:id="72"/>
    </w:p>
    <w:sectPr w:rsidR="00C12A10" w:rsidRPr="009E1567" w:rsidSect="009621C4">
      <w:endnotePr>
        <w:numFmt w:val="decimal"/>
      </w:endnote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3528A"/>
    <w:multiLevelType w:val="hybridMultilevel"/>
    <w:tmpl w:val="5DB20E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404D71"/>
    <w:multiLevelType w:val="hybridMultilevel"/>
    <w:tmpl w:val="B5B4632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25399C"/>
    <w:multiLevelType w:val="hybridMultilevel"/>
    <w:tmpl w:val="AB18371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078557B"/>
    <w:multiLevelType w:val="hybridMultilevel"/>
    <w:tmpl w:val="91BC6ED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3829D8"/>
    <w:multiLevelType w:val="hybridMultilevel"/>
    <w:tmpl w:val="21D448B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024B16"/>
    <w:multiLevelType w:val="hybridMultilevel"/>
    <w:tmpl w:val="0ADAB44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E0595D"/>
    <w:multiLevelType w:val="hybridMultilevel"/>
    <w:tmpl w:val="FA38E4D8"/>
    <w:lvl w:ilvl="0" w:tplc="04090003">
      <w:start w:val="1"/>
      <w:numFmt w:val="bullet"/>
      <w:lvlText w:val="o"/>
      <w:lvlJc w:val="left"/>
      <w:pPr>
        <w:ind w:left="730" w:hanging="360"/>
      </w:pPr>
      <w:rPr>
        <w:rFonts w:ascii="Courier New" w:hAnsi="Courier New" w:cs="Courier New" w:hint="default"/>
      </w:rPr>
    </w:lvl>
    <w:lvl w:ilvl="1" w:tplc="04090003" w:tentative="1">
      <w:start w:val="1"/>
      <w:numFmt w:val="bullet"/>
      <w:lvlText w:val="o"/>
      <w:lvlJc w:val="left"/>
      <w:pPr>
        <w:ind w:left="1450" w:hanging="360"/>
      </w:pPr>
      <w:rPr>
        <w:rFonts w:ascii="Courier New" w:hAnsi="Courier New" w:cs="Courier New" w:hint="default"/>
      </w:rPr>
    </w:lvl>
    <w:lvl w:ilvl="2" w:tplc="04090005" w:tentative="1">
      <w:start w:val="1"/>
      <w:numFmt w:val="bullet"/>
      <w:lvlText w:val=""/>
      <w:lvlJc w:val="left"/>
      <w:pPr>
        <w:ind w:left="2170" w:hanging="360"/>
      </w:pPr>
      <w:rPr>
        <w:rFonts w:ascii="Wingdings" w:hAnsi="Wingdings" w:hint="default"/>
      </w:rPr>
    </w:lvl>
    <w:lvl w:ilvl="3" w:tplc="04090001" w:tentative="1">
      <w:start w:val="1"/>
      <w:numFmt w:val="bullet"/>
      <w:lvlText w:val=""/>
      <w:lvlJc w:val="left"/>
      <w:pPr>
        <w:ind w:left="2890" w:hanging="360"/>
      </w:pPr>
      <w:rPr>
        <w:rFonts w:ascii="Symbol" w:hAnsi="Symbol" w:hint="default"/>
      </w:rPr>
    </w:lvl>
    <w:lvl w:ilvl="4" w:tplc="04090003" w:tentative="1">
      <w:start w:val="1"/>
      <w:numFmt w:val="bullet"/>
      <w:lvlText w:val="o"/>
      <w:lvlJc w:val="left"/>
      <w:pPr>
        <w:ind w:left="3610" w:hanging="360"/>
      </w:pPr>
      <w:rPr>
        <w:rFonts w:ascii="Courier New" w:hAnsi="Courier New" w:cs="Courier New" w:hint="default"/>
      </w:rPr>
    </w:lvl>
    <w:lvl w:ilvl="5" w:tplc="04090005" w:tentative="1">
      <w:start w:val="1"/>
      <w:numFmt w:val="bullet"/>
      <w:lvlText w:val=""/>
      <w:lvlJc w:val="left"/>
      <w:pPr>
        <w:ind w:left="4330" w:hanging="360"/>
      </w:pPr>
      <w:rPr>
        <w:rFonts w:ascii="Wingdings" w:hAnsi="Wingdings" w:hint="default"/>
      </w:rPr>
    </w:lvl>
    <w:lvl w:ilvl="6" w:tplc="04090001" w:tentative="1">
      <w:start w:val="1"/>
      <w:numFmt w:val="bullet"/>
      <w:lvlText w:val=""/>
      <w:lvlJc w:val="left"/>
      <w:pPr>
        <w:ind w:left="5050" w:hanging="360"/>
      </w:pPr>
      <w:rPr>
        <w:rFonts w:ascii="Symbol" w:hAnsi="Symbol" w:hint="default"/>
      </w:rPr>
    </w:lvl>
    <w:lvl w:ilvl="7" w:tplc="04090003" w:tentative="1">
      <w:start w:val="1"/>
      <w:numFmt w:val="bullet"/>
      <w:lvlText w:val="o"/>
      <w:lvlJc w:val="left"/>
      <w:pPr>
        <w:ind w:left="5770" w:hanging="360"/>
      </w:pPr>
      <w:rPr>
        <w:rFonts w:ascii="Courier New" w:hAnsi="Courier New" w:cs="Courier New" w:hint="default"/>
      </w:rPr>
    </w:lvl>
    <w:lvl w:ilvl="8" w:tplc="04090005" w:tentative="1">
      <w:start w:val="1"/>
      <w:numFmt w:val="bullet"/>
      <w:lvlText w:val=""/>
      <w:lvlJc w:val="left"/>
      <w:pPr>
        <w:ind w:left="6490" w:hanging="360"/>
      </w:pPr>
      <w:rPr>
        <w:rFonts w:ascii="Wingdings" w:hAnsi="Wingdings" w:hint="default"/>
      </w:rPr>
    </w:lvl>
  </w:abstractNum>
  <w:abstractNum w:abstractNumId="7" w15:restartNumberingAfterBreak="0">
    <w:nsid w:val="30AE52FC"/>
    <w:multiLevelType w:val="hybridMultilevel"/>
    <w:tmpl w:val="6C2E98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6A56A4"/>
    <w:multiLevelType w:val="hybridMultilevel"/>
    <w:tmpl w:val="DC96FB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AF3428"/>
    <w:multiLevelType w:val="hybridMultilevel"/>
    <w:tmpl w:val="1B54D3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B45447"/>
    <w:multiLevelType w:val="hybridMultilevel"/>
    <w:tmpl w:val="881077A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4F4AFB"/>
    <w:multiLevelType w:val="hybridMultilevel"/>
    <w:tmpl w:val="5A66838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D2440D3"/>
    <w:multiLevelType w:val="hybridMultilevel"/>
    <w:tmpl w:val="2170271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ED77031"/>
    <w:multiLevelType w:val="hybridMultilevel"/>
    <w:tmpl w:val="D0C2286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E97056"/>
    <w:multiLevelType w:val="hybridMultilevel"/>
    <w:tmpl w:val="7020E392"/>
    <w:lvl w:ilvl="0" w:tplc="04090001">
      <w:start w:val="1"/>
      <w:numFmt w:val="bullet"/>
      <w:lvlText w:val=""/>
      <w:lvlJc w:val="left"/>
      <w:pPr>
        <w:ind w:left="720" w:hanging="360"/>
      </w:pPr>
      <w:rPr>
        <w:rFonts w:ascii="Symbol" w:hAnsi="Symbol" w:hint="default"/>
      </w:rPr>
    </w:lvl>
    <w:lvl w:ilvl="1" w:tplc="06B23B04">
      <w:start w:val="21"/>
      <w:numFmt w:val="bullet"/>
      <w:lvlText w:val="•"/>
      <w:lvlJc w:val="left"/>
      <w:pPr>
        <w:ind w:left="1440" w:hanging="360"/>
      </w:pPr>
      <w:rPr>
        <w:rFonts w:ascii="Times New Roman" w:eastAsia="Aptos" w:hAnsi="Times New Roman" w:cs="Times New Roman" w:hint="default"/>
        <w:b/>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0EA22C1"/>
    <w:multiLevelType w:val="hybridMultilevel"/>
    <w:tmpl w:val="E66089FA"/>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5E52E0D"/>
    <w:multiLevelType w:val="hybridMultilevel"/>
    <w:tmpl w:val="1D1AD31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99404CD"/>
    <w:multiLevelType w:val="hybridMultilevel"/>
    <w:tmpl w:val="5B56576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0F92AF4"/>
    <w:multiLevelType w:val="hybridMultilevel"/>
    <w:tmpl w:val="23D298B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5FB4718"/>
    <w:multiLevelType w:val="hybridMultilevel"/>
    <w:tmpl w:val="D6A8A15C"/>
    <w:lvl w:ilvl="0" w:tplc="20560E2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9B6D49"/>
    <w:multiLevelType w:val="hybridMultilevel"/>
    <w:tmpl w:val="C02A7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DEA1A30"/>
    <w:multiLevelType w:val="hybridMultilevel"/>
    <w:tmpl w:val="AAD0668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5F72757A"/>
    <w:multiLevelType w:val="hybridMultilevel"/>
    <w:tmpl w:val="2FEA85F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3D36EAC"/>
    <w:multiLevelType w:val="hybridMultilevel"/>
    <w:tmpl w:val="6AF0F742"/>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63DB22CA"/>
    <w:multiLevelType w:val="hybridMultilevel"/>
    <w:tmpl w:val="C75243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4502042"/>
    <w:multiLevelType w:val="hybridMultilevel"/>
    <w:tmpl w:val="59800D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4793C6F"/>
    <w:multiLevelType w:val="hybridMultilevel"/>
    <w:tmpl w:val="D376D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4916C00"/>
    <w:multiLevelType w:val="hybridMultilevel"/>
    <w:tmpl w:val="9DDC724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55F360F"/>
    <w:multiLevelType w:val="hybridMultilevel"/>
    <w:tmpl w:val="E620FD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B2A022C"/>
    <w:multiLevelType w:val="hybridMultilevel"/>
    <w:tmpl w:val="ED9654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BB30B46"/>
    <w:multiLevelType w:val="hybridMultilevel"/>
    <w:tmpl w:val="E82EF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32F1D70"/>
    <w:multiLevelType w:val="hybridMultilevel"/>
    <w:tmpl w:val="0C544DC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6D342AC"/>
    <w:multiLevelType w:val="hybridMultilevel"/>
    <w:tmpl w:val="084A62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A5A21AC"/>
    <w:multiLevelType w:val="hybridMultilevel"/>
    <w:tmpl w:val="FFB8F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E1A0B87"/>
    <w:multiLevelType w:val="hybridMultilevel"/>
    <w:tmpl w:val="7368F7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50873891">
    <w:abstractNumId w:val="28"/>
  </w:num>
  <w:num w:numId="2" w16cid:durableId="1541166411">
    <w:abstractNumId w:val="33"/>
  </w:num>
  <w:num w:numId="3" w16cid:durableId="1131482636">
    <w:abstractNumId w:val="34"/>
  </w:num>
  <w:num w:numId="4" w16cid:durableId="1868642963">
    <w:abstractNumId w:val="14"/>
  </w:num>
  <w:num w:numId="5" w16cid:durableId="1973052246">
    <w:abstractNumId w:val="32"/>
  </w:num>
  <w:num w:numId="6" w16cid:durableId="2121602829">
    <w:abstractNumId w:val="25"/>
  </w:num>
  <w:num w:numId="7" w16cid:durableId="746996837">
    <w:abstractNumId w:val="29"/>
  </w:num>
  <w:num w:numId="8" w16cid:durableId="1623070291">
    <w:abstractNumId w:val="7"/>
  </w:num>
  <w:num w:numId="9" w16cid:durableId="523443896">
    <w:abstractNumId w:val="26"/>
  </w:num>
  <w:num w:numId="10" w16cid:durableId="229578668">
    <w:abstractNumId w:val="8"/>
  </w:num>
  <w:num w:numId="11" w16cid:durableId="1147669193">
    <w:abstractNumId w:val="20"/>
  </w:num>
  <w:num w:numId="12" w16cid:durableId="547228835">
    <w:abstractNumId w:val="30"/>
  </w:num>
  <w:num w:numId="13" w16cid:durableId="218714013">
    <w:abstractNumId w:val="17"/>
  </w:num>
  <w:num w:numId="14" w16cid:durableId="739671582">
    <w:abstractNumId w:val="27"/>
  </w:num>
  <w:num w:numId="15" w16cid:durableId="602999300">
    <w:abstractNumId w:val="0"/>
  </w:num>
  <w:num w:numId="16" w16cid:durableId="585042376">
    <w:abstractNumId w:val="13"/>
  </w:num>
  <w:num w:numId="17" w16cid:durableId="2071801251">
    <w:abstractNumId w:val="5"/>
  </w:num>
  <w:num w:numId="18" w16cid:durableId="1417676243">
    <w:abstractNumId w:val="3"/>
  </w:num>
  <w:num w:numId="19" w16cid:durableId="515118217">
    <w:abstractNumId w:val="10"/>
  </w:num>
  <w:num w:numId="20" w16cid:durableId="1716732326">
    <w:abstractNumId w:val="18"/>
  </w:num>
  <w:num w:numId="21" w16cid:durableId="1635018681">
    <w:abstractNumId w:val="2"/>
  </w:num>
  <w:num w:numId="22" w16cid:durableId="1075905472">
    <w:abstractNumId w:val="12"/>
  </w:num>
  <w:num w:numId="23" w16cid:durableId="934439174">
    <w:abstractNumId w:val="31"/>
  </w:num>
  <w:num w:numId="24" w16cid:durableId="711423122">
    <w:abstractNumId w:val="11"/>
  </w:num>
  <w:num w:numId="25" w16cid:durableId="1574924203">
    <w:abstractNumId w:val="9"/>
  </w:num>
  <w:num w:numId="26" w16cid:durableId="1532763708">
    <w:abstractNumId w:val="4"/>
  </w:num>
  <w:num w:numId="27" w16cid:durableId="1265532729">
    <w:abstractNumId w:val="1"/>
  </w:num>
  <w:num w:numId="28" w16cid:durableId="749740981">
    <w:abstractNumId w:val="16"/>
  </w:num>
  <w:num w:numId="29" w16cid:durableId="788166817">
    <w:abstractNumId w:val="21"/>
  </w:num>
  <w:num w:numId="30" w16cid:durableId="139465730">
    <w:abstractNumId w:val="23"/>
  </w:num>
  <w:num w:numId="31" w16cid:durableId="1339573684">
    <w:abstractNumId w:val="15"/>
  </w:num>
  <w:num w:numId="32" w16cid:durableId="893737293">
    <w:abstractNumId w:val="6"/>
  </w:num>
  <w:num w:numId="33" w16cid:durableId="1294015900">
    <w:abstractNumId w:val="22"/>
  </w:num>
  <w:num w:numId="34" w16cid:durableId="1896041326">
    <w:abstractNumId w:val="24"/>
  </w:num>
  <w:num w:numId="35" w16cid:durableId="83650493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94"/>
  <w:proofState w:spelling="clean" w:grammar="clean"/>
  <w:trackRevisions/>
  <w:defaultTabStop w:val="720"/>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602"/>
    <w:rsid w:val="000A41CF"/>
    <w:rsid w:val="0018602E"/>
    <w:rsid w:val="00210DAF"/>
    <w:rsid w:val="002B019E"/>
    <w:rsid w:val="002B7602"/>
    <w:rsid w:val="002D50AF"/>
    <w:rsid w:val="003003B0"/>
    <w:rsid w:val="00313B91"/>
    <w:rsid w:val="0037136E"/>
    <w:rsid w:val="00380F66"/>
    <w:rsid w:val="00394BC1"/>
    <w:rsid w:val="003A0A20"/>
    <w:rsid w:val="003F37DE"/>
    <w:rsid w:val="00421897"/>
    <w:rsid w:val="00424CCD"/>
    <w:rsid w:val="004A4494"/>
    <w:rsid w:val="004E3632"/>
    <w:rsid w:val="004E653D"/>
    <w:rsid w:val="004F7009"/>
    <w:rsid w:val="00500F2E"/>
    <w:rsid w:val="0051578C"/>
    <w:rsid w:val="00524A08"/>
    <w:rsid w:val="00550C86"/>
    <w:rsid w:val="0055582F"/>
    <w:rsid w:val="0055665F"/>
    <w:rsid w:val="005C349C"/>
    <w:rsid w:val="00784247"/>
    <w:rsid w:val="00790293"/>
    <w:rsid w:val="0079641F"/>
    <w:rsid w:val="00797A4C"/>
    <w:rsid w:val="007F1499"/>
    <w:rsid w:val="00806C39"/>
    <w:rsid w:val="008564C5"/>
    <w:rsid w:val="0085772F"/>
    <w:rsid w:val="00913347"/>
    <w:rsid w:val="00930899"/>
    <w:rsid w:val="00932B60"/>
    <w:rsid w:val="009621C4"/>
    <w:rsid w:val="00976474"/>
    <w:rsid w:val="009A747A"/>
    <w:rsid w:val="009C3A7F"/>
    <w:rsid w:val="009D067D"/>
    <w:rsid w:val="009D5E77"/>
    <w:rsid w:val="009E1567"/>
    <w:rsid w:val="009F03ED"/>
    <w:rsid w:val="00A81F7E"/>
    <w:rsid w:val="00AF5812"/>
    <w:rsid w:val="00B14CD0"/>
    <w:rsid w:val="00B71669"/>
    <w:rsid w:val="00BB1A38"/>
    <w:rsid w:val="00BC0521"/>
    <w:rsid w:val="00BD1480"/>
    <w:rsid w:val="00C12A10"/>
    <w:rsid w:val="00D02214"/>
    <w:rsid w:val="00E700D0"/>
    <w:rsid w:val="00E91FE3"/>
    <w:rsid w:val="00E97DB2"/>
    <w:rsid w:val="00EE6BBB"/>
    <w:rsid w:val="00EF7137"/>
    <w:rsid w:val="00F30FE9"/>
    <w:rsid w:val="00F31514"/>
    <w:rsid w:val="00F53860"/>
    <w:rsid w:val="00FA63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A3200D"/>
  <w15:chartTrackingRefBased/>
  <w15:docId w15:val="{C4463E40-9392-411F-B9A7-8C4089536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21C4"/>
    <w:pPr>
      <w:spacing w:after="0" w:line="240" w:lineRule="auto"/>
    </w:pPr>
    <w:rPr>
      <w:kern w:val="0"/>
      <w14:ligatures w14:val="none"/>
    </w:rPr>
  </w:style>
  <w:style w:type="paragraph" w:styleId="Heading1">
    <w:name w:val="heading 1"/>
    <w:basedOn w:val="Normal"/>
    <w:next w:val="Normal"/>
    <w:link w:val="Heading1Char"/>
    <w:uiPriority w:val="9"/>
    <w:qFormat/>
    <w:rsid w:val="002B76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B76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2B760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B760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B760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B760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B760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B760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B760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760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B760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2B760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B760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B760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B760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B760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B760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B7602"/>
    <w:rPr>
      <w:rFonts w:eastAsiaTheme="majorEastAsia" w:cstheme="majorBidi"/>
      <w:color w:val="272727" w:themeColor="text1" w:themeTint="D8"/>
    </w:rPr>
  </w:style>
  <w:style w:type="paragraph" w:styleId="Title">
    <w:name w:val="Title"/>
    <w:basedOn w:val="Normal"/>
    <w:next w:val="Normal"/>
    <w:link w:val="TitleChar"/>
    <w:uiPriority w:val="10"/>
    <w:qFormat/>
    <w:rsid w:val="002B760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76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B760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B760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B7602"/>
    <w:pPr>
      <w:spacing w:before="160"/>
      <w:jc w:val="center"/>
    </w:pPr>
    <w:rPr>
      <w:i/>
      <w:iCs/>
      <w:color w:val="404040" w:themeColor="text1" w:themeTint="BF"/>
    </w:rPr>
  </w:style>
  <w:style w:type="character" w:customStyle="1" w:styleId="QuoteChar">
    <w:name w:val="Quote Char"/>
    <w:basedOn w:val="DefaultParagraphFont"/>
    <w:link w:val="Quote"/>
    <w:uiPriority w:val="29"/>
    <w:rsid w:val="002B7602"/>
    <w:rPr>
      <w:i/>
      <w:iCs/>
      <w:color w:val="404040" w:themeColor="text1" w:themeTint="BF"/>
    </w:rPr>
  </w:style>
  <w:style w:type="paragraph" w:styleId="ListParagraph">
    <w:name w:val="List Paragraph"/>
    <w:basedOn w:val="Normal"/>
    <w:uiPriority w:val="34"/>
    <w:qFormat/>
    <w:rsid w:val="002B7602"/>
    <w:pPr>
      <w:ind w:left="720"/>
      <w:contextualSpacing/>
    </w:pPr>
  </w:style>
  <w:style w:type="character" w:styleId="IntenseEmphasis">
    <w:name w:val="Intense Emphasis"/>
    <w:basedOn w:val="DefaultParagraphFont"/>
    <w:uiPriority w:val="21"/>
    <w:qFormat/>
    <w:rsid w:val="002B7602"/>
    <w:rPr>
      <w:i/>
      <w:iCs/>
      <w:color w:val="0F4761" w:themeColor="accent1" w:themeShade="BF"/>
    </w:rPr>
  </w:style>
  <w:style w:type="paragraph" w:styleId="IntenseQuote">
    <w:name w:val="Intense Quote"/>
    <w:basedOn w:val="Normal"/>
    <w:next w:val="Normal"/>
    <w:link w:val="IntenseQuoteChar"/>
    <w:uiPriority w:val="30"/>
    <w:qFormat/>
    <w:rsid w:val="002B76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B7602"/>
    <w:rPr>
      <w:i/>
      <w:iCs/>
      <w:color w:val="0F4761" w:themeColor="accent1" w:themeShade="BF"/>
    </w:rPr>
  </w:style>
  <w:style w:type="character" w:styleId="IntenseReference">
    <w:name w:val="Intense Reference"/>
    <w:basedOn w:val="DefaultParagraphFont"/>
    <w:uiPriority w:val="32"/>
    <w:qFormat/>
    <w:rsid w:val="002B7602"/>
    <w:rPr>
      <w:b/>
      <w:bCs/>
      <w:smallCaps/>
      <w:color w:val="0F4761" w:themeColor="accent1" w:themeShade="BF"/>
      <w:spacing w:val="5"/>
    </w:rPr>
  </w:style>
  <w:style w:type="character" w:customStyle="1" w:styleId="BodyTextChar">
    <w:name w:val="Body Text Char"/>
    <w:basedOn w:val="DefaultParagraphFont"/>
    <w:link w:val="BodyText"/>
    <w:rsid w:val="009621C4"/>
    <w:rPr>
      <w:rFonts w:ascii="Times New Roman" w:eastAsia="Times New Roman" w:hAnsi="Times New Roman" w:cs="Times New Roman"/>
      <w:szCs w:val="20"/>
    </w:rPr>
  </w:style>
  <w:style w:type="paragraph" w:styleId="BodyText">
    <w:name w:val="Body Text"/>
    <w:basedOn w:val="Normal"/>
    <w:link w:val="BodyTextChar"/>
    <w:qFormat/>
    <w:rsid w:val="009621C4"/>
    <w:pPr>
      <w:spacing w:line="480" w:lineRule="auto"/>
      <w:ind w:firstLine="302"/>
    </w:pPr>
    <w:rPr>
      <w:rFonts w:ascii="Times New Roman" w:eastAsia="Times New Roman" w:hAnsi="Times New Roman" w:cs="Times New Roman"/>
      <w:kern w:val="2"/>
      <w:szCs w:val="20"/>
      <w14:ligatures w14:val="standardContextual"/>
    </w:rPr>
  </w:style>
  <w:style w:type="character" w:customStyle="1" w:styleId="BodyTextChar1">
    <w:name w:val="Body Text Char1"/>
    <w:basedOn w:val="DefaultParagraphFont"/>
    <w:uiPriority w:val="99"/>
    <w:semiHidden/>
    <w:rsid w:val="009621C4"/>
    <w:rPr>
      <w:kern w:val="0"/>
      <w14:ligatures w14:val="none"/>
    </w:rPr>
  </w:style>
  <w:style w:type="character" w:styleId="Hyperlink">
    <w:name w:val="Hyperlink"/>
    <w:uiPriority w:val="99"/>
    <w:rsid w:val="009621C4"/>
    <w:rPr>
      <w:color w:val="0000FF"/>
      <w:u w:val="single"/>
    </w:rPr>
  </w:style>
  <w:style w:type="character" w:styleId="CommentReference">
    <w:name w:val="annotation reference"/>
    <w:basedOn w:val="DefaultParagraphFont"/>
    <w:uiPriority w:val="99"/>
    <w:semiHidden/>
    <w:unhideWhenUsed/>
    <w:rsid w:val="009621C4"/>
    <w:rPr>
      <w:sz w:val="16"/>
      <w:szCs w:val="16"/>
    </w:rPr>
  </w:style>
  <w:style w:type="paragraph" w:styleId="Revision">
    <w:name w:val="Revision"/>
    <w:hidden/>
    <w:uiPriority w:val="99"/>
    <w:semiHidden/>
    <w:rsid w:val="00380F66"/>
    <w:pPr>
      <w:spacing w:after="0" w:line="240" w:lineRule="auto"/>
    </w:pPr>
    <w:rPr>
      <w:kern w:val="0"/>
      <w14:ligatures w14:val="none"/>
    </w:rPr>
  </w:style>
  <w:style w:type="paragraph" w:styleId="CommentText">
    <w:name w:val="annotation text"/>
    <w:basedOn w:val="Normal"/>
    <w:link w:val="CommentTextChar"/>
    <w:uiPriority w:val="99"/>
    <w:unhideWhenUsed/>
    <w:rsid w:val="00380F66"/>
    <w:rPr>
      <w:sz w:val="20"/>
      <w:szCs w:val="20"/>
    </w:rPr>
  </w:style>
  <w:style w:type="character" w:customStyle="1" w:styleId="CommentTextChar">
    <w:name w:val="Comment Text Char"/>
    <w:basedOn w:val="DefaultParagraphFont"/>
    <w:link w:val="CommentText"/>
    <w:uiPriority w:val="99"/>
    <w:rsid w:val="00380F66"/>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380F66"/>
    <w:rPr>
      <w:b/>
      <w:bCs/>
    </w:rPr>
  </w:style>
  <w:style w:type="character" w:customStyle="1" w:styleId="CommentSubjectChar">
    <w:name w:val="Comment Subject Char"/>
    <w:basedOn w:val="CommentTextChar"/>
    <w:link w:val="CommentSubject"/>
    <w:uiPriority w:val="99"/>
    <w:semiHidden/>
    <w:rsid w:val="00380F66"/>
    <w:rPr>
      <w:b/>
      <w:bCs/>
      <w:kern w:val="0"/>
      <w:sz w:val="20"/>
      <w:szCs w:val="20"/>
      <w14:ligatures w14:val="none"/>
    </w:rPr>
  </w:style>
  <w:style w:type="character" w:styleId="FollowedHyperlink">
    <w:name w:val="FollowedHyperlink"/>
    <w:basedOn w:val="DefaultParagraphFont"/>
    <w:uiPriority w:val="99"/>
    <w:semiHidden/>
    <w:unhideWhenUsed/>
    <w:rsid w:val="00B71669"/>
    <w:rPr>
      <w:color w:val="96607D" w:themeColor="followedHyperlink"/>
      <w:u w:val="single"/>
    </w:rPr>
  </w:style>
  <w:style w:type="character" w:styleId="UnresolvedMention">
    <w:name w:val="Unresolved Mention"/>
    <w:basedOn w:val="DefaultParagraphFont"/>
    <w:uiPriority w:val="99"/>
    <w:semiHidden/>
    <w:unhideWhenUsed/>
    <w:rsid w:val="003F37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pbs.org/show/return-native-american-women-reclaim-foodways-health-spirit" TargetMode="External"/><Relationship Id="rId21" Type="http://schemas.openxmlformats.org/officeDocument/2006/relationships/hyperlink" Target="https://understandingrace.org" TargetMode="External"/><Relationship Id="rId42" Type="http://schemas.openxmlformats.org/officeDocument/2006/relationships/hyperlink" Target="https://www.nature.com/articles/nature15393" TargetMode="External"/><Relationship Id="rId63" Type="http://schemas.openxmlformats.org/officeDocument/2006/relationships/hyperlink" Target="https://msa.maryland.gov" TargetMode="External"/><Relationship Id="rId84" Type="http://schemas.openxmlformats.org/officeDocument/2006/relationships/hyperlink" Target="https://womenshistory.si.edu/" TargetMode="External"/><Relationship Id="rId138" Type="http://schemas.openxmlformats.org/officeDocument/2006/relationships/hyperlink" Target="https://creducation.net/teachers/" TargetMode="External"/><Relationship Id="rId107" Type="http://schemas.openxmlformats.org/officeDocument/2006/relationships/hyperlink" Target="https://newsreel.org/Health-Social-Justice-Documentary" TargetMode="External"/><Relationship Id="rId11" Type="http://schemas.openxmlformats.org/officeDocument/2006/relationships/hyperlink" Target="https://www.anthropology-news.org" TargetMode="External"/><Relationship Id="rId32" Type="http://schemas.openxmlformats.org/officeDocument/2006/relationships/hyperlink" Target="https://pubmed.ncbi.nlm.nih.gov" TargetMode="External"/><Relationship Id="rId53" Type="http://schemas.openxmlformats.org/officeDocument/2006/relationships/hyperlink" Target="https://www.epa.gov/environmentaljustice" TargetMode="External"/><Relationship Id="rId74" Type="http://schemas.openxmlformats.org/officeDocument/2006/relationships/hyperlink" Target="https://www.womenshistory.org/black-feminist-dc-1" TargetMode="External"/><Relationship Id="rId128" Type="http://schemas.openxmlformats.org/officeDocument/2006/relationships/hyperlink" Target="https://www.census.gov/about/what.html" TargetMode="External"/><Relationship Id="rId149" Type="http://schemas.openxmlformats.org/officeDocument/2006/relationships/hyperlink" Target="https://reimaginingmigration.org/resource-library/?_grade_level=high-school&amp;_resource_type=lessons" TargetMode="External"/><Relationship Id="rId5" Type="http://schemas.openxmlformats.org/officeDocument/2006/relationships/webSettings" Target="webSettings.xml"/><Relationship Id="rId95" Type="http://schemas.openxmlformats.org/officeDocument/2006/relationships/hyperlink" Target="https://www.nhm.ac.uk" TargetMode="External"/><Relationship Id="rId22" Type="http://schemas.openxmlformats.org/officeDocument/2006/relationships/hyperlink" Target="https://understandingrace.org/resources/glossary" TargetMode="External"/><Relationship Id="rId27" Type="http://schemas.openxmlformats.org/officeDocument/2006/relationships/hyperlink" Target="https://www.sapiens.org" TargetMode="External"/><Relationship Id="rId43" Type="http://schemas.openxmlformats.org/officeDocument/2006/relationships/hyperlink" Target="https://www.nature.com/articles/s41586-023-05896-x" TargetMode="External"/><Relationship Id="rId48" Type="http://schemas.openxmlformats.org/officeDocument/2006/relationships/hyperlink" Target="https://www.unlockinglifescode.org/the-exhibit" TargetMode="External"/><Relationship Id="rId64" Type="http://schemas.openxmlformats.org/officeDocument/2006/relationships/hyperlink" Target="https://slavery.msa.maryland.gov" TargetMode="External"/><Relationship Id="rId69" Type="http://schemas.openxmlformats.org/officeDocument/2006/relationships/hyperlink" Target="https://nmaahc.si.edu/explore/stories/jane-crow-story-pauli-murray" TargetMode="External"/><Relationship Id="rId113" Type="http://schemas.openxmlformats.org/officeDocument/2006/relationships/hyperlink" Target="https://www.pbs.org" TargetMode="External"/><Relationship Id="rId118" Type="http://schemas.openxmlformats.org/officeDocument/2006/relationships/hyperlink" Target="https://www.pbs.org/video/are-you-aapi-or-asian-american-its-complicated-8qsicm" TargetMode="External"/><Relationship Id="rId134" Type="http://schemas.openxmlformats.org/officeDocument/2006/relationships/hyperlink" Target="https://www.census.gov/library/visualizations/interactive/racial-and-ethnic-diversity-in-the-united-states-2010-and-2020-census.html" TargetMode="External"/><Relationship Id="rId139" Type="http://schemas.openxmlformats.org/officeDocument/2006/relationships/hyperlink" Target="https://www.futureswithoutviolence.org" TargetMode="External"/><Relationship Id="rId80" Type="http://schemas.openxmlformats.org/officeDocument/2006/relationships/hyperlink" Target="https://www.si.edu" TargetMode="External"/><Relationship Id="rId85" Type="http://schemas.openxmlformats.org/officeDocument/2006/relationships/hyperlink" Target="https://www.telfair.org/explore/mary-telfair" TargetMode="External"/><Relationship Id="rId150" Type="http://schemas.openxmlformats.org/officeDocument/2006/relationships/hyperlink" Target="https://www.un.org/en" TargetMode="External"/><Relationship Id="rId155" Type="http://schemas.openxmlformats.org/officeDocument/2006/relationships/theme" Target="theme/theme1.xml"/><Relationship Id="rId12" Type="http://schemas.openxmlformats.org/officeDocument/2006/relationships/hyperlink" Target="https://americananthro.org/learn-teach/k-12-anthropology-resources" TargetMode="External"/><Relationship Id="rId17" Type="http://schemas.openxmlformats.org/officeDocument/2006/relationships/hyperlink" Target="https://new.smm.org/exhibits-experiences/race" TargetMode="External"/><Relationship Id="rId33" Type="http://schemas.openxmlformats.org/officeDocument/2006/relationships/hyperlink" Target="http://www.genome.gov" TargetMode="External"/><Relationship Id="rId38" Type="http://schemas.openxmlformats.org/officeDocument/2006/relationships/hyperlink" Target="https://www.genome.gov/For-Patients-and-Families/Genetic-Disorders" TargetMode="External"/><Relationship Id="rId59" Type="http://schemas.openxmlformats.org/officeDocument/2006/relationships/hyperlink" Target="https://ashp.cuny.edu" TargetMode="External"/><Relationship Id="rId103" Type="http://schemas.openxmlformats.org/officeDocument/2006/relationships/hyperlink" Target="https://criticalmixedracestudies.com" TargetMode="External"/><Relationship Id="rId108" Type="http://schemas.openxmlformats.org/officeDocument/2006/relationships/hyperlink" Target="https://www.racepowerofanillusion.org/resources/" TargetMode="External"/><Relationship Id="rId124" Type="http://schemas.openxmlformats.org/officeDocument/2006/relationships/hyperlink" Target="https://www.wmm.com/catalog/film/indias-daughter" TargetMode="External"/><Relationship Id="rId129" Type="http://schemas.openxmlformats.org/officeDocument/2006/relationships/hyperlink" Target="https://www.census.gov/programs-surveys/decennial-census/decade/2020/2020-census-results.html" TargetMode="External"/><Relationship Id="rId54" Type="http://schemas.openxmlformats.org/officeDocument/2006/relationships/hyperlink" Target="https://www.epa.gov/environmentaljustice/environmental-justice-tribes-and-indigenous-peoples" TargetMode="External"/><Relationship Id="rId70" Type="http://schemas.openxmlformats.org/officeDocument/2006/relationships/hyperlink" Target="https://nmaahc.si.edu/learn/talking-about-race/topics" TargetMode="External"/><Relationship Id="rId75" Type="http://schemas.openxmlformats.org/officeDocument/2006/relationships/hyperlink" Target="https://dcc.newberry.org/?post_type=post" TargetMode="External"/><Relationship Id="rId91" Type="http://schemas.openxmlformats.org/officeDocument/2006/relationships/hyperlink" Target="https://wams.nyhistory.org/about" TargetMode="External"/><Relationship Id="rId96" Type="http://schemas.openxmlformats.org/officeDocument/2006/relationships/hyperlink" Target="https://www.nhm.ac.uk/discover/human-evolution.html" TargetMode="External"/><Relationship Id="rId140" Type="http://schemas.openxmlformats.org/officeDocument/2006/relationships/hyperlink" Target="https://iwpr.org" TargetMode="External"/><Relationship Id="rId145" Type="http://schemas.openxmlformats.org/officeDocument/2006/relationships/hyperlink" Target="https://nccj.org" TargetMode="External"/><Relationship Id="rId1" Type="http://schemas.openxmlformats.org/officeDocument/2006/relationships/customXml" Target="../customXml/item1.xml"/><Relationship Id="rId6" Type="http://schemas.openxmlformats.org/officeDocument/2006/relationships/hyperlink" Target="https://www.bloomsbury.com/us/how-real-is-race-9781538190869/" TargetMode="External"/><Relationship Id="rId23" Type="http://schemas.openxmlformats.org/officeDocument/2006/relationships/hyperlink" Target="https://understandingrace.org" TargetMode="External"/><Relationship Id="rId28" Type="http://schemas.openxmlformats.org/officeDocument/2006/relationships/hyperlink" Target="https://www.ncbi.nlm.nih.gov" TargetMode="External"/><Relationship Id="rId49" Type="http://schemas.openxmlformats.org/officeDocument/2006/relationships/hyperlink" Target="https://www.cdc.gov" TargetMode="External"/><Relationship Id="rId114" Type="http://schemas.openxmlformats.org/officeDocument/2006/relationships/hyperlink" Target="https://www.pbs.org/explore/henry-louis-gates-jr" TargetMode="External"/><Relationship Id="rId119" Type="http://schemas.openxmlformats.org/officeDocument/2006/relationships/hyperlink" Target="https://www.pbs.org/search/?q=Pullman+porters" TargetMode="External"/><Relationship Id="rId44" Type="http://schemas.openxmlformats.org/officeDocument/2006/relationships/hyperlink" Target="https://www.nature.com/articles/s41586-023-06173-7" TargetMode="External"/><Relationship Id="rId60" Type="http://schemas.openxmlformats.org/officeDocument/2006/relationships/hyperlink" Target="https://shec.ashp.cuny.edu/about%23About%20HERB" TargetMode="External"/><Relationship Id="rId65" Type="http://schemas.openxmlformats.org/officeDocument/2006/relationships/hyperlink" Target="https://www.montclair.edu/anthropology/research/slavery-in-nj/part-1" TargetMode="External"/><Relationship Id="rId81" Type="http://schemas.openxmlformats.org/officeDocument/2006/relationships/hyperlink" Target="https://www.si.edu/about/american-indian-museum" TargetMode="External"/><Relationship Id="rId86" Type="http://schemas.openxmlformats.org/officeDocument/2006/relationships/hyperlink" Target="https://repository.law.umich.edu" TargetMode="External"/><Relationship Id="rId130" Type="http://schemas.openxmlformats.org/officeDocument/2006/relationships/hyperlink" Target="https://www.census.gov/topics.html" TargetMode="External"/><Relationship Id="rId135" Type="http://schemas.openxmlformats.org/officeDocument/2006/relationships/hyperlink" Target="https://www.census.gov/library/publications/2024/acs/acsbr-019.html" TargetMode="External"/><Relationship Id="rId151" Type="http://schemas.openxmlformats.org/officeDocument/2006/relationships/hyperlink" Target="https://www.un.org/en/about-us/universal-declaration-of-human-rights" TargetMode="External"/><Relationship Id="rId13" Type="http://schemas.openxmlformats.org/officeDocument/2006/relationships/hyperlink" Target="https://naturalhistory.si.edu/research/anthropology" TargetMode="External"/><Relationship Id="rId18" Type="http://schemas.openxmlformats.org/officeDocument/2006/relationships/hyperlink" Target="https://museumofus.org/exhibits/race-are-we-so-different/" TargetMode="External"/><Relationship Id="rId39" Type="http://schemas.openxmlformats.org/officeDocument/2006/relationships/hyperlink" Target="https://www.genome.gov/dna-day/15-ways/human-genomic-variation" TargetMode="External"/><Relationship Id="rId109" Type="http://schemas.openxmlformats.org/officeDocument/2006/relationships/hyperlink" Target="https://www.der.org" TargetMode="External"/><Relationship Id="rId34" Type="http://schemas.openxmlformats.org/officeDocument/2006/relationships/hyperlink" Target="https://www.genome.gov/about-genomics" TargetMode="External"/><Relationship Id="rId50" Type="http://schemas.openxmlformats.org/officeDocument/2006/relationships/hyperlink" Target="https://www.cdc.gov/genomics-and-health" TargetMode="External"/><Relationship Id="rId55" Type="http://schemas.openxmlformats.org/officeDocument/2006/relationships/hyperlink" Target="https://www.guttmacher.org" TargetMode="External"/><Relationship Id="rId76" Type="http://schemas.openxmlformats.org/officeDocument/2006/relationships/hyperlink" Target="https://dcc.newberry.org/?cat=136" TargetMode="External"/><Relationship Id="rId97" Type="http://schemas.openxmlformats.org/officeDocument/2006/relationships/hyperlink" Target="https://www.si.edu/about/natural-history-museum" TargetMode="External"/><Relationship Id="rId104" Type="http://schemas.openxmlformats.org/officeDocument/2006/relationships/hyperlink" Target="https://nces.ed.gov" TargetMode="External"/><Relationship Id="rId120" Type="http://schemas.openxmlformats.org/officeDocument/2006/relationships/hyperlink" Target="https://www.pbsutah.org/pbs-utah-productions/series/roots-race-and-culture/season-four" TargetMode="External"/><Relationship Id="rId125" Type="http://schemas.openxmlformats.org/officeDocument/2006/relationships/hyperlink" Target="https://www.wmm.com/filmcatalog/pages/c789.shtml" TargetMode="External"/><Relationship Id="rId141" Type="http://schemas.openxmlformats.org/officeDocument/2006/relationships/hyperlink" Target="https://iwpr.org/race-ethnicity-gender-economy" TargetMode="External"/><Relationship Id="rId146" Type="http://schemas.openxmlformats.org/officeDocument/2006/relationships/hyperlink" Target="https://nccj.org/about" TargetMode="External"/><Relationship Id="rId7" Type="http://schemas.openxmlformats.org/officeDocument/2006/relationships/hyperlink" Target="https://www.bloomsburyonlineresources.com/how-real-is-race/" TargetMode="External"/><Relationship Id="rId71" Type="http://schemas.openxmlformats.org/officeDocument/2006/relationships/hyperlink" Target="https://nmaahc.si.edu/lets-talk-teaching-race-classroom" TargetMode="External"/><Relationship Id="rId92" Type="http://schemas.openxmlformats.org/officeDocument/2006/relationships/hyperlink" Target="https://www.amnh.org/exhibitions/permanent/human-origins" TargetMode="External"/><Relationship Id="rId2" Type="http://schemas.openxmlformats.org/officeDocument/2006/relationships/numbering" Target="numbering.xml"/><Relationship Id="rId29" Type="http://schemas.openxmlformats.org/officeDocument/2006/relationships/hyperlink" Target="http://www.ncbi.nlm.nih.gov" TargetMode="External"/><Relationship Id="rId24" Type="http://schemas.openxmlformats.org/officeDocument/2006/relationships/hyperlink" Target="https://www.youtube.com/v/8aaTAUAEyho" TargetMode="External"/><Relationship Id="rId40" Type="http://schemas.openxmlformats.org/officeDocument/2006/relationships/hyperlink" Target="https://www.genome.gov/human-genome-project" TargetMode="External"/><Relationship Id="rId45" Type="http://schemas.openxmlformats.org/officeDocument/2006/relationships/hyperlink" Target="https://www.unlockinglifescode.org" TargetMode="External"/><Relationship Id="rId66" Type="http://schemas.openxmlformats.org/officeDocument/2006/relationships/hyperlink" Target="https://www.montclair.edu/anthropology/wp-content/uploads/sites/36/2021/06/Slavery-in-New-Jersey-Literature-Review-2-2020_Remediated.pdf" TargetMode="External"/><Relationship Id="rId87" Type="http://schemas.openxmlformats.org/officeDocument/2006/relationships/hyperlink" Target="https://www.archives.gov" TargetMode="External"/><Relationship Id="rId110" Type="http://schemas.openxmlformats.org/officeDocument/2006/relationships/hyperlink" Target="https://www.mediaed.org" TargetMode="External"/><Relationship Id="rId115" Type="http://schemas.openxmlformats.org/officeDocument/2006/relationships/hyperlink" Target="https://www.pbs.org/show/latino-americans" TargetMode="External"/><Relationship Id="rId131" Type="http://schemas.openxmlformats.org/officeDocument/2006/relationships/hyperlink" Target="https://www.census.gov/topics/families/stories.html" TargetMode="External"/><Relationship Id="rId136" Type="http://schemas.openxmlformats.org/officeDocument/2006/relationships/hyperlink" Target="https://educators4sc.org" TargetMode="External"/><Relationship Id="rId61" Type="http://schemas.openxmlformats.org/officeDocument/2006/relationships/hyperlink" Target="https://edsitement.neh.gov" TargetMode="External"/><Relationship Id="rId82" Type="http://schemas.openxmlformats.org/officeDocument/2006/relationships/hyperlink" Target="https://www.si.edu/about/american-latino-museum" TargetMode="External"/><Relationship Id="rId152" Type="http://schemas.openxmlformats.org/officeDocument/2006/relationships/hyperlink" Target="https://www.usccr.gov" TargetMode="External"/><Relationship Id="rId19" Type="http://schemas.openxmlformats.org/officeDocument/2006/relationships/hyperlink" Target="https://museumofus.org/exhibits/race-are-we-so-different" TargetMode="External"/><Relationship Id="rId14" Type="http://schemas.openxmlformats.org/officeDocument/2006/relationships/hyperlink" Target="https://americananthro.org/learn-teach/public-education-programs" TargetMode="External"/><Relationship Id="rId30" Type="http://schemas.openxmlformats.org/officeDocument/2006/relationships/hyperlink" Target="https://www.ncbi.nlm.nih.gov/books" TargetMode="External"/><Relationship Id="rId35" Type="http://schemas.openxmlformats.org/officeDocument/2006/relationships/hyperlink" Target="https://www.genome.gov/genetics-glossary" TargetMode="External"/><Relationship Id="rId56" Type="http://schemas.openxmlformats.org/officeDocument/2006/relationships/hyperlink" Target="https://medlineplus.gov/about/general/aboutmedlineplus" TargetMode="External"/><Relationship Id="rId77" Type="http://schemas.openxmlformats.org/officeDocument/2006/relationships/hyperlink" Target="https://dcc.newberry.org/?p=19732" TargetMode="External"/><Relationship Id="rId100" Type="http://schemas.openxmlformats.org/officeDocument/2006/relationships/hyperlink" Target="https://www.google.com/search?q=nina+jablonski" TargetMode="External"/><Relationship Id="rId105" Type="http://schemas.openxmlformats.org/officeDocument/2006/relationships/hyperlink" Target="https://www.pewresearch.org" TargetMode="External"/><Relationship Id="rId126" Type="http://schemas.openxmlformats.org/officeDocument/2006/relationships/hyperlink" Target="https://www.sitasingstheblues.com" TargetMode="External"/><Relationship Id="rId147" Type="http://schemas.openxmlformats.org/officeDocument/2006/relationships/hyperlink" Target="https://nccj.org/resources" TargetMode="External"/><Relationship Id="rId8" Type="http://schemas.openxmlformats.org/officeDocument/2006/relationships/hyperlink" Target="https://www.bloomsbury.com/us/how-real-is-race-9781538190869/" TargetMode="External"/><Relationship Id="rId51" Type="http://schemas.openxmlformats.org/officeDocument/2006/relationships/hyperlink" Target="https://www.cdc.gov/ncbddd/sicklecell/index.html" TargetMode="External"/><Relationship Id="rId72" Type="http://schemas.openxmlformats.org/officeDocument/2006/relationships/hyperlink" Target="https://www.nps.gov/history/american-stories.htm" TargetMode="External"/><Relationship Id="rId93" Type="http://schemas.openxmlformats.org/officeDocument/2006/relationships/hyperlink" Target="https://australian.museum" TargetMode="External"/><Relationship Id="rId98" Type="http://schemas.openxmlformats.org/officeDocument/2006/relationships/hyperlink" Target="https://www.biointeractive.org/classroom-resources/biology-skin-color" TargetMode="External"/><Relationship Id="rId121" Type="http://schemas.openxmlformats.org/officeDocument/2006/relationships/hyperlink" Target="https://www.pbs.org/newshour/classroom/lesson-plans/2019/01/the-life-and-death-stakes-of-health-inequality-lesson-plan" TargetMode="External"/><Relationship Id="rId142" Type="http://schemas.openxmlformats.org/officeDocument/2006/relationships/hyperlink" Target="https://www.migrationpolicy.org" TargetMode="External"/><Relationship Id="rId3" Type="http://schemas.openxmlformats.org/officeDocument/2006/relationships/styles" Target="styles.xml"/><Relationship Id="rId25" Type="http://schemas.openxmlformats.org/officeDocument/2006/relationships/hyperlink" Target="https://bioanth.org" TargetMode="External"/><Relationship Id="rId46" Type="http://schemas.openxmlformats.org/officeDocument/2006/relationships/hyperlink" Target="https://www.unlockinglifescode.org/about" TargetMode="External"/><Relationship Id="rId67" Type="http://schemas.openxmlformats.org/officeDocument/2006/relationships/hyperlink" Target="https://nmaahc.si.edu" TargetMode="External"/><Relationship Id="rId116" Type="http://schemas.openxmlformats.org/officeDocument/2006/relationships/hyperlink" Target="https://www.pbs.org/show/gene" TargetMode="External"/><Relationship Id="rId137" Type="http://schemas.openxmlformats.org/officeDocument/2006/relationships/hyperlink" Target="https://creducation.net/intl-orgs/educators-for-social-responsibility-esr" TargetMode="External"/><Relationship Id="rId20" Type="http://schemas.openxmlformats.org/officeDocument/2006/relationships/hyperlink" Target="https://talkaboutrace.org" TargetMode="External"/><Relationship Id="rId41" Type="http://schemas.openxmlformats.org/officeDocument/2006/relationships/hyperlink" Target="https://www.internationalgenome.org" TargetMode="External"/><Relationship Id="rId62" Type="http://schemas.openxmlformats.org/officeDocument/2006/relationships/hyperlink" Target="https://ldhi.library.cofc.edu" TargetMode="External"/><Relationship Id="rId83" Type="http://schemas.openxmlformats.org/officeDocument/2006/relationships/hyperlink" Target="https://www.si.edu/about/american-womens-history-museum" TargetMode="External"/><Relationship Id="rId88" Type="http://schemas.openxmlformats.org/officeDocument/2006/relationships/hyperlink" Target="https://museum.archives.gov/learning-center" TargetMode="External"/><Relationship Id="rId111" Type="http://schemas.openxmlformats.org/officeDocument/2006/relationships/hyperlink" Target="https://www.npr.org" TargetMode="External"/><Relationship Id="rId132" Type="http://schemas.openxmlformats.org/officeDocument/2006/relationships/hyperlink" Target="https://www.census.gov/topics/population/race/about.html" TargetMode="External"/><Relationship Id="rId153" Type="http://schemas.openxmlformats.org/officeDocument/2006/relationships/hyperlink" Target="https://www.usccr.gov/reports/briefing-reports" TargetMode="External"/><Relationship Id="rId15" Type="http://schemas.openxmlformats.org/officeDocument/2006/relationships/hyperlink" Target="http://www.understandingrace.org" TargetMode="External"/><Relationship Id="rId36" Type="http://schemas.openxmlformats.org/officeDocument/2006/relationships/hyperlink" Target="https://www.genome.gov/about-genomics/fact-sheets" TargetMode="External"/><Relationship Id="rId57" Type="http://schemas.openxmlformats.org/officeDocument/2006/relationships/hyperlink" Target="https://medlineplus.gov/genetics/understanding/basics/dna" TargetMode="External"/><Relationship Id="rId106" Type="http://schemas.openxmlformats.org/officeDocument/2006/relationships/hyperlink" Target="https://newsreel.org" TargetMode="External"/><Relationship Id="rId127" Type="http://schemas.openxmlformats.org/officeDocument/2006/relationships/hyperlink" Target="https://www.census.gov/en.html" TargetMode="External"/><Relationship Id="rId10" Type="http://schemas.openxmlformats.org/officeDocument/2006/relationships/hyperlink" Target="https://americananthro.org" TargetMode="External"/><Relationship Id="rId31" Type="http://schemas.openxmlformats.org/officeDocument/2006/relationships/hyperlink" Target="https://www.ncbi.nlm.nih.gov/books/NBK532999" TargetMode="External"/><Relationship Id="rId52" Type="http://schemas.openxmlformats.org/officeDocument/2006/relationships/hyperlink" Target="http://www.epa.gov" TargetMode="External"/><Relationship Id="rId73" Type="http://schemas.openxmlformats.org/officeDocument/2006/relationships/hyperlink" Target="http://www.womenshistory.org" TargetMode="External"/><Relationship Id="rId78" Type="http://schemas.openxmlformats.org/officeDocument/2006/relationships/hyperlink" Target="https://www.nytimes.com/interactive/2019/08/14/magazine/1619-america-slavery.html" TargetMode="External"/><Relationship Id="rId94" Type="http://schemas.openxmlformats.org/officeDocument/2006/relationships/hyperlink" Target="https://australian.museum/learn/science/human-evolution" TargetMode="External"/><Relationship Id="rId99" Type="http://schemas.openxmlformats.org/officeDocument/2006/relationships/hyperlink" Target="https://www.biointeractive.org/professional-learning/educator-voices/biology-skin-color-and-hypothesis-testing" TargetMode="External"/><Relationship Id="rId101" Type="http://schemas.openxmlformats.org/officeDocument/2006/relationships/hyperlink" Target="https://ncse.ngo" TargetMode="External"/><Relationship Id="rId122" Type="http://schemas.openxmlformats.org/officeDocument/2006/relationships/hyperlink" Target="https://www.wmm.com/about-us" TargetMode="External"/><Relationship Id="rId143" Type="http://schemas.openxmlformats.org/officeDocument/2006/relationships/hyperlink" Target="https://www.nadohe.org/" TargetMode="External"/><Relationship Id="rId148" Type="http://schemas.openxmlformats.org/officeDocument/2006/relationships/hyperlink" Target="https://reimaginingmigration.org/" TargetMode="External"/><Relationship Id="rId4" Type="http://schemas.openxmlformats.org/officeDocument/2006/relationships/settings" Target="settings.xml"/><Relationship Id="rId9" Type="http://schemas.openxmlformats.org/officeDocument/2006/relationships/hyperlink" Target="https://www.nps.gov/afbg/index.htm" TargetMode="External"/><Relationship Id="rId26" Type="http://schemas.openxmlformats.org/officeDocument/2006/relationships/hyperlink" Target="https://race.undark.org" TargetMode="External"/><Relationship Id="rId47" Type="http://schemas.openxmlformats.org/officeDocument/2006/relationships/hyperlink" Target="https://www.unlockinglifescode.org/resource-library" TargetMode="External"/><Relationship Id="rId68" Type="http://schemas.openxmlformats.org/officeDocument/2006/relationships/hyperlink" Target="https://nmaahc.si.edu/explore/stories/traveling-through-jim-crow-america" TargetMode="External"/><Relationship Id="rId89" Type="http://schemas.openxmlformats.org/officeDocument/2006/relationships/hyperlink" Target="https://www.archives.gov/publications/general-info-leaflets/1-about-archives.html" TargetMode="External"/><Relationship Id="rId112" Type="http://schemas.openxmlformats.org/officeDocument/2006/relationships/hyperlink" Target="https://www.npr.org/podcasts/510312/codeswitch" TargetMode="External"/><Relationship Id="rId133" Type="http://schemas.openxmlformats.org/officeDocument/2006/relationships/hyperlink" Target="https://www.census.gov/topics/population/racial-ethnic-diversity.html" TargetMode="External"/><Relationship Id="rId154" Type="http://schemas.openxmlformats.org/officeDocument/2006/relationships/fontTable" Target="fontTable.xml"/><Relationship Id="rId16" Type="http://schemas.openxmlformats.org/officeDocument/2006/relationships/hyperlink" Target="https://understandingmigration.org" TargetMode="External"/><Relationship Id="rId37" Type="http://schemas.openxmlformats.org/officeDocument/2006/relationships/hyperlink" Target="https://www.genome.gov/health" TargetMode="External"/><Relationship Id="rId58" Type="http://schemas.openxmlformats.org/officeDocument/2006/relationships/hyperlink" Target="https://medlineplus.gov/genetics/understanding/traits/hairtexture" TargetMode="External"/><Relationship Id="rId79" Type="http://schemas.openxmlformats.org/officeDocument/2006/relationships/hyperlink" Target="https://www.nytimes.com/2021/11/09/magazine/1619-project-us-history.html" TargetMode="External"/><Relationship Id="rId102" Type="http://schemas.openxmlformats.org/officeDocument/2006/relationships/hyperlink" Target="https://mixedracestudies.org" TargetMode="External"/><Relationship Id="rId123" Type="http://schemas.openxmlformats.org/officeDocument/2006/relationships/hyperlink" Target="https://www.wmm.com/catalog" TargetMode="External"/><Relationship Id="rId144" Type="http://schemas.openxmlformats.org/officeDocument/2006/relationships/hyperlink" Target="https://www.nadohe.org/journal" TargetMode="External"/><Relationship Id="rId90" Type="http://schemas.openxmlformats.org/officeDocument/2006/relationships/hyperlink" Target="https://wams.nyhistory.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F32E99-9099-46B0-9AA9-D65EBAA01D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10</Pages>
  <Words>5811</Words>
  <Characters>33123</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Eggers</dc:creator>
  <cp:keywords/>
  <dc:description/>
  <cp:lastModifiedBy>Mukh</cp:lastModifiedBy>
  <cp:revision>5</cp:revision>
  <dcterms:created xsi:type="dcterms:W3CDTF">2025-09-22T05:10:00Z</dcterms:created>
  <dcterms:modified xsi:type="dcterms:W3CDTF">2025-09-22T05:59:00Z</dcterms:modified>
</cp:coreProperties>
</file>