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7A437" w14:textId="371961B6" w:rsidR="002C02A4" w:rsidRPr="006173E2" w:rsidRDefault="006173E2">
      <w:pPr>
        <w:rPr>
          <w:rFonts w:ascii="American Typewriter" w:hAnsi="American Typewriter"/>
          <w:sz w:val="32"/>
          <w:szCs w:val="32"/>
        </w:rPr>
      </w:pPr>
      <w:r>
        <w:rPr>
          <w:rFonts w:ascii="American Typewriter" w:eastAsia="Calibri" w:hAnsi="American Typewriter" w:cs="Calibri"/>
          <w:sz w:val="32"/>
          <w:szCs w:val="32"/>
        </w:rPr>
        <w:t xml:space="preserve">Focus And Readiness — </w:t>
      </w:r>
      <w:r w:rsidR="00000000" w:rsidRPr="006173E2">
        <w:rPr>
          <w:rFonts w:ascii="American Typewriter" w:eastAsia="Calibri" w:hAnsi="American Typewriter" w:cs="Calibri"/>
          <w:sz w:val="32"/>
          <w:szCs w:val="32"/>
        </w:rPr>
        <w:t>Crossing the Threshold</w:t>
      </w:r>
    </w:p>
    <w:p w14:paraId="4CFCE843" w14:textId="77777777" w:rsidR="006173E2" w:rsidRDefault="006173E2">
      <w:pPr>
        <w:rPr>
          <w:rFonts w:ascii="Calibri" w:eastAsia="Calibri" w:hAnsi="Calibri" w:cs="Calibri"/>
          <w:b/>
          <w:bCs/>
          <w:sz w:val="24"/>
          <w:szCs w:val="24"/>
        </w:rPr>
      </w:pPr>
    </w:p>
    <w:p w14:paraId="69A24EB9" w14:textId="77777777" w:rsidR="006173E2" w:rsidRDefault="00000000" w:rsidP="006173E2">
      <w:pPr>
        <w:spacing w:line="276" w:lineRule="auto"/>
        <w:rPr>
          <w:rFonts w:ascii="Century Gothic" w:eastAsia="Calibri" w:hAnsi="Century Gothic" w:cs="Calibri"/>
          <w:sz w:val="24"/>
          <w:szCs w:val="24"/>
        </w:rPr>
      </w:pPr>
      <w:r w:rsidRPr="006173E2">
        <w:rPr>
          <w:rFonts w:ascii="Century Gothic" w:eastAsia="Calibri" w:hAnsi="Century Gothic" w:cs="Calibri"/>
          <w:sz w:val="24"/>
          <w:szCs w:val="24"/>
        </w:rPr>
        <w:t>Crossing the Threshold</w:t>
      </w:r>
      <w:r w:rsidR="006173E2">
        <w:rPr>
          <w:rFonts w:ascii="Century Gothic" w:eastAsia="Calibri" w:hAnsi="Century Gothic" w:cs="Calibri"/>
          <w:sz w:val="24"/>
          <w:szCs w:val="24"/>
        </w:rPr>
        <w:t>.</w:t>
      </w:r>
      <w:r w:rsidRPr="006173E2">
        <w:rPr>
          <w:rFonts w:ascii="Century Gothic" w:eastAsia="Calibri" w:hAnsi="Century Gothic" w:cs="Calibri"/>
          <w:sz w:val="24"/>
          <w:szCs w:val="24"/>
        </w:rPr>
        <w:t xml:space="preserve"> </w:t>
      </w:r>
    </w:p>
    <w:p w14:paraId="44E6BBE7" w14:textId="77777777" w:rsidR="006173E2" w:rsidRDefault="006173E2" w:rsidP="006173E2">
      <w:pPr>
        <w:spacing w:line="276" w:lineRule="auto"/>
        <w:rPr>
          <w:rFonts w:ascii="Century Gothic" w:eastAsia="Calibri" w:hAnsi="Century Gothic" w:cs="Calibri"/>
          <w:sz w:val="24"/>
          <w:szCs w:val="24"/>
        </w:rPr>
      </w:pPr>
    </w:p>
    <w:p w14:paraId="7DBF4849" w14:textId="77777777" w:rsidR="006173E2" w:rsidRDefault="00000000" w:rsidP="006173E2">
      <w:pPr>
        <w:spacing w:line="276" w:lineRule="auto"/>
        <w:rPr>
          <w:rFonts w:ascii="Century Gothic" w:eastAsia="Calibri" w:hAnsi="Century Gothic" w:cs="Calibri"/>
          <w:sz w:val="24"/>
          <w:szCs w:val="24"/>
        </w:rPr>
      </w:pPr>
      <w:r w:rsidRPr="006173E2">
        <w:rPr>
          <w:rFonts w:ascii="Century Gothic" w:eastAsia="Calibri" w:hAnsi="Century Gothic" w:cs="Calibri"/>
          <w:sz w:val="24"/>
          <w:szCs w:val="24"/>
        </w:rPr>
        <w:t>This serves as both a physical and a psychological tactic for centring personal energy and fostering a sense of readiness. Stand tall in a relaxed neutral position and breathe deeply. Using your imagination, visualise the performance that you will step into.</w:t>
      </w:r>
      <w:r w:rsidR="006173E2">
        <w:rPr>
          <w:rFonts w:ascii="Century Gothic" w:hAnsi="Century Gothic"/>
        </w:rPr>
        <w:t xml:space="preserve"> </w:t>
      </w:r>
      <w:r w:rsidRPr="006173E2">
        <w:rPr>
          <w:rFonts w:ascii="Century Gothic" w:eastAsia="Calibri" w:hAnsi="Century Gothic" w:cs="Calibri"/>
          <w:sz w:val="24"/>
          <w:szCs w:val="24"/>
        </w:rPr>
        <w:t xml:space="preserve">It may be on a stage or a platform. But first, you must cross a threshold to get there. </w:t>
      </w:r>
    </w:p>
    <w:p w14:paraId="2A0C1764" w14:textId="77777777" w:rsidR="006173E2" w:rsidRDefault="006173E2" w:rsidP="006173E2">
      <w:pPr>
        <w:spacing w:line="276" w:lineRule="auto"/>
        <w:rPr>
          <w:rFonts w:ascii="Century Gothic" w:eastAsia="Calibri" w:hAnsi="Century Gothic" w:cs="Calibri"/>
          <w:sz w:val="24"/>
          <w:szCs w:val="24"/>
        </w:rPr>
      </w:pPr>
    </w:p>
    <w:p w14:paraId="149336EF" w14:textId="77777777" w:rsidR="006173E2" w:rsidRDefault="00000000" w:rsidP="006173E2">
      <w:pPr>
        <w:spacing w:line="276" w:lineRule="auto"/>
        <w:rPr>
          <w:rFonts w:ascii="Century Gothic" w:eastAsia="Calibri" w:hAnsi="Century Gothic" w:cs="Calibri"/>
          <w:sz w:val="24"/>
          <w:szCs w:val="24"/>
        </w:rPr>
      </w:pPr>
      <w:r w:rsidRPr="006173E2">
        <w:rPr>
          <w:rFonts w:ascii="Century Gothic" w:eastAsia="Calibri" w:hAnsi="Century Gothic" w:cs="Calibri"/>
          <w:sz w:val="24"/>
          <w:szCs w:val="24"/>
        </w:rPr>
        <w:t>This threshold can be an internal or an external one</w:t>
      </w:r>
      <w:r w:rsidR="006173E2">
        <w:rPr>
          <w:rFonts w:ascii="Century Gothic" w:eastAsia="Calibri" w:hAnsi="Century Gothic" w:cs="Calibri"/>
          <w:sz w:val="24"/>
          <w:szCs w:val="24"/>
        </w:rPr>
        <w:t>:</w:t>
      </w:r>
      <w:r w:rsidR="006173E2">
        <w:rPr>
          <w:rFonts w:ascii="Century Gothic" w:hAnsi="Century Gothic"/>
        </w:rPr>
        <w:t xml:space="preserve"> </w:t>
      </w:r>
      <w:r w:rsidR="006173E2">
        <w:rPr>
          <w:rFonts w:ascii="Century Gothic" w:eastAsia="Calibri" w:hAnsi="Century Gothic" w:cs="Calibri"/>
          <w:sz w:val="24"/>
          <w:szCs w:val="24"/>
        </w:rPr>
        <w:t>a</w:t>
      </w:r>
      <w:r w:rsidRPr="006173E2">
        <w:rPr>
          <w:rFonts w:ascii="Century Gothic" w:eastAsia="Calibri" w:hAnsi="Century Gothic" w:cs="Calibri"/>
          <w:sz w:val="24"/>
          <w:szCs w:val="24"/>
        </w:rPr>
        <w:t xml:space="preserve"> closed door, a curtained doorway, a small brook or a low hedge</w:t>
      </w:r>
      <w:r w:rsidR="006173E2">
        <w:rPr>
          <w:rFonts w:ascii="Century Gothic" w:eastAsia="Calibri" w:hAnsi="Century Gothic" w:cs="Calibri"/>
          <w:sz w:val="24"/>
          <w:szCs w:val="24"/>
        </w:rPr>
        <w:t xml:space="preserve"> —</w:t>
      </w:r>
      <w:r w:rsidRPr="006173E2">
        <w:rPr>
          <w:rFonts w:ascii="Century Gothic" w:eastAsia="Calibri" w:hAnsi="Century Gothic" w:cs="Calibri"/>
          <w:sz w:val="24"/>
          <w:szCs w:val="24"/>
        </w:rPr>
        <w:t xml:space="preserve"> </w:t>
      </w:r>
      <w:r w:rsidR="006173E2">
        <w:rPr>
          <w:rFonts w:ascii="Century Gothic" w:eastAsia="Calibri" w:hAnsi="Century Gothic" w:cs="Calibri"/>
          <w:sz w:val="24"/>
          <w:szCs w:val="24"/>
        </w:rPr>
        <w:t>a</w:t>
      </w:r>
      <w:r w:rsidRPr="006173E2">
        <w:rPr>
          <w:rFonts w:ascii="Century Gothic" w:eastAsia="Calibri" w:hAnsi="Century Gothic" w:cs="Calibri"/>
          <w:sz w:val="24"/>
          <w:szCs w:val="24"/>
        </w:rPr>
        <w:t>nything that separates two spaces. Look around and</w:t>
      </w:r>
      <w:r w:rsidR="006173E2">
        <w:rPr>
          <w:rFonts w:ascii="Century Gothic" w:eastAsia="Calibri" w:hAnsi="Century Gothic" w:cs="Calibri"/>
          <w:sz w:val="24"/>
          <w:szCs w:val="24"/>
        </w:rPr>
        <w:t>,</w:t>
      </w:r>
      <w:r w:rsidRPr="006173E2">
        <w:rPr>
          <w:rFonts w:ascii="Century Gothic" w:eastAsia="Calibri" w:hAnsi="Century Gothic" w:cs="Calibri"/>
          <w:sz w:val="24"/>
          <w:szCs w:val="24"/>
        </w:rPr>
        <w:t xml:space="preserve"> using your senses, take a moment to mindfully acknowledge the space that you are currently in</w:t>
      </w:r>
      <w:r w:rsidR="006173E2">
        <w:rPr>
          <w:rFonts w:ascii="Century Gothic" w:eastAsia="Calibri" w:hAnsi="Century Gothic" w:cs="Calibri"/>
          <w:sz w:val="24"/>
          <w:szCs w:val="24"/>
        </w:rPr>
        <w:t xml:space="preserve"> a</w:t>
      </w:r>
      <w:r w:rsidRPr="006173E2">
        <w:rPr>
          <w:rFonts w:ascii="Century Gothic" w:eastAsia="Calibri" w:hAnsi="Century Gothic" w:cs="Calibri"/>
          <w:sz w:val="24"/>
          <w:szCs w:val="24"/>
        </w:rPr>
        <w:t xml:space="preserve">s you prepare to cross over into the performance space that awaits you. </w:t>
      </w:r>
    </w:p>
    <w:p w14:paraId="4EEC1F58" w14:textId="77777777" w:rsidR="006173E2" w:rsidRDefault="006173E2" w:rsidP="006173E2">
      <w:pPr>
        <w:spacing w:line="276" w:lineRule="auto"/>
        <w:rPr>
          <w:rFonts w:ascii="Century Gothic" w:eastAsia="Calibri" w:hAnsi="Century Gothic" w:cs="Calibri"/>
          <w:sz w:val="24"/>
          <w:szCs w:val="24"/>
        </w:rPr>
      </w:pPr>
    </w:p>
    <w:p w14:paraId="79C316B8" w14:textId="6EAF1CAE" w:rsidR="002C02A4" w:rsidRPr="006173E2" w:rsidRDefault="00000000" w:rsidP="006173E2">
      <w:pPr>
        <w:spacing w:line="276" w:lineRule="auto"/>
        <w:rPr>
          <w:rFonts w:ascii="Century Gothic" w:hAnsi="Century Gothic"/>
        </w:rPr>
      </w:pPr>
      <w:r w:rsidRPr="006173E2">
        <w:rPr>
          <w:rFonts w:ascii="Century Gothic" w:eastAsia="Calibri" w:hAnsi="Century Gothic" w:cs="Calibri"/>
          <w:sz w:val="24"/>
          <w:szCs w:val="24"/>
        </w:rPr>
        <w:t>Now look up into the sky, through the roof, through the clouds and towards the stars and the planets beyond. And imagine a bright golden ball filled with energy from a distant galaxy speeding towards you.</w:t>
      </w:r>
    </w:p>
    <w:p w14:paraId="4C4B8DD3" w14:textId="77777777" w:rsidR="002C02A4" w:rsidRPr="006173E2" w:rsidRDefault="002C02A4" w:rsidP="006173E2">
      <w:pPr>
        <w:spacing w:line="276" w:lineRule="auto"/>
        <w:rPr>
          <w:rFonts w:ascii="Century Gothic" w:hAnsi="Century Gothic"/>
        </w:rPr>
      </w:pPr>
    </w:p>
    <w:p w14:paraId="098CB099" w14:textId="3C836FC5" w:rsidR="002C02A4" w:rsidRPr="006173E2" w:rsidRDefault="00000000" w:rsidP="006173E2">
      <w:pPr>
        <w:spacing w:line="276" w:lineRule="auto"/>
        <w:rPr>
          <w:rFonts w:ascii="Century Gothic" w:hAnsi="Century Gothic"/>
        </w:rPr>
      </w:pPr>
      <w:r w:rsidRPr="006173E2">
        <w:rPr>
          <w:rFonts w:ascii="Century Gothic" w:eastAsia="Calibri" w:hAnsi="Century Gothic" w:cs="Calibri"/>
          <w:sz w:val="24"/>
          <w:szCs w:val="24"/>
        </w:rPr>
        <w:t>This far</w:t>
      </w:r>
      <w:r w:rsidR="006173E2">
        <w:rPr>
          <w:rFonts w:ascii="Century Gothic" w:eastAsia="Calibri" w:hAnsi="Century Gothic" w:cs="Calibri"/>
          <w:sz w:val="24"/>
          <w:szCs w:val="24"/>
        </w:rPr>
        <w:t>-</w:t>
      </w:r>
      <w:r w:rsidRPr="006173E2">
        <w:rPr>
          <w:rFonts w:ascii="Century Gothic" w:eastAsia="Calibri" w:hAnsi="Century Gothic" w:cs="Calibri"/>
          <w:sz w:val="24"/>
          <w:szCs w:val="24"/>
        </w:rPr>
        <w:t>away ball of energy grows larger and stronger and brighter like the sun. As it reaches you, extend your hands to grab that ball of energy. It is as wide as your shoulders.</w:t>
      </w:r>
    </w:p>
    <w:p w14:paraId="755F81FF" w14:textId="77777777" w:rsidR="002C02A4" w:rsidRPr="006173E2" w:rsidRDefault="002C02A4" w:rsidP="006173E2">
      <w:pPr>
        <w:spacing w:line="276" w:lineRule="auto"/>
        <w:rPr>
          <w:rFonts w:ascii="Century Gothic" w:hAnsi="Century Gothic"/>
        </w:rPr>
      </w:pPr>
    </w:p>
    <w:p w14:paraId="6C0AF81D" w14:textId="19639BC8" w:rsidR="002C02A4" w:rsidRPr="006173E2" w:rsidRDefault="00000000" w:rsidP="006173E2">
      <w:pPr>
        <w:spacing w:line="276" w:lineRule="auto"/>
        <w:rPr>
          <w:rFonts w:ascii="Century Gothic" w:hAnsi="Century Gothic"/>
        </w:rPr>
      </w:pPr>
      <w:r w:rsidRPr="006173E2">
        <w:rPr>
          <w:rFonts w:ascii="Century Gothic" w:eastAsia="Calibri" w:hAnsi="Century Gothic" w:cs="Calibri"/>
          <w:sz w:val="24"/>
          <w:szCs w:val="24"/>
        </w:rPr>
        <w:t>Hold it out in front of you and using your hands and your strength, squeeze it and meld it and compress it in size</w:t>
      </w:r>
      <w:r w:rsidR="006173E2">
        <w:rPr>
          <w:rFonts w:ascii="Century Gothic" w:eastAsia="Calibri" w:hAnsi="Century Gothic" w:cs="Calibri"/>
          <w:sz w:val="24"/>
          <w:szCs w:val="24"/>
        </w:rPr>
        <w:t>,</w:t>
      </w:r>
      <w:r w:rsidRPr="006173E2">
        <w:rPr>
          <w:rFonts w:ascii="Century Gothic" w:eastAsia="Calibri" w:hAnsi="Century Gothic" w:cs="Calibri"/>
          <w:sz w:val="24"/>
          <w:szCs w:val="24"/>
        </w:rPr>
        <w:t xml:space="preserve"> so it can fit in between your hands. Now focus on that energy ball and feel its dense power filling you up. And imagine opening your chest cavity and placing that ball of energy firmly within you.</w:t>
      </w:r>
    </w:p>
    <w:p w14:paraId="7BDD60B3" w14:textId="77777777" w:rsidR="002C02A4" w:rsidRPr="006173E2" w:rsidRDefault="002C02A4" w:rsidP="006173E2">
      <w:pPr>
        <w:spacing w:line="276" w:lineRule="auto"/>
        <w:rPr>
          <w:rFonts w:ascii="Century Gothic" w:hAnsi="Century Gothic"/>
        </w:rPr>
      </w:pPr>
    </w:p>
    <w:p w14:paraId="76D3B014" w14:textId="77777777" w:rsidR="002C02A4" w:rsidRPr="006173E2" w:rsidRDefault="00000000" w:rsidP="006173E2">
      <w:pPr>
        <w:spacing w:line="276" w:lineRule="auto"/>
        <w:rPr>
          <w:rFonts w:ascii="Century Gothic" w:hAnsi="Century Gothic"/>
        </w:rPr>
      </w:pPr>
      <w:r w:rsidRPr="006173E2">
        <w:rPr>
          <w:rFonts w:ascii="Century Gothic" w:eastAsia="Calibri" w:hAnsi="Century Gothic" w:cs="Calibri"/>
          <w:sz w:val="24"/>
          <w:szCs w:val="24"/>
        </w:rPr>
        <w:t>Close your eyes and sense the ball inside you illuminating your being. Sending radiant energy flowing through your veins, into your head, flooding your torso, coursing down into your legs and extending to your fingertips. You are that ball of energy.</w:t>
      </w:r>
    </w:p>
    <w:p w14:paraId="3216F59D" w14:textId="77777777" w:rsidR="002C02A4" w:rsidRPr="006173E2" w:rsidRDefault="002C02A4" w:rsidP="006173E2">
      <w:pPr>
        <w:spacing w:line="276" w:lineRule="auto"/>
        <w:rPr>
          <w:rFonts w:ascii="Century Gothic" w:hAnsi="Century Gothic"/>
        </w:rPr>
      </w:pPr>
    </w:p>
    <w:p w14:paraId="35D955BD" w14:textId="77777777" w:rsidR="002C02A4" w:rsidRPr="006173E2" w:rsidRDefault="00000000" w:rsidP="006173E2">
      <w:pPr>
        <w:spacing w:line="276" w:lineRule="auto"/>
        <w:rPr>
          <w:rFonts w:ascii="Century Gothic" w:hAnsi="Century Gothic"/>
        </w:rPr>
      </w:pPr>
      <w:r w:rsidRPr="006173E2">
        <w:rPr>
          <w:rFonts w:ascii="Century Gothic" w:eastAsia="Calibri" w:hAnsi="Century Gothic" w:cs="Calibri"/>
          <w:sz w:val="24"/>
          <w:szCs w:val="24"/>
        </w:rPr>
        <w:t>Open your eyes and feel the light inside you radiating outward. You are radiant. Now look at your threshold and confidently and purposefully take the step or steps to cross it.</w:t>
      </w:r>
    </w:p>
    <w:p w14:paraId="6DBAF4FF" w14:textId="77777777" w:rsidR="002C02A4" w:rsidRPr="006173E2" w:rsidRDefault="002C02A4" w:rsidP="006173E2">
      <w:pPr>
        <w:spacing w:line="276" w:lineRule="auto"/>
        <w:rPr>
          <w:rFonts w:ascii="Century Gothic" w:hAnsi="Century Gothic"/>
        </w:rPr>
      </w:pPr>
    </w:p>
    <w:p w14:paraId="3855C376" w14:textId="77777777" w:rsidR="002C02A4" w:rsidRPr="006173E2" w:rsidRDefault="00000000" w:rsidP="006173E2">
      <w:pPr>
        <w:spacing w:line="276" w:lineRule="auto"/>
        <w:rPr>
          <w:rFonts w:ascii="Century Gothic" w:hAnsi="Century Gothic"/>
        </w:rPr>
      </w:pPr>
      <w:r w:rsidRPr="006173E2">
        <w:rPr>
          <w:rFonts w:ascii="Century Gothic" w:eastAsia="Calibri" w:hAnsi="Century Gothic" w:cs="Calibri"/>
          <w:sz w:val="24"/>
          <w:szCs w:val="24"/>
        </w:rPr>
        <w:t>Pause, stand there and breathe, taking in the view. Claim that new space. Make it your own.</w:t>
      </w:r>
    </w:p>
    <w:p w14:paraId="4D386434" w14:textId="77777777" w:rsidR="002C02A4" w:rsidRPr="006173E2" w:rsidRDefault="002C02A4" w:rsidP="006173E2">
      <w:pPr>
        <w:spacing w:line="276" w:lineRule="auto"/>
        <w:rPr>
          <w:rFonts w:ascii="Century Gothic" w:hAnsi="Century Gothic"/>
        </w:rPr>
      </w:pPr>
    </w:p>
    <w:p w14:paraId="0768ECAC" w14:textId="77777777" w:rsidR="002C02A4" w:rsidRPr="006173E2" w:rsidRDefault="00000000" w:rsidP="006173E2">
      <w:pPr>
        <w:spacing w:line="276" w:lineRule="auto"/>
        <w:rPr>
          <w:rFonts w:ascii="Century Gothic" w:hAnsi="Century Gothic"/>
        </w:rPr>
      </w:pPr>
      <w:r w:rsidRPr="006173E2">
        <w:rPr>
          <w:rFonts w:ascii="Century Gothic" w:eastAsia="Calibri" w:hAnsi="Century Gothic" w:cs="Calibri"/>
          <w:sz w:val="24"/>
          <w:szCs w:val="24"/>
        </w:rPr>
        <w:lastRenderedPageBreak/>
        <w:t>Breathe in the new air or atmosphere, absorbing it as you radiate warmth into it. If you are in a theatre, take a few steps into the world of the story you are about to tell. This space is more than just a stage now.</w:t>
      </w:r>
    </w:p>
    <w:p w14:paraId="5F4C246D" w14:textId="77777777" w:rsidR="002C02A4" w:rsidRPr="006173E2" w:rsidRDefault="002C02A4" w:rsidP="006173E2">
      <w:pPr>
        <w:spacing w:line="276" w:lineRule="auto"/>
        <w:rPr>
          <w:rFonts w:ascii="Century Gothic" w:hAnsi="Century Gothic"/>
        </w:rPr>
      </w:pPr>
    </w:p>
    <w:p w14:paraId="071E4E4E" w14:textId="77777777" w:rsidR="002C02A4" w:rsidRPr="006173E2" w:rsidRDefault="00000000" w:rsidP="006173E2">
      <w:pPr>
        <w:spacing w:line="276" w:lineRule="auto"/>
        <w:rPr>
          <w:rFonts w:ascii="Century Gothic" w:hAnsi="Century Gothic"/>
        </w:rPr>
      </w:pPr>
      <w:r w:rsidRPr="006173E2">
        <w:rPr>
          <w:rFonts w:ascii="Century Gothic" w:eastAsia="Calibri" w:hAnsi="Century Gothic" w:cs="Calibri"/>
          <w:sz w:val="24"/>
          <w:szCs w:val="24"/>
        </w:rPr>
        <w:t>Leave behind the old space. You have re-envisioned your environment. It is ready for your exploration.</w:t>
      </w:r>
    </w:p>
    <w:p w14:paraId="30AEBE9C" w14:textId="77777777" w:rsidR="002C02A4" w:rsidRPr="006173E2" w:rsidRDefault="002C02A4" w:rsidP="006173E2">
      <w:pPr>
        <w:spacing w:line="276" w:lineRule="auto"/>
        <w:rPr>
          <w:rFonts w:ascii="Century Gothic" w:hAnsi="Century Gothic"/>
        </w:rPr>
      </w:pPr>
    </w:p>
    <w:p w14:paraId="3AD329F5" w14:textId="77777777" w:rsidR="002C02A4" w:rsidRPr="006173E2" w:rsidRDefault="00000000" w:rsidP="006173E2">
      <w:pPr>
        <w:spacing w:line="276" w:lineRule="auto"/>
        <w:rPr>
          <w:rFonts w:ascii="Century Gothic" w:hAnsi="Century Gothic"/>
        </w:rPr>
      </w:pPr>
      <w:r w:rsidRPr="006173E2">
        <w:rPr>
          <w:rFonts w:ascii="Century Gothic" w:eastAsia="Calibri" w:hAnsi="Century Gothic" w:cs="Calibri"/>
          <w:sz w:val="24"/>
          <w:szCs w:val="24"/>
        </w:rPr>
        <w:t>The ground you walk on now is different. Feel it beneath your feet. Look around you.</w:t>
      </w:r>
    </w:p>
    <w:p w14:paraId="51FD7A30" w14:textId="77777777" w:rsidR="002C02A4" w:rsidRPr="006173E2" w:rsidRDefault="002C02A4" w:rsidP="006173E2">
      <w:pPr>
        <w:spacing w:line="276" w:lineRule="auto"/>
        <w:rPr>
          <w:rFonts w:ascii="Century Gothic" w:hAnsi="Century Gothic"/>
        </w:rPr>
      </w:pPr>
    </w:p>
    <w:p w14:paraId="044569A5" w14:textId="77777777" w:rsidR="002C02A4" w:rsidRPr="006173E2" w:rsidRDefault="00000000" w:rsidP="006173E2">
      <w:pPr>
        <w:spacing w:line="276" w:lineRule="auto"/>
        <w:rPr>
          <w:rFonts w:ascii="Century Gothic" w:hAnsi="Century Gothic"/>
        </w:rPr>
      </w:pPr>
      <w:r w:rsidRPr="006173E2">
        <w:rPr>
          <w:rFonts w:ascii="Century Gothic" w:eastAsia="Calibri" w:hAnsi="Century Gothic" w:cs="Calibri"/>
          <w:sz w:val="24"/>
          <w:szCs w:val="24"/>
        </w:rPr>
        <w:t>Are there real or imagined people present? Recognise them and radiate love and joy towards them. If you are in a theatre, gaze out into the auditorium, beyond the world on stage, and see your loved ones sitting there and send your love to them. Fill that auditorium space with your love and your joy.</w:t>
      </w:r>
    </w:p>
    <w:p w14:paraId="75F28920" w14:textId="77777777" w:rsidR="002C02A4" w:rsidRPr="006173E2" w:rsidRDefault="002C02A4" w:rsidP="006173E2">
      <w:pPr>
        <w:spacing w:line="276" w:lineRule="auto"/>
        <w:rPr>
          <w:rFonts w:ascii="Century Gothic" w:hAnsi="Century Gothic"/>
        </w:rPr>
      </w:pPr>
    </w:p>
    <w:p w14:paraId="721C3797" w14:textId="3C0C534F" w:rsidR="002C02A4" w:rsidRPr="006173E2" w:rsidRDefault="00000000" w:rsidP="006173E2">
      <w:pPr>
        <w:spacing w:line="276" w:lineRule="auto"/>
        <w:rPr>
          <w:rFonts w:ascii="Century Gothic" w:hAnsi="Century Gothic"/>
        </w:rPr>
      </w:pPr>
      <w:r w:rsidRPr="006173E2">
        <w:rPr>
          <w:rFonts w:ascii="Century Gothic" w:eastAsia="Calibri" w:hAnsi="Century Gothic" w:cs="Calibri"/>
          <w:sz w:val="24"/>
          <w:szCs w:val="24"/>
        </w:rPr>
        <w:t>Ultimately, that's what all of this is about. Love. You are now ready.</w:t>
      </w:r>
    </w:p>
    <w:sectPr w:rsidR="002C02A4" w:rsidRPr="006173E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947227"/>
    <w:multiLevelType w:val="hybridMultilevel"/>
    <w:tmpl w:val="32ECEB6A"/>
    <w:lvl w:ilvl="0" w:tplc="ED98765E">
      <w:start w:val="1"/>
      <w:numFmt w:val="bullet"/>
      <w:lvlText w:val="●"/>
      <w:lvlJc w:val="left"/>
      <w:pPr>
        <w:ind w:left="720" w:hanging="360"/>
      </w:pPr>
    </w:lvl>
    <w:lvl w:ilvl="1" w:tplc="6B24DB5E">
      <w:start w:val="1"/>
      <w:numFmt w:val="bullet"/>
      <w:lvlText w:val="○"/>
      <w:lvlJc w:val="left"/>
      <w:pPr>
        <w:ind w:left="1440" w:hanging="360"/>
      </w:pPr>
    </w:lvl>
    <w:lvl w:ilvl="2" w:tplc="3FB4403E">
      <w:start w:val="1"/>
      <w:numFmt w:val="bullet"/>
      <w:lvlText w:val="■"/>
      <w:lvlJc w:val="left"/>
      <w:pPr>
        <w:ind w:left="2160" w:hanging="360"/>
      </w:pPr>
    </w:lvl>
    <w:lvl w:ilvl="3" w:tplc="E5EAF27E">
      <w:start w:val="1"/>
      <w:numFmt w:val="bullet"/>
      <w:lvlText w:val="●"/>
      <w:lvlJc w:val="left"/>
      <w:pPr>
        <w:ind w:left="2880" w:hanging="360"/>
      </w:pPr>
    </w:lvl>
    <w:lvl w:ilvl="4" w:tplc="797ACFEE">
      <w:start w:val="1"/>
      <w:numFmt w:val="bullet"/>
      <w:lvlText w:val="○"/>
      <w:lvlJc w:val="left"/>
      <w:pPr>
        <w:ind w:left="3600" w:hanging="360"/>
      </w:pPr>
    </w:lvl>
    <w:lvl w:ilvl="5" w:tplc="9B546C06">
      <w:start w:val="1"/>
      <w:numFmt w:val="bullet"/>
      <w:lvlText w:val="■"/>
      <w:lvlJc w:val="left"/>
      <w:pPr>
        <w:ind w:left="4320" w:hanging="360"/>
      </w:pPr>
    </w:lvl>
    <w:lvl w:ilvl="6" w:tplc="AB50C928">
      <w:start w:val="1"/>
      <w:numFmt w:val="bullet"/>
      <w:lvlText w:val="●"/>
      <w:lvlJc w:val="left"/>
      <w:pPr>
        <w:ind w:left="5040" w:hanging="360"/>
      </w:pPr>
    </w:lvl>
    <w:lvl w:ilvl="7" w:tplc="A78C291A">
      <w:start w:val="1"/>
      <w:numFmt w:val="bullet"/>
      <w:lvlText w:val="●"/>
      <w:lvlJc w:val="left"/>
      <w:pPr>
        <w:ind w:left="5760" w:hanging="360"/>
      </w:pPr>
    </w:lvl>
    <w:lvl w:ilvl="8" w:tplc="4B4C0EAE">
      <w:start w:val="1"/>
      <w:numFmt w:val="bullet"/>
      <w:lvlText w:val="●"/>
      <w:lvlJc w:val="left"/>
      <w:pPr>
        <w:ind w:left="6480" w:hanging="360"/>
      </w:pPr>
    </w:lvl>
  </w:abstractNum>
  <w:num w:numId="1" w16cid:durableId="4169013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2A4"/>
    <w:rsid w:val="00152E91"/>
    <w:rsid w:val="002C02A4"/>
    <w:rsid w:val="006173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DD89A5F"/>
  <w15:docId w15:val="{BA87FE98-8DBF-0641-9ECE-E4EFE0822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413</Words>
  <Characters>2357</Characters>
  <Application>Microsoft Office Word</Application>
  <DocSecurity>0</DocSecurity>
  <Lines>19</Lines>
  <Paragraphs>5</Paragraphs>
  <ScaleCrop>false</ScaleCrop>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VO2-Crossing the Threshold</dc:title>
  <dc:creator>TurboScribe.ai</dc:creator>
  <cp:lastModifiedBy>jacqui cuny</cp:lastModifiedBy>
  <cp:revision>2</cp:revision>
  <dcterms:created xsi:type="dcterms:W3CDTF">2025-07-29T22:03:00Z</dcterms:created>
  <dcterms:modified xsi:type="dcterms:W3CDTF">2025-07-29T22:03:00Z</dcterms:modified>
</cp:coreProperties>
</file>