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274D9" w14:textId="66278824" w:rsidR="00E66BF3" w:rsidRPr="00505BD5" w:rsidRDefault="00EB3A81" w:rsidP="00EB3A81">
      <w:pPr>
        <w:pStyle w:val="Title"/>
        <w:jc w:val="center"/>
        <w:rPr>
          <w:rFonts w:asciiTheme="minorHAnsi" w:hAnsiTheme="minorHAnsi" w:cstheme="minorHAnsi"/>
          <w:sz w:val="80"/>
          <w:szCs w:val="80"/>
          <w:lang w:val="fr-FR"/>
        </w:rPr>
      </w:pPr>
      <w:r w:rsidRPr="00505BD5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30AEB51D" wp14:editId="52B1BCFB">
            <wp:simplePos x="0" y="0"/>
            <wp:positionH relativeFrom="column">
              <wp:posOffset>9245278</wp:posOffset>
            </wp:positionH>
            <wp:positionV relativeFrom="paragraph">
              <wp:posOffset>-169545</wp:posOffset>
            </wp:positionV>
            <wp:extent cx="723900" cy="5429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BD5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39E4A5F7" wp14:editId="13BFD71D">
            <wp:simplePos x="0" y="0"/>
            <wp:positionH relativeFrom="column">
              <wp:posOffset>-186690</wp:posOffset>
            </wp:positionH>
            <wp:positionV relativeFrom="paragraph">
              <wp:posOffset>-172085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BD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C39F8" wp14:editId="0738AF0C">
                <wp:simplePos x="0" y="0"/>
                <wp:positionH relativeFrom="column">
                  <wp:posOffset>6824</wp:posOffset>
                </wp:positionH>
                <wp:positionV relativeFrom="paragraph">
                  <wp:posOffset>771099</wp:posOffset>
                </wp:positionV>
                <wp:extent cx="9812740" cy="845820"/>
                <wp:effectExtent l="0" t="0" r="17145" b="114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2740" cy="8458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2FCED" w14:textId="77777777" w:rsidR="00EB3A81" w:rsidRPr="00EB3A81" w:rsidRDefault="00EB3A81" w:rsidP="00EB3A8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B3A81">
                              <w:rPr>
                                <w:sz w:val="36"/>
                              </w:rPr>
                              <w:t>There are some irregular verbs which don’t follow the same rules as regular present tense verbs. Here are some examples…</w:t>
                            </w:r>
                          </w:p>
                          <w:p w14:paraId="110DE25F" w14:textId="77777777" w:rsidR="00EB3A81" w:rsidRPr="00EB3A81" w:rsidRDefault="00EB3A81" w:rsidP="00EB3A8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.55pt;margin-top:60.7pt;width:772.6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" fillcolor="#4f81bd [3204]" strokecolor="#243f60 [1604]" strokeweight="2pt">
                <v:textbox>
                  <w:txbxContent>
                    <w:p w:rsidR="00EB3A81" w:rsidRPr="00EB3A81" w:rsidRDefault="00EB3A81" w:rsidP="00EB3A81">
                      <w:pPr>
                        <w:jc w:val="center"/>
                        <w:rPr>
                          <w:sz w:val="36"/>
                        </w:rPr>
                      </w:pPr>
                      <w:r w:rsidRPr="00EB3A81">
                        <w:rPr>
                          <w:sz w:val="36"/>
                        </w:rPr>
                        <w:t>There are some irregular verbs which don’t follow the same rules as regular present tense verbs. Here are some examples…</w:t>
                      </w:r>
                    </w:p>
                    <w:p w:rsidR="00EB3A81" w:rsidRPr="00EB3A81" w:rsidRDefault="00EB3A81" w:rsidP="00EB3A81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05BD5">
        <w:rPr>
          <w:rFonts w:asciiTheme="minorHAnsi" w:hAnsiTheme="minorHAnsi" w:cstheme="minorHAnsi"/>
          <w:sz w:val="80"/>
          <w:szCs w:val="80"/>
          <w:lang w:val="fr-FR"/>
        </w:rPr>
        <w:t>Present Tense – Irregular Verbs</w:t>
      </w:r>
    </w:p>
    <w:p w14:paraId="2D2963A7" w14:textId="00786ABD" w:rsidR="00EB3A81" w:rsidRPr="00505BD5" w:rsidRDefault="00EB3A81">
      <w:pPr>
        <w:rPr>
          <w:lang w:val="fr-FR"/>
        </w:rPr>
      </w:pPr>
    </w:p>
    <w:p w14:paraId="27E0C7B3" w14:textId="77777777" w:rsidR="00EB3A81" w:rsidRPr="00505BD5" w:rsidRDefault="00EB3A81">
      <w:pPr>
        <w:rPr>
          <w:lang w:val="fr-FR"/>
        </w:rPr>
      </w:pPr>
    </w:p>
    <w:p w14:paraId="7559E32F" w14:textId="259B44FB" w:rsidR="00EB3A81" w:rsidRPr="00505BD5" w:rsidRDefault="00EB3A81">
      <w:pPr>
        <w:rPr>
          <w:lang w:val="fr-FR"/>
        </w:rPr>
      </w:pPr>
    </w:p>
    <w:p w14:paraId="146D7504" w14:textId="42C6B470" w:rsidR="00505BD5" w:rsidRPr="00505BD5" w:rsidRDefault="00505BD5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4"/>
        <w:gridCol w:w="3085"/>
        <w:gridCol w:w="3011"/>
        <w:gridCol w:w="3159"/>
        <w:gridCol w:w="3085"/>
      </w:tblGrid>
      <w:tr w:rsidR="00EB3A81" w:rsidRPr="00F52D47" w14:paraId="483CD275" w14:textId="77777777" w:rsidTr="00505BD5">
        <w:trPr>
          <w:trHeight w:val="2751"/>
        </w:trPr>
        <w:tc>
          <w:tcPr>
            <w:tcW w:w="3084" w:type="dxa"/>
          </w:tcPr>
          <w:p w14:paraId="462EE681" w14:textId="77777777" w:rsidR="00EB3A81" w:rsidRPr="00F52D47" w:rsidRDefault="00EB3A81" w:rsidP="00272BFF">
            <w:pPr>
              <w:rPr>
                <w:b/>
                <w:sz w:val="36"/>
                <w:u w:val="single"/>
              </w:rPr>
            </w:pPr>
            <w:r w:rsidRPr="00F52D47">
              <w:rPr>
                <w:b/>
                <w:sz w:val="36"/>
                <w:u w:val="single"/>
              </w:rPr>
              <w:t>avoir – to have</w:t>
            </w:r>
          </w:p>
          <w:p w14:paraId="104DCAB8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J’ai</w:t>
            </w:r>
            <w:r w:rsidRPr="00F52D47">
              <w:rPr>
                <w:sz w:val="28"/>
              </w:rPr>
              <w:t xml:space="preserve"> – I have</w:t>
            </w:r>
          </w:p>
          <w:p w14:paraId="13669EE2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Tu as</w:t>
            </w:r>
            <w:r w:rsidRPr="00F52D47">
              <w:rPr>
                <w:sz w:val="28"/>
              </w:rPr>
              <w:t xml:space="preserve"> – You have</w:t>
            </w:r>
          </w:p>
          <w:p w14:paraId="62E9F3C1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Il/elle a</w:t>
            </w:r>
            <w:r w:rsidRPr="00F52D47">
              <w:rPr>
                <w:sz w:val="28"/>
              </w:rPr>
              <w:t xml:space="preserve"> – He/she has</w:t>
            </w:r>
          </w:p>
          <w:p w14:paraId="44392108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Nous avons</w:t>
            </w:r>
            <w:r w:rsidRPr="00505BD5">
              <w:rPr>
                <w:sz w:val="28"/>
                <w:lang w:val="fr-FR"/>
              </w:rPr>
              <w:t xml:space="preserve"> – We have</w:t>
            </w:r>
          </w:p>
          <w:p w14:paraId="5EB51BA7" w14:textId="77777777" w:rsidR="00EB3A81" w:rsidRPr="00505BD5" w:rsidRDefault="00EB3A81" w:rsidP="00272BFF">
            <w:pPr>
              <w:rPr>
                <w:sz w:val="24"/>
                <w:lang w:val="fr-FR"/>
              </w:rPr>
            </w:pPr>
            <w:r w:rsidRPr="00505BD5">
              <w:rPr>
                <w:b/>
                <w:sz w:val="24"/>
                <w:lang w:val="fr-FR"/>
              </w:rPr>
              <w:t>Vous avez</w:t>
            </w:r>
            <w:r w:rsidRPr="00505BD5">
              <w:rPr>
                <w:sz w:val="24"/>
                <w:lang w:val="fr-FR"/>
              </w:rPr>
              <w:t xml:space="preserve"> – You (pl) have</w:t>
            </w:r>
          </w:p>
          <w:p w14:paraId="64F2B726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Ils/elles ont</w:t>
            </w:r>
            <w:r w:rsidRPr="00505BD5">
              <w:rPr>
                <w:sz w:val="28"/>
                <w:lang w:val="fr-FR"/>
              </w:rPr>
              <w:t xml:space="preserve"> – They have</w:t>
            </w:r>
          </w:p>
        </w:tc>
        <w:tc>
          <w:tcPr>
            <w:tcW w:w="3085" w:type="dxa"/>
          </w:tcPr>
          <w:p w14:paraId="4E6912B5" w14:textId="77777777" w:rsidR="00EB3A81" w:rsidRPr="00F52D47" w:rsidRDefault="00C150E2" w:rsidP="00272BFF">
            <w:pPr>
              <w:rPr>
                <w:b/>
                <w:sz w:val="36"/>
                <w:u w:val="single"/>
              </w:rPr>
            </w:pPr>
            <w:r w:rsidRPr="00F52D47">
              <w:rPr>
                <w:b/>
                <w:sz w:val="36"/>
                <w:u w:val="single"/>
              </w:rPr>
              <w:t>être</w:t>
            </w:r>
            <w:r w:rsidR="00EB3A81" w:rsidRPr="00F52D47">
              <w:rPr>
                <w:b/>
                <w:sz w:val="36"/>
                <w:u w:val="single"/>
              </w:rPr>
              <w:t xml:space="preserve"> – to be</w:t>
            </w:r>
          </w:p>
          <w:p w14:paraId="2FFF84CB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Je suis</w:t>
            </w:r>
            <w:r w:rsidRPr="00F52D47">
              <w:rPr>
                <w:sz w:val="28"/>
              </w:rPr>
              <w:t xml:space="preserve"> – I am</w:t>
            </w:r>
          </w:p>
          <w:p w14:paraId="78962DD1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Tu es</w:t>
            </w:r>
            <w:r w:rsidRPr="00F52D47">
              <w:rPr>
                <w:sz w:val="28"/>
              </w:rPr>
              <w:t xml:space="preserve"> – You are</w:t>
            </w:r>
          </w:p>
          <w:p w14:paraId="3468B578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Il/elle est</w:t>
            </w:r>
            <w:r w:rsidRPr="00F52D47">
              <w:rPr>
                <w:sz w:val="28"/>
              </w:rPr>
              <w:t xml:space="preserve"> – He/she is</w:t>
            </w:r>
          </w:p>
          <w:p w14:paraId="300690E4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Nous sommes</w:t>
            </w:r>
            <w:r w:rsidRPr="00505BD5">
              <w:rPr>
                <w:sz w:val="28"/>
                <w:lang w:val="fr-FR"/>
              </w:rPr>
              <w:t xml:space="preserve"> – We are</w:t>
            </w:r>
          </w:p>
          <w:p w14:paraId="06F13B92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Vous êtes</w:t>
            </w:r>
            <w:r w:rsidRPr="00505BD5">
              <w:rPr>
                <w:sz w:val="28"/>
                <w:lang w:val="fr-FR"/>
              </w:rPr>
              <w:t xml:space="preserve"> – You (pl.) are</w:t>
            </w:r>
          </w:p>
          <w:p w14:paraId="6F87011D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Ils/elles sont</w:t>
            </w:r>
            <w:r w:rsidRPr="00505BD5">
              <w:rPr>
                <w:sz w:val="28"/>
                <w:lang w:val="fr-FR"/>
              </w:rPr>
              <w:t xml:space="preserve"> – They are</w:t>
            </w:r>
          </w:p>
        </w:tc>
        <w:tc>
          <w:tcPr>
            <w:tcW w:w="3011" w:type="dxa"/>
          </w:tcPr>
          <w:p w14:paraId="2942B4C4" w14:textId="2AA1647E" w:rsidR="00EB3A81" w:rsidRPr="00F52D47" w:rsidRDefault="00C150E2" w:rsidP="00272BFF">
            <w:pPr>
              <w:rPr>
                <w:b/>
                <w:sz w:val="32"/>
                <w:szCs w:val="36"/>
                <w:u w:val="single"/>
              </w:rPr>
            </w:pPr>
            <w:r w:rsidRPr="00F52D47">
              <w:rPr>
                <w:b/>
                <w:sz w:val="32"/>
                <w:szCs w:val="36"/>
                <w:u w:val="single"/>
              </w:rPr>
              <w:t>devoir – to have to</w:t>
            </w:r>
          </w:p>
          <w:p w14:paraId="7F1D8729" w14:textId="045F92BF" w:rsidR="00C150E2" w:rsidRPr="00F52D47" w:rsidRDefault="00C150E2" w:rsidP="00272BFF">
            <w:pPr>
              <w:rPr>
                <w:sz w:val="24"/>
                <w:szCs w:val="24"/>
              </w:rPr>
            </w:pPr>
            <w:r w:rsidRPr="00F52D47">
              <w:rPr>
                <w:b/>
                <w:sz w:val="24"/>
                <w:szCs w:val="24"/>
              </w:rPr>
              <w:t>Je dois</w:t>
            </w:r>
            <w:r w:rsidRPr="00F52D47">
              <w:rPr>
                <w:sz w:val="24"/>
                <w:szCs w:val="24"/>
              </w:rPr>
              <w:t xml:space="preserve"> – I have to</w:t>
            </w:r>
          </w:p>
          <w:p w14:paraId="2AD7266F" w14:textId="77777777" w:rsidR="00C150E2" w:rsidRPr="00F52D47" w:rsidRDefault="00C150E2" w:rsidP="00272BFF">
            <w:pPr>
              <w:rPr>
                <w:sz w:val="24"/>
                <w:szCs w:val="24"/>
              </w:rPr>
            </w:pPr>
            <w:r w:rsidRPr="00F52D47">
              <w:rPr>
                <w:b/>
                <w:sz w:val="24"/>
                <w:szCs w:val="24"/>
              </w:rPr>
              <w:t xml:space="preserve">Tu dois </w:t>
            </w:r>
            <w:r w:rsidRPr="00F52D47">
              <w:rPr>
                <w:sz w:val="24"/>
                <w:szCs w:val="24"/>
              </w:rPr>
              <w:t>– You have to</w:t>
            </w:r>
          </w:p>
          <w:p w14:paraId="1AEA3197" w14:textId="6F6CFBDC" w:rsidR="00C150E2" w:rsidRPr="00F52D47" w:rsidRDefault="00C150E2" w:rsidP="00272BFF">
            <w:pPr>
              <w:rPr>
                <w:sz w:val="24"/>
                <w:szCs w:val="24"/>
              </w:rPr>
            </w:pPr>
            <w:r w:rsidRPr="00F52D47">
              <w:rPr>
                <w:b/>
                <w:sz w:val="24"/>
                <w:szCs w:val="24"/>
              </w:rPr>
              <w:t>Il/elle doit</w:t>
            </w:r>
            <w:r w:rsidRPr="00F52D47">
              <w:rPr>
                <w:sz w:val="24"/>
                <w:szCs w:val="24"/>
              </w:rPr>
              <w:t xml:space="preserve"> – He/she has to</w:t>
            </w:r>
          </w:p>
          <w:p w14:paraId="257D295A" w14:textId="537FC473" w:rsidR="00C150E2" w:rsidRPr="00F52D47" w:rsidRDefault="00C150E2" w:rsidP="00272BFF">
            <w:pPr>
              <w:rPr>
                <w:sz w:val="24"/>
                <w:szCs w:val="24"/>
              </w:rPr>
            </w:pPr>
            <w:r w:rsidRPr="00F52D47">
              <w:rPr>
                <w:b/>
                <w:sz w:val="24"/>
                <w:szCs w:val="24"/>
              </w:rPr>
              <w:t>Nous devons</w:t>
            </w:r>
            <w:r w:rsidRPr="00F52D47">
              <w:rPr>
                <w:sz w:val="24"/>
                <w:szCs w:val="24"/>
              </w:rPr>
              <w:t xml:space="preserve"> – We have to</w:t>
            </w:r>
          </w:p>
          <w:p w14:paraId="4DA81DB6" w14:textId="77777777" w:rsidR="00C150E2" w:rsidRPr="00F52D47" w:rsidRDefault="00C150E2" w:rsidP="00272BFF">
            <w:pPr>
              <w:rPr>
                <w:sz w:val="24"/>
                <w:szCs w:val="24"/>
              </w:rPr>
            </w:pPr>
            <w:r w:rsidRPr="00F52D47">
              <w:rPr>
                <w:b/>
                <w:sz w:val="24"/>
                <w:szCs w:val="24"/>
              </w:rPr>
              <w:t>Vous devez</w:t>
            </w:r>
            <w:r w:rsidRPr="00F52D47">
              <w:rPr>
                <w:sz w:val="24"/>
                <w:szCs w:val="24"/>
              </w:rPr>
              <w:t xml:space="preserve"> – You have to</w:t>
            </w:r>
          </w:p>
          <w:p w14:paraId="4588BBEA" w14:textId="073EB7DE" w:rsidR="00C150E2" w:rsidRPr="00505BD5" w:rsidRDefault="00C150E2" w:rsidP="00272BFF">
            <w:pPr>
              <w:rPr>
                <w:sz w:val="28"/>
                <w:szCs w:val="28"/>
                <w:lang w:val="fr-FR"/>
              </w:rPr>
            </w:pPr>
            <w:r w:rsidRPr="00272BFF">
              <w:rPr>
                <w:b/>
                <w:sz w:val="24"/>
                <w:szCs w:val="24"/>
                <w:lang w:val="fr-FR"/>
              </w:rPr>
              <w:t>Ils/elles doivent</w:t>
            </w:r>
            <w:r w:rsidRPr="00272BFF">
              <w:rPr>
                <w:sz w:val="24"/>
                <w:szCs w:val="24"/>
                <w:lang w:val="fr-FR"/>
              </w:rPr>
              <w:t xml:space="preserve"> – They have to</w:t>
            </w:r>
          </w:p>
        </w:tc>
        <w:tc>
          <w:tcPr>
            <w:tcW w:w="3159" w:type="dxa"/>
          </w:tcPr>
          <w:p w14:paraId="299DCFF5" w14:textId="77777777" w:rsidR="00EB3A81" w:rsidRPr="00505BD5" w:rsidRDefault="00C150E2" w:rsidP="00272BFF">
            <w:pPr>
              <w:rPr>
                <w:b/>
                <w:sz w:val="36"/>
                <w:szCs w:val="36"/>
                <w:u w:val="single"/>
                <w:lang w:val="fr-FR"/>
              </w:rPr>
            </w:pPr>
            <w:r w:rsidRPr="00505BD5">
              <w:rPr>
                <w:b/>
                <w:sz w:val="36"/>
                <w:szCs w:val="36"/>
                <w:u w:val="single"/>
                <w:lang w:val="fr-FR"/>
              </w:rPr>
              <w:t>vouloir – to want</w:t>
            </w:r>
          </w:p>
          <w:p w14:paraId="263FBC94" w14:textId="77777777" w:rsidR="00505BD5" w:rsidRPr="00505BD5" w:rsidRDefault="00505BD5" w:rsidP="00272BFF">
            <w:pPr>
              <w:rPr>
                <w:sz w:val="28"/>
                <w:szCs w:val="36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 xml:space="preserve">Je veux </w:t>
            </w:r>
            <w:r w:rsidRPr="00505BD5">
              <w:rPr>
                <w:sz w:val="28"/>
                <w:szCs w:val="36"/>
                <w:lang w:val="fr-FR"/>
              </w:rPr>
              <w:t>– I want</w:t>
            </w:r>
          </w:p>
          <w:p w14:paraId="763233AF" w14:textId="77777777" w:rsidR="00505BD5" w:rsidRPr="00505BD5" w:rsidRDefault="00505BD5" w:rsidP="00272BFF">
            <w:pPr>
              <w:rPr>
                <w:sz w:val="28"/>
                <w:szCs w:val="36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>Tu veux</w:t>
            </w:r>
            <w:r w:rsidRPr="00505BD5">
              <w:rPr>
                <w:sz w:val="28"/>
                <w:szCs w:val="36"/>
                <w:lang w:val="fr-FR"/>
              </w:rPr>
              <w:t xml:space="preserve"> – You want</w:t>
            </w:r>
          </w:p>
          <w:p w14:paraId="7EF5AA12" w14:textId="77777777" w:rsidR="00505BD5" w:rsidRPr="00505BD5" w:rsidRDefault="00505BD5" w:rsidP="00272BFF">
            <w:pPr>
              <w:rPr>
                <w:sz w:val="28"/>
                <w:szCs w:val="36"/>
                <w:lang w:val="fr-FR"/>
              </w:rPr>
            </w:pPr>
            <w:r w:rsidRPr="00505BD5">
              <w:rPr>
                <w:b/>
                <w:sz w:val="24"/>
                <w:szCs w:val="36"/>
                <w:lang w:val="fr-FR"/>
              </w:rPr>
              <w:t>Il/elle veut</w:t>
            </w:r>
            <w:r w:rsidRPr="00505BD5">
              <w:rPr>
                <w:sz w:val="24"/>
                <w:szCs w:val="36"/>
                <w:lang w:val="fr-FR"/>
              </w:rPr>
              <w:t xml:space="preserve"> – He/she wants</w:t>
            </w:r>
          </w:p>
          <w:p w14:paraId="318A6B27" w14:textId="77777777" w:rsidR="00505BD5" w:rsidRPr="00505BD5" w:rsidRDefault="00505BD5" w:rsidP="00272BFF">
            <w:pPr>
              <w:rPr>
                <w:sz w:val="28"/>
                <w:szCs w:val="36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>Nous voulons</w:t>
            </w:r>
            <w:r w:rsidRPr="00505BD5">
              <w:rPr>
                <w:sz w:val="28"/>
                <w:szCs w:val="36"/>
                <w:lang w:val="fr-FR"/>
              </w:rPr>
              <w:t xml:space="preserve"> – We want</w:t>
            </w:r>
          </w:p>
          <w:p w14:paraId="263D7F53" w14:textId="77777777" w:rsidR="00505BD5" w:rsidRPr="00505BD5" w:rsidRDefault="00505BD5" w:rsidP="00272BFF">
            <w:pPr>
              <w:rPr>
                <w:sz w:val="28"/>
                <w:szCs w:val="36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>Vous voulez</w:t>
            </w:r>
            <w:r w:rsidRPr="00505BD5">
              <w:rPr>
                <w:sz w:val="28"/>
                <w:szCs w:val="36"/>
                <w:lang w:val="fr-FR"/>
              </w:rPr>
              <w:t xml:space="preserve"> – You want</w:t>
            </w:r>
          </w:p>
          <w:p w14:paraId="204A69EC" w14:textId="77777777" w:rsidR="00505BD5" w:rsidRPr="00505BD5" w:rsidRDefault="00505BD5" w:rsidP="00272BFF">
            <w:pPr>
              <w:rPr>
                <w:sz w:val="36"/>
                <w:szCs w:val="36"/>
                <w:u w:val="single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>Ils veulent</w:t>
            </w:r>
            <w:r w:rsidRPr="00505BD5">
              <w:rPr>
                <w:sz w:val="28"/>
                <w:szCs w:val="36"/>
                <w:lang w:val="fr-FR"/>
              </w:rPr>
              <w:t xml:space="preserve"> – They want</w:t>
            </w:r>
          </w:p>
        </w:tc>
        <w:tc>
          <w:tcPr>
            <w:tcW w:w="3085" w:type="dxa"/>
          </w:tcPr>
          <w:p w14:paraId="61CE433F" w14:textId="77777777" w:rsidR="00EB3A81" w:rsidRPr="00F52D47" w:rsidRDefault="00505BD5" w:rsidP="00272BFF">
            <w:pPr>
              <w:rPr>
                <w:b/>
                <w:sz w:val="36"/>
                <w:szCs w:val="36"/>
                <w:u w:val="single"/>
              </w:rPr>
            </w:pPr>
            <w:r w:rsidRPr="00F52D47">
              <w:rPr>
                <w:b/>
                <w:sz w:val="36"/>
                <w:szCs w:val="36"/>
                <w:u w:val="single"/>
              </w:rPr>
              <w:t>écrire</w:t>
            </w:r>
            <w:r w:rsidR="00C150E2" w:rsidRPr="00F52D47">
              <w:rPr>
                <w:b/>
                <w:sz w:val="36"/>
                <w:szCs w:val="36"/>
                <w:u w:val="single"/>
              </w:rPr>
              <w:t xml:space="preserve"> – to write</w:t>
            </w:r>
          </w:p>
          <w:p w14:paraId="40F6B0C9" w14:textId="77777777" w:rsidR="00505BD5" w:rsidRPr="00505BD5" w:rsidRDefault="00505BD5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J’écris</w:t>
            </w:r>
            <w:r w:rsidRPr="00505BD5">
              <w:rPr>
                <w:b/>
                <w:sz w:val="28"/>
                <w:szCs w:val="36"/>
              </w:rPr>
              <w:t xml:space="preserve"> </w:t>
            </w:r>
            <w:r w:rsidRPr="00505BD5">
              <w:rPr>
                <w:sz w:val="28"/>
                <w:szCs w:val="36"/>
              </w:rPr>
              <w:t>– I write</w:t>
            </w:r>
          </w:p>
          <w:p w14:paraId="52E8F43F" w14:textId="77777777" w:rsidR="00505BD5" w:rsidRPr="00F52D47" w:rsidRDefault="00505BD5" w:rsidP="00272BFF">
            <w:pPr>
              <w:rPr>
                <w:sz w:val="28"/>
                <w:szCs w:val="36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>Tu écris</w:t>
            </w:r>
            <w:r w:rsidRPr="00505BD5">
              <w:rPr>
                <w:sz w:val="28"/>
                <w:szCs w:val="36"/>
                <w:lang w:val="fr-FR"/>
              </w:rPr>
              <w:t xml:space="preserve"> – You</w:t>
            </w:r>
            <w:r w:rsidRPr="00F52D47">
              <w:rPr>
                <w:sz w:val="28"/>
                <w:szCs w:val="36"/>
                <w:lang w:val="fr-FR"/>
              </w:rPr>
              <w:t xml:space="preserve"> write</w:t>
            </w:r>
          </w:p>
          <w:p w14:paraId="4DEEFDF0" w14:textId="77777777" w:rsidR="00505BD5" w:rsidRPr="00505BD5" w:rsidRDefault="00505BD5" w:rsidP="00272BFF">
            <w:pPr>
              <w:rPr>
                <w:sz w:val="24"/>
                <w:szCs w:val="36"/>
                <w:lang w:val="fr-FR"/>
              </w:rPr>
            </w:pPr>
            <w:r>
              <w:rPr>
                <w:b/>
                <w:sz w:val="24"/>
                <w:szCs w:val="36"/>
                <w:lang w:val="fr-FR"/>
              </w:rPr>
              <w:t xml:space="preserve">Il/elle </w:t>
            </w:r>
            <w:r>
              <w:rPr>
                <w:b/>
                <w:sz w:val="28"/>
                <w:szCs w:val="36"/>
                <w:lang w:val="fr-FR"/>
              </w:rPr>
              <w:t>écrit</w:t>
            </w:r>
            <w:r w:rsidRPr="00505BD5">
              <w:rPr>
                <w:sz w:val="24"/>
                <w:szCs w:val="36"/>
                <w:lang w:val="fr-FR"/>
              </w:rPr>
              <w:t xml:space="preserve"> – He/she writes</w:t>
            </w:r>
          </w:p>
          <w:p w14:paraId="6490ACFD" w14:textId="77777777" w:rsidR="00505BD5" w:rsidRPr="00505BD5" w:rsidRDefault="00505BD5" w:rsidP="00272BFF">
            <w:pPr>
              <w:rPr>
                <w:sz w:val="24"/>
                <w:szCs w:val="36"/>
                <w:lang w:val="fr-FR"/>
              </w:rPr>
            </w:pPr>
            <w:r>
              <w:rPr>
                <w:b/>
                <w:sz w:val="24"/>
                <w:szCs w:val="36"/>
                <w:lang w:val="fr-FR"/>
              </w:rPr>
              <w:t xml:space="preserve">Nous </w:t>
            </w:r>
            <w:r>
              <w:rPr>
                <w:b/>
                <w:sz w:val="28"/>
                <w:szCs w:val="36"/>
                <w:lang w:val="fr-FR"/>
              </w:rPr>
              <w:t>écrivons</w:t>
            </w:r>
            <w:r w:rsidRPr="00505BD5">
              <w:rPr>
                <w:sz w:val="24"/>
                <w:szCs w:val="36"/>
                <w:lang w:val="fr-FR"/>
              </w:rPr>
              <w:t xml:space="preserve"> – We write</w:t>
            </w:r>
          </w:p>
          <w:p w14:paraId="1D4946B8" w14:textId="77777777" w:rsidR="00505BD5" w:rsidRPr="00505BD5" w:rsidRDefault="00505BD5" w:rsidP="00272BFF">
            <w:pPr>
              <w:rPr>
                <w:sz w:val="28"/>
                <w:szCs w:val="36"/>
                <w:lang w:val="fr-FR"/>
              </w:rPr>
            </w:pPr>
            <w:r>
              <w:rPr>
                <w:b/>
                <w:sz w:val="28"/>
                <w:szCs w:val="36"/>
                <w:lang w:val="fr-FR"/>
              </w:rPr>
              <w:t>Vous écrivez</w:t>
            </w:r>
            <w:r w:rsidRPr="00505BD5">
              <w:rPr>
                <w:sz w:val="28"/>
                <w:szCs w:val="36"/>
                <w:lang w:val="fr-FR"/>
              </w:rPr>
              <w:t xml:space="preserve"> – You write</w:t>
            </w:r>
          </w:p>
          <w:p w14:paraId="1F2ACE66" w14:textId="77777777" w:rsidR="00505BD5" w:rsidRPr="00505BD5" w:rsidRDefault="00505BD5" w:rsidP="00272BFF">
            <w:pPr>
              <w:rPr>
                <w:b/>
                <w:sz w:val="36"/>
                <w:szCs w:val="36"/>
                <w:u w:val="single"/>
                <w:lang w:val="fr-FR"/>
              </w:rPr>
            </w:pPr>
            <w:r>
              <w:rPr>
                <w:b/>
                <w:sz w:val="28"/>
                <w:szCs w:val="36"/>
                <w:lang w:val="fr-FR"/>
              </w:rPr>
              <w:t>Ils écrivent</w:t>
            </w:r>
            <w:r w:rsidRPr="00505BD5">
              <w:rPr>
                <w:sz w:val="28"/>
                <w:szCs w:val="36"/>
                <w:lang w:val="fr-FR"/>
              </w:rPr>
              <w:t xml:space="preserve"> – They write</w:t>
            </w:r>
          </w:p>
        </w:tc>
      </w:tr>
      <w:tr w:rsidR="00EB3A81" w:rsidRPr="00505BD5" w14:paraId="3D2AB71D" w14:textId="77777777" w:rsidTr="00505BD5">
        <w:trPr>
          <w:trHeight w:val="379"/>
        </w:trPr>
        <w:tc>
          <w:tcPr>
            <w:tcW w:w="3084" w:type="dxa"/>
          </w:tcPr>
          <w:p w14:paraId="60629D35" w14:textId="77777777" w:rsidR="00EB3A81" w:rsidRPr="00F52D47" w:rsidRDefault="00EB3A81" w:rsidP="00272BFF">
            <w:pPr>
              <w:rPr>
                <w:b/>
                <w:sz w:val="36"/>
                <w:u w:val="single"/>
              </w:rPr>
            </w:pPr>
            <w:r w:rsidRPr="00F52D47">
              <w:rPr>
                <w:b/>
                <w:sz w:val="36"/>
                <w:u w:val="single"/>
              </w:rPr>
              <w:t>aller – to go</w:t>
            </w:r>
          </w:p>
          <w:p w14:paraId="4235D7C4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Je vais</w:t>
            </w:r>
            <w:r w:rsidRPr="00F52D47">
              <w:rPr>
                <w:sz w:val="28"/>
              </w:rPr>
              <w:t xml:space="preserve"> – I go</w:t>
            </w:r>
          </w:p>
          <w:p w14:paraId="26A3480E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Tu vas</w:t>
            </w:r>
            <w:r w:rsidRPr="00F52D47">
              <w:rPr>
                <w:sz w:val="28"/>
              </w:rPr>
              <w:t xml:space="preserve"> – You go</w:t>
            </w:r>
          </w:p>
          <w:p w14:paraId="6110105C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Il/elle va</w:t>
            </w:r>
            <w:r w:rsidRPr="00F52D47">
              <w:rPr>
                <w:sz w:val="28"/>
              </w:rPr>
              <w:t xml:space="preserve"> – He/she goes</w:t>
            </w:r>
          </w:p>
          <w:p w14:paraId="40507A01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Nous allons</w:t>
            </w:r>
            <w:r w:rsidRPr="00F52D47">
              <w:rPr>
                <w:sz w:val="28"/>
              </w:rPr>
              <w:t xml:space="preserve"> – We go</w:t>
            </w:r>
          </w:p>
          <w:p w14:paraId="6A65575F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Vous allez</w:t>
            </w:r>
            <w:r w:rsidRPr="00505BD5">
              <w:rPr>
                <w:sz w:val="28"/>
                <w:lang w:val="fr-FR"/>
              </w:rPr>
              <w:t xml:space="preserve"> – You (pl.) go</w:t>
            </w:r>
          </w:p>
          <w:p w14:paraId="4CD5BDA3" w14:textId="77777777" w:rsidR="00EB3A81" w:rsidRPr="00505BD5" w:rsidRDefault="00EB3A81" w:rsidP="00272BFF">
            <w:pPr>
              <w:rPr>
                <w:sz w:val="28"/>
                <w:lang w:val="fr-FR"/>
              </w:rPr>
            </w:pPr>
            <w:r w:rsidRPr="00505BD5">
              <w:rPr>
                <w:b/>
                <w:sz w:val="28"/>
                <w:lang w:val="fr-FR"/>
              </w:rPr>
              <w:t>Ils/elles vont</w:t>
            </w:r>
            <w:r w:rsidRPr="00505BD5">
              <w:rPr>
                <w:sz w:val="28"/>
                <w:lang w:val="fr-FR"/>
              </w:rPr>
              <w:t xml:space="preserve"> – They go</w:t>
            </w:r>
          </w:p>
        </w:tc>
        <w:tc>
          <w:tcPr>
            <w:tcW w:w="3085" w:type="dxa"/>
          </w:tcPr>
          <w:p w14:paraId="3ED90628" w14:textId="47F88304" w:rsidR="00EB3A81" w:rsidRPr="00F52D47" w:rsidRDefault="00EB3A81" w:rsidP="00272BFF">
            <w:pPr>
              <w:rPr>
                <w:b/>
                <w:sz w:val="36"/>
                <w:u w:val="single"/>
              </w:rPr>
            </w:pPr>
            <w:r w:rsidRPr="00F52D47">
              <w:rPr>
                <w:b/>
                <w:sz w:val="36"/>
                <w:u w:val="single"/>
              </w:rPr>
              <w:t>faire – to do</w:t>
            </w:r>
          </w:p>
          <w:p w14:paraId="26CE149C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Je fais</w:t>
            </w:r>
            <w:r w:rsidRPr="00F52D47">
              <w:rPr>
                <w:sz w:val="28"/>
              </w:rPr>
              <w:t xml:space="preserve"> – I do</w:t>
            </w:r>
          </w:p>
          <w:p w14:paraId="4AF9639C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Tu fais</w:t>
            </w:r>
            <w:r w:rsidRPr="00F52D47">
              <w:rPr>
                <w:sz w:val="28"/>
              </w:rPr>
              <w:t xml:space="preserve"> – You do</w:t>
            </w:r>
          </w:p>
          <w:p w14:paraId="5C6F47B0" w14:textId="4611FE88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Il/elle fait</w:t>
            </w:r>
            <w:r w:rsidRPr="00F52D47">
              <w:rPr>
                <w:sz w:val="28"/>
              </w:rPr>
              <w:t xml:space="preserve"> – He/she does</w:t>
            </w:r>
          </w:p>
          <w:p w14:paraId="341E19FB" w14:textId="35A6B121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Nous faisons</w:t>
            </w:r>
            <w:r w:rsidRPr="00F52D47">
              <w:rPr>
                <w:sz w:val="28"/>
              </w:rPr>
              <w:t xml:space="preserve"> – We do</w:t>
            </w:r>
          </w:p>
          <w:p w14:paraId="01D7935F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Vous faites</w:t>
            </w:r>
            <w:r w:rsidRPr="00F52D47">
              <w:rPr>
                <w:sz w:val="28"/>
              </w:rPr>
              <w:t xml:space="preserve"> – You (pl.) do</w:t>
            </w:r>
          </w:p>
          <w:p w14:paraId="463D472D" w14:textId="77777777" w:rsidR="00EB3A81" w:rsidRPr="00F52D47" w:rsidRDefault="00EB3A81" w:rsidP="00272BFF">
            <w:pPr>
              <w:rPr>
                <w:sz w:val="28"/>
              </w:rPr>
            </w:pPr>
            <w:r w:rsidRPr="00F52D47">
              <w:rPr>
                <w:b/>
                <w:sz w:val="28"/>
              </w:rPr>
              <w:t>Ils/elles font</w:t>
            </w:r>
            <w:r w:rsidRPr="00F52D47">
              <w:rPr>
                <w:sz w:val="28"/>
              </w:rPr>
              <w:t xml:space="preserve"> – They do</w:t>
            </w:r>
          </w:p>
        </w:tc>
        <w:tc>
          <w:tcPr>
            <w:tcW w:w="3011" w:type="dxa"/>
          </w:tcPr>
          <w:p w14:paraId="37E074DF" w14:textId="77777777" w:rsidR="00EB3A81" w:rsidRPr="00F52D47" w:rsidRDefault="00C150E2" w:rsidP="00272BFF">
            <w:pPr>
              <w:rPr>
                <w:b/>
                <w:sz w:val="28"/>
                <w:szCs w:val="36"/>
                <w:u w:val="single"/>
              </w:rPr>
            </w:pPr>
            <w:r w:rsidRPr="00F52D47">
              <w:rPr>
                <w:b/>
                <w:sz w:val="28"/>
                <w:szCs w:val="36"/>
                <w:u w:val="single"/>
              </w:rPr>
              <w:t>pouvoir – to be able to</w:t>
            </w:r>
          </w:p>
          <w:p w14:paraId="38F07298" w14:textId="77777777" w:rsidR="00A03330" w:rsidRPr="00F52D47" w:rsidRDefault="00A03330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 xml:space="preserve">Je peux </w:t>
            </w:r>
            <w:r w:rsidRPr="00F52D47">
              <w:rPr>
                <w:sz w:val="28"/>
                <w:szCs w:val="36"/>
              </w:rPr>
              <w:t>– I can</w:t>
            </w:r>
          </w:p>
          <w:p w14:paraId="7B68F40D" w14:textId="77777777" w:rsidR="00A03330" w:rsidRPr="00F52D47" w:rsidRDefault="00A03330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Tu peux</w:t>
            </w:r>
            <w:r w:rsidRPr="00F52D47">
              <w:rPr>
                <w:sz w:val="28"/>
                <w:szCs w:val="36"/>
              </w:rPr>
              <w:t xml:space="preserve"> – You can</w:t>
            </w:r>
          </w:p>
          <w:p w14:paraId="046797D4" w14:textId="77777777" w:rsidR="00A03330" w:rsidRPr="00F52D47" w:rsidRDefault="00A03330" w:rsidP="00272BFF">
            <w:pPr>
              <w:rPr>
                <w:sz w:val="24"/>
                <w:szCs w:val="36"/>
              </w:rPr>
            </w:pPr>
            <w:r w:rsidRPr="00F52D47">
              <w:rPr>
                <w:b/>
                <w:sz w:val="24"/>
                <w:szCs w:val="36"/>
              </w:rPr>
              <w:t>Il/elle peut</w:t>
            </w:r>
            <w:r w:rsidRPr="00F52D47">
              <w:rPr>
                <w:sz w:val="24"/>
                <w:szCs w:val="36"/>
              </w:rPr>
              <w:t xml:space="preserve"> – He/she can</w:t>
            </w:r>
          </w:p>
          <w:p w14:paraId="1538524C" w14:textId="77777777" w:rsidR="00A03330" w:rsidRPr="00F52D47" w:rsidRDefault="00A03330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Nous pouvons</w:t>
            </w:r>
            <w:r w:rsidRPr="00F52D47">
              <w:rPr>
                <w:sz w:val="28"/>
                <w:szCs w:val="36"/>
              </w:rPr>
              <w:t xml:space="preserve"> – We can</w:t>
            </w:r>
          </w:p>
          <w:p w14:paraId="2CB9DC84" w14:textId="77777777" w:rsidR="00A03330" w:rsidRPr="00F52D47" w:rsidRDefault="00A03330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Vous pouvez</w:t>
            </w:r>
            <w:r w:rsidRPr="00F52D47">
              <w:rPr>
                <w:sz w:val="28"/>
                <w:szCs w:val="36"/>
              </w:rPr>
              <w:t xml:space="preserve"> – You can</w:t>
            </w:r>
          </w:p>
          <w:p w14:paraId="714D828D" w14:textId="77777777" w:rsidR="00A03330" w:rsidRPr="00F52D47" w:rsidRDefault="00A03330" w:rsidP="00272BFF">
            <w:pPr>
              <w:rPr>
                <w:sz w:val="36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Ils peuvent</w:t>
            </w:r>
            <w:r w:rsidRPr="00F52D47">
              <w:rPr>
                <w:sz w:val="28"/>
                <w:szCs w:val="36"/>
              </w:rPr>
              <w:t xml:space="preserve"> – They can</w:t>
            </w:r>
          </w:p>
        </w:tc>
        <w:tc>
          <w:tcPr>
            <w:tcW w:w="3159" w:type="dxa"/>
          </w:tcPr>
          <w:p w14:paraId="459649D1" w14:textId="77777777" w:rsidR="00EB3A81" w:rsidRPr="00F52D47" w:rsidRDefault="00C150E2" w:rsidP="00272BFF">
            <w:pPr>
              <w:rPr>
                <w:b/>
                <w:sz w:val="36"/>
                <w:szCs w:val="36"/>
                <w:u w:val="single"/>
              </w:rPr>
            </w:pPr>
            <w:r w:rsidRPr="00F52D47">
              <w:rPr>
                <w:b/>
                <w:sz w:val="36"/>
                <w:szCs w:val="36"/>
                <w:u w:val="single"/>
              </w:rPr>
              <w:t>prendre – to take</w:t>
            </w:r>
          </w:p>
          <w:p w14:paraId="319AB4AA" w14:textId="77777777" w:rsidR="00505BD5" w:rsidRPr="00F52D47" w:rsidRDefault="00505BD5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 xml:space="preserve">Je prends </w:t>
            </w:r>
            <w:r w:rsidRPr="00F52D47">
              <w:rPr>
                <w:sz w:val="28"/>
                <w:szCs w:val="36"/>
              </w:rPr>
              <w:t>– I take</w:t>
            </w:r>
          </w:p>
          <w:p w14:paraId="17119A27" w14:textId="77777777" w:rsidR="00505BD5" w:rsidRPr="00F52D47" w:rsidRDefault="00505BD5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Tu prends</w:t>
            </w:r>
            <w:r w:rsidRPr="00F52D47">
              <w:rPr>
                <w:sz w:val="28"/>
                <w:szCs w:val="36"/>
              </w:rPr>
              <w:t xml:space="preserve"> – You take</w:t>
            </w:r>
          </w:p>
          <w:p w14:paraId="19538D15" w14:textId="77777777" w:rsidR="00505BD5" w:rsidRPr="00F52D47" w:rsidRDefault="00505BD5" w:rsidP="00272BFF">
            <w:pPr>
              <w:rPr>
                <w:sz w:val="24"/>
                <w:szCs w:val="36"/>
              </w:rPr>
            </w:pPr>
            <w:r w:rsidRPr="00F52D47">
              <w:rPr>
                <w:b/>
                <w:sz w:val="24"/>
                <w:szCs w:val="36"/>
              </w:rPr>
              <w:t xml:space="preserve">Il/elle prend </w:t>
            </w:r>
            <w:r w:rsidRPr="00F52D47">
              <w:rPr>
                <w:sz w:val="24"/>
                <w:szCs w:val="36"/>
              </w:rPr>
              <w:t>– He/she takes</w:t>
            </w:r>
          </w:p>
          <w:p w14:paraId="355819F9" w14:textId="77777777" w:rsidR="00505BD5" w:rsidRPr="00F52D47" w:rsidRDefault="00505BD5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Nous prenons</w:t>
            </w:r>
            <w:r w:rsidRPr="00F52D47">
              <w:rPr>
                <w:sz w:val="28"/>
                <w:szCs w:val="36"/>
              </w:rPr>
              <w:t xml:space="preserve"> – We take</w:t>
            </w:r>
          </w:p>
          <w:p w14:paraId="0FE939E8" w14:textId="77777777" w:rsidR="00505BD5" w:rsidRPr="00F52D47" w:rsidRDefault="00505BD5" w:rsidP="00272BFF">
            <w:pPr>
              <w:rPr>
                <w:sz w:val="28"/>
                <w:szCs w:val="36"/>
              </w:rPr>
            </w:pPr>
            <w:r w:rsidRPr="00F52D47">
              <w:rPr>
                <w:b/>
                <w:sz w:val="28"/>
                <w:szCs w:val="36"/>
              </w:rPr>
              <w:t>Vous prenez</w:t>
            </w:r>
            <w:r w:rsidRPr="00F52D47">
              <w:rPr>
                <w:sz w:val="28"/>
                <w:szCs w:val="36"/>
              </w:rPr>
              <w:t xml:space="preserve"> – You take</w:t>
            </w:r>
          </w:p>
          <w:p w14:paraId="015F2199" w14:textId="77777777" w:rsidR="00505BD5" w:rsidRPr="00505BD5" w:rsidRDefault="00505BD5" w:rsidP="00272BFF">
            <w:pPr>
              <w:rPr>
                <w:b/>
                <w:sz w:val="36"/>
                <w:szCs w:val="36"/>
                <w:u w:val="single"/>
                <w:lang w:val="fr-FR"/>
              </w:rPr>
            </w:pPr>
            <w:r w:rsidRPr="00505BD5">
              <w:rPr>
                <w:b/>
                <w:sz w:val="28"/>
                <w:szCs w:val="36"/>
                <w:lang w:val="fr-FR"/>
              </w:rPr>
              <w:t>Ils prennent</w:t>
            </w:r>
            <w:r w:rsidRPr="00505BD5">
              <w:rPr>
                <w:sz w:val="28"/>
                <w:szCs w:val="36"/>
                <w:lang w:val="fr-FR"/>
              </w:rPr>
              <w:t xml:space="preserve"> – They take</w:t>
            </w:r>
          </w:p>
        </w:tc>
        <w:tc>
          <w:tcPr>
            <w:tcW w:w="3085" w:type="dxa"/>
          </w:tcPr>
          <w:p w14:paraId="3998936B" w14:textId="77777777" w:rsidR="00EB3A81" w:rsidRPr="00F52D47" w:rsidRDefault="00C150E2" w:rsidP="00272BFF">
            <w:pPr>
              <w:rPr>
                <w:b/>
                <w:sz w:val="36"/>
                <w:szCs w:val="36"/>
                <w:u w:val="single"/>
              </w:rPr>
            </w:pPr>
            <w:r w:rsidRPr="00F52D47">
              <w:rPr>
                <w:b/>
                <w:sz w:val="36"/>
                <w:szCs w:val="36"/>
                <w:u w:val="single"/>
              </w:rPr>
              <w:t>lire – to read</w:t>
            </w:r>
          </w:p>
          <w:p w14:paraId="2D5C497D" w14:textId="77777777" w:rsidR="00505BD5" w:rsidRPr="00505BD5" w:rsidRDefault="00505BD5" w:rsidP="00272BFF">
            <w:pPr>
              <w:rPr>
                <w:sz w:val="28"/>
                <w:szCs w:val="36"/>
              </w:rPr>
            </w:pPr>
            <w:r w:rsidRPr="00505BD5">
              <w:rPr>
                <w:b/>
                <w:sz w:val="28"/>
                <w:szCs w:val="36"/>
              </w:rPr>
              <w:t xml:space="preserve">Je lis </w:t>
            </w:r>
            <w:r w:rsidRPr="00505BD5">
              <w:rPr>
                <w:sz w:val="28"/>
                <w:szCs w:val="36"/>
              </w:rPr>
              <w:t>– I read</w:t>
            </w:r>
          </w:p>
          <w:p w14:paraId="487C08A4" w14:textId="77777777" w:rsidR="00505BD5" w:rsidRPr="00505BD5" w:rsidRDefault="00505BD5" w:rsidP="00272BFF">
            <w:pPr>
              <w:rPr>
                <w:sz w:val="28"/>
                <w:szCs w:val="36"/>
              </w:rPr>
            </w:pPr>
            <w:r w:rsidRPr="00505BD5">
              <w:rPr>
                <w:b/>
                <w:sz w:val="28"/>
                <w:szCs w:val="36"/>
              </w:rPr>
              <w:t>Tu lis</w:t>
            </w:r>
            <w:r w:rsidRPr="00505BD5">
              <w:rPr>
                <w:sz w:val="28"/>
                <w:szCs w:val="36"/>
              </w:rPr>
              <w:t xml:space="preserve"> – You read</w:t>
            </w:r>
          </w:p>
          <w:p w14:paraId="59645950" w14:textId="77777777" w:rsidR="00505BD5" w:rsidRPr="00505BD5" w:rsidRDefault="00505BD5" w:rsidP="00272BFF">
            <w:pPr>
              <w:rPr>
                <w:sz w:val="24"/>
                <w:szCs w:val="36"/>
              </w:rPr>
            </w:pPr>
            <w:r w:rsidRPr="00505BD5">
              <w:rPr>
                <w:b/>
                <w:sz w:val="24"/>
                <w:szCs w:val="36"/>
              </w:rPr>
              <w:t>Il/elle lit</w:t>
            </w:r>
            <w:r w:rsidRPr="00505BD5">
              <w:rPr>
                <w:sz w:val="24"/>
                <w:szCs w:val="36"/>
              </w:rPr>
              <w:t xml:space="preserve"> – He/she reads</w:t>
            </w:r>
          </w:p>
          <w:p w14:paraId="79C334D1" w14:textId="77777777" w:rsidR="00505BD5" w:rsidRPr="00505BD5" w:rsidRDefault="00505BD5" w:rsidP="00272BFF">
            <w:pPr>
              <w:rPr>
                <w:sz w:val="24"/>
                <w:szCs w:val="36"/>
              </w:rPr>
            </w:pPr>
            <w:r w:rsidRPr="00505BD5">
              <w:rPr>
                <w:b/>
                <w:sz w:val="24"/>
                <w:szCs w:val="36"/>
              </w:rPr>
              <w:t>Nous lisons</w:t>
            </w:r>
            <w:r w:rsidRPr="00505BD5">
              <w:rPr>
                <w:sz w:val="24"/>
                <w:szCs w:val="36"/>
              </w:rPr>
              <w:t xml:space="preserve"> – We read</w:t>
            </w:r>
          </w:p>
          <w:p w14:paraId="50CE1F33" w14:textId="77777777" w:rsidR="00505BD5" w:rsidRPr="00505BD5" w:rsidRDefault="00505BD5" w:rsidP="00272BFF">
            <w:pPr>
              <w:rPr>
                <w:sz w:val="28"/>
                <w:szCs w:val="36"/>
              </w:rPr>
            </w:pPr>
            <w:r>
              <w:rPr>
                <w:b/>
                <w:sz w:val="28"/>
                <w:szCs w:val="36"/>
              </w:rPr>
              <w:t>Vous lis</w:t>
            </w:r>
            <w:r w:rsidRPr="00505BD5">
              <w:rPr>
                <w:b/>
                <w:sz w:val="28"/>
                <w:szCs w:val="36"/>
              </w:rPr>
              <w:t>ez</w:t>
            </w:r>
            <w:r w:rsidRPr="00505BD5">
              <w:rPr>
                <w:sz w:val="28"/>
                <w:szCs w:val="36"/>
              </w:rPr>
              <w:t xml:space="preserve"> – You read</w:t>
            </w:r>
          </w:p>
          <w:p w14:paraId="0E8FC950" w14:textId="77777777" w:rsidR="00505BD5" w:rsidRPr="00505BD5" w:rsidRDefault="00505BD5" w:rsidP="00272BFF">
            <w:pPr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28"/>
                <w:szCs w:val="36"/>
              </w:rPr>
              <w:t>Ils lise</w:t>
            </w:r>
            <w:r w:rsidRPr="00505BD5">
              <w:rPr>
                <w:b/>
                <w:sz w:val="28"/>
                <w:szCs w:val="36"/>
              </w:rPr>
              <w:t>nt</w:t>
            </w:r>
            <w:r w:rsidRPr="00505BD5">
              <w:rPr>
                <w:sz w:val="28"/>
                <w:szCs w:val="36"/>
              </w:rPr>
              <w:t xml:space="preserve"> – They read</w:t>
            </w:r>
          </w:p>
        </w:tc>
      </w:tr>
    </w:tbl>
    <w:p w14:paraId="2ABF9E17" w14:textId="159EAEB6" w:rsidR="00EB3A81" w:rsidRPr="00505BD5" w:rsidRDefault="00A752AD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20A7EF" wp14:editId="66C7C07B">
                <wp:simplePos x="0" y="0"/>
                <wp:positionH relativeFrom="column">
                  <wp:posOffset>-457200</wp:posOffset>
                </wp:positionH>
                <wp:positionV relativeFrom="paragraph">
                  <wp:posOffset>1351455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5AE35E" w14:textId="77777777" w:rsidR="00A752AD" w:rsidRPr="003A7750" w:rsidRDefault="00A752AD" w:rsidP="00A752AD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</w:t>
                            </w:r>
                            <w:bookmarkStart w:id="0" w:name="_GoBack"/>
                            <w:r>
                              <w:rPr>
                                <w:sz w:val="18"/>
                              </w:rPr>
                              <w:t>: Outstanding MFL Lessons © Dannielle Warren, 2019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0A7E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36pt;margin-top:106.4pt;width:342.2pt;height:20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" fillcolor="white [3201]" strokeweight=".5pt">
                <v:textbox>
                  <w:txbxContent>
                    <w:p w14:paraId="3E5AE35E" w14:textId="77777777" w:rsidR="00A752AD" w:rsidRPr="003A7750" w:rsidRDefault="00A752AD" w:rsidP="00A752AD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</w:t>
                      </w:r>
                      <w:bookmarkStart w:id="1" w:name="_GoBack"/>
                      <w:r>
                        <w:rPr>
                          <w:sz w:val="18"/>
                        </w:rPr>
                        <w:t>: Outstanding MFL Lessons © Dannielle Warren, 2019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52D4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A00B92" wp14:editId="2AE899F6">
                <wp:simplePos x="0" y="0"/>
                <wp:positionH relativeFrom="column">
                  <wp:posOffset>8704580</wp:posOffset>
                </wp:positionH>
                <wp:positionV relativeFrom="paragraph">
                  <wp:posOffset>130175</wp:posOffset>
                </wp:positionV>
                <wp:extent cx="841375" cy="262890"/>
                <wp:effectExtent l="19050" t="114300" r="0" b="194310"/>
                <wp:wrapNone/>
                <wp:docPr id="5" name="Curved 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0217">
                          <a:off x="0" y="0"/>
                          <a:ext cx="841375" cy="26289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5" o:spid="_x0000_s1026" type="#_x0000_t105" style="position:absolute;margin-left:685.4pt;margin-top:10.25pt;width:66.25pt;height:20.7pt;rotation:214108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" adj="18226,20757,16200" fillcolor="#4f81bd [3204]" strokecolor="#243f60 [1604]" strokeweight="2pt"/>
            </w:pict>
          </mc:Fallback>
        </mc:AlternateContent>
      </w:r>
      <w:r w:rsidR="00F52D47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38673581" wp14:editId="6A7C661C">
            <wp:simplePos x="0" y="0"/>
            <wp:positionH relativeFrom="column">
              <wp:posOffset>8973185</wp:posOffset>
            </wp:positionH>
            <wp:positionV relativeFrom="paragraph">
              <wp:posOffset>593090</wp:posOffset>
            </wp:positionV>
            <wp:extent cx="763905" cy="763905"/>
            <wp:effectExtent l="0" t="0" r="0" b="0"/>
            <wp:wrapNone/>
            <wp:docPr id="4" name="Picture 4" descr="C:\Users\DMORGAN6.EDU.000\AppData\Local\Microsoft\Windows\Temporary Internet Files\Content.IE5\1CGJJ35L\qrcode.211278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1CGJJ35L\qrcode.21127876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D4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662E9E" wp14:editId="08173333">
                <wp:simplePos x="0" y="0"/>
                <wp:positionH relativeFrom="column">
                  <wp:posOffset>6817995</wp:posOffset>
                </wp:positionH>
                <wp:positionV relativeFrom="paragraph">
                  <wp:posOffset>118745</wp:posOffset>
                </wp:positionV>
                <wp:extent cx="1760220" cy="709295"/>
                <wp:effectExtent l="0" t="0" r="1143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7092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FA35B" w14:textId="77777777" w:rsidR="00F52D47" w:rsidRPr="00F52D47" w:rsidRDefault="00F52D47" w:rsidP="00F52D4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52D47">
                              <w:rPr>
                                <w:b/>
                                <w:sz w:val="32"/>
                              </w:rPr>
                              <w:t>Scan me if you need more help</w:t>
                            </w:r>
                            <w:r>
                              <w:rPr>
                                <w:b/>
                                <w:sz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36.85pt;margin-top:9.35pt;width:138.6pt;height:5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" fillcolor="#c6d9f1 [671]">
                <v:textbox>
                  <w:txbxContent>
                    <w:p w:rsidR="00F52D47" w:rsidRPr="00F52D47" w:rsidRDefault="00F52D47" w:rsidP="00F52D4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52D47">
                        <w:rPr>
                          <w:b/>
                          <w:sz w:val="32"/>
                        </w:rPr>
                        <w:t>Scan me if you need more help</w:t>
                      </w:r>
                      <w:r>
                        <w:rPr>
                          <w:b/>
                          <w:sz w:val="3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3A81" w:rsidRPr="00505BD5" w:rsidSect="00EB3A8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A81"/>
    <w:rsid w:val="0015209D"/>
    <w:rsid w:val="00272BFF"/>
    <w:rsid w:val="00505BD5"/>
    <w:rsid w:val="009A4476"/>
    <w:rsid w:val="00A03330"/>
    <w:rsid w:val="00A752AD"/>
    <w:rsid w:val="00C150E2"/>
    <w:rsid w:val="00E7532D"/>
    <w:rsid w:val="00EB3A81"/>
    <w:rsid w:val="00F5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6BAC8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3A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3A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B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DMORGAN6</dc:creator>
  <cp:lastModifiedBy>Chloe Fitzsimmons</cp:lastModifiedBy>
  <cp:revision>7</cp:revision>
  <dcterms:created xsi:type="dcterms:W3CDTF">2014-02-14T14:57:00Z</dcterms:created>
  <dcterms:modified xsi:type="dcterms:W3CDTF">2019-09-26T09:15:00Z</dcterms:modified>
</cp:coreProperties>
</file>