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9B" w:rsidRPr="00D95422" w:rsidRDefault="006F619B" w:rsidP="006F619B">
      <w:pPr>
        <w:rPr>
          <w:rFonts w:ascii="Times New Roman" w:eastAsia="Times New Roman" w:hAnsi="Times New Roman" w:cs="Times New Roman"/>
          <w:b/>
          <w:bCs/>
          <w:sz w:val="20"/>
          <w:szCs w:val="20"/>
        </w:rPr>
      </w:pPr>
      <w:r w:rsidRPr="00D95422">
        <w:rPr>
          <w:rFonts w:ascii="Times New Roman" w:eastAsia="Times New Roman" w:hAnsi="Times New Roman" w:cs="Times New Roman"/>
          <w:b/>
          <w:bCs/>
          <w:sz w:val="20"/>
          <w:szCs w:val="20"/>
        </w:rPr>
        <w:t>Water Intoxication</w:t>
      </w:r>
    </w:p>
    <w:p w:rsidR="006F619B" w:rsidRPr="00D95422" w:rsidRDefault="006F619B" w:rsidP="006F619B">
      <w:pPr>
        <w:rPr>
          <w:rFonts w:ascii="Times New Roman" w:hAnsi="Times New Roman" w:cs="Times New Roman"/>
          <w:sz w:val="20"/>
          <w:szCs w:val="20"/>
        </w:rPr>
      </w:pPr>
      <w:r w:rsidRPr="00D95422">
        <w:rPr>
          <w:rFonts w:ascii="Times New Roman" w:hAnsi="Times New Roman" w:cs="Times New Roman"/>
          <w:sz w:val="20"/>
          <w:szCs w:val="20"/>
        </w:rPr>
        <w:t xml:space="preserve">This exercise explores the impact of over-hydration, which can create </w:t>
      </w:r>
      <w:proofErr w:type="spellStart"/>
      <w:r w:rsidRPr="00D95422">
        <w:rPr>
          <w:rFonts w:ascii="Times New Roman" w:hAnsi="Times New Roman" w:cs="Times New Roman"/>
          <w:sz w:val="20"/>
          <w:szCs w:val="20"/>
        </w:rPr>
        <w:t>hyponatremic</w:t>
      </w:r>
      <w:proofErr w:type="spellEnd"/>
      <w:r w:rsidRPr="00D95422">
        <w:rPr>
          <w:rFonts w:ascii="Times New Roman" w:hAnsi="Times New Roman" w:cs="Times New Roman"/>
          <w:sz w:val="20"/>
          <w:szCs w:val="20"/>
        </w:rPr>
        <w:t xml:space="preserve"> cells as described in chapter 3.</w:t>
      </w:r>
      <w:bookmarkStart w:id="0" w:name="_GoBack"/>
      <w:bookmarkEnd w:id="0"/>
    </w:p>
    <w:p w:rsidR="006F619B" w:rsidRPr="00D95422" w:rsidRDefault="006F619B" w:rsidP="006F619B">
      <w:pPr>
        <w:rPr>
          <w:rFonts w:ascii="Times New Roman" w:hAnsi="Times New Roman" w:cs="Times New Roman"/>
          <w:sz w:val="20"/>
          <w:szCs w:val="20"/>
        </w:rPr>
      </w:pPr>
    </w:p>
    <w:p w:rsidR="006F619B" w:rsidRPr="00D95422" w:rsidRDefault="006F619B" w:rsidP="006F619B">
      <w:pPr>
        <w:rPr>
          <w:rFonts w:ascii="Times New Roman" w:hAnsi="Times New Roman" w:cs="Times New Roman"/>
          <w:sz w:val="20"/>
          <w:szCs w:val="20"/>
        </w:rPr>
      </w:pPr>
    </w:p>
    <w:p w:rsidR="006F619B" w:rsidRPr="00D95422" w:rsidRDefault="006F619B" w:rsidP="006F619B">
      <w:pPr>
        <w:pStyle w:val="ListParagraph"/>
        <w:numPr>
          <w:ilvl w:val="0"/>
          <w:numId w:val="1"/>
        </w:numPr>
        <w:rPr>
          <w:sz w:val="20"/>
          <w:szCs w:val="20"/>
        </w:rPr>
      </w:pPr>
      <w:r w:rsidRPr="00D95422">
        <w:rPr>
          <w:b/>
          <w:sz w:val="20"/>
          <w:szCs w:val="20"/>
        </w:rPr>
        <w:t>Famous cases.</w:t>
      </w:r>
      <w:r w:rsidRPr="00D95422">
        <w:rPr>
          <w:sz w:val="20"/>
          <w:szCs w:val="20"/>
        </w:rPr>
        <w:t xml:space="preserve"> Ask students to find high-profile cases of water intoxication in the news. Examples include soldiers in training or the radio station challenge. How prevalent is death from water intoxication?</w:t>
      </w:r>
    </w:p>
    <w:p w:rsidR="006F619B" w:rsidRPr="00D95422" w:rsidRDefault="006F619B" w:rsidP="006F619B">
      <w:pPr>
        <w:rPr>
          <w:rFonts w:ascii="Times New Roman" w:hAnsi="Times New Roman" w:cs="Times New Roman"/>
          <w:sz w:val="20"/>
          <w:szCs w:val="20"/>
        </w:rPr>
      </w:pPr>
    </w:p>
    <w:p w:rsidR="006F619B" w:rsidRPr="00D95422" w:rsidRDefault="006F619B" w:rsidP="006F619B">
      <w:pPr>
        <w:ind w:left="720"/>
        <w:rPr>
          <w:rFonts w:ascii="Times New Roman" w:hAnsi="Times New Roman" w:cs="Times New Roman"/>
          <w:sz w:val="20"/>
          <w:szCs w:val="20"/>
        </w:rPr>
      </w:pPr>
      <w:r w:rsidRPr="00D95422">
        <w:rPr>
          <w:rFonts w:ascii="Times New Roman" w:hAnsi="Times New Roman" w:cs="Times New Roman"/>
          <w:sz w:val="20"/>
          <w:szCs w:val="20"/>
        </w:rPr>
        <w:t>Videos that may help introduce the topic and examples are</w:t>
      </w:r>
      <w:r>
        <w:rPr>
          <w:rFonts w:ascii="Times New Roman" w:hAnsi="Times New Roman" w:cs="Times New Roman"/>
          <w:sz w:val="20"/>
          <w:szCs w:val="20"/>
        </w:rPr>
        <w:t xml:space="preserve"> (though availability may vary over time)</w:t>
      </w:r>
      <w:r w:rsidRPr="00D95422">
        <w:rPr>
          <w:rFonts w:ascii="Times New Roman" w:hAnsi="Times New Roman" w:cs="Times New Roman"/>
          <w:sz w:val="20"/>
          <w:szCs w:val="20"/>
        </w:rPr>
        <w:t>:</w:t>
      </w:r>
    </w:p>
    <w:p w:rsidR="006F619B" w:rsidRPr="00D95422" w:rsidRDefault="006F619B" w:rsidP="006F619B">
      <w:pPr>
        <w:pStyle w:val="ListParagraph"/>
        <w:numPr>
          <w:ilvl w:val="0"/>
          <w:numId w:val="2"/>
        </w:numPr>
        <w:rPr>
          <w:sz w:val="20"/>
          <w:szCs w:val="20"/>
        </w:rPr>
      </w:pPr>
      <w:r w:rsidRPr="00D95422">
        <w:rPr>
          <w:sz w:val="20"/>
          <w:szCs w:val="20"/>
        </w:rPr>
        <w:t xml:space="preserve">Science Insider: </w:t>
      </w:r>
      <w:hyperlink r:id="rId5" w:history="1">
        <w:r w:rsidRPr="00D95422">
          <w:rPr>
            <w:rStyle w:val="Hyperlink"/>
            <w:sz w:val="20"/>
            <w:szCs w:val="20"/>
          </w:rPr>
          <w:t>https://www.youtube.com/watch?v=cDCEGMjbNug</w:t>
        </w:r>
      </w:hyperlink>
    </w:p>
    <w:p w:rsidR="006F619B" w:rsidRPr="00D95422" w:rsidRDefault="006F619B" w:rsidP="006F619B">
      <w:pPr>
        <w:pStyle w:val="ListParagraph"/>
        <w:numPr>
          <w:ilvl w:val="0"/>
          <w:numId w:val="2"/>
        </w:numPr>
        <w:rPr>
          <w:sz w:val="20"/>
          <w:szCs w:val="20"/>
        </w:rPr>
      </w:pPr>
      <w:proofErr w:type="spellStart"/>
      <w:r w:rsidRPr="00D95422">
        <w:rPr>
          <w:sz w:val="20"/>
          <w:szCs w:val="20"/>
        </w:rPr>
        <w:t>Brainiac</w:t>
      </w:r>
      <w:proofErr w:type="spellEnd"/>
      <w:r w:rsidRPr="00D95422">
        <w:rPr>
          <w:sz w:val="20"/>
          <w:szCs w:val="20"/>
        </w:rPr>
        <w:t xml:space="preserve">: </w:t>
      </w:r>
      <w:hyperlink r:id="rId6" w:history="1">
        <w:r w:rsidRPr="00D95422">
          <w:rPr>
            <w:rStyle w:val="Hyperlink"/>
            <w:sz w:val="20"/>
            <w:szCs w:val="20"/>
          </w:rPr>
          <w:t>https://www.youtube.com/watch?v=LZzJBGnpzqQ</w:t>
        </w:r>
      </w:hyperlink>
    </w:p>
    <w:p w:rsidR="006F619B" w:rsidRPr="00D95422" w:rsidRDefault="006F619B" w:rsidP="006F619B">
      <w:pPr>
        <w:ind w:left="720"/>
        <w:rPr>
          <w:rFonts w:ascii="Times New Roman" w:hAnsi="Times New Roman" w:cs="Times New Roman"/>
          <w:sz w:val="20"/>
          <w:szCs w:val="20"/>
        </w:rPr>
      </w:pPr>
    </w:p>
    <w:p w:rsidR="006F619B" w:rsidRPr="00D95422" w:rsidRDefault="006F619B" w:rsidP="006F619B">
      <w:pPr>
        <w:pStyle w:val="ListParagraph"/>
        <w:rPr>
          <w:sz w:val="20"/>
          <w:szCs w:val="20"/>
        </w:rPr>
      </w:pPr>
    </w:p>
    <w:p w:rsidR="006F619B" w:rsidRPr="00D95422" w:rsidRDefault="006F619B" w:rsidP="006F619B">
      <w:pPr>
        <w:pStyle w:val="ListParagraph"/>
        <w:numPr>
          <w:ilvl w:val="0"/>
          <w:numId w:val="1"/>
        </w:numPr>
        <w:rPr>
          <w:sz w:val="20"/>
          <w:szCs w:val="20"/>
        </w:rPr>
      </w:pPr>
      <w:r w:rsidRPr="00D95422">
        <w:rPr>
          <w:b/>
          <w:sz w:val="20"/>
          <w:szCs w:val="20"/>
        </w:rPr>
        <w:t>Symptoms, causes, and solutions.</w:t>
      </w:r>
      <w:r w:rsidRPr="00D95422">
        <w:rPr>
          <w:sz w:val="20"/>
          <w:szCs w:val="20"/>
        </w:rPr>
        <w:t xml:space="preserve"> Ask students to discuss in pairs and report back to the large group the warning signs of water intoxication, along with specific causes and what to do in the case it occurs. </w:t>
      </w:r>
    </w:p>
    <w:p w:rsidR="006F619B" w:rsidRPr="00D95422" w:rsidRDefault="006F619B" w:rsidP="006F619B">
      <w:pPr>
        <w:rPr>
          <w:rFonts w:ascii="Times New Roman" w:hAnsi="Times New Roman" w:cs="Times New Roman"/>
          <w:sz w:val="20"/>
          <w:szCs w:val="20"/>
        </w:rPr>
      </w:pPr>
    </w:p>
    <w:p w:rsidR="006F619B" w:rsidRPr="00D95422" w:rsidRDefault="006F619B" w:rsidP="006F619B">
      <w:pPr>
        <w:pStyle w:val="ListParagraph"/>
        <w:numPr>
          <w:ilvl w:val="0"/>
          <w:numId w:val="1"/>
        </w:numPr>
        <w:rPr>
          <w:sz w:val="20"/>
          <w:szCs w:val="20"/>
        </w:rPr>
      </w:pPr>
      <w:r w:rsidRPr="00D95422">
        <w:rPr>
          <w:b/>
          <w:sz w:val="20"/>
          <w:szCs w:val="20"/>
        </w:rPr>
        <w:t>Interactions with drugs or other factors.</w:t>
      </w:r>
      <w:r w:rsidRPr="00D95422">
        <w:rPr>
          <w:sz w:val="20"/>
          <w:szCs w:val="20"/>
        </w:rPr>
        <w:t xml:space="preserve"> Guide students through exploration of drugs, such as Ecstasy and prescription medications, effects on water intoxication.</w:t>
      </w:r>
    </w:p>
    <w:p w:rsidR="006F619B" w:rsidRPr="00D95422" w:rsidRDefault="006F619B" w:rsidP="006F619B">
      <w:pPr>
        <w:pStyle w:val="ListParagraph"/>
        <w:rPr>
          <w:sz w:val="20"/>
          <w:szCs w:val="20"/>
        </w:rPr>
      </w:pPr>
    </w:p>
    <w:p w:rsidR="006F619B" w:rsidRPr="00D95422" w:rsidRDefault="006F619B" w:rsidP="006F619B">
      <w:pPr>
        <w:rPr>
          <w:rFonts w:ascii="Times New Roman" w:hAnsi="Times New Roman" w:cs="Times New Roman"/>
          <w:sz w:val="20"/>
          <w:szCs w:val="20"/>
        </w:rPr>
      </w:pPr>
    </w:p>
    <w:p w:rsidR="006F619B" w:rsidRPr="00D95422" w:rsidRDefault="006F619B" w:rsidP="006F619B">
      <w:pPr>
        <w:rPr>
          <w:rFonts w:ascii="Times New Roman" w:hAnsi="Times New Roman" w:cs="Times New Roman"/>
          <w:sz w:val="20"/>
          <w:szCs w:val="20"/>
        </w:rPr>
      </w:pPr>
    </w:p>
    <w:p w:rsidR="006F619B" w:rsidRPr="00D95422" w:rsidRDefault="006F619B" w:rsidP="006F619B">
      <w:pPr>
        <w:rPr>
          <w:rFonts w:ascii="Times New Roman" w:hAnsi="Times New Roman" w:cs="Times New Roman"/>
          <w:sz w:val="20"/>
          <w:szCs w:val="20"/>
        </w:rPr>
      </w:pPr>
    </w:p>
    <w:p w:rsidR="006F619B" w:rsidRPr="00D95422" w:rsidRDefault="006F619B" w:rsidP="006F619B">
      <w:pPr>
        <w:rPr>
          <w:rFonts w:ascii="Times New Roman" w:hAnsi="Times New Roman" w:cs="Times New Roman"/>
          <w:sz w:val="20"/>
          <w:szCs w:val="20"/>
        </w:rPr>
      </w:pPr>
      <w:r w:rsidRPr="00D95422">
        <w:rPr>
          <w:rFonts w:ascii="Times New Roman" w:hAnsi="Times New Roman" w:cs="Times New Roman"/>
          <w:sz w:val="20"/>
          <w:szCs w:val="20"/>
        </w:rPr>
        <w:t>Related references:</w:t>
      </w:r>
    </w:p>
    <w:p w:rsidR="006F619B" w:rsidRPr="00D95422" w:rsidRDefault="006F619B" w:rsidP="006F619B">
      <w:pPr>
        <w:rPr>
          <w:rFonts w:ascii="Times New Roman" w:hAnsi="Times New Roman" w:cs="Times New Roman"/>
          <w:sz w:val="20"/>
          <w:szCs w:val="20"/>
        </w:rPr>
      </w:pPr>
    </w:p>
    <w:p w:rsidR="006F619B" w:rsidRPr="00D95422" w:rsidRDefault="006F619B" w:rsidP="006F619B">
      <w:pPr>
        <w:ind w:left="720" w:hanging="720"/>
        <w:rPr>
          <w:rFonts w:ascii="Times New Roman" w:hAnsi="Times New Roman" w:cs="Times New Roman"/>
          <w:color w:val="222222"/>
          <w:sz w:val="20"/>
          <w:szCs w:val="20"/>
          <w:shd w:val="clear" w:color="auto" w:fill="FFFFFF"/>
        </w:rPr>
      </w:pPr>
      <w:proofErr w:type="spellStart"/>
      <w:r w:rsidRPr="00D95422">
        <w:rPr>
          <w:rFonts w:ascii="Times New Roman" w:hAnsi="Times New Roman" w:cs="Times New Roman"/>
          <w:color w:val="222222"/>
          <w:sz w:val="20"/>
          <w:szCs w:val="20"/>
          <w:shd w:val="clear" w:color="auto" w:fill="FFFFFF"/>
        </w:rPr>
        <w:t>Garigan</w:t>
      </w:r>
      <w:proofErr w:type="spellEnd"/>
      <w:r w:rsidRPr="00D95422">
        <w:rPr>
          <w:rFonts w:ascii="Times New Roman" w:hAnsi="Times New Roman" w:cs="Times New Roman"/>
          <w:color w:val="222222"/>
          <w:sz w:val="20"/>
          <w:szCs w:val="20"/>
          <w:shd w:val="clear" w:color="auto" w:fill="FFFFFF"/>
        </w:rPr>
        <w:t xml:space="preserve">, T. P., &amp; </w:t>
      </w:r>
      <w:proofErr w:type="spellStart"/>
      <w:r w:rsidRPr="00D95422">
        <w:rPr>
          <w:rFonts w:ascii="Times New Roman" w:hAnsi="Times New Roman" w:cs="Times New Roman"/>
          <w:color w:val="222222"/>
          <w:sz w:val="20"/>
          <w:szCs w:val="20"/>
          <w:shd w:val="clear" w:color="auto" w:fill="FFFFFF"/>
        </w:rPr>
        <w:t>Ristedt</w:t>
      </w:r>
      <w:proofErr w:type="spellEnd"/>
      <w:r w:rsidRPr="00D95422">
        <w:rPr>
          <w:rFonts w:ascii="Times New Roman" w:hAnsi="Times New Roman" w:cs="Times New Roman"/>
          <w:color w:val="222222"/>
          <w:sz w:val="20"/>
          <w:szCs w:val="20"/>
          <w:shd w:val="clear" w:color="auto" w:fill="FFFFFF"/>
        </w:rPr>
        <w:t>, D. E. (1999). Death from hyponatremia as a result of acute water intoxication in an Army basic trainee. </w:t>
      </w:r>
      <w:r w:rsidRPr="00D95422">
        <w:rPr>
          <w:rFonts w:ascii="Times New Roman" w:hAnsi="Times New Roman" w:cs="Times New Roman"/>
          <w:i/>
          <w:iCs/>
          <w:color w:val="222222"/>
          <w:sz w:val="20"/>
          <w:szCs w:val="20"/>
          <w:shd w:val="clear" w:color="auto" w:fill="FFFFFF"/>
        </w:rPr>
        <w:t>Military medicine</w:t>
      </w:r>
      <w:r w:rsidRPr="00D95422">
        <w:rPr>
          <w:rFonts w:ascii="Times New Roman" w:hAnsi="Times New Roman" w:cs="Times New Roman"/>
          <w:color w:val="222222"/>
          <w:sz w:val="20"/>
          <w:szCs w:val="20"/>
          <w:shd w:val="clear" w:color="auto" w:fill="FFFFFF"/>
        </w:rPr>
        <w:t>, </w:t>
      </w:r>
      <w:r w:rsidRPr="00D95422">
        <w:rPr>
          <w:rFonts w:ascii="Times New Roman" w:hAnsi="Times New Roman" w:cs="Times New Roman"/>
          <w:i/>
          <w:iCs/>
          <w:color w:val="222222"/>
          <w:sz w:val="20"/>
          <w:szCs w:val="20"/>
          <w:shd w:val="clear" w:color="auto" w:fill="FFFFFF"/>
        </w:rPr>
        <w:t>164</w:t>
      </w:r>
      <w:r w:rsidRPr="00D95422">
        <w:rPr>
          <w:rFonts w:ascii="Times New Roman" w:hAnsi="Times New Roman" w:cs="Times New Roman"/>
          <w:color w:val="222222"/>
          <w:sz w:val="20"/>
          <w:szCs w:val="20"/>
          <w:shd w:val="clear" w:color="auto" w:fill="FFFFFF"/>
        </w:rPr>
        <w:t>(3), 234-238.</w:t>
      </w:r>
    </w:p>
    <w:p w:rsidR="006F619B" w:rsidRPr="00D95422" w:rsidRDefault="006F619B" w:rsidP="006F619B">
      <w:pPr>
        <w:ind w:left="720" w:hanging="720"/>
        <w:rPr>
          <w:rFonts w:ascii="Times New Roman" w:hAnsi="Times New Roman" w:cs="Times New Roman"/>
          <w:color w:val="222222"/>
          <w:sz w:val="20"/>
          <w:szCs w:val="20"/>
          <w:shd w:val="clear" w:color="auto" w:fill="FFFFFF"/>
        </w:rPr>
      </w:pPr>
    </w:p>
    <w:p w:rsidR="006F619B" w:rsidRPr="00D95422" w:rsidRDefault="006F619B" w:rsidP="006F619B">
      <w:pPr>
        <w:ind w:left="720" w:hanging="720"/>
        <w:rPr>
          <w:rFonts w:ascii="Times New Roman" w:hAnsi="Times New Roman" w:cs="Times New Roman"/>
          <w:color w:val="222222"/>
          <w:sz w:val="20"/>
          <w:szCs w:val="20"/>
          <w:shd w:val="clear" w:color="auto" w:fill="FFFFFF"/>
        </w:rPr>
      </w:pPr>
      <w:proofErr w:type="spellStart"/>
      <w:r w:rsidRPr="00D95422">
        <w:rPr>
          <w:rFonts w:ascii="Times New Roman" w:hAnsi="Times New Roman" w:cs="Times New Roman"/>
          <w:color w:val="222222"/>
          <w:sz w:val="20"/>
          <w:szCs w:val="20"/>
          <w:shd w:val="clear" w:color="auto" w:fill="FFFFFF"/>
        </w:rPr>
        <w:t>Noakes</w:t>
      </w:r>
      <w:proofErr w:type="spellEnd"/>
      <w:r w:rsidRPr="00D95422">
        <w:rPr>
          <w:rFonts w:ascii="Times New Roman" w:hAnsi="Times New Roman" w:cs="Times New Roman"/>
          <w:color w:val="222222"/>
          <w:sz w:val="20"/>
          <w:szCs w:val="20"/>
          <w:shd w:val="clear" w:color="auto" w:fill="FFFFFF"/>
        </w:rPr>
        <w:t xml:space="preserve">, T. D., Goodwin, N., Rayner, B. L., </w:t>
      </w:r>
      <w:proofErr w:type="spellStart"/>
      <w:r w:rsidRPr="00D95422">
        <w:rPr>
          <w:rFonts w:ascii="Times New Roman" w:hAnsi="Times New Roman" w:cs="Times New Roman"/>
          <w:color w:val="222222"/>
          <w:sz w:val="20"/>
          <w:szCs w:val="20"/>
          <w:shd w:val="clear" w:color="auto" w:fill="FFFFFF"/>
        </w:rPr>
        <w:t>Branken</w:t>
      </w:r>
      <w:proofErr w:type="spellEnd"/>
      <w:r w:rsidRPr="00D95422">
        <w:rPr>
          <w:rFonts w:ascii="Times New Roman" w:hAnsi="Times New Roman" w:cs="Times New Roman"/>
          <w:color w:val="222222"/>
          <w:sz w:val="20"/>
          <w:szCs w:val="20"/>
          <w:shd w:val="clear" w:color="auto" w:fill="FFFFFF"/>
        </w:rPr>
        <w:t>, T. R. E. V. O. R., &amp; Taylor, R. K. (1985). Water intoxication: a possible complication during endurance exercise. </w:t>
      </w:r>
      <w:r w:rsidRPr="00D95422">
        <w:rPr>
          <w:rFonts w:ascii="Times New Roman" w:hAnsi="Times New Roman" w:cs="Times New Roman"/>
          <w:i/>
          <w:iCs/>
          <w:color w:val="222222"/>
          <w:sz w:val="20"/>
          <w:szCs w:val="20"/>
          <w:shd w:val="clear" w:color="auto" w:fill="FFFFFF"/>
        </w:rPr>
        <w:t>Medicine and Science in Sports and Exercise</w:t>
      </w:r>
      <w:r w:rsidRPr="00D95422">
        <w:rPr>
          <w:rFonts w:ascii="Times New Roman" w:hAnsi="Times New Roman" w:cs="Times New Roman"/>
          <w:color w:val="222222"/>
          <w:sz w:val="20"/>
          <w:szCs w:val="20"/>
          <w:shd w:val="clear" w:color="auto" w:fill="FFFFFF"/>
        </w:rPr>
        <w:t>, </w:t>
      </w:r>
      <w:r w:rsidRPr="00D95422">
        <w:rPr>
          <w:rFonts w:ascii="Times New Roman" w:hAnsi="Times New Roman" w:cs="Times New Roman"/>
          <w:i/>
          <w:iCs/>
          <w:color w:val="222222"/>
          <w:sz w:val="20"/>
          <w:szCs w:val="20"/>
          <w:shd w:val="clear" w:color="auto" w:fill="FFFFFF"/>
        </w:rPr>
        <w:t>17</w:t>
      </w:r>
      <w:r w:rsidRPr="00D95422">
        <w:rPr>
          <w:rFonts w:ascii="Times New Roman" w:hAnsi="Times New Roman" w:cs="Times New Roman"/>
          <w:color w:val="222222"/>
          <w:sz w:val="20"/>
          <w:szCs w:val="20"/>
          <w:shd w:val="clear" w:color="auto" w:fill="FFFFFF"/>
        </w:rPr>
        <w:t>(3), 370-375.</w:t>
      </w:r>
    </w:p>
    <w:p w:rsidR="006F619B" w:rsidRPr="00D95422" w:rsidRDefault="006F619B" w:rsidP="006F619B">
      <w:pPr>
        <w:ind w:left="720" w:hanging="720"/>
        <w:rPr>
          <w:rFonts w:ascii="Times New Roman" w:hAnsi="Times New Roman" w:cs="Times New Roman"/>
          <w:sz w:val="20"/>
          <w:szCs w:val="20"/>
        </w:rPr>
      </w:pPr>
    </w:p>
    <w:p w:rsidR="006F619B" w:rsidRPr="00D95422" w:rsidRDefault="006F619B" w:rsidP="006F619B">
      <w:pPr>
        <w:ind w:left="720" w:hanging="720"/>
        <w:rPr>
          <w:rFonts w:ascii="Times New Roman" w:hAnsi="Times New Roman" w:cs="Times New Roman"/>
          <w:sz w:val="20"/>
          <w:szCs w:val="20"/>
        </w:rPr>
      </w:pPr>
      <w:r w:rsidRPr="00D95422">
        <w:rPr>
          <w:rFonts w:ascii="Times New Roman" w:hAnsi="Times New Roman" w:cs="Times New Roman"/>
          <w:color w:val="222222"/>
          <w:sz w:val="20"/>
          <w:szCs w:val="20"/>
          <w:shd w:val="clear" w:color="auto" w:fill="FFFFFF"/>
        </w:rPr>
        <w:t xml:space="preserve">Stormont, J. M., &amp; Waterhouse, C. (1961). The genesis of hyponatremia associated with marked </w:t>
      </w:r>
      <w:proofErr w:type="spellStart"/>
      <w:r w:rsidRPr="00D95422">
        <w:rPr>
          <w:rFonts w:ascii="Times New Roman" w:hAnsi="Times New Roman" w:cs="Times New Roman"/>
          <w:color w:val="222222"/>
          <w:sz w:val="20"/>
          <w:szCs w:val="20"/>
          <w:shd w:val="clear" w:color="auto" w:fill="FFFFFF"/>
        </w:rPr>
        <w:t>overhydration</w:t>
      </w:r>
      <w:proofErr w:type="spellEnd"/>
      <w:r w:rsidRPr="00D95422">
        <w:rPr>
          <w:rFonts w:ascii="Times New Roman" w:hAnsi="Times New Roman" w:cs="Times New Roman"/>
          <w:color w:val="222222"/>
          <w:sz w:val="20"/>
          <w:szCs w:val="20"/>
          <w:shd w:val="clear" w:color="auto" w:fill="FFFFFF"/>
        </w:rPr>
        <w:t xml:space="preserve"> and water intoxication. </w:t>
      </w:r>
      <w:r w:rsidRPr="00D95422">
        <w:rPr>
          <w:rFonts w:ascii="Times New Roman" w:hAnsi="Times New Roman" w:cs="Times New Roman"/>
          <w:i/>
          <w:iCs/>
          <w:color w:val="222222"/>
          <w:sz w:val="20"/>
          <w:szCs w:val="20"/>
          <w:shd w:val="clear" w:color="auto" w:fill="FFFFFF"/>
        </w:rPr>
        <w:t>Circulation</w:t>
      </w:r>
      <w:r w:rsidRPr="00D95422">
        <w:rPr>
          <w:rFonts w:ascii="Times New Roman" w:hAnsi="Times New Roman" w:cs="Times New Roman"/>
          <w:color w:val="222222"/>
          <w:sz w:val="20"/>
          <w:szCs w:val="20"/>
          <w:shd w:val="clear" w:color="auto" w:fill="FFFFFF"/>
        </w:rPr>
        <w:t>, </w:t>
      </w:r>
      <w:r w:rsidRPr="00D95422">
        <w:rPr>
          <w:rFonts w:ascii="Times New Roman" w:hAnsi="Times New Roman" w:cs="Times New Roman"/>
          <w:i/>
          <w:iCs/>
          <w:color w:val="222222"/>
          <w:sz w:val="20"/>
          <w:szCs w:val="20"/>
          <w:shd w:val="clear" w:color="auto" w:fill="FFFFFF"/>
        </w:rPr>
        <w:t>24</w:t>
      </w:r>
      <w:r w:rsidRPr="00D95422">
        <w:rPr>
          <w:rFonts w:ascii="Times New Roman" w:hAnsi="Times New Roman" w:cs="Times New Roman"/>
          <w:color w:val="222222"/>
          <w:sz w:val="20"/>
          <w:szCs w:val="20"/>
          <w:shd w:val="clear" w:color="auto" w:fill="FFFFFF"/>
        </w:rPr>
        <w:t>(2), 191-203.</w:t>
      </w:r>
    </w:p>
    <w:p w:rsidR="006F619B" w:rsidRPr="00D95422" w:rsidRDefault="006F619B" w:rsidP="006F619B">
      <w:pPr>
        <w:rPr>
          <w:rFonts w:ascii="Times New Roman" w:eastAsia="Times New Roman" w:hAnsi="Times New Roman" w:cs="Times New Roman"/>
          <w:b/>
          <w:bCs/>
          <w:sz w:val="20"/>
          <w:szCs w:val="20"/>
        </w:rPr>
      </w:pPr>
    </w:p>
    <w:p w:rsidR="00300AA9" w:rsidRPr="006F619B" w:rsidRDefault="00300AA9">
      <w:pPr>
        <w:rPr>
          <w:rFonts w:ascii="Times New Roman" w:eastAsia="Times New Roman" w:hAnsi="Times New Roman" w:cs="Times New Roman"/>
          <w:b/>
          <w:bCs/>
          <w:sz w:val="20"/>
          <w:szCs w:val="20"/>
        </w:rPr>
      </w:pPr>
    </w:p>
    <w:sectPr w:rsidR="00300AA9" w:rsidRPr="006F6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27EA"/>
    <w:multiLevelType w:val="hybridMultilevel"/>
    <w:tmpl w:val="06F43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E75F5A"/>
    <w:multiLevelType w:val="hybridMultilevel"/>
    <w:tmpl w:val="F3C8F56A"/>
    <w:lvl w:ilvl="0" w:tplc="15769D7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6D"/>
    <w:rsid w:val="00300AA9"/>
    <w:rsid w:val="003C1E6D"/>
    <w:rsid w:val="006F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3A59"/>
  <w15:chartTrackingRefBased/>
  <w15:docId w15:val="{D945E0BE-6968-4F53-9740-66F2BD0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19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19B"/>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6F6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ZzJBGnpzqQ" TargetMode="External"/><Relationship Id="rId5" Type="http://schemas.openxmlformats.org/officeDocument/2006/relationships/hyperlink" Target="https://www.youtube.com/watch?v=cDCEGMjbN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Bloomsbury Publishing Plc</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2021-05-25T15:04:00Z</dcterms:created>
  <dcterms:modified xsi:type="dcterms:W3CDTF">2021-05-25T15:04:00Z</dcterms:modified>
</cp:coreProperties>
</file>