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3828"/>
        <w:gridCol w:w="3827"/>
        <w:gridCol w:w="3828"/>
      </w:tblGrid>
      <w:tr w:rsidR="00482F8F" w:rsidTr="00482F8F">
        <w:tc>
          <w:tcPr>
            <w:tcW w:w="3827" w:type="dxa"/>
          </w:tcPr>
          <w:p w:rsidR="00482F8F" w:rsidRPr="00EA107C" w:rsidRDefault="00482F8F" w:rsidP="00E6743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Principle</w:t>
            </w:r>
          </w:p>
        </w:tc>
        <w:tc>
          <w:tcPr>
            <w:tcW w:w="3828" w:type="dxa"/>
          </w:tcPr>
          <w:p w:rsidR="00482F8F" w:rsidRPr="00EA107C" w:rsidRDefault="00482F8F" w:rsidP="00E6743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How this principle is put into practice</w:t>
            </w:r>
          </w:p>
        </w:tc>
        <w:tc>
          <w:tcPr>
            <w:tcW w:w="3827" w:type="dxa"/>
          </w:tcPr>
          <w:p w:rsidR="00482F8F" w:rsidRPr="00EA107C" w:rsidRDefault="00482F8F" w:rsidP="00E6743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Factors that risk compromising this principle</w:t>
            </w:r>
          </w:p>
        </w:tc>
        <w:tc>
          <w:tcPr>
            <w:tcW w:w="3828" w:type="dxa"/>
          </w:tcPr>
          <w:p w:rsidR="00482F8F" w:rsidRPr="00EA107C" w:rsidRDefault="00482F8F" w:rsidP="00E6743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Further actions to promote the principle</w:t>
            </w:r>
          </w:p>
        </w:tc>
      </w:tr>
      <w:tr w:rsidR="00482F8F" w:rsidTr="00482F8F">
        <w:trPr>
          <w:trHeight w:val="2051"/>
        </w:trPr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Every child is a unique child, who is constantly learning and can be resilient, capable, confident and self-assured</w:t>
            </w: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</w:tr>
      <w:tr w:rsidR="00482F8F" w:rsidTr="00482F8F">
        <w:trPr>
          <w:trHeight w:val="2051"/>
        </w:trPr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Children learn to be strong and independent through positive relationships</w:t>
            </w: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</w:tr>
      <w:tr w:rsidR="00482F8F" w:rsidTr="00482F8F">
        <w:trPr>
          <w:trHeight w:val="2051"/>
        </w:trPr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Children learn and develop well in enabling environments, in which their experiences respond to their individual needs and there is a strong partnership between practitioners and parents and/or carers</w:t>
            </w: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</w:tr>
      <w:tr w:rsidR="00482F8F" w:rsidTr="00482F8F">
        <w:trPr>
          <w:trHeight w:val="2051"/>
        </w:trPr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Children develop and learn in different ways… and at different rates</w:t>
            </w: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  <w:tc>
          <w:tcPr>
            <w:tcW w:w="3828" w:type="dxa"/>
          </w:tcPr>
          <w:p w:rsidR="00482F8F" w:rsidRDefault="00482F8F" w:rsidP="00E6743D">
            <w:pPr>
              <w:rPr>
                <w:rFonts w:ascii="Calibri" w:hAnsi="Calibri"/>
              </w:rPr>
            </w:pPr>
          </w:p>
        </w:tc>
      </w:tr>
    </w:tbl>
    <w:p w:rsidR="00482F8F" w:rsidRDefault="00482F8F" w:rsidP="00482F8F"/>
    <w:p w:rsidR="00655B4A" w:rsidRDefault="00655B4A">
      <w:bookmarkStart w:id="0" w:name="_GoBack"/>
      <w:bookmarkEnd w:id="0"/>
    </w:p>
    <w:sectPr w:rsidR="00655B4A" w:rsidSect="00EA107C">
      <w:headerReference w:type="even" r:id="rId7"/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8F" w:rsidRDefault="00482F8F" w:rsidP="00482F8F">
      <w:r>
        <w:separator/>
      </w:r>
    </w:p>
  </w:endnote>
  <w:endnote w:type="continuationSeparator" w:id="0">
    <w:p w:rsidR="00482F8F" w:rsidRDefault="00482F8F" w:rsidP="0048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482F8F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8F" w:rsidRDefault="00482F8F" w:rsidP="00482F8F">
      <w:r>
        <w:separator/>
      </w:r>
    </w:p>
  </w:footnote>
  <w:footnote w:type="continuationSeparator" w:id="0">
    <w:p w:rsidR="00482F8F" w:rsidRDefault="00482F8F" w:rsidP="00482F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482F8F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:rsidR="00DA2497" w:rsidRDefault="00482F8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AE71FB" w:rsidRDefault="00482F8F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>10.4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Retaining the EYFS principles</w:t>
    </w:r>
  </w:p>
  <w:p w:rsidR="00DA2497" w:rsidRDefault="00482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8F"/>
    <w:rsid w:val="00482F8F"/>
    <w:rsid w:val="006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2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8F"/>
  </w:style>
  <w:style w:type="paragraph" w:styleId="Footer">
    <w:name w:val="footer"/>
    <w:basedOn w:val="Normal"/>
    <w:link w:val="FooterChar"/>
    <w:uiPriority w:val="99"/>
    <w:unhideWhenUsed/>
    <w:rsid w:val="00482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F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2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8F"/>
  </w:style>
  <w:style w:type="paragraph" w:styleId="Footer">
    <w:name w:val="footer"/>
    <w:basedOn w:val="Normal"/>
    <w:link w:val="FooterChar"/>
    <w:uiPriority w:val="99"/>
    <w:unhideWhenUsed/>
    <w:rsid w:val="00482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Macintosh Word</Application>
  <DocSecurity>0</DocSecurity>
  <Lines>4</Lines>
  <Paragraphs>1</Paragraphs>
  <ScaleCrop>false</ScaleCrop>
  <Company>Bloomsbury Publishing Plc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2019-05-07T16:43:00Z</dcterms:created>
  <dcterms:modified xsi:type="dcterms:W3CDTF">2019-05-07T16:46:00Z</dcterms:modified>
</cp:coreProperties>
</file>