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05"/>
        <w:gridCol w:w="3129"/>
        <w:gridCol w:w="4002"/>
      </w:tblGrid>
      <w:tr w:rsidR="00871775" w14:paraId="63D142D1" w14:textId="77777777" w:rsidTr="00893322">
        <w:tc>
          <w:tcPr>
            <w:tcW w:w="2835" w:type="dxa"/>
          </w:tcPr>
          <w:p w14:paraId="6BE9C9C0" w14:textId="77777777" w:rsidR="00871775" w:rsidRPr="009C6EAA" w:rsidRDefault="00871775" w:rsidP="003564EB">
            <w:pPr>
              <w:rPr>
                <w:rFonts w:ascii="Calibri" w:hAnsi="Calibri"/>
                <w:b/>
              </w:rPr>
            </w:pPr>
            <w:r>
              <w:rPr>
                <w:rFonts w:ascii="Calibri" w:hAnsi="Calibri"/>
                <w:b/>
              </w:rPr>
              <w:t>Type of plan</w:t>
            </w:r>
          </w:p>
        </w:tc>
        <w:tc>
          <w:tcPr>
            <w:tcW w:w="4536" w:type="dxa"/>
          </w:tcPr>
          <w:p w14:paraId="02EDBA2C" w14:textId="77777777" w:rsidR="00871775" w:rsidRPr="009C6EAA" w:rsidRDefault="00871775" w:rsidP="003564EB">
            <w:pPr>
              <w:rPr>
                <w:rFonts w:ascii="Calibri" w:hAnsi="Calibri"/>
                <w:b/>
              </w:rPr>
            </w:pPr>
            <w:r>
              <w:rPr>
                <w:rFonts w:ascii="Calibri" w:hAnsi="Calibri"/>
                <w:b/>
              </w:rPr>
              <w:t>My thoughts</w:t>
            </w:r>
          </w:p>
        </w:tc>
        <w:tc>
          <w:tcPr>
            <w:tcW w:w="6804" w:type="dxa"/>
          </w:tcPr>
          <w:p w14:paraId="750BE15A" w14:textId="77777777" w:rsidR="00871775" w:rsidRPr="009C6EAA" w:rsidRDefault="00871775" w:rsidP="003564EB">
            <w:pPr>
              <w:rPr>
                <w:rFonts w:ascii="Calibri" w:hAnsi="Calibri"/>
                <w:b/>
              </w:rPr>
            </w:pPr>
            <w:r>
              <w:rPr>
                <w:rFonts w:ascii="Calibri" w:hAnsi="Calibri"/>
                <w:b/>
              </w:rPr>
              <w:t>The rationale behind my decision is:</w:t>
            </w:r>
          </w:p>
        </w:tc>
      </w:tr>
      <w:tr w:rsidR="00871775" w14:paraId="18C4B8D6" w14:textId="77777777" w:rsidTr="00893322">
        <w:trPr>
          <w:trHeight w:val="3809"/>
        </w:trPr>
        <w:tc>
          <w:tcPr>
            <w:tcW w:w="2835" w:type="dxa"/>
          </w:tcPr>
          <w:p w14:paraId="6DFD25EA" w14:textId="77777777" w:rsidR="00871775" w:rsidRPr="00871775" w:rsidRDefault="00871775" w:rsidP="003564EB">
            <w:pPr>
              <w:rPr>
                <w:rFonts w:ascii="Calibri" w:hAnsi="Calibri"/>
                <w:b/>
              </w:rPr>
            </w:pPr>
            <w:r>
              <w:rPr>
                <w:rFonts w:ascii="Calibri" w:hAnsi="Calibri"/>
                <w:b/>
              </w:rPr>
              <w:t>Short- or Medium-term plans</w:t>
            </w:r>
          </w:p>
        </w:tc>
        <w:tc>
          <w:tcPr>
            <w:tcW w:w="4536" w:type="dxa"/>
          </w:tcPr>
          <w:p w14:paraId="23A4619E" w14:textId="77777777" w:rsidR="00871775" w:rsidRPr="00871775" w:rsidRDefault="00871775" w:rsidP="003564EB">
            <w:pPr>
              <w:rPr>
                <w:rFonts w:ascii="Calibri" w:hAnsi="Calibri"/>
              </w:rPr>
            </w:pPr>
            <w:r>
              <w:rPr>
                <w:rFonts w:ascii="Calibri" w:hAnsi="Calibri"/>
              </w:rPr>
              <w:t>These can help us to get an overview of the weeks ahead such as a half term. They can help us maintain focus on broad learning intentions at any particular time.</w:t>
            </w:r>
          </w:p>
        </w:tc>
        <w:tc>
          <w:tcPr>
            <w:tcW w:w="6804" w:type="dxa"/>
          </w:tcPr>
          <w:p w14:paraId="7441BB8B" w14:textId="77777777" w:rsidR="00871775" w:rsidRDefault="00871775" w:rsidP="003564EB">
            <w:pPr>
              <w:rPr>
                <w:rFonts w:ascii="Calibri" w:hAnsi="Calibri"/>
              </w:rPr>
            </w:pPr>
          </w:p>
        </w:tc>
      </w:tr>
      <w:tr w:rsidR="00871775" w14:paraId="6113BCBC" w14:textId="77777777" w:rsidTr="00893322">
        <w:trPr>
          <w:trHeight w:val="3809"/>
        </w:trPr>
        <w:tc>
          <w:tcPr>
            <w:tcW w:w="2835" w:type="dxa"/>
          </w:tcPr>
          <w:p w14:paraId="4DF3AE9A" w14:textId="77777777" w:rsidR="00871775" w:rsidRPr="00871775" w:rsidRDefault="00871775" w:rsidP="003564EB">
            <w:pPr>
              <w:rPr>
                <w:rFonts w:ascii="Calibri" w:hAnsi="Calibri"/>
                <w:b/>
              </w:rPr>
            </w:pPr>
            <w:r>
              <w:rPr>
                <w:rFonts w:ascii="Calibri" w:hAnsi="Calibri"/>
                <w:b/>
              </w:rPr>
              <w:t>Weekly plans</w:t>
            </w:r>
          </w:p>
        </w:tc>
        <w:tc>
          <w:tcPr>
            <w:tcW w:w="4536" w:type="dxa"/>
          </w:tcPr>
          <w:p w14:paraId="187E2104" w14:textId="77777777" w:rsidR="00871775" w:rsidRPr="009C6EAA" w:rsidRDefault="00871775" w:rsidP="003564EB">
            <w:pPr>
              <w:rPr>
                <w:rFonts w:ascii="Calibri" w:hAnsi="Calibri"/>
                <w:i/>
              </w:rPr>
            </w:pPr>
            <w:r>
              <w:rPr>
                <w:rFonts w:ascii="Calibri" w:hAnsi="Calibri"/>
              </w:rPr>
              <w:t>These contain the details of what you hope to achieve over a week (drawn from a medium-term plan) but they should be flexible and easily changed in line with children’</w:t>
            </w:r>
            <w:bookmarkStart w:id="0" w:name="_GoBack"/>
            <w:bookmarkEnd w:id="0"/>
            <w:r>
              <w:rPr>
                <w:rFonts w:ascii="Calibri" w:hAnsi="Calibri"/>
              </w:rPr>
              <w:t>s interests.</w:t>
            </w:r>
          </w:p>
        </w:tc>
        <w:tc>
          <w:tcPr>
            <w:tcW w:w="6804" w:type="dxa"/>
          </w:tcPr>
          <w:p w14:paraId="39C54C7A" w14:textId="77777777" w:rsidR="00871775" w:rsidRDefault="00871775" w:rsidP="003564EB">
            <w:pPr>
              <w:rPr>
                <w:rFonts w:ascii="Calibri" w:hAnsi="Calibri"/>
              </w:rPr>
            </w:pPr>
          </w:p>
        </w:tc>
      </w:tr>
      <w:tr w:rsidR="00871775" w14:paraId="06A5112A" w14:textId="77777777" w:rsidTr="00893322">
        <w:trPr>
          <w:trHeight w:val="3809"/>
        </w:trPr>
        <w:tc>
          <w:tcPr>
            <w:tcW w:w="2835" w:type="dxa"/>
          </w:tcPr>
          <w:p w14:paraId="4D3C5F06" w14:textId="77777777" w:rsidR="00871775" w:rsidRPr="00871775" w:rsidRDefault="00871775" w:rsidP="003564EB">
            <w:pPr>
              <w:rPr>
                <w:rFonts w:ascii="Calibri" w:hAnsi="Calibri"/>
                <w:b/>
              </w:rPr>
            </w:pPr>
            <w:r>
              <w:rPr>
                <w:rFonts w:ascii="Calibri" w:hAnsi="Calibri"/>
                <w:b/>
              </w:rPr>
              <w:t>Daily plans</w:t>
            </w:r>
          </w:p>
        </w:tc>
        <w:tc>
          <w:tcPr>
            <w:tcW w:w="4536" w:type="dxa"/>
          </w:tcPr>
          <w:p w14:paraId="20164425" w14:textId="77777777" w:rsidR="00871775" w:rsidRPr="00871775" w:rsidRDefault="00871775" w:rsidP="003564EB">
            <w:pPr>
              <w:rPr>
                <w:rFonts w:ascii="Calibri" w:hAnsi="Calibri"/>
              </w:rPr>
            </w:pPr>
            <w:r>
              <w:rPr>
                <w:rFonts w:ascii="Calibri" w:hAnsi="Calibri"/>
              </w:rPr>
              <w:t>These may show more detail such as resources and the names of the children changing their reading books or acting out a story with a student’s help.</w:t>
            </w:r>
          </w:p>
        </w:tc>
        <w:tc>
          <w:tcPr>
            <w:tcW w:w="6804" w:type="dxa"/>
          </w:tcPr>
          <w:p w14:paraId="1141068D" w14:textId="77777777" w:rsidR="00871775" w:rsidRDefault="00871775" w:rsidP="003564EB">
            <w:pPr>
              <w:rPr>
                <w:rFonts w:ascii="Calibri" w:hAnsi="Calibri"/>
              </w:rPr>
            </w:pPr>
          </w:p>
        </w:tc>
      </w:tr>
      <w:tr w:rsidR="00871775" w14:paraId="6843E60C" w14:textId="77777777" w:rsidTr="00893322">
        <w:trPr>
          <w:trHeight w:val="3809"/>
        </w:trPr>
        <w:tc>
          <w:tcPr>
            <w:tcW w:w="2835" w:type="dxa"/>
          </w:tcPr>
          <w:p w14:paraId="059025BE" w14:textId="77777777" w:rsidR="00871775" w:rsidRPr="00871775" w:rsidRDefault="00871775" w:rsidP="003564EB">
            <w:pPr>
              <w:rPr>
                <w:rFonts w:ascii="Calibri" w:hAnsi="Calibri"/>
                <w:b/>
              </w:rPr>
            </w:pPr>
            <w:r>
              <w:rPr>
                <w:rFonts w:ascii="Calibri" w:hAnsi="Calibri"/>
                <w:b/>
              </w:rPr>
              <w:lastRenderedPageBreak/>
              <w:t>Continuous provision plans</w:t>
            </w:r>
          </w:p>
        </w:tc>
        <w:tc>
          <w:tcPr>
            <w:tcW w:w="4536" w:type="dxa"/>
          </w:tcPr>
          <w:p w14:paraId="0604A752" w14:textId="77777777" w:rsidR="00871775" w:rsidRDefault="00871775" w:rsidP="003564EB">
            <w:pPr>
              <w:rPr>
                <w:rFonts w:ascii="Calibri" w:hAnsi="Calibri"/>
              </w:rPr>
            </w:pPr>
            <w:r>
              <w:rPr>
                <w:rFonts w:ascii="Calibri" w:hAnsi="Calibri"/>
              </w:rPr>
              <w:t xml:space="preserve">When you set up an area, you are planning to a certain extent what will take place in that area. Any decision about what areas you provide in your class is entirely up to you but if you want children to learn when they are in these areas you do need to carefully plan what stimuli will be provided to support well-developed play and learning. </w:t>
            </w:r>
          </w:p>
        </w:tc>
        <w:tc>
          <w:tcPr>
            <w:tcW w:w="6804" w:type="dxa"/>
          </w:tcPr>
          <w:p w14:paraId="7B93983A" w14:textId="77777777" w:rsidR="00871775" w:rsidRDefault="00871775" w:rsidP="003564EB">
            <w:pPr>
              <w:rPr>
                <w:rFonts w:ascii="Calibri" w:hAnsi="Calibri"/>
              </w:rPr>
            </w:pPr>
          </w:p>
        </w:tc>
      </w:tr>
      <w:tr w:rsidR="00871775" w14:paraId="515CBDFB" w14:textId="77777777" w:rsidTr="00893322">
        <w:trPr>
          <w:trHeight w:val="3809"/>
        </w:trPr>
        <w:tc>
          <w:tcPr>
            <w:tcW w:w="2835" w:type="dxa"/>
          </w:tcPr>
          <w:p w14:paraId="0FDD59AA" w14:textId="77777777" w:rsidR="00871775" w:rsidRPr="00871775" w:rsidRDefault="00871775" w:rsidP="003564EB">
            <w:pPr>
              <w:rPr>
                <w:rFonts w:ascii="Calibri" w:hAnsi="Calibri"/>
                <w:b/>
              </w:rPr>
            </w:pPr>
            <w:r>
              <w:rPr>
                <w:rFonts w:ascii="Calibri" w:hAnsi="Calibri"/>
                <w:b/>
              </w:rPr>
              <w:t>Adult roles plans</w:t>
            </w:r>
          </w:p>
        </w:tc>
        <w:tc>
          <w:tcPr>
            <w:tcW w:w="4536" w:type="dxa"/>
          </w:tcPr>
          <w:p w14:paraId="39C59989" w14:textId="77777777" w:rsidR="00871775" w:rsidRPr="00AD2721" w:rsidRDefault="00871775" w:rsidP="003564EB">
            <w:pPr>
              <w:rPr>
                <w:rFonts w:ascii="Calibri" w:hAnsi="Calibri"/>
              </w:rPr>
            </w:pPr>
            <w:r>
              <w:rPr>
                <w:rFonts w:ascii="Calibri" w:hAnsi="Calibri"/>
              </w:rPr>
              <w:t xml:space="preserve">These might be simple plans showing days, times and responsibilities of any adults, including students. </w:t>
            </w:r>
          </w:p>
        </w:tc>
        <w:tc>
          <w:tcPr>
            <w:tcW w:w="6804" w:type="dxa"/>
          </w:tcPr>
          <w:p w14:paraId="6CA0013F" w14:textId="77777777" w:rsidR="00871775" w:rsidRDefault="00871775" w:rsidP="003564EB">
            <w:pPr>
              <w:rPr>
                <w:rFonts w:ascii="Calibri" w:hAnsi="Calibri"/>
              </w:rPr>
            </w:pPr>
          </w:p>
        </w:tc>
      </w:tr>
      <w:tr w:rsidR="00871775" w14:paraId="4954AFE2" w14:textId="77777777" w:rsidTr="00893322">
        <w:trPr>
          <w:trHeight w:val="3809"/>
        </w:trPr>
        <w:tc>
          <w:tcPr>
            <w:tcW w:w="2835" w:type="dxa"/>
          </w:tcPr>
          <w:p w14:paraId="6DF115D4" w14:textId="77777777" w:rsidR="00871775" w:rsidRPr="00871775" w:rsidRDefault="00871775" w:rsidP="003564EB">
            <w:pPr>
              <w:rPr>
                <w:rFonts w:ascii="Calibri" w:hAnsi="Calibri"/>
              </w:rPr>
            </w:pPr>
            <w:r>
              <w:rPr>
                <w:rFonts w:ascii="Calibri" w:hAnsi="Calibri"/>
                <w:b/>
              </w:rPr>
              <w:t>Lesson plans</w:t>
            </w:r>
            <w:r>
              <w:rPr>
                <w:rFonts w:ascii="Calibri" w:hAnsi="Calibri"/>
              </w:rPr>
              <w:t xml:space="preserve">: literacy, phonics, maths, RE, circle time, story time, etc. </w:t>
            </w:r>
          </w:p>
        </w:tc>
        <w:tc>
          <w:tcPr>
            <w:tcW w:w="4536" w:type="dxa"/>
          </w:tcPr>
          <w:p w14:paraId="54DF6970" w14:textId="77777777" w:rsidR="00871775" w:rsidRPr="00871775" w:rsidRDefault="00871775" w:rsidP="003564EB">
            <w:pPr>
              <w:rPr>
                <w:rFonts w:ascii="Calibri" w:hAnsi="Calibri"/>
              </w:rPr>
            </w:pPr>
            <w:r>
              <w:rPr>
                <w:rFonts w:ascii="Calibri" w:hAnsi="Calibri"/>
              </w:rPr>
              <w:t xml:space="preserve">If discrete sessions are planned the main focus of these could indicate the specifics of the session. You might also want to add timings, expectations and success criteria drawn from the short- or medium-term plans for the relevant areas of learning. </w:t>
            </w:r>
          </w:p>
        </w:tc>
        <w:tc>
          <w:tcPr>
            <w:tcW w:w="6804" w:type="dxa"/>
          </w:tcPr>
          <w:p w14:paraId="19DCDE9B" w14:textId="77777777" w:rsidR="00871775" w:rsidRDefault="00871775" w:rsidP="003564EB">
            <w:pPr>
              <w:rPr>
                <w:rFonts w:ascii="Calibri" w:hAnsi="Calibri"/>
              </w:rPr>
            </w:pPr>
          </w:p>
        </w:tc>
      </w:tr>
    </w:tbl>
    <w:p w14:paraId="50EC4732" w14:textId="77777777" w:rsidR="00871775" w:rsidRPr="00FC677E" w:rsidRDefault="00871775" w:rsidP="00871775">
      <w:pPr>
        <w:rPr>
          <w:rFonts w:ascii="Calibri" w:hAnsi="Calibri"/>
        </w:rPr>
      </w:pPr>
    </w:p>
    <w:p w14:paraId="137417B1" w14:textId="77777777" w:rsidR="00871775" w:rsidRDefault="00871775" w:rsidP="00871775"/>
    <w:p w14:paraId="67BDA290" w14:textId="77777777" w:rsidR="00655B4A" w:rsidRDefault="00655B4A"/>
    <w:sectPr w:rsidR="00655B4A" w:rsidSect="00893322">
      <w:headerReference w:type="even" r:id="rId7"/>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955E9" w14:textId="77777777" w:rsidR="00871775" w:rsidRDefault="00871775" w:rsidP="00871775">
      <w:r>
        <w:separator/>
      </w:r>
    </w:p>
  </w:endnote>
  <w:endnote w:type="continuationSeparator" w:id="0">
    <w:p w14:paraId="19CBF76B" w14:textId="77777777" w:rsidR="00871775" w:rsidRDefault="00871775" w:rsidP="0087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8C88E" w14:textId="77777777" w:rsidR="00DA2497" w:rsidRPr="00DA2497" w:rsidRDefault="00871775">
    <w:pPr>
      <w:pStyle w:val="Footer"/>
      <w:rPr>
        <w:rFonts w:ascii="Calibri" w:hAnsi="Calibri"/>
        <w:sz w:val="20"/>
        <w:szCs w:val="20"/>
      </w:rPr>
    </w:pPr>
    <w:r w:rsidRPr="00DA2497">
      <w:rPr>
        <w:rFonts w:ascii="Calibri" w:hAnsi="Calibri"/>
        <w:sz w:val="20"/>
        <w:szCs w:val="20"/>
      </w:rPr>
      <w:t xml:space="preserve">Evaluating Early Years Practice in Your School: A practical tool for reflective teaching </w:t>
    </w:r>
    <w:r w:rsidRPr="00DA2497">
      <w:rPr>
        <w:rFonts w:ascii="Calibri" w:hAnsi="Calibri"/>
        <w:sz w:val="20"/>
        <w:szCs w:val="20"/>
        <w:lang w:val="en-US"/>
      </w:rPr>
      <w:t>© Ann Langston,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2502B" w14:textId="77777777" w:rsidR="00871775" w:rsidRDefault="00871775" w:rsidP="00871775">
      <w:r>
        <w:separator/>
      </w:r>
    </w:p>
  </w:footnote>
  <w:footnote w:type="continuationSeparator" w:id="0">
    <w:p w14:paraId="4BFB40DF" w14:textId="77777777" w:rsidR="00871775" w:rsidRDefault="00871775" w:rsidP="008717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822BE" w14:textId="77777777" w:rsidR="00DA2497" w:rsidRDefault="00893322">
    <w:pPr>
      <w:pStyle w:val="Header"/>
    </w:pPr>
    <w:sdt>
      <w:sdtPr>
        <w:id w:val="171999623"/>
        <w:temporary/>
        <w:showingPlcHdr/>
      </w:sdtPr>
      <w:sdtEndPr/>
      <w:sdtContent>
        <w:r w:rsidR="00871775">
          <w:t>[Type text]</w:t>
        </w:r>
      </w:sdtContent>
    </w:sdt>
    <w:r w:rsidR="00871775">
      <w:ptab w:relativeTo="margin" w:alignment="center" w:leader="none"/>
    </w:r>
    <w:sdt>
      <w:sdtPr>
        <w:id w:val="171999624"/>
        <w:temporary/>
        <w:showingPlcHdr/>
      </w:sdtPr>
      <w:sdtEndPr/>
      <w:sdtContent>
        <w:r w:rsidR="00871775">
          <w:t>[Type text]</w:t>
        </w:r>
      </w:sdtContent>
    </w:sdt>
    <w:r w:rsidR="00871775">
      <w:ptab w:relativeTo="margin" w:alignment="right" w:leader="none"/>
    </w:r>
    <w:sdt>
      <w:sdtPr>
        <w:id w:val="171999625"/>
        <w:temporary/>
        <w:showingPlcHdr/>
      </w:sdtPr>
      <w:sdtEndPr/>
      <w:sdtContent>
        <w:r w:rsidR="00871775">
          <w:t>[Type text]</w:t>
        </w:r>
      </w:sdtContent>
    </w:sdt>
  </w:p>
  <w:p w14:paraId="6559CA88" w14:textId="77777777" w:rsidR="00DA2497" w:rsidRDefault="008933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3C18" w14:textId="77777777" w:rsidR="00DA2497" w:rsidRPr="009C6EAA" w:rsidRDefault="00871775">
    <w:pPr>
      <w:pStyle w:val="Header"/>
      <w:rPr>
        <w:rFonts w:ascii="Calibri" w:hAnsi="Calibri"/>
        <w:sz w:val="22"/>
        <w:szCs w:val="22"/>
      </w:rPr>
    </w:pPr>
    <w:r w:rsidRPr="00DA2497">
      <w:rPr>
        <w:rFonts w:ascii="Calibri" w:hAnsi="Calibri"/>
        <w:b/>
        <w:sz w:val="22"/>
        <w:szCs w:val="22"/>
      </w:rPr>
      <w:t xml:space="preserve">Table </w:t>
    </w:r>
    <w:r>
      <w:rPr>
        <w:rFonts w:ascii="Calibri" w:hAnsi="Calibri"/>
        <w:b/>
        <w:sz w:val="22"/>
        <w:szCs w:val="22"/>
      </w:rPr>
      <w:t xml:space="preserve">2.5 </w:t>
    </w:r>
    <w:r>
      <w:rPr>
        <w:rFonts w:ascii="Calibri" w:hAnsi="Calibri"/>
        <w:sz w:val="22"/>
        <w:szCs w:val="22"/>
      </w:rPr>
      <w:t>Rationale for planning</w:t>
    </w:r>
  </w:p>
  <w:p w14:paraId="502D5436" w14:textId="77777777" w:rsidR="00DA2497" w:rsidRDefault="00893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75"/>
    <w:rsid w:val="00655B4A"/>
    <w:rsid w:val="00871775"/>
    <w:rsid w:val="00893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2E1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1775"/>
    <w:pPr>
      <w:tabs>
        <w:tab w:val="center" w:pos="4320"/>
        <w:tab w:val="right" w:pos="8640"/>
      </w:tabs>
    </w:pPr>
  </w:style>
  <w:style w:type="character" w:customStyle="1" w:styleId="HeaderChar">
    <w:name w:val="Header Char"/>
    <w:basedOn w:val="DefaultParagraphFont"/>
    <w:link w:val="Header"/>
    <w:uiPriority w:val="99"/>
    <w:rsid w:val="00871775"/>
  </w:style>
  <w:style w:type="paragraph" w:styleId="Footer">
    <w:name w:val="footer"/>
    <w:basedOn w:val="Normal"/>
    <w:link w:val="FooterChar"/>
    <w:uiPriority w:val="99"/>
    <w:unhideWhenUsed/>
    <w:rsid w:val="00871775"/>
    <w:pPr>
      <w:tabs>
        <w:tab w:val="center" w:pos="4320"/>
        <w:tab w:val="right" w:pos="8640"/>
      </w:tabs>
    </w:pPr>
  </w:style>
  <w:style w:type="character" w:customStyle="1" w:styleId="FooterChar">
    <w:name w:val="Footer Char"/>
    <w:basedOn w:val="DefaultParagraphFont"/>
    <w:link w:val="Footer"/>
    <w:uiPriority w:val="99"/>
    <w:rsid w:val="008717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1775"/>
    <w:pPr>
      <w:tabs>
        <w:tab w:val="center" w:pos="4320"/>
        <w:tab w:val="right" w:pos="8640"/>
      </w:tabs>
    </w:pPr>
  </w:style>
  <w:style w:type="character" w:customStyle="1" w:styleId="HeaderChar">
    <w:name w:val="Header Char"/>
    <w:basedOn w:val="DefaultParagraphFont"/>
    <w:link w:val="Header"/>
    <w:uiPriority w:val="99"/>
    <w:rsid w:val="00871775"/>
  </w:style>
  <w:style w:type="paragraph" w:styleId="Footer">
    <w:name w:val="footer"/>
    <w:basedOn w:val="Normal"/>
    <w:link w:val="FooterChar"/>
    <w:uiPriority w:val="99"/>
    <w:unhideWhenUsed/>
    <w:rsid w:val="00871775"/>
    <w:pPr>
      <w:tabs>
        <w:tab w:val="center" w:pos="4320"/>
        <w:tab w:val="right" w:pos="8640"/>
      </w:tabs>
    </w:pPr>
  </w:style>
  <w:style w:type="character" w:customStyle="1" w:styleId="FooterChar">
    <w:name w:val="Footer Char"/>
    <w:basedOn w:val="DefaultParagraphFont"/>
    <w:link w:val="Footer"/>
    <w:uiPriority w:val="99"/>
    <w:rsid w:val="0087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215</Words>
  <Characters>1228</Characters>
  <Application>Microsoft Macintosh Word</Application>
  <DocSecurity>0</DocSecurity>
  <Lines>10</Lines>
  <Paragraphs>2</Paragraphs>
  <ScaleCrop>false</ScaleCrop>
  <Company>Bloomsbury Publishing Plc</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Aliyana Hirji</dc:creator>
  <cp:keywords/>
  <dc:description/>
  <cp:lastModifiedBy>Aliyana Hirji</cp:lastModifiedBy>
  <cp:revision>2</cp:revision>
  <dcterms:created xsi:type="dcterms:W3CDTF">2019-05-07T09:37:00Z</dcterms:created>
  <dcterms:modified xsi:type="dcterms:W3CDTF">2019-05-07T10:23:00Z</dcterms:modified>
</cp:coreProperties>
</file>