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3" w:type="dxa"/>
        <w:tblLayout w:type="fixed"/>
        <w:tblLook w:val="04A0" w:firstRow="1" w:lastRow="0" w:firstColumn="1" w:lastColumn="0" w:noHBand="0" w:noVBand="1"/>
      </w:tblPr>
      <w:tblGrid>
        <w:gridCol w:w="4297"/>
        <w:gridCol w:w="1619"/>
        <w:gridCol w:w="1619"/>
        <w:gridCol w:w="1619"/>
        <w:gridCol w:w="1619"/>
      </w:tblGrid>
      <w:tr w:rsidR="001C27D7" w:rsidTr="001C27D7">
        <w:tc>
          <w:tcPr>
            <w:tcW w:w="4297" w:type="dxa"/>
          </w:tcPr>
          <w:p w:rsidR="001C27D7" w:rsidRPr="002866DD" w:rsidRDefault="001C27D7" w:rsidP="00745F19">
            <w:pPr>
              <w:rPr>
                <w:rFonts w:ascii="Calibri" w:hAnsi="Calibri"/>
                <w:b/>
              </w:rPr>
            </w:pPr>
            <w:r>
              <w:rPr>
                <w:rFonts w:ascii="Calibri" w:hAnsi="Calibri"/>
                <w:b/>
              </w:rPr>
              <w:t xml:space="preserve">Type of activity </w:t>
            </w:r>
          </w:p>
        </w:tc>
        <w:tc>
          <w:tcPr>
            <w:tcW w:w="1619" w:type="dxa"/>
          </w:tcPr>
          <w:p w:rsidR="001C27D7" w:rsidRPr="002866DD" w:rsidRDefault="001C27D7" w:rsidP="00745F19">
            <w:pPr>
              <w:rPr>
                <w:rFonts w:ascii="Calibri" w:hAnsi="Calibri"/>
                <w:b/>
              </w:rPr>
            </w:pPr>
            <w:r>
              <w:rPr>
                <w:rFonts w:ascii="Calibri" w:hAnsi="Calibri"/>
                <w:b/>
              </w:rPr>
              <w:t>Established</w:t>
            </w:r>
          </w:p>
        </w:tc>
        <w:tc>
          <w:tcPr>
            <w:tcW w:w="1619" w:type="dxa"/>
          </w:tcPr>
          <w:p w:rsidR="001C27D7" w:rsidRPr="002866DD" w:rsidRDefault="001C27D7" w:rsidP="00745F19">
            <w:pPr>
              <w:rPr>
                <w:rFonts w:ascii="Calibri" w:hAnsi="Calibri"/>
                <w:b/>
              </w:rPr>
            </w:pPr>
            <w:r>
              <w:rPr>
                <w:rFonts w:ascii="Calibri" w:hAnsi="Calibri"/>
                <w:b/>
              </w:rPr>
              <w:t>Developing</w:t>
            </w:r>
          </w:p>
        </w:tc>
        <w:tc>
          <w:tcPr>
            <w:tcW w:w="1619" w:type="dxa"/>
          </w:tcPr>
          <w:p w:rsidR="001C27D7" w:rsidRPr="002866DD" w:rsidRDefault="001C27D7" w:rsidP="00745F19">
            <w:pPr>
              <w:rPr>
                <w:rFonts w:ascii="Calibri" w:hAnsi="Calibri"/>
                <w:b/>
              </w:rPr>
            </w:pPr>
            <w:r>
              <w:rPr>
                <w:rFonts w:ascii="Calibri" w:hAnsi="Calibri"/>
                <w:b/>
              </w:rPr>
              <w:t>On my radar</w:t>
            </w:r>
          </w:p>
        </w:tc>
        <w:tc>
          <w:tcPr>
            <w:tcW w:w="1619" w:type="dxa"/>
          </w:tcPr>
          <w:p w:rsidR="001C27D7" w:rsidRPr="002866DD" w:rsidRDefault="001C27D7" w:rsidP="00745F19">
            <w:pPr>
              <w:rPr>
                <w:rFonts w:ascii="Calibri" w:hAnsi="Calibri"/>
                <w:b/>
              </w:rPr>
            </w:pPr>
            <w:r>
              <w:rPr>
                <w:rFonts w:ascii="Calibri" w:hAnsi="Calibri"/>
                <w:b/>
              </w:rPr>
              <w:t>Something I should consider</w:t>
            </w:r>
          </w:p>
        </w:tc>
      </w:tr>
      <w:tr w:rsidR="001C27D7" w:rsidTr="001C27D7">
        <w:trPr>
          <w:trHeight w:val="737"/>
        </w:trPr>
        <w:tc>
          <w:tcPr>
            <w:tcW w:w="4297" w:type="dxa"/>
          </w:tcPr>
          <w:p w:rsidR="001C27D7" w:rsidRPr="002866DD" w:rsidRDefault="001C27D7" w:rsidP="00745F19">
            <w:pPr>
              <w:rPr>
                <w:rFonts w:ascii="Calibri" w:hAnsi="Calibri"/>
              </w:rPr>
            </w:pPr>
            <w:r>
              <w:rPr>
                <w:rFonts w:ascii="Calibri" w:hAnsi="Calibri"/>
              </w:rPr>
              <w:t>Termly parents’ evenings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Drop-in sessions once a week during the day in the first term for parents to visit</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Half-termly stay and play sessions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Termly stay and play sessions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Annual stay and play sessions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Parents sharing books or reading stories to their children</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Teachers sharing books or reading stories to children with parents attending</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Parents sharing skills with class or groups of children, e.g. gardening, art or music</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1C27D7">
            <w:pPr>
              <w:rPr>
                <w:rFonts w:ascii="Calibri" w:hAnsi="Calibri"/>
              </w:rPr>
            </w:pPr>
            <w:r>
              <w:rPr>
                <w:rFonts w:ascii="Calibri" w:hAnsi="Calibri"/>
              </w:rPr>
              <w:t xml:space="preserve">Parents sharing information or talking about their own culture or way of life to class or groups of children, e.g. sharing food, talking about celebrations or bringing items for children to look at </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Grandparents sharing information or talking about their own childhood to class or groups of children</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 xml:space="preserve">Parents attending class events, e.g. to watch an assembly each term </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Parents managing library book loans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Parents donating, using, or returning books to a children’s library run by parents for children</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Parents helping at events such as a summer fair, Halloween disco, etc.</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School staff visiting children at home with their parents (if invited by parents to do so)</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Series of induction visits by parents or carers with child during school day</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lastRenderedPageBreak/>
              <w:t>Series of induction sessions for parents or carers without child during school day or evening to suit families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 xml:space="preserve">Series of induction sessions for parents or carers with crèche for </w:t>
            </w:r>
            <w:proofErr w:type="gramStart"/>
            <w:r>
              <w:rPr>
                <w:rFonts w:ascii="Calibri" w:hAnsi="Calibri"/>
              </w:rPr>
              <w:t>child(</w:t>
            </w:r>
            <w:proofErr w:type="spellStart"/>
            <w:proofErr w:type="gramEnd"/>
            <w:r>
              <w:rPr>
                <w:rFonts w:ascii="Calibri" w:hAnsi="Calibri"/>
              </w:rPr>
              <w:t>ren</w:t>
            </w:r>
            <w:proofErr w:type="spellEnd"/>
            <w:r>
              <w:rPr>
                <w:rFonts w:ascii="Calibri" w:hAnsi="Calibri"/>
              </w:rPr>
              <w:t>) during school day or evening to suit families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EYFS space on school website containing practical information for parents such as what time school starts and ends, how to help their children as they start school, etc.</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r w:rsidR="001C27D7" w:rsidTr="001C27D7">
        <w:trPr>
          <w:trHeight w:val="737"/>
        </w:trPr>
        <w:tc>
          <w:tcPr>
            <w:tcW w:w="4297" w:type="dxa"/>
          </w:tcPr>
          <w:p w:rsidR="001C27D7" w:rsidRDefault="001C27D7" w:rsidP="00745F19">
            <w:pPr>
              <w:rPr>
                <w:rFonts w:ascii="Calibri" w:hAnsi="Calibri"/>
              </w:rPr>
            </w:pPr>
            <w:r>
              <w:rPr>
                <w:rFonts w:ascii="Calibri" w:hAnsi="Calibri"/>
              </w:rPr>
              <w:t>Virtual tour of the EYFS on the school website showing the indoor and outdoor areas of the EYFS classes and examples of activities that children would enjoy, e.g. water play, block play, story sessions</w:t>
            </w: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c>
          <w:tcPr>
            <w:tcW w:w="1619" w:type="dxa"/>
          </w:tcPr>
          <w:p w:rsidR="001C27D7" w:rsidRDefault="001C27D7" w:rsidP="00745F19">
            <w:pPr>
              <w:rPr>
                <w:rFonts w:ascii="Calibri" w:hAnsi="Calibri"/>
              </w:rPr>
            </w:pPr>
          </w:p>
        </w:tc>
      </w:tr>
    </w:tbl>
    <w:p w:rsidR="001C27D7" w:rsidRPr="00DA2497" w:rsidRDefault="001C27D7" w:rsidP="001C27D7">
      <w:pPr>
        <w:rPr>
          <w:rFonts w:ascii="Calibri" w:hAnsi="Calibri"/>
        </w:rPr>
      </w:pPr>
      <w:bookmarkStart w:id="0" w:name="_GoBack"/>
      <w:bookmarkEnd w:id="0"/>
    </w:p>
    <w:p w:rsidR="001C27D7" w:rsidRDefault="001C27D7" w:rsidP="001C27D7"/>
    <w:p w:rsidR="00655B4A" w:rsidRDefault="00655B4A"/>
    <w:sectPr w:rsidR="00655B4A" w:rsidSect="002866DD">
      <w:headerReference w:type="even" r:id="rId7"/>
      <w:headerReference w:type="default" r:id="rId8"/>
      <w:footerReference w:type="default" r:id="rId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7D7" w:rsidRDefault="001C27D7" w:rsidP="001C27D7">
      <w:r>
        <w:separator/>
      </w:r>
    </w:p>
  </w:endnote>
  <w:endnote w:type="continuationSeparator" w:id="0">
    <w:p w:rsidR="001C27D7" w:rsidRDefault="001C27D7" w:rsidP="001C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F3" w:rsidRPr="00DA2497" w:rsidRDefault="001C27D7">
    <w:pPr>
      <w:pStyle w:val="Footer"/>
      <w:rPr>
        <w:rFonts w:ascii="Calibri" w:hAnsi="Calibri"/>
        <w:sz w:val="20"/>
        <w:szCs w:val="20"/>
      </w:rPr>
    </w:pPr>
    <w:r w:rsidRPr="00DA2497">
      <w:rPr>
        <w:rFonts w:ascii="Calibri" w:hAnsi="Calibri"/>
        <w:sz w:val="20"/>
        <w:szCs w:val="20"/>
      </w:rPr>
      <w:t xml:space="preserve">Evaluating Early Years Practice in Your School: A practical tool for reflective teaching </w:t>
    </w:r>
    <w:r w:rsidRPr="00DA2497">
      <w:rPr>
        <w:rFonts w:ascii="Calibri" w:hAnsi="Calibri"/>
        <w:sz w:val="20"/>
        <w:szCs w:val="20"/>
        <w:lang w:val="en-US"/>
      </w:rPr>
      <w:t>© Ann Langston,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7D7" w:rsidRDefault="001C27D7" w:rsidP="001C27D7">
      <w:r>
        <w:separator/>
      </w:r>
    </w:p>
  </w:footnote>
  <w:footnote w:type="continuationSeparator" w:id="0">
    <w:p w:rsidR="001C27D7" w:rsidRDefault="001C27D7" w:rsidP="001C27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F3" w:rsidRDefault="001C27D7">
    <w:pPr>
      <w:pStyle w:val="Header"/>
    </w:pPr>
    <w:sdt>
      <w:sdtPr>
        <w:id w:val="171999623"/>
        <w:placeholder/>
        <w:temporary/>
        <w:showingPlcHdr/>
      </w:sdtPr>
      <w:sdtEndPr/>
      <w:sdtContent>
        <w:r>
          <w:t>[Type text]</w:t>
        </w:r>
      </w:sdtContent>
    </w:sdt>
    <w:r>
      <w:ptab w:relativeTo="margin" w:alignment="center" w:leader="none"/>
    </w:r>
    <w:sdt>
      <w:sdtPr>
        <w:id w:val="171999624"/>
        <w:placeholder/>
        <w:temporary/>
        <w:showingPlcHdr/>
      </w:sdtPr>
      <w:sdtEndPr/>
      <w:sdtContent>
        <w:r>
          <w:t>[Type text]</w:t>
        </w:r>
      </w:sdtContent>
    </w:sdt>
    <w:r>
      <w:ptab w:relativeTo="margin" w:alignment="right" w:leader="none"/>
    </w:r>
    <w:sdt>
      <w:sdtPr>
        <w:id w:val="171999625"/>
        <w:placeholder/>
        <w:temporary/>
        <w:showingPlcHdr/>
      </w:sdtPr>
      <w:sdtEndPr/>
      <w:sdtContent>
        <w:r>
          <w:t>[Type text]</w:t>
        </w:r>
      </w:sdtContent>
    </w:sdt>
  </w:p>
  <w:p w:rsidR="009079F3" w:rsidRDefault="001C27D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F3" w:rsidRPr="00DA2497" w:rsidRDefault="001C27D7">
    <w:pPr>
      <w:pStyle w:val="Header"/>
      <w:rPr>
        <w:rFonts w:ascii="Calibri" w:hAnsi="Calibri"/>
        <w:sz w:val="22"/>
        <w:szCs w:val="22"/>
      </w:rPr>
    </w:pPr>
    <w:r w:rsidRPr="00DA2497">
      <w:rPr>
        <w:rFonts w:ascii="Calibri" w:hAnsi="Calibri"/>
        <w:b/>
        <w:sz w:val="22"/>
        <w:szCs w:val="22"/>
      </w:rPr>
      <w:t xml:space="preserve">Table </w:t>
    </w:r>
    <w:r>
      <w:rPr>
        <w:rFonts w:ascii="Calibri" w:hAnsi="Calibri"/>
        <w:b/>
        <w:sz w:val="22"/>
        <w:szCs w:val="22"/>
      </w:rPr>
      <w:t>4</w:t>
    </w:r>
    <w:r w:rsidRPr="00DA2497">
      <w:rPr>
        <w:rFonts w:ascii="Calibri" w:hAnsi="Calibri"/>
        <w:b/>
        <w:sz w:val="22"/>
        <w:szCs w:val="22"/>
      </w:rPr>
      <w:t>.</w:t>
    </w:r>
    <w:r>
      <w:rPr>
        <w:rFonts w:ascii="Calibri" w:hAnsi="Calibri"/>
        <w:b/>
        <w:sz w:val="22"/>
        <w:szCs w:val="22"/>
      </w:rPr>
      <w:t>1</w:t>
    </w:r>
    <w:r w:rsidRPr="00DA2497">
      <w:rPr>
        <w:rFonts w:ascii="Calibri" w:hAnsi="Calibri"/>
        <w:b/>
        <w:sz w:val="22"/>
        <w:szCs w:val="22"/>
      </w:rPr>
      <w:t xml:space="preserve"> </w:t>
    </w:r>
    <w:r>
      <w:rPr>
        <w:rFonts w:ascii="Calibri" w:hAnsi="Calibri"/>
        <w:sz w:val="22"/>
        <w:szCs w:val="22"/>
      </w:rPr>
      <w:t>Assessing levels of parental engagement</w:t>
    </w:r>
  </w:p>
  <w:p w:rsidR="009079F3" w:rsidRDefault="001C2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D7"/>
    <w:rsid w:val="001C27D7"/>
    <w:rsid w:val="00655B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CFCD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27D7"/>
    <w:pPr>
      <w:tabs>
        <w:tab w:val="center" w:pos="4320"/>
        <w:tab w:val="right" w:pos="8640"/>
      </w:tabs>
    </w:pPr>
  </w:style>
  <w:style w:type="character" w:customStyle="1" w:styleId="HeaderChar">
    <w:name w:val="Header Char"/>
    <w:basedOn w:val="DefaultParagraphFont"/>
    <w:link w:val="Header"/>
    <w:uiPriority w:val="99"/>
    <w:rsid w:val="001C27D7"/>
  </w:style>
  <w:style w:type="paragraph" w:styleId="Footer">
    <w:name w:val="footer"/>
    <w:basedOn w:val="Normal"/>
    <w:link w:val="FooterChar"/>
    <w:uiPriority w:val="99"/>
    <w:unhideWhenUsed/>
    <w:rsid w:val="001C27D7"/>
    <w:pPr>
      <w:tabs>
        <w:tab w:val="center" w:pos="4320"/>
        <w:tab w:val="right" w:pos="8640"/>
      </w:tabs>
    </w:pPr>
  </w:style>
  <w:style w:type="character" w:customStyle="1" w:styleId="FooterChar">
    <w:name w:val="Footer Char"/>
    <w:basedOn w:val="DefaultParagraphFont"/>
    <w:link w:val="Footer"/>
    <w:uiPriority w:val="99"/>
    <w:rsid w:val="001C27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7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27D7"/>
    <w:pPr>
      <w:tabs>
        <w:tab w:val="center" w:pos="4320"/>
        <w:tab w:val="right" w:pos="8640"/>
      </w:tabs>
    </w:pPr>
  </w:style>
  <w:style w:type="character" w:customStyle="1" w:styleId="HeaderChar">
    <w:name w:val="Header Char"/>
    <w:basedOn w:val="DefaultParagraphFont"/>
    <w:link w:val="Header"/>
    <w:uiPriority w:val="99"/>
    <w:rsid w:val="001C27D7"/>
  </w:style>
  <w:style w:type="paragraph" w:styleId="Footer">
    <w:name w:val="footer"/>
    <w:basedOn w:val="Normal"/>
    <w:link w:val="FooterChar"/>
    <w:uiPriority w:val="99"/>
    <w:unhideWhenUsed/>
    <w:rsid w:val="001C27D7"/>
    <w:pPr>
      <w:tabs>
        <w:tab w:val="center" w:pos="4320"/>
        <w:tab w:val="right" w:pos="8640"/>
      </w:tabs>
    </w:pPr>
  </w:style>
  <w:style w:type="character" w:customStyle="1" w:styleId="FooterChar">
    <w:name w:val="Footer Char"/>
    <w:basedOn w:val="DefaultParagraphFont"/>
    <w:link w:val="Footer"/>
    <w:uiPriority w:val="99"/>
    <w:rsid w:val="001C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292</Words>
  <Characters>1665</Characters>
  <Application>Microsoft Macintosh Word</Application>
  <DocSecurity>0</DocSecurity>
  <Lines>13</Lines>
  <Paragraphs>3</Paragraphs>
  <ScaleCrop>false</ScaleCrop>
  <Company>Bloomsbury Publishing Plc</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Aliyana Hirji</dc:creator>
  <cp:keywords/>
  <dc:description/>
  <cp:lastModifiedBy>Aliyana Hirji</cp:lastModifiedBy>
  <cp:revision>1</cp:revision>
  <dcterms:created xsi:type="dcterms:W3CDTF">2019-05-08T09:44:00Z</dcterms:created>
  <dcterms:modified xsi:type="dcterms:W3CDTF">2019-05-08T09:57:00Z</dcterms:modified>
</cp:coreProperties>
</file>