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E1CD5" w:rsidRPr="005E1CD5" w:rsidRDefault="005E1CD5" w:rsidP="005E1CD5">
      <w:pPr>
        <w:spacing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Based on the content of the chapter "Education of People with Disabilities” here are 30 self-assessment questions (could be used as graded quiz).</w:t>
      </w:r>
    </w:p>
    <w:p w:rsidR="005E1CD5" w:rsidRPr="005E1CD5" w:rsidRDefault="005E1CD5" w:rsidP="005E1CD5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5E1CD5">
        <w:rPr>
          <w:rFonts w:ascii="Arial" w:eastAsia="Times New Roman" w:hAnsi="Arial" w:cs="Arial"/>
          <w:b/>
          <w:bCs/>
          <w:color w:val="000000"/>
          <w:kern w:val="0"/>
          <w:sz w:val="34"/>
          <w:szCs w:val="34"/>
          <w14:ligatures w14:val="none"/>
        </w:rPr>
        <w:t>Historical Background</w:t>
      </w:r>
    </w:p>
    <w:p w:rsidR="005E1CD5" w:rsidRPr="005E1CD5" w:rsidRDefault="005E1CD5" w:rsidP="005E1CD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E1CD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1. In early American reform movements (1820-1860), the policy decision regarding education of people with disabilities was to:</w:t>
      </w:r>
    </w:p>
    <w:p w:rsidR="005E1CD5" w:rsidRPr="005E1CD5" w:rsidRDefault="005E1CD5" w:rsidP="005E1CD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Include them in regular classrooms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b) Educate them separately in isolated institutions or separate classes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c) Provide no education at all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d) Only educate those with mild disabilities</w:t>
      </w:r>
    </w:p>
    <w:p w:rsidR="005E1CD5" w:rsidRPr="005E1CD5" w:rsidRDefault="009E1A26" w:rsidP="005E1CD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9E1A26">
        <w:rPr>
          <w:rFonts w:ascii="Times New Roman" w:eastAsia="Times New Roman" w:hAnsi="Times New Roman" w:cs="Times New Roman"/>
          <w:noProof/>
          <w:color w:val="000000"/>
          <w:kern w:val="0"/>
        </w:rPr>
        <w:pict>
          <v:rect id="_x0000_i1057" alt="" style="width:468pt;height:.05pt;mso-width-percent:0;mso-height-percent:0;mso-width-percent:0;mso-height-percent:0" o:hralign="center" o:hrstd="t" o:hr="t" fillcolor="#a0a0a0" stroked="f"/>
        </w:pict>
      </w:r>
    </w:p>
    <w:p w:rsidR="005E1CD5" w:rsidRPr="005E1CD5" w:rsidRDefault="005E1CD5" w:rsidP="005E1CD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E1CD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2. Thomas Hopkins Gallaudet was a pioneer in American education for people with:</w:t>
      </w:r>
    </w:p>
    <w:p w:rsidR="005E1CD5" w:rsidRPr="005E1CD5" w:rsidRDefault="005E1CD5" w:rsidP="005E1CD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Visual disabilities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b) Hearing disabilities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c) Intellectual disabilities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d) Physical disabilities</w:t>
      </w:r>
    </w:p>
    <w:p w:rsidR="005E1CD5" w:rsidRPr="005E1CD5" w:rsidRDefault="009E1A26" w:rsidP="005E1CD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9E1A26">
        <w:rPr>
          <w:rFonts w:ascii="Times New Roman" w:eastAsia="Times New Roman" w:hAnsi="Times New Roman" w:cs="Times New Roman"/>
          <w:noProof/>
          <w:color w:val="000000"/>
          <w:kern w:val="0"/>
        </w:rPr>
        <w:pict>
          <v:rect id="_x0000_i1056" alt="" style="width:468pt;height:.05pt;mso-width-percent:0;mso-height-percent:0;mso-width-percent:0;mso-height-percent:0" o:hralign="center" o:hrstd="t" o:hr="t" fillcolor="#a0a0a0" stroked="f"/>
        </w:pict>
      </w:r>
    </w:p>
    <w:p w:rsidR="005E1CD5" w:rsidRPr="005E1CD5" w:rsidRDefault="005E1CD5" w:rsidP="005E1CD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E1CD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3. Laurent Clerc was significant because he:</w:t>
      </w:r>
    </w:p>
    <w:p w:rsidR="005E1CD5" w:rsidRPr="005E1CD5" w:rsidRDefault="005E1CD5" w:rsidP="005E1CD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Invented the telephone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b) Opposed sign language education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c) Helped develop American Sign Language (ASL) and advocated for a deaf community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d) Founded the first school for the blind</w:t>
      </w:r>
    </w:p>
    <w:p w:rsidR="005E1CD5" w:rsidRPr="005E1CD5" w:rsidRDefault="009E1A26" w:rsidP="005E1CD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9E1A26">
        <w:rPr>
          <w:rFonts w:ascii="Times New Roman" w:eastAsia="Times New Roman" w:hAnsi="Times New Roman" w:cs="Times New Roman"/>
          <w:noProof/>
          <w:color w:val="000000"/>
          <w:kern w:val="0"/>
        </w:rPr>
        <w:pict>
          <v:rect id="_x0000_i1055" alt="" style="width:468pt;height:.05pt;mso-width-percent:0;mso-height-percent:0;mso-width-percent:0;mso-height-percent:0" o:hralign="center" o:hrstd="t" o:hr="t" fillcolor="#a0a0a0" stroked="f"/>
        </w:pict>
      </w:r>
    </w:p>
    <w:p w:rsidR="005E1CD5" w:rsidRPr="005E1CD5" w:rsidRDefault="005E1CD5" w:rsidP="005E1CD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E1CD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4. The oralist approach to education for people with hearing disabilities:</w:t>
      </w:r>
    </w:p>
    <w:p w:rsidR="005E1CD5" w:rsidRPr="005E1CD5" w:rsidRDefault="005E1CD5" w:rsidP="005E1CD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Emphasized sign language exclusively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b) Emphasized the senses of touch and sight to help students learn to speak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c) Was developed by Thomas Gallaudet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d) Was immediately embraced by the deaf community</w:t>
      </w:r>
    </w:p>
    <w:p w:rsidR="005E1CD5" w:rsidRPr="005E1CD5" w:rsidRDefault="005E1CD5" w:rsidP="005E1CD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E1CD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pict>
          <v:rect id="_x0000_i1028" style="width:0;height:1.5pt" o:hralign="center" o:hrstd="t" o:hr="t" fillcolor="#a0a0a0" stroked="f"/>
        </w:pict>
      </w:r>
    </w:p>
    <w:p w:rsidR="005E1CD5" w:rsidRPr="005E1CD5" w:rsidRDefault="005E1CD5" w:rsidP="005E1CD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E1CD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5. Alexander Graham Bell's views on deafness:</w:t>
      </w:r>
    </w:p>
    <w:p w:rsidR="005E1CD5" w:rsidRPr="005E1CD5" w:rsidRDefault="005E1CD5" w:rsidP="005E1CD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Fully aligned with the deaf community's preferences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b) Led him to believe sign language was inferior to speech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c) Had no impact on education policy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d) Supported the use of sign language over oralism</w:t>
      </w:r>
    </w:p>
    <w:p w:rsidR="005E1CD5" w:rsidRPr="005E1CD5" w:rsidRDefault="005E1CD5" w:rsidP="005E1CD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E1CD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pict>
          <v:rect id="_x0000_i1029" style="width:0;height:1.5pt" o:hralign="center" o:hrstd="t" o:hr="t" fillcolor="#a0a0a0" stroked="f"/>
        </w:pict>
      </w:r>
    </w:p>
    <w:p w:rsidR="005E1CD5" w:rsidRPr="005E1CD5" w:rsidRDefault="005E1CD5" w:rsidP="005E1CD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E1CD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lastRenderedPageBreak/>
        <w:t>6. Samuel Gridley Howe's most important contribution to education for people with visual disabilities was:</w:t>
      </w:r>
    </w:p>
    <w:p w:rsidR="005E1CD5" w:rsidRPr="005E1CD5" w:rsidRDefault="005E1CD5" w:rsidP="005E1CD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Inventing Braille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b) Developing a raised-letter printing method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c) Creating the first wheelchair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d) Founding Harvard College</w:t>
      </w:r>
    </w:p>
    <w:p w:rsidR="005E1CD5" w:rsidRPr="005E1CD5" w:rsidRDefault="005E1CD5" w:rsidP="005E1CD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E1CD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pict>
          <v:rect id="_x0000_i1030" style="width:0;height:1.5pt" o:hralign="center" o:hrstd="t" o:hr="t" fillcolor="#a0a0a0" stroked="f"/>
        </w:pict>
      </w:r>
    </w:p>
    <w:p w:rsidR="005E1CD5" w:rsidRPr="005E1CD5" w:rsidRDefault="005E1CD5" w:rsidP="005E1CD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E1CD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7. The first state-financed public school for children with intellectual disabilities in the United States was established in:</w:t>
      </w:r>
    </w:p>
    <w:p w:rsidR="005E1CD5" w:rsidRPr="005E1CD5" w:rsidRDefault="005E1CD5" w:rsidP="005E1CD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Virginia in 1817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b) New York in 1832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c) Massachusetts in 1850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d) California in 1900</w:t>
      </w:r>
    </w:p>
    <w:p w:rsidR="005E1CD5" w:rsidRPr="005E1CD5" w:rsidRDefault="005E1CD5" w:rsidP="005E1CD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E1CD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pict>
          <v:rect id="_x0000_i1031" style="width:0;height:1.5pt" o:hralign="center" o:hrstd="t" o:hr="t" fillcolor="#a0a0a0" stroked="f"/>
        </w:pict>
      </w:r>
    </w:p>
    <w:p w:rsidR="005E1CD5" w:rsidRPr="005E1CD5" w:rsidRDefault="005E1CD5" w:rsidP="005E1CD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E1CD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8. Édouard Onesimus Séguin developed what he called the:</w:t>
      </w:r>
    </w:p>
    <w:p w:rsidR="005E1CD5" w:rsidRPr="005E1CD5" w:rsidRDefault="005E1CD5" w:rsidP="005E1CD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Oralist approach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b) Sign language method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c) Physiological method of motor and physical sensory training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d) Intelligence scale</w:t>
      </w:r>
    </w:p>
    <w:p w:rsidR="005E1CD5" w:rsidRPr="005E1CD5" w:rsidRDefault="005E1CD5" w:rsidP="005E1CD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E1CD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pict>
          <v:rect id="_x0000_i1032" style="width:0;height:1.5pt" o:hralign="center" o:hrstd="t" o:hr="t" fillcolor="#a0a0a0" stroked="f"/>
        </w:pict>
      </w:r>
    </w:p>
    <w:p w:rsidR="005E1CD5" w:rsidRPr="005E1CD5" w:rsidRDefault="005E1CD5" w:rsidP="005E1CD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E1CD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9. Jean Marc Gaspard Itard is recognized for his work with:</w:t>
      </w:r>
    </w:p>
    <w:p w:rsidR="005E1CD5" w:rsidRPr="005E1CD5" w:rsidRDefault="005E1CD5" w:rsidP="005E1CD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The "Wild Boy of Aveyron"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b) Alexander Graham Bell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c) The invention of Braille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d) Creating the first intelligence test</w:t>
      </w:r>
    </w:p>
    <w:p w:rsidR="005E1CD5" w:rsidRPr="005E1CD5" w:rsidRDefault="005E1CD5" w:rsidP="005E1CD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E1CD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pict>
          <v:rect id="_x0000_i1033" style="width:0;height:1.5pt" o:hralign="center" o:hrstd="t" o:hr="t" fillcolor="#a0a0a0" stroked="f"/>
        </w:pict>
      </w:r>
    </w:p>
    <w:p w:rsidR="005E1CD5" w:rsidRPr="005E1CD5" w:rsidRDefault="005E1CD5" w:rsidP="005E1CD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E1CD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10. The medical model of disability:</w:t>
      </w:r>
    </w:p>
    <w:p w:rsidR="005E1CD5" w:rsidRPr="005E1CD5" w:rsidRDefault="005E1CD5" w:rsidP="005E1CD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Helped integrate special education with general education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b) Helped keep special education a separate field within education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c) Was rejected by all educators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d) Only applied to physical disabilities</w:t>
      </w:r>
    </w:p>
    <w:p w:rsidR="005E1CD5" w:rsidRPr="005E1CD5" w:rsidRDefault="005E1CD5" w:rsidP="005E1CD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E1CD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pict>
          <v:rect id="_x0000_i1034" style="width:0;height:1.5pt" o:hralign="center" o:hrstd="t" o:hr="t" fillcolor="#a0a0a0" stroked="f"/>
        </w:pict>
      </w:r>
    </w:p>
    <w:p w:rsidR="005E1CD5" w:rsidRPr="005E1CD5" w:rsidRDefault="005E1CD5" w:rsidP="005E1CD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E1CD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11. Eugenics, which emerged in the late 19th century:</w:t>
      </w:r>
    </w:p>
    <w:p w:rsidR="005E1CD5" w:rsidRPr="005E1CD5" w:rsidRDefault="005E1CD5" w:rsidP="005E1CD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Had no impact on education policy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 xml:space="preserve">b) Combined Mendelian genetics and social Darwinism to promote the "fit" and segregate or 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lastRenderedPageBreak/>
        <w:t>sterilize the "unfit"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c) Was universally rejected by scientists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d) Only affected medical practices, not education</w:t>
      </w:r>
    </w:p>
    <w:p w:rsidR="005E1CD5" w:rsidRPr="005E1CD5" w:rsidRDefault="005E1CD5" w:rsidP="005E1CD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E1CD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pict>
          <v:rect id="_x0000_i1035" style="width:0;height:1.5pt" o:hralign="center" o:hrstd="t" o:hr="t" fillcolor="#a0a0a0" stroked="f"/>
        </w:pict>
      </w:r>
    </w:p>
    <w:p w:rsidR="005E1CD5" w:rsidRPr="005E1CD5" w:rsidRDefault="005E1CD5" w:rsidP="005E1CD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E1CD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12. Henry Goddard's classification system included the terms:</w:t>
      </w:r>
    </w:p>
    <w:p w:rsidR="005E1CD5" w:rsidRPr="005E1CD5" w:rsidRDefault="005E1CD5" w:rsidP="005E1CD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Mild, moderate, and severe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b) "Idiot," "imbecile," and "moron" (now recognized as offensive)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c) Type A, B, and C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d) Primary, secondary, and tertiary</w:t>
      </w:r>
    </w:p>
    <w:p w:rsidR="005E1CD5" w:rsidRPr="005E1CD5" w:rsidRDefault="005E1CD5" w:rsidP="005E1CD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E1CD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pict>
          <v:rect id="_x0000_i1036" style="width:0;height:1.5pt" o:hralign="center" o:hrstd="t" o:hr="t" fillcolor="#a0a0a0" stroked="f"/>
        </w:pict>
      </w:r>
    </w:p>
    <w:p w:rsidR="005E1CD5" w:rsidRPr="005E1CD5" w:rsidRDefault="005E1CD5" w:rsidP="005E1CD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E1CD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13. The term "learning disabilities" emerged in:</w:t>
      </w:r>
    </w:p>
    <w:p w:rsidR="005E1CD5" w:rsidRPr="005E1CD5" w:rsidRDefault="005E1CD5" w:rsidP="005E1CD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The 1820s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b) The 1930s and 1960s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c) The 1990s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d) The colonial period</w:t>
      </w:r>
    </w:p>
    <w:p w:rsidR="005E1CD5" w:rsidRPr="005E1CD5" w:rsidRDefault="005E1CD5" w:rsidP="005E1CD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E1CD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pict>
          <v:rect id="_x0000_i1037" style="width:0;height:1.5pt" o:hralign="center" o:hrstd="t" o:hr="t" fillcolor="#a0a0a0" stroked="f"/>
        </w:pict>
      </w:r>
    </w:p>
    <w:p w:rsidR="005E1CD5" w:rsidRPr="005E1CD5" w:rsidRDefault="005E1CD5" w:rsidP="005E1CD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E1CD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14. The concept of "normalization" meant:</w:t>
      </w:r>
    </w:p>
    <w:p w:rsidR="005E1CD5" w:rsidRPr="005E1CD5" w:rsidRDefault="005E1CD5" w:rsidP="005E1CD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Forcing all students to be identical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b) Helping people with disabilities achieve a life as close to what was considered normal as possible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c) Eliminating all special education services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d) Increasing segregation of people with disabilities</w:t>
      </w:r>
    </w:p>
    <w:p w:rsidR="005E1CD5" w:rsidRPr="005E1CD5" w:rsidRDefault="005E1CD5" w:rsidP="005E1CD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E1CD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pict>
          <v:rect id="_x0000_i1038" style="width:0;height:1.5pt" o:hralign="center" o:hrstd="t" o:hr="t" fillcolor="#a0a0a0" stroked="f"/>
        </w:pict>
      </w:r>
    </w:p>
    <w:p w:rsidR="005E1CD5" w:rsidRPr="005E1CD5" w:rsidRDefault="005E1CD5" w:rsidP="005E1CD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E1CD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15. "Mainstreaming" and "inclusion" are terms that emerged in:</w:t>
      </w:r>
    </w:p>
    <w:p w:rsidR="005E1CD5" w:rsidRPr="005E1CD5" w:rsidRDefault="005E1CD5" w:rsidP="005E1CD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The early 1800s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b) The 1920s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c) The late twentieth century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d) Colonial times</w:t>
      </w:r>
    </w:p>
    <w:p w:rsidR="005E1CD5" w:rsidRPr="005E1CD5" w:rsidRDefault="005E1CD5" w:rsidP="005E1CD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E1CD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pict>
          <v:rect id="_x0000_i1039" style="width:0;height:1.5pt" o:hralign="center" o:hrstd="t" o:hr="t" fillcolor="#a0a0a0" stroked="f"/>
        </w:pict>
      </w:r>
    </w:p>
    <w:p w:rsidR="005E1CD5" w:rsidRPr="005E1CD5" w:rsidRDefault="005E1CD5" w:rsidP="005E1CD5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5E1CD5">
        <w:rPr>
          <w:rFonts w:ascii="Arial" w:eastAsia="Times New Roman" w:hAnsi="Arial" w:cs="Arial"/>
          <w:b/>
          <w:bCs/>
          <w:color w:val="000000"/>
          <w:kern w:val="0"/>
          <w:sz w:val="34"/>
          <w:szCs w:val="34"/>
          <w14:ligatures w14:val="none"/>
        </w:rPr>
        <w:t>Contemporary Issues</w:t>
      </w:r>
    </w:p>
    <w:p w:rsidR="005E1CD5" w:rsidRPr="005E1CD5" w:rsidRDefault="005E1CD5" w:rsidP="005E1CD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E1CD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 xml:space="preserve">16. The landmark Supreme Court case </w:t>
      </w:r>
      <w:r w:rsidRPr="005E1CD5">
        <w:rPr>
          <w:rFonts w:ascii="Arial" w:eastAsia="Times New Roman" w:hAnsi="Arial" w:cs="Arial"/>
          <w:b/>
          <w:bCs/>
          <w:i/>
          <w:iCs/>
          <w:color w:val="000000"/>
          <w:kern w:val="0"/>
          <w:sz w:val="22"/>
          <w:szCs w:val="22"/>
          <w14:ligatures w14:val="none"/>
        </w:rPr>
        <w:t>Brown v. Board of Education</w:t>
      </w:r>
      <w:r w:rsidRPr="005E1CD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 xml:space="preserve"> (1954):</w:t>
      </w:r>
    </w:p>
    <w:p w:rsidR="005E1CD5" w:rsidRPr="005E1CD5" w:rsidRDefault="005E1CD5" w:rsidP="005E1CD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Only applied to racial segregation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b) Articulated a broad principle of equal protection that would eventually apply to students with disabilities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lastRenderedPageBreak/>
        <w:t>c) Eliminated all special education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d) Required separate schools for students with disabilities</w:t>
      </w:r>
    </w:p>
    <w:p w:rsidR="005E1CD5" w:rsidRPr="005E1CD5" w:rsidRDefault="005E1CD5" w:rsidP="005E1CD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E1CD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pict>
          <v:rect id="_x0000_i1040" style="width:0;height:1.5pt" o:hralign="center" o:hrstd="t" o:hr="t" fillcolor="#a0a0a0" stroked="f"/>
        </w:pict>
      </w:r>
    </w:p>
    <w:p w:rsidR="005E1CD5" w:rsidRPr="005E1CD5" w:rsidRDefault="005E1CD5" w:rsidP="005E1CD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E1CD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17. The Education for All Handicapped Children Act (Public Law 94-142) was passed in:</w:t>
      </w:r>
    </w:p>
    <w:p w:rsidR="005E1CD5" w:rsidRPr="005E1CD5" w:rsidRDefault="005E1CD5" w:rsidP="005E1CD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1954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b) 1965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c) 1975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d) 1990</w:t>
      </w:r>
    </w:p>
    <w:p w:rsidR="005E1CD5" w:rsidRPr="005E1CD5" w:rsidRDefault="005E1CD5" w:rsidP="005E1CD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E1CD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pict>
          <v:rect id="_x0000_i1041" style="width:0;height:1.5pt" o:hralign="center" o:hrstd="t" o:hr="t" fillcolor="#a0a0a0" stroked="f"/>
        </w:pict>
      </w:r>
    </w:p>
    <w:p w:rsidR="005E1CD5" w:rsidRPr="005E1CD5" w:rsidRDefault="005E1CD5" w:rsidP="005E1CD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E1CD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18. An Individualized Education Program (IEP) is:</w:t>
      </w:r>
    </w:p>
    <w:p w:rsidR="005E1CD5" w:rsidRPr="005E1CD5" w:rsidRDefault="005E1CD5" w:rsidP="005E1CD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Optional for students with disabilities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b) An educational plan for a student's unique requirements, developed by a team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c) Only required for students with severe disabilities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d) Created by parents alone</w:t>
      </w:r>
    </w:p>
    <w:p w:rsidR="005E1CD5" w:rsidRPr="005E1CD5" w:rsidRDefault="005E1CD5" w:rsidP="005E1CD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E1CD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pict>
          <v:rect id="_x0000_i1042" style="width:0;height:1.5pt" o:hralign="center" o:hrstd="t" o:hr="t" fillcolor="#a0a0a0" stroked="f"/>
        </w:pict>
      </w:r>
    </w:p>
    <w:p w:rsidR="005E1CD5" w:rsidRPr="005E1CD5" w:rsidRDefault="005E1CD5" w:rsidP="005E1CD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E1CD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19. "Free appropriate public education" (FAPE) means:</w:t>
      </w:r>
    </w:p>
    <w:p w:rsidR="005E1CD5" w:rsidRPr="005E1CD5" w:rsidRDefault="005E1CD5" w:rsidP="005E1CD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Education only for wealthy students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b) Right to appropriate educational services at no cost to the student or family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c) Education only in separate schools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d) Optional services for students with disabilities</w:t>
      </w:r>
    </w:p>
    <w:p w:rsidR="005E1CD5" w:rsidRPr="005E1CD5" w:rsidRDefault="005E1CD5" w:rsidP="005E1CD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E1CD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pict>
          <v:rect id="_x0000_i1043" style="width:0;height:1.5pt" o:hralign="center" o:hrstd="t" o:hr="t" fillcolor="#a0a0a0" stroked="f"/>
        </w:pict>
      </w:r>
    </w:p>
    <w:p w:rsidR="005E1CD5" w:rsidRPr="005E1CD5" w:rsidRDefault="005E1CD5" w:rsidP="005E1CD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E1CD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20. "Least restrictive environment" (LRE) refers to:</w:t>
      </w:r>
    </w:p>
    <w:p w:rsidR="005E1CD5" w:rsidRPr="005E1CD5" w:rsidRDefault="005E1CD5" w:rsidP="005E1CD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Placing all students in separate special education schools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b) The right to be educated with nondisabled peers to the maximum extent possible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c) Educating students only at home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d) Eliminating all special services</w:t>
      </w:r>
    </w:p>
    <w:p w:rsidR="005E1CD5" w:rsidRPr="005E1CD5" w:rsidRDefault="005E1CD5" w:rsidP="005E1CD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E1CD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pict>
          <v:rect id="_x0000_i1044" style="width:0;height:1.5pt" o:hralign="center" o:hrstd="t" o:hr="t" fillcolor="#a0a0a0" stroked="f"/>
        </w:pict>
      </w:r>
    </w:p>
    <w:p w:rsidR="005E1CD5" w:rsidRPr="005E1CD5" w:rsidRDefault="005E1CD5" w:rsidP="005E1CD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E1CD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21. The Individuals with Disabilities Education Act (IDEA) replaced the term:</w:t>
      </w:r>
    </w:p>
    <w:p w:rsidR="005E1CD5" w:rsidRPr="005E1CD5" w:rsidRDefault="005E1CD5" w:rsidP="005E1CD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"Special needs" with "exceptional"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b) "Handicapped" with "individuals with disabilities"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c) "Disabled" with "challenged"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d) Made no terminology changes</w:t>
      </w:r>
    </w:p>
    <w:p w:rsidR="005E1CD5" w:rsidRPr="005E1CD5" w:rsidRDefault="005E1CD5" w:rsidP="005E1CD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E1CD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pict>
          <v:rect id="_x0000_i1045" style="width:0;height:1.5pt" o:hralign="center" o:hrstd="t" o:hr="t" fillcolor="#a0a0a0" stroked="f"/>
        </w:pict>
      </w:r>
    </w:p>
    <w:p w:rsidR="005E1CD5" w:rsidRPr="005E1CD5" w:rsidRDefault="005E1CD5" w:rsidP="005E1CD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E1CD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lastRenderedPageBreak/>
        <w:t>22. As of the 2022-2023 school year, approximately what percentage of school-aged students with disabilities were served in general education public schools?</w:t>
      </w:r>
    </w:p>
    <w:p w:rsidR="005E1CD5" w:rsidRPr="005E1CD5" w:rsidRDefault="005E1CD5" w:rsidP="005E1CD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50%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b) 75%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c) 95%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d) 100%</w:t>
      </w:r>
    </w:p>
    <w:p w:rsidR="005E1CD5" w:rsidRPr="005E1CD5" w:rsidRDefault="005E1CD5" w:rsidP="005E1CD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E1CD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pict>
          <v:rect id="_x0000_i1046" style="width:0;height:1.5pt" o:hralign="center" o:hrstd="t" o:hr="t" fillcolor="#a0a0a0" stroked="f"/>
        </w:pict>
      </w:r>
    </w:p>
    <w:p w:rsidR="005E1CD5" w:rsidRPr="005E1CD5" w:rsidRDefault="005E1CD5" w:rsidP="005E1CD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E1CD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23. Ableism is:</w:t>
      </w:r>
    </w:p>
    <w:p w:rsidR="005E1CD5" w:rsidRPr="005E1CD5" w:rsidRDefault="005E1CD5" w:rsidP="005E1CD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The ability to excel in sports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b) A set of beliefs or practices that discriminate against or devalue people with disabilities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c) A teaching method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d) A type of assistive technology</w:t>
      </w:r>
    </w:p>
    <w:p w:rsidR="005E1CD5" w:rsidRPr="005E1CD5" w:rsidRDefault="005E1CD5" w:rsidP="005E1CD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E1CD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pict>
          <v:rect id="_x0000_i1047" style="width:0;height:1.5pt" o:hralign="center" o:hrstd="t" o:hr="t" fillcolor="#a0a0a0" stroked="f"/>
        </w:pict>
      </w:r>
    </w:p>
    <w:p w:rsidR="005E1CD5" w:rsidRPr="005E1CD5" w:rsidRDefault="005E1CD5" w:rsidP="005E1CD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E1CD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24. The social model of disability:</w:t>
      </w:r>
    </w:p>
    <w:p w:rsidR="005E1CD5" w:rsidRPr="005E1CD5" w:rsidRDefault="005E1CD5" w:rsidP="005E1CD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Conceives of disabilities as biological deficiencies only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b) Views disabilities as individual differences that are only perceived as disabilities because of societal biases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c) Focuses only on medical treatment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d) Was rejected by disability studies scholars</w:t>
      </w:r>
    </w:p>
    <w:p w:rsidR="005E1CD5" w:rsidRPr="005E1CD5" w:rsidRDefault="005E1CD5" w:rsidP="005E1CD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E1CD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pict>
          <v:rect id="_x0000_i1048" style="width:0;height:1.5pt" o:hralign="center" o:hrstd="t" o:hr="t" fillcolor="#a0a0a0" stroked="f"/>
        </w:pict>
      </w:r>
    </w:p>
    <w:p w:rsidR="005E1CD5" w:rsidRPr="005E1CD5" w:rsidRDefault="005E1CD5" w:rsidP="005E1CD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E1CD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25. Person-first language emphasizes:</w:t>
      </w:r>
    </w:p>
    <w:p w:rsidR="005E1CD5" w:rsidRPr="005E1CD5" w:rsidRDefault="005E1CD5" w:rsidP="005E1CD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The disability before the person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b) Individuals' humanity by saying, for example, "person with autism" rather than "autistic person"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c) Using medical terminology exclusively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d) Avoiding all references to disabilities</w:t>
      </w:r>
    </w:p>
    <w:p w:rsidR="005E1CD5" w:rsidRPr="005E1CD5" w:rsidRDefault="005E1CD5" w:rsidP="005E1CD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E1CD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pict>
          <v:rect id="_x0000_i1049" style="width:0;height:1.5pt" o:hralign="center" o:hrstd="t" o:hr="t" fillcolor="#a0a0a0" stroked="f"/>
        </w:pict>
      </w:r>
    </w:p>
    <w:p w:rsidR="005E1CD5" w:rsidRPr="005E1CD5" w:rsidRDefault="005E1CD5" w:rsidP="005E1CD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E1CD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26. Accommodations in education are:</w:t>
      </w:r>
    </w:p>
    <w:p w:rsidR="005E1CD5" w:rsidRPr="005E1CD5" w:rsidRDefault="005E1CD5" w:rsidP="005E1CD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Changes that substantially alter the curriculum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b) Changes that allow students to access curriculum in different ways without changing instructional level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c) Only provided in separate classrooms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d) Illegal under IDEA</w:t>
      </w:r>
    </w:p>
    <w:p w:rsidR="005E1CD5" w:rsidRPr="005E1CD5" w:rsidRDefault="005E1CD5" w:rsidP="005E1CD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E1CD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pict>
          <v:rect id="_x0000_i1050" style="width:0;height:1.5pt" o:hralign="center" o:hrstd="t" o:hr="t" fillcolor="#a0a0a0" stroked="f"/>
        </w:pict>
      </w:r>
    </w:p>
    <w:p w:rsidR="005E1CD5" w:rsidRPr="005E1CD5" w:rsidRDefault="005E1CD5" w:rsidP="005E1CD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E1CD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27. Universal Design for Learning (UDL) involves:</w:t>
      </w:r>
    </w:p>
    <w:p w:rsidR="005E1CD5" w:rsidRPr="005E1CD5" w:rsidRDefault="005E1CD5" w:rsidP="005E1CD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lastRenderedPageBreak/>
        <w:t>a) Teaching all students exactly the same way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b) Providing multiple means of representation, engagement, and expression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c) Eliminating all curriculum standards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d) Only benefiting students with disabilities</w:t>
      </w:r>
    </w:p>
    <w:p w:rsidR="005E1CD5" w:rsidRPr="005E1CD5" w:rsidRDefault="005E1CD5" w:rsidP="005E1CD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E1CD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pict>
          <v:rect id="_x0000_i1051" style="width:0;height:1.5pt" o:hralign="center" o:hrstd="t" o:hr="t" fillcolor="#a0a0a0" stroked="f"/>
        </w:pict>
      </w:r>
    </w:p>
    <w:p w:rsidR="005E1CD5" w:rsidRPr="005E1CD5" w:rsidRDefault="005E1CD5" w:rsidP="005E1CD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E1CD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28. Response to Intervention (RTI) is:</w:t>
      </w:r>
    </w:p>
    <w:p w:rsidR="005E1CD5" w:rsidRPr="005E1CD5" w:rsidRDefault="005E1CD5" w:rsidP="005E1CD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A punishment system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b) A three-tier model requiring research-validated instructional interventions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c) Only for students already identified with disabilities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d) An optional program</w:t>
      </w:r>
    </w:p>
    <w:p w:rsidR="005E1CD5" w:rsidRPr="005E1CD5" w:rsidRDefault="005E1CD5" w:rsidP="005E1CD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E1CD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pict>
          <v:rect id="_x0000_i1052" style="width:0;height:1.5pt" o:hralign="center" o:hrstd="t" o:hr="t" fillcolor="#a0a0a0" stroked="f"/>
        </w:pict>
      </w:r>
    </w:p>
    <w:p w:rsidR="005E1CD5" w:rsidRPr="005E1CD5" w:rsidRDefault="005E1CD5" w:rsidP="005E1CD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E1CD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29. Assistive technology includes:</w:t>
      </w:r>
    </w:p>
    <w:p w:rsidR="005E1CD5" w:rsidRPr="005E1CD5" w:rsidRDefault="005E1CD5" w:rsidP="005E1CD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Only wheelchairs and walkers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b) Traditional devices and new technologies like specialized computer software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c) Only devices used outside of school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d) Technology that is no longer used</w:t>
      </w:r>
    </w:p>
    <w:p w:rsidR="005E1CD5" w:rsidRPr="005E1CD5" w:rsidRDefault="005E1CD5" w:rsidP="005E1CD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E1CD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pict>
          <v:rect id="_x0000_i1053" style="width:0;height:1.5pt" o:hralign="center" o:hrstd="t" o:hr="t" fillcolor="#a0a0a0" stroked="f"/>
        </w:pict>
      </w:r>
    </w:p>
    <w:p w:rsidR="005E1CD5" w:rsidRPr="005E1CD5" w:rsidRDefault="005E1CD5" w:rsidP="005E1CD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E1CD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30. Research on inclusion has found that:</w:t>
      </w:r>
    </w:p>
    <w:p w:rsidR="005E1CD5" w:rsidRPr="005E1CD5" w:rsidRDefault="005E1CD5" w:rsidP="005E1CD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It never works for any students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b) It is possible for academic, behavioral, and social benefits to be gained by all students with effective strategies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c) Only students without disabilities benefit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d) Teachers always feel adequately prepared without additional training</w:t>
      </w:r>
    </w:p>
    <w:p w:rsidR="005E1CD5" w:rsidRPr="005E1CD5" w:rsidRDefault="009E1A26" w:rsidP="005E1CD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9E1A26">
        <w:rPr>
          <w:rFonts w:ascii="Times New Roman" w:eastAsia="Times New Roman" w:hAnsi="Times New Roman" w:cs="Times New Roman"/>
          <w:noProof/>
          <w:color w:val="000000"/>
          <w:kern w:val="0"/>
        </w:rPr>
        <w:pict>
          <v:rect id="_x0000_i1054" alt="" style="width:468pt;height:.05pt;mso-width-percent:0;mso-height-percent:0;mso-width-percent:0;mso-height-percent:0" o:hralign="center" o:hrstd="t" o:hr="t" fillcolor="#a0a0a0" stroked="f"/>
        </w:pict>
      </w:r>
    </w:p>
    <w:p w:rsidR="005E1CD5" w:rsidRPr="005E1CD5" w:rsidRDefault="005E1CD5" w:rsidP="005E1CD5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5E1CD5">
        <w:rPr>
          <w:rFonts w:ascii="Arial" w:eastAsia="Times New Roman" w:hAnsi="Arial" w:cs="Arial"/>
          <w:b/>
          <w:bCs/>
          <w:color w:val="000000"/>
          <w:kern w:val="0"/>
          <w:sz w:val="34"/>
          <w:szCs w:val="34"/>
          <w14:ligatures w14:val="none"/>
        </w:rPr>
        <w:t>Answer Key</w:t>
      </w:r>
    </w:p>
    <w:p w:rsidR="005E1CD5" w:rsidRPr="005E1CD5" w:rsidRDefault="005E1CD5" w:rsidP="005E1CD5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5E1CD5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Historical Background</w:t>
      </w:r>
    </w:p>
    <w:p w:rsidR="005E1CD5" w:rsidRPr="005E1CD5" w:rsidRDefault="005E1CD5" w:rsidP="005E1CD5">
      <w:pPr>
        <w:numPr>
          <w:ilvl w:val="0"/>
          <w:numId w:val="1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5E1CD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b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 Educate them separately in isolated institutions or separate classes</w:t>
      </w:r>
    </w:p>
    <w:p w:rsidR="005E1CD5" w:rsidRPr="005E1CD5" w:rsidRDefault="005E1CD5" w:rsidP="005E1CD5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5E1CD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b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 Hearing disabilities</w:t>
      </w:r>
    </w:p>
    <w:p w:rsidR="005E1CD5" w:rsidRPr="005E1CD5" w:rsidRDefault="005E1CD5" w:rsidP="005E1CD5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5E1CD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c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 Helped develop American Sign Language (ASL) and advocated for a deaf community</w:t>
      </w:r>
    </w:p>
    <w:p w:rsidR="005E1CD5" w:rsidRPr="005E1CD5" w:rsidRDefault="005E1CD5" w:rsidP="005E1CD5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5E1CD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b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 Emphasized the senses of touch and sight to help students learn to speak</w:t>
      </w:r>
    </w:p>
    <w:p w:rsidR="005E1CD5" w:rsidRPr="005E1CD5" w:rsidRDefault="005E1CD5" w:rsidP="005E1CD5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5E1CD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b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 Led him to believe sign language was inferior to speech</w:t>
      </w:r>
    </w:p>
    <w:p w:rsidR="005E1CD5" w:rsidRPr="005E1CD5" w:rsidRDefault="005E1CD5" w:rsidP="005E1CD5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5E1CD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b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 Developing a raised-letter printing method</w:t>
      </w:r>
    </w:p>
    <w:p w:rsidR="005E1CD5" w:rsidRPr="005E1CD5" w:rsidRDefault="005E1CD5" w:rsidP="005E1CD5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5E1CD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c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 Massachusetts in 1850</w:t>
      </w:r>
    </w:p>
    <w:p w:rsidR="005E1CD5" w:rsidRPr="005E1CD5" w:rsidRDefault="005E1CD5" w:rsidP="005E1CD5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5E1CD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c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 Physiological method of motor and physical sensory training</w:t>
      </w:r>
    </w:p>
    <w:p w:rsidR="005E1CD5" w:rsidRPr="005E1CD5" w:rsidRDefault="005E1CD5" w:rsidP="005E1CD5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5E1CD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a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 The "Wild Boy of Aveyron"</w:t>
      </w:r>
    </w:p>
    <w:p w:rsidR="005E1CD5" w:rsidRPr="005E1CD5" w:rsidRDefault="005E1CD5" w:rsidP="005E1CD5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5E1CD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b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 Helped keep special education a separate field within education</w:t>
      </w:r>
    </w:p>
    <w:p w:rsidR="005E1CD5" w:rsidRPr="005E1CD5" w:rsidRDefault="005E1CD5" w:rsidP="005E1CD5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5E1CD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lastRenderedPageBreak/>
        <w:t>b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 Combined Mendelian genetics and social Darwinism to promote the "fit" and segregate or sterilize the "unfit"</w:t>
      </w:r>
    </w:p>
    <w:p w:rsidR="005E1CD5" w:rsidRPr="005E1CD5" w:rsidRDefault="005E1CD5" w:rsidP="005E1CD5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5E1CD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b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 "Idiot," "imbecile," and "moron" (now recognized as offensive)</w:t>
      </w:r>
    </w:p>
    <w:p w:rsidR="005E1CD5" w:rsidRPr="005E1CD5" w:rsidRDefault="005E1CD5" w:rsidP="005E1CD5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5E1CD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b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 The 1930s and 1960s</w:t>
      </w:r>
    </w:p>
    <w:p w:rsidR="005E1CD5" w:rsidRPr="005E1CD5" w:rsidRDefault="005E1CD5" w:rsidP="005E1CD5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5E1CD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b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 Helping people with disabilities achieve a life as close to what was considered normal as possible</w:t>
      </w:r>
    </w:p>
    <w:p w:rsidR="005E1CD5" w:rsidRPr="005E1CD5" w:rsidRDefault="005E1CD5" w:rsidP="005E1CD5">
      <w:pPr>
        <w:numPr>
          <w:ilvl w:val="0"/>
          <w:numId w:val="1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5E1CD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c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 The late twentieth century</w:t>
      </w:r>
    </w:p>
    <w:p w:rsidR="005E1CD5" w:rsidRPr="005E1CD5" w:rsidRDefault="005E1CD5" w:rsidP="005E1CD5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5E1CD5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Contemporary Issues</w:t>
      </w:r>
    </w:p>
    <w:p w:rsidR="005E1CD5" w:rsidRPr="005E1CD5" w:rsidRDefault="005E1CD5" w:rsidP="005E1CD5">
      <w:pPr>
        <w:numPr>
          <w:ilvl w:val="0"/>
          <w:numId w:val="2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5E1CD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b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 Articulated a broad principle of equal protection that would eventually apply to students with disabilities</w:t>
      </w:r>
    </w:p>
    <w:p w:rsidR="005E1CD5" w:rsidRPr="005E1CD5" w:rsidRDefault="005E1CD5" w:rsidP="005E1CD5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5E1CD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c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 1975</w:t>
      </w:r>
    </w:p>
    <w:p w:rsidR="005E1CD5" w:rsidRPr="005E1CD5" w:rsidRDefault="005E1CD5" w:rsidP="005E1CD5">
      <w:pPr>
        <w:numPr>
          <w:ilvl w:val="0"/>
          <w:numId w:val="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5E1CD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b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 An educational plan for a student's unique requirements, developed by a team</w:t>
      </w:r>
    </w:p>
    <w:p w:rsidR="005E1CD5" w:rsidRPr="005E1CD5" w:rsidRDefault="005E1CD5" w:rsidP="005E1CD5">
      <w:pPr>
        <w:numPr>
          <w:ilvl w:val="0"/>
          <w:numId w:val="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5E1CD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b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 Right to appropriate educational services at no cost to the student or family</w:t>
      </w:r>
    </w:p>
    <w:p w:rsidR="005E1CD5" w:rsidRPr="005E1CD5" w:rsidRDefault="005E1CD5" w:rsidP="005E1CD5">
      <w:pPr>
        <w:numPr>
          <w:ilvl w:val="0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5E1CD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b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 The right to be educated with nondisabled peers to the maximum extent possible</w:t>
      </w:r>
    </w:p>
    <w:p w:rsidR="005E1CD5" w:rsidRPr="005E1CD5" w:rsidRDefault="005E1CD5" w:rsidP="005E1CD5">
      <w:pPr>
        <w:numPr>
          <w:ilvl w:val="0"/>
          <w:numId w:val="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5E1CD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b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 "Handicapped" with "individuals with disabilities"</w:t>
      </w:r>
    </w:p>
    <w:p w:rsidR="005E1CD5" w:rsidRPr="005E1CD5" w:rsidRDefault="005E1CD5" w:rsidP="005E1CD5">
      <w:pPr>
        <w:numPr>
          <w:ilvl w:val="0"/>
          <w:numId w:val="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5E1CD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c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 95%</w:t>
      </w:r>
    </w:p>
    <w:p w:rsidR="005E1CD5" w:rsidRPr="005E1CD5" w:rsidRDefault="005E1CD5" w:rsidP="005E1CD5">
      <w:pPr>
        <w:numPr>
          <w:ilvl w:val="0"/>
          <w:numId w:val="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5E1CD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b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 A set of beliefs or practices that discriminate against or devalue people with disabilities</w:t>
      </w:r>
    </w:p>
    <w:p w:rsidR="005E1CD5" w:rsidRPr="005E1CD5" w:rsidRDefault="005E1CD5" w:rsidP="005E1CD5">
      <w:pPr>
        <w:numPr>
          <w:ilvl w:val="0"/>
          <w:numId w:val="1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5E1CD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b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 Views disabilities as individual differences that are only perceived as disabilities because of societal biases</w:t>
      </w:r>
    </w:p>
    <w:p w:rsidR="005E1CD5" w:rsidRPr="005E1CD5" w:rsidRDefault="005E1CD5" w:rsidP="005E1CD5">
      <w:pPr>
        <w:numPr>
          <w:ilvl w:val="0"/>
          <w:numId w:val="1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5E1CD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b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 Individuals' humanity by saying, for example, "person with autism" rather than "autistic person"</w:t>
      </w:r>
    </w:p>
    <w:p w:rsidR="005E1CD5" w:rsidRPr="005E1CD5" w:rsidRDefault="005E1CD5" w:rsidP="005E1CD5">
      <w:pPr>
        <w:numPr>
          <w:ilvl w:val="0"/>
          <w:numId w:val="1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5E1CD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b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 Changes that allow students to access curriculum in different ways without changing instructional level</w:t>
      </w:r>
    </w:p>
    <w:p w:rsidR="005E1CD5" w:rsidRPr="005E1CD5" w:rsidRDefault="005E1CD5" w:rsidP="005E1CD5">
      <w:pPr>
        <w:numPr>
          <w:ilvl w:val="0"/>
          <w:numId w:val="1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5E1CD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b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 Providing multiple means of representation, engagement, and expression</w:t>
      </w:r>
    </w:p>
    <w:p w:rsidR="005E1CD5" w:rsidRPr="005E1CD5" w:rsidRDefault="005E1CD5" w:rsidP="005E1CD5">
      <w:pPr>
        <w:numPr>
          <w:ilvl w:val="0"/>
          <w:numId w:val="1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5E1CD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b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 A three-tier model requiring research-validated instructional interventions</w:t>
      </w:r>
    </w:p>
    <w:p w:rsidR="005E1CD5" w:rsidRPr="005E1CD5" w:rsidRDefault="005E1CD5" w:rsidP="005E1CD5">
      <w:pPr>
        <w:numPr>
          <w:ilvl w:val="0"/>
          <w:numId w:val="1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5E1CD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b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 Traditional devices and new technologies like specialized computer software</w:t>
      </w:r>
    </w:p>
    <w:p w:rsidR="005E1CD5" w:rsidRPr="005E1CD5" w:rsidRDefault="005E1CD5" w:rsidP="005E1CD5">
      <w:pPr>
        <w:numPr>
          <w:ilvl w:val="0"/>
          <w:numId w:val="16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5E1CD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b</w:t>
      </w:r>
      <w:r w:rsidRPr="005E1C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 It is possible for academic, behavioral, and social benefits to be gained by all students with effective strategies</w:t>
      </w:r>
    </w:p>
    <w:p w:rsidR="005E1CD5" w:rsidRPr="005E1CD5" w:rsidRDefault="005E1CD5" w:rsidP="005E1CD5">
      <w:pPr>
        <w:spacing w:after="24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5E1CD5" w:rsidRPr="005E1CD5" w:rsidRDefault="005E1CD5" w:rsidP="005E1CD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E513CA" w:rsidRDefault="00E513CA"/>
    <w:sectPr w:rsidR="00E513CA" w:rsidSect="005E1CD5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06946"/>
    <w:multiLevelType w:val="multilevel"/>
    <w:tmpl w:val="F9EA2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893E6E"/>
    <w:multiLevelType w:val="multilevel"/>
    <w:tmpl w:val="A65E0DCA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31227036">
    <w:abstractNumId w:val="0"/>
  </w:num>
  <w:num w:numId="2" w16cid:durableId="1182203979">
    <w:abstractNumId w:val="1"/>
    <w:lvlOverride w:ilvl="0">
      <w:lvl w:ilvl="0">
        <w:numFmt w:val="decimal"/>
        <w:lvlText w:val="%1."/>
        <w:lvlJc w:val="left"/>
      </w:lvl>
    </w:lvlOverride>
  </w:num>
  <w:num w:numId="3" w16cid:durableId="418796258">
    <w:abstractNumId w:val="1"/>
    <w:lvlOverride w:ilvl="0">
      <w:lvl w:ilvl="0">
        <w:numFmt w:val="decimal"/>
        <w:lvlText w:val="%1."/>
        <w:lvlJc w:val="left"/>
      </w:lvl>
    </w:lvlOverride>
  </w:num>
  <w:num w:numId="4" w16cid:durableId="500508009">
    <w:abstractNumId w:val="1"/>
    <w:lvlOverride w:ilvl="0">
      <w:lvl w:ilvl="0">
        <w:numFmt w:val="decimal"/>
        <w:lvlText w:val="%1."/>
        <w:lvlJc w:val="left"/>
      </w:lvl>
    </w:lvlOverride>
  </w:num>
  <w:num w:numId="5" w16cid:durableId="1836414044">
    <w:abstractNumId w:val="1"/>
    <w:lvlOverride w:ilvl="0">
      <w:lvl w:ilvl="0">
        <w:numFmt w:val="decimal"/>
        <w:lvlText w:val="%1."/>
        <w:lvlJc w:val="left"/>
      </w:lvl>
    </w:lvlOverride>
  </w:num>
  <w:num w:numId="6" w16cid:durableId="1280648104">
    <w:abstractNumId w:val="1"/>
    <w:lvlOverride w:ilvl="0">
      <w:lvl w:ilvl="0">
        <w:numFmt w:val="decimal"/>
        <w:lvlText w:val="%1."/>
        <w:lvlJc w:val="left"/>
      </w:lvl>
    </w:lvlOverride>
  </w:num>
  <w:num w:numId="7" w16cid:durableId="884944972">
    <w:abstractNumId w:val="1"/>
    <w:lvlOverride w:ilvl="0">
      <w:lvl w:ilvl="0">
        <w:numFmt w:val="decimal"/>
        <w:lvlText w:val="%1."/>
        <w:lvlJc w:val="left"/>
      </w:lvl>
    </w:lvlOverride>
  </w:num>
  <w:num w:numId="8" w16cid:durableId="1285699851">
    <w:abstractNumId w:val="1"/>
    <w:lvlOverride w:ilvl="0">
      <w:lvl w:ilvl="0">
        <w:numFmt w:val="decimal"/>
        <w:lvlText w:val="%1."/>
        <w:lvlJc w:val="left"/>
      </w:lvl>
    </w:lvlOverride>
  </w:num>
  <w:num w:numId="9" w16cid:durableId="1370572839">
    <w:abstractNumId w:val="1"/>
    <w:lvlOverride w:ilvl="0">
      <w:lvl w:ilvl="0">
        <w:numFmt w:val="decimal"/>
        <w:lvlText w:val="%1."/>
        <w:lvlJc w:val="left"/>
      </w:lvl>
    </w:lvlOverride>
  </w:num>
  <w:num w:numId="10" w16cid:durableId="535585918">
    <w:abstractNumId w:val="1"/>
    <w:lvlOverride w:ilvl="0">
      <w:lvl w:ilvl="0">
        <w:numFmt w:val="decimal"/>
        <w:lvlText w:val="%1."/>
        <w:lvlJc w:val="left"/>
      </w:lvl>
    </w:lvlOverride>
  </w:num>
  <w:num w:numId="11" w16cid:durableId="576062950">
    <w:abstractNumId w:val="1"/>
    <w:lvlOverride w:ilvl="0">
      <w:lvl w:ilvl="0">
        <w:numFmt w:val="decimal"/>
        <w:lvlText w:val="%1."/>
        <w:lvlJc w:val="left"/>
      </w:lvl>
    </w:lvlOverride>
  </w:num>
  <w:num w:numId="12" w16cid:durableId="1305549761">
    <w:abstractNumId w:val="1"/>
    <w:lvlOverride w:ilvl="0">
      <w:lvl w:ilvl="0">
        <w:numFmt w:val="decimal"/>
        <w:lvlText w:val="%1."/>
        <w:lvlJc w:val="left"/>
      </w:lvl>
    </w:lvlOverride>
  </w:num>
  <w:num w:numId="13" w16cid:durableId="1369599376">
    <w:abstractNumId w:val="1"/>
    <w:lvlOverride w:ilvl="0">
      <w:lvl w:ilvl="0">
        <w:numFmt w:val="decimal"/>
        <w:lvlText w:val="%1."/>
        <w:lvlJc w:val="left"/>
      </w:lvl>
    </w:lvlOverride>
  </w:num>
  <w:num w:numId="14" w16cid:durableId="780076311">
    <w:abstractNumId w:val="1"/>
    <w:lvlOverride w:ilvl="0">
      <w:lvl w:ilvl="0">
        <w:numFmt w:val="decimal"/>
        <w:lvlText w:val="%1."/>
        <w:lvlJc w:val="left"/>
      </w:lvl>
    </w:lvlOverride>
  </w:num>
  <w:num w:numId="15" w16cid:durableId="803429392">
    <w:abstractNumId w:val="1"/>
    <w:lvlOverride w:ilvl="0">
      <w:lvl w:ilvl="0">
        <w:numFmt w:val="decimal"/>
        <w:lvlText w:val="%1."/>
        <w:lvlJc w:val="left"/>
      </w:lvl>
    </w:lvlOverride>
  </w:num>
  <w:num w:numId="16" w16cid:durableId="1309625611">
    <w:abstractNumId w:val="1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CD5"/>
    <w:rsid w:val="0011366E"/>
    <w:rsid w:val="004E4825"/>
    <w:rsid w:val="005E1CD5"/>
    <w:rsid w:val="0066225F"/>
    <w:rsid w:val="0088253D"/>
    <w:rsid w:val="0093126D"/>
    <w:rsid w:val="009E1A26"/>
    <w:rsid w:val="00BE4C7E"/>
    <w:rsid w:val="00D67B3C"/>
    <w:rsid w:val="00DD447F"/>
    <w:rsid w:val="00E51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0343AB6-80CD-2A43-862F-CCDAB0D63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1C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E1C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E1C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1C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1C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1C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1C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1C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1C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1CD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E1C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E1CD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1CD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1CD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1C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1C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1C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1C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1C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1C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1C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1C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1C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1C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1C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1CD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1C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1CD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1CD5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E1C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1403</Words>
  <Characters>8000</Characters>
  <Application>Microsoft Office Word</Application>
  <DocSecurity>0</DocSecurity>
  <Lines>66</Lines>
  <Paragraphs>18</Paragraphs>
  <ScaleCrop>false</ScaleCrop>
  <Company/>
  <LinksUpToDate>false</LinksUpToDate>
  <CharactersWithSpaces>9385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Hillary Parkhouse</dc:creator>
  <cp:keywords/>
  <dc:description/>
  <cp:lastModifiedBy>Hillary Parkhouse</cp:lastModifiedBy>
  <cp:revision>1</cp:revision>
  <dcterms:created xsi:type="dcterms:W3CDTF">2026-03-09T12:07:00Z</dcterms:created>
  <dcterms:modified xsi:type="dcterms:W3CDTF">2026-03-09T12:07:00Z</dcterms:modified>
</cp:coreProperties>
</file>