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3E8" w:rsidRPr="00A378B7" w:rsidRDefault="009403E8" w:rsidP="009403E8">
      <w:pPr>
        <w:pStyle w:val="Heading1"/>
        <w:spacing w:line="360" w:lineRule="auto"/>
        <w:rPr>
          <w:b/>
          <w:bCs/>
          <w:color w:val="094181"/>
        </w:rPr>
      </w:pPr>
      <w:bookmarkStart w:id="0" w:name="_Toc189418319"/>
      <w:r w:rsidRPr="00A378B7">
        <w:rPr>
          <w:b/>
          <w:bCs/>
          <w:color w:val="094181"/>
        </w:rPr>
        <w:t>Fees and Refunds</w:t>
      </w:r>
      <w:bookmarkEnd w:id="0"/>
    </w:p>
    <w:p w:rsidR="00504D87" w:rsidRPr="00A378B7" w:rsidRDefault="00504D87" w:rsidP="004D76BF">
      <w:pPr>
        <w:spacing w:before="100" w:line="360" w:lineRule="auto"/>
        <w:jc w:val="both"/>
        <w:rPr>
          <w:rFonts w:asciiTheme="minorHAnsi" w:hAnsiTheme="minorHAnsi" w:cstheme="minorHAnsi"/>
          <w:b/>
          <w:bCs/>
          <w:color w:val="094181"/>
          <w:sz w:val="22"/>
          <w:szCs w:val="22"/>
        </w:rPr>
      </w:pPr>
      <w:r w:rsidRPr="00A378B7">
        <w:rPr>
          <w:rFonts w:asciiTheme="minorHAnsi" w:hAnsiTheme="minorHAnsi" w:cstheme="minorHAnsi"/>
          <w:b/>
          <w:bCs/>
          <w:color w:val="094181"/>
          <w:sz w:val="22"/>
          <w:szCs w:val="22"/>
        </w:rPr>
        <w:t>Purpose</w:t>
      </w:r>
    </w:p>
    <w:p w:rsidR="008976E8" w:rsidRPr="00293B68" w:rsidRDefault="008976E8" w:rsidP="0027260A">
      <w:pPr>
        <w:spacing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This policy outlines </w:t>
      </w:r>
      <w:proofErr w:type="spellStart"/>
      <w:r w:rsidR="00025BBF" w:rsidRPr="00293B68">
        <w:rPr>
          <w:rFonts w:asciiTheme="minorHAnsi" w:hAnsiTheme="minorHAnsi" w:cs="Arial"/>
          <w:color w:val="000000"/>
          <w:sz w:val="22"/>
          <w:szCs w:val="22"/>
        </w:rPr>
        <w:t>Auswide</w:t>
      </w:r>
      <w:proofErr w:type="spellEnd"/>
      <w:r w:rsidR="00025BBF" w:rsidRPr="00293B68">
        <w:rPr>
          <w:rFonts w:asciiTheme="minorHAnsi" w:hAnsiTheme="minorHAnsi" w:cs="Arial"/>
          <w:color w:val="000000"/>
          <w:sz w:val="22"/>
          <w:szCs w:val="22"/>
        </w:rPr>
        <w:t xml:space="preserve"> Training Institute</w:t>
      </w:r>
      <w:r w:rsidRPr="00293B68">
        <w:rPr>
          <w:rFonts w:asciiTheme="minorHAnsi" w:hAnsiTheme="minorHAnsi" w:cs="Arial"/>
          <w:color w:val="000000"/>
          <w:sz w:val="22"/>
          <w:szCs w:val="22"/>
        </w:rPr>
        <w:t>’s approach to setting, collecting, and refunding fees</w:t>
      </w:r>
      <w:r w:rsidR="001979B9" w:rsidRPr="00293B68">
        <w:rPr>
          <w:rFonts w:asciiTheme="minorHAnsi" w:hAnsiTheme="minorHAnsi" w:cs="Arial"/>
          <w:color w:val="000000"/>
          <w:sz w:val="22"/>
          <w:szCs w:val="22"/>
        </w:rPr>
        <w:t xml:space="preserve"> and charges</w:t>
      </w:r>
      <w:r w:rsidRPr="00293B68">
        <w:rPr>
          <w:rFonts w:asciiTheme="minorHAnsi" w:hAnsiTheme="minorHAnsi" w:cs="Arial"/>
          <w:color w:val="000000"/>
          <w:sz w:val="22"/>
          <w:szCs w:val="22"/>
        </w:rPr>
        <w:t xml:space="preserve"> for training and assessment services, ensuring fairness, transparency and compliance with the Standards</w:t>
      </w:r>
      <w:r w:rsidR="001979B9" w:rsidRPr="00293B68">
        <w:rPr>
          <w:rFonts w:asciiTheme="minorHAnsi" w:hAnsiTheme="minorHAnsi" w:cs="Arial"/>
          <w:color w:val="000000"/>
          <w:sz w:val="22"/>
          <w:szCs w:val="22"/>
        </w:rPr>
        <w:t xml:space="preserve"> and relevant legislation. </w:t>
      </w:r>
    </w:p>
    <w:p w:rsidR="00504D87" w:rsidRPr="00A378B7" w:rsidRDefault="00504D87" w:rsidP="004D76BF">
      <w:pPr>
        <w:spacing w:before="100" w:line="360" w:lineRule="auto"/>
        <w:jc w:val="both"/>
        <w:rPr>
          <w:rFonts w:asciiTheme="minorHAnsi" w:hAnsiTheme="minorHAnsi" w:cstheme="minorHAnsi"/>
          <w:b/>
          <w:bCs/>
          <w:color w:val="094181"/>
          <w:sz w:val="22"/>
          <w:szCs w:val="22"/>
        </w:rPr>
      </w:pPr>
      <w:r w:rsidRPr="00A378B7">
        <w:rPr>
          <w:rFonts w:asciiTheme="minorHAnsi" w:hAnsiTheme="minorHAnsi" w:cstheme="minorHAnsi"/>
          <w:b/>
          <w:bCs/>
          <w:color w:val="094181"/>
          <w:sz w:val="22"/>
          <w:szCs w:val="22"/>
        </w:rPr>
        <w:t>Scope</w:t>
      </w:r>
    </w:p>
    <w:p w:rsidR="00504D87" w:rsidRPr="00293B68" w:rsidRDefault="00504D87" w:rsidP="00504D87">
      <w:p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 xml:space="preserve">This policy applies to: </w:t>
      </w:r>
    </w:p>
    <w:p w:rsidR="00504D87" w:rsidRPr="00293B68" w:rsidRDefault="00504D87" w:rsidP="00644160">
      <w:pPr>
        <w:pStyle w:val="ListParagraph"/>
        <w:numPr>
          <w:ilvl w:val="0"/>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A</w:t>
      </w:r>
      <w:r w:rsidR="004D76BF" w:rsidRPr="00293B68">
        <w:rPr>
          <w:rFonts w:asciiTheme="minorHAnsi" w:hAnsiTheme="minorHAnsi" w:cstheme="minorHAnsi"/>
          <w:color w:val="000000"/>
          <w:sz w:val="22"/>
          <w:szCs w:val="22"/>
        </w:rPr>
        <w:t xml:space="preserve">ll </w:t>
      </w:r>
      <w:r w:rsidR="0082034A" w:rsidRPr="00293B68">
        <w:rPr>
          <w:rFonts w:asciiTheme="minorHAnsi" w:hAnsiTheme="minorHAnsi" w:cstheme="minorHAnsi"/>
          <w:color w:val="000000"/>
          <w:sz w:val="22"/>
          <w:szCs w:val="22"/>
        </w:rPr>
        <w:t>Staff</w:t>
      </w:r>
      <w:r w:rsidR="008976E8" w:rsidRPr="00293B68">
        <w:rPr>
          <w:rFonts w:asciiTheme="minorHAnsi" w:hAnsiTheme="minorHAnsi" w:cstheme="minorHAnsi"/>
          <w:color w:val="000000"/>
          <w:sz w:val="22"/>
          <w:szCs w:val="22"/>
        </w:rPr>
        <w:t>, students and clients</w:t>
      </w:r>
      <w:r w:rsidRPr="00293B68">
        <w:rPr>
          <w:rFonts w:asciiTheme="minorHAnsi" w:hAnsiTheme="minorHAnsi" w:cstheme="minorHAnsi"/>
          <w:color w:val="000000"/>
          <w:sz w:val="22"/>
          <w:szCs w:val="22"/>
        </w:rPr>
        <w:t xml:space="preserve">; and </w:t>
      </w:r>
    </w:p>
    <w:p w:rsidR="00504D87" w:rsidRPr="00293B68" w:rsidRDefault="00504D87" w:rsidP="00644160">
      <w:pPr>
        <w:pStyle w:val="ListParagraph"/>
        <w:numPr>
          <w:ilvl w:val="0"/>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 xml:space="preserve">All of our </w:t>
      </w:r>
      <w:r w:rsidR="008976E8" w:rsidRPr="00293B68">
        <w:rPr>
          <w:rFonts w:asciiTheme="minorHAnsi" w:hAnsiTheme="minorHAnsi" w:cstheme="minorHAnsi"/>
          <w:color w:val="000000"/>
          <w:sz w:val="22"/>
          <w:szCs w:val="22"/>
        </w:rPr>
        <w:t>accounting administration, fee setting, publishing, collection and management, and refunds processes</w:t>
      </w:r>
      <w:r w:rsidRPr="00293B68">
        <w:rPr>
          <w:rFonts w:asciiTheme="minorHAnsi" w:hAnsiTheme="minorHAnsi" w:cstheme="minorHAnsi"/>
          <w:color w:val="000000"/>
          <w:sz w:val="22"/>
          <w:szCs w:val="22"/>
        </w:rPr>
        <w:t>.</w:t>
      </w:r>
    </w:p>
    <w:p w:rsidR="00644865" w:rsidRPr="00A378B7" w:rsidRDefault="00644865" w:rsidP="00644865">
      <w:pPr>
        <w:spacing w:before="100" w:line="360" w:lineRule="auto"/>
        <w:jc w:val="both"/>
        <w:rPr>
          <w:rFonts w:asciiTheme="minorHAnsi" w:hAnsiTheme="minorHAnsi" w:cstheme="minorHAnsi"/>
          <w:b/>
          <w:bCs/>
          <w:color w:val="094181"/>
          <w:sz w:val="22"/>
          <w:szCs w:val="22"/>
        </w:rPr>
      </w:pPr>
      <w:r w:rsidRPr="00A378B7">
        <w:rPr>
          <w:rFonts w:asciiTheme="minorHAnsi" w:hAnsiTheme="minorHAnsi" w:cstheme="minorHAnsi"/>
          <w:b/>
          <w:bCs/>
          <w:color w:val="094181"/>
          <w:sz w:val="22"/>
          <w:szCs w:val="22"/>
        </w:rPr>
        <w:t xml:space="preserve">Software </w:t>
      </w:r>
    </w:p>
    <w:p w:rsidR="00644865" w:rsidRPr="00293B68" w:rsidRDefault="00644865" w:rsidP="00644865">
      <w:pPr>
        <w:pStyle w:val="ListParagraph"/>
        <w:numPr>
          <w:ilvl w:val="0"/>
          <w:numId w:val="45"/>
        </w:numPr>
        <w:spacing w:before="100" w:line="360" w:lineRule="auto"/>
        <w:jc w:val="both"/>
        <w:rPr>
          <w:rFonts w:asciiTheme="minorHAnsi" w:hAnsiTheme="minorHAnsi" w:cstheme="minorHAnsi"/>
          <w:b/>
          <w:bCs/>
          <w:color w:val="0070C0"/>
          <w:sz w:val="22"/>
          <w:szCs w:val="22"/>
        </w:rPr>
      </w:pPr>
      <w:r w:rsidRPr="00293B68">
        <w:rPr>
          <w:rFonts w:asciiTheme="minorHAnsi" w:hAnsiTheme="minorHAnsi" w:cstheme="minorHAnsi"/>
          <w:color w:val="000000"/>
          <w:sz w:val="22"/>
          <w:szCs w:val="22"/>
        </w:rPr>
        <w:t>SharePoint</w:t>
      </w:r>
    </w:p>
    <w:p w:rsidR="00644865" w:rsidRPr="00293B68" w:rsidRDefault="00644865" w:rsidP="00644865">
      <w:pPr>
        <w:pStyle w:val="ListParagraph"/>
        <w:numPr>
          <w:ilvl w:val="0"/>
          <w:numId w:val="45"/>
        </w:numPr>
        <w:spacing w:before="100" w:line="360" w:lineRule="auto"/>
        <w:jc w:val="both"/>
        <w:rPr>
          <w:rFonts w:asciiTheme="minorHAnsi" w:hAnsiTheme="minorHAnsi" w:cstheme="minorHAnsi"/>
          <w:b/>
          <w:bCs/>
          <w:color w:val="0070C0"/>
          <w:sz w:val="22"/>
          <w:szCs w:val="22"/>
        </w:rPr>
      </w:pPr>
      <w:r w:rsidRPr="00293B68">
        <w:rPr>
          <w:rFonts w:asciiTheme="minorHAnsi" w:hAnsiTheme="minorHAnsi" w:cstheme="minorHAnsi"/>
          <w:color w:val="000000"/>
          <w:sz w:val="22"/>
          <w:szCs w:val="22"/>
        </w:rPr>
        <w:t>OneDrive</w:t>
      </w:r>
    </w:p>
    <w:p w:rsidR="00644865" w:rsidRPr="00293B68" w:rsidRDefault="00644865" w:rsidP="00644865">
      <w:pPr>
        <w:pStyle w:val="ListParagraph"/>
        <w:numPr>
          <w:ilvl w:val="0"/>
          <w:numId w:val="45"/>
        </w:numPr>
        <w:spacing w:before="100" w:line="360" w:lineRule="auto"/>
        <w:jc w:val="both"/>
        <w:rPr>
          <w:rFonts w:asciiTheme="minorHAnsi" w:hAnsiTheme="minorHAnsi" w:cstheme="minorHAnsi"/>
          <w:b/>
          <w:bCs/>
          <w:color w:val="0070C0"/>
          <w:sz w:val="22"/>
          <w:szCs w:val="22"/>
        </w:rPr>
      </w:pPr>
      <w:r w:rsidRPr="00293B68">
        <w:rPr>
          <w:rFonts w:asciiTheme="minorHAnsi" w:hAnsiTheme="minorHAnsi" w:cstheme="minorHAnsi"/>
          <w:color w:val="000000"/>
          <w:sz w:val="22"/>
          <w:szCs w:val="22"/>
        </w:rPr>
        <w:t>RTO Guide</w:t>
      </w:r>
    </w:p>
    <w:p w:rsidR="00504D87" w:rsidRPr="00A378B7" w:rsidRDefault="00504D87" w:rsidP="004D76BF">
      <w:pPr>
        <w:spacing w:before="100" w:line="360" w:lineRule="auto"/>
        <w:jc w:val="both"/>
        <w:rPr>
          <w:rFonts w:asciiTheme="minorHAnsi" w:hAnsiTheme="minorHAnsi" w:cstheme="minorHAnsi"/>
          <w:b/>
          <w:bCs/>
          <w:color w:val="094181"/>
          <w:sz w:val="22"/>
          <w:szCs w:val="22"/>
        </w:rPr>
      </w:pPr>
      <w:r w:rsidRPr="00A378B7">
        <w:rPr>
          <w:rFonts w:asciiTheme="minorHAnsi" w:hAnsiTheme="minorHAnsi" w:cstheme="minorHAnsi"/>
          <w:b/>
          <w:bCs/>
          <w:color w:val="094181"/>
          <w:sz w:val="22"/>
          <w:szCs w:val="22"/>
        </w:rPr>
        <w:t>Responsibilities</w:t>
      </w:r>
    </w:p>
    <w:p w:rsidR="00504D87" w:rsidRPr="00293B68" w:rsidRDefault="00504D87" w:rsidP="00504D87">
      <w:pPr>
        <w:spacing w:line="360" w:lineRule="auto"/>
        <w:ind w:left="426"/>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CEO</w:t>
      </w:r>
      <w:r w:rsidRPr="00293B68">
        <w:rPr>
          <w:rFonts w:asciiTheme="minorHAnsi" w:hAnsiTheme="minorHAnsi" w:cstheme="minorHAnsi"/>
          <w:color w:val="0070C0"/>
          <w:sz w:val="22"/>
          <w:szCs w:val="22"/>
        </w:rPr>
        <w:t xml:space="preserve"> </w:t>
      </w:r>
    </w:p>
    <w:p w:rsidR="008976E8" w:rsidRPr="00293B68" w:rsidRDefault="008976E8" w:rsidP="00644160">
      <w:pPr>
        <w:pStyle w:val="ListParagraph"/>
        <w:numPr>
          <w:ilvl w:val="0"/>
          <w:numId w:val="45"/>
        </w:numPr>
        <w:spacing w:after="160" w:line="360" w:lineRule="auto"/>
        <w:ind w:left="993"/>
        <w:jc w:val="both"/>
        <w:rPr>
          <w:rFonts w:asciiTheme="minorHAnsi" w:hAnsiTheme="minorHAnsi" w:cs="Arial"/>
          <w:color w:val="000000"/>
          <w:sz w:val="22"/>
          <w:szCs w:val="22"/>
        </w:rPr>
      </w:pPr>
      <w:r w:rsidRPr="00293B68">
        <w:rPr>
          <w:rFonts w:asciiTheme="minorHAnsi" w:hAnsiTheme="minorHAnsi" w:cs="Arial"/>
          <w:color w:val="000000"/>
          <w:sz w:val="22"/>
          <w:szCs w:val="22"/>
        </w:rPr>
        <w:t>Set</w:t>
      </w:r>
      <w:r w:rsidR="00370731" w:rsidRPr="00293B68">
        <w:rPr>
          <w:rFonts w:asciiTheme="minorHAnsi" w:hAnsiTheme="minorHAnsi" w:cs="Arial"/>
          <w:color w:val="000000"/>
          <w:sz w:val="22"/>
          <w:szCs w:val="22"/>
        </w:rPr>
        <w:t>s</w:t>
      </w:r>
      <w:r w:rsidRPr="00293B68">
        <w:rPr>
          <w:rFonts w:asciiTheme="minorHAnsi" w:hAnsiTheme="minorHAnsi" w:cs="Arial"/>
          <w:color w:val="000000"/>
          <w:sz w:val="22"/>
          <w:szCs w:val="22"/>
        </w:rPr>
        <w:t xml:space="preserve"> the applicable fees</w:t>
      </w:r>
      <w:r w:rsidR="004D76BF" w:rsidRPr="00293B68">
        <w:rPr>
          <w:rFonts w:asciiTheme="minorHAnsi" w:hAnsiTheme="minorHAnsi" w:cs="Arial"/>
          <w:color w:val="000000"/>
          <w:sz w:val="22"/>
          <w:szCs w:val="22"/>
        </w:rPr>
        <w:t>, charges and refund policies.</w:t>
      </w:r>
    </w:p>
    <w:p w:rsidR="008976E8" w:rsidRPr="00293B68" w:rsidRDefault="004D76BF" w:rsidP="00644160">
      <w:pPr>
        <w:pStyle w:val="ListParagraph"/>
        <w:numPr>
          <w:ilvl w:val="0"/>
          <w:numId w:val="45"/>
        </w:numPr>
        <w:spacing w:line="360" w:lineRule="auto"/>
        <w:ind w:left="993"/>
        <w:jc w:val="both"/>
        <w:rPr>
          <w:rFonts w:asciiTheme="minorHAnsi" w:hAnsiTheme="minorHAnsi" w:cs="Arial"/>
          <w:color w:val="000000"/>
          <w:sz w:val="22"/>
          <w:szCs w:val="22"/>
        </w:rPr>
      </w:pPr>
      <w:r w:rsidRPr="00293B68">
        <w:rPr>
          <w:rFonts w:asciiTheme="minorHAnsi" w:hAnsiTheme="minorHAnsi" w:cs="Arial"/>
          <w:color w:val="000000"/>
          <w:sz w:val="22"/>
          <w:szCs w:val="22"/>
        </w:rPr>
        <w:t>Reviews and approves</w:t>
      </w:r>
      <w:r w:rsidR="008976E8" w:rsidRPr="00293B68">
        <w:rPr>
          <w:rFonts w:asciiTheme="minorHAnsi" w:hAnsiTheme="minorHAnsi" w:cs="Arial"/>
          <w:color w:val="000000"/>
          <w:sz w:val="22"/>
          <w:szCs w:val="22"/>
        </w:rPr>
        <w:t xml:space="preserve"> any refund applications. </w:t>
      </w:r>
    </w:p>
    <w:p w:rsidR="008976E8" w:rsidRPr="00293B68" w:rsidRDefault="009C049C" w:rsidP="00504D87">
      <w:pPr>
        <w:spacing w:line="360" w:lineRule="auto"/>
        <w:ind w:left="426"/>
        <w:jc w:val="both"/>
        <w:rPr>
          <w:rFonts w:asciiTheme="minorHAnsi" w:hAnsiTheme="minorHAnsi" w:cstheme="minorHAnsi"/>
          <w:b/>
          <w:bCs/>
          <w:color w:val="0070C0"/>
          <w:sz w:val="22"/>
          <w:szCs w:val="22"/>
        </w:rPr>
      </w:pPr>
      <w:r w:rsidRPr="00293B68">
        <w:rPr>
          <w:rFonts w:asciiTheme="minorHAnsi" w:hAnsiTheme="minorHAnsi" w:cstheme="minorHAnsi"/>
          <w:b/>
          <w:bCs/>
          <w:color w:val="0070C0"/>
          <w:sz w:val="22"/>
          <w:szCs w:val="22"/>
        </w:rPr>
        <w:t>Administrative &amp; Support Staff</w:t>
      </w:r>
    </w:p>
    <w:p w:rsidR="004D76BF" w:rsidRPr="00293B68" w:rsidRDefault="008976E8" w:rsidP="00644160">
      <w:pPr>
        <w:pStyle w:val="ListParagraph"/>
        <w:numPr>
          <w:ilvl w:val="0"/>
          <w:numId w:val="45"/>
        </w:numPr>
        <w:spacing w:after="160" w:line="360" w:lineRule="auto"/>
        <w:ind w:left="993"/>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All administrative duties associated with </w:t>
      </w:r>
      <w:r w:rsidR="004D76BF" w:rsidRPr="00293B68">
        <w:rPr>
          <w:rFonts w:asciiTheme="minorHAnsi" w:hAnsiTheme="minorHAnsi" w:cs="Arial"/>
          <w:color w:val="000000"/>
          <w:sz w:val="22"/>
          <w:szCs w:val="22"/>
        </w:rPr>
        <w:t xml:space="preserve">the </w:t>
      </w:r>
      <w:r w:rsidRPr="00293B68">
        <w:rPr>
          <w:rFonts w:asciiTheme="minorHAnsi" w:hAnsiTheme="minorHAnsi" w:cs="Arial"/>
          <w:color w:val="000000"/>
          <w:sz w:val="22"/>
          <w:szCs w:val="22"/>
        </w:rPr>
        <w:t>publishing, collecting and reporting of fees, charges and refunds.</w:t>
      </w:r>
    </w:p>
    <w:p w:rsidR="004D76BF" w:rsidRPr="00293B68" w:rsidRDefault="004D76BF" w:rsidP="00644160">
      <w:pPr>
        <w:pStyle w:val="ListParagraph"/>
        <w:numPr>
          <w:ilvl w:val="0"/>
          <w:numId w:val="45"/>
        </w:numPr>
        <w:spacing w:line="360" w:lineRule="auto"/>
        <w:ind w:left="993"/>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Provides clear information on fees and charges, payment options and plans, and refunds, to current and prospective </w:t>
      </w:r>
      <w:r w:rsidR="00764BD6" w:rsidRPr="00293B68">
        <w:rPr>
          <w:rFonts w:asciiTheme="minorHAnsi" w:hAnsiTheme="minorHAnsi" w:cs="Arial"/>
          <w:color w:val="000000"/>
          <w:sz w:val="22"/>
          <w:szCs w:val="22"/>
        </w:rPr>
        <w:t>students</w:t>
      </w:r>
      <w:r w:rsidRPr="00293B68">
        <w:rPr>
          <w:rFonts w:asciiTheme="minorHAnsi" w:hAnsiTheme="minorHAnsi" w:cs="Arial"/>
          <w:color w:val="000000"/>
          <w:sz w:val="22"/>
          <w:szCs w:val="22"/>
        </w:rPr>
        <w:t xml:space="preserve"> and clients.</w:t>
      </w:r>
    </w:p>
    <w:p w:rsidR="003362EB" w:rsidRPr="00293B68" w:rsidRDefault="003362EB" w:rsidP="003362EB">
      <w:pPr>
        <w:spacing w:line="360" w:lineRule="auto"/>
        <w:ind w:left="426"/>
        <w:jc w:val="both"/>
        <w:rPr>
          <w:rFonts w:asciiTheme="minorHAnsi" w:hAnsiTheme="minorHAnsi" w:cstheme="minorHAnsi"/>
          <w:b/>
          <w:bCs/>
          <w:color w:val="0070C0"/>
          <w:sz w:val="22"/>
          <w:szCs w:val="22"/>
        </w:rPr>
      </w:pPr>
      <w:r w:rsidRPr="00293B68">
        <w:rPr>
          <w:rFonts w:asciiTheme="minorHAnsi" w:hAnsiTheme="minorHAnsi" w:cstheme="minorHAnsi"/>
          <w:b/>
          <w:bCs/>
          <w:color w:val="0070C0"/>
          <w:sz w:val="22"/>
          <w:szCs w:val="22"/>
        </w:rPr>
        <w:t>Accounts Staff</w:t>
      </w:r>
    </w:p>
    <w:p w:rsidR="008976E8" w:rsidRPr="00293B68" w:rsidRDefault="008976E8" w:rsidP="00644160">
      <w:pPr>
        <w:pStyle w:val="ListParagraph"/>
        <w:numPr>
          <w:ilvl w:val="0"/>
          <w:numId w:val="45"/>
        </w:numPr>
        <w:spacing w:after="160" w:line="360" w:lineRule="auto"/>
        <w:ind w:left="993"/>
        <w:jc w:val="both"/>
        <w:rPr>
          <w:rFonts w:asciiTheme="minorHAnsi" w:hAnsiTheme="minorHAnsi" w:cs="Arial"/>
          <w:color w:val="000000"/>
          <w:sz w:val="22"/>
          <w:szCs w:val="22"/>
        </w:rPr>
      </w:pPr>
      <w:r w:rsidRPr="00293B68">
        <w:rPr>
          <w:rFonts w:asciiTheme="minorHAnsi" w:hAnsiTheme="minorHAnsi" w:cs="Arial"/>
          <w:color w:val="000000"/>
          <w:sz w:val="22"/>
          <w:szCs w:val="22"/>
        </w:rPr>
        <w:t>Process</w:t>
      </w:r>
      <w:r w:rsidR="004D76BF" w:rsidRPr="00293B68">
        <w:rPr>
          <w:rFonts w:asciiTheme="minorHAnsi" w:hAnsiTheme="minorHAnsi" w:cs="Arial"/>
          <w:color w:val="000000"/>
          <w:sz w:val="22"/>
          <w:szCs w:val="22"/>
        </w:rPr>
        <w:t>es</w:t>
      </w:r>
      <w:r w:rsidRPr="00293B68">
        <w:rPr>
          <w:rFonts w:asciiTheme="minorHAnsi" w:hAnsiTheme="minorHAnsi" w:cs="Arial"/>
          <w:color w:val="000000"/>
          <w:sz w:val="22"/>
          <w:szCs w:val="22"/>
        </w:rPr>
        <w:t xml:space="preserve"> approved refunds within the specified timelines.</w:t>
      </w:r>
    </w:p>
    <w:p w:rsidR="00AA5DCF" w:rsidRPr="00293B68" w:rsidRDefault="00AA5DCF" w:rsidP="00644160">
      <w:pPr>
        <w:pStyle w:val="ListParagraph"/>
        <w:numPr>
          <w:ilvl w:val="0"/>
          <w:numId w:val="45"/>
        </w:numPr>
        <w:spacing w:after="160" w:line="360" w:lineRule="auto"/>
        <w:ind w:left="993"/>
        <w:jc w:val="both"/>
        <w:rPr>
          <w:rFonts w:asciiTheme="minorHAnsi" w:hAnsiTheme="minorHAnsi" w:cs="Arial"/>
          <w:color w:val="000000"/>
          <w:sz w:val="22"/>
          <w:szCs w:val="22"/>
        </w:rPr>
      </w:pPr>
      <w:r w:rsidRPr="00293B68">
        <w:rPr>
          <w:rFonts w:asciiTheme="minorHAnsi" w:hAnsiTheme="minorHAnsi" w:cs="Arial"/>
          <w:color w:val="000000"/>
          <w:sz w:val="22"/>
          <w:szCs w:val="22"/>
        </w:rPr>
        <w:t>Confirm</w:t>
      </w:r>
      <w:r w:rsidR="00370731" w:rsidRPr="00293B68">
        <w:rPr>
          <w:rFonts w:asciiTheme="minorHAnsi" w:hAnsiTheme="minorHAnsi" w:cs="Arial"/>
          <w:color w:val="000000"/>
          <w:sz w:val="22"/>
          <w:szCs w:val="22"/>
        </w:rPr>
        <w:t>s</w:t>
      </w:r>
      <w:r w:rsidRPr="00293B68">
        <w:rPr>
          <w:rFonts w:asciiTheme="minorHAnsi" w:hAnsiTheme="minorHAnsi" w:cs="Arial"/>
          <w:color w:val="000000"/>
          <w:sz w:val="22"/>
          <w:szCs w:val="22"/>
        </w:rPr>
        <w:t xml:space="preserve"> receipt of fees and charges.</w:t>
      </w:r>
    </w:p>
    <w:p w:rsidR="003362EB" w:rsidRPr="00293B68" w:rsidRDefault="003362EB" w:rsidP="00644160">
      <w:pPr>
        <w:pStyle w:val="ListParagraph"/>
        <w:numPr>
          <w:ilvl w:val="0"/>
          <w:numId w:val="45"/>
        </w:numPr>
        <w:spacing w:line="360" w:lineRule="auto"/>
        <w:ind w:left="993"/>
        <w:jc w:val="both"/>
        <w:rPr>
          <w:rFonts w:asciiTheme="minorHAnsi" w:hAnsiTheme="minorHAnsi" w:cs="Arial"/>
          <w:color w:val="000000"/>
          <w:sz w:val="22"/>
          <w:szCs w:val="22"/>
        </w:rPr>
      </w:pPr>
      <w:r w:rsidRPr="00293B68">
        <w:rPr>
          <w:rFonts w:asciiTheme="minorHAnsi" w:hAnsiTheme="minorHAnsi" w:cs="Arial"/>
          <w:color w:val="000000"/>
          <w:sz w:val="22"/>
          <w:szCs w:val="22"/>
        </w:rPr>
        <w:t>Maintain</w:t>
      </w:r>
      <w:r w:rsidR="004D76BF" w:rsidRPr="00293B68">
        <w:rPr>
          <w:rFonts w:asciiTheme="minorHAnsi" w:hAnsiTheme="minorHAnsi" w:cs="Arial"/>
          <w:color w:val="000000"/>
          <w:sz w:val="22"/>
          <w:szCs w:val="22"/>
        </w:rPr>
        <w:t>s</w:t>
      </w:r>
      <w:r w:rsidRPr="00293B68">
        <w:rPr>
          <w:rFonts w:asciiTheme="minorHAnsi" w:hAnsiTheme="minorHAnsi" w:cs="Arial"/>
          <w:color w:val="000000"/>
          <w:sz w:val="22"/>
          <w:szCs w:val="22"/>
        </w:rPr>
        <w:t xml:space="preserve"> accurate financial records. </w:t>
      </w:r>
    </w:p>
    <w:p w:rsidR="004D76BF" w:rsidRPr="00293B68" w:rsidRDefault="004D76BF">
      <w:pPr>
        <w:spacing w:after="160" w:line="259" w:lineRule="auto"/>
        <w:rPr>
          <w:rFonts w:asciiTheme="minorHAnsi" w:hAnsiTheme="minorHAnsi" w:cstheme="minorHAnsi"/>
          <w:b/>
          <w:bCs/>
          <w:color w:val="0070C0"/>
          <w:sz w:val="22"/>
          <w:szCs w:val="22"/>
        </w:rPr>
      </w:pPr>
      <w:r w:rsidRPr="00293B68">
        <w:rPr>
          <w:rFonts w:asciiTheme="minorHAnsi" w:hAnsiTheme="minorHAnsi" w:cstheme="minorHAnsi"/>
          <w:b/>
          <w:bCs/>
          <w:color w:val="0070C0"/>
          <w:sz w:val="22"/>
          <w:szCs w:val="22"/>
        </w:rPr>
        <w:br w:type="page"/>
      </w:r>
    </w:p>
    <w:p w:rsidR="00504D87" w:rsidRPr="00A378B7" w:rsidRDefault="00504D87" w:rsidP="0027260A">
      <w:pPr>
        <w:spacing w:before="240" w:line="360" w:lineRule="auto"/>
        <w:jc w:val="both"/>
        <w:rPr>
          <w:rFonts w:asciiTheme="minorHAnsi" w:hAnsiTheme="minorHAnsi" w:cstheme="minorHAnsi"/>
          <w:b/>
          <w:bCs/>
          <w:color w:val="094181"/>
          <w:sz w:val="22"/>
          <w:szCs w:val="22"/>
        </w:rPr>
      </w:pPr>
      <w:r w:rsidRPr="00A378B7">
        <w:rPr>
          <w:rFonts w:asciiTheme="minorHAnsi" w:hAnsiTheme="minorHAnsi" w:cstheme="minorHAnsi"/>
          <w:b/>
          <w:bCs/>
          <w:color w:val="094181"/>
          <w:sz w:val="22"/>
          <w:szCs w:val="22"/>
        </w:rPr>
        <w:lastRenderedPageBreak/>
        <w:t>General Principles</w:t>
      </w:r>
    </w:p>
    <w:p w:rsidR="00504D87" w:rsidRPr="00293B68" w:rsidRDefault="00025BBF" w:rsidP="00504D87">
      <w:pPr>
        <w:spacing w:line="360" w:lineRule="auto"/>
        <w:jc w:val="both"/>
        <w:rPr>
          <w:rFonts w:asciiTheme="minorHAnsi" w:hAnsiTheme="minorHAnsi" w:cstheme="minorHAnsi"/>
          <w:color w:val="000000"/>
          <w:sz w:val="22"/>
          <w:szCs w:val="22"/>
        </w:rPr>
      </w:pPr>
      <w:proofErr w:type="spellStart"/>
      <w:r w:rsidRPr="00293B68">
        <w:rPr>
          <w:rFonts w:asciiTheme="minorHAnsi" w:hAnsiTheme="minorHAnsi" w:cs="Arial"/>
          <w:color w:val="000000"/>
          <w:sz w:val="22"/>
          <w:szCs w:val="22"/>
        </w:rPr>
        <w:t>Auswide</w:t>
      </w:r>
      <w:proofErr w:type="spellEnd"/>
      <w:r w:rsidRPr="00293B68">
        <w:rPr>
          <w:rFonts w:asciiTheme="minorHAnsi" w:hAnsiTheme="minorHAnsi" w:cs="Arial"/>
          <w:color w:val="000000"/>
          <w:sz w:val="22"/>
          <w:szCs w:val="22"/>
        </w:rPr>
        <w:t xml:space="preserve"> Training Institute</w:t>
      </w:r>
      <w:r w:rsidR="00504D87" w:rsidRPr="00293B68">
        <w:rPr>
          <w:rFonts w:asciiTheme="minorHAnsi" w:hAnsiTheme="minorHAnsi" w:cs="Arial"/>
          <w:color w:val="000000"/>
          <w:sz w:val="22"/>
          <w:szCs w:val="22"/>
        </w:rPr>
        <w:t xml:space="preserve"> </w:t>
      </w:r>
      <w:r w:rsidR="003362EB" w:rsidRPr="00293B68">
        <w:rPr>
          <w:rFonts w:asciiTheme="minorHAnsi" w:hAnsiTheme="minorHAnsi" w:cstheme="minorHAnsi"/>
          <w:color w:val="000000"/>
          <w:sz w:val="22"/>
          <w:szCs w:val="22"/>
        </w:rPr>
        <w:t>will strive to</w:t>
      </w:r>
      <w:r w:rsidR="00504D87" w:rsidRPr="00293B68">
        <w:rPr>
          <w:rFonts w:asciiTheme="minorHAnsi" w:hAnsiTheme="minorHAnsi" w:cstheme="minorHAnsi"/>
          <w:color w:val="000000"/>
          <w:sz w:val="22"/>
          <w:szCs w:val="22"/>
        </w:rPr>
        <w:t>:</w:t>
      </w:r>
    </w:p>
    <w:p w:rsidR="00504D87" w:rsidRPr="00293B68" w:rsidRDefault="003362EB" w:rsidP="00644160">
      <w:pPr>
        <w:pStyle w:val="ListParagraph"/>
        <w:numPr>
          <w:ilvl w:val="0"/>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Ensure we set fees and charges which are fair, competitive and transparent</w:t>
      </w:r>
      <w:r w:rsidR="004D76BF" w:rsidRPr="00293B68">
        <w:rPr>
          <w:rFonts w:asciiTheme="minorHAnsi" w:hAnsiTheme="minorHAnsi" w:cstheme="minorHAnsi"/>
          <w:color w:val="000000"/>
          <w:sz w:val="22"/>
          <w:szCs w:val="22"/>
        </w:rPr>
        <w:t>.</w:t>
      </w:r>
    </w:p>
    <w:p w:rsidR="004D76BF" w:rsidRPr="00293B68" w:rsidRDefault="004D76BF" w:rsidP="00644160">
      <w:pPr>
        <w:pStyle w:val="ListParagraph"/>
        <w:numPr>
          <w:ilvl w:val="0"/>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Approach the collection and refund of fees and charges reasonably, flexibly and act in the best interests of our students and clients.</w:t>
      </w:r>
    </w:p>
    <w:p w:rsidR="004D76BF" w:rsidRPr="00293B68" w:rsidRDefault="004D76BF" w:rsidP="00644160">
      <w:pPr>
        <w:pStyle w:val="ListParagraph"/>
        <w:numPr>
          <w:ilvl w:val="0"/>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Inform </w:t>
      </w:r>
      <w:r w:rsidR="00764BD6" w:rsidRPr="00293B68">
        <w:rPr>
          <w:rFonts w:asciiTheme="minorHAnsi" w:hAnsiTheme="minorHAnsi" w:cs="Arial"/>
          <w:color w:val="000000"/>
          <w:sz w:val="22"/>
          <w:szCs w:val="22"/>
        </w:rPr>
        <w:t>students</w:t>
      </w:r>
      <w:r w:rsidRPr="00293B68">
        <w:rPr>
          <w:rFonts w:asciiTheme="minorHAnsi" w:hAnsiTheme="minorHAnsi" w:cs="Arial"/>
          <w:color w:val="000000"/>
          <w:sz w:val="22"/>
          <w:szCs w:val="22"/>
        </w:rPr>
        <w:t xml:space="preserve"> of their rights as a consumer, including any statutory cooling-off periods.</w:t>
      </w:r>
    </w:p>
    <w:p w:rsidR="004D76BF" w:rsidRPr="00293B68" w:rsidRDefault="004D76BF" w:rsidP="00644160">
      <w:pPr>
        <w:pStyle w:val="ListParagraph"/>
        <w:numPr>
          <w:ilvl w:val="0"/>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Inform </w:t>
      </w:r>
      <w:r w:rsidR="00764BD6" w:rsidRPr="00293B68">
        <w:rPr>
          <w:rFonts w:asciiTheme="minorHAnsi" w:hAnsiTheme="minorHAnsi" w:cs="Arial"/>
          <w:color w:val="000000"/>
          <w:sz w:val="22"/>
          <w:szCs w:val="22"/>
        </w:rPr>
        <w:t>students</w:t>
      </w:r>
      <w:r w:rsidRPr="00293B68">
        <w:rPr>
          <w:rFonts w:asciiTheme="minorHAnsi" w:hAnsiTheme="minorHAnsi" w:cs="Arial"/>
          <w:color w:val="000000"/>
          <w:sz w:val="22"/>
          <w:szCs w:val="22"/>
        </w:rPr>
        <w:t xml:space="preserve"> of any guarantees we provide to honour our commitment in delivering the agreed upon services.</w:t>
      </w:r>
    </w:p>
    <w:p w:rsidR="004D76BF" w:rsidRPr="00293B68" w:rsidRDefault="004D76BF" w:rsidP="00644160">
      <w:pPr>
        <w:pStyle w:val="ListParagraph"/>
        <w:numPr>
          <w:ilvl w:val="0"/>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Advise </w:t>
      </w:r>
      <w:r w:rsidR="00764BD6" w:rsidRPr="00293B68">
        <w:rPr>
          <w:rFonts w:asciiTheme="minorHAnsi" w:hAnsiTheme="minorHAnsi" w:cs="Arial"/>
          <w:color w:val="000000"/>
          <w:sz w:val="22"/>
          <w:szCs w:val="22"/>
        </w:rPr>
        <w:t>students</w:t>
      </w:r>
      <w:r w:rsidRPr="00293B68">
        <w:rPr>
          <w:rFonts w:asciiTheme="minorHAnsi" w:hAnsiTheme="minorHAnsi" w:cs="Arial"/>
          <w:color w:val="000000"/>
          <w:sz w:val="22"/>
          <w:szCs w:val="22"/>
        </w:rPr>
        <w:t xml:space="preserve"> we have a right to discontinue the delivery of training and assessment services if fees are not paid in accordance with the agreed upon fee schedule.</w:t>
      </w:r>
    </w:p>
    <w:p w:rsidR="003362EB" w:rsidRPr="00293B68" w:rsidRDefault="003362EB" w:rsidP="00644160">
      <w:pPr>
        <w:pStyle w:val="ListParagraph"/>
        <w:numPr>
          <w:ilvl w:val="0"/>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Clearly advertise all fees and charges</w:t>
      </w:r>
      <w:r w:rsidR="004D76BF" w:rsidRPr="00293B68">
        <w:rPr>
          <w:rFonts w:asciiTheme="minorHAnsi" w:hAnsiTheme="minorHAnsi" w:cs="Arial"/>
          <w:color w:val="000000"/>
          <w:sz w:val="22"/>
          <w:szCs w:val="22"/>
        </w:rPr>
        <w:t xml:space="preserve"> in our marketing materials and on our website</w:t>
      </w:r>
      <w:r w:rsidR="009524D8" w:rsidRPr="00293B68">
        <w:rPr>
          <w:rFonts w:asciiTheme="minorHAnsi" w:hAnsiTheme="minorHAnsi" w:cs="Arial"/>
          <w:color w:val="000000"/>
          <w:sz w:val="22"/>
          <w:szCs w:val="22"/>
        </w:rPr>
        <w:t>:</w:t>
      </w:r>
    </w:p>
    <w:p w:rsidR="009524D8" w:rsidRPr="00293B68" w:rsidRDefault="009524D8" w:rsidP="00644160">
      <w:pPr>
        <w:pStyle w:val="ListParagraph"/>
        <w:numPr>
          <w:ilvl w:val="1"/>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The applicable course fees, resource fees, and any other charges such as the re-issue of certificates or statements</w:t>
      </w:r>
      <w:r w:rsidR="004D76BF" w:rsidRPr="00293B68">
        <w:rPr>
          <w:rFonts w:asciiTheme="minorHAnsi" w:hAnsiTheme="minorHAnsi" w:cs="Arial"/>
          <w:color w:val="000000"/>
          <w:sz w:val="22"/>
          <w:szCs w:val="22"/>
        </w:rPr>
        <w:t>;</w:t>
      </w:r>
    </w:p>
    <w:p w:rsidR="00BE3490" w:rsidRPr="00293B68" w:rsidRDefault="00BE3490" w:rsidP="00644160">
      <w:pPr>
        <w:pStyle w:val="ListParagraph"/>
        <w:numPr>
          <w:ilvl w:val="1"/>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Advise where GST is payable, as per section 38-85 GSTR 2003/1 Goods and Services Tax, Goods and Services Tax (GST)</w:t>
      </w:r>
      <w:r w:rsidR="006B4628" w:rsidRPr="00293B68">
        <w:rPr>
          <w:rFonts w:asciiTheme="minorHAnsi" w:hAnsiTheme="minorHAnsi" w:cs="Arial"/>
          <w:color w:val="000000"/>
          <w:sz w:val="22"/>
          <w:szCs w:val="22"/>
        </w:rPr>
        <w:t xml:space="preserve"> Act</w:t>
      </w:r>
      <w:r w:rsidRPr="00293B68">
        <w:rPr>
          <w:rFonts w:asciiTheme="minorHAnsi" w:hAnsiTheme="minorHAnsi" w:cs="Arial"/>
          <w:color w:val="000000"/>
          <w:sz w:val="22"/>
          <w:szCs w:val="22"/>
        </w:rPr>
        <w:t>;</w:t>
      </w:r>
    </w:p>
    <w:p w:rsidR="004D76BF" w:rsidRPr="00293B68" w:rsidRDefault="009524D8" w:rsidP="00644160">
      <w:pPr>
        <w:pStyle w:val="ListParagraph"/>
        <w:numPr>
          <w:ilvl w:val="1"/>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Payment terms, including when fees are to be paid by</w:t>
      </w:r>
      <w:r w:rsidR="004D76BF" w:rsidRPr="00293B68">
        <w:rPr>
          <w:rFonts w:asciiTheme="minorHAnsi" w:hAnsiTheme="minorHAnsi" w:cs="Arial"/>
          <w:color w:val="000000"/>
          <w:sz w:val="22"/>
          <w:szCs w:val="22"/>
        </w:rPr>
        <w:t>:</w:t>
      </w:r>
      <w:r w:rsidRPr="00293B68">
        <w:rPr>
          <w:rFonts w:asciiTheme="minorHAnsi" w:hAnsiTheme="minorHAnsi" w:cs="Arial"/>
          <w:color w:val="000000"/>
          <w:sz w:val="22"/>
          <w:szCs w:val="22"/>
        </w:rPr>
        <w:t xml:space="preserve"> </w:t>
      </w:r>
    </w:p>
    <w:p w:rsidR="004D76BF" w:rsidRPr="00293B68" w:rsidRDefault="004D76BF" w:rsidP="00644160">
      <w:pPr>
        <w:pStyle w:val="ListParagraph"/>
        <w:numPr>
          <w:ilvl w:val="2"/>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For local and/or online fee-for-service students: </w:t>
      </w:r>
    </w:p>
    <w:p w:rsidR="004D76BF" w:rsidRPr="00293B68" w:rsidRDefault="004D76BF" w:rsidP="00644160">
      <w:pPr>
        <w:pStyle w:val="ListParagraph"/>
        <w:numPr>
          <w:ilvl w:val="3"/>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Undertaking nationally recognised training, it is </w:t>
      </w:r>
      <w:proofErr w:type="spellStart"/>
      <w:r w:rsidR="00025BBF" w:rsidRPr="00293B68">
        <w:rPr>
          <w:rFonts w:asciiTheme="minorHAnsi" w:hAnsiTheme="minorHAnsi" w:cs="Arial"/>
          <w:color w:val="000000"/>
          <w:sz w:val="22"/>
          <w:szCs w:val="22"/>
        </w:rPr>
        <w:t>Auswide</w:t>
      </w:r>
      <w:proofErr w:type="spellEnd"/>
      <w:r w:rsidR="00025BBF" w:rsidRPr="00293B68">
        <w:rPr>
          <w:rFonts w:asciiTheme="minorHAnsi" w:hAnsiTheme="minorHAnsi" w:cs="Arial"/>
          <w:color w:val="000000"/>
          <w:sz w:val="22"/>
          <w:szCs w:val="22"/>
        </w:rPr>
        <w:t xml:space="preserve"> Training Institute</w:t>
      </w:r>
      <w:r w:rsidRPr="00293B68">
        <w:rPr>
          <w:rFonts w:asciiTheme="minorHAnsi" w:hAnsiTheme="minorHAnsi" w:cs="Arial"/>
          <w:color w:val="000000"/>
          <w:sz w:val="22"/>
          <w:szCs w:val="22"/>
        </w:rPr>
        <w:t xml:space="preserve">’s practice to collect no more than $1,500 prior to the commencement of the course, with the balance </w:t>
      </w:r>
      <w:r w:rsidR="00647BE8" w:rsidRPr="00293B68">
        <w:rPr>
          <w:rFonts w:asciiTheme="minorHAnsi" w:hAnsiTheme="minorHAnsi" w:cs="Arial"/>
          <w:color w:val="000000"/>
          <w:sz w:val="22"/>
          <w:szCs w:val="22"/>
        </w:rPr>
        <w:t>spread</w:t>
      </w:r>
      <w:r w:rsidRPr="00293B68">
        <w:rPr>
          <w:rFonts w:asciiTheme="minorHAnsi" w:hAnsiTheme="minorHAnsi" w:cs="Arial"/>
          <w:color w:val="000000"/>
          <w:sz w:val="22"/>
          <w:szCs w:val="22"/>
        </w:rPr>
        <w:t xml:space="preserve"> equally over the course of the training program, </w:t>
      </w:r>
      <w:r w:rsidR="00647BE8" w:rsidRPr="00293B68">
        <w:rPr>
          <w:rFonts w:asciiTheme="minorHAnsi" w:hAnsiTheme="minorHAnsi" w:cs="Arial"/>
          <w:color w:val="000000"/>
          <w:sz w:val="22"/>
          <w:szCs w:val="22"/>
        </w:rPr>
        <w:t xml:space="preserve">and invoiced </w:t>
      </w:r>
      <w:r w:rsidRPr="00293B68">
        <w:rPr>
          <w:rFonts w:asciiTheme="minorHAnsi" w:hAnsiTheme="minorHAnsi" w:cs="Arial"/>
          <w:color w:val="000000"/>
          <w:sz w:val="22"/>
          <w:szCs w:val="22"/>
        </w:rPr>
        <w:t xml:space="preserve">prior to the commencement of each term or semester, due within </w:t>
      </w:r>
      <w:r w:rsidRPr="00293B68">
        <w:rPr>
          <w:rFonts w:asciiTheme="minorHAnsi" w:hAnsiTheme="minorHAnsi" w:cs="Arial"/>
          <w:b/>
          <w:bCs/>
          <w:color w:val="000000"/>
          <w:sz w:val="22"/>
          <w:szCs w:val="22"/>
          <w:u w:val="single"/>
        </w:rPr>
        <w:t>5 business days</w:t>
      </w:r>
      <w:r w:rsidRPr="00293B68">
        <w:rPr>
          <w:rFonts w:asciiTheme="minorHAnsi" w:hAnsiTheme="minorHAnsi" w:cs="Arial"/>
          <w:color w:val="000000"/>
          <w:sz w:val="22"/>
          <w:szCs w:val="22"/>
        </w:rPr>
        <w:t>, unless otherwise stated. Where payment plans are required, the amount will be invoiced equally either fortnightly or monthly, over the duration of the course.</w:t>
      </w:r>
    </w:p>
    <w:p w:rsidR="004D76BF" w:rsidRPr="00293B68" w:rsidRDefault="004D76BF" w:rsidP="00644160">
      <w:pPr>
        <w:pStyle w:val="ListParagraph"/>
        <w:numPr>
          <w:ilvl w:val="2"/>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For employer clients who are enrolling their employees into nationally recognised training, and students undertaking non-accredited courses, it is </w:t>
      </w:r>
      <w:proofErr w:type="spellStart"/>
      <w:r w:rsidR="00025BBF" w:rsidRPr="00293B68">
        <w:rPr>
          <w:rFonts w:asciiTheme="minorHAnsi" w:hAnsiTheme="minorHAnsi" w:cs="Arial"/>
          <w:color w:val="000000"/>
          <w:sz w:val="22"/>
          <w:szCs w:val="22"/>
        </w:rPr>
        <w:t>Auswide</w:t>
      </w:r>
      <w:proofErr w:type="spellEnd"/>
      <w:r w:rsidR="00025BBF" w:rsidRPr="00293B68">
        <w:rPr>
          <w:rFonts w:asciiTheme="minorHAnsi" w:hAnsiTheme="minorHAnsi" w:cs="Arial"/>
          <w:color w:val="000000"/>
          <w:sz w:val="22"/>
          <w:szCs w:val="22"/>
        </w:rPr>
        <w:t xml:space="preserve"> Training Institute</w:t>
      </w:r>
      <w:r w:rsidRPr="00293B68">
        <w:rPr>
          <w:rFonts w:asciiTheme="minorHAnsi" w:hAnsiTheme="minorHAnsi" w:cs="Arial"/>
          <w:color w:val="000000"/>
          <w:sz w:val="22"/>
          <w:szCs w:val="22"/>
        </w:rPr>
        <w:t>’s practice to collect the entire course fees prior to the commencement of the course as part of a commercial agreement.</w:t>
      </w:r>
    </w:p>
    <w:p w:rsidR="009524D8" w:rsidRPr="00293B68" w:rsidRDefault="004D76BF" w:rsidP="00644160">
      <w:pPr>
        <w:pStyle w:val="ListParagraph"/>
        <w:numPr>
          <w:ilvl w:val="1"/>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M</w:t>
      </w:r>
      <w:r w:rsidR="009524D8" w:rsidRPr="00293B68">
        <w:rPr>
          <w:rFonts w:asciiTheme="minorHAnsi" w:hAnsiTheme="minorHAnsi" w:cs="Arial"/>
          <w:color w:val="000000"/>
          <w:sz w:val="22"/>
          <w:szCs w:val="22"/>
        </w:rPr>
        <w:t>ethods of payment we accept</w:t>
      </w:r>
      <w:r w:rsidRPr="00293B68">
        <w:rPr>
          <w:rFonts w:asciiTheme="minorHAnsi" w:hAnsiTheme="minorHAnsi" w:cs="Arial"/>
          <w:color w:val="000000"/>
          <w:sz w:val="22"/>
          <w:szCs w:val="22"/>
        </w:rPr>
        <w:t xml:space="preserve"> – by bank transfer, via debit or credit card;</w:t>
      </w:r>
    </w:p>
    <w:p w:rsidR="009524D8" w:rsidRPr="00293B68" w:rsidRDefault="009524D8" w:rsidP="00644160">
      <w:pPr>
        <w:pStyle w:val="ListParagraph"/>
        <w:numPr>
          <w:ilvl w:val="1"/>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Any non-refundable deposit, administration or enrolment fees (if applicable)</w:t>
      </w:r>
      <w:r w:rsidR="004D76BF" w:rsidRPr="00293B68">
        <w:rPr>
          <w:rFonts w:asciiTheme="minorHAnsi" w:hAnsiTheme="minorHAnsi" w:cs="Arial"/>
          <w:color w:val="000000"/>
          <w:sz w:val="22"/>
          <w:szCs w:val="22"/>
        </w:rPr>
        <w:t>;</w:t>
      </w:r>
      <w:r w:rsidRPr="00293B68">
        <w:rPr>
          <w:rFonts w:asciiTheme="minorHAnsi" w:hAnsiTheme="minorHAnsi" w:cs="Arial"/>
          <w:color w:val="000000"/>
          <w:sz w:val="22"/>
          <w:szCs w:val="22"/>
        </w:rPr>
        <w:t xml:space="preserve"> and</w:t>
      </w:r>
    </w:p>
    <w:p w:rsidR="003362EB" w:rsidRPr="00293B68" w:rsidRDefault="003362EB" w:rsidP="00644160">
      <w:pPr>
        <w:pStyle w:val="ListParagraph"/>
        <w:numPr>
          <w:ilvl w:val="0"/>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lastRenderedPageBreak/>
        <w:t>Be clear on our refund policy and process</w:t>
      </w:r>
      <w:r w:rsidR="009524D8" w:rsidRPr="00293B68">
        <w:rPr>
          <w:rFonts w:asciiTheme="minorHAnsi" w:hAnsiTheme="minorHAnsi" w:cs="Arial"/>
          <w:color w:val="000000"/>
          <w:sz w:val="22"/>
          <w:szCs w:val="22"/>
        </w:rPr>
        <w:t>, including:</w:t>
      </w:r>
    </w:p>
    <w:p w:rsidR="009524D8" w:rsidRPr="00293B68" w:rsidRDefault="009524D8" w:rsidP="00644160">
      <w:pPr>
        <w:pStyle w:val="ListParagraph"/>
        <w:numPr>
          <w:ilvl w:val="1"/>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The refund application process, </w:t>
      </w:r>
    </w:p>
    <w:p w:rsidR="009524D8" w:rsidRPr="00293B68" w:rsidRDefault="009524D8" w:rsidP="00644160">
      <w:pPr>
        <w:pStyle w:val="ListParagraph"/>
        <w:numPr>
          <w:ilvl w:val="1"/>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Conditions under which a refund will be issued, </w:t>
      </w:r>
    </w:p>
    <w:p w:rsidR="002F0B3C" w:rsidRPr="00293B68" w:rsidRDefault="00D23DA0" w:rsidP="00644160">
      <w:pPr>
        <w:pStyle w:val="ListParagraph"/>
        <w:numPr>
          <w:ilvl w:val="1"/>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Where we fail to deliver a course or unable to fulfil our service agreement as part of our guarantee to our </w:t>
      </w:r>
      <w:r w:rsidR="00764BD6" w:rsidRPr="00293B68">
        <w:rPr>
          <w:rFonts w:asciiTheme="minorHAnsi" w:hAnsiTheme="minorHAnsi" w:cs="Arial"/>
          <w:color w:val="000000"/>
          <w:sz w:val="22"/>
          <w:szCs w:val="22"/>
        </w:rPr>
        <w:t>students</w:t>
      </w:r>
      <w:r w:rsidR="002F0B3C" w:rsidRPr="00293B68">
        <w:rPr>
          <w:rFonts w:asciiTheme="minorHAnsi" w:hAnsiTheme="minorHAnsi" w:cs="Arial"/>
          <w:color w:val="000000"/>
          <w:sz w:val="22"/>
          <w:szCs w:val="22"/>
        </w:rPr>
        <w:t>:</w:t>
      </w:r>
    </w:p>
    <w:p w:rsidR="002F0B3C" w:rsidRPr="00293B68" w:rsidRDefault="002F0B3C" w:rsidP="002F0B3C">
      <w:pPr>
        <w:pStyle w:val="ListParagraph"/>
        <w:numPr>
          <w:ilvl w:val="2"/>
          <w:numId w:val="44"/>
        </w:numPr>
        <w:spacing w:after="160" w:line="360" w:lineRule="auto"/>
        <w:jc w:val="both"/>
        <w:rPr>
          <w:rFonts w:asciiTheme="minorHAnsi" w:hAnsiTheme="minorHAnsi" w:cs="Arial"/>
          <w:i/>
          <w:iCs/>
          <w:color w:val="FF0000"/>
          <w:sz w:val="22"/>
          <w:szCs w:val="22"/>
        </w:rPr>
      </w:pPr>
      <w:r w:rsidRPr="00293B68">
        <w:rPr>
          <w:rFonts w:asciiTheme="minorHAnsi" w:hAnsiTheme="minorHAnsi" w:cs="Arial"/>
          <w:i/>
          <w:iCs/>
          <w:color w:val="FF0000"/>
          <w:sz w:val="22"/>
          <w:szCs w:val="22"/>
        </w:rPr>
        <w:t>[Option 1]</w:t>
      </w:r>
    </w:p>
    <w:p w:rsidR="002F0B3C" w:rsidRPr="00293B68" w:rsidRDefault="002F0B3C" w:rsidP="002F0B3C">
      <w:pPr>
        <w:pStyle w:val="ListParagraph"/>
        <w:numPr>
          <w:ilvl w:val="2"/>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Be placed into an equivalent course at a location suitable to the individual and receive all services for which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has prepaid at no additional cost</w:t>
      </w:r>
    </w:p>
    <w:p w:rsidR="002F0B3C" w:rsidRPr="00293B68" w:rsidRDefault="002F0B3C" w:rsidP="002F0B3C">
      <w:pPr>
        <w:pStyle w:val="ListParagraph"/>
        <w:numPr>
          <w:ilvl w:val="2"/>
          <w:numId w:val="44"/>
        </w:numPr>
        <w:spacing w:after="160" w:line="360" w:lineRule="auto"/>
        <w:jc w:val="both"/>
        <w:rPr>
          <w:rFonts w:asciiTheme="minorHAnsi" w:hAnsiTheme="minorHAnsi" w:cs="Arial"/>
          <w:i/>
          <w:iCs/>
          <w:color w:val="FF0000"/>
          <w:sz w:val="22"/>
          <w:szCs w:val="22"/>
        </w:rPr>
      </w:pPr>
      <w:r w:rsidRPr="00293B68">
        <w:rPr>
          <w:rFonts w:asciiTheme="minorHAnsi" w:hAnsiTheme="minorHAnsi" w:cs="Arial"/>
          <w:i/>
          <w:iCs/>
          <w:color w:val="FF0000"/>
          <w:sz w:val="22"/>
          <w:szCs w:val="22"/>
        </w:rPr>
        <w:t>[Option 2]</w:t>
      </w:r>
    </w:p>
    <w:p w:rsidR="00D23DA0" w:rsidRPr="00293B68" w:rsidRDefault="002F0B3C" w:rsidP="002F0B3C">
      <w:pPr>
        <w:pStyle w:val="ListParagraph"/>
        <w:numPr>
          <w:ilvl w:val="2"/>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A</w:t>
      </w:r>
      <w:r w:rsidR="00D23DA0" w:rsidRPr="00293B68">
        <w:rPr>
          <w:rFonts w:asciiTheme="minorHAnsi" w:hAnsiTheme="minorHAnsi" w:cs="Arial"/>
          <w:color w:val="000000"/>
          <w:sz w:val="22"/>
          <w:szCs w:val="22"/>
        </w:rPr>
        <w:t xml:space="preserve"> full refund for any services not provided will be issued,</w:t>
      </w:r>
    </w:p>
    <w:p w:rsidR="009524D8" w:rsidRPr="00293B68" w:rsidRDefault="009524D8" w:rsidP="00644160">
      <w:pPr>
        <w:pStyle w:val="ListParagraph"/>
        <w:numPr>
          <w:ilvl w:val="1"/>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Timeframes for the refund processing</w:t>
      </w:r>
      <w:r w:rsidR="004D76BF" w:rsidRPr="00293B68">
        <w:rPr>
          <w:rFonts w:asciiTheme="minorHAnsi" w:hAnsiTheme="minorHAnsi" w:cs="Arial"/>
          <w:color w:val="000000"/>
          <w:sz w:val="22"/>
          <w:szCs w:val="22"/>
        </w:rPr>
        <w:t>.</w:t>
      </w:r>
    </w:p>
    <w:p w:rsidR="006A3C02" w:rsidRPr="00293B68" w:rsidRDefault="00647BE8" w:rsidP="006A3C02">
      <w:pPr>
        <w:pStyle w:val="ListParagraph"/>
        <w:numPr>
          <w:ilvl w:val="0"/>
          <w:numId w:val="44"/>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Protect the pre-paid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fees</w:t>
      </w:r>
      <w:r w:rsidR="00BE3490" w:rsidRPr="00293B68">
        <w:rPr>
          <w:rFonts w:asciiTheme="minorHAnsi" w:hAnsiTheme="minorHAnsi" w:cs="Arial"/>
          <w:color w:val="000000"/>
          <w:sz w:val="22"/>
          <w:szCs w:val="22"/>
        </w:rPr>
        <w:t xml:space="preserve"> using approved mechanisms in line with the Standards.</w:t>
      </w:r>
    </w:p>
    <w:p w:rsidR="00647BE8" w:rsidRPr="00875242" w:rsidRDefault="00647BE8" w:rsidP="00647BE8">
      <w:pPr>
        <w:spacing w:before="100" w:line="360" w:lineRule="auto"/>
        <w:jc w:val="both"/>
        <w:rPr>
          <w:rFonts w:asciiTheme="minorHAnsi" w:hAnsiTheme="minorHAnsi" w:cs="Arial"/>
          <w:b/>
          <w:bCs/>
          <w:color w:val="094181"/>
          <w:sz w:val="22"/>
          <w:szCs w:val="22"/>
        </w:rPr>
      </w:pPr>
      <w:r w:rsidRPr="00875242">
        <w:rPr>
          <w:rFonts w:asciiTheme="minorHAnsi" w:hAnsiTheme="minorHAnsi" w:cs="Arial"/>
          <w:b/>
          <w:bCs/>
          <w:color w:val="094181"/>
          <w:sz w:val="22"/>
          <w:szCs w:val="22"/>
        </w:rPr>
        <w:t>Fee-Protection Mechanism</w:t>
      </w:r>
    </w:p>
    <w:p w:rsidR="00647BE8" w:rsidRPr="00293B68" w:rsidRDefault="00BE3490" w:rsidP="00BE3490">
      <w:pPr>
        <w:spacing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At </w:t>
      </w:r>
      <w:proofErr w:type="spellStart"/>
      <w:r w:rsidR="00025BBF" w:rsidRPr="00293B68">
        <w:rPr>
          <w:rFonts w:asciiTheme="minorHAnsi" w:hAnsiTheme="minorHAnsi" w:cs="Arial"/>
          <w:color w:val="000000"/>
          <w:sz w:val="22"/>
          <w:szCs w:val="22"/>
        </w:rPr>
        <w:t>Auswide</w:t>
      </w:r>
      <w:proofErr w:type="spellEnd"/>
      <w:r w:rsidR="00025BBF" w:rsidRPr="00293B68">
        <w:rPr>
          <w:rFonts w:asciiTheme="minorHAnsi" w:hAnsiTheme="minorHAnsi" w:cs="Arial"/>
          <w:color w:val="000000"/>
          <w:sz w:val="22"/>
          <w:szCs w:val="22"/>
        </w:rPr>
        <w:t xml:space="preserve"> Training Institute</w:t>
      </w:r>
      <w:r w:rsidRPr="00293B68">
        <w:rPr>
          <w:rFonts w:asciiTheme="minorHAnsi" w:hAnsiTheme="minorHAnsi" w:cs="Arial"/>
          <w:color w:val="000000"/>
          <w:sz w:val="22"/>
          <w:szCs w:val="22"/>
        </w:rPr>
        <w:t>, it is out obligation to p</w:t>
      </w:r>
      <w:r w:rsidR="00647BE8" w:rsidRPr="00293B68">
        <w:rPr>
          <w:rFonts w:asciiTheme="minorHAnsi" w:hAnsiTheme="minorHAnsi" w:cs="Arial"/>
          <w:color w:val="000000"/>
          <w:sz w:val="22"/>
          <w:szCs w:val="22"/>
        </w:rPr>
        <w:t xml:space="preserve">rotect the pre-paid </w:t>
      </w:r>
      <w:r w:rsidR="00764BD6" w:rsidRPr="00293B68">
        <w:rPr>
          <w:rFonts w:asciiTheme="minorHAnsi" w:hAnsiTheme="minorHAnsi" w:cs="Arial"/>
          <w:color w:val="000000"/>
          <w:sz w:val="22"/>
          <w:szCs w:val="22"/>
        </w:rPr>
        <w:t>student</w:t>
      </w:r>
      <w:r w:rsidR="00647BE8" w:rsidRPr="00293B68">
        <w:rPr>
          <w:rFonts w:asciiTheme="minorHAnsi" w:hAnsiTheme="minorHAnsi" w:cs="Arial"/>
          <w:color w:val="000000"/>
          <w:sz w:val="22"/>
          <w:szCs w:val="22"/>
        </w:rPr>
        <w:t xml:space="preserve"> fees where the payment of fees is made directly by a </w:t>
      </w:r>
      <w:r w:rsidR="00764BD6" w:rsidRPr="00293B68">
        <w:rPr>
          <w:rFonts w:asciiTheme="minorHAnsi" w:hAnsiTheme="minorHAnsi" w:cs="Arial"/>
          <w:color w:val="000000"/>
          <w:sz w:val="22"/>
          <w:szCs w:val="22"/>
        </w:rPr>
        <w:t>student</w:t>
      </w:r>
      <w:r w:rsidR="00647BE8" w:rsidRPr="00293B68">
        <w:rPr>
          <w:rFonts w:asciiTheme="minorHAnsi" w:hAnsiTheme="minorHAnsi" w:cs="Arial"/>
          <w:color w:val="000000"/>
          <w:sz w:val="22"/>
          <w:szCs w:val="22"/>
        </w:rPr>
        <w:t xml:space="preserve"> and not by an employer or a funding authority</w:t>
      </w:r>
      <w:r w:rsidRPr="00293B68">
        <w:rPr>
          <w:rFonts w:asciiTheme="minorHAnsi" w:hAnsiTheme="minorHAnsi" w:cs="Arial"/>
          <w:color w:val="000000"/>
          <w:sz w:val="22"/>
          <w:szCs w:val="22"/>
        </w:rPr>
        <w:t xml:space="preserve">. </w:t>
      </w:r>
    </w:p>
    <w:p w:rsidR="00BE3490" w:rsidRPr="00293B68" w:rsidRDefault="00BE3490" w:rsidP="00BE3490">
      <w:pPr>
        <w:spacing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We do so by:</w:t>
      </w:r>
    </w:p>
    <w:p w:rsidR="00647BE8" w:rsidRPr="00293B68" w:rsidRDefault="00647BE8" w:rsidP="00293B68">
      <w:pPr>
        <w:spacing w:after="160" w:line="360" w:lineRule="auto"/>
        <w:jc w:val="both"/>
        <w:rPr>
          <w:rFonts w:asciiTheme="minorHAnsi" w:hAnsiTheme="minorHAnsi" w:cs="Arial"/>
          <w:i/>
          <w:iCs/>
          <w:color w:val="FF0000"/>
          <w:sz w:val="22"/>
          <w:szCs w:val="22"/>
        </w:rPr>
      </w:pPr>
    </w:p>
    <w:p w:rsidR="00647BE8" w:rsidRPr="00293B68" w:rsidRDefault="00647BE8">
      <w:pPr>
        <w:pStyle w:val="ListParagraph"/>
        <w:numPr>
          <w:ilvl w:val="1"/>
          <w:numId w:val="152"/>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Collecting </w:t>
      </w:r>
      <w:r w:rsidR="00C10D17" w:rsidRPr="00293B68">
        <w:rPr>
          <w:rFonts w:asciiTheme="minorHAnsi" w:hAnsiTheme="minorHAnsi" w:cs="Arial"/>
          <w:color w:val="000000"/>
          <w:sz w:val="22"/>
          <w:szCs w:val="22"/>
        </w:rPr>
        <w:t>less</w:t>
      </w:r>
      <w:r w:rsidRPr="00293B68">
        <w:rPr>
          <w:rFonts w:asciiTheme="minorHAnsi" w:hAnsiTheme="minorHAnsi" w:cs="Arial"/>
          <w:color w:val="000000"/>
          <w:sz w:val="22"/>
          <w:szCs w:val="22"/>
        </w:rPr>
        <w:t xml:space="preserve"> than $1,500 prior to the commencement of the course.</w:t>
      </w:r>
    </w:p>
    <w:p w:rsidR="00647BE8" w:rsidRPr="00293B68" w:rsidRDefault="00647BE8">
      <w:pPr>
        <w:pStyle w:val="ListParagraph"/>
        <w:numPr>
          <w:ilvl w:val="1"/>
          <w:numId w:val="152"/>
        </w:num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Balance of fees spread equally over the course of the training program and invoiced prior to the commencement of each term or semester. </w:t>
      </w:r>
    </w:p>
    <w:p w:rsidR="003C7707" w:rsidRPr="00875242" w:rsidRDefault="003C7707" w:rsidP="00356CE2">
      <w:pPr>
        <w:spacing w:before="100" w:line="360" w:lineRule="auto"/>
        <w:jc w:val="both"/>
        <w:rPr>
          <w:rFonts w:asciiTheme="minorHAnsi" w:hAnsiTheme="minorHAnsi" w:cs="Arial"/>
          <w:b/>
          <w:bCs/>
          <w:color w:val="094181"/>
          <w:sz w:val="22"/>
          <w:szCs w:val="22"/>
        </w:rPr>
      </w:pPr>
      <w:r w:rsidRPr="00875242">
        <w:rPr>
          <w:rFonts w:asciiTheme="minorHAnsi" w:hAnsiTheme="minorHAnsi" w:cs="Arial"/>
          <w:b/>
          <w:bCs/>
          <w:color w:val="094181"/>
          <w:sz w:val="22"/>
          <w:szCs w:val="22"/>
        </w:rPr>
        <w:t xml:space="preserve">Good and Services Tax </w:t>
      </w:r>
    </w:p>
    <w:p w:rsidR="00BE3490" w:rsidRPr="00293B68" w:rsidRDefault="00BE3490" w:rsidP="00BE3490">
      <w:pPr>
        <w:spacing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Under section 38-85 GSTR 2003/1 </w:t>
      </w:r>
      <w:r w:rsidR="006B4628" w:rsidRPr="00293B68">
        <w:rPr>
          <w:rFonts w:asciiTheme="minorHAnsi" w:hAnsiTheme="minorHAnsi" w:cs="Arial"/>
          <w:color w:val="000000"/>
          <w:sz w:val="22"/>
          <w:szCs w:val="22"/>
        </w:rPr>
        <w:t>GST</w:t>
      </w:r>
      <w:r w:rsidRPr="00293B68">
        <w:rPr>
          <w:rFonts w:asciiTheme="minorHAnsi" w:hAnsiTheme="minorHAnsi" w:cs="Arial"/>
          <w:color w:val="000000"/>
          <w:sz w:val="22"/>
          <w:szCs w:val="22"/>
        </w:rPr>
        <w:t xml:space="preserve"> </w:t>
      </w:r>
      <w:r w:rsidR="006B4628" w:rsidRPr="00293B68">
        <w:rPr>
          <w:rFonts w:asciiTheme="minorHAnsi" w:hAnsiTheme="minorHAnsi" w:cs="Arial"/>
          <w:color w:val="000000"/>
          <w:sz w:val="22"/>
          <w:szCs w:val="22"/>
        </w:rPr>
        <w:t>Act</w:t>
      </w:r>
      <w:r w:rsidRPr="00293B68">
        <w:rPr>
          <w:rFonts w:asciiTheme="minorHAnsi" w:hAnsiTheme="minorHAnsi" w:cs="Arial"/>
          <w:color w:val="000000"/>
          <w:sz w:val="22"/>
          <w:szCs w:val="22"/>
        </w:rPr>
        <w:t xml:space="preserve"> is exempt on our nationally recognised training courses. We will only apply GST on administrative fees and charges such as the re-issue of certificates or the printing of learning materials, educational products and courses which are not exempted under the aforementioned tax ruling. Further information can be found </w:t>
      </w:r>
      <w:hyperlink r:id="rId8" w:history="1">
        <w:r w:rsidRPr="00293B68">
          <w:rPr>
            <w:rStyle w:val="Hyperlink"/>
            <w:rFonts w:asciiTheme="minorHAnsi" w:hAnsiTheme="minorHAnsi" w:cs="Arial"/>
            <w:sz w:val="22"/>
            <w:szCs w:val="22"/>
          </w:rPr>
          <w:t>here</w:t>
        </w:r>
      </w:hyperlink>
      <w:r w:rsidRPr="00293B68">
        <w:rPr>
          <w:rFonts w:asciiTheme="minorHAnsi" w:hAnsiTheme="minorHAnsi" w:cs="Arial"/>
          <w:color w:val="000000"/>
          <w:sz w:val="22"/>
          <w:szCs w:val="22"/>
        </w:rPr>
        <w:t xml:space="preserve">. </w:t>
      </w:r>
    </w:p>
    <w:p w:rsidR="003C7707" w:rsidRPr="00875242" w:rsidRDefault="003C7707" w:rsidP="00356CE2">
      <w:pPr>
        <w:spacing w:before="100" w:line="360" w:lineRule="auto"/>
        <w:jc w:val="both"/>
        <w:rPr>
          <w:rFonts w:asciiTheme="minorHAnsi" w:hAnsiTheme="minorHAnsi" w:cs="Arial"/>
          <w:b/>
          <w:bCs/>
          <w:color w:val="094181"/>
          <w:sz w:val="22"/>
          <w:szCs w:val="22"/>
        </w:rPr>
      </w:pPr>
      <w:r w:rsidRPr="00875242">
        <w:rPr>
          <w:rFonts w:asciiTheme="minorHAnsi" w:hAnsiTheme="minorHAnsi" w:cs="Arial"/>
          <w:b/>
          <w:bCs/>
          <w:color w:val="094181"/>
          <w:sz w:val="22"/>
          <w:szCs w:val="22"/>
        </w:rPr>
        <w:t>Statutory Cooling-Off Period</w:t>
      </w:r>
    </w:p>
    <w:p w:rsidR="003C7707" w:rsidRPr="00293B68" w:rsidRDefault="003C7707" w:rsidP="003C7707">
      <w:pPr>
        <w:spacing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The Standards for Registered Training Organisations </w:t>
      </w:r>
      <w:r w:rsidR="00CB5B81" w:rsidRPr="00293B68">
        <w:rPr>
          <w:rFonts w:asciiTheme="minorHAnsi" w:hAnsiTheme="minorHAnsi" w:cs="Arial"/>
          <w:color w:val="000000"/>
          <w:sz w:val="22"/>
          <w:szCs w:val="22"/>
        </w:rPr>
        <w:t>2025</w:t>
      </w:r>
      <w:r w:rsidRPr="00293B68">
        <w:rPr>
          <w:rFonts w:asciiTheme="minorHAnsi" w:hAnsiTheme="minorHAnsi" w:cs="Arial"/>
          <w:color w:val="000000"/>
          <w:sz w:val="22"/>
          <w:szCs w:val="22"/>
        </w:rPr>
        <w:t xml:space="preserve"> require RTOs to inform individuals of their right to a statutory cooling-off period. The Australian Consumer Law defines cooling-off periods as a specified timeframe of </w:t>
      </w:r>
      <w:r w:rsidRPr="00293B68">
        <w:rPr>
          <w:rFonts w:asciiTheme="minorHAnsi" w:hAnsiTheme="minorHAnsi" w:cs="Arial"/>
          <w:b/>
          <w:bCs/>
          <w:color w:val="000000"/>
          <w:sz w:val="22"/>
          <w:szCs w:val="22"/>
          <w:u w:val="single"/>
        </w:rPr>
        <w:t>10 business days</w:t>
      </w:r>
      <w:r w:rsidRPr="00293B68">
        <w:rPr>
          <w:rFonts w:asciiTheme="minorHAnsi" w:hAnsiTheme="minorHAnsi" w:cs="Arial"/>
          <w:color w:val="000000"/>
          <w:sz w:val="22"/>
          <w:szCs w:val="22"/>
        </w:rPr>
        <w:t xml:space="preserve"> during which a consumer who has ‘cooled off’ on their decision to enter into a contract or agreement, where that contract or agreement was established </w:t>
      </w:r>
      <w:r w:rsidRPr="00293B68">
        <w:rPr>
          <w:rFonts w:asciiTheme="minorHAnsi" w:hAnsiTheme="minorHAnsi" w:cs="Arial"/>
          <w:color w:val="000000"/>
          <w:sz w:val="22"/>
          <w:szCs w:val="22"/>
        </w:rPr>
        <w:lastRenderedPageBreak/>
        <w:t>through unsolicited marketing or sales tactics, to enable the consumer to legally withdraw from the contract with little or no penalty.</w:t>
      </w:r>
    </w:p>
    <w:p w:rsidR="00411CB5" w:rsidRPr="00293B68" w:rsidRDefault="003C7707" w:rsidP="00293B68">
      <w:pPr>
        <w:spacing w:before="120" w:line="360" w:lineRule="auto"/>
        <w:jc w:val="both"/>
        <w:rPr>
          <w:rFonts w:asciiTheme="minorHAnsi" w:hAnsiTheme="minorHAnsi" w:cs="Arial"/>
          <w:b/>
          <w:bCs/>
          <w:color w:val="0070C0"/>
          <w:sz w:val="22"/>
          <w:szCs w:val="22"/>
        </w:rPr>
      </w:pPr>
      <w:r w:rsidRPr="00293B68">
        <w:rPr>
          <w:rFonts w:asciiTheme="minorHAnsi" w:hAnsiTheme="minorHAnsi" w:cs="Arial"/>
          <w:color w:val="000000"/>
          <w:sz w:val="22"/>
          <w:szCs w:val="22"/>
        </w:rPr>
        <w:t xml:space="preserve">It must be noted that </w:t>
      </w:r>
      <w:proofErr w:type="spellStart"/>
      <w:r w:rsidR="00025BBF" w:rsidRPr="00293B68">
        <w:rPr>
          <w:rFonts w:asciiTheme="minorHAnsi" w:hAnsiTheme="minorHAnsi" w:cs="Arial"/>
          <w:color w:val="000000"/>
          <w:sz w:val="22"/>
          <w:szCs w:val="22"/>
        </w:rPr>
        <w:t>Auswide</w:t>
      </w:r>
      <w:proofErr w:type="spellEnd"/>
      <w:r w:rsidR="00025BBF" w:rsidRPr="00293B68">
        <w:rPr>
          <w:rFonts w:asciiTheme="minorHAnsi" w:hAnsiTheme="minorHAnsi" w:cs="Arial"/>
          <w:color w:val="000000"/>
          <w:sz w:val="22"/>
          <w:szCs w:val="22"/>
        </w:rPr>
        <w:t xml:space="preserve"> Training Institute</w:t>
      </w:r>
      <w:r w:rsidRPr="00293B68">
        <w:rPr>
          <w:rFonts w:asciiTheme="minorHAnsi" w:hAnsiTheme="minorHAnsi" w:cs="Arial"/>
          <w:color w:val="000000"/>
          <w:sz w:val="22"/>
          <w:szCs w:val="22"/>
        </w:rPr>
        <w:t xml:space="preserve"> does not engage in unsolicited marketing or sales tactics and therefore a statutory cooling-off period will not likely be applicable to our students and clients who have enrolled into a course with us.</w:t>
      </w:r>
    </w:p>
    <w:p w:rsidR="003C7707" w:rsidRPr="00875242" w:rsidRDefault="003C7707" w:rsidP="00356CE2">
      <w:pPr>
        <w:spacing w:before="100" w:line="360" w:lineRule="auto"/>
        <w:jc w:val="both"/>
        <w:rPr>
          <w:rFonts w:asciiTheme="minorHAnsi" w:hAnsiTheme="minorHAnsi" w:cs="Arial"/>
          <w:b/>
          <w:bCs/>
          <w:color w:val="094181"/>
          <w:sz w:val="22"/>
          <w:szCs w:val="22"/>
        </w:rPr>
      </w:pPr>
      <w:r w:rsidRPr="00875242">
        <w:rPr>
          <w:rFonts w:asciiTheme="minorHAnsi" w:hAnsiTheme="minorHAnsi" w:cs="Arial"/>
          <w:b/>
          <w:bCs/>
          <w:color w:val="094181"/>
          <w:sz w:val="22"/>
          <w:szCs w:val="22"/>
        </w:rPr>
        <w:t>Fee Extension</w:t>
      </w:r>
    </w:p>
    <w:p w:rsidR="003C7707" w:rsidRPr="00293B68" w:rsidRDefault="003C7707" w:rsidP="003C7707">
      <w:pPr>
        <w:spacing w:after="16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If a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is experiencing financial difficulties in paying the fees by the due date and require a reasonable extension, they are to inform the </w:t>
      </w:r>
      <w:r w:rsidR="009C049C" w:rsidRPr="00293B68">
        <w:rPr>
          <w:rFonts w:asciiTheme="minorHAnsi" w:hAnsiTheme="minorHAnsi" w:cs="Arial"/>
          <w:color w:val="000000"/>
          <w:sz w:val="22"/>
          <w:szCs w:val="22"/>
        </w:rPr>
        <w:t>Administrative &amp; Support Staff</w:t>
      </w:r>
      <w:r w:rsidRPr="00293B68">
        <w:rPr>
          <w:rFonts w:asciiTheme="minorHAnsi" w:hAnsiTheme="minorHAnsi" w:cs="Arial"/>
          <w:color w:val="000000"/>
          <w:sz w:val="22"/>
          <w:szCs w:val="22"/>
        </w:rPr>
        <w:t xml:space="preserve"> as soon as possible. This information </w:t>
      </w:r>
      <w:r w:rsidR="00BB0CE9" w:rsidRPr="00293B68">
        <w:rPr>
          <w:rFonts w:asciiTheme="minorHAnsi" w:hAnsiTheme="minorHAnsi" w:cs="Arial"/>
          <w:color w:val="000000"/>
          <w:sz w:val="22"/>
          <w:szCs w:val="22"/>
        </w:rPr>
        <w:t xml:space="preserve">is relayed to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in the Student Handbook. </w:t>
      </w:r>
    </w:p>
    <w:p w:rsidR="003C7707" w:rsidRPr="00293B68" w:rsidRDefault="003C7707" w:rsidP="003C7707">
      <w:pPr>
        <w:spacing w:before="120"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Each extension request will be assessed on its merits and </w:t>
      </w:r>
      <w:proofErr w:type="spellStart"/>
      <w:r w:rsidR="00025BBF" w:rsidRPr="00293B68">
        <w:rPr>
          <w:rFonts w:asciiTheme="minorHAnsi" w:hAnsiTheme="minorHAnsi" w:cs="Arial"/>
          <w:color w:val="000000"/>
          <w:sz w:val="22"/>
          <w:szCs w:val="22"/>
        </w:rPr>
        <w:t>Auswide</w:t>
      </w:r>
      <w:proofErr w:type="spellEnd"/>
      <w:r w:rsidR="00025BBF" w:rsidRPr="00293B68">
        <w:rPr>
          <w:rFonts w:asciiTheme="minorHAnsi" w:hAnsiTheme="minorHAnsi" w:cs="Arial"/>
          <w:color w:val="000000"/>
          <w:sz w:val="22"/>
          <w:szCs w:val="22"/>
        </w:rPr>
        <w:t xml:space="preserve"> Training Institute</w:t>
      </w:r>
      <w:r w:rsidRPr="00293B68">
        <w:rPr>
          <w:rFonts w:asciiTheme="minorHAnsi" w:hAnsiTheme="minorHAnsi" w:cs="Arial"/>
          <w:color w:val="000000"/>
          <w:sz w:val="22"/>
          <w:szCs w:val="22"/>
        </w:rPr>
        <w:t xml:space="preserve"> will do our best to provide reasonable extensions to the affected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and outcomes of all requests are to be communicated to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within </w:t>
      </w:r>
      <w:r w:rsidRPr="00293B68">
        <w:rPr>
          <w:rFonts w:asciiTheme="minorHAnsi" w:hAnsiTheme="minorHAnsi" w:cs="Arial"/>
          <w:b/>
          <w:bCs/>
          <w:color w:val="000000"/>
          <w:sz w:val="22"/>
          <w:szCs w:val="22"/>
          <w:u w:val="single"/>
        </w:rPr>
        <w:t>10 business days</w:t>
      </w:r>
      <w:r w:rsidRPr="00293B68">
        <w:rPr>
          <w:rFonts w:asciiTheme="minorHAnsi" w:hAnsiTheme="minorHAnsi" w:cs="Arial"/>
          <w:color w:val="000000"/>
          <w:sz w:val="22"/>
          <w:szCs w:val="22"/>
        </w:rPr>
        <w:t>.</w:t>
      </w:r>
    </w:p>
    <w:p w:rsidR="00B0324F" w:rsidRPr="00875242" w:rsidRDefault="00B0324F" w:rsidP="00356CE2">
      <w:pPr>
        <w:spacing w:before="100" w:line="360" w:lineRule="auto"/>
        <w:jc w:val="both"/>
        <w:rPr>
          <w:rFonts w:asciiTheme="minorHAnsi" w:hAnsiTheme="minorHAnsi" w:cs="Arial"/>
          <w:b/>
          <w:bCs/>
          <w:color w:val="094181"/>
          <w:sz w:val="22"/>
          <w:szCs w:val="22"/>
        </w:rPr>
      </w:pPr>
      <w:r w:rsidRPr="00875242">
        <w:rPr>
          <w:rFonts w:asciiTheme="minorHAnsi" w:hAnsiTheme="minorHAnsi" w:cs="Arial"/>
          <w:b/>
          <w:bCs/>
          <w:color w:val="094181"/>
          <w:sz w:val="22"/>
          <w:szCs w:val="22"/>
        </w:rPr>
        <w:t>Refunds</w:t>
      </w:r>
    </w:p>
    <w:p w:rsidR="00B0324F" w:rsidRPr="00293B68" w:rsidRDefault="00B0324F" w:rsidP="00B0324F">
      <w:pPr>
        <w:spacing w:line="360" w:lineRule="auto"/>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Where </w:t>
      </w:r>
      <w:proofErr w:type="spellStart"/>
      <w:r w:rsidR="00025BBF" w:rsidRPr="00293B68">
        <w:rPr>
          <w:rFonts w:asciiTheme="minorHAnsi" w:hAnsiTheme="minorHAnsi" w:cs="Arial"/>
          <w:color w:val="000000"/>
          <w:sz w:val="22"/>
          <w:szCs w:val="22"/>
        </w:rPr>
        <w:t>Auswide</w:t>
      </w:r>
      <w:proofErr w:type="spellEnd"/>
      <w:r w:rsidR="00025BBF" w:rsidRPr="00293B68">
        <w:rPr>
          <w:rFonts w:asciiTheme="minorHAnsi" w:hAnsiTheme="minorHAnsi" w:cs="Arial"/>
          <w:color w:val="000000"/>
          <w:sz w:val="22"/>
          <w:szCs w:val="22"/>
        </w:rPr>
        <w:t xml:space="preserve"> Training Institute</w:t>
      </w:r>
      <w:r w:rsidRPr="00293B68">
        <w:rPr>
          <w:rFonts w:asciiTheme="minorHAnsi" w:hAnsiTheme="minorHAnsi" w:cs="Arial"/>
          <w:color w:val="000000"/>
          <w:sz w:val="22"/>
          <w:szCs w:val="22"/>
        </w:rPr>
        <w:t xml:space="preserve"> is unable to deliver a course or fulfil our service agreement, we will calculate the refund based on the units of competency not yet delivered to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or client. This means that if we cancel a training program which has not yet commenced, we are to refund the full amount of the fees paid. Where we cancel a training program part way through the course, we are to refund the </w:t>
      </w:r>
      <w:r w:rsidR="00764BD6" w:rsidRPr="00293B68">
        <w:rPr>
          <w:rFonts w:asciiTheme="minorHAnsi" w:hAnsiTheme="minorHAnsi" w:cs="Arial"/>
          <w:color w:val="000000"/>
          <w:sz w:val="22"/>
          <w:szCs w:val="22"/>
        </w:rPr>
        <w:t>students</w:t>
      </w:r>
      <w:r w:rsidRPr="00293B68">
        <w:rPr>
          <w:rFonts w:asciiTheme="minorHAnsi" w:hAnsiTheme="minorHAnsi" w:cs="Arial"/>
          <w:color w:val="000000"/>
          <w:sz w:val="22"/>
          <w:szCs w:val="22"/>
        </w:rPr>
        <w:t xml:space="preserve"> based on the units of competency not yet delivered to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and issue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with a Statement of Attainment based on the units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has already completed.</w:t>
      </w:r>
    </w:p>
    <w:p w:rsidR="00B0324F" w:rsidRPr="00293B68" w:rsidRDefault="00B0324F" w:rsidP="00B0324F">
      <w:pPr>
        <w:spacing w:before="120" w:line="360" w:lineRule="auto"/>
        <w:ind w:right="150"/>
        <w:jc w:val="both"/>
        <w:rPr>
          <w:rFonts w:asciiTheme="minorHAnsi" w:hAnsiTheme="minorHAnsi"/>
          <w:sz w:val="22"/>
          <w:szCs w:val="22"/>
        </w:rPr>
      </w:pPr>
      <w:r w:rsidRPr="00293B68">
        <w:rPr>
          <w:rFonts w:asciiTheme="minorHAnsi" w:hAnsiTheme="minorHAnsi"/>
          <w:sz w:val="22"/>
          <w:szCs w:val="22"/>
        </w:rPr>
        <w:t xml:space="preserve">Where a </w:t>
      </w:r>
      <w:r w:rsidR="00764BD6" w:rsidRPr="00293B68">
        <w:rPr>
          <w:rFonts w:asciiTheme="minorHAnsi" w:hAnsiTheme="minorHAnsi"/>
          <w:sz w:val="22"/>
          <w:szCs w:val="22"/>
        </w:rPr>
        <w:t>student</w:t>
      </w:r>
      <w:r w:rsidRPr="00293B68">
        <w:rPr>
          <w:rFonts w:asciiTheme="minorHAnsi" w:hAnsiTheme="minorHAnsi"/>
          <w:sz w:val="22"/>
          <w:szCs w:val="22"/>
        </w:rPr>
        <w:t xml:space="preserve"> has purchased texts, training workbooks or materials, </w:t>
      </w:r>
      <w:proofErr w:type="spellStart"/>
      <w:r w:rsidR="00025BBF" w:rsidRPr="00293B68">
        <w:rPr>
          <w:rFonts w:asciiTheme="minorHAnsi" w:hAnsiTheme="minorHAnsi"/>
          <w:sz w:val="22"/>
          <w:szCs w:val="22"/>
        </w:rPr>
        <w:t>Auswide</w:t>
      </w:r>
      <w:proofErr w:type="spellEnd"/>
      <w:r w:rsidR="00025BBF" w:rsidRPr="00293B68">
        <w:rPr>
          <w:rFonts w:asciiTheme="minorHAnsi" w:hAnsiTheme="minorHAnsi"/>
          <w:sz w:val="22"/>
          <w:szCs w:val="22"/>
        </w:rPr>
        <w:t xml:space="preserve"> Training Institute</w:t>
      </w:r>
      <w:r w:rsidRPr="00293B68">
        <w:rPr>
          <w:rFonts w:asciiTheme="minorHAnsi" w:hAnsiTheme="minorHAnsi"/>
          <w:sz w:val="22"/>
          <w:szCs w:val="22"/>
        </w:rPr>
        <w:t xml:space="preserve"> will not refund the monies for this expense.</w:t>
      </w:r>
    </w:p>
    <w:p w:rsidR="00D81CCD" w:rsidRPr="00293B68" w:rsidRDefault="00D81CCD" w:rsidP="00D81CCD">
      <w:pPr>
        <w:spacing w:before="115" w:line="360" w:lineRule="auto"/>
        <w:jc w:val="both"/>
        <w:rPr>
          <w:rFonts w:asciiTheme="minorHAnsi" w:hAnsiTheme="minorHAnsi" w:cstheme="minorHAnsi"/>
          <w:sz w:val="22"/>
          <w:szCs w:val="22"/>
          <w:lang w:eastAsia="en-AU"/>
        </w:rPr>
      </w:pPr>
      <w:r w:rsidRPr="00293B68">
        <w:rPr>
          <w:rFonts w:asciiTheme="minorHAnsi" w:hAnsiTheme="minorHAnsi" w:cstheme="minorHAnsi"/>
          <w:sz w:val="22"/>
          <w:szCs w:val="22"/>
          <w:lang w:eastAsia="en-AU"/>
        </w:rPr>
        <w:t xml:space="preserve">Tuition fees are not transferrable to another person or student and notwithstanding the above provisions, </w:t>
      </w:r>
      <w:proofErr w:type="spellStart"/>
      <w:r w:rsidRPr="00293B68">
        <w:rPr>
          <w:rFonts w:asciiTheme="minorHAnsi" w:hAnsiTheme="minorHAnsi" w:cstheme="minorHAnsi"/>
          <w:sz w:val="22"/>
        </w:rPr>
        <w:t>Auswide</w:t>
      </w:r>
      <w:proofErr w:type="spellEnd"/>
      <w:r w:rsidRPr="00293B68">
        <w:rPr>
          <w:rFonts w:asciiTheme="minorHAnsi" w:hAnsiTheme="minorHAnsi" w:cstheme="minorHAnsi"/>
          <w:sz w:val="22"/>
        </w:rPr>
        <w:t xml:space="preserve"> Training Institute </w:t>
      </w:r>
      <w:r w:rsidRPr="00293B68">
        <w:rPr>
          <w:rFonts w:asciiTheme="minorHAnsi" w:hAnsiTheme="minorHAnsi" w:cstheme="minorHAnsi"/>
          <w:sz w:val="22"/>
          <w:szCs w:val="22"/>
          <w:lang w:eastAsia="en-AU"/>
        </w:rPr>
        <w:t>may grant a refund of fees on compelling or compassionate grounds made known in writing.</w:t>
      </w:r>
    </w:p>
    <w:p w:rsidR="00B0324F" w:rsidRPr="00293B68" w:rsidRDefault="00B0324F" w:rsidP="00B0324F">
      <w:pPr>
        <w:spacing w:before="120" w:line="360" w:lineRule="auto"/>
        <w:ind w:right="150"/>
        <w:jc w:val="both"/>
        <w:rPr>
          <w:rFonts w:asciiTheme="minorHAnsi" w:hAnsiTheme="minorHAnsi"/>
          <w:sz w:val="22"/>
          <w:szCs w:val="22"/>
        </w:rPr>
      </w:pPr>
      <w:r w:rsidRPr="00293B68">
        <w:rPr>
          <w:rFonts w:asciiTheme="minorHAnsi" w:hAnsiTheme="minorHAnsi"/>
          <w:sz w:val="22"/>
          <w:szCs w:val="22"/>
        </w:rPr>
        <w:t xml:space="preserve">Students who give notice to cancel their enrolment </w:t>
      </w:r>
      <w:r w:rsidRPr="00293B68">
        <w:rPr>
          <w:rFonts w:asciiTheme="minorHAnsi" w:hAnsiTheme="minorHAnsi"/>
          <w:b/>
          <w:sz w:val="22"/>
          <w:szCs w:val="22"/>
          <w:u w:val="single"/>
        </w:rPr>
        <w:t>10 business days</w:t>
      </w:r>
      <w:r w:rsidRPr="00293B68">
        <w:rPr>
          <w:rFonts w:asciiTheme="minorHAnsi" w:hAnsiTheme="minorHAnsi"/>
          <w:sz w:val="22"/>
          <w:szCs w:val="22"/>
        </w:rPr>
        <w:t xml:space="preserve"> or more prior to the commencement of a program, will be entitled to a full refund of fees paid. </w:t>
      </w:r>
    </w:p>
    <w:p w:rsidR="00B0324F" w:rsidRPr="00293B68" w:rsidRDefault="00B0324F" w:rsidP="00B0324F">
      <w:pPr>
        <w:spacing w:before="120" w:line="360" w:lineRule="auto"/>
        <w:ind w:right="150"/>
        <w:jc w:val="both"/>
        <w:rPr>
          <w:rFonts w:asciiTheme="minorHAnsi" w:hAnsiTheme="minorHAnsi"/>
          <w:sz w:val="22"/>
          <w:szCs w:val="22"/>
        </w:rPr>
      </w:pPr>
      <w:r w:rsidRPr="00293B68">
        <w:rPr>
          <w:rFonts w:asciiTheme="minorHAnsi" w:hAnsiTheme="minorHAnsi"/>
          <w:sz w:val="22"/>
          <w:szCs w:val="22"/>
        </w:rPr>
        <w:t xml:space="preserve">Students who give notice to cancel their enrolment </w:t>
      </w:r>
      <w:r w:rsidRPr="00293B68">
        <w:rPr>
          <w:rFonts w:asciiTheme="minorHAnsi" w:hAnsiTheme="minorHAnsi"/>
          <w:b/>
          <w:sz w:val="22"/>
          <w:szCs w:val="22"/>
          <w:u w:val="single"/>
        </w:rPr>
        <w:t>9 business days</w:t>
      </w:r>
      <w:r w:rsidRPr="00293B68">
        <w:rPr>
          <w:rFonts w:asciiTheme="minorHAnsi" w:hAnsiTheme="minorHAnsi"/>
          <w:sz w:val="22"/>
          <w:szCs w:val="22"/>
        </w:rPr>
        <w:t xml:space="preserve"> or less prior to the commencement of a program will be entitled to a refund of up to 75% refund of the course fees paid. The amount retained by </w:t>
      </w:r>
      <w:proofErr w:type="spellStart"/>
      <w:r w:rsidR="00025BBF" w:rsidRPr="00293B68">
        <w:rPr>
          <w:rFonts w:asciiTheme="minorHAnsi" w:hAnsiTheme="minorHAnsi" w:cstheme="minorHAnsi"/>
          <w:sz w:val="22"/>
        </w:rPr>
        <w:t>Auswide</w:t>
      </w:r>
      <w:proofErr w:type="spellEnd"/>
      <w:r w:rsidR="00025BBF" w:rsidRPr="00293B68">
        <w:rPr>
          <w:rFonts w:asciiTheme="minorHAnsi" w:hAnsiTheme="minorHAnsi" w:cstheme="minorHAnsi"/>
          <w:sz w:val="22"/>
        </w:rPr>
        <w:t xml:space="preserve"> Training Institute</w:t>
      </w:r>
      <w:r w:rsidRPr="00293B68">
        <w:rPr>
          <w:rFonts w:asciiTheme="minorHAnsi" w:hAnsiTheme="minorHAnsi"/>
          <w:sz w:val="22"/>
          <w:szCs w:val="22"/>
        </w:rPr>
        <w:t xml:space="preserve"> is required to cover the costs of staff, </w:t>
      </w:r>
      <w:r w:rsidRPr="00293B68">
        <w:rPr>
          <w:rFonts w:asciiTheme="minorHAnsi" w:hAnsiTheme="minorHAnsi"/>
          <w:sz w:val="22"/>
          <w:szCs w:val="22"/>
        </w:rPr>
        <w:lastRenderedPageBreak/>
        <w:t>materials and resources which will have already been committed based on the student’s initial intention to undertake the training.</w:t>
      </w:r>
    </w:p>
    <w:p w:rsidR="00B0324F" w:rsidRPr="00293B68" w:rsidRDefault="00B0324F" w:rsidP="00B0324F">
      <w:pPr>
        <w:spacing w:before="120" w:line="360" w:lineRule="auto"/>
        <w:ind w:right="150"/>
        <w:jc w:val="both"/>
        <w:rPr>
          <w:rFonts w:asciiTheme="minorHAnsi" w:hAnsiTheme="minorHAnsi"/>
          <w:sz w:val="22"/>
          <w:szCs w:val="22"/>
        </w:rPr>
      </w:pPr>
      <w:r w:rsidRPr="00293B68">
        <w:rPr>
          <w:rFonts w:asciiTheme="minorHAnsi" w:hAnsiTheme="minorHAnsi"/>
          <w:sz w:val="22"/>
          <w:szCs w:val="22"/>
        </w:rPr>
        <w:t>Students who cancel their enrolment within</w:t>
      </w:r>
      <w:r w:rsidRPr="00293B68">
        <w:rPr>
          <w:rFonts w:asciiTheme="minorHAnsi" w:hAnsiTheme="minorHAnsi"/>
          <w:bCs/>
          <w:sz w:val="22"/>
          <w:szCs w:val="22"/>
        </w:rPr>
        <w:t xml:space="preserve"> </w:t>
      </w:r>
      <w:r w:rsidRPr="00293B68">
        <w:rPr>
          <w:rFonts w:asciiTheme="minorHAnsi" w:hAnsiTheme="minorHAnsi"/>
          <w:b/>
          <w:sz w:val="22"/>
          <w:szCs w:val="22"/>
          <w:u w:val="single"/>
        </w:rPr>
        <w:t>10 business days</w:t>
      </w:r>
      <w:r w:rsidRPr="00293B68">
        <w:rPr>
          <w:rFonts w:asciiTheme="minorHAnsi" w:hAnsiTheme="minorHAnsi"/>
          <w:b/>
          <w:sz w:val="22"/>
          <w:szCs w:val="22"/>
        </w:rPr>
        <w:t xml:space="preserve"> </w:t>
      </w:r>
      <w:r w:rsidRPr="00293B68">
        <w:rPr>
          <w:rFonts w:asciiTheme="minorHAnsi" w:hAnsiTheme="minorHAnsi"/>
          <w:bCs/>
          <w:sz w:val="22"/>
          <w:szCs w:val="22"/>
        </w:rPr>
        <w:t>of the course commencing will only be entitled to a refund of up to 25% of any course fees paid in a</w:t>
      </w:r>
      <w:r w:rsidRPr="00293B68">
        <w:rPr>
          <w:rFonts w:asciiTheme="minorHAnsi" w:hAnsiTheme="minorHAnsi"/>
          <w:sz w:val="22"/>
          <w:szCs w:val="22"/>
        </w:rPr>
        <w:t xml:space="preserve">dvance. The amount retained by </w:t>
      </w:r>
      <w:proofErr w:type="spellStart"/>
      <w:r w:rsidR="00025BBF" w:rsidRPr="00293B68">
        <w:rPr>
          <w:rFonts w:asciiTheme="minorHAnsi" w:hAnsiTheme="minorHAnsi" w:cstheme="minorHAnsi"/>
          <w:sz w:val="22"/>
        </w:rPr>
        <w:t>Auswide</w:t>
      </w:r>
      <w:proofErr w:type="spellEnd"/>
      <w:r w:rsidR="00025BBF" w:rsidRPr="00293B68">
        <w:rPr>
          <w:rFonts w:asciiTheme="minorHAnsi" w:hAnsiTheme="minorHAnsi" w:cstheme="minorHAnsi"/>
          <w:sz w:val="22"/>
        </w:rPr>
        <w:t xml:space="preserve"> Training Institute is required to cover the costs of staff, materials and resources which will have already been committed based on the student’s initial intention to undertake the training. An exception to this policy is where </w:t>
      </w:r>
      <w:proofErr w:type="spellStart"/>
      <w:r w:rsidR="00025BBF" w:rsidRPr="00293B68">
        <w:rPr>
          <w:rFonts w:asciiTheme="minorHAnsi" w:hAnsiTheme="minorHAnsi" w:cstheme="minorHAnsi"/>
          <w:sz w:val="22"/>
        </w:rPr>
        <w:t>Auswide</w:t>
      </w:r>
      <w:proofErr w:type="spellEnd"/>
      <w:r w:rsidR="00025BBF" w:rsidRPr="00293B68">
        <w:rPr>
          <w:rFonts w:asciiTheme="minorHAnsi" w:hAnsiTheme="minorHAnsi" w:cstheme="minorHAnsi"/>
          <w:sz w:val="22"/>
        </w:rPr>
        <w:t xml:space="preserve"> Training Institute</w:t>
      </w:r>
      <w:r w:rsidRPr="00293B68">
        <w:rPr>
          <w:rFonts w:asciiTheme="minorHAnsi" w:hAnsiTheme="minorHAnsi" w:cstheme="minorHAnsi"/>
          <w:sz w:val="22"/>
        </w:rPr>
        <w:t xml:space="preserve"> </w:t>
      </w:r>
      <w:r w:rsidRPr="00293B68">
        <w:rPr>
          <w:rFonts w:asciiTheme="minorHAnsi" w:hAnsiTheme="minorHAnsi"/>
          <w:sz w:val="22"/>
          <w:szCs w:val="22"/>
        </w:rPr>
        <w:t>fails to fulfil its service agreement and the fees are refunded under our guarantee to clients.</w:t>
      </w:r>
    </w:p>
    <w:p w:rsidR="00435F98" w:rsidRPr="00293B68" w:rsidRDefault="00B0324F" w:rsidP="00244AC5">
      <w:pPr>
        <w:spacing w:before="120" w:line="360" w:lineRule="auto"/>
        <w:ind w:right="150"/>
        <w:jc w:val="both"/>
        <w:rPr>
          <w:rFonts w:asciiTheme="minorHAnsi" w:hAnsiTheme="minorHAnsi"/>
          <w:sz w:val="22"/>
          <w:szCs w:val="22"/>
        </w:rPr>
      </w:pPr>
      <w:r w:rsidRPr="00293B68">
        <w:rPr>
          <w:rFonts w:asciiTheme="minorHAnsi" w:hAnsiTheme="minorHAnsi"/>
          <w:sz w:val="22"/>
          <w:szCs w:val="22"/>
        </w:rPr>
        <w:t xml:space="preserve">Students who cancel their enrolment </w:t>
      </w:r>
      <w:r w:rsidR="00DC27B2" w:rsidRPr="00293B68">
        <w:rPr>
          <w:rFonts w:asciiTheme="minorHAnsi" w:hAnsiTheme="minorHAnsi"/>
          <w:sz w:val="22"/>
          <w:szCs w:val="22"/>
        </w:rPr>
        <w:t>after</w:t>
      </w:r>
      <w:r w:rsidR="00DC27B2" w:rsidRPr="00293B68">
        <w:rPr>
          <w:rFonts w:asciiTheme="minorHAnsi" w:hAnsiTheme="minorHAnsi"/>
          <w:bCs/>
          <w:sz w:val="22"/>
          <w:szCs w:val="22"/>
        </w:rPr>
        <w:t xml:space="preserve"> </w:t>
      </w:r>
      <w:r w:rsidR="00DC27B2" w:rsidRPr="00293B68">
        <w:rPr>
          <w:rFonts w:asciiTheme="minorHAnsi" w:hAnsiTheme="minorHAnsi"/>
          <w:b/>
          <w:sz w:val="22"/>
          <w:szCs w:val="22"/>
          <w:u w:val="single"/>
        </w:rPr>
        <w:t>10 business days</w:t>
      </w:r>
      <w:r w:rsidR="00DC27B2" w:rsidRPr="00293B68">
        <w:rPr>
          <w:rFonts w:asciiTheme="minorHAnsi" w:hAnsiTheme="minorHAnsi"/>
          <w:b/>
          <w:sz w:val="22"/>
          <w:szCs w:val="22"/>
        </w:rPr>
        <w:t xml:space="preserve"> </w:t>
      </w:r>
      <w:r w:rsidRPr="00293B68">
        <w:rPr>
          <w:rFonts w:asciiTheme="minorHAnsi" w:hAnsiTheme="minorHAnsi"/>
          <w:sz w:val="22"/>
          <w:szCs w:val="22"/>
        </w:rPr>
        <w:t>of the course commencing will not be entitled to a refund of fees. Discretion may be exercised by the CEO if there is extenuating or significant personal circumstance that led to their withdrawal.</w:t>
      </w:r>
      <w:r w:rsidR="00DC27B2" w:rsidRPr="00293B68">
        <w:rPr>
          <w:rFonts w:asciiTheme="minorHAnsi" w:hAnsiTheme="minorHAnsi" w:cs="Arial"/>
          <w:color w:val="000000"/>
          <w:sz w:val="22"/>
          <w:szCs w:val="22"/>
        </w:rPr>
        <w:t xml:space="preserve"> </w:t>
      </w:r>
    </w:p>
    <w:p w:rsidR="00244AC5" w:rsidRPr="00293B68" w:rsidRDefault="00244AC5">
      <w:pPr>
        <w:spacing w:after="160" w:line="259" w:lineRule="auto"/>
        <w:rPr>
          <w:rFonts w:asciiTheme="minorHAnsi" w:hAnsiTheme="minorHAnsi" w:cstheme="minorHAnsi"/>
          <w:b/>
          <w:bCs/>
          <w:color w:val="0070C0"/>
          <w:sz w:val="22"/>
          <w:szCs w:val="22"/>
        </w:rPr>
      </w:pPr>
    </w:p>
    <w:p w:rsidR="00504D87" w:rsidRPr="00875242" w:rsidRDefault="00504D87" w:rsidP="00356CE2">
      <w:pPr>
        <w:spacing w:before="100" w:line="360" w:lineRule="auto"/>
        <w:jc w:val="both"/>
        <w:rPr>
          <w:rFonts w:asciiTheme="minorHAnsi" w:hAnsiTheme="minorHAnsi" w:cstheme="minorHAnsi"/>
          <w:b/>
          <w:bCs/>
          <w:color w:val="094181"/>
          <w:sz w:val="22"/>
          <w:szCs w:val="22"/>
        </w:rPr>
      </w:pPr>
      <w:r w:rsidRPr="00875242">
        <w:rPr>
          <w:rFonts w:asciiTheme="minorHAnsi" w:hAnsiTheme="minorHAnsi" w:cstheme="minorHAnsi"/>
          <w:b/>
          <w:bCs/>
          <w:color w:val="094181"/>
          <w:sz w:val="22"/>
          <w:szCs w:val="22"/>
        </w:rPr>
        <w:t>Compliance</w:t>
      </w:r>
    </w:p>
    <w:p w:rsidR="0027260A" w:rsidRPr="00293B68" w:rsidRDefault="00E00C0B" w:rsidP="00504D87">
      <w:p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This policy aligns with:</w:t>
      </w:r>
    </w:p>
    <w:p w:rsidR="00356CE2" w:rsidRPr="00293B68" w:rsidRDefault="00356CE2" w:rsidP="00644160">
      <w:pPr>
        <w:pStyle w:val="ListParagraph"/>
        <w:numPr>
          <w:ilvl w:val="0"/>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Standards for RTOs 2025</w:t>
      </w:r>
      <w:r w:rsidR="00077831" w:rsidRPr="00293B68">
        <w:rPr>
          <w:rFonts w:asciiTheme="minorHAnsi" w:hAnsiTheme="minorHAnsi" w:cstheme="minorHAnsi"/>
          <w:color w:val="000000"/>
          <w:sz w:val="22"/>
          <w:szCs w:val="22"/>
        </w:rPr>
        <w:t>:</w:t>
      </w:r>
    </w:p>
    <w:p w:rsidR="00411CB5" w:rsidRPr="00293B68" w:rsidRDefault="00411CB5" w:rsidP="00644160">
      <w:pPr>
        <w:pStyle w:val="ListParagraph"/>
        <w:numPr>
          <w:ilvl w:val="1"/>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 xml:space="preserve">Outcome Standards </w:t>
      </w:r>
    </w:p>
    <w:p w:rsidR="00077831" w:rsidRPr="00293B68" w:rsidRDefault="00077831" w:rsidP="00411CB5">
      <w:pPr>
        <w:pStyle w:val="ListParagraph"/>
        <w:numPr>
          <w:ilvl w:val="2"/>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Standard 2.1</w:t>
      </w:r>
      <w:r w:rsidRPr="00293B68">
        <w:rPr>
          <w:rFonts w:asciiTheme="minorHAnsi" w:hAnsiTheme="minorHAnsi" w:cstheme="minorHAnsi"/>
          <w:color w:val="0070C0"/>
          <w:sz w:val="22"/>
          <w:szCs w:val="22"/>
        </w:rPr>
        <w:t xml:space="preserve"> </w:t>
      </w:r>
      <w:r w:rsidRPr="00293B68">
        <w:rPr>
          <w:rFonts w:asciiTheme="minorHAnsi" w:hAnsiTheme="minorHAnsi" w:cstheme="minorHAnsi"/>
          <w:color w:val="000000"/>
          <w:sz w:val="22"/>
          <w:szCs w:val="22"/>
        </w:rPr>
        <w:t>– VET students have access to clear and accurate information, including to make informed decisions about the training product and the RTO, and are made aware of changes that affect them.</w:t>
      </w:r>
    </w:p>
    <w:p w:rsidR="00077831" w:rsidRPr="00293B68" w:rsidRDefault="00077831" w:rsidP="00411CB5">
      <w:pPr>
        <w:pStyle w:val="ListParagraph"/>
        <w:numPr>
          <w:ilvl w:val="2"/>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Standard 4.1</w:t>
      </w:r>
      <w:r w:rsidRPr="00293B68">
        <w:rPr>
          <w:rFonts w:asciiTheme="minorHAnsi" w:hAnsiTheme="minorHAnsi" w:cstheme="minorHAnsi"/>
          <w:color w:val="0070C0"/>
          <w:sz w:val="22"/>
          <w:szCs w:val="22"/>
        </w:rPr>
        <w:t xml:space="preserve"> </w:t>
      </w:r>
      <w:r w:rsidRPr="00293B68">
        <w:rPr>
          <w:rFonts w:asciiTheme="minorHAnsi" w:hAnsiTheme="minorHAnsi" w:cstheme="minorHAnsi"/>
          <w:sz w:val="22"/>
          <w:szCs w:val="22"/>
        </w:rPr>
        <w:t xml:space="preserve">– </w:t>
      </w:r>
      <w:r w:rsidRPr="00293B68">
        <w:rPr>
          <w:rFonts w:asciiTheme="minorHAnsi" w:hAnsiTheme="minorHAnsi" w:cstheme="minorHAnsi"/>
          <w:color w:val="000000"/>
          <w:sz w:val="22"/>
          <w:szCs w:val="22"/>
        </w:rPr>
        <w:t>The RTO operates with integrity and is accountable for the delivery of quality services.</w:t>
      </w:r>
    </w:p>
    <w:p w:rsidR="00077831" w:rsidRPr="00293B68" w:rsidRDefault="00077831" w:rsidP="00411CB5">
      <w:pPr>
        <w:pStyle w:val="ListParagraph"/>
        <w:numPr>
          <w:ilvl w:val="2"/>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Standard 4.2</w:t>
      </w:r>
      <w:r w:rsidRPr="00293B68">
        <w:rPr>
          <w:rFonts w:asciiTheme="minorHAnsi" w:hAnsiTheme="minorHAnsi" w:cstheme="minorHAnsi"/>
          <w:color w:val="0070C0"/>
          <w:sz w:val="22"/>
          <w:szCs w:val="22"/>
        </w:rPr>
        <w:t xml:space="preserve"> </w:t>
      </w:r>
      <w:r w:rsidRPr="00293B68">
        <w:rPr>
          <w:rFonts w:asciiTheme="minorHAnsi" w:hAnsiTheme="minorHAnsi" w:cstheme="minorHAnsi"/>
          <w:sz w:val="22"/>
          <w:szCs w:val="22"/>
        </w:rPr>
        <w:t xml:space="preserve">– </w:t>
      </w:r>
      <w:r w:rsidRPr="00293B68">
        <w:rPr>
          <w:rFonts w:asciiTheme="minorHAnsi" w:hAnsiTheme="minorHAnsi" w:cstheme="minorHAnsi"/>
          <w:color w:val="000000"/>
          <w:sz w:val="22"/>
          <w:szCs w:val="22"/>
        </w:rPr>
        <w:t>Roles and responsibilities are clearly defined and understood.</w:t>
      </w:r>
    </w:p>
    <w:p w:rsidR="00077831" w:rsidRPr="00293B68" w:rsidRDefault="00077831" w:rsidP="00411CB5">
      <w:pPr>
        <w:pStyle w:val="ListParagraph"/>
        <w:numPr>
          <w:ilvl w:val="2"/>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Standard 4.3</w:t>
      </w:r>
      <w:r w:rsidRPr="00293B68">
        <w:rPr>
          <w:rFonts w:asciiTheme="minorHAnsi" w:hAnsiTheme="minorHAnsi" w:cstheme="minorHAnsi"/>
          <w:color w:val="0070C0"/>
          <w:sz w:val="22"/>
          <w:szCs w:val="22"/>
        </w:rPr>
        <w:t xml:space="preserve"> </w:t>
      </w:r>
      <w:r w:rsidRPr="00293B68">
        <w:rPr>
          <w:rFonts w:asciiTheme="minorHAnsi" w:hAnsiTheme="minorHAnsi" w:cstheme="minorHAnsi"/>
          <w:sz w:val="22"/>
          <w:szCs w:val="22"/>
        </w:rPr>
        <w:t xml:space="preserve">– </w:t>
      </w:r>
      <w:r w:rsidRPr="00293B68">
        <w:rPr>
          <w:rFonts w:asciiTheme="minorHAnsi" w:hAnsiTheme="minorHAnsi" w:cstheme="minorHAnsi"/>
          <w:color w:val="000000"/>
          <w:sz w:val="22"/>
          <w:szCs w:val="22"/>
        </w:rPr>
        <w:t>Risks to VET students, staff and the RTO are identified and managed.</w:t>
      </w:r>
    </w:p>
    <w:p w:rsidR="00077831" w:rsidRPr="00293B68" w:rsidRDefault="00077831" w:rsidP="00411CB5">
      <w:pPr>
        <w:pStyle w:val="ListParagraph"/>
        <w:numPr>
          <w:ilvl w:val="2"/>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Standard 4.4</w:t>
      </w:r>
      <w:r w:rsidRPr="00293B68">
        <w:rPr>
          <w:rFonts w:asciiTheme="minorHAnsi" w:hAnsiTheme="minorHAnsi" w:cstheme="minorHAnsi"/>
          <w:sz w:val="22"/>
          <w:szCs w:val="22"/>
        </w:rPr>
        <w:t xml:space="preserve"> – </w:t>
      </w:r>
      <w:r w:rsidRPr="00293B68">
        <w:rPr>
          <w:rFonts w:asciiTheme="minorHAnsi" w:hAnsiTheme="minorHAnsi" w:cstheme="minorHAnsi"/>
          <w:color w:val="000000"/>
          <w:sz w:val="22"/>
          <w:szCs w:val="22"/>
        </w:rPr>
        <w:t>The RTO undertakes systematic monitoring and evaluation to support the delivery of quality services and continuous improvement.</w:t>
      </w:r>
    </w:p>
    <w:p w:rsidR="00077831" w:rsidRPr="00293B68" w:rsidRDefault="00937825" w:rsidP="00644160">
      <w:pPr>
        <w:pStyle w:val="ListParagraph"/>
        <w:numPr>
          <w:ilvl w:val="1"/>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Compliance Standards</w:t>
      </w:r>
      <w:r w:rsidR="00077831" w:rsidRPr="00293B68">
        <w:rPr>
          <w:rFonts w:asciiTheme="minorHAnsi" w:hAnsiTheme="minorHAnsi" w:cstheme="minorHAnsi"/>
          <w:color w:val="0070C0"/>
          <w:sz w:val="22"/>
          <w:szCs w:val="22"/>
        </w:rPr>
        <w:t>:</w:t>
      </w:r>
    </w:p>
    <w:p w:rsidR="00077831" w:rsidRPr="00293B68" w:rsidRDefault="00411CB5" w:rsidP="00644160">
      <w:pPr>
        <w:pStyle w:val="ListParagraph"/>
        <w:numPr>
          <w:ilvl w:val="2"/>
          <w:numId w:val="45"/>
        </w:numPr>
        <w:spacing w:line="360" w:lineRule="auto"/>
        <w:jc w:val="both"/>
        <w:rPr>
          <w:rFonts w:asciiTheme="minorHAnsi" w:hAnsiTheme="minorHAnsi" w:cstheme="minorHAnsi"/>
          <w:b/>
          <w:bCs/>
          <w:color w:val="0070C0"/>
          <w:sz w:val="22"/>
          <w:szCs w:val="22"/>
        </w:rPr>
      </w:pPr>
      <w:r w:rsidRPr="00293B68">
        <w:rPr>
          <w:rFonts w:asciiTheme="minorHAnsi" w:hAnsiTheme="minorHAnsi" w:cstheme="minorHAnsi"/>
          <w:b/>
          <w:bCs/>
          <w:color w:val="0070C0"/>
          <w:sz w:val="22"/>
          <w:szCs w:val="22"/>
        </w:rPr>
        <w:t xml:space="preserve">Standard 18 </w:t>
      </w:r>
      <w:r w:rsidRPr="00293B68">
        <w:rPr>
          <w:rFonts w:asciiTheme="minorHAnsi" w:hAnsiTheme="minorHAnsi" w:cstheme="minorHAnsi"/>
          <w:sz w:val="22"/>
          <w:szCs w:val="22"/>
        </w:rPr>
        <w:t xml:space="preserve">– </w:t>
      </w:r>
      <w:r w:rsidR="00077831" w:rsidRPr="00293B68">
        <w:rPr>
          <w:rFonts w:asciiTheme="minorHAnsi" w:hAnsiTheme="minorHAnsi" w:cstheme="minorHAnsi"/>
          <w:sz w:val="22"/>
          <w:szCs w:val="22"/>
        </w:rPr>
        <w:t>Prepaid fee protection mea</w:t>
      </w:r>
      <w:r w:rsidR="004D76BF" w:rsidRPr="00293B68">
        <w:rPr>
          <w:rFonts w:asciiTheme="minorHAnsi" w:hAnsiTheme="minorHAnsi" w:cstheme="minorHAnsi"/>
          <w:sz w:val="22"/>
          <w:szCs w:val="22"/>
        </w:rPr>
        <w:t>s</w:t>
      </w:r>
      <w:r w:rsidR="00077831" w:rsidRPr="00293B68">
        <w:rPr>
          <w:rFonts w:asciiTheme="minorHAnsi" w:hAnsiTheme="minorHAnsi" w:cstheme="minorHAnsi"/>
          <w:sz w:val="22"/>
          <w:szCs w:val="22"/>
        </w:rPr>
        <w:t>u</w:t>
      </w:r>
      <w:r w:rsidR="004D76BF" w:rsidRPr="00293B68">
        <w:rPr>
          <w:rFonts w:asciiTheme="minorHAnsi" w:hAnsiTheme="minorHAnsi" w:cstheme="minorHAnsi"/>
          <w:sz w:val="22"/>
          <w:szCs w:val="22"/>
        </w:rPr>
        <w:t>r</w:t>
      </w:r>
      <w:r w:rsidR="00077831" w:rsidRPr="00293B68">
        <w:rPr>
          <w:rFonts w:asciiTheme="minorHAnsi" w:hAnsiTheme="minorHAnsi" w:cstheme="minorHAnsi"/>
          <w:sz w:val="22"/>
          <w:szCs w:val="22"/>
        </w:rPr>
        <w:t>es.</w:t>
      </w:r>
    </w:p>
    <w:p w:rsidR="005B1617" w:rsidRPr="00293B68" w:rsidRDefault="005B1617" w:rsidP="005B1617">
      <w:pPr>
        <w:pStyle w:val="ListParagraph"/>
        <w:numPr>
          <w:ilvl w:val="2"/>
          <w:numId w:val="45"/>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 xml:space="preserve">Standard 20 – </w:t>
      </w:r>
      <w:r w:rsidRPr="00293B68">
        <w:rPr>
          <w:rFonts w:asciiTheme="minorHAnsi" w:hAnsiTheme="minorHAnsi" w:cstheme="minorHAnsi"/>
          <w:sz w:val="22"/>
          <w:szCs w:val="22"/>
        </w:rPr>
        <w:t>Compliance with laws.</w:t>
      </w:r>
    </w:p>
    <w:p w:rsidR="00B70345" w:rsidRPr="00293B68" w:rsidRDefault="00B70345" w:rsidP="00644160">
      <w:pPr>
        <w:pStyle w:val="ListParagraph"/>
        <w:numPr>
          <w:ilvl w:val="0"/>
          <w:numId w:val="45"/>
        </w:numPr>
        <w:spacing w:line="360" w:lineRule="auto"/>
        <w:jc w:val="both"/>
        <w:rPr>
          <w:rFonts w:asciiTheme="minorHAnsi" w:hAnsiTheme="minorHAnsi" w:cstheme="minorHAnsi"/>
          <w:b/>
          <w:bCs/>
          <w:color w:val="0070C0"/>
          <w:sz w:val="22"/>
          <w:szCs w:val="22"/>
        </w:rPr>
      </w:pPr>
      <w:r w:rsidRPr="00293B68">
        <w:rPr>
          <w:rFonts w:asciiTheme="minorHAnsi" w:hAnsiTheme="minorHAnsi" w:cstheme="minorHAnsi"/>
          <w:b/>
          <w:bCs/>
          <w:color w:val="0070C0"/>
          <w:sz w:val="22"/>
          <w:szCs w:val="22"/>
        </w:rPr>
        <w:t>A New Tax System (Goods and Services Tax) Act 1999</w:t>
      </w:r>
    </w:p>
    <w:p w:rsidR="0027260A" w:rsidRPr="00293B68" w:rsidRDefault="0027260A" w:rsidP="00644160">
      <w:pPr>
        <w:pStyle w:val="ListParagraph"/>
        <w:numPr>
          <w:ilvl w:val="0"/>
          <w:numId w:val="45"/>
        </w:numPr>
        <w:spacing w:line="360" w:lineRule="auto"/>
        <w:jc w:val="both"/>
        <w:rPr>
          <w:rFonts w:asciiTheme="minorHAnsi" w:hAnsiTheme="minorHAnsi" w:cstheme="minorHAnsi"/>
          <w:b/>
          <w:bCs/>
          <w:color w:val="0070C0"/>
          <w:sz w:val="22"/>
          <w:szCs w:val="22"/>
        </w:rPr>
      </w:pPr>
      <w:r w:rsidRPr="00293B68">
        <w:rPr>
          <w:rFonts w:asciiTheme="minorHAnsi" w:hAnsiTheme="minorHAnsi" w:cstheme="minorHAnsi"/>
          <w:b/>
          <w:bCs/>
          <w:color w:val="0070C0"/>
          <w:sz w:val="22"/>
          <w:szCs w:val="22"/>
        </w:rPr>
        <w:lastRenderedPageBreak/>
        <w:t>Australian Consumer Law</w:t>
      </w:r>
    </w:p>
    <w:p w:rsidR="00504D87" w:rsidRPr="00293B68" w:rsidRDefault="00504D87" w:rsidP="0027260A">
      <w:p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Failure to comply with this policy can have serious consequences, including but not limited to:</w:t>
      </w:r>
    </w:p>
    <w:p w:rsidR="00504D87" w:rsidRPr="00293B68" w:rsidRDefault="00504D87" w:rsidP="00644160">
      <w:pPr>
        <w:pStyle w:val="ListParagraph"/>
        <w:numPr>
          <w:ilvl w:val="0"/>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For the RTO</w:t>
      </w:r>
      <w:r w:rsidRPr="00293B68">
        <w:rPr>
          <w:rFonts w:asciiTheme="minorHAnsi" w:hAnsiTheme="minorHAnsi" w:cstheme="minorHAnsi"/>
          <w:color w:val="0070C0"/>
          <w:sz w:val="22"/>
          <w:szCs w:val="22"/>
        </w:rPr>
        <w:t xml:space="preserve"> </w:t>
      </w:r>
      <w:r w:rsidRPr="00293B68">
        <w:rPr>
          <w:rFonts w:asciiTheme="minorHAnsi" w:hAnsiTheme="minorHAnsi" w:cstheme="minorHAnsi"/>
          <w:color w:val="000000"/>
          <w:sz w:val="22"/>
          <w:szCs w:val="22"/>
        </w:rPr>
        <w:t xml:space="preserve">– breaches of legislation or regulatory requirements may result in financial penalties, loss of registration, reputation damage, or regulatory enforcement actions, such as audits or sanctions. </w:t>
      </w:r>
    </w:p>
    <w:p w:rsidR="00504D87" w:rsidRPr="00293B68" w:rsidRDefault="00504D87" w:rsidP="00644160">
      <w:pPr>
        <w:pStyle w:val="ListParagraph"/>
        <w:numPr>
          <w:ilvl w:val="0"/>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 xml:space="preserve">For Staff Members </w:t>
      </w:r>
      <w:r w:rsidRPr="00293B68">
        <w:rPr>
          <w:rFonts w:asciiTheme="minorHAnsi" w:hAnsiTheme="minorHAnsi" w:cstheme="minorHAnsi"/>
          <w:color w:val="000000"/>
          <w:sz w:val="22"/>
          <w:szCs w:val="22"/>
        </w:rPr>
        <w:t xml:space="preserve">– </w:t>
      </w:r>
      <w:r w:rsidR="00FC24B0" w:rsidRPr="00293B68">
        <w:rPr>
          <w:rFonts w:asciiTheme="minorHAnsi" w:hAnsiTheme="minorHAnsi" w:cstheme="minorHAnsi"/>
          <w:color w:val="000000"/>
          <w:sz w:val="22"/>
          <w:szCs w:val="22"/>
        </w:rPr>
        <w:t xml:space="preserve">staff found to have knowingly or negligently failed to comply with this policy and any </w:t>
      </w:r>
      <w:r w:rsidR="004A3DA7" w:rsidRPr="00293B68">
        <w:rPr>
          <w:rFonts w:asciiTheme="minorHAnsi" w:hAnsiTheme="minorHAnsi" w:cstheme="minorHAnsi"/>
          <w:color w:val="000000"/>
          <w:sz w:val="22"/>
          <w:szCs w:val="22"/>
        </w:rPr>
        <w:t>associated</w:t>
      </w:r>
      <w:r w:rsidR="00FC24B0" w:rsidRPr="00293B68">
        <w:rPr>
          <w:rFonts w:asciiTheme="minorHAnsi" w:hAnsiTheme="minorHAnsi" w:cstheme="minorHAnsi"/>
          <w:color w:val="000000"/>
          <w:sz w:val="22"/>
          <w:szCs w:val="22"/>
        </w:rPr>
        <w:t xml:space="preserve"> legislative or regulatory requirements may face disciplinary actions, up to and including termination of employment.</w:t>
      </w:r>
    </w:p>
    <w:p w:rsidR="009A50C4" w:rsidRPr="00293B68" w:rsidRDefault="00504D87" w:rsidP="00644160">
      <w:pPr>
        <w:pStyle w:val="ListParagraph"/>
        <w:numPr>
          <w:ilvl w:val="0"/>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b/>
          <w:bCs/>
          <w:color w:val="0070C0"/>
          <w:sz w:val="22"/>
          <w:szCs w:val="22"/>
        </w:rPr>
        <w:t xml:space="preserve">For </w:t>
      </w:r>
      <w:r w:rsidR="00764BD6" w:rsidRPr="00293B68">
        <w:rPr>
          <w:rFonts w:asciiTheme="minorHAnsi" w:hAnsiTheme="minorHAnsi" w:cstheme="minorHAnsi"/>
          <w:b/>
          <w:bCs/>
          <w:color w:val="0070C0"/>
          <w:sz w:val="22"/>
          <w:szCs w:val="22"/>
        </w:rPr>
        <w:t>Students</w:t>
      </w:r>
      <w:r w:rsidRPr="00293B68">
        <w:rPr>
          <w:rFonts w:asciiTheme="minorHAnsi" w:hAnsiTheme="minorHAnsi" w:cstheme="minorHAnsi"/>
          <w:b/>
          <w:bCs/>
          <w:color w:val="0070C0"/>
          <w:sz w:val="22"/>
          <w:szCs w:val="22"/>
        </w:rPr>
        <w:t xml:space="preserve"> and Clients</w:t>
      </w:r>
      <w:r w:rsidRPr="00293B68">
        <w:rPr>
          <w:rFonts w:asciiTheme="minorHAnsi" w:hAnsiTheme="minorHAnsi" w:cstheme="minorHAnsi"/>
          <w:color w:val="0070C0"/>
          <w:sz w:val="22"/>
          <w:szCs w:val="22"/>
        </w:rPr>
        <w:t xml:space="preserve"> </w:t>
      </w:r>
      <w:r w:rsidRPr="00293B68">
        <w:rPr>
          <w:rFonts w:asciiTheme="minorHAnsi" w:hAnsiTheme="minorHAnsi" w:cstheme="minorHAnsi"/>
          <w:color w:val="000000"/>
          <w:sz w:val="22"/>
          <w:szCs w:val="22"/>
        </w:rPr>
        <w:t xml:space="preserve">– </w:t>
      </w:r>
      <w:r w:rsidR="003C7707" w:rsidRPr="00293B68">
        <w:rPr>
          <w:rFonts w:asciiTheme="minorHAnsi" w:hAnsiTheme="minorHAnsi" w:cstheme="minorHAnsi"/>
          <w:color w:val="000000"/>
          <w:sz w:val="22"/>
          <w:szCs w:val="22"/>
        </w:rPr>
        <w:t xml:space="preserve">disruption to their training and assessment, financial losses </w:t>
      </w:r>
      <w:r w:rsidR="009A50C4" w:rsidRPr="00293B68">
        <w:rPr>
          <w:rFonts w:asciiTheme="minorHAnsi" w:hAnsiTheme="minorHAnsi" w:cstheme="minorHAnsi"/>
          <w:color w:val="000000"/>
          <w:sz w:val="22"/>
          <w:szCs w:val="22"/>
        </w:rPr>
        <w:t>and/</w:t>
      </w:r>
      <w:r w:rsidR="003C7707" w:rsidRPr="00293B68">
        <w:rPr>
          <w:rFonts w:asciiTheme="minorHAnsi" w:hAnsiTheme="minorHAnsi" w:cstheme="minorHAnsi"/>
          <w:color w:val="000000"/>
          <w:sz w:val="22"/>
          <w:szCs w:val="22"/>
        </w:rPr>
        <w:t>or limited access to refunds.</w:t>
      </w:r>
    </w:p>
    <w:p w:rsidR="00504D87" w:rsidRPr="00293B68" w:rsidRDefault="00FE01E4" w:rsidP="00293B68">
      <w:pPr>
        <w:spacing w:after="160" w:line="259" w:lineRule="auto"/>
        <w:rPr>
          <w:rFonts w:asciiTheme="minorHAnsi" w:hAnsiTheme="minorHAnsi" w:cstheme="minorHAnsi"/>
          <w:b/>
          <w:bCs/>
          <w:color w:val="0070C0"/>
          <w:sz w:val="22"/>
          <w:szCs w:val="22"/>
        </w:rPr>
      </w:pPr>
      <w:r w:rsidRPr="00293B68">
        <w:rPr>
          <w:rFonts w:asciiTheme="minorHAnsi" w:hAnsiTheme="minorHAnsi" w:cstheme="minorHAnsi"/>
          <w:b/>
          <w:bCs/>
          <w:color w:val="0070C0"/>
          <w:sz w:val="22"/>
          <w:szCs w:val="22"/>
        </w:rPr>
        <w:br w:type="page"/>
      </w:r>
      <w:r w:rsidR="00504D87" w:rsidRPr="00875242">
        <w:rPr>
          <w:rFonts w:asciiTheme="minorHAnsi" w:hAnsiTheme="minorHAnsi" w:cstheme="minorHAnsi"/>
          <w:b/>
          <w:bCs/>
          <w:color w:val="094181"/>
          <w:sz w:val="22"/>
          <w:szCs w:val="22"/>
        </w:rPr>
        <w:lastRenderedPageBreak/>
        <w:t>Continuous Improvement</w:t>
      </w:r>
    </w:p>
    <w:p w:rsidR="00FE01E4" w:rsidRPr="00293B68" w:rsidRDefault="00FE01E4" w:rsidP="00FE01E4">
      <w:pPr>
        <w:pStyle w:val="ListParagraph"/>
        <w:numPr>
          <w:ilvl w:val="0"/>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 xml:space="preserve">Feedback from staff, </w:t>
      </w:r>
      <w:r w:rsidR="00764BD6" w:rsidRPr="00293B68">
        <w:rPr>
          <w:rFonts w:asciiTheme="minorHAnsi" w:hAnsiTheme="minorHAnsi" w:cstheme="minorHAnsi"/>
          <w:color w:val="000000"/>
          <w:sz w:val="22"/>
          <w:szCs w:val="22"/>
        </w:rPr>
        <w:t>students</w:t>
      </w:r>
      <w:r w:rsidRPr="00293B68">
        <w:rPr>
          <w:rFonts w:asciiTheme="minorHAnsi" w:hAnsiTheme="minorHAnsi" w:cstheme="minorHAnsi"/>
          <w:color w:val="000000"/>
          <w:sz w:val="22"/>
          <w:szCs w:val="22"/>
        </w:rPr>
        <w:t xml:space="preserve">, clients and industry stakeholders will be used to inform improvements to compliance processes and the effectiveness of our operations.  </w:t>
      </w:r>
    </w:p>
    <w:p w:rsidR="00356CE2" w:rsidRPr="00293B68" w:rsidRDefault="00356CE2" w:rsidP="00644160">
      <w:pPr>
        <w:pStyle w:val="ListParagraph"/>
        <w:numPr>
          <w:ilvl w:val="0"/>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293B68">
        <w:rPr>
          <w:rFonts w:asciiTheme="minorHAnsi" w:hAnsiTheme="minorHAnsi" w:cstheme="minorHAnsi"/>
          <w:i/>
          <w:iCs/>
          <w:color w:val="000000"/>
          <w:sz w:val="22"/>
          <w:szCs w:val="22"/>
        </w:rPr>
        <w:t>Continuous Improvement Schedule</w:t>
      </w:r>
      <w:r w:rsidRPr="00293B68">
        <w:rPr>
          <w:rFonts w:asciiTheme="minorHAnsi" w:hAnsiTheme="minorHAnsi" w:cstheme="minorHAnsi"/>
          <w:color w:val="000000"/>
          <w:sz w:val="22"/>
          <w:szCs w:val="22"/>
        </w:rPr>
        <w:t xml:space="preserve"> and areas for improvements are documented in our </w:t>
      </w:r>
      <w:r w:rsidRPr="00293B68">
        <w:rPr>
          <w:rFonts w:asciiTheme="minorHAnsi" w:hAnsiTheme="minorHAnsi" w:cstheme="minorHAnsi"/>
          <w:i/>
          <w:iCs/>
          <w:color w:val="000000"/>
          <w:sz w:val="22"/>
          <w:szCs w:val="22"/>
        </w:rPr>
        <w:t>Continuous Improvement Register</w:t>
      </w:r>
      <w:r w:rsidRPr="00293B68">
        <w:rPr>
          <w:rFonts w:asciiTheme="minorHAnsi" w:hAnsiTheme="minorHAnsi" w:cstheme="minorHAnsi"/>
          <w:color w:val="000000"/>
          <w:sz w:val="22"/>
          <w:szCs w:val="22"/>
        </w:rPr>
        <w:t>.</w:t>
      </w:r>
    </w:p>
    <w:p w:rsidR="004D76BF" w:rsidRPr="00293B68" w:rsidRDefault="00FE01E4" w:rsidP="00FE01E4">
      <w:pPr>
        <w:pStyle w:val="ListParagraph"/>
        <w:numPr>
          <w:ilvl w:val="0"/>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Internal audit review questions for self-assurance purposes should include:</w:t>
      </w:r>
    </w:p>
    <w:p w:rsidR="00FE01E4" w:rsidRPr="00293B68" w:rsidRDefault="00FE01E4" w:rsidP="00FE01E4">
      <w:pPr>
        <w:pStyle w:val="ListParagraph"/>
        <w:numPr>
          <w:ilvl w:val="1"/>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Are all course fees, charges, payment terms and refund conditions clearly published on the website and in marketing materials?</w:t>
      </w:r>
    </w:p>
    <w:p w:rsidR="00FE01E4" w:rsidRPr="00293B68" w:rsidRDefault="00FE01E4" w:rsidP="00FE01E4">
      <w:pPr>
        <w:pStyle w:val="ListParagraph"/>
        <w:numPr>
          <w:ilvl w:val="1"/>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Are all records accurately stored according to financial recordkeeping standards?</w:t>
      </w:r>
    </w:p>
    <w:p w:rsidR="00FE01E4" w:rsidRPr="00293B68" w:rsidRDefault="00FE01E4" w:rsidP="00FE01E4">
      <w:pPr>
        <w:pStyle w:val="ListParagraph"/>
        <w:numPr>
          <w:ilvl w:val="1"/>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 xml:space="preserve">Are fee extension requests assessed individually, and are outcomes communicated promptly? </w:t>
      </w:r>
    </w:p>
    <w:p w:rsidR="00FE01E4" w:rsidRPr="00293B68" w:rsidRDefault="00FE01E4" w:rsidP="00FE01E4">
      <w:pPr>
        <w:pStyle w:val="ListParagraph"/>
        <w:numPr>
          <w:ilvl w:val="1"/>
          <w:numId w:val="44"/>
        </w:numPr>
        <w:spacing w:line="360" w:lineRule="auto"/>
        <w:jc w:val="both"/>
        <w:rPr>
          <w:rFonts w:asciiTheme="minorHAnsi" w:hAnsiTheme="minorHAnsi" w:cstheme="minorHAnsi"/>
          <w:color w:val="000000"/>
          <w:sz w:val="22"/>
          <w:szCs w:val="22"/>
        </w:rPr>
      </w:pPr>
      <w:r w:rsidRPr="00293B68">
        <w:rPr>
          <w:rFonts w:asciiTheme="minorHAnsi" w:hAnsiTheme="minorHAnsi" w:cstheme="minorHAnsi"/>
          <w:color w:val="000000"/>
          <w:sz w:val="22"/>
          <w:szCs w:val="22"/>
        </w:rPr>
        <w:t>Is the refund application process easy to follow and consistently applied?</w:t>
      </w:r>
    </w:p>
    <w:p w:rsidR="00356CE2" w:rsidRPr="00875242" w:rsidRDefault="00356CE2" w:rsidP="00356CE2">
      <w:pPr>
        <w:spacing w:before="100" w:line="360" w:lineRule="auto"/>
        <w:jc w:val="both"/>
        <w:rPr>
          <w:rFonts w:asciiTheme="minorHAnsi" w:hAnsiTheme="minorHAnsi" w:cstheme="minorHAnsi"/>
          <w:b/>
          <w:bCs/>
          <w:color w:val="094181"/>
          <w:sz w:val="22"/>
          <w:szCs w:val="22"/>
        </w:rPr>
      </w:pPr>
      <w:r w:rsidRPr="00875242">
        <w:rPr>
          <w:rFonts w:asciiTheme="minorHAnsi" w:hAnsiTheme="minorHAnsi" w:cstheme="minorHAnsi"/>
          <w:b/>
          <w:bCs/>
          <w:color w:val="094181"/>
          <w:sz w:val="22"/>
          <w:szCs w:val="22"/>
        </w:rPr>
        <w:t>Related Documents</w:t>
      </w:r>
    </w:p>
    <w:p w:rsidR="00356CE2" w:rsidRPr="00293B68" w:rsidRDefault="00356CE2" w:rsidP="00644160">
      <w:pPr>
        <w:pStyle w:val="ListParagraph"/>
        <w:numPr>
          <w:ilvl w:val="0"/>
          <w:numId w:val="44"/>
        </w:numPr>
        <w:spacing w:line="360" w:lineRule="auto"/>
      </w:pPr>
      <w:r w:rsidRPr="00293B68">
        <w:rPr>
          <w:rFonts w:asciiTheme="minorHAnsi" w:hAnsiTheme="minorHAnsi" w:cstheme="minorHAnsi"/>
          <w:color w:val="000000"/>
          <w:sz w:val="22"/>
          <w:szCs w:val="22"/>
        </w:rPr>
        <w:t>Continuous Improvement Register</w:t>
      </w:r>
    </w:p>
    <w:p w:rsidR="00356CE2" w:rsidRPr="00293B68" w:rsidRDefault="00356CE2" w:rsidP="00644160">
      <w:pPr>
        <w:pStyle w:val="ListParagraph"/>
        <w:numPr>
          <w:ilvl w:val="0"/>
          <w:numId w:val="44"/>
        </w:numPr>
        <w:spacing w:line="360" w:lineRule="auto"/>
      </w:pPr>
      <w:r w:rsidRPr="00293B68">
        <w:rPr>
          <w:rFonts w:asciiTheme="minorHAnsi" w:hAnsiTheme="minorHAnsi" w:cstheme="minorHAnsi"/>
          <w:color w:val="000000"/>
          <w:sz w:val="22"/>
          <w:szCs w:val="22"/>
        </w:rPr>
        <w:t>Continuous Improvement Schedule</w:t>
      </w:r>
    </w:p>
    <w:p w:rsidR="00356CE2" w:rsidRPr="00293B68" w:rsidRDefault="00356CE2" w:rsidP="00644160">
      <w:pPr>
        <w:pStyle w:val="ListParagraph"/>
        <w:numPr>
          <w:ilvl w:val="0"/>
          <w:numId w:val="44"/>
        </w:numPr>
        <w:spacing w:line="360" w:lineRule="auto"/>
      </w:pPr>
      <w:r w:rsidRPr="00293B68">
        <w:rPr>
          <w:rFonts w:asciiTheme="minorHAnsi" w:hAnsiTheme="minorHAnsi" w:cstheme="minorHAnsi"/>
          <w:color w:val="000000"/>
          <w:sz w:val="22"/>
          <w:szCs w:val="22"/>
        </w:rPr>
        <w:t>Direct Debit and Payment Schedule</w:t>
      </w:r>
    </w:p>
    <w:p w:rsidR="00356CE2" w:rsidRPr="00293B68" w:rsidRDefault="00356CE2" w:rsidP="00644160">
      <w:pPr>
        <w:pStyle w:val="ListParagraph"/>
        <w:numPr>
          <w:ilvl w:val="0"/>
          <w:numId w:val="44"/>
        </w:numPr>
        <w:spacing w:line="360" w:lineRule="auto"/>
      </w:pPr>
      <w:r w:rsidRPr="00293B68">
        <w:rPr>
          <w:rFonts w:asciiTheme="minorHAnsi" w:hAnsiTheme="minorHAnsi" w:cstheme="minorHAnsi"/>
          <w:color w:val="000000"/>
          <w:sz w:val="22"/>
          <w:szCs w:val="22"/>
        </w:rPr>
        <w:t>Overdue Payment E-mail templates</w:t>
      </w:r>
    </w:p>
    <w:p w:rsidR="00356CE2" w:rsidRPr="00293B68" w:rsidRDefault="00356CE2" w:rsidP="00644160">
      <w:pPr>
        <w:pStyle w:val="ListParagraph"/>
        <w:numPr>
          <w:ilvl w:val="0"/>
          <w:numId w:val="44"/>
        </w:numPr>
        <w:spacing w:line="360" w:lineRule="auto"/>
      </w:pPr>
      <w:r w:rsidRPr="00293B68">
        <w:rPr>
          <w:rFonts w:asciiTheme="minorHAnsi" w:hAnsiTheme="minorHAnsi" w:cstheme="minorHAnsi"/>
          <w:color w:val="000000"/>
          <w:sz w:val="22"/>
          <w:szCs w:val="22"/>
        </w:rPr>
        <w:t>Overdue Payment Final Reminder letter template</w:t>
      </w:r>
    </w:p>
    <w:p w:rsidR="00356CE2" w:rsidRPr="00293B68" w:rsidRDefault="00356CE2" w:rsidP="00644160">
      <w:pPr>
        <w:pStyle w:val="ListParagraph"/>
        <w:numPr>
          <w:ilvl w:val="0"/>
          <w:numId w:val="44"/>
        </w:numPr>
        <w:spacing w:line="360" w:lineRule="auto"/>
      </w:pPr>
      <w:r w:rsidRPr="00293B68">
        <w:rPr>
          <w:rFonts w:asciiTheme="minorHAnsi" w:hAnsiTheme="minorHAnsi" w:cstheme="minorHAnsi"/>
          <w:color w:val="000000"/>
          <w:sz w:val="22"/>
          <w:szCs w:val="22"/>
        </w:rPr>
        <w:t>Payment Refund Form</w:t>
      </w:r>
    </w:p>
    <w:p w:rsidR="00356CE2" w:rsidRPr="00293B68" w:rsidRDefault="00356CE2" w:rsidP="00644160">
      <w:pPr>
        <w:pStyle w:val="ListParagraph"/>
        <w:numPr>
          <w:ilvl w:val="0"/>
          <w:numId w:val="44"/>
        </w:numPr>
        <w:spacing w:line="360" w:lineRule="auto"/>
      </w:pPr>
      <w:r w:rsidRPr="00293B68">
        <w:rPr>
          <w:rFonts w:asciiTheme="minorHAnsi" w:hAnsiTheme="minorHAnsi" w:cstheme="minorHAnsi"/>
          <w:color w:val="000000"/>
          <w:sz w:val="22"/>
          <w:szCs w:val="22"/>
        </w:rPr>
        <w:t>Student Handbook</w:t>
      </w:r>
    </w:p>
    <w:p w:rsidR="00356CE2" w:rsidRPr="00293B68" w:rsidRDefault="00356CE2" w:rsidP="00941B57">
      <w:pPr>
        <w:spacing w:before="240" w:line="360" w:lineRule="auto"/>
        <w:jc w:val="both"/>
        <w:rPr>
          <w:rFonts w:asciiTheme="minorHAnsi" w:hAnsiTheme="minorHAnsi" w:cs="Arial"/>
          <w:b/>
          <w:bCs/>
          <w:color w:val="0070C0"/>
          <w:sz w:val="22"/>
          <w:szCs w:val="22"/>
        </w:rPr>
      </w:pPr>
    </w:p>
    <w:p w:rsidR="00356CE2" w:rsidRPr="00293B68" w:rsidRDefault="00356CE2">
      <w:pPr>
        <w:spacing w:after="160" w:line="259" w:lineRule="auto"/>
        <w:rPr>
          <w:rFonts w:asciiTheme="minorHAnsi" w:hAnsiTheme="minorHAnsi" w:cs="Arial"/>
          <w:b/>
          <w:bCs/>
          <w:color w:val="0070C0"/>
          <w:sz w:val="22"/>
          <w:szCs w:val="22"/>
        </w:rPr>
      </w:pPr>
      <w:r w:rsidRPr="00293B68">
        <w:rPr>
          <w:rFonts w:asciiTheme="minorHAnsi" w:hAnsiTheme="minorHAnsi" w:cs="Arial"/>
          <w:b/>
          <w:bCs/>
          <w:color w:val="0070C0"/>
          <w:sz w:val="22"/>
          <w:szCs w:val="22"/>
        </w:rPr>
        <w:br w:type="page"/>
      </w:r>
    </w:p>
    <w:p w:rsidR="00504D87" w:rsidRPr="00875242" w:rsidRDefault="00691B06" w:rsidP="00941B57">
      <w:pPr>
        <w:spacing w:before="240" w:line="360" w:lineRule="auto"/>
        <w:jc w:val="both"/>
        <w:rPr>
          <w:rFonts w:asciiTheme="minorHAnsi" w:hAnsiTheme="minorHAnsi" w:cstheme="minorHAnsi"/>
          <w:b/>
          <w:bCs/>
          <w:color w:val="094181"/>
          <w:sz w:val="22"/>
          <w:szCs w:val="22"/>
        </w:rPr>
      </w:pPr>
      <w:r w:rsidRPr="00875242">
        <w:rPr>
          <w:rFonts w:asciiTheme="minorHAnsi" w:hAnsiTheme="minorHAnsi" w:cs="Arial"/>
          <w:b/>
          <w:bCs/>
          <w:color w:val="094181"/>
          <w:sz w:val="22"/>
          <w:szCs w:val="22"/>
        </w:rPr>
        <w:lastRenderedPageBreak/>
        <w:t xml:space="preserve">Setting and Advertising of Fees </w:t>
      </w:r>
      <w:r w:rsidR="00504D87" w:rsidRPr="00875242">
        <w:rPr>
          <w:rFonts w:asciiTheme="minorHAnsi" w:hAnsiTheme="minorHAnsi" w:cstheme="minorHAnsi"/>
          <w:b/>
          <w:bCs/>
          <w:color w:val="094181"/>
          <w:sz w:val="22"/>
          <w:szCs w:val="22"/>
        </w:rPr>
        <w:t>Procedure</w:t>
      </w:r>
    </w:p>
    <w:p w:rsidR="00DC27B2" w:rsidRPr="00293B68" w:rsidRDefault="00691B06" w:rsidP="00644160">
      <w:pPr>
        <w:pStyle w:val="ListParagraph"/>
        <w:numPr>
          <w:ilvl w:val="0"/>
          <w:numId w:val="10"/>
        </w:numPr>
        <w:spacing w:after="160" w:line="360" w:lineRule="auto"/>
        <w:jc w:val="both"/>
        <w:rPr>
          <w:rFonts w:asciiTheme="minorHAnsi" w:hAnsiTheme="minorHAnsi" w:cs="Arial"/>
          <w:b/>
          <w:bCs/>
          <w:color w:val="000000"/>
          <w:sz w:val="22"/>
          <w:szCs w:val="22"/>
        </w:rPr>
      </w:pPr>
      <w:bookmarkStart w:id="1" w:name="_Hlk49676105"/>
      <w:r w:rsidRPr="00293B68">
        <w:rPr>
          <w:rFonts w:asciiTheme="minorHAnsi" w:hAnsiTheme="minorHAnsi" w:cs="Arial"/>
          <w:b/>
          <w:bCs/>
          <w:color w:val="0070C0"/>
          <w:sz w:val="22"/>
          <w:szCs w:val="22"/>
        </w:rPr>
        <w:t xml:space="preserve">Undertake market competitor fee analysis </w:t>
      </w:r>
    </w:p>
    <w:p w:rsidR="00DC27B2" w:rsidRPr="00293B68" w:rsidRDefault="00DC27B2">
      <w:pPr>
        <w:pStyle w:val="ListParagraph"/>
        <w:numPr>
          <w:ilvl w:val="0"/>
          <w:numId w:val="153"/>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S</w:t>
      </w:r>
      <w:r w:rsidR="00691B06" w:rsidRPr="00293B68">
        <w:rPr>
          <w:rFonts w:asciiTheme="minorHAnsi" w:hAnsiTheme="minorHAnsi" w:cs="Arial"/>
          <w:color w:val="000000"/>
          <w:sz w:val="22"/>
          <w:szCs w:val="22"/>
        </w:rPr>
        <w:t xml:space="preserve">elect a </w:t>
      </w:r>
      <w:r w:rsidRPr="00293B68">
        <w:rPr>
          <w:rFonts w:asciiTheme="minorHAnsi" w:hAnsiTheme="minorHAnsi" w:cs="Arial"/>
          <w:color w:val="000000"/>
          <w:sz w:val="22"/>
          <w:szCs w:val="22"/>
        </w:rPr>
        <w:t>range</w:t>
      </w:r>
      <w:r w:rsidR="00691B06" w:rsidRPr="00293B68">
        <w:rPr>
          <w:rFonts w:asciiTheme="minorHAnsi" w:hAnsiTheme="minorHAnsi" w:cs="Arial"/>
          <w:color w:val="000000"/>
          <w:sz w:val="22"/>
          <w:szCs w:val="22"/>
        </w:rPr>
        <w:t xml:space="preserve"> of competitors to conduct the competitor fee analysis on. For the purposes of fee analysis, RTOs with have similar target markets, and those with the same course offering(s) should be included. </w:t>
      </w:r>
    </w:p>
    <w:p w:rsidR="00DC27B2" w:rsidRPr="00293B68" w:rsidRDefault="00691B06">
      <w:pPr>
        <w:pStyle w:val="ListParagraph"/>
        <w:numPr>
          <w:ilvl w:val="0"/>
          <w:numId w:val="153"/>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Dissect their value, not just their pricing structure. This will enable us to understand our positioning in the market and what thresholds we are able to charge for our courses.</w:t>
      </w:r>
    </w:p>
    <w:p w:rsidR="00DC27B2" w:rsidRPr="00293B68" w:rsidRDefault="00691B06" w:rsidP="00644160">
      <w:pPr>
        <w:pStyle w:val="ListParagraph"/>
        <w:numPr>
          <w:ilvl w:val="0"/>
          <w:numId w:val="10"/>
        </w:numPr>
        <w:spacing w:after="160" w:line="360" w:lineRule="auto"/>
        <w:jc w:val="both"/>
        <w:rPr>
          <w:rFonts w:asciiTheme="minorHAnsi" w:hAnsiTheme="minorHAnsi" w:cs="Arial"/>
          <w:b/>
          <w:bCs/>
          <w:color w:val="000000"/>
          <w:sz w:val="22"/>
          <w:szCs w:val="22"/>
        </w:rPr>
      </w:pPr>
      <w:r w:rsidRPr="00293B68">
        <w:rPr>
          <w:rFonts w:asciiTheme="minorHAnsi" w:hAnsiTheme="minorHAnsi" w:cs="Arial"/>
          <w:b/>
          <w:bCs/>
          <w:color w:val="0070C0"/>
          <w:sz w:val="22"/>
          <w:szCs w:val="22"/>
        </w:rPr>
        <w:t xml:space="preserve">Consider the value and services </w:t>
      </w:r>
      <w:r w:rsidR="00DC27B2" w:rsidRPr="00293B68">
        <w:rPr>
          <w:rFonts w:asciiTheme="minorHAnsi" w:hAnsiTheme="minorHAnsi" w:cs="Arial"/>
          <w:b/>
          <w:bCs/>
          <w:color w:val="0070C0"/>
          <w:sz w:val="22"/>
          <w:szCs w:val="22"/>
        </w:rPr>
        <w:t>offered</w:t>
      </w:r>
      <w:r w:rsidRPr="00293B68">
        <w:rPr>
          <w:rFonts w:asciiTheme="minorHAnsi" w:hAnsiTheme="minorHAnsi" w:cs="Arial"/>
          <w:b/>
          <w:bCs/>
          <w:color w:val="0070C0"/>
          <w:sz w:val="22"/>
          <w:szCs w:val="22"/>
        </w:rPr>
        <w:t xml:space="preserve"> </w:t>
      </w:r>
    </w:p>
    <w:p w:rsidR="00DC27B2" w:rsidRPr="00293B68" w:rsidRDefault="00DC27B2">
      <w:pPr>
        <w:pStyle w:val="ListParagraph"/>
        <w:numPr>
          <w:ilvl w:val="0"/>
          <w:numId w:val="154"/>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H</w:t>
      </w:r>
      <w:r w:rsidR="00691B06" w:rsidRPr="00293B68">
        <w:rPr>
          <w:rFonts w:asciiTheme="minorHAnsi" w:hAnsiTheme="minorHAnsi" w:cs="Arial"/>
          <w:color w:val="000000"/>
          <w:sz w:val="22"/>
          <w:szCs w:val="22"/>
        </w:rPr>
        <w:t xml:space="preserve">aving done a </w:t>
      </w:r>
      <w:r w:rsidRPr="00293B68">
        <w:rPr>
          <w:rFonts w:asciiTheme="minorHAnsi" w:hAnsiTheme="minorHAnsi" w:cs="Arial"/>
          <w:color w:val="000000"/>
          <w:sz w:val="22"/>
          <w:szCs w:val="22"/>
        </w:rPr>
        <w:t xml:space="preserve">competitor </w:t>
      </w:r>
      <w:r w:rsidR="00691B06" w:rsidRPr="00293B68">
        <w:rPr>
          <w:rFonts w:asciiTheme="minorHAnsi" w:hAnsiTheme="minorHAnsi" w:cs="Arial"/>
          <w:color w:val="000000"/>
          <w:sz w:val="22"/>
          <w:szCs w:val="22"/>
        </w:rPr>
        <w:t xml:space="preserve">fee analysis, </w:t>
      </w:r>
      <w:r w:rsidRPr="00293B68">
        <w:rPr>
          <w:rFonts w:asciiTheme="minorHAnsi" w:hAnsiTheme="minorHAnsi" w:cs="Arial"/>
          <w:color w:val="000000"/>
          <w:sz w:val="22"/>
          <w:szCs w:val="22"/>
        </w:rPr>
        <w:t xml:space="preserve">we are now to </w:t>
      </w:r>
      <w:r w:rsidR="00691B06" w:rsidRPr="00293B68">
        <w:rPr>
          <w:rFonts w:asciiTheme="minorHAnsi" w:hAnsiTheme="minorHAnsi" w:cs="Arial"/>
          <w:color w:val="000000"/>
          <w:sz w:val="22"/>
          <w:szCs w:val="22"/>
        </w:rPr>
        <w:t>analyse our costs, factor</w:t>
      </w:r>
      <w:r w:rsidRPr="00293B68">
        <w:rPr>
          <w:rFonts w:asciiTheme="minorHAnsi" w:hAnsiTheme="minorHAnsi" w:cs="Arial"/>
          <w:color w:val="000000"/>
          <w:sz w:val="22"/>
          <w:szCs w:val="22"/>
        </w:rPr>
        <w:t>ing</w:t>
      </w:r>
      <w:r w:rsidR="00691B06" w:rsidRPr="00293B68">
        <w:rPr>
          <w:rFonts w:asciiTheme="minorHAnsi" w:hAnsiTheme="minorHAnsi" w:cs="Arial"/>
          <w:color w:val="000000"/>
          <w:sz w:val="22"/>
          <w:szCs w:val="22"/>
        </w:rPr>
        <w:t xml:space="preserve"> in our value and the quality of services offered. </w:t>
      </w:r>
    </w:p>
    <w:p w:rsidR="00DC27B2" w:rsidRPr="00293B68" w:rsidRDefault="00691B06">
      <w:pPr>
        <w:pStyle w:val="ListParagraph"/>
        <w:numPr>
          <w:ilvl w:val="0"/>
          <w:numId w:val="154"/>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A fair and competitive price can then be set for the courses, and the fee structure and terms can be arrived at.</w:t>
      </w:r>
    </w:p>
    <w:p w:rsidR="00DC27B2" w:rsidRPr="00293B68" w:rsidRDefault="00691B06" w:rsidP="00644160">
      <w:pPr>
        <w:pStyle w:val="ListParagraph"/>
        <w:numPr>
          <w:ilvl w:val="0"/>
          <w:numId w:val="10"/>
        </w:numPr>
        <w:spacing w:after="160" w:line="360" w:lineRule="auto"/>
        <w:jc w:val="both"/>
        <w:rPr>
          <w:rFonts w:asciiTheme="minorHAnsi" w:hAnsiTheme="minorHAnsi" w:cs="Arial"/>
          <w:b/>
          <w:bCs/>
          <w:color w:val="000000"/>
          <w:sz w:val="22"/>
          <w:szCs w:val="22"/>
        </w:rPr>
      </w:pPr>
      <w:r w:rsidRPr="00293B68">
        <w:rPr>
          <w:rFonts w:asciiTheme="minorHAnsi" w:hAnsiTheme="minorHAnsi" w:cs="Arial"/>
          <w:b/>
          <w:bCs/>
          <w:color w:val="0070C0"/>
          <w:sz w:val="22"/>
          <w:szCs w:val="22"/>
        </w:rPr>
        <w:t>Confirm compliance of new fee structure</w:t>
      </w:r>
    </w:p>
    <w:p w:rsidR="00691B06" w:rsidRPr="00293B68" w:rsidRDefault="00691B06">
      <w:pPr>
        <w:pStyle w:val="ListParagraph"/>
        <w:numPr>
          <w:ilvl w:val="0"/>
          <w:numId w:val="155"/>
        </w:numPr>
        <w:spacing w:after="160" w:line="360" w:lineRule="auto"/>
        <w:ind w:left="1418" w:hanging="425"/>
        <w:jc w:val="both"/>
        <w:rPr>
          <w:rFonts w:asciiTheme="minorHAnsi" w:hAnsiTheme="minorHAnsi" w:cs="Arial"/>
          <w:b/>
          <w:bCs/>
          <w:color w:val="000000"/>
          <w:sz w:val="22"/>
          <w:szCs w:val="22"/>
        </w:rPr>
      </w:pPr>
      <w:r w:rsidRPr="00293B68">
        <w:rPr>
          <w:rFonts w:asciiTheme="minorHAnsi" w:hAnsiTheme="minorHAnsi" w:cs="Arial"/>
          <w:color w:val="000000"/>
          <w:sz w:val="22"/>
          <w:szCs w:val="22"/>
        </w:rPr>
        <w:t xml:space="preserve">it is important that the new fee structure and terms meet </w:t>
      </w:r>
      <w:r w:rsidR="00DC27B2" w:rsidRPr="00293B68">
        <w:rPr>
          <w:rFonts w:asciiTheme="minorHAnsi" w:hAnsiTheme="minorHAnsi" w:cs="Arial"/>
          <w:color w:val="000000"/>
          <w:sz w:val="22"/>
          <w:szCs w:val="22"/>
        </w:rPr>
        <w:t xml:space="preserve">Prepaid fee protection measures of the Standards for RTOs 2025 </w:t>
      </w:r>
      <w:r w:rsidR="00937825" w:rsidRPr="00293B68">
        <w:rPr>
          <w:rFonts w:asciiTheme="minorHAnsi" w:hAnsiTheme="minorHAnsi" w:cs="Arial"/>
          <w:color w:val="000000"/>
          <w:sz w:val="22"/>
          <w:szCs w:val="22"/>
        </w:rPr>
        <w:t>Compliance Standards</w:t>
      </w:r>
      <w:r w:rsidRPr="00293B68">
        <w:rPr>
          <w:rFonts w:asciiTheme="minorHAnsi" w:hAnsiTheme="minorHAnsi" w:cs="Arial"/>
          <w:color w:val="000000"/>
          <w:sz w:val="22"/>
          <w:szCs w:val="22"/>
        </w:rPr>
        <w:t xml:space="preserve">. This means that we do not collect more than $1,500 prior to the commencement of the training program from the student (this only applies where the student is paying for the course fees by themselves and they are not employer sponsored), and the balance is invoiced prior to the commencement of the second semester. </w:t>
      </w:r>
    </w:p>
    <w:p w:rsidR="00DC27B2" w:rsidRPr="00293B68" w:rsidRDefault="00691B06" w:rsidP="00644160">
      <w:pPr>
        <w:pStyle w:val="ListParagraph"/>
        <w:numPr>
          <w:ilvl w:val="0"/>
          <w:numId w:val="10"/>
        </w:numPr>
        <w:spacing w:line="360" w:lineRule="auto"/>
        <w:jc w:val="both"/>
        <w:rPr>
          <w:rFonts w:asciiTheme="minorHAnsi" w:hAnsiTheme="minorHAnsi" w:cs="Arial"/>
          <w:b/>
          <w:bCs/>
          <w:color w:val="000000"/>
          <w:sz w:val="22"/>
          <w:szCs w:val="22"/>
        </w:rPr>
      </w:pPr>
      <w:r w:rsidRPr="00293B68">
        <w:rPr>
          <w:rFonts w:asciiTheme="minorHAnsi" w:hAnsiTheme="minorHAnsi" w:cs="Arial"/>
          <w:b/>
          <w:bCs/>
          <w:color w:val="0070C0"/>
          <w:sz w:val="22"/>
          <w:szCs w:val="22"/>
        </w:rPr>
        <w:t xml:space="preserve">Update marketing materials and website </w:t>
      </w:r>
    </w:p>
    <w:p w:rsidR="009A50C4" w:rsidRPr="00293B68" w:rsidRDefault="00DC27B2">
      <w:pPr>
        <w:pStyle w:val="ListParagraph"/>
        <w:numPr>
          <w:ilvl w:val="0"/>
          <w:numId w:val="156"/>
        </w:numPr>
        <w:spacing w:line="360" w:lineRule="auto"/>
        <w:ind w:left="1418" w:hanging="425"/>
        <w:jc w:val="both"/>
        <w:rPr>
          <w:rFonts w:asciiTheme="minorHAnsi" w:hAnsiTheme="minorHAnsi" w:cs="Arial"/>
          <w:b/>
          <w:bCs/>
          <w:color w:val="000000"/>
          <w:sz w:val="22"/>
          <w:szCs w:val="22"/>
        </w:rPr>
      </w:pPr>
      <w:r w:rsidRPr="00293B68">
        <w:rPr>
          <w:rFonts w:asciiTheme="minorHAnsi" w:hAnsiTheme="minorHAnsi" w:cs="Arial"/>
          <w:color w:val="000000"/>
          <w:sz w:val="22"/>
          <w:szCs w:val="22"/>
        </w:rPr>
        <w:t>O</w:t>
      </w:r>
      <w:r w:rsidR="00691B06" w:rsidRPr="00293B68">
        <w:rPr>
          <w:rFonts w:asciiTheme="minorHAnsi" w:hAnsiTheme="minorHAnsi" w:cs="Arial"/>
          <w:color w:val="000000"/>
          <w:sz w:val="22"/>
          <w:szCs w:val="22"/>
        </w:rPr>
        <w:t xml:space="preserve">nce the new fees and charges has been set, they will need to be updated on all marketing materials and on the website to ensure prospective students and clients are correctly informed prior to enrolment. </w:t>
      </w:r>
      <w:bookmarkEnd w:id="1"/>
    </w:p>
    <w:p w:rsidR="00356CE2" w:rsidRPr="00293B68" w:rsidRDefault="00356CE2">
      <w:pPr>
        <w:spacing w:after="160" w:line="259" w:lineRule="auto"/>
        <w:rPr>
          <w:rFonts w:asciiTheme="minorHAnsi" w:hAnsiTheme="minorHAnsi" w:cs="Arial"/>
          <w:b/>
          <w:bCs/>
          <w:color w:val="0070C0"/>
          <w:sz w:val="22"/>
          <w:szCs w:val="22"/>
        </w:rPr>
      </w:pPr>
      <w:r w:rsidRPr="00293B68">
        <w:rPr>
          <w:rFonts w:asciiTheme="minorHAnsi" w:hAnsiTheme="minorHAnsi" w:cs="Arial"/>
          <w:b/>
          <w:bCs/>
          <w:color w:val="0070C0"/>
          <w:sz w:val="22"/>
          <w:szCs w:val="22"/>
        </w:rPr>
        <w:br w:type="page"/>
      </w:r>
    </w:p>
    <w:p w:rsidR="00F356A8" w:rsidRPr="00875242" w:rsidRDefault="00F356A8" w:rsidP="00F356A8">
      <w:pPr>
        <w:spacing w:before="240" w:line="360" w:lineRule="auto"/>
        <w:jc w:val="both"/>
        <w:rPr>
          <w:rFonts w:asciiTheme="minorHAnsi" w:hAnsiTheme="minorHAnsi" w:cs="Arial"/>
          <w:b/>
          <w:bCs/>
          <w:color w:val="094181"/>
          <w:sz w:val="22"/>
          <w:szCs w:val="22"/>
        </w:rPr>
      </w:pPr>
      <w:r w:rsidRPr="00875242">
        <w:rPr>
          <w:rFonts w:asciiTheme="minorHAnsi" w:hAnsiTheme="minorHAnsi" w:cs="Arial"/>
          <w:b/>
          <w:bCs/>
          <w:color w:val="094181"/>
          <w:sz w:val="22"/>
          <w:szCs w:val="22"/>
        </w:rPr>
        <w:lastRenderedPageBreak/>
        <w:t>Fee Collection Procedure</w:t>
      </w:r>
    </w:p>
    <w:p w:rsidR="00F356A8" w:rsidRPr="00293B68" w:rsidRDefault="00F356A8" w:rsidP="00644160">
      <w:pPr>
        <w:pStyle w:val="ListParagraph"/>
        <w:numPr>
          <w:ilvl w:val="0"/>
          <w:numId w:val="11"/>
        </w:numPr>
        <w:spacing w:after="160" w:line="360" w:lineRule="auto"/>
        <w:jc w:val="both"/>
        <w:rPr>
          <w:rFonts w:asciiTheme="minorHAnsi" w:hAnsiTheme="minorHAnsi" w:cs="Arial"/>
          <w:b/>
          <w:bCs/>
          <w:color w:val="000000"/>
          <w:sz w:val="22"/>
          <w:szCs w:val="22"/>
        </w:rPr>
      </w:pPr>
      <w:r w:rsidRPr="00293B68">
        <w:rPr>
          <w:rFonts w:asciiTheme="minorHAnsi" w:hAnsiTheme="minorHAnsi" w:cs="Arial"/>
          <w:b/>
          <w:bCs/>
          <w:color w:val="0070C0"/>
          <w:sz w:val="22"/>
          <w:szCs w:val="22"/>
        </w:rPr>
        <w:t>Enrolment accepted</w:t>
      </w:r>
    </w:p>
    <w:p w:rsidR="00E13EA4" w:rsidRPr="00293B68" w:rsidRDefault="00E13EA4">
      <w:pPr>
        <w:pStyle w:val="ListParagraph"/>
        <w:numPr>
          <w:ilvl w:val="0"/>
          <w:numId w:val="162"/>
        </w:numPr>
        <w:spacing w:before="240" w:line="360" w:lineRule="auto"/>
        <w:ind w:left="1418" w:hanging="425"/>
        <w:jc w:val="both"/>
        <w:rPr>
          <w:rFonts w:asciiTheme="minorHAnsi" w:hAnsiTheme="minorHAnsi" w:cs="Arial"/>
          <w:b/>
          <w:bCs/>
          <w:color w:val="0070C0"/>
          <w:sz w:val="22"/>
          <w:szCs w:val="22"/>
        </w:rPr>
      </w:pPr>
      <w:r w:rsidRPr="00293B68">
        <w:rPr>
          <w:rFonts w:asciiTheme="minorHAnsi" w:hAnsiTheme="minorHAnsi" w:cs="Arial"/>
          <w:color w:val="000000"/>
          <w:sz w:val="22"/>
          <w:szCs w:val="22"/>
        </w:rPr>
        <w:t xml:space="preserve">If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is enrolled in a nationally recognised training program and is wholly responsible for the course fees, and it is </w:t>
      </w:r>
      <w:r w:rsidRPr="00293B68">
        <w:rPr>
          <w:rFonts w:asciiTheme="minorHAnsi" w:hAnsiTheme="minorHAnsi" w:cs="Arial"/>
          <w:b/>
          <w:bCs/>
          <w:color w:val="000000"/>
          <w:sz w:val="22"/>
          <w:szCs w:val="22"/>
          <w:u w:val="single"/>
        </w:rPr>
        <w:t>under $1,500</w:t>
      </w:r>
      <w:r w:rsidRPr="00293B68">
        <w:rPr>
          <w:rFonts w:asciiTheme="minorHAnsi" w:hAnsiTheme="minorHAnsi" w:cs="Arial"/>
          <w:color w:val="000000"/>
          <w:sz w:val="22"/>
          <w:szCs w:val="22"/>
        </w:rPr>
        <w:t>:</w:t>
      </w:r>
    </w:p>
    <w:p w:rsidR="007A5D37" w:rsidRPr="00293B68" w:rsidRDefault="007A5D37">
      <w:pPr>
        <w:pStyle w:val="ListParagraph"/>
        <w:numPr>
          <w:ilvl w:val="1"/>
          <w:numId w:val="162"/>
        </w:numPr>
        <w:spacing w:before="240" w:line="360" w:lineRule="auto"/>
        <w:ind w:left="1985"/>
        <w:jc w:val="both"/>
        <w:rPr>
          <w:rFonts w:asciiTheme="minorHAnsi" w:hAnsiTheme="minorHAnsi" w:cs="Arial"/>
          <w:b/>
          <w:bCs/>
          <w:color w:val="0070C0"/>
          <w:sz w:val="22"/>
          <w:szCs w:val="22"/>
        </w:rPr>
      </w:pPr>
      <w:r w:rsidRPr="00293B68">
        <w:rPr>
          <w:rFonts w:asciiTheme="minorHAnsi" w:hAnsiTheme="minorHAnsi" w:cs="Arial"/>
          <w:color w:val="000000"/>
          <w:sz w:val="22"/>
          <w:szCs w:val="22"/>
        </w:rPr>
        <w:t xml:space="preserve">Upon successful enrolment, the student is to be invoiced the entire course fees as well as any materials / application fees, sent via e-mail. </w:t>
      </w:r>
    </w:p>
    <w:p w:rsidR="00F356A8" w:rsidRPr="00293B68" w:rsidRDefault="00F356A8">
      <w:pPr>
        <w:pStyle w:val="ListParagraph"/>
        <w:numPr>
          <w:ilvl w:val="0"/>
          <w:numId w:val="162"/>
        </w:numPr>
        <w:spacing w:before="240" w:line="360" w:lineRule="auto"/>
        <w:ind w:left="1418" w:hanging="425"/>
        <w:jc w:val="both"/>
        <w:rPr>
          <w:rFonts w:asciiTheme="minorHAnsi" w:hAnsiTheme="minorHAnsi" w:cs="Arial"/>
          <w:b/>
          <w:bCs/>
          <w:color w:val="0070C0"/>
          <w:sz w:val="22"/>
          <w:szCs w:val="22"/>
        </w:rPr>
      </w:pPr>
      <w:r w:rsidRPr="00293B68">
        <w:rPr>
          <w:rFonts w:asciiTheme="minorHAnsi" w:hAnsiTheme="minorHAnsi" w:cs="Arial"/>
          <w:color w:val="000000"/>
          <w:sz w:val="22"/>
          <w:szCs w:val="22"/>
        </w:rPr>
        <w:t xml:space="preserve">If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is </w:t>
      </w:r>
      <w:r w:rsidR="00E13EA4" w:rsidRPr="00293B68">
        <w:rPr>
          <w:rFonts w:asciiTheme="minorHAnsi" w:hAnsiTheme="minorHAnsi" w:cs="Arial"/>
          <w:color w:val="000000"/>
          <w:sz w:val="22"/>
          <w:szCs w:val="22"/>
        </w:rPr>
        <w:t xml:space="preserve">enrolled in a nationally recognised training program and is </w:t>
      </w:r>
      <w:r w:rsidRPr="00293B68">
        <w:rPr>
          <w:rFonts w:asciiTheme="minorHAnsi" w:hAnsiTheme="minorHAnsi" w:cs="Arial"/>
          <w:color w:val="000000"/>
          <w:sz w:val="22"/>
          <w:szCs w:val="22"/>
        </w:rPr>
        <w:t xml:space="preserve">wholly responsible for the course fees, and it is </w:t>
      </w:r>
      <w:r w:rsidRPr="00293B68">
        <w:rPr>
          <w:rFonts w:asciiTheme="minorHAnsi" w:hAnsiTheme="minorHAnsi" w:cs="Arial"/>
          <w:b/>
          <w:bCs/>
          <w:color w:val="000000"/>
          <w:sz w:val="22"/>
          <w:szCs w:val="22"/>
          <w:u w:val="single"/>
        </w:rPr>
        <w:t>above $1,500</w:t>
      </w:r>
      <w:r w:rsidRPr="00293B68">
        <w:rPr>
          <w:rFonts w:asciiTheme="minorHAnsi" w:hAnsiTheme="minorHAnsi" w:cs="Arial"/>
          <w:color w:val="000000"/>
          <w:sz w:val="22"/>
          <w:szCs w:val="22"/>
        </w:rPr>
        <w:t>:</w:t>
      </w:r>
    </w:p>
    <w:p w:rsidR="00F356A8" w:rsidRPr="00293B68" w:rsidRDefault="00F356A8">
      <w:pPr>
        <w:pStyle w:val="ListParagraph"/>
        <w:numPr>
          <w:ilvl w:val="1"/>
          <w:numId w:val="162"/>
        </w:numPr>
        <w:spacing w:before="240" w:line="360" w:lineRule="auto"/>
        <w:ind w:left="1985"/>
        <w:jc w:val="both"/>
        <w:rPr>
          <w:rFonts w:asciiTheme="minorHAnsi" w:hAnsiTheme="minorHAnsi" w:cs="Arial"/>
          <w:b/>
          <w:bCs/>
          <w:color w:val="0070C0"/>
          <w:sz w:val="22"/>
          <w:szCs w:val="22"/>
        </w:rPr>
      </w:pPr>
      <w:r w:rsidRPr="00293B68">
        <w:rPr>
          <w:rFonts w:asciiTheme="minorHAnsi" w:hAnsiTheme="minorHAnsi" w:cs="Arial"/>
          <w:color w:val="000000"/>
          <w:sz w:val="22"/>
          <w:szCs w:val="22"/>
        </w:rPr>
        <w:t xml:space="preserve">Upon successful enrolment,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’s fee instalments are to be scheduled.</w:t>
      </w:r>
    </w:p>
    <w:p w:rsidR="007A5D37" w:rsidRPr="00293B68" w:rsidRDefault="007A5D37">
      <w:pPr>
        <w:pStyle w:val="ListParagraph"/>
        <w:numPr>
          <w:ilvl w:val="1"/>
          <w:numId w:val="162"/>
        </w:numPr>
        <w:spacing w:before="240" w:line="360" w:lineRule="auto"/>
        <w:ind w:left="1985"/>
        <w:jc w:val="both"/>
        <w:rPr>
          <w:rFonts w:asciiTheme="minorHAnsi" w:hAnsiTheme="minorHAnsi" w:cs="Arial"/>
          <w:b/>
          <w:bCs/>
          <w:color w:val="0070C0"/>
          <w:sz w:val="22"/>
          <w:szCs w:val="22"/>
        </w:rPr>
      </w:pPr>
      <w:r w:rsidRPr="00293B68">
        <w:rPr>
          <w:rFonts w:asciiTheme="minorHAnsi" w:hAnsiTheme="minorHAnsi" w:cs="Arial"/>
          <w:color w:val="000000"/>
          <w:sz w:val="22"/>
          <w:szCs w:val="22"/>
        </w:rPr>
        <w:t>An initial invoice of no more than $1,500 as well as any materials / application fees, is to be issued out to the student via e-mail.</w:t>
      </w:r>
    </w:p>
    <w:p w:rsidR="007A5D37" w:rsidRPr="00293B68" w:rsidRDefault="007A5D37">
      <w:pPr>
        <w:pStyle w:val="ListParagraph"/>
        <w:numPr>
          <w:ilvl w:val="1"/>
          <w:numId w:val="162"/>
        </w:numPr>
        <w:spacing w:before="240" w:line="360" w:lineRule="auto"/>
        <w:ind w:left="1985"/>
        <w:jc w:val="both"/>
        <w:rPr>
          <w:rFonts w:asciiTheme="minorHAnsi" w:hAnsiTheme="minorHAnsi" w:cs="Arial"/>
          <w:b/>
          <w:bCs/>
          <w:color w:val="0070C0"/>
          <w:sz w:val="22"/>
          <w:szCs w:val="22"/>
        </w:rPr>
      </w:pPr>
      <w:r w:rsidRPr="00293B68">
        <w:rPr>
          <w:rFonts w:asciiTheme="minorHAnsi" w:hAnsiTheme="minorHAnsi" w:cs="Arial"/>
          <w:color w:val="000000"/>
          <w:sz w:val="22"/>
          <w:szCs w:val="22"/>
        </w:rPr>
        <w:t xml:space="preserve">The balance is spread equally over the course of the training program and invoiced prior to the commencement of each term / semester, due within </w:t>
      </w:r>
      <w:r w:rsidRPr="00293B68">
        <w:rPr>
          <w:rFonts w:asciiTheme="minorHAnsi" w:hAnsiTheme="minorHAnsi" w:cs="Arial"/>
          <w:b/>
          <w:bCs/>
          <w:color w:val="000000"/>
          <w:sz w:val="22"/>
          <w:szCs w:val="22"/>
          <w:u w:val="single"/>
        </w:rPr>
        <w:t>5 business days</w:t>
      </w:r>
      <w:r w:rsidRPr="00293B68">
        <w:rPr>
          <w:rFonts w:asciiTheme="minorHAnsi" w:hAnsiTheme="minorHAnsi" w:cs="Arial"/>
          <w:color w:val="000000"/>
          <w:sz w:val="22"/>
          <w:szCs w:val="22"/>
        </w:rPr>
        <w:t>, unless otherwise stated.</w:t>
      </w:r>
    </w:p>
    <w:p w:rsidR="00F356A8" w:rsidRPr="00293B68" w:rsidRDefault="00F356A8">
      <w:pPr>
        <w:pStyle w:val="ListParagraph"/>
        <w:numPr>
          <w:ilvl w:val="0"/>
          <w:numId w:val="162"/>
        </w:numPr>
        <w:spacing w:before="240" w:line="360" w:lineRule="auto"/>
        <w:ind w:left="1418" w:hanging="425"/>
        <w:jc w:val="both"/>
        <w:rPr>
          <w:rFonts w:asciiTheme="minorHAnsi" w:hAnsiTheme="minorHAnsi" w:cs="Arial"/>
          <w:b/>
          <w:bCs/>
          <w:color w:val="0070C0"/>
          <w:sz w:val="22"/>
          <w:szCs w:val="22"/>
        </w:rPr>
      </w:pPr>
      <w:r w:rsidRPr="00293B68">
        <w:rPr>
          <w:rFonts w:asciiTheme="minorHAnsi" w:hAnsiTheme="minorHAnsi" w:cs="Arial"/>
          <w:color w:val="000000"/>
          <w:sz w:val="22"/>
          <w:szCs w:val="22"/>
        </w:rPr>
        <w:t xml:space="preserve"> If the </w:t>
      </w:r>
      <w:r w:rsidR="00764BD6" w:rsidRPr="00293B68">
        <w:rPr>
          <w:rFonts w:asciiTheme="minorHAnsi" w:hAnsiTheme="minorHAnsi" w:cs="Arial"/>
          <w:color w:val="000000"/>
          <w:sz w:val="22"/>
          <w:szCs w:val="22"/>
        </w:rPr>
        <w:t>student</w:t>
      </w:r>
      <w:r w:rsidR="00E13EA4" w:rsidRPr="00293B68">
        <w:rPr>
          <w:rFonts w:asciiTheme="minorHAnsi" w:hAnsiTheme="minorHAnsi" w:cs="Arial"/>
          <w:color w:val="000000"/>
          <w:sz w:val="22"/>
          <w:szCs w:val="22"/>
        </w:rPr>
        <w:t xml:space="preserve"> is enrolled in a nationally recognised training program and is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’s employer is responsible for the course fees:</w:t>
      </w:r>
    </w:p>
    <w:p w:rsidR="00F356A8" w:rsidRPr="00293B68" w:rsidRDefault="00E13EA4">
      <w:pPr>
        <w:pStyle w:val="ListParagraph"/>
        <w:numPr>
          <w:ilvl w:val="1"/>
          <w:numId w:val="162"/>
        </w:numPr>
        <w:spacing w:before="240" w:line="360" w:lineRule="auto"/>
        <w:ind w:left="1985"/>
        <w:jc w:val="both"/>
        <w:rPr>
          <w:rFonts w:asciiTheme="minorHAnsi" w:hAnsiTheme="minorHAnsi" w:cs="Arial"/>
          <w:b/>
          <w:bCs/>
          <w:color w:val="0070C0"/>
          <w:sz w:val="22"/>
          <w:szCs w:val="22"/>
        </w:rPr>
      </w:pPr>
      <w:r w:rsidRPr="00293B68">
        <w:rPr>
          <w:rFonts w:asciiTheme="minorHAnsi" w:hAnsiTheme="minorHAnsi" w:cs="Arial"/>
          <w:color w:val="000000"/>
          <w:sz w:val="22"/>
          <w:szCs w:val="22"/>
        </w:rPr>
        <w:t xml:space="preserve">Upon successful enrolment,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’s employer is to be invoiced the entire course fees, sent via e-mail.</w:t>
      </w:r>
    </w:p>
    <w:p w:rsidR="00E13EA4" w:rsidRPr="00293B68" w:rsidRDefault="00E13EA4" w:rsidP="00644160">
      <w:pPr>
        <w:pStyle w:val="ListParagraph"/>
        <w:numPr>
          <w:ilvl w:val="0"/>
          <w:numId w:val="11"/>
        </w:numPr>
        <w:spacing w:before="240" w:line="360" w:lineRule="auto"/>
        <w:jc w:val="both"/>
        <w:rPr>
          <w:rFonts w:asciiTheme="minorHAnsi" w:hAnsiTheme="minorHAnsi" w:cs="Arial"/>
          <w:b/>
          <w:bCs/>
          <w:color w:val="0070C0"/>
          <w:sz w:val="22"/>
          <w:szCs w:val="22"/>
        </w:rPr>
      </w:pPr>
      <w:r w:rsidRPr="00293B68">
        <w:rPr>
          <w:rFonts w:asciiTheme="minorHAnsi" w:hAnsiTheme="minorHAnsi" w:cs="Arial"/>
          <w:b/>
          <w:bCs/>
          <w:color w:val="0070C0"/>
          <w:sz w:val="22"/>
          <w:szCs w:val="22"/>
        </w:rPr>
        <w:t>Confirm acceptance of fees</w:t>
      </w:r>
    </w:p>
    <w:p w:rsidR="00E13EA4" w:rsidRPr="00293B68" w:rsidRDefault="00E13EA4">
      <w:pPr>
        <w:pStyle w:val="ListParagraph"/>
        <w:numPr>
          <w:ilvl w:val="0"/>
          <w:numId w:val="163"/>
        </w:numPr>
        <w:spacing w:before="240" w:line="360" w:lineRule="auto"/>
        <w:ind w:left="1418" w:hanging="425"/>
        <w:jc w:val="both"/>
        <w:rPr>
          <w:rFonts w:asciiTheme="minorHAnsi" w:hAnsiTheme="minorHAnsi" w:cs="Arial"/>
          <w:sz w:val="22"/>
          <w:szCs w:val="22"/>
        </w:rPr>
      </w:pPr>
      <w:r w:rsidRPr="00293B68">
        <w:rPr>
          <w:rFonts w:asciiTheme="minorHAnsi" w:hAnsiTheme="minorHAnsi" w:cs="Arial"/>
          <w:sz w:val="22"/>
          <w:szCs w:val="22"/>
        </w:rPr>
        <w:t xml:space="preserve">The Accounts staff is to confirm the fees have been received promptly.  </w:t>
      </w:r>
    </w:p>
    <w:p w:rsidR="00E13EA4" w:rsidRPr="00293B68" w:rsidRDefault="00E13EA4">
      <w:pPr>
        <w:pStyle w:val="ListParagraph"/>
        <w:numPr>
          <w:ilvl w:val="0"/>
          <w:numId w:val="163"/>
        </w:numPr>
        <w:spacing w:before="240" w:line="360" w:lineRule="auto"/>
        <w:ind w:left="1418" w:hanging="425"/>
        <w:jc w:val="both"/>
        <w:rPr>
          <w:rFonts w:asciiTheme="minorHAnsi" w:hAnsiTheme="minorHAnsi" w:cs="Arial"/>
          <w:sz w:val="22"/>
          <w:szCs w:val="22"/>
        </w:rPr>
      </w:pPr>
      <w:r w:rsidRPr="00293B68">
        <w:rPr>
          <w:rFonts w:asciiTheme="minorHAnsi" w:hAnsiTheme="minorHAnsi" w:cs="Arial"/>
          <w:sz w:val="22"/>
          <w:szCs w:val="22"/>
        </w:rPr>
        <w:t xml:space="preserve">Where the fees are not received by the due date, they are to be sent </w:t>
      </w:r>
      <w:r w:rsidR="00EC1296" w:rsidRPr="00293B68">
        <w:rPr>
          <w:rFonts w:asciiTheme="minorHAnsi" w:hAnsiTheme="minorHAnsi" w:cs="Arial"/>
          <w:sz w:val="22"/>
          <w:szCs w:val="22"/>
        </w:rPr>
        <w:t xml:space="preserve">an e-mail reminder using the </w:t>
      </w:r>
      <w:r w:rsidR="00EC1296" w:rsidRPr="00293B68">
        <w:rPr>
          <w:rFonts w:asciiTheme="minorHAnsi" w:hAnsiTheme="minorHAnsi" w:cs="Arial"/>
          <w:i/>
          <w:iCs/>
          <w:sz w:val="22"/>
          <w:szCs w:val="22"/>
        </w:rPr>
        <w:t xml:space="preserve">Overdue Payment E-mail templates </w:t>
      </w:r>
      <w:r w:rsidR="00EC1296" w:rsidRPr="00293B68">
        <w:rPr>
          <w:rFonts w:asciiTheme="minorHAnsi" w:hAnsiTheme="minorHAnsi" w:cs="Arial"/>
          <w:sz w:val="22"/>
          <w:szCs w:val="22"/>
        </w:rPr>
        <w:t>as a guide.</w:t>
      </w:r>
    </w:p>
    <w:p w:rsidR="009651FE" w:rsidRPr="00293B68" w:rsidRDefault="00EC1296">
      <w:pPr>
        <w:pStyle w:val="ListParagraph"/>
        <w:numPr>
          <w:ilvl w:val="0"/>
          <w:numId w:val="163"/>
        </w:numPr>
        <w:spacing w:before="240" w:line="360" w:lineRule="auto"/>
        <w:ind w:left="1418" w:hanging="425"/>
        <w:jc w:val="both"/>
        <w:rPr>
          <w:rFonts w:asciiTheme="minorHAnsi" w:hAnsiTheme="minorHAnsi" w:cs="Arial"/>
          <w:sz w:val="22"/>
          <w:szCs w:val="22"/>
        </w:rPr>
      </w:pPr>
      <w:r w:rsidRPr="00293B68">
        <w:rPr>
          <w:rFonts w:asciiTheme="minorHAnsi" w:hAnsiTheme="minorHAnsi" w:cs="Arial"/>
          <w:sz w:val="22"/>
          <w:szCs w:val="22"/>
        </w:rPr>
        <w:t xml:space="preserve">Where the </w:t>
      </w:r>
      <w:r w:rsidR="00764BD6" w:rsidRPr="00293B68">
        <w:rPr>
          <w:rFonts w:asciiTheme="minorHAnsi" w:hAnsiTheme="minorHAnsi" w:cs="Arial"/>
          <w:sz w:val="22"/>
          <w:szCs w:val="22"/>
        </w:rPr>
        <w:t>student</w:t>
      </w:r>
      <w:r w:rsidR="009651FE" w:rsidRPr="00293B68">
        <w:rPr>
          <w:rFonts w:asciiTheme="minorHAnsi" w:hAnsiTheme="minorHAnsi" w:cs="Arial"/>
          <w:sz w:val="22"/>
          <w:szCs w:val="22"/>
        </w:rPr>
        <w:t xml:space="preserve">’s account is still in arrears after </w:t>
      </w:r>
      <w:r w:rsidR="009651FE" w:rsidRPr="00293B68">
        <w:rPr>
          <w:rFonts w:asciiTheme="minorHAnsi" w:hAnsiTheme="minorHAnsi" w:cs="Arial"/>
          <w:b/>
          <w:bCs/>
          <w:sz w:val="22"/>
          <w:szCs w:val="22"/>
          <w:u w:val="single"/>
        </w:rPr>
        <w:t>30-days</w:t>
      </w:r>
      <w:r w:rsidR="009651FE" w:rsidRPr="00293B68">
        <w:rPr>
          <w:rFonts w:asciiTheme="minorHAnsi" w:hAnsiTheme="minorHAnsi" w:cs="Arial"/>
          <w:sz w:val="22"/>
          <w:szCs w:val="22"/>
        </w:rPr>
        <w:t>,</w:t>
      </w:r>
      <w:r w:rsidRPr="00293B68">
        <w:rPr>
          <w:rFonts w:asciiTheme="minorHAnsi" w:hAnsiTheme="minorHAnsi" w:cs="Arial"/>
          <w:sz w:val="22"/>
          <w:szCs w:val="22"/>
        </w:rPr>
        <w:t xml:space="preserve"> and three reminders have been sent </w:t>
      </w:r>
      <w:r w:rsidR="009651FE" w:rsidRPr="00293B68">
        <w:rPr>
          <w:rFonts w:asciiTheme="minorHAnsi" w:hAnsiTheme="minorHAnsi" w:cs="Arial"/>
          <w:sz w:val="22"/>
          <w:szCs w:val="22"/>
        </w:rPr>
        <w:t xml:space="preserve">but no response has been received by the </w:t>
      </w:r>
      <w:r w:rsidR="00764BD6" w:rsidRPr="00293B68">
        <w:rPr>
          <w:rFonts w:asciiTheme="minorHAnsi" w:hAnsiTheme="minorHAnsi" w:cs="Arial"/>
          <w:sz w:val="22"/>
          <w:szCs w:val="22"/>
        </w:rPr>
        <w:t>student</w:t>
      </w:r>
      <w:r w:rsidR="009651FE" w:rsidRPr="00293B68">
        <w:rPr>
          <w:rFonts w:asciiTheme="minorHAnsi" w:hAnsiTheme="minorHAnsi" w:cs="Arial"/>
          <w:sz w:val="22"/>
          <w:szCs w:val="22"/>
        </w:rPr>
        <w:t xml:space="preserve">, the </w:t>
      </w:r>
      <w:r w:rsidR="009C049C" w:rsidRPr="00293B68">
        <w:rPr>
          <w:rFonts w:asciiTheme="minorHAnsi" w:hAnsiTheme="minorHAnsi" w:cs="Arial"/>
          <w:sz w:val="22"/>
          <w:szCs w:val="22"/>
        </w:rPr>
        <w:t>Administrative &amp; Support Staff</w:t>
      </w:r>
      <w:r w:rsidR="009651FE" w:rsidRPr="00293B68">
        <w:rPr>
          <w:rFonts w:asciiTheme="minorHAnsi" w:hAnsiTheme="minorHAnsi" w:cs="Arial"/>
          <w:sz w:val="22"/>
          <w:szCs w:val="22"/>
        </w:rPr>
        <w:t xml:space="preserve"> is to contact the </w:t>
      </w:r>
      <w:r w:rsidR="00764BD6" w:rsidRPr="00293B68">
        <w:rPr>
          <w:rFonts w:asciiTheme="minorHAnsi" w:hAnsiTheme="minorHAnsi" w:cs="Arial"/>
          <w:sz w:val="22"/>
          <w:szCs w:val="22"/>
        </w:rPr>
        <w:t>student</w:t>
      </w:r>
      <w:r w:rsidR="009651FE" w:rsidRPr="00293B68">
        <w:rPr>
          <w:rFonts w:asciiTheme="minorHAnsi" w:hAnsiTheme="minorHAnsi" w:cs="Arial"/>
          <w:sz w:val="22"/>
          <w:szCs w:val="22"/>
        </w:rPr>
        <w:t xml:space="preserve"> over the phone to discuss the arrears and to seek a </w:t>
      </w:r>
      <w:r w:rsidR="001F55F8" w:rsidRPr="00293B68">
        <w:rPr>
          <w:rFonts w:asciiTheme="minorHAnsi" w:hAnsiTheme="minorHAnsi" w:cs="Arial"/>
          <w:sz w:val="22"/>
          <w:szCs w:val="22"/>
        </w:rPr>
        <w:t>mutual agreement on the payment of fees.</w:t>
      </w:r>
    </w:p>
    <w:p w:rsidR="00EC1296" w:rsidRPr="00293B68" w:rsidRDefault="001F55F8">
      <w:pPr>
        <w:pStyle w:val="ListParagraph"/>
        <w:numPr>
          <w:ilvl w:val="0"/>
          <w:numId w:val="163"/>
        </w:numPr>
        <w:spacing w:before="240" w:line="360" w:lineRule="auto"/>
        <w:ind w:left="1418" w:hanging="425"/>
        <w:jc w:val="both"/>
        <w:rPr>
          <w:rFonts w:asciiTheme="minorHAnsi" w:hAnsiTheme="minorHAnsi" w:cs="Arial"/>
          <w:sz w:val="22"/>
          <w:szCs w:val="22"/>
        </w:rPr>
      </w:pPr>
      <w:r w:rsidRPr="00293B68">
        <w:rPr>
          <w:rFonts w:asciiTheme="minorHAnsi" w:hAnsiTheme="minorHAnsi" w:cs="Arial"/>
          <w:sz w:val="22"/>
          <w:szCs w:val="22"/>
        </w:rPr>
        <w:t xml:space="preserve">Where the </w:t>
      </w:r>
      <w:r w:rsidR="00764BD6" w:rsidRPr="00293B68">
        <w:rPr>
          <w:rFonts w:asciiTheme="minorHAnsi" w:hAnsiTheme="minorHAnsi" w:cs="Arial"/>
          <w:sz w:val="22"/>
          <w:szCs w:val="22"/>
        </w:rPr>
        <w:t>student</w:t>
      </w:r>
      <w:r w:rsidRPr="00293B68">
        <w:rPr>
          <w:rFonts w:asciiTheme="minorHAnsi" w:hAnsiTheme="minorHAnsi" w:cs="Arial"/>
          <w:sz w:val="22"/>
          <w:szCs w:val="22"/>
        </w:rPr>
        <w:t xml:space="preserve"> is not contactable and has not attended classes for at least </w:t>
      </w:r>
      <w:r w:rsidRPr="00293B68">
        <w:rPr>
          <w:rFonts w:asciiTheme="minorHAnsi" w:hAnsiTheme="minorHAnsi" w:cs="Arial"/>
          <w:b/>
          <w:bCs/>
          <w:sz w:val="22"/>
          <w:szCs w:val="22"/>
          <w:u w:val="single"/>
        </w:rPr>
        <w:t>10 business days</w:t>
      </w:r>
      <w:r w:rsidRPr="00293B68">
        <w:rPr>
          <w:rFonts w:asciiTheme="minorHAnsi" w:hAnsiTheme="minorHAnsi" w:cs="Arial"/>
          <w:sz w:val="22"/>
          <w:szCs w:val="22"/>
        </w:rPr>
        <w:t xml:space="preserve">, </w:t>
      </w:r>
      <w:r w:rsidR="009651FE" w:rsidRPr="00293B68">
        <w:rPr>
          <w:rFonts w:asciiTheme="minorHAnsi" w:hAnsiTheme="minorHAnsi" w:cs="Arial"/>
          <w:sz w:val="22"/>
          <w:szCs w:val="22"/>
        </w:rPr>
        <w:t xml:space="preserve">an </w:t>
      </w:r>
      <w:r w:rsidR="009651FE" w:rsidRPr="00293B68">
        <w:rPr>
          <w:rFonts w:asciiTheme="minorHAnsi" w:hAnsiTheme="minorHAnsi" w:cs="Arial"/>
          <w:i/>
          <w:iCs/>
          <w:sz w:val="22"/>
          <w:szCs w:val="22"/>
        </w:rPr>
        <w:t>Overdue Payment Final Reminder letter</w:t>
      </w:r>
      <w:r w:rsidR="009651FE" w:rsidRPr="00293B68">
        <w:rPr>
          <w:rFonts w:asciiTheme="minorHAnsi" w:hAnsiTheme="minorHAnsi" w:cs="Arial"/>
          <w:sz w:val="22"/>
          <w:szCs w:val="22"/>
        </w:rPr>
        <w:t xml:space="preserve"> is to be sent to the </w:t>
      </w:r>
      <w:r w:rsidR="00764BD6" w:rsidRPr="00293B68">
        <w:rPr>
          <w:rFonts w:asciiTheme="minorHAnsi" w:hAnsiTheme="minorHAnsi" w:cs="Arial"/>
          <w:sz w:val="22"/>
          <w:szCs w:val="22"/>
        </w:rPr>
        <w:t>student</w:t>
      </w:r>
      <w:r w:rsidR="009651FE" w:rsidRPr="00293B68">
        <w:rPr>
          <w:rFonts w:asciiTheme="minorHAnsi" w:hAnsiTheme="minorHAnsi" w:cs="Arial"/>
          <w:sz w:val="22"/>
          <w:szCs w:val="22"/>
        </w:rPr>
        <w:t>.</w:t>
      </w:r>
    </w:p>
    <w:p w:rsidR="001F55F8" w:rsidRPr="00293B68" w:rsidRDefault="001F55F8">
      <w:pPr>
        <w:spacing w:after="160" w:line="259" w:lineRule="auto"/>
        <w:rPr>
          <w:rFonts w:asciiTheme="minorHAnsi" w:hAnsiTheme="minorHAnsi" w:cs="Arial"/>
          <w:b/>
          <w:bCs/>
          <w:color w:val="0070C0"/>
          <w:sz w:val="22"/>
          <w:szCs w:val="22"/>
        </w:rPr>
      </w:pPr>
      <w:r w:rsidRPr="00293B68">
        <w:rPr>
          <w:rFonts w:asciiTheme="minorHAnsi" w:hAnsiTheme="minorHAnsi" w:cs="Arial"/>
          <w:b/>
          <w:bCs/>
          <w:color w:val="0070C0"/>
          <w:sz w:val="22"/>
          <w:szCs w:val="22"/>
        </w:rPr>
        <w:br w:type="page"/>
      </w:r>
    </w:p>
    <w:p w:rsidR="00691B06" w:rsidRPr="00875242" w:rsidRDefault="00691B06" w:rsidP="00691B06">
      <w:pPr>
        <w:spacing w:before="240" w:line="360" w:lineRule="auto"/>
        <w:jc w:val="both"/>
        <w:rPr>
          <w:rFonts w:asciiTheme="minorHAnsi" w:hAnsiTheme="minorHAnsi" w:cs="Arial"/>
          <w:b/>
          <w:bCs/>
          <w:color w:val="094181"/>
          <w:sz w:val="22"/>
          <w:szCs w:val="22"/>
        </w:rPr>
      </w:pPr>
      <w:r w:rsidRPr="00875242">
        <w:rPr>
          <w:rFonts w:asciiTheme="minorHAnsi" w:hAnsiTheme="minorHAnsi" w:cs="Arial"/>
          <w:b/>
          <w:bCs/>
          <w:color w:val="094181"/>
          <w:sz w:val="22"/>
          <w:szCs w:val="22"/>
        </w:rPr>
        <w:lastRenderedPageBreak/>
        <w:t>Refunds Procedure</w:t>
      </w:r>
    </w:p>
    <w:p w:rsidR="00F356A8" w:rsidRPr="00293B68" w:rsidRDefault="00691B06">
      <w:pPr>
        <w:pStyle w:val="ListParagraph"/>
        <w:numPr>
          <w:ilvl w:val="0"/>
          <w:numId w:val="343"/>
        </w:numPr>
        <w:spacing w:after="160" w:line="360" w:lineRule="auto"/>
        <w:jc w:val="both"/>
        <w:rPr>
          <w:rFonts w:asciiTheme="minorHAnsi" w:hAnsiTheme="minorHAnsi" w:cs="Arial"/>
          <w:b/>
          <w:bCs/>
          <w:color w:val="000000"/>
          <w:sz w:val="22"/>
          <w:szCs w:val="22"/>
        </w:rPr>
      </w:pPr>
      <w:r w:rsidRPr="00293B68">
        <w:rPr>
          <w:rFonts w:asciiTheme="minorHAnsi" w:hAnsiTheme="minorHAnsi" w:cs="Arial"/>
          <w:b/>
          <w:bCs/>
          <w:color w:val="0070C0"/>
          <w:sz w:val="22"/>
          <w:szCs w:val="22"/>
        </w:rPr>
        <w:t xml:space="preserve">Review the Payment Refund Form and send out acknowledgement </w:t>
      </w:r>
    </w:p>
    <w:p w:rsidR="00F356A8" w:rsidRPr="00293B68" w:rsidRDefault="00F356A8">
      <w:pPr>
        <w:pStyle w:val="ListParagraph"/>
        <w:numPr>
          <w:ilvl w:val="0"/>
          <w:numId w:val="157"/>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E</w:t>
      </w:r>
      <w:r w:rsidR="00691B06" w:rsidRPr="00293B68">
        <w:rPr>
          <w:rFonts w:asciiTheme="minorHAnsi" w:hAnsiTheme="minorHAnsi" w:cs="Arial"/>
          <w:color w:val="000000"/>
          <w:sz w:val="22"/>
          <w:szCs w:val="22"/>
        </w:rPr>
        <w:t xml:space="preserve">nsure all of the fields are populated and send the </w:t>
      </w:r>
      <w:r w:rsidR="00764BD6" w:rsidRPr="00293B68">
        <w:rPr>
          <w:rFonts w:asciiTheme="minorHAnsi" w:hAnsiTheme="minorHAnsi" w:cs="Arial"/>
          <w:color w:val="000000"/>
          <w:sz w:val="22"/>
          <w:szCs w:val="22"/>
        </w:rPr>
        <w:t>student</w:t>
      </w:r>
      <w:r w:rsidR="00691B06" w:rsidRPr="00293B68">
        <w:rPr>
          <w:rFonts w:asciiTheme="minorHAnsi" w:hAnsiTheme="minorHAnsi" w:cs="Arial"/>
          <w:color w:val="000000"/>
          <w:sz w:val="22"/>
          <w:szCs w:val="22"/>
        </w:rPr>
        <w:t xml:space="preserve"> a letter acknowledging the receipt of their request. </w:t>
      </w:r>
    </w:p>
    <w:p w:rsidR="00F356A8" w:rsidRPr="00293B68" w:rsidRDefault="00691B06">
      <w:pPr>
        <w:pStyle w:val="ListParagraph"/>
        <w:numPr>
          <w:ilvl w:val="0"/>
          <w:numId w:val="157"/>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This must be done within </w:t>
      </w:r>
      <w:r w:rsidRPr="00293B68">
        <w:rPr>
          <w:rFonts w:asciiTheme="minorHAnsi" w:hAnsiTheme="minorHAnsi" w:cs="Arial"/>
          <w:b/>
          <w:bCs/>
          <w:color w:val="000000"/>
          <w:sz w:val="22"/>
          <w:szCs w:val="22"/>
          <w:u w:val="single"/>
        </w:rPr>
        <w:t>2 business days</w:t>
      </w:r>
      <w:r w:rsidRPr="00293B68">
        <w:rPr>
          <w:rFonts w:asciiTheme="minorHAnsi" w:hAnsiTheme="minorHAnsi" w:cs="Arial"/>
          <w:color w:val="000000"/>
          <w:sz w:val="22"/>
          <w:szCs w:val="22"/>
        </w:rPr>
        <w:t xml:space="preserve"> of receipt of the </w:t>
      </w:r>
      <w:r w:rsidRPr="00293B68">
        <w:rPr>
          <w:rFonts w:asciiTheme="minorHAnsi" w:hAnsiTheme="minorHAnsi" w:cs="Arial"/>
          <w:i/>
          <w:iCs/>
          <w:color w:val="000000"/>
          <w:sz w:val="22"/>
          <w:szCs w:val="22"/>
        </w:rPr>
        <w:t>Payment Refund Form</w:t>
      </w:r>
      <w:r w:rsidRPr="00293B68">
        <w:rPr>
          <w:rFonts w:asciiTheme="minorHAnsi" w:hAnsiTheme="minorHAnsi" w:cs="Arial"/>
          <w:color w:val="000000"/>
          <w:sz w:val="22"/>
          <w:szCs w:val="22"/>
        </w:rPr>
        <w:t>.</w:t>
      </w:r>
    </w:p>
    <w:p w:rsidR="00F356A8" w:rsidRPr="00293B68" w:rsidRDefault="00691B06">
      <w:pPr>
        <w:pStyle w:val="ListParagraph"/>
        <w:numPr>
          <w:ilvl w:val="0"/>
          <w:numId w:val="343"/>
        </w:numPr>
        <w:spacing w:after="160" w:line="360" w:lineRule="auto"/>
        <w:jc w:val="both"/>
        <w:rPr>
          <w:rFonts w:asciiTheme="minorHAnsi" w:hAnsiTheme="minorHAnsi" w:cs="Arial"/>
          <w:b/>
          <w:bCs/>
          <w:color w:val="000000"/>
          <w:sz w:val="22"/>
          <w:szCs w:val="22"/>
        </w:rPr>
      </w:pPr>
      <w:r w:rsidRPr="00293B68">
        <w:rPr>
          <w:rFonts w:asciiTheme="minorHAnsi" w:hAnsiTheme="minorHAnsi" w:cs="Arial"/>
          <w:b/>
          <w:bCs/>
          <w:color w:val="0070C0"/>
          <w:sz w:val="22"/>
          <w:szCs w:val="22"/>
        </w:rPr>
        <w:t xml:space="preserve">Obtain CEO approval </w:t>
      </w:r>
    </w:p>
    <w:p w:rsidR="00F356A8" w:rsidRPr="00293B68" w:rsidRDefault="00F356A8">
      <w:pPr>
        <w:pStyle w:val="ListParagraph"/>
        <w:numPr>
          <w:ilvl w:val="0"/>
          <w:numId w:val="158"/>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T</w:t>
      </w:r>
      <w:r w:rsidR="00691B06" w:rsidRPr="00293B68">
        <w:rPr>
          <w:rFonts w:asciiTheme="minorHAnsi" w:hAnsiTheme="minorHAnsi" w:cs="Arial"/>
          <w:color w:val="000000"/>
          <w:sz w:val="22"/>
          <w:szCs w:val="22"/>
        </w:rPr>
        <w:t xml:space="preserve">he form should then be sent to the CEO for review and approval. </w:t>
      </w:r>
    </w:p>
    <w:p w:rsidR="00F356A8" w:rsidRPr="00293B68" w:rsidRDefault="00691B06">
      <w:pPr>
        <w:pStyle w:val="ListParagraph"/>
        <w:numPr>
          <w:ilvl w:val="0"/>
          <w:numId w:val="158"/>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The form should be reviewed within </w:t>
      </w:r>
      <w:r w:rsidRPr="00293B68">
        <w:rPr>
          <w:rFonts w:asciiTheme="minorHAnsi" w:hAnsiTheme="minorHAnsi" w:cs="Arial"/>
          <w:b/>
          <w:bCs/>
          <w:color w:val="000000"/>
          <w:sz w:val="22"/>
          <w:szCs w:val="22"/>
          <w:u w:val="single"/>
        </w:rPr>
        <w:t>5 business days</w:t>
      </w:r>
      <w:r w:rsidRPr="00293B68">
        <w:rPr>
          <w:rFonts w:asciiTheme="minorHAnsi" w:hAnsiTheme="minorHAnsi" w:cs="Arial"/>
          <w:color w:val="000000"/>
          <w:sz w:val="22"/>
          <w:szCs w:val="22"/>
        </w:rPr>
        <w:t xml:space="preserve"> of receipt of the </w:t>
      </w:r>
      <w:r w:rsidRPr="00293B68">
        <w:rPr>
          <w:rFonts w:asciiTheme="minorHAnsi" w:hAnsiTheme="minorHAnsi" w:cs="Arial"/>
          <w:i/>
          <w:iCs/>
          <w:color w:val="000000"/>
          <w:sz w:val="22"/>
          <w:szCs w:val="22"/>
        </w:rPr>
        <w:t xml:space="preserve">Payment Refund Form </w:t>
      </w:r>
      <w:r w:rsidRPr="00293B68">
        <w:rPr>
          <w:rFonts w:asciiTheme="minorHAnsi" w:hAnsiTheme="minorHAnsi" w:cs="Arial"/>
          <w:color w:val="000000"/>
          <w:sz w:val="22"/>
          <w:szCs w:val="22"/>
        </w:rPr>
        <w:t xml:space="preserve">and the outcome informed to the </w:t>
      </w:r>
      <w:r w:rsidR="009C049C" w:rsidRPr="00293B68">
        <w:rPr>
          <w:rFonts w:asciiTheme="minorHAnsi" w:hAnsiTheme="minorHAnsi" w:cs="Arial"/>
          <w:color w:val="000000"/>
          <w:sz w:val="22"/>
          <w:szCs w:val="22"/>
        </w:rPr>
        <w:t>Administrative &amp; Support Staff</w:t>
      </w:r>
      <w:r w:rsidRPr="00293B68">
        <w:rPr>
          <w:rFonts w:asciiTheme="minorHAnsi" w:hAnsiTheme="minorHAnsi" w:cs="Arial"/>
          <w:color w:val="000000"/>
          <w:sz w:val="22"/>
          <w:szCs w:val="22"/>
        </w:rPr>
        <w:t xml:space="preserve">. </w:t>
      </w:r>
    </w:p>
    <w:p w:rsidR="00F356A8" w:rsidRPr="00293B68" w:rsidRDefault="00691B06">
      <w:pPr>
        <w:pStyle w:val="ListParagraph"/>
        <w:numPr>
          <w:ilvl w:val="0"/>
          <w:numId w:val="343"/>
        </w:numPr>
        <w:spacing w:after="160" w:line="360" w:lineRule="auto"/>
        <w:jc w:val="both"/>
        <w:rPr>
          <w:rFonts w:asciiTheme="minorHAnsi" w:hAnsiTheme="minorHAnsi" w:cs="Arial"/>
          <w:b/>
          <w:bCs/>
          <w:color w:val="000000"/>
          <w:sz w:val="22"/>
          <w:szCs w:val="22"/>
        </w:rPr>
      </w:pPr>
      <w:r w:rsidRPr="00293B68">
        <w:rPr>
          <w:rFonts w:asciiTheme="minorHAnsi" w:hAnsiTheme="minorHAnsi" w:cs="Arial"/>
          <w:b/>
          <w:bCs/>
          <w:color w:val="0070C0"/>
          <w:sz w:val="22"/>
          <w:szCs w:val="22"/>
        </w:rPr>
        <w:t xml:space="preserve">If approved </w:t>
      </w:r>
    </w:p>
    <w:p w:rsidR="00F356A8" w:rsidRPr="00293B68" w:rsidRDefault="00F356A8">
      <w:pPr>
        <w:pStyle w:val="ListParagraph"/>
        <w:numPr>
          <w:ilvl w:val="0"/>
          <w:numId w:val="159"/>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Send</w:t>
      </w:r>
      <w:r w:rsidR="00691B06" w:rsidRPr="00293B68">
        <w:rPr>
          <w:rFonts w:asciiTheme="minorHAnsi" w:hAnsiTheme="minorHAnsi" w:cs="Arial"/>
          <w:color w:val="000000"/>
          <w:sz w:val="22"/>
          <w:szCs w:val="22"/>
        </w:rPr>
        <w:t xml:space="preserve"> approval letter to </w:t>
      </w:r>
      <w:r w:rsidR="00764BD6" w:rsidRPr="00293B68">
        <w:rPr>
          <w:rFonts w:asciiTheme="minorHAnsi" w:hAnsiTheme="minorHAnsi" w:cs="Arial"/>
          <w:color w:val="000000"/>
          <w:sz w:val="22"/>
          <w:szCs w:val="22"/>
        </w:rPr>
        <w:t>student</w:t>
      </w:r>
      <w:r w:rsidR="00691B06" w:rsidRPr="00293B68">
        <w:rPr>
          <w:rFonts w:asciiTheme="minorHAnsi" w:hAnsiTheme="minorHAnsi" w:cs="Arial"/>
          <w:color w:val="000000"/>
          <w:sz w:val="22"/>
          <w:szCs w:val="22"/>
        </w:rPr>
        <w:t xml:space="preserve"> or client </w:t>
      </w:r>
      <w:r w:rsidRPr="00293B68">
        <w:rPr>
          <w:rFonts w:asciiTheme="minorHAnsi" w:hAnsiTheme="minorHAnsi" w:cs="Arial"/>
          <w:color w:val="000000"/>
          <w:sz w:val="22"/>
          <w:szCs w:val="22"/>
        </w:rPr>
        <w:t xml:space="preserve">within </w:t>
      </w:r>
      <w:r w:rsidRPr="00293B68">
        <w:rPr>
          <w:rFonts w:asciiTheme="minorHAnsi" w:hAnsiTheme="minorHAnsi" w:cs="Arial"/>
          <w:b/>
          <w:bCs/>
          <w:color w:val="000000"/>
          <w:sz w:val="22"/>
          <w:szCs w:val="22"/>
          <w:u w:val="single"/>
        </w:rPr>
        <w:t>2 business days</w:t>
      </w:r>
      <w:r w:rsidRPr="00293B68">
        <w:rPr>
          <w:rFonts w:asciiTheme="minorHAnsi" w:hAnsiTheme="minorHAnsi" w:cs="Arial"/>
          <w:color w:val="000000"/>
          <w:sz w:val="22"/>
          <w:szCs w:val="22"/>
        </w:rPr>
        <w:t xml:space="preserve"> of the CEO approving the request </w:t>
      </w:r>
      <w:r w:rsidR="00691B06" w:rsidRPr="00293B68">
        <w:rPr>
          <w:rFonts w:asciiTheme="minorHAnsi" w:hAnsiTheme="minorHAnsi" w:cs="Arial"/>
          <w:color w:val="000000"/>
          <w:sz w:val="22"/>
          <w:szCs w:val="22"/>
        </w:rPr>
        <w:t xml:space="preserve">advising that the refund will be actioned within </w:t>
      </w:r>
      <w:r w:rsidR="00691B06" w:rsidRPr="00293B68">
        <w:rPr>
          <w:rFonts w:asciiTheme="minorHAnsi" w:hAnsiTheme="minorHAnsi" w:cs="Arial"/>
          <w:b/>
          <w:bCs/>
          <w:color w:val="000000"/>
          <w:sz w:val="22"/>
          <w:szCs w:val="22"/>
          <w:u w:val="single"/>
        </w:rPr>
        <w:t>10 business days</w:t>
      </w:r>
      <w:r w:rsidR="00691B06" w:rsidRPr="00293B68">
        <w:rPr>
          <w:rFonts w:asciiTheme="minorHAnsi" w:hAnsiTheme="minorHAnsi" w:cs="Arial"/>
          <w:color w:val="000000"/>
          <w:sz w:val="22"/>
          <w:szCs w:val="22"/>
        </w:rPr>
        <w:t>.</w:t>
      </w:r>
      <w:r w:rsidR="003C7707" w:rsidRPr="00293B68">
        <w:rPr>
          <w:rFonts w:asciiTheme="minorHAnsi" w:hAnsiTheme="minorHAnsi" w:cs="Arial"/>
          <w:color w:val="000000"/>
          <w:sz w:val="22"/>
          <w:szCs w:val="22"/>
        </w:rPr>
        <w:t xml:space="preserve"> </w:t>
      </w:r>
    </w:p>
    <w:p w:rsidR="00F356A8" w:rsidRPr="00293B68" w:rsidRDefault="00F356A8">
      <w:pPr>
        <w:pStyle w:val="ListParagraph"/>
        <w:numPr>
          <w:ilvl w:val="0"/>
          <w:numId w:val="159"/>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Send an e-mail to the Accounts department to action refund within </w:t>
      </w:r>
      <w:r w:rsidRPr="00293B68">
        <w:rPr>
          <w:rFonts w:asciiTheme="minorHAnsi" w:hAnsiTheme="minorHAnsi" w:cs="Arial"/>
          <w:b/>
          <w:bCs/>
          <w:color w:val="000000"/>
          <w:sz w:val="22"/>
          <w:szCs w:val="22"/>
          <w:u w:val="single"/>
        </w:rPr>
        <w:t>10 business days</w:t>
      </w:r>
      <w:r w:rsidRPr="00293B68">
        <w:rPr>
          <w:rFonts w:asciiTheme="minorHAnsi" w:hAnsiTheme="minorHAnsi" w:cs="Arial"/>
          <w:color w:val="000000"/>
          <w:sz w:val="22"/>
          <w:szCs w:val="22"/>
        </w:rPr>
        <w:t xml:space="preserve">. </w:t>
      </w:r>
    </w:p>
    <w:p w:rsidR="00F356A8" w:rsidRPr="00293B68" w:rsidRDefault="003C7707">
      <w:pPr>
        <w:pStyle w:val="ListParagraph"/>
        <w:numPr>
          <w:ilvl w:val="0"/>
          <w:numId w:val="159"/>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If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paid via electronic funds transfer, they </w:t>
      </w:r>
      <w:r w:rsidR="00B0324F" w:rsidRPr="00293B68">
        <w:rPr>
          <w:rFonts w:asciiTheme="minorHAnsi" w:hAnsiTheme="minorHAnsi" w:cs="Arial"/>
          <w:color w:val="000000"/>
          <w:sz w:val="22"/>
          <w:szCs w:val="22"/>
        </w:rPr>
        <w:t>are to be</w:t>
      </w:r>
      <w:r w:rsidRPr="00293B68">
        <w:rPr>
          <w:rFonts w:asciiTheme="minorHAnsi" w:hAnsiTheme="minorHAnsi" w:cs="Arial"/>
          <w:color w:val="000000"/>
          <w:sz w:val="22"/>
          <w:szCs w:val="22"/>
        </w:rPr>
        <w:t xml:space="preserve"> refunded via the same method using the authorised bank account nominated by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and must be in the name of the student for security purposes. </w:t>
      </w:r>
    </w:p>
    <w:p w:rsidR="00F356A8" w:rsidRPr="00293B68" w:rsidRDefault="003C7707">
      <w:pPr>
        <w:pStyle w:val="ListParagraph"/>
        <w:numPr>
          <w:ilvl w:val="0"/>
          <w:numId w:val="159"/>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If the </w:t>
      </w:r>
      <w:r w:rsidR="00764BD6" w:rsidRPr="00293B68">
        <w:rPr>
          <w:rFonts w:asciiTheme="minorHAnsi" w:hAnsiTheme="minorHAnsi" w:cs="Arial"/>
          <w:color w:val="000000"/>
          <w:sz w:val="22"/>
          <w:szCs w:val="22"/>
        </w:rPr>
        <w:t>student</w:t>
      </w:r>
      <w:r w:rsidRPr="00293B68">
        <w:rPr>
          <w:rFonts w:asciiTheme="minorHAnsi" w:hAnsiTheme="minorHAnsi" w:cs="Arial"/>
          <w:color w:val="000000"/>
          <w:sz w:val="22"/>
          <w:szCs w:val="22"/>
        </w:rPr>
        <w:t xml:space="preserve"> paid via credit or debit card, the refund will be processed to the credit or debit card they had paid with.</w:t>
      </w:r>
    </w:p>
    <w:p w:rsidR="00F356A8" w:rsidRPr="00293B68" w:rsidRDefault="00F356A8">
      <w:pPr>
        <w:pStyle w:val="ListParagraph"/>
        <w:numPr>
          <w:ilvl w:val="0"/>
          <w:numId w:val="159"/>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 xml:space="preserve">The </w:t>
      </w:r>
      <w:r w:rsidR="009C049C" w:rsidRPr="00293B68">
        <w:rPr>
          <w:rFonts w:asciiTheme="minorHAnsi" w:hAnsiTheme="minorHAnsi" w:cs="Arial"/>
          <w:color w:val="000000"/>
          <w:sz w:val="22"/>
          <w:szCs w:val="22"/>
        </w:rPr>
        <w:t>Administrative &amp; Support Staff</w:t>
      </w:r>
      <w:r w:rsidRPr="00293B68">
        <w:rPr>
          <w:rFonts w:asciiTheme="minorHAnsi" w:hAnsiTheme="minorHAnsi" w:cs="Arial"/>
          <w:color w:val="000000"/>
          <w:sz w:val="22"/>
          <w:szCs w:val="22"/>
        </w:rPr>
        <w:t xml:space="preserve"> is to ensure that the Accounts department issues the refund to the student within </w:t>
      </w:r>
      <w:r w:rsidRPr="00293B68">
        <w:rPr>
          <w:rFonts w:asciiTheme="minorHAnsi" w:hAnsiTheme="minorHAnsi" w:cs="Arial"/>
          <w:b/>
          <w:bCs/>
          <w:color w:val="000000"/>
          <w:sz w:val="22"/>
          <w:szCs w:val="22"/>
          <w:u w:val="single"/>
        </w:rPr>
        <w:t>10 business days</w:t>
      </w:r>
      <w:r w:rsidRPr="00293B68">
        <w:rPr>
          <w:rFonts w:asciiTheme="minorHAnsi" w:hAnsiTheme="minorHAnsi" w:cs="Arial"/>
          <w:color w:val="000000"/>
          <w:sz w:val="22"/>
          <w:szCs w:val="22"/>
        </w:rPr>
        <w:t>.</w:t>
      </w:r>
    </w:p>
    <w:p w:rsidR="00F356A8" w:rsidRPr="00293B68" w:rsidRDefault="00691B06">
      <w:pPr>
        <w:pStyle w:val="ListParagraph"/>
        <w:numPr>
          <w:ilvl w:val="0"/>
          <w:numId w:val="343"/>
        </w:numPr>
        <w:spacing w:after="160" w:line="360" w:lineRule="auto"/>
        <w:jc w:val="both"/>
        <w:rPr>
          <w:rFonts w:asciiTheme="minorHAnsi" w:hAnsiTheme="minorHAnsi" w:cs="Arial"/>
          <w:b/>
          <w:bCs/>
          <w:color w:val="000000"/>
          <w:sz w:val="22"/>
          <w:szCs w:val="22"/>
        </w:rPr>
      </w:pPr>
      <w:r w:rsidRPr="00293B68">
        <w:rPr>
          <w:rFonts w:asciiTheme="minorHAnsi" w:hAnsiTheme="minorHAnsi" w:cs="Arial"/>
          <w:b/>
          <w:bCs/>
          <w:color w:val="0070C0"/>
          <w:sz w:val="22"/>
          <w:szCs w:val="22"/>
        </w:rPr>
        <w:t>If declined</w:t>
      </w:r>
      <w:r w:rsidRPr="00293B68">
        <w:rPr>
          <w:rFonts w:asciiTheme="minorHAnsi" w:hAnsiTheme="minorHAnsi" w:cs="Arial"/>
          <w:color w:val="0070C0"/>
          <w:sz w:val="22"/>
          <w:szCs w:val="22"/>
        </w:rPr>
        <w:t xml:space="preserve"> </w:t>
      </w:r>
    </w:p>
    <w:p w:rsidR="00F356A8" w:rsidRPr="00293B68" w:rsidRDefault="00F356A8">
      <w:pPr>
        <w:pStyle w:val="ListParagraph"/>
        <w:numPr>
          <w:ilvl w:val="0"/>
          <w:numId w:val="160"/>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S</w:t>
      </w:r>
      <w:r w:rsidR="00691B06" w:rsidRPr="00293B68">
        <w:rPr>
          <w:rFonts w:asciiTheme="minorHAnsi" w:hAnsiTheme="minorHAnsi" w:cs="Arial"/>
          <w:color w:val="000000"/>
          <w:sz w:val="22"/>
          <w:szCs w:val="22"/>
        </w:rPr>
        <w:t xml:space="preserve">end decline letter to </w:t>
      </w:r>
      <w:r w:rsidR="00764BD6" w:rsidRPr="00293B68">
        <w:rPr>
          <w:rFonts w:asciiTheme="minorHAnsi" w:hAnsiTheme="minorHAnsi" w:cs="Arial"/>
          <w:color w:val="000000"/>
          <w:sz w:val="22"/>
          <w:szCs w:val="22"/>
        </w:rPr>
        <w:t>student</w:t>
      </w:r>
      <w:r w:rsidR="00691B06" w:rsidRPr="00293B68">
        <w:rPr>
          <w:rFonts w:asciiTheme="minorHAnsi" w:hAnsiTheme="minorHAnsi" w:cs="Arial"/>
          <w:color w:val="000000"/>
          <w:sz w:val="22"/>
          <w:szCs w:val="22"/>
        </w:rPr>
        <w:t xml:space="preserve"> or client to explain the outcome and their grounds for an appeal within </w:t>
      </w:r>
      <w:r w:rsidR="00691B06" w:rsidRPr="00293B68">
        <w:rPr>
          <w:rFonts w:asciiTheme="minorHAnsi" w:hAnsiTheme="minorHAnsi" w:cs="Arial"/>
          <w:b/>
          <w:bCs/>
          <w:color w:val="000000"/>
          <w:sz w:val="22"/>
          <w:szCs w:val="22"/>
          <w:u w:val="single"/>
        </w:rPr>
        <w:t>2 business days</w:t>
      </w:r>
      <w:r w:rsidR="00691B06" w:rsidRPr="00293B68">
        <w:rPr>
          <w:rFonts w:asciiTheme="minorHAnsi" w:hAnsiTheme="minorHAnsi" w:cs="Arial"/>
          <w:color w:val="000000"/>
          <w:sz w:val="22"/>
          <w:szCs w:val="22"/>
        </w:rPr>
        <w:t xml:space="preserve"> of the CEO </w:t>
      </w:r>
      <w:r w:rsidRPr="00293B68">
        <w:rPr>
          <w:rFonts w:asciiTheme="minorHAnsi" w:hAnsiTheme="minorHAnsi" w:cs="Arial"/>
          <w:color w:val="000000"/>
          <w:sz w:val="22"/>
          <w:szCs w:val="22"/>
        </w:rPr>
        <w:t>declining</w:t>
      </w:r>
      <w:r w:rsidR="00691B06" w:rsidRPr="00293B68">
        <w:rPr>
          <w:rFonts w:asciiTheme="minorHAnsi" w:hAnsiTheme="minorHAnsi" w:cs="Arial"/>
          <w:color w:val="000000"/>
          <w:sz w:val="22"/>
          <w:szCs w:val="22"/>
        </w:rPr>
        <w:t xml:space="preserve"> the request.</w:t>
      </w:r>
    </w:p>
    <w:p w:rsidR="00F356A8" w:rsidRPr="00293B68" w:rsidRDefault="00691B06">
      <w:pPr>
        <w:pStyle w:val="ListParagraph"/>
        <w:numPr>
          <w:ilvl w:val="0"/>
          <w:numId w:val="343"/>
        </w:numPr>
        <w:spacing w:after="160" w:line="360" w:lineRule="auto"/>
        <w:jc w:val="both"/>
        <w:rPr>
          <w:rFonts w:asciiTheme="minorHAnsi" w:hAnsiTheme="minorHAnsi" w:cs="Arial"/>
          <w:color w:val="000000"/>
          <w:sz w:val="22"/>
          <w:szCs w:val="22"/>
        </w:rPr>
      </w:pPr>
      <w:r w:rsidRPr="00293B68">
        <w:rPr>
          <w:rFonts w:asciiTheme="minorHAnsi" w:hAnsiTheme="minorHAnsi" w:cs="Arial"/>
          <w:b/>
          <w:bCs/>
          <w:color w:val="0070C0"/>
          <w:sz w:val="22"/>
          <w:szCs w:val="22"/>
        </w:rPr>
        <w:t xml:space="preserve">Record management </w:t>
      </w:r>
    </w:p>
    <w:p w:rsidR="00F356A8" w:rsidRPr="00293B68" w:rsidRDefault="00F356A8">
      <w:pPr>
        <w:pStyle w:val="ListParagraph"/>
        <w:numPr>
          <w:ilvl w:val="0"/>
          <w:numId w:val="161"/>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T</w:t>
      </w:r>
      <w:r w:rsidR="00691B06" w:rsidRPr="00293B68">
        <w:rPr>
          <w:rFonts w:asciiTheme="minorHAnsi" w:hAnsiTheme="minorHAnsi" w:cs="Arial"/>
          <w:color w:val="000000"/>
          <w:sz w:val="22"/>
          <w:szCs w:val="22"/>
        </w:rPr>
        <w:t xml:space="preserve">he information in the </w:t>
      </w:r>
      <w:r w:rsidR="00691B06" w:rsidRPr="00293B68">
        <w:rPr>
          <w:rFonts w:asciiTheme="minorHAnsi" w:hAnsiTheme="minorHAnsi" w:cs="Arial"/>
          <w:i/>
          <w:iCs/>
          <w:color w:val="000000"/>
          <w:sz w:val="22"/>
          <w:szCs w:val="22"/>
        </w:rPr>
        <w:t>Payment Refund Form</w:t>
      </w:r>
      <w:r w:rsidR="00691B06" w:rsidRPr="00293B68">
        <w:rPr>
          <w:rFonts w:asciiTheme="minorHAnsi" w:hAnsiTheme="minorHAnsi" w:cs="Arial"/>
          <w:color w:val="000000"/>
          <w:sz w:val="22"/>
          <w:szCs w:val="22"/>
        </w:rPr>
        <w:t xml:space="preserve"> is to be entered into our Student Management System for record keeping purposes</w:t>
      </w:r>
      <w:r w:rsidRPr="00293B68">
        <w:rPr>
          <w:rFonts w:asciiTheme="minorHAnsi" w:hAnsiTheme="minorHAnsi" w:cs="Arial"/>
          <w:color w:val="000000"/>
          <w:sz w:val="22"/>
          <w:szCs w:val="22"/>
        </w:rPr>
        <w:t>.</w:t>
      </w:r>
    </w:p>
    <w:p w:rsidR="00F356A8" w:rsidRPr="00293B68" w:rsidRDefault="00F356A8">
      <w:pPr>
        <w:pStyle w:val="ListParagraph"/>
        <w:numPr>
          <w:ilvl w:val="0"/>
          <w:numId w:val="161"/>
        </w:numPr>
        <w:spacing w:after="160" w:line="360" w:lineRule="auto"/>
        <w:ind w:left="1418" w:hanging="425"/>
        <w:jc w:val="both"/>
        <w:rPr>
          <w:rFonts w:asciiTheme="minorHAnsi" w:hAnsiTheme="minorHAnsi" w:cs="Arial"/>
          <w:color w:val="000000"/>
          <w:sz w:val="22"/>
          <w:szCs w:val="22"/>
        </w:rPr>
      </w:pPr>
      <w:r w:rsidRPr="00293B68">
        <w:rPr>
          <w:rFonts w:asciiTheme="minorHAnsi" w:hAnsiTheme="minorHAnsi" w:cs="Arial"/>
          <w:color w:val="000000"/>
          <w:sz w:val="22"/>
          <w:szCs w:val="22"/>
        </w:rPr>
        <w:t>T</w:t>
      </w:r>
      <w:r w:rsidR="00691B06" w:rsidRPr="00293B68">
        <w:rPr>
          <w:rFonts w:asciiTheme="minorHAnsi" w:hAnsiTheme="minorHAnsi" w:cs="Arial"/>
          <w:color w:val="000000"/>
          <w:sz w:val="22"/>
          <w:szCs w:val="22"/>
        </w:rPr>
        <w:t xml:space="preserve">he physical form </w:t>
      </w:r>
      <w:r w:rsidRPr="00293B68">
        <w:rPr>
          <w:rFonts w:asciiTheme="minorHAnsi" w:hAnsiTheme="minorHAnsi" w:cs="Arial"/>
          <w:color w:val="000000"/>
          <w:sz w:val="22"/>
          <w:szCs w:val="22"/>
        </w:rPr>
        <w:t xml:space="preserve">is to be </w:t>
      </w:r>
      <w:r w:rsidR="00691B06" w:rsidRPr="00293B68">
        <w:rPr>
          <w:rFonts w:asciiTheme="minorHAnsi" w:hAnsiTheme="minorHAnsi" w:cs="Arial"/>
          <w:color w:val="000000"/>
          <w:sz w:val="22"/>
          <w:szCs w:val="22"/>
        </w:rPr>
        <w:t>scanned into the student’s file</w:t>
      </w:r>
      <w:r w:rsidRPr="00293B68">
        <w:rPr>
          <w:rFonts w:asciiTheme="minorHAnsi" w:hAnsiTheme="minorHAnsi" w:cs="Arial"/>
          <w:color w:val="000000"/>
          <w:sz w:val="22"/>
          <w:szCs w:val="22"/>
        </w:rPr>
        <w:t xml:space="preserve"> and t</w:t>
      </w:r>
      <w:r w:rsidR="00691B06" w:rsidRPr="00293B68">
        <w:rPr>
          <w:rFonts w:asciiTheme="minorHAnsi" w:hAnsiTheme="minorHAnsi" w:cs="Arial"/>
          <w:color w:val="000000"/>
          <w:sz w:val="22"/>
          <w:szCs w:val="22"/>
        </w:rPr>
        <w:t xml:space="preserve">he </w:t>
      </w:r>
      <w:r w:rsidR="001C7248" w:rsidRPr="00293B68">
        <w:rPr>
          <w:rFonts w:asciiTheme="minorHAnsi" w:hAnsiTheme="minorHAnsi" w:cs="Arial"/>
          <w:color w:val="000000"/>
          <w:sz w:val="22"/>
          <w:szCs w:val="22"/>
        </w:rPr>
        <w:t xml:space="preserve">hard copy </w:t>
      </w:r>
      <w:r w:rsidR="00691B06" w:rsidRPr="00293B68">
        <w:rPr>
          <w:rFonts w:asciiTheme="minorHAnsi" w:hAnsiTheme="minorHAnsi" w:cs="Arial"/>
          <w:color w:val="000000"/>
          <w:sz w:val="22"/>
          <w:szCs w:val="22"/>
        </w:rPr>
        <w:t xml:space="preserve">should then be shredded and disposed of securely. </w:t>
      </w:r>
    </w:p>
    <w:p w:rsidR="00691B06" w:rsidRPr="00293B68" w:rsidRDefault="00691B06">
      <w:pPr>
        <w:spacing w:after="160" w:line="259" w:lineRule="auto"/>
        <w:rPr>
          <w:rFonts w:asciiTheme="minorHAnsi" w:hAnsiTheme="minorHAnsi" w:cstheme="minorHAnsi"/>
          <w:b/>
          <w:bCs/>
        </w:rPr>
      </w:pPr>
    </w:p>
    <w:p w:rsidR="00356CE2" w:rsidRPr="00293B68" w:rsidRDefault="00356CE2">
      <w:pPr>
        <w:spacing w:after="160" w:line="259" w:lineRule="auto"/>
        <w:rPr>
          <w:rFonts w:asciiTheme="minorHAnsi" w:hAnsiTheme="minorHAnsi" w:cstheme="minorHAnsi"/>
          <w:b/>
          <w:bCs/>
          <w:color w:val="0070C0"/>
        </w:rPr>
      </w:pPr>
      <w:r w:rsidRPr="00293B68">
        <w:rPr>
          <w:rFonts w:asciiTheme="minorHAnsi" w:hAnsiTheme="minorHAnsi" w:cstheme="minorHAnsi"/>
          <w:b/>
          <w:bCs/>
          <w:color w:val="0070C0"/>
        </w:rPr>
        <w:br w:type="page"/>
      </w:r>
    </w:p>
    <w:p w:rsidR="009403E8" w:rsidRPr="00875242" w:rsidRDefault="009403E8" w:rsidP="009403E8">
      <w:pPr>
        <w:spacing w:after="160" w:line="259" w:lineRule="auto"/>
        <w:rPr>
          <w:rFonts w:asciiTheme="minorHAnsi" w:hAnsiTheme="minorHAnsi" w:cstheme="minorHAnsi"/>
          <w:b/>
          <w:bCs/>
          <w:color w:val="094181"/>
        </w:rPr>
      </w:pPr>
      <w:r w:rsidRPr="00875242">
        <w:rPr>
          <w:rFonts w:asciiTheme="minorHAnsi" w:hAnsiTheme="minorHAnsi" w:cstheme="minorHAnsi"/>
          <w:b/>
          <w:bCs/>
          <w:color w:val="094181"/>
        </w:rPr>
        <w:lastRenderedPageBreak/>
        <w:t>Setting and Advertising of Fees Process Flow-Chart</w:t>
      </w:r>
    </w:p>
    <w:p w:rsidR="009403E8" w:rsidRPr="00293B68" w:rsidRDefault="009403E8" w:rsidP="009403E8">
      <w:pPr>
        <w:spacing w:line="259" w:lineRule="auto"/>
        <w:rPr>
          <w:rFonts w:asciiTheme="minorHAnsi" w:hAnsiTheme="minorHAnsi" w:cstheme="minorHAnsi"/>
          <w:b/>
          <w:bCs/>
        </w:rPr>
      </w:pPr>
    </w:p>
    <w:p w:rsidR="009403E8" w:rsidRPr="00293B68" w:rsidRDefault="009403E8" w:rsidP="009403E8">
      <w:pPr>
        <w:spacing w:after="160" w:line="259" w:lineRule="auto"/>
        <w:rPr>
          <w:rFonts w:asciiTheme="minorHAnsi" w:hAnsiTheme="minorHAnsi" w:cstheme="minorHAnsi"/>
          <w:b/>
          <w:bCs/>
        </w:rPr>
      </w:pPr>
      <w:r w:rsidRPr="00293B68">
        <w:rPr>
          <w:noProof/>
          <w:sz w:val="22"/>
          <w:szCs w:val="22"/>
          <w:lang w:val="en-US"/>
        </w:rPr>
        <mc:AlternateContent>
          <mc:Choice Requires="wpc">
            <w:drawing>
              <wp:inline distT="0" distB="0" distL="0" distR="0" wp14:anchorId="126A96B7" wp14:editId="1E24A3F4">
                <wp:extent cx="6229350" cy="5080000"/>
                <wp:effectExtent l="0" t="0" r="0" b="6350"/>
                <wp:docPr id="1091"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8" name="AutoShape 411"/>
                        <wps:cNvSpPr>
                          <a:spLocks noChangeArrowheads="1"/>
                        </wps:cNvSpPr>
                        <wps:spPr bwMode="auto">
                          <a:xfrm>
                            <a:off x="220978" y="14492"/>
                            <a:ext cx="1162013" cy="899273"/>
                          </a:xfrm>
                          <a:prstGeom prst="flowChartTerminator">
                            <a:avLst/>
                          </a:prstGeom>
                          <a:solidFill>
                            <a:schemeClr val="bg1">
                              <a:lumMod val="100000"/>
                              <a:lumOff val="0"/>
                            </a:schemeClr>
                          </a:solidFill>
                          <a:ln w="9525">
                            <a:solidFill>
                              <a:srgbClr val="000000"/>
                            </a:solidFill>
                            <a:miter lim="800000"/>
                            <a:headEnd/>
                            <a:tailEnd/>
                          </a:ln>
                        </wps:spPr>
                        <wps:txbx>
                          <w:txbxContent>
                            <w:p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Complete a competitor analysis</w:t>
                              </w:r>
                            </w:p>
                          </w:txbxContent>
                        </wps:txbx>
                        <wps:bodyPr rot="0" vert="horz" wrap="square" lIns="91440" tIns="45720" rIns="91440" bIns="45720" anchor="ctr" anchorCtr="0" upright="1">
                          <a:noAutofit/>
                        </wps:bodyPr>
                      </wps:wsp>
                      <wps:wsp>
                        <wps:cNvPr id="161" name="AutoShape 414"/>
                        <wps:cNvSpPr>
                          <a:spLocks noChangeArrowheads="1"/>
                        </wps:cNvSpPr>
                        <wps:spPr bwMode="auto">
                          <a:xfrm>
                            <a:off x="2303454" y="943299"/>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Consider our value, services and offering</w:t>
                              </w:r>
                            </w:p>
                          </w:txbxContent>
                        </wps:txbx>
                        <wps:bodyPr rot="0" vert="horz" wrap="square" lIns="91440" tIns="45720" rIns="91440" bIns="45720" anchor="ctr" anchorCtr="0" upright="1">
                          <a:noAutofit/>
                        </wps:bodyPr>
                      </wps:wsp>
                      <wps:wsp>
                        <wps:cNvPr id="162" name="AutoShape 415"/>
                        <wps:cNvSpPr>
                          <a:spLocks noChangeArrowheads="1"/>
                        </wps:cNvSpPr>
                        <wps:spPr bwMode="auto">
                          <a:xfrm>
                            <a:off x="2303454" y="1871931"/>
                            <a:ext cx="1420516" cy="666108"/>
                          </a:xfrm>
                          <a:prstGeom prst="flowChartProcess">
                            <a:avLst/>
                          </a:prstGeom>
                          <a:solidFill>
                            <a:schemeClr val="bg1">
                              <a:lumMod val="100000"/>
                              <a:lumOff val="0"/>
                            </a:schemeClr>
                          </a:solidFill>
                          <a:ln w="9525">
                            <a:solidFill>
                              <a:srgbClr val="000000"/>
                            </a:solidFill>
                            <a:miter lim="800000"/>
                            <a:headEnd/>
                            <a:tailEnd/>
                          </a:ln>
                        </wps:spPr>
                        <wps:txbx>
                          <w:txbxContent>
                            <w:p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Set fees, price structure and terms</w:t>
                              </w:r>
                            </w:p>
                          </w:txbxContent>
                        </wps:txbx>
                        <wps:bodyPr rot="0" vert="horz" wrap="square" lIns="91440" tIns="45720" rIns="91440" bIns="45720" anchor="ctr" anchorCtr="0" upright="1">
                          <a:noAutofit/>
                        </wps:bodyPr>
                      </wps:wsp>
                      <wps:wsp>
                        <wps:cNvPr id="164"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5" name="AutoShape 418"/>
                        <wps:cNvCnPr>
                          <a:cxnSpLocks noChangeShapeType="1"/>
                        </wps:cNvCnPr>
                        <wps:spPr bwMode="auto">
                          <a:xfrm>
                            <a:off x="2997235" y="6770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 name="AutoShape 419"/>
                        <wps:cNvCnPr>
                          <a:cxnSpLocks noChangeShapeType="1"/>
                        </wps:cNvCnPr>
                        <wps:spPr bwMode="auto">
                          <a:xfrm flipH="1">
                            <a:off x="3007360" y="161017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 name="AutoShape 420"/>
                        <wps:cNvCnPr>
                          <a:cxnSpLocks noChangeShapeType="1"/>
                        </wps:cNvCnPr>
                        <wps:spPr bwMode="auto">
                          <a:xfrm>
                            <a:off x="3027010" y="2563822"/>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9" name="AutoShape 422"/>
                        <wps:cNvSpPr/>
                        <wps:spPr bwMode="auto">
                          <a:xfrm>
                            <a:off x="4064627" y="2847975"/>
                            <a:ext cx="1751973" cy="968374"/>
                          </a:xfrm>
                          <a:prstGeom prst="flowChartDecision">
                            <a:avLst/>
                          </a:prstGeom>
                          <a:solidFill>
                            <a:schemeClr val="bg1">
                              <a:lumMod val="100000"/>
                              <a:lumOff val="0"/>
                            </a:schemeClr>
                          </a:solidFill>
                          <a:ln w="9525">
                            <a:solidFill>
                              <a:srgbClr val="000000"/>
                            </a:solidFill>
                            <a:miter lim="800000"/>
                            <a:headEnd/>
                            <a:tailEnd/>
                          </a:ln>
                        </wps:spPr>
                        <wps:txbx>
                          <w:txbxContent>
                            <w:p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Requirements met?</w:t>
                              </w:r>
                            </w:p>
                          </w:txbxContent>
                        </wps:txbx>
                        <wps:bodyPr/>
                      </wps:wsp>
                      <wps:wsp>
                        <wps:cNvPr id="170" name="AutoShape 425"/>
                        <wps:cNvSpPr/>
                        <wps:spPr bwMode="auto">
                          <a:xfrm>
                            <a:off x="2279650" y="4095750"/>
                            <a:ext cx="1492250" cy="958850"/>
                          </a:xfrm>
                          <a:prstGeom prst="flowChartTerminator">
                            <a:avLst/>
                          </a:prstGeom>
                          <a:solidFill>
                            <a:schemeClr val="bg1">
                              <a:lumMod val="100000"/>
                              <a:lumOff val="0"/>
                            </a:schemeClr>
                          </a:solidFill>
                          <a:ln w="9525">
                            <a:solidFill>
                              <a:srgbClr val="000000"/>
                            </a:solidFill>
                            <a:miter lim="800000"/>
                            <a:headEnd/>
                            <a:tailEnd/>
                          </a:ln>
                        </wps:spPr>
                        <wps:txbx>
                          <w:txbxContent>
                            <w:p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Update fees and charges on all marketing materials and on the website</w:t>
                              </w:r>
                            </w:p>
                          </w:txbxContent>
                        </wps:txbx>
                        <wps:bodyPr/>
                      </wps:wsp>
                      <wps:wsp>
                        <wps:cNvPr id="172" name="Text Box 429"/>
                        <wps:cNvSpPr txBox="1">
                          <a:spLocks noChangeArrowheads="1"/>
                        </wps:cNvSpPr>
                        <wps:spPr bwMode="auto">
                          <a:xfrm>
                            <a:off x="4710572" y="240645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403E8" w:rsidRPr="00121425" w:rsidRDefault="009403E8" w:rsidP="009403E8">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173" name="Text Box 432"/>
                        <wps:cNvSpPr txBox="1">
                          <a:spLocks noChangeArrowheads="1"/>
                        </wps:cNvSpPr>
                        <wps:spPr bwMode="auto">
                          <a:xfrm>
                            <a:off x="4716998" y="3974902"/>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403E8" w:rsidRPr="00121425" w:rsidRDefault="009403E8" w:rsidP="009403E8">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177" name="AutoShape 412"/>
                        <wps:cNvSpPr>
                          <a:spLocks noChangeArrowheads="1"/>
                        </wps:cNvSpPr>
                        <wps:spPr bwMode="auto">
                          <a:xfrm>
                            <a:off x="2304075" y="209549"/>
                            <a:ext cx="1420495" cy="448311"/>
                          </a:xfrm>
                          <a:prstGeom prst="flowChartProcess">
                            <a:avLst/>
                          </a:prstGeom>
                          <a:solidFill>
                            <a:schemeClr val="bg1">
                              <a:lumMod val="100000"/>
                              <a:lumOff val="0"/>
                            </a:schemeClr>
                          </a:solidFill>
                          <a:ln w="9525">
                            <a:solidFill>
                              <a:srgbClr val="000000"/>
                            </a:solidFill>
                            <a:miter lim="800000"/>
                            <a:headEnd/>
                            <a:tailEnd/>
                          </a:ln>
                        </wps:spPr>
                        <wps:txbx>
                          <w:txbxContent>
                            <w:p w:rsidR="009403E8" w:rsidRDefault="009403E8" w:rsidP="009403E8">
                              <w:pPr>
                                <w:jc w:val="center"/>
                              </w:pPr>
                              <w:r>
                                <w:rPr>
                                  <w:rFonts w:ascii="Calibri" w:hAnsi="Calibri"/>
                                  <w:sz w:val="18"/>
                                  <w:szCs w:val="18"/>
                                </w:rPr>
                                <w:t>Compare competitor fees and offerings</w:t>
                              </w:r>
                            </w:p>
                          </w:txbxContent>
                        </wps:txbx>
                        <wps:bodyPr rot="0" vert="horz" wrap="square" lIns="91440" tIns="45720" rIns="91440" bIns="45720" anchor="ctr" anchorCtr="0" upright="1">
                          <a:noAutofit/>
                        </wps:bodyPr>
                      </wps:wsp>
                      <wps:wsp>
                        <wps:cNvPr id="183" name="AutoShape 415"/>
                        <wps:cNvSpPr>
                          <a:spLocks noChangeArrowheads="1"/>
                        </wps:cNvSpPr>
                        <wps:spPr bwMode="auto">
                          <a:xfrm>
                            <a:off x="2317402" y="2818424"/>
                            <a:ext cx="1420495" cy="1010625"/>
                          </a:xfrm>
                          <a:prstGeom prst="flowChartProcess">
                            <a:avLst/>
                          </a:prstGeom>
                          <a:solidFill>
                            <a:schemeClr val="bg1">
                              <a:lumMod val="100000"/>
                              <a:lumOff val="0"/>
                            </a:schemeClr>
                          </a:solidFill>
                          <a:ln w="9525">
                            <a:solidFill>
                              <a:srgbClr val="000000"/>
                            </a:solidFill>
                            <a:miter lim="800000"/>
                            <a:headEnd/>
                            <a:tailEnd/>
                          </a:ln>
                        </wps:spPr>
                        <wps:txbx>
                          <w:txbxContent>
                            <w:p w:rsidR="009403E8" w:rsidRDefault="009403E8" w:rsidP="009403E8">
                              <w:pPr>
                                <w:jc w:val="center"/>
                              </w:pPr>
                              <w:r>
                                <w:rPr>
                                  <w:rFonts w:ascii="Calibri" w:hAnsi="Calibri"/>
                                  <w:sz w:val="18"/>
                                  <w:szCs w:val="18"/>
                                </w:rPr>
                                <w:t>Ensure the new fee structure and terms meet the pre-paid fee protection requirements</w:t>
                              </w:r>
                            </w:p>
                          </w:txbxContent>
                        </wps:txbx>
                        <wps:bodyPr rot="0" vert="horz" wrap="square" lIns="91440" tIns="45720" rIns="91440" bIns="45720" anchor="ctr" anchorCtr="0" upright="1">
                          <a:noAutofit/>
                        </wps:bodyPr>
                      </wps:wsp>
                      <wps:wsp>
                        <wps:cNvPr id="186" name="AutoShape 418"/>
                        <wps:cNvCnPr>
                          <a:cxnSpLocks noChangeShapeType="1"/>
                        </wps:cNvCnPr>
                        <wps:spPr bwMode="auto">
                          <a:xfrm>
                            <a:off x="3762388" y="3336585"/>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3" name="Connector: Elbow 1093"/>
                        <wps:cNvCnPr>
                          <a:stCxn id="169" idx="0"/>
                          <a:endCxn id="162" idx="3"/>
                        </wps:cNvCnPr>
                        <wps:spPr>
                          <a:xfrm rot="16200000" flipV="1">
                            <a:off x="4010797" y="1918158"/>
                            <a:ext cx="642990" cy="1216644"/>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94" name="Connector: Elbow 1094"/>
                        <wps:cNvCnPr>
                          <a:endCxn id="170" idx="3"/>
                        </wps:cNvCnPr>
                        <wps:spPr>
                          <a:xfrm rot="10800000" flipV="1">
                            <a:off x="3771900" y="3842091"/>
                            <a:ext cx="1149352" cy="733083"/>
                          </a:xfrm>
                          <a:prstGeom prst="bentConnector3">
                            <a:avLst>
                              <a:gd name="adj1" fmla="val -138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126A96B7" id="Canvas 156" o:spid="_x0000_s1026" editas="canvas" style="width:490.5pt;height:400pt;mso-position-horizontal-relative:char;mso-position-vertical-relative:line" coordsize="62293,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293;height:50800;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28" type="#_x0000_t116" style="position:absolute;left:2209;top:144;width:11620;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" fillcolor="white [3212]">
                  <v:textbox>
                    <w:txbxContent>
                      <w:p w14:paraId="3DDF1DB5" w14:textId="77777777"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Complete a competitor analysis</w:t>
                        </w:r>
                      </w:p>
                    </w:txbxContent>
                  </v:textbox>
                </v:shape>
                <v:shapetype id="_x0000_t109" coordsize="21600,21600" o:spt="109" path="m,l,21600r21600,l21600,xe">
                  <v:stroke joinstyle="miter"/>
                  <v:path gradientshapeok="t" o:connecttype="rect"/>
                </v:shapetype>
                <v:shape id="AutoShape 414" o:spid="_x0000_s1029" type="#_x0000_t109" style="position:absolute;left:23034;top:9432;width:14211;height:6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" fillcolor="white [3212]">
                  <v:textbox>
                    <w:txbxContent>
                      <w:p w14:paraId="338385D1" w14:textId="77777777"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Consider our value, services and offering</w:t>
                        </w:r>
                      </w:p>
                    </w:txbxContent>
                  </v:textbox>
                </v:shape>
                <v:shape id="AutoShape 415" o:spid="_x0000_s1030" type="#_x0000_t109" style="position:absolute;left:23034;top:18719;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" fillcolor="white [3212]">
                  <v:textbox>
                    <w:txbxContent>
                      <w:p w14:paraId="57B16D54" w14:textId="77777777"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Set fees, price structure and terms</w:t>
                        </w:r>
                      </w:p>
                    </w:txbxContent>
                  </v:textbox>
                </v:shape>
                <v:shapetype id="_x0000_t32" coordsize="21600,21600" o:spt="32" o:oned="t" path="m,l21600,21600e" filled="f">
                  <v:path arrowok="t" fillok="f" o:connecttype="none"/>
                  <o:lock v:ext="edit" shapetype="t"/>
                </v:shapetype>
                <v:shape id="AutoShape 417" o:spid="_x0000_s1031"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">
                  <v:stroke endarrow="block"/>
                </v:shape>
                <v:shape id="AutoShape 418" o:spid="_x0000_s1032" type="#_x0000_t32" style="position:absolute;left:29972;top:6770;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">
                  <v:stroke endarrow="block"/>
                </v:shape>
                <v:shape id="AutoShape 419" o:spid="_x0000_s1033" type="#_x0000_t32" style="position:absolute;left:30073;top:16101;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">
                  <v:stroke endarrow="block"/>
                </v:shape>
                <v:shape id="AutoShape 420" o:spid="_x0000_s1034" type="#_x0000_t32" style="position:absolute;left:30270;top:25638;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">
                  <v:stroke endarrow="block"/>
                </v:shape>
                <v:shapetype id="_x0000_t110" coordsize="21600,21600" o:spt="110" path="m10800,l,10800,10800,21600,21600,10800xe">
                  <v:stroke joinstyle="miter"/>
                  <v:path gradientshapeok="t" o:connecttype="rect" textboxrect="5400,5400,16200,16200"/>
                </v:shapetype>
                <v:shape id="AutoShape 422" o:spid="_x0000_s1035" type="#_x0000_t110" style="position:absolute;left:40646;top:28479;width:17520;height:9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" fillcolor="white [3212]">
                  <v:textbox>
                    <w:txbxContent>
                      <w:p w14:paraId="4CBC1784" w14:textId="77777777"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Requirements met?</w:t>
                        </w:r>
                      </w:p>
                    </w:txbxContent>
                  </v:textbox>
                </v:shape>
                <v:shape id="AutoShape 425" o:spid="_x0000_s1036" type="#_x0000_t116" style="position:absolute;left:22796;top:40957;width:14923;height:9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" fillcolor="white [3212]">
                  <v:textbox>
                    <w:txbxContent>
                      <w:p w14:paraId="66DF0149" w14:textId="77777777"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Update fees and charges on all marketing materials and on the website</w:t>
                        </w:r>
                      </w:p>
                    </w:txbxContent>
                  </v:textbox>
                </v:shape>
                <v:shapetype id="_x0000_t202" coordsize="21600,21600" o:spt="202" path="m,l,21600r21600,l21600,xe">
                  <v:stroke joinstyle="miter"/>
                  <v:path gradientshapeok="t" o:connecttype="rect"/>
                </v:shapetype>
                <v:shape id="Text Box 429" o:spid="_x0000_s1037" type="#_x0000_t202" style="position:absolute;left:47105;top:24064;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" stroked="f">
                  <v:textbox inset="0,0,0,0">
                    <w:txbxContent>
                      <w:p w14:paraId="144141A9" w14:textId="77777777" w:rsidR="009403E8" w:rsidRPr="00121425" w:rsidRDefault="009403E8" w:rsidP="009403E8">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038" type="#_x0000_t202" style="position:absolute;left:47169;top:39749;width:1621;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" stroked="f">
                  <v:textbox inset="0,0,0,0">
                    <w:txbxContent>
                      <w:p w14:paraId="2680B8B4" w14:textId="77777777" w:rsidR="009403E8" w:rsidRPr="00121425" w:rsidRDefault="009403E8" w:rsidP="009403E8">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2" o:spid="_x0000_s1039" type="#_x0000_t109" style="position:absolute;left:23040;top:2095;width:14205;height:4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" fillcolor="white [3212]">
                  <v:textbox>
                    <w:txbxContent>
                      <w:p w14:paraId="333A8FBB" w14:textId="77777777" w:rsidR="009403E8" w:rsidRDefault="009403E8" w:rsidP="009403E8">
                        <w:pPr>
                          <w:jc w:val="center"/>
                        </w:pPr>
                        <w:r>
                          <w:rPr>
                            <w:rFonts w:ascii="Calibri" w:hAnsi="Calibri"/>
                            <w:sz w:val="18"/>
                            <w:szCs w:val="18"/>
                          </w:rPr>
                          <w:t>Compare competitor fees and offerings</w:t>
                        </w:r>
                      </w:p>
                    </w:txbxContent>
                  </v:textbox>
                </v:shape>
                <v:shape id="AutoShape 415" o:spid="_x0000_s1040" type="#_x0000_t109" style="position:absolute;left:23174;top:28184;width:14204;height:10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" fillcolor="white [3212]">
                  <v:textbox>
                    <w:txbxContent>
                      <w:p w14:paraId="68A8D791" w14:textId="77777777" w:rsidR="009403E8" w:rsidRDefault="009403E8" w:rsidP="009403E8">
                        <w:pPr>
                          <w:jc w:val="center"/>
                        </w:pPr>
                        <w:r>
                          <w:rPr>
                            <w:rFonts w:ascii="Calibri" w:hAnsi="Calibri"/>
                            <w:sz w:val="18"/>
                            <w:szCs w:val="18"/>
                          </w:rPr>
                          <w:t>Ensure the new fee structure and terms meet the pre-paid fee protection requirements</w:t>
                        </w:r>
                      </w:p>
                    </w:txbxContent>
                  </v:textbox>
                </v:shape>
                <v:shape id="AutoShape 418" o:spid="_x0000_s1041" type="#_x0000_t32" style="position:absolute;left:37623;top:33365;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">
                  <v:stroke endarrow="block"/>
                </v:shape>
                <v:shapetype id="_x0000_t33" coordsize="21600,21600" o:spt="33" o:oned="t" path="m,l21600,r,21600e" filled="f">
                  <v:stroke joinstyle="miter"/>
                  <v:path arrowok="t" fillok="f" o:connecttype="none"/>
                  <o:lock v:ext="edit" shapetype="t"/>
                </v:shapetype>
                <v:shape id="Connector: Elbow 1093" o:spid="_x0000_s1042" type="#_x0000_t33" style="position:absolute;left:40108;top:19180;width:6430;height:12167;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" strokecolor="black [3213]" strokeweight=".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094" o:spid="_x0000_s1043" type="#_x0000_t34" style="position:absolute;left:37719;top:38420;width:11493;height:7331;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" adj="-298" strokecolor="black [3213]" strokeweight=".5pt">
                  <v:stroke endarrow="block"/>
                </v:shape>
                <w10:anchorlock/>
              </v:group>
            </w:pict>
          </mc:Fallback>
        </mc:AlternateContent>
      </w:r>
    </w:p>
    <w:p w:rsidR="009403E8" w:rsidRPr="00293B68" w:rsidRDefault="009403E8" w:rsidP="009403E8">
      <w:pPr>
        <w:spacing w:after="160" w:line="259" w:lineRule="auto"/>
        <w:rPr>
          <w:rFonts w:asciiTheme="minorHAnsi" w:hAnsiTheme="minorHAnsi" w:cstheme="minorHAnsi"/>
          <w:b/>
          <w:bCs/>
        </w:rPr>
      </w:pPr>
      <w:r w:rsidRPr="00293B68">
        <w:rPr>
          <w:rFonts w:asciiTheme="minorHAnsi" w:hAnsiTheme="minorHAnsi" w:cstheme="minorHAnsi"/>
          <w:b/>
          <w:bCs/>
        </w:rPr>
        <w:br w:type="page"/>
      </w:r>
    </w:p>
    <w:p w:rsidR="009403E8" w:rsidRPr="00875242" w:rsidRDefault="009403E8" w:rsidP="009403E8">
      <w:pPr>
        <w:spacing w:after="160" w:line="259" w:lineRule="auto"/>
        <w:rPr>
          <w:rFonts w:asciiTheme="minorHAnsi" w:hAnsiTheme="minorHAnsi" w:cstheme="minorHAnsi"/>
          <w:b/>
          <w:bCs/>
          <w:color w:val="094181"/>
        </w:rPr>
      </w:pPr>
      <w:r w:rsidRPr="00875242">
        <w:rPr>
          <w:rFonts w:asciiTheme="minorHAnsi" w:hAnsiTheme="minorHAnsi" w:cstheme="minorHAnsi"/>
          <w:b/>
          <w:bCs/>
          <w:color w:val="094181"/>
        </w:rPr>
        <w:lastRenderedPageBreak/>
        <w:t>Refunds Process Flow-Chart</w:t>
      </w:r>
    </w:p>
    <w:p w:rsidR="009403E8" w:rsidRPr="00293B68" w:rsidRDefault="009403E8" w:rsidP="009403E8">
      <w:pPr>
        <w:spacing w:after="160" w:line="259" w:lineRule="auto"/>
        <w:rPr>
          <w:rFonts w:asciiTheme="minorHAnsi" w:hAnsiTheme="minorHAnsi" w:cstheme="minorHAnsi"/>
          <w:b/>
          <w:bCs/>
        </w:rPr>
      </w:pPr>
    </w:p>
    <w:p w:rsidR="009403E8" w:rsidRPr="00293B68" w:rsidRDefault="009403E8" w:rsidP="00DC27B2">
      <w:pPr>
        <w:spacing w:after="160" w:line="259" w:lineRule="auto"/>
        <w:rPr>
          <w:rFonts w:asciiTheme="minorHAnsi" w:hAnsiTheme="minorHAnsi" w:cstheme="minorHAnsi"/>
          <w:b/>
          <w:bCs/>
        </w:rPr>
      </w:pPr>
      <w:r w:rsidRPr="00293B68">
        <w:rPr>
          <w:noProof/>
          <w:sz w:val="22"/>
          <w:szCs w:val="22"/>
          <w:lang w:val="en-US"/>
        </w:rPr>
        <w:lastRenderedPageBreak/>
        <mc:AlternateContent>
          <mc:Choice Requires="wpc">
            <w:drawing>
              <wp:inline distT="0" distB="0" distL="0" distR="0" wp14:anchorId="7EB28754" wp14:editId="21FE8A7E">
                <wp:extent cx="6229350" cy="7724140"/>
                <wp:effectExtent l="0" t="0" r="0" b="0"/>
                <wp:docPr id="1139"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95" name="AutoShape 411"/>
                        <wps:cNvSpPr>
                          <a:spLocks noChangeArrowheads="1"/>
                        </wps:cNvSpPr>
                        <wps:spPr bwMode="auto">
                          <a:xfrm>
                            <a:off x="220978" y="14492"/>
                            <a:ext cx="1162013" cy="899273"/>
                          </a:xfrm>
                          <a:prstGeom prst="flowChartTerminator">
                            <a:avLst/>
                          </a:prstGeom>
                          <a:solidFill>
                            <a:schemeClr val="bg1">
                              <a:lumMod val="100000"/>
                              <a:lumOff val="0"/>
                            </a:schemeClr>
                          </a:solidFill>
                          <a:ln w="9525">
                            <a:solidFill>
                              <a:srgbClr val="000000"/>
                            </a:solidFill>
                            <a:miter lim="800000"/>
                            <a:headEnd/>
                            <a:tailEnd/>
                          </a:ln>
                        </wps:spPr>
                        <wps:txbx>
                          <w:txbxContent>
                            <w:p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Review the Payment Refund Form</w:t>
                              </w:r>
                            </w:p>
                          </w:txbxContent>
                        </wps:txbx>
                        <wps:bodyPr rot="0" vert="horz" wrap="square" lIns="91440" tIns="45720" rIns="91440" bIns="45720" anchor="ctr" anchorCtr="0" upright="1">
                          <a:noAutofit/>
                        </wps:bodyPr>
                      </wps:wsp>
                      <wps:wsp>
                        <wps:cNvPr id="1097" name="AutoShape 415"/>
                        <wps:cNvSpPr>
                          <a:spLocks noChangeArrowheads="1"/>
                        </wps:cNvSpPr>
                        <wps:spPr bwMode="auto">
                          <a:xfrm>
                            <a:off x="4083050" y="1047552"/>
                            <a:ext cx="1420516" cy="793948"/>
                          </a:xfrm>
                          <a:prstGeom prst="flowChartProcess">
                            <a:avLst/>
                          </a:prstGeom>
                          <a:solidFill>
                            <a:schemeClr val="bg1">
                              <a:lumMod val="100000"/>
                              <a:lumOff val="0"/>
                            </a:schemeClr>
                          </a:solidFill>
                          <a:ln w="9525">
                            <a:solidFill>
                              <a:srgbClr val="000000"/>
                            </a:solidFill>
                            <a:miter lim="800000"/>
                            <a:headEnd/>
                            <a:tailEnd/>
                          </a:ln>
                        </wps:spPr>
                        <wps:txbx>
                          <w:txbxContent>
                            <w:p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Send out decline letter to student to explain the outcome and their grounds for an appeal</w:t>
                              </w:r>
                            </w:p>
                          </w:txbxContent>
                        </wps:txbx>
                        <wps:bodyPr rot="0" vert="horz" wrap="square" lIns="91440" tIns="45720" rIns="91440" bIns="45720" anchor="ctr" anchorCtr="0" upright="1">
                          <a:noAutofit/>
                        </wps:bodyPr>
                      </wps:wsp>
                      <wps:wsp>
                        <wps:cNvPr id="1098"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9" name="AutoShape 418"/>
                        <wps:cNvCnPr>
                          <a:cxnSpLocks noChangeShapeType="1"/>
                        </wps:cNvCnPr>
                        <wps:spPr bwMode="auto">
                          <a:xfrm>
                            <a:off x="2997235" y="6770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0" name="AutoShape 419"/>
                        <wps:cNvCnPr>
                          <a:cxnSpLocks noChangeShapeType="1"/>
                        </wps:cNvCnPr>
                        <wps:spPr bwMode="auto">
                          <a:xfrm flipH="1">
                            <a:off x="2988310" y="1892300"/>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1" name="AutoShape 420"/>
                        <wps:cNvCnPr>
                          <a:cxnSpLocks noChangeShapeType="1"/>
                        </wps:cNvCnPr>
                        <wps:spPr bwMode="auto">
                          <a:xfrm>
                            <a:off x="2980835" y="2811472"/>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3" name="AutoShape 422"/>
                        <wps:cNvSpPr/>
                        <wps:spPr bwMode="auto">
                          <a:xfrm>
                            <a:off x="2273300" y="936704"/>
                            <a:ext cx="1435100" cy="955596"/>
                          </a:xfrm>
                          <a:prstGeom prst="flowChartDecision">
                            <a:avLst/>
                          </a:prstGeom>
                          <a:solidFill>
                            <a:schemeClr val="bg1">
                              <a:lumMod val="100000"/>
                              <a:lumOff val="0"/>
                            </a:schemeClr>
                          </a:solidFill>
                          <a:ln w="9525">
                            <a:solidFill>
                              <a:srgbClr val="000000"/>
                            </a:solidFill>
                            <a:miter lim="800000"/>
                            <a:headEnd/>
                            <a:tailEnd/>
                          </a:ln>
                        </wps:spPr>
                        <wps:txbx>
                          <w:txbxContent>
                            <w:p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Refund approved?</w:t>
                              </w:r>
                            </w:p>
                          </w:txbxContent>
                        </wps:txbx>
                        <wps:bodyPr/>
                      </wps:wsp>
                      <wps:wsp>
                        <wps:cNvPr id="1104" name="AutoShape 425"/>
                        <wps:cNvSpPr/>
                        <wps:spPr bwMode="auto">
                          <a:xfrm>
                            <a:off x="2259625" y="4178300"/>
                            <a:ext cx="1492250" cy="1035050"/>
                          </a:xfrm>
                          <a:prstGeom prst="flowChartTerminator">
                            <a:avLst/>
                          </a:prstGeom>
                          <a:solidFill>
                            <a:schemeClr val="bg1">
                              <a:lumMod val="100000"/>
                              <a:lumOff val="0"/>
                            </a:schemeClr>
                          </a:solidFill>
                          <a:ln w="9525">
                            <a:solidFill>
                              <a:srgbClr val="000000"/>
                            </a:solidFill>
                            <a:miter lim="800000"/>
                            <a:headEnd/>
                            <a:tailEnd/>
                          </a:ln>
                        </wps:spPr>
                        <wps:txbx>
                          <w:txbxContent>
                            <w:p w:rsidR="009403E8" w:rsidRPr="00121425" w:rsidRDefault="009403E8" w:rsidP="009403E8">
                              <w:pPr>
                                <w:jc w:val="center"/>
                                <w:rPr>
                                  <w:rFonts w:asciiTheme="minorHAnsi" w:hAnsiTheme="minorHAnsi" w:cstheme="minorHAnsi"/>
                                  <w:sz w:val="18"/>
                                  <w:szCs w:val="18"/>
                                </w:rPr>
                              </w:pPr>
                              <w:bookmarkStart w:id="2" w:name="_Hlk53298678"/>
                              <w:bookmarkStart w:id="3" w:name="_Hlk53298679"/>
                              <w:r>
                                <w:rPr>
                                  <w:rFonts w:asciiTheme="minorHAnsi" w:hAnsiTheme="minorHAnsi" w:cstheme="minorHAnsi"/>
                                  <w:sz w:val="18"/>
                                  <w:szCs w:val="18"/>
                                </w:rPr>
                                <w:t>Save the Payment Refund Form into the student’s file and shred the physical form</w:t>
                              </w:r>
                              <w:bookmarkEnd w:id="2"/>
                              <w:bookmarkEnd w:id="3"/>
                            </w:p>
                          </w:txbxContent>
                        </wps:txbx>
                        <wps:bodyPr/>
                      </wps:wsp>
                      <wps:wsp>
                        <wps:cNvPr id="1108" name="Text Box 429"/>
                        <wps:cNvSpPr txBox="1">
                          <a:spLocks noChangeArrowheads="1"/>
                        </wps:cNvSpPr>
                        <wps:spPr bwMode="auto">
                          <a:xfrm>
                            <a:off x="3737897" y="111105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403E8" w:rsidRPr="00121425" w:rsidRDefault="009403E8" w:rsidP="009403E8">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1133" name="Text Box 432"/>
                        <wps:cNvSpPr txBox="1">
                          <a:spLocks noChangeArrowheads="1"/>
                        </wps:cNvSpPr>
                        <wps:spPr bwMode="auto">
                          <a:xfrm>
                            <a:off x="3078698" y="1887200"/>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403E8" w:rsidRPr="00121425" w:rsidRDefault="009403E8" w:rsidP="009403E8">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1134" name="AutoShape 412"/>
                        <wps:cNvSpPr>
                          <a:spLocks noChangeArrowheads="1"/>
                        </wps:cNvSpPr>
                        <wps:spPr bwMode="auto">
                          <a:xfrm>
                            <a:off x="2304075" y="25401"/>
                            <a:ext cx="1420495" cy="632460"/>
                          </a:xfrm>
                          <a:prstGeom prst="flowChartProcess">
                            <a:avLst/>
                          </a:prstGeom>
                          <a:solidFill>
                            <a:schemeClr val="bg1">
                              <a:lumMod val="100000"/>
                              <a:lumOff val="0"/>
                            </a:schemeClr>
                          </a:solidFill>
                          <a:ln w="9525">
                            <a:solidFill>
                              <a:srgbClr val="000000"/>
                            </a:solidFill>
                            <a:miter lim="800000"/>
                            <a:headEnd/>
                            <a:tailEnd/>
                          </a:ln>
                        </wps:spPr>
                        <wps:txbx>
                          <w:txbxContent>
                            <w:p w:rsidR="009403E8" w:rsidRDefault="009403E8" w:rsidP="009403E8">
                              <w:pPr>
                                <w:jc w:val="center"/>
                              </w:pPr>
                              <w:r>
                                <w:rPr>
                                  <w:rFonts w:ascii="Calibri" w:hAnsi="Calibri"/>
                                  <w:sz w:val="18"/>
                                  <w:szCs w:val="18"/>
                                </w:rPr>
                                <w:t>CEO to review request and decide on an outcome</w:t>
                              </w:r>
                            </w:p>
                          </w:txbxContent>
                        </wps:txbx>
                        <wps:bodyPr rot="0" vert="horz" wrap="square" lIns="91440" tIns="45720" rIns="91440" bIns="45720" anchor="ctr" anchorCtr="0" upright="1">
                          <a:noAutofit/>
                        </wps:bodyPr>
                      </wps:wsp>
                      <wps:wsp>
                        <wps:cNvPr id="1138" name="Connector: Elbow 1138"/>
                        <wps:cNvCnPr>
                          <a:stCxn id="1097" idx="2"/>
                          <a:endCxn id="171" idx="3"/>
                        </wps:cNvCnPr>
                        <wps:spPr>
                          <a:xfrm rot="5400000">
                            <a:off x="3424804" y="2125096"/>
                            <a:ext cx="1652100" cy="1084908"/>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3" name="AutoShape 420"/>
                        <wps:cNvCnPr>
                          <a:cxnSpLocks noChangeShapeType="1"/>
                        </wps:cNvCnPr>
                        <wps:spPr bwMode="auto">
                          <a:xfrm>
                            <a:off x="3720420" y="1418250"/>
                            <a:ext cx="349930" cy="1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8" name="AutoShape 415"/>
                        <wps:cNvSpPr>
                          <a:spLocks noChangeArrowheads="1"/>
                        </wps:cNvSpPr>
                        <wps:spPr bwMode="auto">
                          <a:xfrm>
                            <a:off x="2269150" y="2161200"/>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rsidR="009403E8" w:rsidRDefault="009403E8" w:rsidP="009403E8">
                              <w:pPr>
                                <w:jc w:val="center"/>
                              </w:pPr>
                              <w:r>
                                <w:rPr>
                                  <w:rFonts w:ascii="Calibri" w:hAnsi="Calibri"/>
                                  <w:sz w:val="18"/>
                                  <w:szCs w:val="18"/>
                                </w:rPr>
                                <w:t>Email Accounts to action refund and send out approval letter to student</w:t>
                              </w:r>
                            </w:p>
                          </w:txbxContent>
                        </wps:txbx>
                        <wps:bodyPr rot="0" vert="horz" wrap="square" lIns="91440" tIns="45720" rIns="91440" bIns="45720" anchor="ctr" anchorCtr="0" upright="1">
                          <a:noAutofit/>
                        </wps:bodyPr>
                      </wps:wsp>
                      <wps:wsp>
                        <wps:cNvPr id="171" name="AutoShape 415"/>
                        <wps:cNvSpPr>
                          <a:spLocks noChangeArrowheads="1"/>
                        </wps:cNvSpPr>
                        <wps:spPr bwMode="auto">
                          <a:xfrm>
                            <a:off x="2287905" y="3081950"/>
                            <a:ext cx="1420495" cy="823300"/>
                          </a:xfrm>
                          <a:prstGeom prst="flowChartProcess">
                            <a:avLst/>
                          </a:prstGeom>
                          <a:solidFill>
                            <a:schemeClr val="bg1">
                              <a:lumMod val="100000"/>
                              <a:lumOff val="0"/>
                            </a:schemeClr>
                          </a:solidFill>
                          <a:ln w="9525">
                            <a:solidFill>
                              <a:srgbClr val="000000"/>
                            </a:solidFill>
                            <a:miter lim="800000"/>
                            <a:headEnd/>
                            <a:tailEnd/>
                          </a:ln>
                        </wps:spPr>
                        <wps:txbx>
                          <w:txbxContent>
                            <w:p w:rsidR="009403E8" w:rsidRDefault="009403E8" w:rsidP="009403E8">
                              <w:pPr>
                                <w:jc w:val="center"/>
                              </w:pPr>
                              <w:r>
                                <w:rPr>
                                  <w:rFonts w:ascii="Calibri" w:hAnsi="Calibri"/>
                                  <w:sz w:val="18"/>
                                  <w:szCs w:val="18"/>
                                </w:rPr>
                                <w:t>Record the outcome and information from the Refund Request form into student’s file</w:t>
                              </w:r>
                            </w:p>
                          </w:txbxContent>
                        </wps:txbx>
                        <wps:bodyPr rot="0" vert="horz" wrap="square" lIns="91440" tIns="45720" rIns="91440" bIns="45720" anchor="ctr" anchorCtr="0" upright="1">
                          <a:noAutofit/>
                        </wps:bodyPr>
                      </wps:wsp>
                      <wps:wsp>
                        <wps:cNvPr id="174" name="AutoShape 420"/>
                        <wps:cNvCnPr>
                          <a:cxnSpLocks noChangeShapeType="1"/>
                        </wps:cNvCnPr>
                        <wps:spPr bwMode="auto">
                          <a:xfrm>
                            <a:off x="2999435" y="3913800"/>
                            <a:ext cx="3175" cy="254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7EB28754" id="_x0000_s1044" editas="canvas" style="width:490.5pt;height:608.2pt;mso-position-horizontal-relative:char;mso-position-vertical-relative:line" coordsize="62293,7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">
                <v:shape id="_x0000_s1045" type="#_x0000_t75" style="position:absolute;width:62293;height:77241;visibility:visible;mso-wrap-style:square">
                  <v:fill o:detectmouseclick="t"/>
                  <v:path o:connecttype="none"/>
                </v:shape>
                <v:shape id="AutoShape 411" o:spid="_x0000_s1046" type="#_x0000_t116" style="position:absolute;left:2209;top:144;width:11620;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" fillcolor="white [3212]">
                  <v:textbox>
                    <w:txbxContent>
                      <w:p w14:paraId="3062BF53" w14:textId="77777777"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Review the Payment Refund Form</w:t>
                        </w:r>
                      </w:p>
                    </w:txbxContent>
                  </v:textbox>
                </v:shape>
                <v:shape id="AutoShape 415" o:spid="_x0000_s1047" type="#_x0000_t109" style="position:absolute;left:40830;top:10475;width:14205;height:7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" fillcolor="white [3212]">
                  <v:textbox>
                    <w:txbxContent>
                      <w:p w14:paraId="5752B156" w14:textId="77777777"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Send out decline letter to student to explain the outcome and their grounds for an appeal</w:t>
                        </w:r>
                      </w:p>
                    </w:txbxContent>
                  </v:textbox>
                </v:shape>
                <v:shape id="AutoShape 417" o:spid="_x0000_s1048"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">
                  <v:stroke endarrow="block"/>
                </v:shape>
                <v:shape id="AutoShape 418" o:spid="_x0000_s1049" type="#_x0000_t32" style="position:absolute;left:29972;top:6770;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">
                  <v:stroke endarrow="block"/>
                </v:shape>
                <v:shape id="AutoShape 419" o:spid="_x0000_s1050" type="#_x0000_t32" style="position:absolute;left:29883;top:18923;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">
                  <v:stroke endarrow="block"/>
                </v:shape>
                <v:shape id="AutoShape 420" o:spid="_x0000_s1051" type="#_x0000_t32" style="position:absolute;left:29808;top:28114;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">
                  <v:stroke endarrow="block"/>
                </v:shape>
                <v:shape id="AutoShape 422" o:spid="_x0000_s1052" type="#_x0000_t110" style="position:absolute;left:22733;top:9367;width:14351;height:9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" fillcolor="white [3212]">
                  <v:textbox>
                    <w:txbxContent>
                      <w:p w14:paraId="1A6A1672" w14:textId="77777777" w:rsidR="009403E8" w:rsidRPr="00121425" w:rsidRDefault="009403E8" w:rsidP="009403E8">
                        <w:pPr>
                          <w:jc w:val="center"/>
                          <w:rPr>
                            <w:rFonts w:asciiTheme="minorHAnsi" w:hAnsiTheme="minorHAnsi" w:cstheme="minorHAnsi"/>
                            <w:sz w:val="18"/>
                            <w:szCs w:val="18"/>
                          </w:rPr>
                        </w:pPr>
                        <w:r>
                          <w:rPr>
                            <w:rFonts w:asciiTheme="minorHAnsi" w:hAnsiTheme="minorHAnsi" w:cstheme="minorHAnsi"/>
                            <w:sz w:val="18"/>
                            <w:szCs w:val="18"/>
                          </w:rPr>
                          <w:t>Refund approved?</w:t>
                        </w:r>
                      </w:p>
                    </w:txbxContent>
                  </v:textbox>
                </v:shape>
                <v:shape id="AutoShape 425" o:spid="_x0000_s1053" type="#_x0000_t116" style="position:absolute;left:22596;top:41783;width:14922;height:10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" fillcolor="white [3212]">
                  <v:textbox>
                    <w:txbxContent>
                      <w:p w14:paraId="72EBE3F6" w14:textId="77777777" w:rsidR="009403E8" w:rsidRPr="00121425" w:rsidRDefault="009403E8" w:rsidP="009403E8">
                        <w:pPr>
                          <w:jc w:val="center"/>
                          <w:rPr>
                            <w:rFonts w:asciiTheme="minorHAnsi" w:hAnsiTheme="minorHAnsi" w:cstheme="minorHAnsi"/>
                            <w:sz w:val="18"/>
                            <w:szCs w:val="18"/>
                          </w:rPr>
                        </w:pPr>
                        <w:bookmarkStart w:id="4" w:name="_Hlk53298678"/>
                        <w:bookmarkStart w:id="5" w:name="_Hlk53298679"/>
                        <w:r>
                          <w:rPr>
                            <w:rFonts w:asciiTheme="minorHAnsi" w:hAnsiTheme="minorHAnsi" w:cstheme="minorHAnsi"/>
                            <w:sz w:val="18"/>
                            <w:szCs w:val="18"/>
                          </w:rPr>
                          <w:t>Save the Payment Refund Form into the student’s file and shred the physical form</w:t>
                        </w:r>
                        <w:bookmarkEnd w:id="4"/>
                        <w:bookmarkEnd w:id="5"/>
                      </w:p>
                    </w:txbxContent>
                  </v:textbox>
                </v:shape>
                <v:shape id="Text Box 429" o:spid="_x0000_s1054" type="#_x0000_t202" style="position:absolute;left:37378;top:11110;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" stroked="f">
                  <v:textbox inset="0,0,0,0">
                    <w:txbxContent>
                      <w:p w14:paraId="5E953852" w14:textId="77777777" w:rsidR="009403E8" w:rsidRPr="00121425" w:rsidRDefault="009403E8" w:rsidP="009403E8">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055" type="#_x0000_t202" style="position:absolute;left:30786;top:18872;width:1621;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" stroked="f">
                  <v:textbox inset="0,0,0,0">
                    <w:txbxContent>
                      <w:p w14:paraId="1D9E8778" w14:textId="77777777" w:rsidR="009403E8" w:rsidRPr="00121425" w:rsidRDefault="009403E8" w:rsidP="009403E8">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2" o:spid="_x0000_s1056" type="#_x0000_t109" style="position:absolute;left:23040;top:254;width:14205;height:6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" fillcolor="white [3212]">
                  <v:textbox>
                    <w:txbxContent>
                      <w:p w14:paraId="65BFCCBA" w14:textId="77777777" w:rsidR="009403E8" w:rsidRDefault="009403E8" w:rsidP="009403E8">
                        <w:pPr>
                          <w:jc w:val="center"/>
                        </w:pPr>
                        <w:r>
                          <w:rPr>
                            <w:rFonts w:ascii="Calibri" w:hAnsi="Calibri"/>
                            <w:sz w:val="18"/>
                            <w:szCs w:val="18"/>
                          </w:rPr>
                          <w:t>CEO to review request and decide on an outcome</w:t>
                        </w:r>
                      </w:p>
                    </w:txbxContent>
                  </v:textbox>
                </v:shape>
                <v:shape id="Connector: Elbow 1138" o:spid="_x0000_s1057" type="#_x0000_t33" style="position:absolute;left:34248;top:21251;width:16521;height:1084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" strokecolor="black [3213]" strokeweight=".5pt">
                  <v:stroke endarrow="block"/>
                </v:shape>
                <v:shape id="AutoShape 420" o:spid="_x0000_s1058" type="#_x0000_t32" style="position:absolute;left:37204;top:14182;width:3499;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">
                  <v:stroke endarrow="block"/>
                </v:shape>
                <v:shape id="AutoShape 415" o:spid="_x0000_s1059" type="#_x0000_t109" style="position:absolute;left:22691;top:21612;width:14205;height:6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" fillcolor="white [3212]">
                  <v:textbox>
                    <w:txbxContent>
                      <w:p w14:paraId="0A1DD603" w14:textId="77777777" w:rsidR="009403E8" w:rsidRDefault="009403E8" w:rsidP="009403E8">
                        <w:pPr>
                          <w:jc w:val="center"/>
                        </w:pPr>
                        <w:r>
                          <w:rPr>
                            <w:rFonts w:ascii="Calibri" w:hAnsi="Calibri"/>
                            <w:sz w:val="18"/>
                            <w:szCs w:val="18"/>
                          </w:rPr>
                          <w:t>Email Accounts to action refund and send out approval letter to student</w:t>
                        </w:r>
                      </w:p>
                    </w:txbxContent>
                  </v:textbox>
                </v:shape>
                <v:shape id="AutoShape 415" o:spid="_x0000_s1060" type="#_x0000_t109" style="position:absolute;left:22879;top:30819;width:14205;height:8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" fillcolor="white [3212]">
                  <v:textbox>
                    <w:txbxContent>
                      <w:p w14:paraId="35A7EDC8" w14:textId="77777777" w:rsidR="009403E8" w:rsidRDefault="009403E8" w:rsidP="009403E8">
                        <w:pPr>
                          <w:jc w:val="center"/>
                        </w:pPr>
                        <w:r>
                          <w:rPr>
                            <w:rFonts w:ascii="Calibri" w:hAnsi="Calibri"/>
                            <w:sz w:val="18"/>
                            <w:szCs w:val="18"/>
                          </w:rPr>
                          <w:t>Record the outcome and information from the Refund Request form into student’s file</w:t>
                        </w:r>
                      </w:p>
                    </w:txbxContent>
                  </v:textbox>
                </v:shape>
                <v:shape id="AutoShape 420" o:spid="_x0000_s1061" type="#_x0000_t32" style="position:absolute;left:29994;top:39138;width:32;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">
                  <v:stroke endarrow="block"/>
                </v:shape>
                <w10:anchorlock/>
              </v:group>
            </w:pict>
          </mc:Fallback>
        </mc:AlternateContent>
      </w:r>
    </w:p>
    <w:p w:rsidR="00A20C9F" w:rsidRPr="00875242" w:rsidRDefault="009241FD">
      <w:pPr>
        <w:keepNext/>
        <w:pageBreakBefore/>
        <w:pBdr>
          <w:bottom w:val="single" w:sz="12" w:space="4" w:color="E2B747"/>
        </w:pBdr>
        <w:spacing w:after="180"/>
        <w:rPr>
          <w:rFonts w:ascii="Franklin Gothic Book" w:hAnsi="Franklin Gothic Book"/>
        </w:rPr>
      </w:pPr>
      <w:r w:rsidRPr="00875242">
        <w:rPr>
          <w:rFonts w:ascii="Franklin Gothic Book" w:hAnsi="Franklin Gothic Book"/>
          <w:b/>
          <w:bCs/>
          <w:color w:val="094081"/>
          <w:sz w:val="28"/>
          <w:szCs w:val="28"/>
        </w:rPr>
        <w:lastRenderedPageBreak/>
        <w:t>Version Control</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2707"/>
        <w:gridCol w:w="6319"/>
      </w:tblGrid>
      <w:tr w:rsidR="00A20C9F" w:rsidRPr="00875242">
        <w:trPr>
          <w:cantSplit/>
          <w:tblHeader/>
        </w:trPr>
        <w:tc>
          <w:tcPr>
            <w:tcW w:w="9026" w:type="dxa"/>
            <w:gridSpan w:val="2"/>
            <w:shd w:val="clear" w:color="auto" w:fill="094081"/>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FFFFFF"/>
                <w:sz w:val="19"/>
                <w:szCs w:val="19"/>
              </w:rPr>
              <w:t>DOCUMENT CONTROL</w:t>
            </w:r>
          </w:p>
        </w:tc>
      </w:tr>
      <w:tr w:rsidR="00A20C9F" w:rsidRPr="00875242">
        <w:trPr>
          <w:cantSplit/>
        </w:trPr>
        <w:tc>
          <w:tcPr>
            <w:tcW w:w="2707" w:type="dxa"/>
            <w:shd w:val="clear" w:color="auto" w:fill="EAF0F7"/>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094081"/>
                <w:sz w:val="19"/>
                <w:szCs w:val="19"/>
              </w:rPr>
              <w:t>Document Title</w:t>
            </w:r>
          </w:p>
        </w:tc>
        <w:tc>
          <w:tcPr>
            <w:tcW w:w="6319" w:type="dxa"/>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sz w:val="19"/>
                <w:szCs w:val="19"/>
              </w:rPr>
              <w:t>Fees and Refunds</w:t>
            </w:r>
          </w:p>
        </w:tc>
      </w:tr>
      <w:tr w:rsidR="00A20C9F" w:rsidRPr="00875242">
        <w:trPr>
          <w:cantSplit/>
        </w:trPr>
        <w:tc>
          <w:tcPr>
            <w:tcW w:w="2707" w:type="dxa"/>
            <w:shd w:val="clear" w:color="auto" w:fill="EAF0F7"/>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094081"/>
                <w:sz w:val="19"/>
                <w:szCs w:val="19"/>
              </w:rPr>
              <w:t>Registered Training Organisation</w:t>
            </w:r>
          </w:p>
        </w:tc>
        <w:tc>
          <w:tcPr>
            <w:tcW w:w="6319" w:type="dxa"/>
            <w:tcMar>
              <w:top w:w="60" w:type="dxa"/>
              <w:left w:w="108" w:type="dxa"/>
              <w:bottom w:w="60" w:type="dxa"/>
              <w:right w:w="108" w:type="dxa"/>
            </w:tcMar>
            <w:vAlign w:val="center"/>
          </w:tcPr>
          <w:p w:rsidR="00A20C9F" w:rsidRPr="00875242" w:rsidRDefault="009241FD">
            <w:pPr>
              <w:rPr>
                <w:rFonts w:ascii="Franklin Gothic Book" w:hAnsi="Franklin Gothic Book"/>
              </w:rPr>
            </w:pPr>
            <w:proofErr w:type="spellStart"/>
            <w:r w:rsidRPr="00875242">
              <w:rPr>
                <w:rFonts w:ascii="Franklin Gothic Book" w:hAnsi="Franklin Gothic Book"/>
                <w:sz w:val="19"/>
                <w:szCs w:val="19"/>
              </w:rPr>
              <w:t>Auswide</w:t>
            </w:r>
            <w:proofErr w:type="spellEnd"/>
            <w:r w:rsidRPr="00875242">
              <w:rPr>
                <w:rFonts w:ascii="Franklin Gothic Book" w:hAnsi="Franklin Gothic Book"/>
                <w:sz w:val="19"/>
                <w:szCs w:val="19"/>
              </w:rPr>
              <w:t xml:space="preserve"> Training Institute Pty </w:t>
            </w:r>
            <w:proofErr w:type="gramStart"/>
            <w:r w:rsidRPr="00875242">
              <w:rPr>
                <w:rFonts w:ascii="Franklin Gothic Book" w:hAnsi="Franklin Gothic Book"/>
                <w:sz w:val="19"/>
                <w:szCs w:val="19"/>
              </w:rPr>
              <w:t>Ltd  |</w:t>
            </w:r>
            <w:proofErr w:type="gramEnd"/>
            <w:r w:rsidRPr="00875242">
              <w:rPr>
                <w:rFonts w:ascii="Franklin Gothic Book" w:hAnsi="Franklin Gothic Book"/>
                <w:sz w:val="19"/>
                <w:szCs w:val="19"/>
              </w:rPr>
              <w:t xml:space="preserve">  RTO No. 90738  |  ABN 82 096 914</w:t>
            </w:r>
            <w:r w:rsidRPr="00875242">
              <w:rPr>
                <w:rFonts w:ascii="Franklin Gothic Book" w:hAnsi="Franklin Gothic Book"/>
                <w:sz w:val="19"/>
                <w:szCs w:val="19"/>
              </w:rPr>
              <w:t xml:space="preserve"> 215</w:t>
            </w:r>
          </w:p>
        </w:tc>
      </w:tr>
      <w:tr w:rsidR="00A20C9F" w:rsidRPr="00875242">
        <w:trPr>
          <w:cantSplit/>
        </w:trPr>
        <w:tc>
          <w:tcPr>
            <w:tcW w:w="2707" w:type="dxa"/>
            <w:shd w:val="clear" w:color="auto" w:fill="EAF0F7"/>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094081"/>
                <w:sz w:val="19"/>
                <w:szCs w:val="19"/>
              </w:rPr>
              <w:t>Document Owner</w:t>
            </w:r>
          </w:p>
        </w:tc>
        <w:tc>
          <w:tcPr>
            <w:tcW w:w="6319" w:type="dxa"/>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sz w:val="19"/>
                <w:szCs w:val="19"/>
              </w:rPr>
              <w:t>Chief Executive Officer</w:t>
            </w:r>
          </w:p>
        </w:tc>
      </w:tr>
      <w:tr w:rsidR="00A20C9F" w:rsidRPr="00875242">
        <w:trPr>
          <w:cantSplit/>
        </w:trPr>
        <w:tc>
          <w:tcPr>
            <w:tcW w:w="2707" w:type="dxa"/>
            <w:shd w:val="clear" w:color="auto" w:fill="EAF0F7"/>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094081"/>
                <w:sz w:val="19"/>
                <w:szCs w:val="19"/>
              </w:rPr>
              <w:t>Approved By</w:t>
            </w:r>
          </w:p>
        </w:tc>
        <w:tc>
          <w:tcPr>
            <w:tcW w:w="6319" w:type="dxa"/>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sz w:val="19"/>
                <w:szCs w:val="19"/>
              </w:rPr>
              <w:t xml:space="preserve">Mr Zaheer </w:t>
            </w:r>
            <w:proofErr w:type="spellStart"/>
            <w:r w:rsidRPr="00875242">
              <w:rPr>
                <w:rFonts w:ascii="Franklin Gothic Book" w:hAnsi="Franklin Gothic Book"/>
                <w:sz w:val="19"/>
                <w:szCs w:val="19"/>
              </w:rPr>
              <w:t>Alvi</w:t>
            </w:r>
            <w:proofErr w:type="spellEnd"/>
            <w:r w:rsidRPr="00875242">
              <w:rPr>
                <w:rFonts w:ascii="Franklin Gothic Book" w:hAnsi="Franklin Gothic Book"/>
                <w:sz w:val="19"/>
                <w:szCs w:val="19"/>
              </w:rPr>
              <w:t>, Chief Executive Officer</w:t>
            </w:r>
          </w:p>
        </w:tc>
      </w:tr>
      <w:tr w:rsidR="00A20C9F" w:rsidRPr="00875242">
        <w:trPr>
          <w:cantSplit/>
        </w:trPr>
        <w:tc>
          <w:tcPr>
            <w:tcW w:w="2707" w:type="dxa"/>
            <w:shd w:val="clear" w:color="auto" w:fill="EAF0F7"/>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094081"/>
                <w:sz w:val="19"/>
                <w:szCs w:val="19"/>
              </w:rPr>
              <w:t>Version Number</w:t>
            </w:r>
          </w:p>
        </w:tc>
        <w:tc>
          <w:tcPr>
            <w:tcW w:w="6319" w:type="dxa"/>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sz w:val="19"/>
                <w:szCs w:val="19"/>
              </w:rPr>
              <w:t>1.0</w:t>
            </w:r>
          </w:p>
        </w:tc>
      </w:tr>
      <w:tr w:rsidR="00A20C9F" w:rsidRPr="00875242">
        <w:trPr>
          <w:cantSplit/>
        </w:trPr>
        <w:tc>
          <w:tcPr>
            <w:tcW w:w="2707" w:type="dxa"/>
            <w:shd w:val="clear" w:color="auto" w:fill="EAF0F7"/>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094081"/>
                <w:sz w:val="19"/>
                <w:szCs w:val="19"/>
              </w:rPr>
              <w:t>Date of Issue</w:t>
            </w:r>
          </w:p>
        </w:tc>
        <w:tc>
          <w:tcPr>
            <w:tcW w:w="6319" w:type="dxa"/>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sz w:val="19"/>
                <w:szCs w:val="19"/>
              </w:rPr>
              <w:t>August 2026</w:t>
            </w:r>
          </w:p>
        </w:tc>
      </w:tr>
      <w:tr w:rsidR="00A20C9F" w:rsidRPr="00875242">
        <w:trPr>
          <w:cantSplit/>
        </w:trPr>
        <w:tc>
          <w:tcPr>
            <w:tcW w:w="2707" w:type="dxa"/>
            <w:shd w:val="clear" w:color="auto" w:fill="EAF0F7"/>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094081"/>
                <w:sz w:val="19"/>
                <w:szCs w:val="19"/>
              </w:rPr>
              <w:t>Next Review Date</w:t>
            </w:r>
          </w:p>
        </w:tc>
        <w:tc>
          <w:tcPr>
            <w:tcW w:w="6319" w:type="dxa"/>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sz w:val="19"/>
                <w:szCs w:val="19"/>
              </w:rPr>
              <w:t>26 August 2027</w:t>
            </w:r>
          </w:p>
        </w:tc>
      </w:tr>
    </w:tbl>
    <w:p w:rsidR="00A20C9F" w:rsidRPr="00875242" w:rsidRDefault="00A20C9F">
      <w:pPr>
        <w:rPr>
          <w:rFonts w:ascii="Franklin Gothic Book" w:hAnsi="Franklin Gothic Book"/>
        </w:rPr>
      </w:pPr>
    </w:p>
    <w:p w:rsidR="00A20C9F" w:rsidRPr="00875242" w:rsidRDefault="009241FD">
      <w:pPr>
        <w:keepNext/>
        <w:spacing w:after="120"/>
        <w:rPr>
          <w:rFonts w:ascii="Franklin Gothic Book" w:hAnsi="Franklin Gothic Book"/>
        </w:rPr>
      </w:pPr>
      <w:r w:rsidRPr="00875242">
        <w:rPr>
          <w:rFonts w:ascii="Franklin Gothic Book" w:hAnsi="Franklin Gothic Book"/>
          <w:b/>
          <w:bCs/>
          <w:color w:val="094081"/>
          <w:sz w:val="22"/>
          <w:szCs w:val="22"/>
        </w:rPr>
        <w:t>Version History</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1218"/>
        <w:gridCol w:w="1444"/>
        <w:gridCol w:w="2121"/>
        <w:gridCol w:w="4243"/>
      </w:tblGrid>
      <w:tr w:rsidR="00A20C9F" w:rsidRPr="00875242">
        <w:trPr>
          <w:cantSplit/>
          <w:tblHeader/>
        </w:trPr>
        <w:tc>
          <w:tcPr>
            <w:tcW w:w="1218" w:type="dxa"/>
            <w:shd w:val="clear" w:color="auto" w:fill="094081"/>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FFFFFF"/>
                <w:sz w:val="19"/>
                <w:szCs w:val="19"/>
              </w:rPr>
              <w:t>Version</w:t>
            </w:r>
          </w:p>
        </w:tc>
        <w:tc>
          <w:tcPr>
            <w:tcW w:w="1444" w:type="dxa"/>
            <w:shd w:val="clear" w:color="auto" w:fill="094081"/>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FFFFFF"/>
                <w:sz w:val="19"/>
                <w:szCs w:val="19"/>
              </w:rPr>
              <w:t>Date</w:t>
            </w:r>
          </w:p>
        </w:tc>
        <w:tc>
          <w:tcPr>
            <w:tcW w:w="2121" w:type="dxa"/>
            <w:shd w:val="clear" w:color="auto" w:fill="094081"/>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FFFFFF"/>
                <w:sz w:val="19"/>
                <w:szCs w:val="19"/>
              </w:rPr>
              <w:t>Author</w:t>
            </w:r>
          </w:p>
        </w:tc>
        <w:tc>
          <w:tcPr>
            <w:tcW w:w="4243" w:type="dxa"/>
            <w:shd w:val="clear" w:color="auto" w:fill="094081"/>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b/>
                <w:bCs/>
                <w:color w:val="FFFFFF"/>
                <w:sz w:val="19"/>
                <w:szCs w:val="19"/>
              </w:rPr>
              <w:t>Summary of Amendments</w:t>
            </w:r>
          </w:p>
        </w:tc>
      </w:tr>
      <w:tr w:rsidR="00A20C9F" w:rsidRPr="00875242">
        <w:trPr>
          <w:cantSplit/>
        </w:trPr>
        <w:tc>
          <w:tcPr>
            <w:tcW w:w="1218" w:type="dxa"/>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sz w:val="19"/>
                <w:szCs w:val="19"/>
              </w:rPr>
              <w:t>1.0</w:t>
            </w:r>
          </w:p>
        </w:tc>
        <w:tc>
          <w:tcPr>
            <w:tcW w:w="1444" w:type="dxa"/>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sz w:val="19"/>
                <w:szCs w:val="19"/>
              </w:rPr>
              <w:t>August 2026</w:t>
            </w:r>
          </w:p>
        </w:tc>
        <w:tc>
          <w:tcPr>
            <w:tcW w:w="2121" w:type="dxa"/>
            <w:tcMar>
              <w:top w:w="60" w:type="dxa"/>
              <w:left w:w="108" w:type="dxa"/>
              <w:bottom w:w="60" w:type="dxa"/>
              <w:right w:w="108" w:type="dxa"/>
            </w:tcMar>
            <w:vAlign w:val="center"/>
          </w:tcPr>
          <w:p w:rsidR="00A20C9F" w:rsidRPr="00875242" w:rsidRDefault="009241FD">
            <w:pPr>
              <w:rPr>
                <w:rFonts w:ascii="Franklin Gothic Book" w:hAnsi="Franklin Gothic Book"/>
              </w:rPr>
            </w:pPr>
            <w:proofErr w:type="spellStart"/>
            <w:r w:rsidRPr="00875242">
              <w:rPr>
                <w:rFonts w:ascii="Franklin Gothic Book" w:hAnsi="Franklin Gothic Book"/>
                <w:sz w:val="19"/>
                <w:szCs w:val="19"/>
              </w:rPr>
              <w:t>Auswide</w:t>
            </w:r>
            <w:proofErr w:type="spellEnd"/>
            <w:r w:rsidRPr="00875242">
              <w:rPr>
                <w:rFonts w:ascii="Franklin Gothic Book" w:hAnsi="Franklin Gothic Book"/>
                <w:sz w:val="19"/>
                <w:szCs w:val="19"/>
              </w:rPr>
              <w:t xml:space="preserve"> Training Institute Pty Ltd</w:t>
            </w:r>
          </w:p>
        </w:tc>
        <w:tc>
          <w:tcPr>
            <w:tcW w:w="4243" w:type="dxa"/>
            <w:tcMar>
              <w:top w:w="60" w:type="dxa"/>
              <w:left w:w="108" w:type="dxa"/>
              <w:bottom w:w="60" w:type="dxa"/>
              <w:right w:w="108" w:type="dxa"/>
            </w:tcMar>
            <w:vAlign w:val="center"/>
          </w:tcPr>
          <w:p w:rsidR="00A20C9F" w:rsidRPr="00875242" w:rsidRDefault="009241FD">
            <w:pPr>
              <w:rPr>
                <w:rFonts w:ascii="Franklin Gothic Book" w:hAnsi="Franklin Gothic Book"/>
              </w:rPr>
            </w:pPr>
            <w:r w:rsidRPr="00875242">
              <w:rPr>
                <w:rFonts w:ascii="Franklin Gothic Book" w:hAnsi="Franklin Gothic Book"/>
                <w:sz w:val="19"/>
                <w:szCs w:val="19"/>
              </w:rPr>
              <w:t xml:space="preserve">Initial issue. Document adopted by </w:t>
            </w:r>
            <w:proofErr w:type="spellStart"/>
            <w:r w:rsidRPr="00875242">
              <w:rPr>
                <w:rFonts w:ascii="Franklin Gothic Book" w:hAnsi="Franklin Gothic Book"/>
                <w:sz w:val="19"/>
                <w:szCs w:val="19"/>
              </w:rPr>
              <w:t>Auswide</w:t>
            </w:r>
            <w:proofErr w:type="spellEnd"/>
            <w:r w:rsidRPr="00875242">
              <w:rPr>
                <w:rFonts w:ascii="Franklin Gothic Book" w:hAnsi="Franklin Gothic Book"/>
                <w:sz w:val="19"/>
                <w:szCs w:val="19"/>
              </w:rPr>
              <w:t xml:space="preserve"> Training Institute Pty Ltd and updated to reflect the organisation’s identity, branding and document control arrangements.</w:t>
            </w:r>
          </w:p>
        </w:tc>
      </w:tr>
      <w:tr w:rsidR="00A20C9F" w:rsidRPr="00293B68">
        <w:trPr>
          <w:cantSplit/>
        </w:trPr>
        <w:tc>
          <w:tcPr>
            <w:tcW w:w="1218" w:type="dxa"/>
            <w:tcMar>
              <w:top w:w="60" w:type="dxa"/>
              <w:left w:w="108" w:type="dxa"/>
              <w:bottom w:w="60" w:type="dxa"/>
              <w:right w:w="108" w:type="dxa"/>
            </w:tcMar>
            <w:vAlign w:val="center"/>
          </w:tcPr>
          <w:p w:rsidR="00A20C9F" w:rsidRPr="00293B68" w:rsidRDefault="00A20C9F"/>
        </w:tc>
        <w:tc>
          <w:tcPr>
            <w:tcW w:w="1444" w:type="dxa"/>
            <w:tcMar>
              <w:top w:w="60" w:type="dxa"/>
              <w:left w:w="108" w:type="dxa"/>
              <w:bottom w:w="60" w:type="dxa"/>
              <w:right w:w="108" w:type="dxa"/>
            </w:tcMar>
            <w:vAlign w:val="center"/>
          </w:tcPr>
          <w:p w:rsidR="00A20C9F" w:rsidRPr="00293B68" w:rsidRDefault="00A20C9F"/>
        </w:tc>
        <w:tc>
          <w:tcPr>
            <w:tcW w:w="2121" w:type="dxa"/>
            <w:tcMar>
              <w:top w:w="60" w:type="dxa"/>
              <w:left w:w="108" w:type="dxa"/>
              <w:bottom w:w="60" w:type="dxa"/>
              <w:right w:w="108" w:type="dxa"/>
            </w:tcMar>
            <w:vAlign w:val="center"/>
          </w:tcPr>
          <w:p w:rsidR="00A20C9F" w:rsidRPr="00293B68" w:rsidRDefault="00A20C9F"/>
        </w:tc>
        <w:tc>
          <w:tcPr>
            <w:tcW w:w="4243" w:type="dxa"/>
            <w:tcMar>
              <w:top w:w="60" w:type="dxa"/>
              <w:left w:w="108" w:type="dxa"/>
              <w:bottom w:w="60" w:type="dxa"/>
              <w:right w:w="108" w:type="dxa"/>
            </w:tcMar>
            <w:vAlign w:val="center"/>
          </w:tcPr>
          <w:p w:rsidR="00A20C9F" w:rsidRPr="00293B68" w:rsidRDefault="00A20C9F"/>
        </w:tc>
      </w:tr>
      <w:tr w:rsidR="00A20C9F" w:rsidRPr="00293B68">
        <w:trPr>
          <w:cantSplit/>
        </w:trPr>
        <w:tc>
          <w:tcPr>
            <w:tcW w:w="1218" w:type="dxa"/>
            <w:tcMar>
              <w:top w:w="60" w:type="dxa"/>
              <w:left w:w="108" w:type="dxa"/>
              <w:bottom w:w="60" w:type="dxa"/>
              <w:right w:w="108" w:type="dxa"/>
            </w:tcMar>
            <w:vAlign w:val="center"/>
          </w:tcPr>
          <w:p w:rsidR="00A20C9F" w:rsidRPr="00293B68" w:rsidRDefault="00A20C9F"/>
        </w:tc>
        <w:tc>
          <w:tcPr>
            <w:tcW w:w="1444" w:type="dxa"/>
            <w:tcMar>
              <w:top w:w="60" w:type="dxa"/>
              <w:left w:w="108" w:type="dxa"/>
              <w:bottom w:w="60" w:type="dxa"/>
              <w:right w:w="108" w:type="dxa"/>
            </w:tcMar>
            <w:vAlign w:val="center"/>
          </w:tcPr>
          <w:p w:rsidR="00A20C9F" w:rsidRPr="00293B68" w:rsidRDefault="00A20C9F"/>
        </w:tc>
        <w:tc>
          <w:tcPr>
            <w:tcW w:w="2121" w:type="dxa"/>
            <w:tcMar>
              <w:top w:w="60" w:type="dxa"/>
              <w:left w:w="108" w:type="dxa"/>
              <w:bottom w:w="60" w:type="dxa"/>
              <w:right w:w="108" w:type="dxa"/>
            </w:tcMar>
            <w:vAlign w:val="center"/>
          </w:tcPr>
          <w:p w:rsidR="00A20C9F" w:rsidRPr="00293B68" w:rsidRDefault="00A20C9F"/>
        </w:tc>
        <w:tc>
          <w:tcPr>
            <w:tcW w:w="4243" w:type="dxa"/>
            <w:tcMar>
              <w:top w:w="60" w:type="dxa"/>
              <w:left w:w="108" w:type="dxa"/>
              <w:bottom w:w="60" w:type="dxa"/>
              <w:right w:w="108" w:type="dxa"/>
            </w:tcMar>
            <w:vAlign w:val="center"/>
          </w:tcPr>
          <w:p w:rsidR="00A20C9F" w:rsidRPr="00293B68" w:rsidRDefault="00A20C9F"/>
        </w:tc>
      </w:tr>
      <w:tr w:rsidR="00A20C9F" w:rsidRPr="00293B68">
        <w:trPr>
          <w:cantSplit/>
        </w:trPr>
        <w:tc>
          <w:tcPr>
            <w:tcW w:w="1218" w:type="dxa"/>
            <w:tcMar>
              <w:top w:w="60" w:type="dxa"/>
              <w:left w:w="108" w:type="dxa"/>
              <w:bottom w:w="60" w:type="dxa"/>
              <w:right w:w="108" w:type="dxa"/>
            </w:tcMar>
            <w:vAlign w:val="center"/>
          </w:tcPr>
          <w:p w:rsidR="00A20C9F" w:rsidRPr="00293B68" w:rsidRDefault="00A20C9F"/>
        </w:tc>
        <w:tc>
          <w:tcPr>
            <w:tcW w:w="1444" w:type="dxa"/>
            <w:tcMar>
              <w:top w:w="60" w:type="dxa"/>
              <w:left w:w="108" w:type="dxa"/>
              <w:bottom w:w="60" w:type="dxa"/>
              <w:right w:w="108" w:type="dxa"/>
            </w:tcMar>
            <w:vAlign w:val="center"/>
          </w:tcPr>
          <w:p w:rsidR="00A20C9F" w:rsidRPr="00293B68" w:rsidRDefault="00A20C9F"/>
        </w:tc>
        <w:tc>
          <w:tcPr>
            <w:tcW w:w="2121" w:type="dxa"/>
            <w:tcMar>
              <w:top w:w="60" w:type="dxa"/>
              <w:left w:w="108" w:type="dxa"/>
              <w:bottom w:w="60" w:type="dxa"/>
              <w:right w:w="108" w:type="dxa"/>
            </w:tcMar>
            <w:vAlign w:val="center"/>
          </w:tcPr>
          <w:p w:rsidR="00A20C9F" w:rsidRPr="00293B68" w:rsidRDefault="00A20C9F"/>
        </w:tc>
        <w:tc>
          <w:tcPr>
            <w:tcW w:w="4243" w:type="dxa"/>
            <w:tcMar>
              <w:top w:w="60" w:type="dxa"/>
              <w:left w:w="108" w:type="dxa"/>
              <w:bottom w:w="60" w:type="dxa"/>
              <w:right w:w="108" w:type="dxa"/>
            </w:tcMar>
            <w:vAlign w:val="center"/>
          </w:tcPr>
          <w:p w:rsidR="00A20C9F" w:rsidRPr="00293B68" w:rsidRDefault="00A20C9F"/>
        </w:tc>
      </w:tr>
    </w:tbl>
    <w:p w:rsidR="00A20C9F" w:rsidRPr="00875242" w:rsidRDefault="009241FD">
      <w:pPr>
        <w:spacing w:before="180"/>
        <w:rPr>
          <w:rFonts w:ascii="Franklin Gothic Book" w:hAnsi="Franklin Gothic Book"/>
        </w:rPr>
      </w:pPr>
      <w:r w:rsidRPr="00875242">
        <w:rPr>
          <w:rFonts w:ascii="Franklin Gothic Book" w:hAnsi="Franklin Gothic Book"/>
          <w:i/>
          <w:color w:val="595959"/>
          <w:sz w:val="17"/>
          <w:szCs w:val="17"/>
        </w:rPr>
        <w:t xml:space="preserve">This is a controlled document. Printed </w:t>
      </w:r>
      <w:r w:rsidRPr="00875242">
        <w:rPr>
          <w:rFonts w:ascii="Franklin Gothic Book" w:hAnsi="Franklin Gothic Book"/>
          <w:i/>
          <w:color w:val="595959"/>
          <w:sz w:val="17"/>
          <w:szCs w:val="17"/>
        </w:rPr>
        <w:t xml:space="preserve">or downloaded copies are uncontrolled unless verified against the current electronic version maintained by </w:t>
      </w:r>
      <w:proofErr w:type="spellStart"/>
      <w:r w:rsidRPr="00875242">
        <w:rPr>
          <w:rFonts w:ascii="Franklin Gothic Book" w:hAnsi="Franklin Gothic Book"/>
          <w:i/>
          <w:color w:val="595959"/>
          <w:sz w:val="17"/>
          <w:szCs w:val="17"/>
        </w:rPr>
        <w:t>Auswide</w:t>
      </w:r>
      <w:proofErr w:type="spellEnd"/>
      <w:r w:rsidRPr="00875242">
        <w:rPr>
          <w:rFonts w:ascii="Franklin Gothic Book" w:hAnsi="Franklin Gothic Book"/>
          <w:i/>
          <w:color w:val="595959"/>
          <w:sz w:val="17"/>
          <w:szCs w:val="17"/>
        </w:rPr>
        <w:t xml:space="preserve"> Training Inst</w:t>
      </w:r>
      <w:bookmarkStart w:id="4" w:name="_GoBack"/>
      <w:bookmarkEnd w:id="4"/>
      <w:r w:rsidRPr="00875242">
        <w:rPr>
          <w:rFonts w:ascii="Franklin Gothic Book" w:hAnsi="Franklin Gothic Book"/>
          <w:i/>
          <w:color w:val="595959"/>
          <w:sz w:val="17"/>
          <w:szCs w:val="17"/>
        </w:rPr>
        <w:t>itute Pty Ltd.</w:t>
      </w:r>
    </w:p>
    <w:sectPr w:rsidR="00A20C9F" w:rsidRPr="00875242" w:rsidSect="00A378B7">
      <w:headerReference w:type="even" r:id="rId9"/>
      <w:headerReference w:type="default" r:id="rId10"/>
      <w:footerReference w:type="default" r:id="rId11"/>
      <w:headerReference w:type="first" r:id="rId12"/>
      <w:pgSz w:w="11906" w:h="16838"/>
      <w:pgMar w:top="2864" w:right="1440" w:bottom="1440" w:left="1440" w:header="708"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41FD" w:rsidRDefault="009241FD" w:rsidP="00C8664E">
      <w:r>
        <w:separator/>
      </w:r>
    </w:p>
  </w:endnote>
  <w:endnote w:type="continuationSeparator" w:id="0">
    <w:p w:rsidR="009241FD" w:rsidRDefault="009241FD" w:rsidP="00C86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w:charset w:val="4D"/>
    <w:family w:val="auto"/>
    <w:pitch w:val="variable"/>
    <w:sig w:usb0="A00002FF" w:usb1="7800205A" w:usb2="14600000" w:usb3="00000000" w:csb0="00000193"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102" w:type="pct"/>
      <w:tblInd w:w="-990" w:type="dxa"/>
      <w:shd w:val="clear" w:color="auto" w:fill="094081" w:themeFill="accent1"/>
      <w:tblCellMar>
        <w:left w:w="115" w:type="dxa"/>
        <w:right w:w="115" w:type="dxa"/>
      </w:tblCellMar>
      <w:tblLook w:val="04A0" w:firstRow="1" w:lastRow="0" w:firstColumn="1" w:lastColumn="0" w:noHBand="0" w:noVBand="1"/>
    </w:tblPr>
    <w:tblGrid>
      <w:gridCol w:w="11015"/>
    </w:tblGrid>
    <w:tr w:rsidR="00984E90" w:rsidRPr="007C7BFD" w:rsidTr="00A378B7">
      <w:trPr>
        <w:trHeight w:val="420"/>
      </w:trPr>
      <w:tc>
        <w:tcPr>
          <w:tcW w:w="5000" w:type="pct"/>
          <w:shd w:val="clear" w:color="auto" w:fill="094081" w:themeFill="accent1"/>
        </w:tcPr>
        <w:p w:rsidR="00984E90" w:rsidRPr="00984E90" w:rsidRDefault="00984E90" w:rsidP="00984E90">
          <w:pPr>
            <w:pStyle w:val="Footer"/>
            <w:spacing w:before="80" w:after="80"/>
            <w:rPr>
              <w:rFonts w:ascii="Calibri" w:hAnsi="Calibri" w:cs="Calibri"/>
              <w:bCs/>
              <w:caps/>
              <w:color w:val="FFFFFF" w:themeColor="background1"/>
              <w:sz w:val="18"/>
              <w:szCs w:val="18"/>
            </w:rPr>
          </w:pPr>
          <w:r>
            <w:rPr>
              <w:rFonts w:ascii="Calibri" w:hAnsi="Calibri" w:cs="Calibri"/>
              <w:bCs/>
              <w:caps/>
              <w:color w:val="FFFFFF" w:themeColor="background1"/>
              <w:sz w:val="18"/>
              <w:szCs w:val="18"/>
            </w:rPr>
            <w:t>Fees and Refunds</w:t>
          </w:r>
          <w:r w:rsidRPr="00984E90">
            <w:rPr>
              <w:rFonts w:ascii="Calibri" w:hAnsi="Calibri" w:cs="Calibri"/>
              <w:bCs/>
              <w:caps/>
              <w:color w:val="FFFFFF" w:themeColor="background1"/>
              <w:sz w:val="18"/>
              <w:szCs w:val="18"/>
            </w:rPr>
            <w:t xml:space="preserve">.                                         </w:t>
          </w:r>
          <w:r>
            <w:rPr>
              <w:rFonts w:ascii="Calibri" w:hAnsi="Calibri" w:cs="Calibri"/>
              <w:bCs/>
              <w:caps/>
              <w:color w:val="FFFFFF" w:themeColor="background1"/>
              <w:sz w:val="18"/>
              <w:szCs w:val="18"/>
            </w:rPr>
            <w:t xml:space="preserve"> </w:t>
          </w:r>
          <w:r w:rsidRPr="00984E90">
            <w:rPr>
              <w:rFonts w:ascii="Calibri" w:hAnsi="Calibri" w:cs="Calibri"/>
              <w:bCs/>
              <w:caps/>
              <w:color w:val="FFFFFF" w:themeColor="background1"/>
              <w:sz w:val="18"/>
              <w:szCs w:val="18"/>
            </w:rPr>
            <w:t xml:space="preserve">             version 1.0, August 2026</w:t>
          </w:r>
        </w:p>
      </w:tc>
    </w:tr>
  </w:tbl>
  <w:p w:rsidR="00F75644" w:rsidRPr="00984E90" w:rsidRDefault="00F75644" w:rsidP="00984E90">
    <w:pPr>
      <w:pStyle w:val="Footer"/>
      <w:pBdr>
        <w:top w:val="single" w:sz="18" w:space="1" w:color="FFFFFF" w:themeColor="background1"/>
      </w:pBdr>
      <w:rPr>
        <w:rFonts w:asciiTheme="minorHAnsi" w:hAnsiTheme="minorHAnsi" w:cstheme="minorHAnsi"/>
        <w:color w:val="0070C0"/>
        <w:sz w:val="18"/>
        <w:szCs w:val="18"/>
      </w:rPr>
    </w:pPr>
    <w:r>
      <w:rPr>
        <w:rFonts w:asciiTheme="minorHAnsi" w:hAnsiTheme="minorHAnsi" w:cstheme="minorHAnsi"/>
        <w:sz w:val="18"/>
        <w:szCs w:val="18"/>
      </w:rPr>
      <w:tab/>
    </w:r>
    <w:r>
      <w:rPr>
        <w:rFonts w:asciiTheme="minorHAnsi" w:hAnsiTheme="minorHAnsi" w:cstheme="minorHAnsi"/>
        <w:sz w:val="18"/>
        <w:szCs w:val="18"/>
      </w:rPr>
      <w:tab/>
    </w:r>
    <w:r w:rsidRPr="00984E90">
      <w:rPr>
        <w:rFonts w:asciiTheme="minorHAnsi" w:hAnsiTheme="minorHAnsi" w:cstheme="minorHAnsi"/>
        <w:color w:val="0070C0"/>
        <w:sz w:val="18"/>
        <w:szCs w:val="18"/>
      </w:rPr>
      <w:t xml:space="preserve">Page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PAGE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1</w:t>
    </w:r>
    <w:r w:rsidRPr="00984E90">
      <w:rPr>
        <w:rFonts w:asciiTheme="minorHAnsi" w:hAnsiTheme="minorHAnsi" w:cstheme="minorHAnsi"/>
        <w:b/>
        <w:bCs/>
        <w:color w:val="0070C0"/>
        <w:sz w:val="18"/>
        <w:szCs w:val="18"/>
      </w:rPr>
      <w:fldChar w:fldCharType="end"/>
    </w:r>
    <w:r w:rsidRPr="00984E90">
      <w:rPr>
        <w:rFonts w:asciiTheme="minorHAnsi" w:hAnsiTheme="minorHAnsi" w:cstheme="minorHAnsi"/>
        <w:color w:val="0070C0"/>
        <w:sz w:val="18"/>
        <w:szCs w:val="18"/>
      </w:rPr>
      <w:t xml:space="preserve"> of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NUMPAGES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2</w:t>
    </w:r>
    <w:r w:rsidRPr="00984E90">
      <w:rPr>
        <w:rFonts w:asciiTheme="minorHAnsi" w:hAnsiTheme="minorHAnsi" w:cstheme="minorHAnsi"/>
        <w:b/>
        <w:bCs/>
        <w:color w:val="0070C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41FD" w:rsidRDefault="009241FD" w:rsidP="00C8664E">
      <w:r>
        <w:separator/>
      </w:r>
    </w:p>
  </w:footnote>
  <w:footnote w:type="continuationSeparator" w:id="0">
    <w:p w:rsidR="009241FD" w:rsidRDefault="009241FD" w:rsidP="00C86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644" w:rsidRDefault="009241FD">
    <w:pPr>
      <w:pStyle w:val="Header"/>
    </w:pPr>
    <w:r>
      <w:rPr>
        <w:noProof/>
      </w:rPr>
      <w:pict w14:anchorId="7CBF71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3" o:spid="_x0000_s2053" type="#_x0000_t75" alt="" style="position:absolute;margin-left:0;margin-top:0;width:451.05pt;height:638pt;z-index:-251628544;mso-wrap-edited:f;mso-width-percent:0;mso-height-percent:0;mso-position-horizontal:center;mso-position-horizontal-relative:margin;mso-position-vertical:center;mso-position-vertical-relative:margin;mso-width-percent:0;mso-height-percent:0" o:allowincell="f">
          <v:imagedata r:id="rId1" o:title="Advantage Watermark" gain="19661f" blacklevel="22938f"/>
          <w10:wrap anchorx="margin" anchory="margin"/>
        </v:shape>
      </w:pict>
    </w:r>
    <w:r>
      <w:rPr>
        <w:noProof/>
      </w:rPr>
      <w:pict w14:anchorId="58A52C29">
        <v:shape id="WordPictureWatermark161994804" o:spid="_x0000_s2052" type="#_x0000_t75" alt="" style="position:absolute;margin-left:0;margin-top:0;width:451.05pt;height:638pt;z-index:-251643904;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644" w:rsidRPr="00F76268" w:rsidRDefault="00A378B7" w:rsidP="00715AD7">
    <w:pPr>
      <w:tabs>
        <w:tab w:val="left" w:pos="7923"/>
      </w:tabs>
      <w:spacing w:after="240"/>
      <w:jc w:val="right"/>
      <w:rPr>
        <w:rFonts w:asciiTheme="minorHAnsi" w:hAnsiTheme="minorHAnsi" w:cs="Arial"/>
        <w:b/>
        <w:sz w:val="20"/>
      </w:rPr>
    </w:pPr>
    <w:r w:rsidRPr="00A378B7">
      <w:rPr>
        <w:rFonts w:asciiTheme="minorHAnsi" w:hAnsiTheme="minorHAnsi" w:cs="Arial"/>
        <w:b/>
        <w:sz w:val="20"/>
      </w:rPr>
      <mc:AlternateContent>
        <mc:Choice Requires="wps">
          <w:drawing>
            <wp:anchor distT="0" distB="0" distL="114300" distR="114300" simplePos="0" relativeHeight="251693056" behindDoc="1" locked="0" layoutInCell="1" allowOverlap="1" wp14:anchorId="0EC6B6C5" wp14:editId="785E516B">
              <wp:simplePos x="0" y="0"/>
              <wp:positionH relativeFrom="column">
                <wp:posOffset>-908050</wp:posOffset>
              </wp:positionH>
              <wp:positionV relativeFrom="paragraph">
                <wp:posOffset>-451485</wp:posOffset>
              </wp:positionV>
              <wp:extent cx="7550150" cy="1435100"/>
              <wp:effectExtent l="0" t="0" r="0" b="0"/>
              <wp:wrapNone/>
              <wp:docPr id="4" name="Rectangle 4"/>
              <wp:cNvGraphicFramePr/>
              <a:graphic xmlns:a="http://schemas.openxmlformats.org/drawingml/2006/main">
                <a:graphicData uri="http://schemas.microsoft.com/office/word/2010/wordprocessingShape">
                  <wps:wsp>
                    <wps:cNvSpPr/>
                    <wps:spPr>
                      <a:xfrm>
                        <a:off x="0" y="0"/>
                        <a:ext cx="7550150" cy="143510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7B064" id="Rectangle 4" o:spid="_x0000_s1026" style="position:absolute;margin-left:-71.5pt;margin-top:-35.55pt;width:594.5pt;height:11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" fillcolor="#094081" stroked="f" strokeweight="1pt"/>
          </w:pict>
        </mc:Fallback>
      </mc:AlternateContent>
    </w:r>
    <w:r w:rsidRPr="00A378B7">
      <w:rPr>
        <w:rFonts w:asciiTheme="minorHAnsi" w:hAnsiTheme="minorHAnsi" w:cs="Arial"/>
        <w:b/>
        <w:sz w:val="20"/>
      </w:rPr>
      <w:drawing>
        <wp:anchor distT="0" distB="0" distL="114300" distR="114300" simplePos="0" relativeHeight="251694080" behindDoc="1" locked="0" layoutInCell="1" allowOverlap="1" wp14:anchorId="57BDFDC9" wp14:editId="2EBDE77B">
          <wp:simplePos x="0" y="0"/>
          <wp:positionH relativeFrom="column">
            <wp:posOffset>-698500</wp:posOffset>
          </wp:positionH>
          <wp:positionV relativeFrom="page">
            <wp:posOffset>36195</wp:posOffset>
          </wp:positionV>
          <wp:extent cx="5391150" cy="1365250"/>
          <wp:effectExtent l="0" t="0" r="0" b="6350"/>
          <wp:wrapNone/>
          <wp:docPr id="5" name="Auswid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14:sizeRelH relativeFrom="margin">
            <wp14:pctWidth>0</wp14:pctWidth>
          </wp14:sizeRelH>
          <wp14:sizeRelV relativeFrom="margin">
            <wp14:pctHeight>0</wp14:pctHeight>
          </wp14:sizeRelV>
        </wp:anchor>
      </w:drawing>
    </w:r>
    <w:r w:rsidR="009241FD">
      <w:rPr>
        <w:rFonts w:ascii="Palatino Linotype" w:hAnsi="Palatino Linotype"/>
        <w:b/>
        <w:noProof/>
        <w:sz w:val="72"/>
        <w:szCs w:val="72"/>
      </w:rPr>
      <w:pict w14:anchorId="74F84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4" o:spid="_x0000_s2051" type="#_x0000_t75" alt="" style="position:absolute;left:0;text-align:left;margin-left:0;margin-top:0;width:451.05pt;height:638pt;z-index:-251625472;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C9F" w:rsidRDefault="009241FD">
    <w:pPr>
      <w:spacing w:after="60"/>
    </w:pPr>
    <w:r>
      <w:rPr>
        <w:noProof/>
      </w:rPr>
      <w:drawing>
        <wp:inline distT="0" distB="0" distL="0" distR="0">
          <wp:extent cx="5731510" cy="1297896"/>
          <wp:effectExtent l="0" t="0" r="0" b="0"/>
          <wp:docPr id="90005" name="Auswide letterhead 90005" descr="Auswide Training Institute Pty Ltd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5" name="Auswide letterhead"/>
                  <pic:cNvPicPr/>
                </pic:nvPicPr>
                <pic:blipFill>
                  <a:blip r:embed="rId1"/>
                  <a:stretch>
                    <a:fillRect/>
                  </a:stretch>
                </pic:blipFill>
                <pic:spPr>
                  <a:xfrm>
                    <a:off x="0" y="0"/>
                    <a:ext cx="5731510" cy="1297896"/>
                  </a:xfrm>
                  <a:prstGeom prst="rect">
                    <a:avLst/>
                  </a:prstGeom>
                </pic:spPr>
              </pic:pic>
            </a:graphicData>
          </a:graphic>
        </wp:inline>
      </w:drawing>
    </w:r>
  </w:p>
  <w:p w:rsidR="00F75644" w:rsidRDefault="009241FD">
    <w:pPr>
      <w:pStyle w:val="Header"/>
    </w:pPr>
    <w:r>
      <w:rPr>
        <w:noProof/>
      </w:rPr>
      <w:pict w14:anchorId="7C6BB8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2" o:spid="_x0000_s2050" type="#_x0000_t75" alt="" style="position:absolute;margin-left:0;margin-top:0;width:451.05pt;height:638pt;z-index:-251631616;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r>
      <w:rPr>
        <w:noProof/>
      </w:rPr>
      <w:pict w14:anchorId="11B4BFDF">
        <v:shape id="WordPictureWatermark161994803" o:spid="_x0000_s2049" type="#_x0000_t75" alt="" style="position:absolute;margin-left:0;margin-top:0;width:451.05pt;height:638pt;z-index:-251646976;mso-wrap-edited:f;mso-width-percent:0;mso-height-percent:0;mso-position-horizontal:center;mso-position-horizontal-relative:margin;mso-position-vertical:center;mso-position-vertical-relative:margin;mso-width-percent:0;mso-height-percent:0" o:allowincell="f">
          <v:imagedata r:id="rId3" o:title="Advantage Watermar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0BF6"/>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0518D8"/>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510267"/>
    <w:multiLevelType w:val="hybridMultilevel"/>
    <w:tmpl w:val="79DED3B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75651E"/>
    <w:multiLevelType w:val="hybridMultilevel"/>
    <w:tmpl w:val="C34E4232"/>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3242D56"/>
    <w:multiLevelType w:val="hybridMultilevel"/>
    <w:tmpl w:val="EC6A54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43172E7"/>
    <w:multiLevelType w:val="hybridMultilevel"/>
    <w:tmpl w:val="47841ED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47F3CA3"/>
    <w:multiLevelType w:val="hybridMultilevel"/>
    <w:tmpl w:val="30384028"/>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CE778A"/>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1D4AAE"/>
    <w:multiLevelType w:val="hybridMultilevel"/>
    <w:tmpl w:val="E3DE44B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55D76C8"/>
    <w:multiLevelType w:val="hybridMultilevel"/>
    <w:tmpl w:val="A68CCC8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6B06BF"/>
    <w:multiLevelType w:val="hybridMultilevel"/>
    <w:tmpl w:val="FD16E9C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062C0425"/>
    <w:multiLevelType w:val="hybridMultilevel"/>
    <w:tmpl w:val="ED849E2A"/>
    <w:lvl w:ilvl="0" w:tplc="825A4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7626206"/>
    <w:multiLevelType w:val="hybridMultilevel"/>
    <w:tmpl w:val="64EE58E2"/>
    <w:lvl w:ilvl="0" w:tplc="527E0A70">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5914E8D0">
      <w:start w:val="1"/>
      <w:numFmt w:val="lowerRoman"/>
      <w:lvlText w:val="%3."/>
      <w:lvlJc w:val="right"/>
      <w:pPr>
        <w:ind w:left="2160" w:hanging="180"/>
      </w:pPr>
      <w:rPr>
        <w:b w:val="0"/>
        <w:bCs w:val="0"/>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8C10446"/>
    <w:multiLevelType w:val="hybridMultilevel"/>
    <w:tmpl w:val="49661E5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8D91E57"/>
    <w:multiLevelType w:val="hybridMultilevel"/>
    <w:tmpl w:val="2B2207B6"/>
    <w:lvl w:ilvl="0" w:tplc="C3A062D4">
      <w:start w:val="1"/>
      <w:numFmt w:val="lowerRoman"/>
      <w:lvlText w:val="%1."/>
      <w:lvlJc w:val="left"/>
      <w:pPr>
        <w:ind w:left="1080" w:hanging="72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91105DD"/>
    <w:multiLevelType w:val="hybridMultilevel"/>
    <w:tmpl w:val="2CE49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9A1111B"/>
    <w:multiLevelType w:val="hybridMultilevel"/>
    <w:tmpl w:val="3400766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FD5A9F"/>
    <w:multiLevelType w:val="hybridMultilevel"/>
    <w:tmpl w:val="8CBED770"/>
    <w:lvl w:ilvl="0" w:tplc="69E26E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9FF3F34"/>
    <w:multiLevelType w:val="hybridMultilevel"/>
    <w:tmpl w:val="4AB4294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AA351CA"/>
    <w:multiLevelType w:val="hybridMultilevel"/>
    <w:tmpl w:val="8BA247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AA4735B"/>
    <w:multiLevelType w:val="hybridMultilevel"/>
    <w:tmpl w:val="582A9962"/>
    <w:lvl w:ilvl="0" w:tplc="1C48805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AA62A45"/>
    <w:multiLevelType w:val="hybridMultilevel"/>
    <w:tmpl w:val="30C8B906"/>
    <w:lvl w:ilvl="0" w:tplc="B37640F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0ADC5A9E"/>
    <w:multiLevelType w:val="hybridMultilevel"/>
    <w:tmpl w:val="4F2EF8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C3C0F86"/>
    <w:multiLevelType w:val="hybridMultilevel"/>
    <w:tmpl w:val="325E9C1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C605DFB"/>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CF53E15"/>
    <w:multiLevelType w:val="hybridMultilevel"/>
    <w:tmpl w:val="2BEA02E0"/>
    <w:lvl w:ilvl="0" w:tplc="7A626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D09465D"/>
    <w:multiLevelType w:val="hybridMultilevel"/>
    <w:tmpl w:val="AF4440EC"/>
    <w:lvl w:ilvl="0" w:tplc="5630D5A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D0A702F"/>
    <w:multiLevelType w:val="hybridMultilevel"/>
    <w:tmpl w:val="D988C02C"/>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FFFFFFFF">
      <w:start w:val="1"/>
      <w:numFmt w:val="bullet"/>
      <w:lvlText w:val="o"/>
      <w:lvlJc w:val="left"/>
      <w:pPr>
        <w:ind w:left="14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E1621F7"/>
    <w:multiLevelType w:val="hybridMultilevel"/>
    <w:tmpl w:val="6C64B104"/>
    <w:lvl w:ilvl="0" w:tplc="65A02D4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E2020DF"/>
    <w:multiLevelType w:val="hybridMultilevel"/>
    <w:tmpl w:val="FDB82B30"/>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720" w:hanging="360"/>
      </w:pPr>
      <w:rPr>
        <w:rFonts w:hint="default"/>
        <w:b/>
        <w:bCs w:val="0"/>
        <w:color w:val="000000" w:themeColor="text1"/>
        <w:sz w:val="22"/>
        <w:szCs w:val="22"/>
      </w:rPr>
    </w:lvl>
    <w:lvl w:ilvl="2" w:tplc="45124EC8">
      <w:start w:val="1"/>
      <w:numFmt w:val="lowerRoman"/>
      <w:lvlText w:val="%3."/>
      <w:lvlJc w:val="left"/>
      <w:pPr>
        <w:ind w:left="2700" w:hanging="720"/>
      </w:pPr>
      <w:rPr>
        <w:rFonts w:hint="default"/>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E5928A9"/>
    <w:multiLevelType w:val="hybridMultilevel"/>
    <w:tmpl w:val="FBFC908E"/>
    <w:lvl w:ilvl="0" w:tplc="6D8E5E1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F27026F"/>
    <w:multiLevelType w:val="hybridMultilevel"/>
    <w:tmpl w:val="301E37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F4F018E"/>
    <w:multiLevelType w:val="hybridMultilevel"/>
    <w:tmpl w:val="8B862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0F7A7EA7"/>
    <w:multiLevelType w:val="hybridMultilevel"/>
    <w:tmpl w:val="B3122884"/>
    <w:lvl w:ilvl="0" w:tplc="995277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F921150"/>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FAA2E02"/>
    <w:multiLevelType w:val="hybridMultilevel"/>
    <w:tmpl w:val="113EBD6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0FD34F2F"/>
    <w:multiLevelType w:val="hybridMultilevel"/>
    <w:tmpl w:val="5D527BBA"/>
    <w:lvl w:ilvl="0" w:tplc="06C4008C">
      <w:start w:val="1"/>
      <w:numFmt w:val="lowerRoman"/>
      <w:lvlText w:val="%1."/>
      <w:lvlJc w:val="left"/>
      <w:pPr>
        <w:ind w:left="1080" w:hanging="720"/>
      </w:pPr>
      <w:rPr>
        <w:rFonts w:asciiTheme="minorHAnsi"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0FD46BB4"/>
    <w:multiLevelType w:val="hybridMultilevel"/>
    <w:tmpl w:val="1AA47D70"/>
    <w:lvl w:ilvl="0" w:tplc="92E878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01776E7"/>
    <w:multiLevelType w:val="hybridMultilevel"/>
    <w:tmpl w:val="2666A238"/>
    <w:lvl w:ilvl="0" w:tplc="2988BB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19A69CF"/>
    <w:multiLevelType w:val="hybridMultilevel"/>
    <w:tmpl w:val="0B9A7BEC"/>
    <w:lvl w:ilvl="0" w:tplc="41E4145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19E1C24"/>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11A5139E"/>
    <w:multiLevelType w:val="hybridMultilevel"/>
    <w:tmpl w:val="C2420D60"/>
    <w:lvl w:ilvl="0" w:tplc="089C8D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1C4460B"/>
    <w:multiLevelType w:val="hybridMultilevel"/>
    <w:tmpl w:val="BA0251B4"/>
    <w:lvl w:ilvl="0" w:tplc="AE20B022">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1FD401B"/>
    <w:multiLevelType w:val="hybridMultilevel"/>
    <w:tmpl w:val="F68AD64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2504AE8"/>
    <w:multiLevelType w:val="hybridMultilevel"/>
    <w:tmpl w:val="DA9ABFC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130E35F8"/>
    <w:multiLevelType w:val="hybridMultilevel"/>
    <w:tmpl w:val="A8E4A9F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13490316"/>
    <w:multiLevelType w:val="hybridMultilevel"/>
    <w:tmpl w:val="87881404"/>
    <w:lvl w:ilvl="0" w:tplc="4B4AB34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13861EA7"/>
    <w:multiLevelType w:val="hybridMultilevel"/>
    <w:tmpl w:val="94F4FDD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43E4F67"/>
    <w:multiLevelType w:val="hybridMultilevel"/>
    <w:tmpl w:val="3E665190"/>
    <w:lvl w:ilvl="0" w:tplc="A7DAD08C">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49372EB"/>
    <w:multiLevelType w:val="hybridMultilevel"/>
    <w:tmpl w:val="2D0A1C7E"/>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4" w15:restartNumberingAfterBreak="0">
    <w:nsid w:val="14F70588"/>
    <w:multiLevelType w:val="hybridMultilevel"/>
    <w:tmpl w:val="E82EB3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54E15C3"/>
    <w:multiLevelType w:val="hybridMultilevel"/>
    <w:tmpl w:val="229C27C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55E5971"/>
    <w:multiLevelType w:val="hybridMultilevel"/>
    <w:tmpl w:val="271001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6B854F4"/>
    <w:multiLevelType w:val="hybridMultilevel"/>
    <w:tmpl w:val="A8C03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175E34FA"/>
    <w:multiLevelType w:val="hybridMultilevel"/>
    <w:tmpl w:val="98C8A4E8"/>
    <w:lvl w:ilvl="0" w:tplc="369C8C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17717C62"/>
    <w:multiLevelType w:val="hybridMultilevel"/>
    <w:tmpl w:val="0F74250E"/>
    <w:lvl w:ilvl="0" w:tplc="C94A9C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17793FE3"/>
    <w:multiLevelType w:val="hybridMultilevel"/>
    <w:tmpl w:val="F13E6B16"/>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8C45B51"/>
    <w:multiLevelType w:val="hybridMultilevel"/>
    <w:tmpl w:val="3946A7A2"/>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9A349C1"/>
    <w:multiLevelType w:val="hybridMultilevel"/>
    <w:tmpl w:val="FF249A42"/>
    <w:lvl w:ilvl="0" w:tplc="A240E6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AA43F90"/>
    <w:multiLevelType w:val="hybridMultilevel"/>
    <w:tmpl w:val="6FAC7D92"/>
    <w:lvl w:ilvl="0" w:tplc="CF163B9C">
      <w:start w:val="1"/>
      <w:numFmt w:val="bullet"/>
      <w:lvlText w:val="•"/>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1AC06FED"/>
    <w:multiLevelType w:val="hybridMultilevel"/>
    <w:tmpl w:val="EB34CC86"/>
    <w:lvl w:ilvl="0" w:tplc="A976A6DC">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1B88570D"/>
    <w:multiLevelType w:val="hybridMultilevel"/>
    <w:tmpl w:val="B68247E6"/>
    <w:lvl w:ilvl="0" w:tplc="08090001">
      <w:start w:val="1"/>
      <w:numFmt w:val="bullet"/>
      <w:lvlText w:val=""/>
      <w:lvlJc w:val="left"/>
      <w:pPr>
        <w:ind w:left="2880" w:hanging="360"/>
      </w:pPr>
      <w:rPr>
        <w:rFonts w:ascii="Symbol" w:hAnsi="Symbol"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66" w15:restartNumberingAfterBreak="0">
    <w:nsid w:val="1C2C0A62"/>
    <w:multiLevelType w:val="hybridMultilevel"/>
    <w:tmpl w:val="E006FFDC"/>
    <w:lvl w:ilvl="0" w:tplc="441439F6">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C3B40A6"/>
    <w:multiLevelType w:val="hybridMultilevel"/>
    <w:tmpl w:val="B36CA53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1C400AC0"/>
    <w:multiLevelType w:val="hybridMultilevel"/>
    <w:tmpl w:val="EFF65E04"/>
    <w:lvl w:ilvl="0" w:tplc="2C08AE7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1CF229C3"/>
    <w:multiLevelType w:val="hybridMultilevel"/>
    <w:tmpl w:val="C8DAE8C4"/>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1D282F7D"/>
    <w:multiLevelType w:val="hybridMultilevel"/>
    <w:tmpl w:val="8C0E7752"/>
    <w:lvl w:ilvl="0" w:tplc="857415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D8F1DBD"/>
    <w:multiLevelType w:val="hybridMultilevel"/>
    <w:tmpl w:val="16CA9876"/>
    <w:lvl w:ilvl="0" w:tplc="2E3863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1DA7429F"/>
    <w:multiLevelType w:val="hybridMultilevel"/>
    <w:tmpl w:val="4CD849C6"/>
    <w:lvl w:ilvl="0" w:tplc="4914EEF4">
      <w:start w:val="1"/>
      <w:numFmt w:val="decimal"/>
      <w:lvlText w:val="%1."/>
      <w:lvlJc w:val="left"/>
      <w:pPr>
        <w:ind w:left="720" w:hanging="360"/>
      </w:pPr>
      <w:rPr>
        <w:rFonts w:asciiTheme="minorHAnsi" w:eastAsia="Times New Roman" w:hAnsiTheme="minorHAnsi" w:cstheme="minorHAnsi"/>
        <w:color w:val="0070C0"/>
      </w:rPr>
    </w:lvl>
    <w:lvl w:ilvl="1" w:tplc="8410B818">
      <w:start w:val="1"/>
      <w:numFmt w:val="lowerRoman"/>
      <w:lvlText w:val="%2."/>
      <w:lvlJc w:val="right"/>
      <w:pPr>
        <w:ind w:left="720" w:hanging="360"/>
      </w:pPr>
      <w:rPr>
        <w:b w:val="0"/>
        <w:bCs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1DBB3DC1"/>
    <w:multiLevelType w:val="hybridMultilevel"/>
    <w:tmpl w:val="A4DACFAC"/>
    <w:lvl w:ilvl="0" w:tplc="7F30BB1E">
      <w:start w:val="1"/>
      <w:numFmt w:val="lowerRoman"/>
      <w:lvlText w:val="%1."/>
      <w:lvlJc w:val="left"/>
      <w:pPr>
        <w:ind w:left="1440" w:hanging="72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4" w15:restartNumberingAfterBreak="0">
    <w:nsid w:val="1EC101DA"/>
    <w:multiLevelType w:val="hybridMultilevel"/>
    <w:tmpl w:val="C64A863A"/>
    <w:lvl w:ilvl="0" w:tplc="36247602">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EE9080F"/>
    <w:multiLevelType w:val="hybridMultilevel"/>
    <w:tmpl w:val="6AE686A8"/>
    <w:lvl w:ilvl="0" w:tplc="C9EE440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EFA157E"/>
    <w:multiLevelType w:val="hybridMultilevel"/>
    <w:tmpl w:val="8D58EF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1FD42E83"/>
    <w:multiLevelType w:val="hybridMultilevel"/>
    <w:tmpl w:val="9F6A1DEA"/>
    <w:lvl w:ilvl="0" w:tplc="EE168B18">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1FD905BD"/>
    <w:multiLevelType w:val="hybridMultilevel"/>
    <w:tmpl w:val="A4967D2C"/>
    <w:lvl w:ilvl="0" w:tplc="C3ECD6CE">
      <w:start w:val="1"/>
      <w:numFmt w:val="lowerRoman"/>
      <w:lvlText w:val="%1."/>
      <w:lvlJc w:val="left"/>
      <w:pPr>
        <w:ind w:left="1080" w:hanging="720"/>
      </w:pPr>
      <w:rPr>
        <w:rFonts w:hint="default"/>
        <w:b w:val="0"/>
        <w:color w:val="00000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0575EAD"/>
    <w:multiLevelType w:val="hybridMultilevel"/>
    <w:tmpl w:val="9F2830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20E51EEC"/>
    <w:multiLevelType w:val="hybridMultilevel"/>
    <w:tmpl w:val="7EDA06DA"/>
    <w:lvl w:ilvl="0" w:tplc="5A12C374">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21144033"/>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12A76B8"/>
    <w:multiLevelType w:val="hybridMultilevel"/>
    <w:tmpl w:val="70FA9182"/>
    <w:lvl w:ilvl="0" w:tplc="F6D84BA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212B15BF"/>
    <w:multiLevelType w:val="hybridMultilevel"/>
    <w:tmpl w:val="3188B8B6"/>
    <w:lvl w:ilvl="0" w:tplc="C1044D6E">
      <w:start w:val="1"/>
      <w:numFmt w:val="decimal"/>
      <w:lvlText w:val="%1."/>
      <w:lvlJc w:val="left"/>
      <w:pPr>
        <w:ind w:left="720" w:hanging="360"/>
      </w:pPr>
      <w:rPr>
        <w:rFonts w:hint="default"/>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21986DDE"/>
    <w:multiLevelType w:val="hybridMultilevel"/>
    <w:tmpl w:val="0DDCF0FC"/>
    <w:lvl w:ilvl="0" w:tplc="B0CACF7E">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226F3557"/>
    <w:multiLevelType w:val="hybridMultilevel"/>
    <w:tmpl w:val="5C7A4406"/>
    <w:lvl w:ilvl="0" w:tplc="3E629F40">
      <w:start w:val="1"/>
      <w:numFmt w:val="bullet"/>
      <w:lvlText w:val=""/>
      <w:lvlJc w:val="left"/>
      <w:pPr>
        <w:ind w:left="720" w:hanging="360"/>
      </w:pPr>
      <w:rPr>
        <w:rFonts w:ascii="Symbol" w:eastAsia="Times New Roman" w:hAnsi="Symbol" w:cstheme="minorHAnsi"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6" w15:restartNumberingAfterBreak="0">
    <w:nsid w:val="22D32B34"/>
    <w:multiLevelType w:val="hybridMultilevel"/>
    <w:tmpl w:val="12AEF264"/>
    <w:lvl w:ilvl="0" w:tplc="78CCB87A">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235C44AE"/>
    <w:multiLevelType w:val="hybridMultilevel"/>
    <w:tmpl w:val="863AD4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44A71E9"/>
    <w:multiLevelType w:val="hybridMultilevel"/>
    <w:tmpl w:val="E8081D0E"/>
    <w:lvl w:ilvl="0" w:tplc="9B06CF80">
      <w:start w:val="1"/>
      <w:numFmt w:val="decimal"/>
      <w:lvlText w:val="%1."/>
      <w:lvlJc w:val="left"/>
      <w:pPr>
        <w:ind w:left="720" w:hanging="360"/>
      </w:pPr>
      <w:rPr>
        <w:rFonts w:hint="default"/>
        <w:color w:val="0070C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4686144"/>
    <w:multiLevelType w:val="hybridMultilevel"/>
    <w:tmpl w:val="3594B86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4700C3C"/>
    <w:multiLevelType w:val="hybridMultilevel"/>
    <w:tmpl w:val="5FFA8FEA"/>
    <w:lvl w:ilvl="0" w:tplc="A0B025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24AC0611"/>
    <w:multiLevelType w:val="hybridMultilevel"/>
    <w:tmpl w:val="954E42F8"/>
    <w:lvl w:ilvl="0" w:tplc="CD6E91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24BA313B"/>
    <w:multiLevelType w:val="hybridMultilevel"/>
    <w:tmpl w:val="4414406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5F5611E"/>
    <w:multiLevelType w:val="hybridMultilevel"/>
    <w:tmpl w:val="BB008EB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25F84233"/>
    <w:multiLevelType w:val="hybridMultilevel"/>
    <w:tmpl w:val="732CB9B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269E42D0"/>
    <w:multiLevelType w:val="hybridMultilevel"/>
    <w:tmpl w:val="A8F42118"/>
    <w:lvl w:ilvl="0" w:tplc="42F29B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27510DDE"/>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79409D7"/>
    <w:multiLevelType w:val="hybridMultilevel"/>
    <w:tmpl w:val="E6CCE3A6"/>
    <w:lvl w:ilvl="0" w:tplc="83D29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27F352A3"/>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27FD5907"/>
    <w:multiLevelType w:val="hybridMultilevel"/>
    <w:tmpl w:val="89FE6EAA"/>
    <w:lvl w:ilvl="0" w:tplc="7DF80F2A">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27FF1838"/>
    <w:multiLevelType w:val="hybridMultilevel"/>
    <w:tmpl w:val="E712219A"/>
    <w:lvl w:ilvl="0" w:tplc="8C984A1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87E23BF"/>
    <w:multiLevelType w:val="hybridMultilevel"/>
    <w:tmpl w:val="240AF748"/>
    <w:lvl w:ilvl="0" w:tplc="8304D1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289F0ADC"/>
    <w:multiLevelType w:val="hybridMultilevel"/>
    <w:tmpl w:val="EF4E4B92"/>
    <w:lvl w:ilvl="0" w:tplc="FFFFFFFF">
      <w:start w:val="1"/>
      <w:numFmt w:val="lowerRoman"/>
      <w:lvlText w:val="%1."/>
      <w:lvlJc w:val="right"/>
      <w:pPr>
        <w:ind w:left="720" w:hanging="360"/>
      </w:pPr>
    </w:lvl>
    <w:lvl w:ilvl="1" w:tplc="65887EBE">
      <w:start w:val="1"/>
      <w:numFmt w:val="bullet"/>
      <w:lvlText w:val="o"/>
      <w:lvlJc w:val="left"/>
      <w:pPr>
        <w:ind w:left="144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28B555EC"/>
    <w:multiLevelType w:val="multilevel"/>
    <w:tmpl w:val="52F05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8C7169B"/>
    <w:multiLevelType w:val="hybridMultilevel"/>
    <w:tmpl w:val="4AF8A270"/>
    <w:lvl w:ilvl="0" w:tplc="FFFFFFFF">
      <w:start w:val="1"/>
      <w:numFmt w:val="bullet"/>
      <w:lvlText w:val="•"/>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28D40A59"/>
    <w:multiLevelType w:val="hybridMultilevel"/>
    <w:tmpl w:val="4CD849C6"/>
    <w:lvl w:ilvl="0" w:tplc="FFFFFFFF">
      <w:start w:val="1"/>
      <w:numFmt w:val="decimal"/>
      <w:lvlText w:val="%1."/>
      <w:lvlJc w:val="left"/>
      <w:pPr>
        <w:ind w:left="720" w:hanging="360"/>
      </w:pPr>
      <w:rPr>
        <w:rFonts w:asciiTheme="minorHAnsi" w:eastAsia="Times New Roman" w:hAnsiTheme="minorHAnsi" w:cstheme="minorHAnsi"/>
        <w:color w:val="0070C0"/>
      </w:rPr>
    </w:lvl>
    <w:lvl w:ilvl="1" w:tplc="FFFFFFFF">
      <w:start w:val="1"/>
      <w:numFmt w:val="lowerRoman"/>
      <w:lvlText w:val="%2."/>
      <w:lvlJc w:val="right"/>
      <w:pPr>
        <w:ind w:left="72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29427688"/>
    <w:multiLevelType w:val="hybridMultilevel"/>
    <w:tmpl w:val="398870C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2A6E0B75"/>
    <w:multiLevelType w:val="hybridMultilevel"/>
    <w:tmpl w:val="7DEAF3DA"/>
    <w:lvl w:ilvl="0" w:tplc="FFFFFFFF">
      <w:start w:val="1"/>
      <w:numFmt w:val="bullet"/>
      <w:lvlText w:val="•"/>
      <w:lvlJc w:val="left"/>
      <w:pPr>
        <w:ind w:left="720" w:hanging="360"/>
      </w:pPr>
      <w:rPr>
        <w:rFonts w:hint="default"/>
      </w:rPr>
    </w:lvl>
    <w:lvl w:ilvl="1" w:tplc="0FAC7742">
      <w:numFmt w:val="bullet"/>
      <w:lvlText w:val="-"/>
      <w:lvlJc w:val="left"/>
      <w:pPr>
        <w:ind w:left="1440" w:hanging="360"/>
      </w:pPr>
      <w:rPr>
        <w:rFonts w:ascii="Calibri" w:eastAsia="Times New Roman" w:hAnsi="Calibri" w:cs="Calibri" w:hint="default"/>
        <w:b w:val="0"/>
        <w:bCs w:val="0"/>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2A6F1963"/>
    <w:multiLevelType w:val="hybridMultilevel"/>
    <w:tmpl w:val="BF6AD622"/>
    <w:lvl w:ilvl="0" w:tplc="F80EE97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2AA237DE"/>
    <w:multiLevelType w:val="hybridMultilevel"/>
    <w:tmpl w:val="2DF80AB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2D1A6A48"/>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2D7E711B"/>
    <w:multiLevelType w:val="hybridMultilevel"/>
    <w:tmpl w:val="D6366C08"/>
    <w:lvl w:ilvl="0" w:tplc="0B26FB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2EB166E1"/>
    <w:multiLevelType w:val="hybridMultilevel"/>
    <w:tmpl w:val="7E4ED7E0"/>
    <w:lvl w:ilvl="0" w:tplc="1CE008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F4A7969"/>
    <w:multiLevelType w:val="hybridMultilevel"/>
    <w:tmpl w:val="BE7C49BE"/>
    <w:lvl w:ilvl="0" w:tplc="D1F2DAC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F4B0188"/>
    <w:multiLevelType w:val="hybridMultilevel"/>
    <w:tmpl w:val="407AE1D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2FB861DA"/>
    <w:multiLevelType w:val="hybridMultilevel"/>
    <w:tmpl w:val="1778DD64"/>
    <w:lvl w:ilvl="0" w:tplc="DE3C66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2FC6730D"/>
    <w:multiLevelType w:val="hybridMultilevel"/>
    <w:tmpl w:val="1A6C22DC"/>
    <w:lvl w:ilvl="0" w:tplc="1854CA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FF505A7"/>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30E8761A"/>
    <w:multiLevelType w:val="hybridMultilevel"/>
    <w:tmpl w:val="77C8BD92"/>
    <w:lvl w:ilvl="0" w:tplc="285CCDC2">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31E9779D"/>
    <w:multiLevelType w:val="hybridMultilevel"/>
    <w:tmpl w:val="2B2207B6"/>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32495066"/>
    <w:multiLevelType w:val="hybridMultilevel"/>
    <w:tmpl w:val="7DC0B930"/>
    <w:lvl w:ilvl="0" w:tplc="A3800F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32872B79"/>
    <w:multiLevelType w:val="hybridMultilevel"/>
    <w:tmpl w:val="E4CC20C0"/>
    <w:lvl w:ilvl="0" w:tplc="27122E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32895C06"/>
    <w:multiLevelType w:val="hybridMultilevel"/>
    <w:tmpl w:val="1700D83A"/>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32F05AC8"/>
    <w:multiLevelType w:val="hybridMultilevel"/>
    <w:tmpl w:val="150A613E"/>
    <w:lvl w:ilvl="0" w:tplc="F5288DD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332E23C8"/>
    <w:multiLevelType w:val="hybridMultilevel"/>
    <w:tmpl w:val="EBF6BE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33587DD6"/>
    <w:multiLevelType w:val="hybridMultilevel"/>
    <w:tmpl w:val="E104E716"/>
    <w:lvl w:ilvl="0" w:tplc="293A20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33685793"/>
    <w:multiLevelType w:val="hybridMultilevel"/>
    <w:tmpl w:val="26CA635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338C2F1B"/>
    <w:multiLevelType w:val="hybridMultilevel"/>
    <w:tmpl w:val="3B7C9488"/>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33A175D9"/>
    <w:multiLevelType w:val="hybridMultilevel"/>
    <w:tmpl w:val="C37ADA1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34376D0C"/>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3524732D"/>
    <w:multiLevelType w:val="hybridMultilevel"/>
    <w:tmpl w:val="34B4264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354B4249"/>
    <w:multiLevelType w:val="hybridMultilevel"/>
    <w:tmpl w:val="2DDE11A2"/>
    <w:lvl w:ilvl="0" w:tplc="DDC8D4CE">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4" w15:restartNumberingAfterBreak="0">
    <w:nsid w:val="36092EF8"/>
    <w:multiLevelType w:val="hybridMultilevel"/>
    <w:tmpl w:val="31E2F4B0"/>
    <w:lvl w:ilvl="0" w:tplc="AB0C64D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36354F53"/>
    <w:multiLevelType w:val="hybridMultilevel"/>
    <w:tmpl w:val="9F5E81F0"/>
    <w:lvl w:ilvl="0" w:tplc="21A62D6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36796E14"/>
    <w:multiLevelType w:val="hybridMultilevel"/>
    <w:tmpl w:val="0630B4C2"/>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2A541E7A">
      <w:start w:val="1"/>
      <w:numFmt w:val="bullet"/>
      <w:lvlText w:val=""/>
      <w:lvlJc w:val="left"/>
      <w:pPr>
        <w:ind w:left="2160" w:hanging="360"/>
      </w:pPr>
      <w:rPr>
        <w:rFonts w:ascii="Wingdings" w:hAnsi="Wingdings" w:hint="default"/>
        <w:color w:val="auto"/>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36D84177"/>
    <w:multiLevelType w:val="multilevel"/>
    <w:tmpl w:val="8BEEC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7032257"/>
    <w:multiLevelType w:val="hybridMultilevel"/>
    <w:tmpl w:val="E3FAB464"/>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370A4329"/>
    <w:multiLevelType w:val="hybridMultilevel"/>
    <w:tmpl w:val="97C4C6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37B270E6"/>
    <w:multiLevelType w:val="hybridMultilevel"/>
    <w:tmpl w:val="F80C809E"/>
    <w:lvl w:ilvl="0" w:tplc="3ABE11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381F4560"/>
    <w:multiLevelType w:val="hybridMultilevel"/>
    <w:tmpl w:val="DC44B83A"/>
    <w:lvl w:ilvl="0" w:tplc="7110E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8750FE5"/>
    <w:multiLevelType w:val="hybridMultilevel"/>
    <w:tmpl w:val="C34E4232"/>
    <w:lvl w:ilvl="0" w:tplc="03669E8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3" w15:restartNumberingAfterBreak="0">
    <w:nsid w:val="39176E1B"/>
    <w:multiLevelType w:val="hybridMultilevel"/>
    <w:tmpl w:val="EAA45A8C"/>
    <w:lvl w:ilvl="0" w:tplc="A392B3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3977404C"/>
    <w:multiLevelType w:val="hybridMultilevel"/>
    <w:tmpl w:val="49DCED6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9885EEA"/>
    <w:multiLevelType w:val="hybridMultilevel"/>
    <w:tmpl w:val="13DA024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3AD8365F"/>
    <w:multiLevelType w:val="hybridMultilevel"/>
    <w:tmpl w:val="60CCCA40"/>
    <w:lvl w:ilvl="0" w:tplc="B4CC7F5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3B1C7297"/>
    <w:multiLevelType w:val="hybridMultilevel"/>
    <w:tmpl w:val="372887F2"/>
    <w:lvl w:ilvl="0" w:tplc="3F285D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B600061"/>
    <w:multiLevelType w:val="hybridMultilevel"/>
    <w:tmpl w:val="2B0028A2"/>
    <w:lvl w:ilvl="0" w:tplc="84BE04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3B72330F"/>
    <w:multiLevelType w:val="hybridMultilevel"/>
    <w:tmpl w:val="58C640D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3B724AF1"/>
    <w:multiLevelType w:val="hybridMultilevel"/>
    <w:tmpl w:val="FB06DC7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3B8D549B"/>
    <w:multiLevelType w:val="hybridMultilevel"/>
    <w:tmpl w:val="E4762678"/>
    <w:lvl w:ilvl="0" w:tplc="289C633A">
      <w:start w:val="1"/>
      <w:numFmt w:val="decimal"/>
      <w:lvlText w:val="%1."/>
      <w:lvlJc w:val="left"/>
      <w:pPr>
        <w:ind w:left="720" w:hanging="360"/>
      </w:pPr>
      <w:rPr>
        <w:rFonts w:hint="default"/>
        <w:b/>
        <w:color w:val="0070C0"/>
      </w:rPr>
    </w:lvl>
    <w:lvl w:ilvl="1" w:tplc="E5906F3A">
      <w:start w:val="5"/>
      <w:numFmt w:val="bullet"/>
      <w:lvlText w:val="-"/>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2" w15:restartNumberingAfterBreak="0">
    <w:nsid w:val="3BA72774"/>
    <w:multiLevelType w:val="hybridMultilevel"/>
    <w:tmpl w:val="6C66F24A"/>
    <w:lvl w:ilvl="0" w:tplc="D56ACBD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3D3A24A8"/>
    <w:multiLevelType w:val="hybridMultilevel"/>
    <w:tmpl w:val="0816896A"/>
    <w:lvl w:ilvl="0" w:tplc="2B6AEF04">
      <w:start w:val="1"/>
      <w:numFmt w:val="decimal"/>
      <w:lvlText w:val="%1."/>
      <w:lvlJc w:val="left"/>
      <w:pPr>
        <w:ind w:left="720" w:hanging="360"/>
      </w:pPr>
      <w:rPr>
        <w:b/>
        <w:bCs/>
        <w:color w:val="0070C0"/>
      </w:rPr>
    </w:lvl>
    <w:lvl w:ilvl="1" w:tplc="47C0EA34">
      <w:start w:val="1"/>
      <w:numFmt w:val="bullet"/>
      <w:lvlText w:val=""/>
      <w:lvlJc w:val="left"/>
      <w:pPr>
        <w:ind w:left="1440" w:hanging="360"/>
      </w:pPr>
      <w:rPr>
        <w:rFonts w:ascii="Symbol" w:hAnsi="Symbol" w:hint="default"/>
        <w:sz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4" w15:restartNumberingAfterBreak="0">
    <w:nsid w:val="3DE25175"/>
    <w:multiLevelType w:val="hybridMultilevel"/>
    <w:tmpl w:val="5B24F7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E31233F"/>
    <w:multiLevelType w:val="hybridMultilevel"/>
    <w:tmpl w:val="86C0DBB8"/>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3E312E71"/>
    <w:multiLevelType w:val="hybridMultilevel"/>
    <w:tmpl w:val="5364A99E"/>
    <w:lvl w:ilvl="0" w:tplc="415AA7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3E3C3929"/>
    <w:multiLevelType w:val="hybridMultilevel"/>
    <w:tmpl w:val="7010AC96"/>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3E7E355E"/>
    <w:multiLevelType w:val="hybridMultilevel"/>
    <w:tmpl w:val="0B9A7BEC"/>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3F555C40"/>
    <w:multiLevelType w:val="hybridMultilevel"/>
    <w:tmpl w:val="E182FE34"/>
    <w:lvl w:ilvl="0" w:tplc="1B70E7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3F8C10B7"/>
    <w:multiLevelType w:val="hybridMultilevel"/>
    <w:tmpl w:val="D616A1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15:restartNumberingAfterBreak="0">
    <w:nsid w:val="4001227B"/>
    <w:multiLevelType w:val="hybridMultilevel"/>
    <w:tmpl w:val="5BDEBBB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40A24053"/>
    <w:multiLevelType w:val="hybridMultilevel"/>
    <w:tmpl w:val="0C66121E"/>
    <w:lvl w:ilvl="0" w:tplc="521A3228">
      <w:start w:val="1"/>
      <w:numFmt w:val="decimal"/>
      <w:lvlText w:val="%1."/>
      <w:lvlJc w:val="left"/>
      <w:pPr>
        <w:ind w:left="720" w:hanging="360"/>
      </w:pPr>
      <w:rPr>
        <w:rFonts w:hint="default"/>
        <w:color w:val="0070C0"/>
      </w:rPr>
    </w:lvl>
    <w:lvl w:ilvl="1" w:tplc="08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15:restartNumberingAfterBreak="0">
    <w:nsid w:val="40F06B7F"/>
    <w:multiLevelType w:val="hybridMultilevel"/>
    <w:tmpl w:val="BFFA51FE"/>
    <w:lvl w:ilvl="0" w:tplc="981CFF5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40F544F8"/>
    <w:multiLevelType w:val="hybridMultilevel"/>
    <w:tmpl w:val="7B14202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41127E76"/>
    <w:multiLevelType w:val="hybridMultilevel"/>
    <w:tmpl w:val="5A9461E6"/>
    <w:lvl w:ilvl="0" w:tplc="8FFE8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418A0E58"/>
    <w:multiLevelType w:val="hybridMultilevel"/>
    <w:tmpl w:val="493C16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418A1542"/>
    <w:multiLevelType w:val="hybridMultilevel"/>
    <w:tmpl w:val="77347F0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41AD3E68"/>
    <w:multiLevelType w:val="hybridMultilevel"/>
    <w:tmpl w:val="F3CC9788"/>
    <w:lvl w:ilvl="0" w:tplc="0A1C4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41D8357E"/>
    <w:multiLevelType w:val="hybridMultilevel"/>
    <w:tmpl w:val="DF7E8A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2451F72"/>
    <w:multiLevelType w:val="hybridMultilevel"/>
    <w:tmpl w:val="D0A6ED6A"/>
    <w:lvl w:ilvl="0" w:tplc="FE220D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42602DCF"/>
    <w:multiLevelType w:val="hybridMultilevel"/>
    <w:tmpl w:val="9B0C9D6C"/>
    <w:lvl w:ilvl="0" w:tplc="604234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42CE1D32"/>
    <w:multiLevelType w:val="hybridMultilevel"/>
    <w:tmpl w:val="DA2090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43670A60"/>
    <w:multiLevelType w:val="hybridMultilevel"/>
    <w:tmpl w:val="CE60F20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439C6B40"/>
    <w:multiLevelType w:val="hybridMultilevel"/>
    <w:tmpl w:val="7E6EDB78"/>
    <w:lvl w:ilvl="0" w:tplc="0778E32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43C524D5"/>
    <w:multiLevelType w:val="hybridMultilevel"/>
    <w:tmpl w:val="8684F2CA"/>
    <w:lvl w:ilvl="0" w:tplc="0FF6D6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442A42AB"/>
    <w:multiLevelType w:val="hybridMultilevel"/>
    <w:tmpl w:val="2E56030C"/>
    <w:lvl w:ilvl="0" w:tplc="30E4E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4441354F"/>
    <w:multiLevelType w:val="hybridMultilevel"/>
    <w:tmpl w:val="BDD4E5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44942A64"/>
    <w:multiLevelType w:val="hybridMultilevel"/>
    <w:tmpl w:val="E5884A10"/>
    <w:lvl w:ilvl="0" w:tplc="AC027D16">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9" w15:restartNumberingAfterBreak="0">
    <w:nsid w:val="44EC5080"/>
    <w:multiLevelType w:val="hybridMultilevel"/>
    <w:tmpl w:val="8E143ECE"/>
    <w:lvl w:ilvl="0" w:tplc="3FAE71A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46A9165A"/>
    <w:multiLevelType w:val="hybridMultilevel"/>
    <w:tmpl w:val="DB1C7C66"/>
    <w:lvl w:ilvl="0" w:tplc="7766F9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47A829B7"/>
    <w:multiLevelType w:val="hybridMultilevel"/>
    <w:tmpl w:val="CAF48F82"/>
    <w:lvl w:ilvl="0" w:tplc="A80EAF2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47DC045C"/>
    <w:multiLevelType w:val="hybridMultilevel"/>
    <w:tmpl w:val="3BB633A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49BE4246"/>
    <w:multiLevelType w:val="hybridMultilevel"/>
    <w:tmpl w:val="F9084EAA"/>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49D003EA"/>
    <w:multiLevelType w:val="hybridMultilevel"/>
    <w:tmpl w:val="E10AE50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4A28238A"/>
    <w:multiLevelType w:val="hybridMultilevel"/>
    <w:tmpl w:val="4D62FD2A"/>
    <w:lvl w:ilvl="0" w:tplc="57467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4B066485"/>
    <w:multiLevelType w:val="hybridMultilevel"/>
    <w:tmpl w:val="DB2E2B32"/>
    <w:lvl w:ilvl="0" w:tplc="1D107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4B194F36"/>
    <w:multiLevelType w:val="hybridMultilevel"/>
    <w:tmpl w:val="20B66342"/>
    <w:lvl w:ilvl="0" w:tplc="4D16DE7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4BAD6DA0"/>
    <w:multiLevelType w:val="hybridMultilevel"/>
    <w:tmpl w:val="DC16F390"/>
    <w:lvl w:ilvl="0" w:tplc="9878B6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4C227977"/>
    <w:multiLevelType w:val="hybridMultilevel"/>
    <w:tmpl w:val="BBCC14F2"/>
    <w:lvl w:ilvl="0" w:tplc="D1B8FD1C">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0" w15:restartNumberingAfterBreak="0">
    <w:nsid w:val="4C2D1591"/>
    <w:multiLevelType w:val="hybridMultilevel"/>
    <w:tmpl w:val="9C8067AE"/>
    <w:lvl w:ilvl="0" w:tplc="F580C1D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1" w15:restartNumberingAfterBreak="0">
    <w:nsid w:val="4C546558"/>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4C564E66"/>
    <w:multiLevelType w:val="hybridMultilevel"/>
    <w:tmpl w:val="18282FCA"/>
    <w:lvl w:ilvl="0" w:tplc="929AC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4C60533C"/>
    <w:multiLevelType w:val="hybridMultilevel"/>
    <w:tmpl w:val="31E4870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4C6C1874"/>
    <w:multiLevelType w:val="hybridMultilevel"/>
    <w:tmpl w:val="7174FC42"/>
    <w:lvl w:ilvl="0" w:tplc="CEEE065C">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2340" w:hanging="36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5" w15:restartNumberingAfterBreak="0">
    <w:nsid w:val="4CAF2735"/>
    <w:multiLevelType w:val="hybridMultilevel"/>
    <w:tmpl w:val="79A4168E"/>
    <w:lvl w:ilvl="0" w:tplc="2BF82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4D120270"/>
    <w:multiLevelType w:val="hybridMultilevel"/>
    <w:tmpl w:val="8250A1F0"/>
    <w:lvl w:ilvl="0" w:tplc="1C428F0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7" w15:restartNumberingAfterBreak="0">
    <w:nsid w:val="4D1C6C19"/>
    <w:multiLevelType w:val="hybridMultilevel"/>
    <w:tmpl w:val="4A669766"/>
    <w:lvl w:ilvl="0" w:tplc="45D205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4D6A21CA"/>
    <w:multiLevelType w:val="hybridMultilevel"/>
    <w:tmpl w:val="0B981DF0"/>
    <w:lvl w:ilvl="0" w:tplc="FFFFFFFF">
      <w:start w:val="1"/>
      <w:numFmt w:val="lowerRoman"/>
      <w:lvlText w:val="%1."/>
      <w:lvlJc w:val="left"/>
      <w:pPr>
        <w:ind w:left="1080" w:hanging="720"/>
      </w:pPr>
      <w:rPr>
        <w:rFonts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4DFD2318"/>
    <w:multiLevelType w:val="hybridMultilevel"/>
    <w:tmpl w:val="380C6FE0"/>
    <w:lvl w:ilvl="0" w:tplc="09D0CA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4E9F7EB6"/>
    <w:multiLevelType w:val="hybridMultilevel"/>
    <w:tmpl w:val="2ABCE016"/>
    <w:lvl w:ilvl="0" w:tplc="1DA48BB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4EA54B15"/>
    <w:multiLevelType w:val="hybridMultilevel"/>
    <w:tmpl w:val="6E4A868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F9B2C8D"/>
    <w:multiLevelType w:val="hybridMultilevel"/>
    <w:tmpl w:val="6868C2E4"/>
    <w:lvl w:ilvl="0" w:tplc="F6FAA1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50173EF3"/>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501D3C9C"/>
    <w:multiLevelType w:val="hybridMultilevel"/>
    <w:tmpl w:val="BBD0CEC4"/>
    <w:lvl w:ilvl="0" w:tplc="37CE35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50DF50DA"/>
    <w:multiLevelType w:val="hybridMultilevel"/>
    <w:tmpl w:val="1096C43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51317A9B"/>
    <w:multiLevelType w:val="multilevel"/>
    <w:tmpl w:val="E2BE4F7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516149D5"/>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5177074D"/>
    <w:multiLevelType w:val="multilevel"/>
    <w:tmpl w:val="A802D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1C3654C"/>
    <w:multiLevelType w:val="hybridMultilevel"/>
    <w:tmpl w:val="7B14202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51C66973"/>
    <w:multiLevelType w:val="hybridMultilevel"/>
    <w:tmpl w:val="A380119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523D3C6F"/>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5262420F"/>
    <w:multiLevelType w:val="hybridMultilevel"/>
    <w:tmpl w:val="3F1EC4D6"/>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3"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4" w15:restartNumberingAfterBreak="0">
    <w:nsid w:val="52A97720"/>
    <w:multiLevelType w:val="hybridMultilevel"/>
    <w:tmpl w:val="B15484D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53180A4D"/>
    <w:multiLevelType w:val="hybridMultilevel"/>
    <w:tmpl w:val="639CC90A"/>
    <w:lvl w:ilvl="0" w:tplc="3E629F40">
      <w:start w:val="1"/>
      <w:numFmt w:val="bullet"/>
      <w:lvlText w:val=""/>
      <w:lvlJc w:val="left"/>
      <w:pPr>
        <w:ind w:left="720" w:hanging="360"/>
      </w:pPr>
      <w:rPr>
        <w:rFonts w:ascii="Symbol" w:eastAsia="Times New Roman" w:hAnsi="Symbol" w:cstheme="minorHAnsi" w:hint="default"/>
        <w:color w:val="auto"/>
      </w:rPr>
    </w:lvl>
    <w:lvl w:ilvl="1" w:tplc="26223A68">
      <w:start w:val="1"/>
      <w:numFmt w:val="bullet"/>
      <w:lvlText w:val="o"/>
      <w:lvlJc w:val="left"/>
      <w:pPr>
        <w:ind w:left="1440" w:hanging="360"/>
      </w:pPr>
      <w:rPr>
        <w:rFonts w:ascii="Courier New" w:hAnsi="Courier New" w:cs="Courier New" w:hint="default"/>
        <w:color w:val="auto"/>
      </w:rPr>
    </w:lvl>
    <w:lvl w:ilvl="2" w:tplc="FFF288D4">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531D4384"/>
    <w:multiLevelType w:val="hybridMultilevel"/>
    <w:tmpl w:val="43F8F4A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7" w15:restartNumberingAfterBreak="0">
    <w:nsid w:val="538B3E9D"/>
    <w:multiLevelType w:val="multilevel"/>
    <w:tmpl w:val="BC22074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53925602"/>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53F702B3"/>
    <w:multiLevelType w:val="hybridMultilevel"/>
    <w:tmpl w:val="7166AF0C"/>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0" w15:restartNumberingAfterBreak="0">
    <w:nsid w:val="54312052"/>
    <w:multiLevelType w:val="hybridMultilevel"/>
    <w:tmpl w:val="87C64F5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549E0299"/>
    <w:multiLevelType w:val="hybridMultilevel"/>
    <w:tmpl w:val="CEEE1348"/>
    <w:lvl w:ilvl="0" w:tplc="3EE43166">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54D07775"/>
    <w:multiLevelType w:val="hybridMultilevel"/>
    <w:tmpl w:val="24821A86"/>
    <w:lvl w:ilvl="0" w:tplc="3EE4316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3" w15:restartNumberingAfterBreak="0">
    <w:nsid w:val="55224A89"/>
    <w:multiLevelType w:val="hybridMultilevel"/>
    <w:tmpl w:val="505C5C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55986C7A"/>
    <w:multiLevelType w:val="hybridMultilevel"/>
    <w:tmpl w:val="B01A6270"/>
    <w:lvl w:ilvl="0" w:tplc="AADC34A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623454C"/>
    <w:multiLevelType w:val="hybridMultilevel"/>
    <w:tmpl w:val="6A525B0C"/>
    <w:lvl w:ilvl="0" w:tplc="4DD8E1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15:restartNumberingAfterBreak="0">
    <w:nsid w:val="56315495"/>
    <w:multiLevelType w:val="hybridMultilevel"/>
    <w:tmpl w:val="88E4046A"/>
    <w:lvl w:ilvl="0" w:tplc="FEFEDB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563F7A54"/>
    <w:multiLevelType w:val="multilevel"/>
    <w:tmpl w:val="5FC0E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6931D32"/>
    <w:multiLevelType w:val="hybridMultilevel"/>
    <w:tmpl w:val="F2DA22C4"/>
    <w:lvl w:ilvl="0" w:tplc="46F6D94E">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1440" w:hanging="36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583C4DD9"/>
    <w:multiLevelType w:val="hybridMultilevel"/>
    <w:tmpl w:val="71DEC9C6"/>
    <w:lvl w:ilvl="0" w:tplc="04B0551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584E7B5B"/>
    <w:multiLevelType w:val="hybridMultilevel"/>
    <w:tmpl w:val="3478332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593807BD"/>
    <w:multiLevelType w:val="hybridMultilevel"/>
    <w:tmpl w:val="712C408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594736E5"/>
    <w:multiLevelType w:val="hybridMultilevel"/>
    <w:tmpl w:val="882C68F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594D3AD2"/>
    <w:multiLevelType w:val="hybridMultilevel"/>
    <w:tmpl w:val="8670DC78"/>
    <w:lvl w:ilvl="0" w:tplc="4394D4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59BD0002"/>
    <w:multiLevelType w:val="hybridMultilevel"/>
    <w:tmpl w:val="C37ADA1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59E20D1D"/>
    <w:multiLevelType w:val="hybridMultilevel"/>
    <w:tmpl w:val="F22C22D0"/>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6" w15:restartNumberingAfterBreak="0">
    <w:nsid w:val="5A792C50"/>
    <w:multiLevelType w:val="hybridMultilevel"/>
    <w:tmpl w:val="C2BADDD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15:restartNumberingAfterBreak="0">
    <w:nsid w:val="5ABB1182"/>
    <w:multiLevelType w:val="hybridMultilevel"/>
    <w:tmpl w:val="F886D81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5B191292"/>
    <w:multiLevelType w:val="hybridMultilevel"/>
    <w:tmpl w:val="4BD0B94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5B2C6789"/>
    <w:multiLevelType w:val="hybridMultilevel"/>
    <w:tmpl w:val="B7909924"/>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5B3B1F0D"/>
    <w:multiLevelType w:val="hybridMultilevel"/>
    <w:tmpl w:val="E698F3B8"/>
    <w:lvl w:ilvl="0" w:tplc="A2C4B0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5B662B24"/>
    <w:multiLevelType w:val="hybridMultilevel"/>
    <w:tmpl w:val="432A1BD2"/>
    <w:lvl w:ilvl="0" w:tplc="FFFFFFFF">
      <w:start w:val="1"/>
      <w:numFmt w:val="bullet"/>
      <w:lvlText w:val="•"/>
      <w:lvlJc w:val="left"/>
      <w:pPr>
        <w:ind w:left="720" w:hanging="360"/>
      </w:pPr>
      <w:rPr>
        <w:rFonts w:hint="default"/>
        <w:b/>
        <w:bCs w:val="0"/>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5B6872D8"/>
    <w:multiLevelType w:val="hybridMultilevel"/>
    <w:tmpl w:val="332ED07E"/>
    <w:lvl w:ilvl="0" w:tplc="29B8FF14">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3" w15:restartNumberingAfterBreak="0">
    <w:nsid w:val="5B9E76AD"/>
    <w:multiLevelType w:val="hybridMultilevel"/>
    <w:tmpl w:val="38B4A478"/>
    <w:lvl w:ilvl="0" w:tplc="08090019">
      <w:start w:val="9"/>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5BC67E89"/>
    <w:multiLevelType w:val="hybridMultilevel"/>
    <w:tmpl w:val="621AE942"/>
    <w:lvl w:ilvl="0" w:tplc="AFC0FB2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5BC964CB"/>
    <w:multiLevelType w:val="hybridMultilevel"/>
    <w:tmpl w:val="26CA8B22"/>
    <w:lvl w:ilvl="0" w:tplc="7DEC27B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5BCF4D9B"/>
    <w:multiLevelType w:val="hybridMultilevel"/>
    <w:tmpl w:val="EA52D1C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5BF46132"/>
    <w:multiLevelType w:val="hybridMultilevel"/>
    <w:tmpl w:val="DBA49B12"/>
    <w:lvl w:ilvl="0" w:tplc="A67AFFB2">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5BF8010D"/>
    <w:multiLevelType w:val="hybridMultilevel"/>
    <w:tmpl w:val="8B86215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9" w15:restartNumberingAfterBreak="0">
    <w:nsid w:val="5C0D2A74"/>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5C2F3971"/>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1" w15:restartNumberingAfterBreak="0">
    <w:nsid w:val="5CAB50F3"/>
    <w:multiLevelType w:val="hybridMultilevel"/>
    <w:tmpl w:val="BFC2F732"/>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5CE74A52"/>
    <w:multiLevelType w:val="hybridMultilevel"/>
    <w:tmpl w:val="BD608116"/>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CF86F02"/>
    <w:multiLevelType w:val="hybridMultilevel"/>
    <w:tmpl w:val="13DA024A"/>
    <w:lvl w:ilvl="0" w:tplc="5B342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D1F4663"/>
    <w:multiLevelType w:val="hybridMultilevel"/>
    <w:tmpl w:val="86C0DBB8"/>
    <w:lvl w:ilvl="0" w:tplc="9B2A2C3C">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5D9F77F9"/>
    <w:multiLevelType w:val="hybridMultilevel"/>
    <w:tmpl w:val="33269A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6" w15:restartNumberingAfterBreak="0">
    <w:nsid w:val="5DB541A9"/>
    <w:multiLevelType w:val="hybridMultilevel"/>
    <w:tmpl w:val="DDD4CD0A"/>
    <w:lvl w:ilvl="0" w:tplc="082252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72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5E215D62"/>
    <w:multiLevelType w:val="hybridMultilevel"/>
    <w:tmpl w:val="8BFCAA6A"/>
    <w:lvl w:ilvl="0" w:tplc="33E416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5E3F53B7"/>
    <w:multiLevelType w:val="hybridMultilevel"/>
    <w:tmpl w:val="3BE42032"/>
    <w:lvl w:ilvl="0" w:tplc="67C8DD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5EA23814"/>
    <w:multiLevelType w:val="hybridMultilevel"/>
    <w:tmpl w:val="E10AE50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5EF17FA8"/>
    <w:multiLevelType w:val="hybridMultilevel"/>
    <w:tmpl w:val="03AE63AA"/>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5F8372E1"/>
    <w:multiLevelType w:val="hybridMultilevel"/>
    <w:tmpl w:val="D6DA0862"/>
    <w:lvl w:ilvl="0" w:tplc="039AA70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2" w15:restartNumberingAfterBreak="0">
    <w:nsid w:val="5FD82B10"/>
    <w:multiLevelType w:val="hybridMultilevel"/>
    <w:tmpl w:val="58F28DA6"/>
    <w:lvl w:ilvl="0" w:tplc="B2E6C8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605D1800"/>
    <w:multiLevelType w:val="hybridMultilevel"/>
    <w:tmpl w:val="3BB84D6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60AB46DD"/>
    <w:multiLevelType w:val="hybridMultilevel"/>
    <w:tmpl w:val="7674ACE4"/>
    <w:lvl w:ilvl="0" w:tplc="94503D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5" w15:restartNumberingAfterBreak="0">
    <w:nsid w:val="60D46255"/>
    <w:multiLevelType w:val="hybridMultilevel"/>
    <w:tmpl w:val="35404EB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60E921BB"/>
    <w:multiLevelType w:val="hybridMultilevel"/>
    <w:tmpl w:val="9DEE31F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6102669B"/>
    <w:multiLevelType w:val="hybridMultilevel"/>
    <w:tmpl w:val="B13E488E"/>
    <w:lvl w:ilvl="0" w:tplc="DC74F4F8">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8" w15:restartNumberingAfterBreak="0">
    <w:nsid w:val="613454C2"/>
    <w:multiLevelType w:val="hybridMultilevel"/>
    <w:tmpl w:val="9D6A99BA"/>
    <w:lvl w:ilvl="0" w:tplc="F77CE3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9" w15:restartNumberingAfterBreak="0">
    <w:nsid w:val="61CC0F1D"/>
    <w:multiLevelType w:val="hybridMultilevel"/>
    <w:tmpl w:val="1362F524"/>
    <w:lvl w:ilvl="0" w:tplc="AA04DC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0" w15:restartNumberingAfterBreak="0">
    <w:nsid w:val="62116B74"/>
    <w:multiLevelType w:val="hybridMultilevel"/>
    <w:tmpl w:val="B5F62674"/>
    <w:lvl w:ilvl="0" w:tplc="94285C2A">
      <w:start w:val="1"/>
      <w:numFmt w:val="decimal"/>
      <w:lvlText w:val="%1."/>
      <w:lvlJc w:val="left"/>
      <w:pPr>
        <w:ind w:left="720" w:hanging="360"/>
      </w:pPr>
      <w:rPr>
        <w:rFonts w:hint="default"/>
        <w:b/>
        <w:bCs w:val="0"/>
        <w:color w:val="0070C0"/>
        <w:sz w:val="22"/>
        <w:szCs w:val="22"/>
      </w:rPr>
    </w:lvl>
    <w:lvl w:ilvl="1" w:tplc="33F48308">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1"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62593FBD"/>
    <w:multiLevelType w:val="hybridMultilevel"/>
    <w:tmpl w:val="304C5A0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3" w15:restartNumberingAfterBreak="0">
    <w:nsid w:val="627C0406"/>
    <w:multiLevelType w:val="hybridMultilevel"/>
    <w:tmpl w:val="3B101E3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4" w15:restartNumberingAfterBreak="0">
    <w:nsid w:val="62E7710F"/>
    <w:multiLevelType w:val="multilevel"/>
    <w:tmpl w:val="51B2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34F2553"/>
    <w:multiLevelType w:val="hybridMultilevel"/>
    <w:tmpl w:val="AD2AABC0"/>
    <w:lvl w:ilvl="0" w:tplc="8598AD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636A2737"/>
    <w:multiLevelType w:val="hybridMultilevel"/>
    <w:tmpl w:val="459A8248"/>
    <w:lvl w:ilvl="0" w:tplc="0D68A4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644B5162"/>
    <w:multiLevelType w:val="hybridMultilevel"/>
    <w:tmpl w:val="3BF802B8"/>
    <w:lvl w:ilvl="0" w:tplc="AB1A8F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45010ED"/>
    <w:multiLevelType w:val="hybridMultilevel"/>
    <w:tmpl w:val="0B981DF0"/>
    <w:lvl w:ilvl="0" w:tplc="FFFFFFFF">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9" w15:restartNumberingAfterBreak="0">
    <w:nsid w:val="64880196"/>
    <w:multiLevelType w:val="hybridMultilevel"/>
    <w:tmpl w:val="30384028"/>
    <w:lvl w:ilvl="0" w:tplc="111493D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64A71607"/>
    <w:multiLevelType w:val="hybridMultilevel"/>
    <w:tmpl w:val="289666A6"/>
    <w:lvl w:ilvl="0" w:tplc="83F82E7C">
      <w:start w:val="1"/>
      <w:numFmt w:val="decimal"/>
      <w:lvlText w:val="%1."/>
      <w:lvlJc w:val="left"/>
      <w:pPr>
        <w:ind w:left="720" w:hanging="360"/>
      </w:pPr>
      <w:rPr>
        <w:rFonts w:hint="default"/>
        <w:b/>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1" w15:restartNumberingAfterBreak="0">
    <w:nsid w:val="6652122E"/>
    <w:multiLevelType w:val="hybridMultilevel"/>
    <w:tmpl w:val="472822F8"/>
    <w:lvl w:ilvl="0" w:tplc="9C9A39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2" w15:restartNumberingAfterBreak="0">
    <w:nsid w:val="66644F6E"/>
    <w:multiLevelType w:val="hybridMultilevel"/>
    <w:tmpl w:val="0D1C5B6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66AF17FA"/>
    <w:multiLevelType w:val="hybridMultilevel"/>
    <w:tmpl w:val="558EAE86"/>
    <w:lvl w:ilvl="0" w:tplc="2036048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4" w15:restartNumberingAfterBreak="0">
    <w:nsid w:val="66D96613"/>
    <w:multiLevelType w:val="hybridMultilevel"/>
    <w:tmpl w:val="E7AC7836"/>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5"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15:restartNumberingAfterBreak="0">
    <w:nsid w:val="68222B01"/>
    <w:multiLevelType w:val="hybridMultilevel"/>
    <w:tmpl w:val="ED44D338"/>
    <w:lvl w:ilvl="0" w:tplc="B42A3840">
      <w:start w:val="1"/>
      <w:numFmt w:val="decimal"/>
      <w:lvlText w:val="%1."/>
      <w:lvlJc w:val="left"/>
      <w:pPr>
        <w:ind w:left="720" w:hanging="360"/>
      </w:pPr>
      <w:rPr>
        <w:rFonts w:asciiTheme="minorHAnsi" w:eastAsia="Times New Roman" w:hAnsiTheme="minorHAnsi" w:cstheme="minorHAnsi" w:hint="default"/>
        <w:color w:val="0070C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7" w15:restartNumberingAfterBreak="0">
    <w:nsid w:val="68246C50"/>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8" w15:restartNumberingAfterBreak="0">
    <w:nsid w:val="68CA4FC7"/>
    <w:multiLevelType w:val="hybridMultilevel"/>
    <w:tmpl w:val="89FE6EAA"/>
    <w:lvl w:ilvl="0" w:tplc="FFFFFFFF">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9" w15:restartNumberingAfterBreak="0">
    <w:nsid w:val="68F009B6"/>
    <w:multiLevelType w:val="hybridMultilevel"/>
    <w:tmpl w:val="778A5400"/>
    <w:lvl w:ilvl="0" w:tplc="C42C49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6905399E"/>
    <w:multiLevelType w:val="hybridMultilevel"/>
    <w:tmpl w:val="80326EB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9095432"/>
    <w:multiLevelType w:val="multilevel"/>
    <w:tmpl w:val="A4C223FC"/>
    <w:lvl w:ilvl="0">
      <w:start w:val="1"/>
      <w:numFmt w:val="bullet"/>
      <w:pStyle w:val="MajorAKCKbullet"/>
      <w:lvlText w:val=""/>
      <w:lvlJc w:val="left"/>
      <w:pPr>
        <w:tabs>
          <w:tab w:val="num" w:pos="360"/>
        </w:tabs>
        <w:ind w:left="142" w:hanging="142"/>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2" w15:restartNumberingAfterBreak="0">
    <w:nsid w:val="69466331"/>
    <w:multiLevelType w:val="hybridMultilevel"/>
    <w:tmpl w:val="EE26D1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3" w15:restartNumberingAfterBreak="0">
    <w:nsid w:val="69B05A44"/>
    <w:multiLevelType w:val="hybridMultilevel"/>
    <w:tmpl w:val="C696EC0C"/>
    <w:lvl w:ilvl="0" w:tplc="DB5E68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9CE5CFE"/>
    <w:multiLevelType w:val="hybridMultilevel"/>
    <w:tmpl w:val="4E709256"/>
    <w:lvl w:ilvl="0" w:tplc="E550B934">
      <w:start w:val="1"/>
      <w:numFmt w:val="bullet"/>
      <w:lvlText w:val=""/>
      <w:lvlJc w:val="left"/>
      <w:pPr>
        <w:ind w:left="720" w:hanging="360"/>
      </w:pPr>
      <w:rPr>
        <w:rFonts w:ascii="Symbol" w:eastAsia="Times New Roman" w:hAnsi="Symbol" w:cs="Calibr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15:restartNumberingAfterBreak="0">
    <w:nsid w:val="6AB20FD1"/>
    <w:multiLevelType w:val="hybridMultilevel"/>
    <w:tmpl w:val="3A260EC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B2B1723"/>
    <w:multiLevelType w:val="hybridMultilevel"/>
    <w:tmpl w:val="1668F0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B601EB5"/>
    <w:multiLevelType w:val="hybridMultilevel"/>
    <w:tmpl w:val="085AD7F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8" w15:restartNumberingAfterBreak="0">
    <w:nsid w:val="6BD343DF"/>
    <w:multiLevelType w:val="hybridMultilevel"/>
    <w:tmpl w:val="8FAE73CE"/>
    <w:lvl w:ilvl="0" w:tplc="8CF4E58A">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6BF31D20"/>
    <w:multiLevelType w:val="hybridMultilevel"/>
    <w:tmpl w:val="DECCF9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6C890263"/>
    <w:multiLevelType w:val="hybridMultilevel"/>
    <w:tmpl w:val="717AF2DE"/>
    <w:lvl w:ilvl="0" w:tplc="B44C3AA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1" w15:restartNumberingAfterBreak="0">
    <w:nsid w:val="6D012014"/>
    <w:multiLevelType w:val="hybridMultilevel"/>
    <w:tmpl w:val="8CFAF584"/>
    <w:lvl w:ilvl="0" w:tplc="34E800D8">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1440" w:hanging="360"/>
      </w:pPr>
      <w:rPr>
        <w:rFonts w:ascii="Courier New" w:hAnsi="Courier New" w:cs="Courier New"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2" w15:restartNumberingAfterBreak="0">
    <w:nsid w:val="6DD6715F"/>
    <w:multiLevelType w:val="hybridMultilevel"/>
    <w:tmpl w:val="BFF0081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6E6E3963"/>
    <w:multiLevelType w:val="hybridMultilevel"/>
    <w:tmpl w:val="759A2A70"/>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6E9A6C7A"/>
    <w:multiLevelType w:val="hybridMultilevel"/>
    <w:tmpl w:val="851E5F88"/>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5" w15:restartNumberingAfterBreak="0">
    <w:nsid w:val="6EBC7524"/>
    <w:multiLevelType w:val="hybridMultilevel"/>
    <w:tmpl w:val="F9585FB0"/>
    <w:lvl w:ilvl="0" w:tplc="4C40BB1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6" w15:restartNumberingAfterBreak="0">
    <w:nsid w:val="6F8A503B"/>
    <w:multiLevelType w:val="hybridMultilevel"/>
    <w:tmpl w:val="3F40FD4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709F5E38"/>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8" w15:restartNumberingAfterBreak="0">
    <w:nsid w:val="71E6476A"/>
    <w:multiLevelType w:val="hybridMultilevel"/>
    <w:tmpl w:val="B3CC513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9" w15:restartNumberingAfterBreak="0">
    <w:nsid w:val="72155196"/>
    <w:multiLevelType w:val="hybridMultilevel"/>
    <w:tmpl w:val="79E01ABC"/>
    <w:lvl w:ilvl="0" w:tplc="9D04367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722A773A"/>
    <w:multiLevelType w:val="hybridMultilevel"/>
    <w:tmpl w:val="CC48A2F0"/>
    <w:lvl w:ilvl="0" w:tplc="CD1E7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723F2677"/>
    <w:multiLevelType w:val="hybridMultilevel"/>
    <w:tmpl w:val="DB2CD51C"/>
    <w:lvl w:ilvl="0" w:tplc="E668C25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2"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72A85BA2"/>
    <w:multiLevelType w:val="hybridMultilevel"/>
    <w:tmpl w:val="893893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4" w15:restartNumberingAfterBreak="0">
    <w:nsid w:val="73A00A67"/>
    <w:multiLevelType w:val="hybridMultilevel"/>
    <w:tmpl w:val="D46848E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73C23AFE"/>
    <w:multiLevelType w:val="hybridMultilevel"/>
    <w:tmpl w:val="8EE45BC4"/>
    <w:lvl w:ilvl="0" w:tplc="1F987F28">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6" w15:restartNumberingAfterBreak="0">
    <w:nsid w:val="73C928F4"/>
    <w:multiLevelType w:val="hybridMultilevel"/>
    <w:tmpl w:val="D8A238D0"/>
    <w:lvl w:ilvl="0" w:tplc="3F9492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8" w15:restartNumberingAfterBreak="0">
    <w:nsid w:val="73FA1368"/>
    <w:multiLevelType w:val="hybridMultilevel"/>
    <w:tmpl w:val="B88A39B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74B80169"/>
    <w:multiLevelType w:val="hybridMultilevel"/>
    <w:tmpl w:val="4EA20F8E"/>
    <w:lvl w:ilvl="0" w:tplc="07E085EA">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4D843AD"/>
    <w:multiLevelType w:val="hybridMultilevel"/>
    <w:tmpl w:val="F91E7D4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7524308B"/>
    <w:multiLevelType w:val="hybridMultilevel"/>
    <w:tmpl w:val="ECEA7630"/>
    <w:lvl w:ilvl="0" w:tplc="97726874">
      <w:start w:val="1"/>
      <w:numFmt w:val="decimal"/>
      <w:lvlText w:val="%1."/>
      <w:lvlJc w:val="left"/>
      <w:pPr>
        <w:ind w:left="720" w:hanging="360"/>
      </w:pPr>
      <w:rPr>
        <w:rFonts w:hint="default"/>
        <w:b/>
        <w:bCs/>
        <w:i w:val="0"/>
        <w:iCs w:val="0"/>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2" w15:restartNumberingAfterBreak="0">
    <w:nsid w:val="75395495"/>
    <w:multiLevelType w:val="hybridMultilevel"/>
    <w:tmpl w:val="C50A956C"/>
    <w:lvl w:ilvl="0" w:tplc="0E4279E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3" w15:restartNumberingAfterBreak="0">
    <w:nsid w:val="75905710"/>
    <w:multiLevelType w:val="hybridMultilevel"/>
    <w:tmpl w:val="B00671AC"/>
    <w:lvl w:ilvl="0" w:tplc="A2E2316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4" w15:restartNumberingAfterBreak="0">
    <w:nsid w:val="75DE1404"/>
    <w:multiLevelType w:val="hybridMultilevel"/>
    <w:tmpl w:val="C64A863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7660143B"/>
    <w:multiLevelType w:val="hybridMultilevel"/>
    <w:tmpl w:val="F5D0D8D8"/>
    <w:lvl w:ilvl="0" w:tplc="45BCA36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15:restartNumberingAfterBreak="0">
    <w:nsid w:val="76F85AF3"/>
    <w:multiLevelType w:val="hybridMultilevel"/>
    <w:tmpl w:val="78C47268"/>
    <w:lvl w:ilvl="0" w:tplc="FAE604E6">
      <w:start w:val="1"/>
      <w:numFmt w:val="decimal"/>
      <w:lvlText w:val="%1."/>
      <w:lvlJc w:val="left"/>
      <w:pPr>
        <w:ind w:left="720" w:hanging="360"/>
      </w:pPr>
      <w:rPr>
        <w:rFonts w:hint="default"/>
        <w:color w:val="0070C0"/>
      </w:rPr>
    </w:lvl>
    <w:lvl w:ilvl="1" w:tplc="35DC94A8">
      <w:start w:val="1"/>
      <w:numFmt w:val="bullet"/>
      <w:lvlText w:val="−"/>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7" w15:restartNumberingAfterBreak="0">
    <w:nsid w:val="771A6693"/>
    <w:multiLevelType w:val="hybridMultilevel"/>
    <w:tmpl w:val="1E6ED66E"/>
    <w:lvl w:ilvl="0" w:tplc="1994AB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773F7B30"/>
    <w:multiLevelType w:val="hybridMultilevel"/>
    <w:tmpl w:val="AC2C944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74C6C62"/>
    <w:multiLevelType w:val="hybridMultilevel"/>
    <w:tmpl w:val="99CCC49C"/>
    <w:lvl w:ilvl="0" w:tplc="AA2618EE">
      <w:start w:val="1"/>
      <w:numFmt w:val="lowerRoman"/>
      <w:lvlText w:val="%1."/>
      <w:lvlJc w:val="right"/>
      <w:pPr>
        <w:ind w:left="720" w:hanging="360"/>
      </w:pPr>
      <w:rPr>
        <w:b w:val="0"/>
        <w:bCs w:val="0"/>
      </w:rPr>
    </w:lvl>
    <w:lvl w:ilvl="1" w:tplc="08090003">
      <w:start w:val="1"/>
      <w:numFmt w:val="bullet"/>
      <w:lvlText w:val="o"/>
      <w:lvlJc w:val="left"/>
      <w:pPr>
        <w:ind w:left="1440" w:hanging="360"/>
      </w:pPr>
      <w:rPr>
        <w:rFonts w:ascii="Courier New" w:hAnsi="Courier New" w:cs="Courier New" w:hint="default"/>
      </w:rPr>
    </w:lvl>
    <w:lvl w:ilvl="2" w:tplc="AAE6C6D6">
      <w:start w:val="1"/>
      <w:numFmt w:val="lowerRoman"/>
      <w:lvlText w:val="%3."/>
      <w:lvlJc w:val="right"/>
      <w:pPr>
        <w:ind w:left="2160" w:hanging="180"/>
      </w:pPr>
      <w:rPr>
        <w:b w:val="0"/>
        <w:bCs w:val="0"/>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0" w15:restartNumberingAfterBreak="0">
    <w:nsid w:val="784A0712"/>
    <w:multiLevelType w:val="multilevel"/>
    <w:tmpl w:val="F2C87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785E77D9"/>
    <w:multiLevelType w:val="hybridMultilevel"/>
    <w:tmpl w:val="398886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2" w15:restartNumberingAfterBreak="0">
    <w:nsid w:val="78885EE0"/>
    <w:multiLevelType w:val="hybridMultilevel"/>
    <w:tmpl w:val="0160FCF6"/>
    <w:lvl w:ilvl="0" w:tplc="91669F3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793F46B9"/>
    <w:multiLevelType w:val="hybridMultilevel"/>
    <w:tmpl w:val="BEB6DE6E"/>
    <w:lvl w:ilvl="0" w:tplc="44E67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795516EA"/>
    <w:multiLevelType w:val="hybridMultilevel"/>
    <w:tmpl w:val="6E947E52"/>
    <w:lvl w:ilvl="0" w:tplc="887CA43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B792D9F8">
      <w:start w:val="1"/>
      <w:numFmt w:val="decimal"/>
      <w:lvlText w:val="%3."/>
      <w:lvlJc w:val="left"/>
      <w:pPr>
        <w:ind w:left="2340" w:hanging="360"/>
      </w:pPr>
      <w:rPr>
        <w:rFonts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9C7281B"/>
    <w:multiLevelType w:val="hybridMultilevel"/>
    <w:tmpl w:val="CE80C1B8"/>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9DC440A"/>
    <w:multiLevelType w:val="hybridMultilevel"/>
    <w:tmpl w:val="BAB420F4"/>
    <w:lvl w:ilvl="0" w:tplc="B42A49CE">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7"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8" w15:restartNumberingAfterBreak="0">
    <w:nsid w:val="7B540B44"/>
    <w:multiLevelType w:val="hybridMultilevel"/>
    <w:tmpl w:val="E244C6F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7BD4455B"/>
    <w:multiLevelType w:val="hybridMultilevel"/>
    <w:tmpl w:val="0D1C5B6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7C232E09"/>
    <w:multiLevelType w:val="hybridMultilevel"/>
    <w:tmpl w:val="43F8F4A6"/>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7C383821"/>
    <w:multiLevelType w:val="hybridMultilevel"/>
    <w:tmpl w:val="BD608116"/>
    <w:lvl w:ilvl="0" w:tplc="FFFFFFFF">
      <w:start w:val="1"/>
      <w:numFmt w:val="lowerRoman"/>
      <w:lvlText w:val="%1."/>
      <w:lvlJc w:val="right"/>
      <w:pPr>
        <w:ind w:left="2160" w:hanging="18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2" w15:restartNumberingAfterBreak="0">
    <w:nsid w:val="7CE248A5"/>
    <w:multiLevelType w:val="hybridMultilevel"/>
    <w:tmpl w:val="2DC8B8C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3" w15:restartNumberingAfterBreak="0">
    <w:nsid w:val="7D1735E1"/>
    <w:multiLevelType w:val="hybridMultilevel"/>
    <w:tmpl w:val="5C2A32C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4" w15:restartNumberingAfterBreak="0">
    <w:nsid w:val="7DD11C4E"/>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5" w15:restartNumberingAfterBreak="0">
    <w:nsid w:val="7E1371A0"/>
    <w:multiLevelType w:val="hybridMultilevel"/>
    <w:tmpl w:val="54222B0A"/>
    <w:lvl w:ilvl="0" w:tplc="7E8EAFE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6" w15:restartNumberingAfterBreak="0">
    <w:nsid w:val="7E6A794A"/>
    <w:multiLevelType w:val="hybridMultilevel"/>
    <w:tmpl w:val="9C8067A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7" w15:restartNumberingAfterBreak="0">
    <w:nsid w:val="7EB668AB"/>
    <w:multiLevelType w:val="hybridMultilevel"/>
    <w:tmpl w:val="259AFB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8" w15:restartNumberingAfterBreak="0">
    <w:nsid w:val="7F3E444A"/>
    <w:multiLevelType w:val="hybridMultilevel"/>
    <w:tmpl w:val="5FB414F4"/>
    <w:lvl w:ilvl="0" w:tplc="FFFFFFFF">
      <w:start w:val="1"/>
      <w:numFmt w:val="decimal"/>
      <w:lvlText w:val="%1."/>
      <w:lvlJc w:val="left"/>
      <w:pPr>
        <w:ind w:left="720" w:hanging="360"/>
      </w:pPr>
      <w:rPr>
        <w:rFonts w:hint="default"/>
        <w:b/>
        <w:bCs w:val="0"/>
        <w:color w:val="0070C0"/>
        <w:sz w:val="22"/>
        <w:szCs w:val="22"/>
      </w:rPr>
    </w:lvl>
    <w:lvl w:ilvl="1" w:tplc="3EE43166">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8090005">
      <w:start w:val="1"/>
      <w:numFmt w:val="bullet"/>
      <w:lvlText w:val=""/>
      <w:lvlJc w:val="left"/>
      <w:pPr>
        <w:ind w:left="2160" w:hanging="360"/>
      </w:pPr>
      <w:rPr>
        <w:rFonts w:ascii="Wingdings" w:hAnsi="Wingdings" w:hint="default"/>
      </w:rPr>
    </w:lvl>
    <w:lvl w:ilvl="4" w:tplc="DB7812F4">
      <w:start w:val="1"/>
      <w:numFmt w:val="lowerRoman"/>
      <w:lvlText w:val="%5."/>
      <w:lvlJc w:val="left"/>
      <w:pPr>
        <w:ind w:left="3960" w:hanging="720"/>
      </w:pPr>
      <w:rPr>
        <w:rFonts w:hint="default"/>
        <w:b w:val="0"/>
        <w:bCs w:val="0"/>
        <w:color w:val="auto"/>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9" w15:restartNumberingAfterBreak="0">
    <w:nsid w:val="7F65296A"/>
    <w:multiLevelType w:val="hybridMultilevel"/>
    <w:tmpl w:val="E1DC78B2"/>
    <w:lvl w:ilvl="0" w:tplc="08090019">
      <w:start w:val="9"/>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0" w15:restartNumberingAfterBreak="0">
    <w:nsid w:val="7FC0481B"/>
    <w:multiLevelType w:val="hybridMultilevel"/>
    <w:tmpl w:val="809205C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1" w15:restartNumberingAfterBreak="0">
    <w:nsid w:val="7FF240D0"/>
    <w:multiLevelType w:val="hybridMultilevel"/>
    <w:tmpl w:val="F5AA1DDC"/>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48"/>
  </w:num>
  <w:num w:numId="2">
    <w:abstractNumId w:val="270"/>
  </w:num>
  <w:num w:numId="3">
    <w:abstractNumId w:val="178"/>
  </w:num>
  <w:num w:numId="4">
    <w:abstractNumId w:val="213"/>
  </w:num>
  <w:num w:numId="5">
    <w:abstractNumId w:val="196"/>
  </w:num>
  <w:num w:numId="6">
    <w:abstractNumId w:val="153"/>
  </w:num>
  <w:num w:numId="7">
    <w:abstractNumId w:val="280"/>
  </w:num>
  <w:num w:numId="8">
    <w:abstractNumId w:val="315"/>
  </w:num>
  <w:num w:numId="9">
    <w:abstractNumId w:val="345"/>
  </w:num>
  <w:num w:numId="10">
    <w:abstractNumId w:val="80"/>
  </w:num>
  <w:num w:numId="11">
    <w:abstractNumId w:val="142"/>
  </w:num>
  <w:num w:numId="12">
    <w:abstractNumId w:val="189"/>
  </w:num>
  <w:num w:numId="13">
    <w:abstractNumId w:val="190"/>
  </w:num>
  <w:num w:numId="14">
    <w:abstractNumId w:val="108"/>
  </w:num>
  <w:num w:numId="15">
    <w:abstractNumId w:val="336"/>
  </w:num>
  <w:num w:numId="16">
    <w:abstractNumId w:val="267"/>
  </w:num>
  <w:num w:numId="17">
    <w:abstractNumId w:val="321"/>
  </w:num>
  <w:num w:numId="18">
    <w:abstractNumId w:val="301"/>
  </w:num>
  <w:num w:numId="19">
    <w:abstractNumId w:val="194"/>
  </w:num>
  <w:num w:numId="20">
    <w:abstractNumId w:val="72"/>
  </w:num>
  <w:num w:numId="21">
    <w:abstractNumId w:val="125"/>
  </w:num>
  <w:num w:numId="22">
    <w:abstractNumId w:val="305"/>
  </w:num>
  <w:num w:numId="23">
    <w:abstractNumId w:val="105"/>
  </w:num>
  <w:num w:numId="24">
    <w:abstractNumId w:val="326"/>
  </w:num>
  <w:num w:numId="25">
    <w:abstractNumId w:val="64"/>
  </w:num>
  <w:num w:numId="26">
    <w:abstractNumId w:val="291"/>
  </w:num>
  <w:num w:numId="27">
    <w:abstractNumId w:val="85"/>
  </w:num>
  <w:num w:numId="28">
    <w:abstractNumId w:val="351"/>
  </w:num>
  <w:num w:numId="29">
    <w:abstractNumId w:val="212"/>
  </w:num>
  <w:num w:numId="30">
    <w:abstractNumId w:val="235"/>
  </w:num>
  <w:num w:numId="31">
    <w:abstractNumId w:val="292"/>
  </w:num>
  <w:num w:numId="32">
    <w:abstractNumId w:val="347"/>
  </w:num>
  <w:num w:numId="33">
    <w:abstractNumId w:val="53"/>
  </w:num>
  <w:num w:numId="34">
    <w:abstractNumId w:val="133"/>
  </w:num>
  <w:num w:numId="35">
    <w:abstractNumId w:val="286"/>
  </w:num>
  <w:num w:numId="36">
    <w:abstractNumId w:val="151"/>
  </w:num>
  <w:num w:numId="37">
    <w:abstractNumId w:val="68"/>
  </w:num>
  <w:num w:numId="38">
    <w:abstractNumId w:val="261"/>
  </w:num>
  <w:num w:numId="39">
    <w:abstractNumId w:val="162"/>
  </w:num>
  <w:num w:numId="40">
    <w:abstractNumId w:val="13"/>
  </w:num>
  <w:num w:numId="41">
    <w:abstractNumId w:val="77"/>
  </w:num>
  <w:num w:numId="42">
    <w:abstractNumId w:val="83"/>
  </w:num>
  <w:num w:numId="43">
    <w:abstractNumId w:val="224"/>
  </w:num>
  <w:num w:numId="44">
    <w:abstractNumId w:val="136"/>
  </w:num>
  <w:num w:numId="45">
    <w:abstractNumId w:val="215"/>
  </w:num>
  <w:num w:numId="46">
    <w:abstractNumId w:val="120"/>
  </w:num>
  <w:num w:numId="47">
    <w:abstractNumId w:val="285"/>
  </w:num>
  <w:num w:numId="48">
    <w:abstractNumId w:val="100"/>
  </w:num>
  <w:num w:numId="49">
    <w:abstractNumId w:val="271"/>
  </w:num>
  <w:num w:numId="50">
    <w:abstractNumId w:val="47"/>
  </w:num>
  <w:num w:numId="51">
    <w:abstractNumId w:val="312"/>
  </w:num>
  <w:num w:numId="52">
    <w:abstractNumId w:val="39"/>
  </w:num>
  <w:num w:numId="53">
    <w:abstractNumId w:val="241"/>
  </w:num>
  <w:num w:numId="54">
    <w:abstractNumId w:val="300"/>
  </w:num>
  <w:num w:numId="55">
    <w:abstractNumId w:val="319"/>
  </w:num>
  <w:num w:numId="56">
    <w:abstractNumId w:val="22"/>
  </w:num>
  <w:num w:numId="57">
    <w:abstractNumId w:val="89"/>
  </w:num>
  <w:num w:numId="58">
    <w:abstractNumId w:val="84"/>
  </w:num>
  <w:num w:numId="59">
    <w:abstractNumId w:val="97"/>
  </w:num>
  <w:num w:numId="60">
    <w:abstractNumId w:val="63"/>
  </w:num>
  <w:num w:numId="61">
    <w:abstractNumId w:val="284"/>
  </w:num>
  <w:num w:numId="62">
    <w:abstractNumId w:val="137"/>
  </w:num>
  <w:num w:numId="63">
    <w:abstractNumId w:val="227"/>
  </w:num>
  <w:num w:numId="64">
    <w:abstractNumId w:val="208"/>
  </w:num>
  <w:num w:numId="65">
    <w:abstractNumId w:val="274"/>
  </w:num>
  <w:num w:numId="66">
    <w:abstractNumId w:val="104"/>
  </w:num>
  <w:num w:numId="67">
    <w:abstractNumId w:val="330"/>
  </w:num>
  <w:num w:numId="68">
    <w:abstractNumId w:val="28"/>
  </w:num>
  <w:num w:numId="69">
    <w:abstractNumId w:val="86"/>
  </w:num>
  <w:num w:numId="70">
    <w:abstractNumId w:val="217"/>
  </w:num>
  <w:num w:numId="71">
    <w:abstractNumId w:val="119"/>
  </w:num>
  <w:num w:numId="72">
    <w:abstractNumId w:val="76"/>
  </w:num>
  <w:num w:numId="73">
    <w:abstractNumId w:val="1"/>
  </w:num>
  <w:num w:numId="74">
    <w:abstractNumId w:val="113"/>
  </w:num>
  <w:num w:numId="75">
    <w:abstractNumId w:val="317"/>
  </w:num>
  <w:num w:numId="76">
    <w:abstractNumId w:val="337"/>
  </w:num>
  <w:num w:numId="77">
    <w:abstractNumId w:val="87"/>
  </w:num>
  <w:num w:numId="78">
    <w:abstractNumId w:val="348"/>
  </w:num>
  <w:num w:numId="79">
    <w:abstractNumId w:val="329"/>
  </w:num>
  <w:num w:numId="80">
    <w:abstractNumId w:val="103"/>
  </w:num>
  <w:num w:numId="81">
    <w:abstractNumId w:val="221"/>
  </w:num>
  <w:num w:numId="82">
    <w:abstractNumId w:val="222"/>
  </w:num>
  <w:num w:numId="83">
    <w:abstractNumId w:val="168"/>
  </w:num>
  <w:num w:numId="84">
    <w:abstractNumId w:val="73"/>
  </w:num>
  <w:num w:numId="85">
    <w:abstractNumId w:val="244"/>
  </w:num>
  <w:num w:numId="86">
    <w:abstractNumId w:val="344"/>
  </w:num>
  <w:num w:numId="87">
    <w:abstractNumId w:val="250"/>
  </w:num>
  <w:num w:numId="88">
    <w:abstractNumId w:val="81"/>
  </w:num>
  <w:num w:numId="89">
    <w:abstractNumId w:val="35"/>
  </w:num>
  <w:num w:numId="90">
    <w:abstractNumId w:val="191"/>
  </w:num>
  <w:num w:numId="91">
    <w:abstractNumId w:val="307"/>
  </w:num>
  <w:num w:numId="92">
    <w:abstractNumId w:val="42"/>
  </w:num>
  <w:num w:numId="93">
    <w:abstractNumId w:val="131"/>
  </w:num>
  <w:num w:numId="94">
    <w:abstractNumId w:val="204"/>
  </w:num>
  <w:num w:numId="95">
    <w:abstractNumId w:val="26"/>
  </w:num>
  <w:num w:numId="96">
    <w:abstractNumId w:val="186"/>
  </w:num>
  <w:num w:numId="97">
    <w:abstractNumId w:val="98"/>
  </w:num>
  <w:num w:numId="98">
    <w:abstractNumId w:val="38"/>
  </w:num>
  <w:num w:numId="99">
    <w:abstractNumId w:val="334"/>
  </w:num>
  <w:num w:numId="100">
    <w:abstractNumId w:val="102"/>
  </w:num>
  <w:num w:numId="101">
    <w:abstractNumId w:val="50"/>
  </w:num>
  <w:num w:numId="102">
    <w:abstractNumId w:val="245"/>
  </w:num>
  <w:num w:numId="103">
    <w:abstractNumId w:val="253"/>
  </w:num>
  <w:num w:numId="104">
    <w:abstractNumId w:val="283"/>
  </w:num>
  <w:num w:numId="105">
    <w:abstractNumId w:val="279"/>
  </w:num>
  <w:num w:numId="106">
    <w:abstractNumId w:val="247"/>
  </w:num>
  <w:num w:numId="107">
    <w:abstractNumId w:val="41"/>
  </w:num>
  <w:num w:numId="108">
    <w:abstractNumId w:val="340"/>
  </w:num>
  <w:num w:numId="109">
    <w:abstractNumId w:val="74"/>
  </w:num>
  <w:num w:numId="110">
    <w:abstractNumId w:val="123"/>
  </w:num>
  <w:num w:numId="111">
    <w:abstractNumId w:val="218"/>
  </w:num>
  <w:num w:numId="112">
    <w:abstractNumId w:val="7"/>
  </w:num>
  <w:num w:numId="113">
    <w:abstractNumId w:val="99"/>
  </w:num>
  <w:num w:numId="114">
    <w:abstractNumId w:val="265"/>
  </w:num>
  <w:num w:numId="115">
    <w:abstractNumId w:val="158"/>
  </w:num>
  <w:num w:numId="116">
    <w:abstractNumId w:val="216"/>
  </w:num>
  <w:num w:numId="117">
    <w:abstractNumId w:val="205"/>
  </w:num>
  <w:num w:numId="118">
    <w:abstractNumId w:val="94"/>
  </w:num>
  <w:num w:numId="119">
    <w:abstractNumId w:val="306"/>
  </w:num>
  <w:num w:numId="120">
    <w:abstractNumId w:val="210"/>
  </w:num>
  <w:num w:numId="121">
    <w:abstractNumId w:val="167"/>
  </w:num>
  <w:num w:numId="122">
    <w:abstractNumId w:val="49"/>
  </w:num>
  <w:num w:numId="123">
    <w:abstractNumId w:val="3"/>
  </w:num>
  <w:num w:numId="124">
    <w:abstractNumId w:val="299"/>
  </w:num>
  <w:num w:numId="125">
    <w:abstractNumId w:val="193"/>
  </w:num>
  <w:num w:numId="126">
    <w:abstractNumId w:val="260"/>
  </w:num>
  <w:num w:numId="127">
    <w:abstractNumId w:val="328"/>
  </w:num>
  <w:num w:numId="128">
    <w:abstractNumId w:val="255"/>
  </w:num>
  <w:num w:numId="129">
    <w:abstractNumId w:val="129"/>
  </w:num>
  <w:num w:numId="130">
    <w:abstractNumId w:val="46"/>
  </w:num>
  <w:num w:numId="131">
    <w:abstractNumId w:val="157"/>
  </w:num>
  <w:num w:numId="132">
    <w:abstractNumId w:val="220"/>
  </w:num>
  <w:num w:numId="133">
    <w:abstractNumId w:val="126"/>
  </w:num>
  <w:num w:numId="134">
    <w:abstractNumId w:val="273"/>
  </w:num>
  <w:num w:numId="135">
    <w:abstractNumId w:val="201"/>
  </w:num>
  <w:num w:numId="136">
    <w:abstractNumId w:val="314"/>
  </w:num>
  <w:num w:numId="137">
    <w:abstractNumId w:val="6"/>
  </w:num>
  <w:num w:numId="138">
    <w:abstractNumId w:val="14"/>
  </w:num>
  <w:num w:numId="139">
    <w:abstractNumId w:val="23"/>
  </w:num>
  <w:num w:numId="140">
    <w:abstractNumId w:val="182"/>
  </w:num>
  <w:num w:numId="141">
    <w:abstractNumId w:val="296"/>
  </w:num>
  <w:num w:numId="142">
    <w:abstractNumId w:val="228"/>
  </w:num>
  <w:num w:numId="143">
    <w:abstractNumId w:val="67"/>
  </w:num>
  <w:num w:numId="144">
    <w:abstractNumId w:val="20"/>
  </w:num>
  <w:num w:numId="145">
    <w:abstractNumId w:val="110"/>
  </w:num>
  <w:num w:numId="146">
    <w:abstractNumId w:val="17"/>
  </w:num>
  <w:num w:numId="147">
    <w:abstractNumId w:val="343"/>
  </w:num>
  <w:num w:numId="148">
    <w:abstractNumId w:val="238"/>
  </w:num>
  <w:num w:numId="149">
    <w:abstractNumId w:val="128"/>
  </w:num>
  <w:num w:numId="150">
    <w:abstractNumId w:val="93"/>
  </w:num>
  <w:num w:numId="151">
    <w:abstractNumId w:val="144"/>
  </w:num>
  <w:num w:numId="152">
    <w:abstractNumId w:val="138"/>
  </w:num>
  <w:num w:numId="153">
    <w:abstractNumId w:val="36"/>
  </w:num>
  <w:num w:numId="154">
    <w:abstractNumId w:val="263"/>
  </w:num>
  <w:num w:numId="155">
    <w:abstractNumId w:val="177"/>
  </w:num>
  <w:num w:numId="156">
    <w:abstractNumId w:val="9"/>
  </w:num>
  <w:num w:numId="157">
    <w:abstractNumId w:val="173"/>
  </w:num>
  <w:num w:numId="158">
    <w:abstractNumId w:val="107"/>
  </w:num>
  <w:num w:numId="159">
    <w:abstractNumId w:val="57"/>
  </w:num>
  <w:num w:numId="160">
    <w:abstractNumId w:val="150"/>
  </w:num>
  <w:num w:numId="161">
    <w:abstractNumId w:val="95"/>
  </w:num>
  <w:num w:numId="162">
    <w:abstractNumId w:val="78"/>
  </w:num>
  <w:num w:numId="163">
    <w:abstractNumId w:val="266"/>
  </w:num>
  <w:num w:numId="164">
    <w:abstractNumId w:val="246"/>
  </w:num>
  <w:num w:numId="165">
    <w:abstractNumId w:val="295"/>
  </w:num>
  <w:num w:numId="166">
    <w:abstractNumId w:val="30"/>
  </w:num>
  <w:num w:numId="167">
    <w:abstractNumId w:val="308"/>
  </w:num>
  <w:num w:numId="168">
    <w:abstractNumId w:val="16"/>
  </w:num>
  <w:num w:numId="169">
    <w:abstractNumId w:val="5"/>
  </w:num>
  <w:num w:numId="170">
    <w:abstractNumId w:val="223"/>
  </w:num>
  <w:num w:numId="171">
    <w:abstractNumId w:val="231"/>
  </w:num>
  <w:num w:numId="172">
    <w:abstractNumId w:val="214"/>
  </w:num>
  <w:num w:numId="173">
    <w:abstractNumId w:val="139"/>
  </w:num>
  <w:num w:numId="174">
    <w:abstractNumId w:val="237"/>
  </w:num>
  <w:num w:numId="175">
    <w:abstractNumId w:val="242"/>
  </w:num>
  <w:num w:numId="176">
    <w:abstractNumId w:val="236"/>
  </w:num>
  <w:num w:numId="177">
    <w:abstractNumId w:val="239"/>
  </w:num>
  <w:num w:numId="178">
    <w:abstractNumId w:val="303"/>
  </w:num>
  <w:num w:numId="179">
    <w:abstractNumId w:val="116"/>
  </w:num>
  <w:num w:numId="180">
    <w:abstractNumId w:val="130"/>
  </w:num>
  <w:num w:numId="181">
    <w:abstractNumId w:val="183"/>
  </w:num>
  <w:num w:numId="182">
    <w:abstractNumId w:val="54"/>
  </w:num>
  <w:num w:numId="183">
    <w:abstractNumId w:val="287"/>
  </w:num>
  <w:num w:numId="184">
    <w:abstractNumId w:val="234"/>
  </w:num>
  <w:num w:numId="185">
    <w:abstractNumId w:val="0"/>
  </w:num>
  <w:num w:numId="186">
    <w:abstractNumId w:val="25"/>
  </w:num>
  <w:num w:numId="187">
    <w:abstractNumId w:val="290"/>
  </w:num>
  <w:num w:numId="188">
    <w:abstractNumId w:val="331"/>
  </w:num>
  <w:num w:numId="189">
    <w:abstractNumId w:val="335"/>
  </w:num>
  <w:num w:numId="190">
    <w:abstractNumId w:val="278"/>
  </w:num>
  <w:num w:numId="191">
    <w:abstractNumId w:val="209"/>
  </w:num>
  <w:num w:numId="192">
    <w:abstractNumId w:val="313"/>
  </w:num>
  <w:num w:numId="193">
    <w:abstractNumId w:val="232"/>
  </w:num>
  <w:num w:numId="194">
    <w:abstractNumId w:val="15"/>
  </w:num>
  <w:num w:numId="195">
    <w:abstractNumId w:val="339"/>
  </w:num>
  <w:num w:numId="196">
    <w:abstractNumId w:val="259"/>
  </w:num>
  <w:num w:numId="197">
    <w:abstractNumId w:val="61"/>
  </w:num>
  <w:num w:numId="198">
    <w:abstractNumId w:val="346"/>
  </w:num>
  <w:num w:numId="199">
    <w:abstractNumId w:val="198"/>
  </w:num>
  <w:num w:numId="200">
    <w:abstractNumId w:val="164"/>
  </w:num>
  <w:num w:numId="201">
    <w:abstractNumId w:val="254"/>
  </w:num>
  <w:num w:numId="202">
    <w:abstractNumId w:val="155"/>
  </w:num>
  <w:num w:numId="203">
    <w:abstractNumId w:val="282"/>
  </w:num>
  <w:num w:numId="204">
    <w:abstractNumId w:val="184"/>
  </w:num>
  <w:num w:numId="205">
    <w:abstractNumId w:val="45"/>
  </w:num>
  <w:num w:numId="206">
    <w:abstractNumId w:val="55"/>
  </w:num>
  <w:num w:numId="207">
    <w:abstractNumId w:val="304"/>
  </w:num>
  <w:num w:numId="208">
    <w:abstractNumId w:val="349"/>
  </w:num>
  <w:num w:numId="209">
    <w:abstractNumId w:val="132"/>
  </w:num>
  <w:num w:numId="210">
    <w:abstractNumId w:val="154"/>
  </w:num>
  <w:num w:numId="211">
    <w:abstractNumId w:val="160"/>
  </w:num>
  <w:num w:numId="212">
    <w:abstractNumId w:val="79"/>
  </w:num>
  <w:num w:numId="213">
    <w:abstractNumId w:val="243"/>
  </w:num>
  <w:num w:numId="214">
    <w:abstractNumId w:val="11"/>
  </w:num>
  <w:num w:numId="215">
    <w:abstractNumId w:val="88"/>
  </w:num>
  <w:num w:numId="216">
    <w:abstractNumId w:val="338"/>
  </w:num>
  <w:num w:numId="217">
    <w:abstractNumId w:val="272"/>
  </w:num>
  <w:num w:numId="218">
    <w:abstractNumId w:val="320"/>
  </w:num>
  <w:num w:numId="219">
    <w:abstractNumId w:val="60"/>
  </w:num>
  <w:num w:numId="220">
    <w:abstractNumId w:val="251"/>
  </w:num>
  <w:num w:numId="221">
    <w:abstractNumId w:val="10"/>
  </w:num>
  <w:num w:numId="222">
    <w:abstractNumId w:val="185"/>
  </w:num>
  <w:num w:numId="223">
    <w:abstractNumId w:val="275"/>
  </w:num>
  <w:num w:numId="224">
    <w:abstractNumId w:val="293"/>
  </w:num>
  <w:num w:numId="225">
    <w:abstractNumId w:val="325"/>
  </w:num>
  <w:num w:numId="226">
    <w:abstractNumId w:val="33"/>
  </w:num>
  <w:num w:numId="227">
    <w:abstractNumId w:val="12"/>
  </w:num>
  <w:num w:numId="228">
    <w:abstractNumId w:val="40"/>
  </w:num>
  <w:num w:numId="229">
    <w:abstractNumId w:val="159"/>
  </w:num>
  <w:num w:numId="230">
    <w:abstractNumId w:val="257"/>
  </w:num>
  <w:num w:numId="231">
    <w:abstractNumId w:val="148"/>
  </w:num>
  <w:num w:numId="232">
    <w:abstractNumId w:val="82"/>
  </w:num>
  <w:num w:numId="233">
    <w:abstractNumId w:val="124"/>
  </w:num>
  <w:num w:numId="234">
    <w:abstractNumId w:val="297"/>
  </w:num>
  <w:num w:numId="235">
    <w:abstractNumId w:val="269"/>
  </w:num>
  <w:num w:numId="236">
    <w:abstractNumId w:val="230"/>
  </w:num>
  <w:num w:numId="237">
    <w:abstractNumId w:val="24"/>
  </w:num>
  <w:num w:numId="238">
    <w:abstractNumId w:val="32"/>
  </w:num>
  <w:num w:numId="239">
    <w:abstractNumId w:val="29"/>
  </w:num>
  <w:num w:numId="240">
    <w:abstractNumId w:val="248"/>
  </w:num>
  <w:num w:numId="241">
    <w:abstractNumId w:val="281"/>
  </w:num>
  <w:num w:numId="242">
    <w:abstractNumId w:val="176"/>
  </w:num>
  <w:num w:numId="243">
    <w:abstractNumId w:val="114"/>
  </w:num>
  <w:num w:numId="244">
    <w:abstractNumId w:val="62"/>
  </w:num>
  <w:num w:numId="245">
    <w:abstractNumId w:val="156"/>
  </w:num>
  <w:num w:numId="246">
    <w:abstractNumId w:val="256"/>
  </w:num>
  <w:num w:numId="247">
    <w:abstractNumId w:val="327"/>
  </w:num>
  <w:num w:numId="248">
    <w:abstractNumId w:val="200"/>
  </w:num>
  <w:num w:numId="249">
    <w:abstractNumId w:val="31"/>
  </w:num>
  <w:num w:numId="250">
    <w:abstractNumId w:val="187"/>
  </w:num>
  <w:num w:numId="251">
    <w:abstractNumId w:val="163"/>
  </w:num>
  <w:num w:numId="252">
    <w:abstractNumId w:val="309"/>
  </w:num>
  <w:num w:numId="253">
    <w:abstractNumId w:val="21"/>
  </w:num>
  <w:num w:numId="254">
    <w:abstractNumId w:val="171"/>
  </w:num>
  <w:num w:numId="255">
    <w:abstractNumId w:val="43"/>
  </w:num>
  <w:num w:numId="256">
    <w:abstractNumId w:val="225"/>
  </w:num>
  <w:num w:numId="257">
    <w:abstractNumId w:val="70"/>
  </w:num>
  <w:num w:numId="258">
    <w:abstractNumId w:val="109"/>
  </w:num>
  <w:num w:numId="259">
    <w:abstractNumId w:val="71"/>
  </w:num>
  <w:num w:numId="260">
    <w:abstractNumId w:val="233"/>
  </w:num>
  <w:num w:numId="261">
    <w:abstractNumId w:val="117"/>
  </w:num>
  <w:num w:numId="262">
    <w:abstractNumId w:val="181"/>
  </w:num>
  <w:num w:numId="263">
    <w:abstractNumId w:val="180"/>
  </w:num>
  <w:num w:numId="264">
    <w:abstractNumId w:val="277"/>
  </w:num>
  <w:num w:numId="265">
    <w:abstractNumId w:val="174"/>
  </w:num>
  <w:num w:numId="266">
    <w:abstractNumId w:val="135"/>
  </w:num>
  <w:num w:numId="267">
    <w:abstractNumId w:val="199"/>
  </w:num>
  <w:num w:numId="268">
    <w:abstractNumId w:val="141"/>
  </w:num>
  <w:num w:numId="269">
    <w:abstractNumId w:val="75"/>
  </w:num>
  <w:num w:numId="270">
    <w:abstractNumId w:val="264"/>
  </w:num>
  <w:num w:numId="271">
    <w:abstractNumId w:val="268"/>
  </w:num>
  <w:num w:numId="272">
    <w:abstractNumId w:val="91"/>
  </w:num>
  <w:num w:numId="273">
    <w:abstractNumId w:val="146"/>
  </w:num>
  <w:num w:numId="274">
    <w:abstractNumId w:val="311"/>
  </w:num>
  <w:num w:numId="275">
    <w:abstractNumId w:val="195"/>
  </w:num>
  <w:num w:numId="276">
    <w:abstractNumId w:val="18"/>
  </w:num>
  <w:num w:numId="277">
    <w:abstractNumId w:val="289"/>
  </w:num>
  <w:num w:numId="278">
    <w:abstractNumId w:val="322"/>
  </w:num>
  <w:num w:numId="279">
    <w:abstractNumId w:val="92"/>
  </w:num>
  <w:num w:numId="280">
    <w:abstractNumId w:val="276"/>
  </w:num>
  <w:num w:numId="281">
    <w:abstractNumId w:val="58"/>
  </w:num>
  <w:num w:numId="282">
    <w:abstractNumId w:val="316"/>
  </w:num>
  <w:num w:numId="283">
    <w:abstractNumId w:val="152"/>
  </w:num>
  <w:num w:numId="284">
    <w:abstractNumId w:val="118"/>
  </w:num>
  <w:num w:numId="285">
    <w:abstractNumId w:val="188"/>
  </w:num>
  <w:num w:numId="286">
    <w:abstractNumId w:val="258"/>
  </w:num>
  <w:num w:numId="287">
    <w:abstractNumId w:val="202"/>
  </w:num>
  <w:num w:numId="288">
    <w:abstractNumId w:val="140"/>
  </w:num>
  <w:num w:numId="289">
    <w:abstractNumId w:val="175"/>
  </w:num>
  <w:num w:numId="290">
    <w:abstractNumId w:val="226"/>
  </w:num>
  <w:num w:numId="291">
    <w:abstractNumId w:val="34"/>
  </w:num>
  <w:num w:numId="292">
    <w:abstractNumId w:val="165"/>
  </w:num>
  <w:num w:numId="293">
    <w:abstractNumId w:val="147"/>
  </w:num>
  <w:num w:numId="294">
    <w:abstractNumId w:val="143"/>
  </w:num>
  <w:num w:numId="295">
    <w:abstractNumId w:val="206"/>
  </w:num>
  <w:num w:numId="296">
    <w:abstractNumId w:val="59"/>
  </w:num>
  <w:num w:numId="297">
    <w:abstractNumId w:val="27"/>
  </w:num>
  <w:num w:numId="298">
    <w:abstractNumId w:val="229"/>
  </w:num>
  <w:num w:numId="299">
    <w:abstractNumId w:val="179"/>
  </w:num>
  <w:num w:numId="300">
    <w:abstractNumId w:val="134"/>
  </w:num>
  <w:num w:numId="301">
    <w:abstractNumId w:val="240"/>
  </w:num>
  <w:num w:numId="302">
    <w:abstractNumId w:val="211"/>
  </w:num>
  <w:num w:numId="303">
    <w:abstractNumId w:val="172"/>
  </w:num>
  <w:num w:numId="304">
    <w:abstractNumId w:val="332"/>
  </w:num>
  <w:num w:numId="305">
    <w:abstractNumId w:val="122"/>
  </w:num>
  <w:num w:numId="306">
    <w:abstractNumId w:val="115"/>
  </w:num>
  <w:num w:numId="307">
    <w:abstractNumId w:val="298"/>
  </w:num>
  <w:num w:numId="308">
    <w:abstractNumId w:val="44"/>
  </w:num>
  <w:num w:numId="309">
    <w:abstractNumId w:val="101"/>
  </w:num>
  <w:num w:numId="310">
    <w:abstractNumId w:val="323"/>
  </w:num>
  <w:num w:numId="311">
    <w:abstractNumId w:val="66"/>
  </w:num>
  <w:num w:numId="312">
    <w:abstractNumId w:val="52"/>
  </w:num>
  <w:num w:numId="313">
    <w:abstractNumId w:val="37"/>
  </w:num>
  <w:num w:numId="314">
    <w:abstractNumId w:val="249"/>
  </w:num>
  <w:num w:numId="315">
    <w:abstractNumId w:val="252"/>
  </w:num>
  <w:num w:numId="316">
    <w:abstractNumId w:val="341"/>
  </w:num>
  <w:num w:numId="317">
    <w:abstractNumId w:val="8"/>
  </w:num>
  <w:num w:numId="318">
    <w:abstractNumId w:val="262"/>
  </w:num>
  <w:num w:numId="319">
    <w:abstractNumId w:val="310"/>
  </w:num>
  <w:num w:numId="320">
    <w:abstractNumId w:val="192"/>
  </w:num>
  <w:num w:numId="321">
    <w:abstractNumId w:val="127"/>
  </w:num>
  <w:num w:numId="322">
    <w:abstractNumId w:val="96"/>
  </w:num>
  <w:num w:numId="323">
    <w:abstractNumId w:val="333"/>
  </w:num>
  <w:num w:numId="324">
    <w:abstractNumId w:val="2"/>
  </w:num>
  <w:num w:numId="325">
    <w:abstractNumId w:val="170"/>
  </w:num>
  <w:num w:numId="326">
    <w:abstractNumId w:val="197"/>
  </w:num>
  <w:num w:numId="327">
    <w:abstractNumId w:val="112"/>
  </w:num>
  <w:num w:numId="328">
    <w:abstractNumId w:val="56"/>
  </w:num>
  <w:num w:numId="329">
    <w:abstractNumId w:val="219"/>
  </w:num>
  <w:num w:numId="330">
    <w:abstractNumId w:val="90"/>
  </w:num>
  <w:num w:numId="331">
    <w:abstractNumId w:val="350"/>
  </w:num>
  <w:num w:numId="332">
    <w:abstractNumId w:val="51"/>
  </w:num>
  <w:num w:numId="333">
    <w:abstractNumId w:val="302"/>
  </w:num>
  <w:num w:numId="334">
    <w:abstractNumId w:val="161"/>
  </w:num>
  <w:num w:numId="335">
    <w:abstractNumId w:val="342"/>
  </w:num>
  <w:num w:numId="336">
    <w:abstractNumId w:val="318"/>
  </w:num>
  <w:num w:numId="337">
    <w:abstractNumId w:val="149"/>
  </w:num>
  <w:num w:numId="338">
    <w:abstractNumId w:val="166"/>
  </w:num>
  <w:num w:numId="339">
    <w:abstractNumId w:val="19"/>
  </w:num>
  <w:num w:numId="340">
    <w:abstractNumId w:val="69"/>
  </w:num>
  <w:num w:numId="341">
    <w:abstractNumId w:val="169"/>
  </w:num>
  <w:num w:numId="342">
    <w:abstractNumId w:val="121"/>
  </w:num>
  <w:num w:numId="343">
    <w:abstractNumId w:val="4"/>
  </w:num>
  <w:num w:numId="344">
    <w:abstractNumId w:val="65"/>
  </w:num>
  <w:num w:numId="345">
    <w:abstractNumId w:val="203"/>
  </w:num>
  <w:num w:numId="346">
    <w:abstractNumId w:val="294"/>
  </w:num>
  <w:num w:numId="347">
    <w:abstractNumId w:val="288"/>
  </w:num>
  <w:num w:numId="348">
    <w:abstractNumId w:val="106"/>
  </w:num>
  <w:num w:numId="349">
    <w:abstractNumId w:val="145"/>
  </w:num>
  <w:num w:numId="350">
    <w:abstractNumId w:val="111"/>
  </w:num>
  <w:num w:numId="351">
    <w:abstractNumId w:val="207"/>
  </w:num>
  <w:num w:numId="352">
    <w:abstractNumId w:val="324"/>
  </w:num>
  <w:numIdMacAtCleanup w:val="3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4E"/>
    <w:rsid w:val="000004C8"/>
    <w:rsid w:val="00001097"/>
    <w:rsid w:val="0000199A"/>
    <w:rsid w:val="00001D92"/>
    <w:rsid w:val="00001E0A"/>
    <w:rsid w:val="0000239E"/>
    <w:rsid w:val="000023BC"/>
    <w:rsid w:val="000029FE"/>
    <w:rsid w:val="00002C43"/>
    <w:rsid w:val="00003007"/>
    <w:rsid w:val="00003207"/>
    <w:rsid w:val="00003A89"/>
    <w:rsid w:val="00003AD6"/>
    <w:rsid w:val="00003D39"/>
    <w:rsid w:val="0000446B"/>
    <w:rsid w:val="000051E6"/>
    <w:rsid w:val="00006082"/>
    <w:rsid w:val="000076F7"/>
    <w:rsid w:val="00010810"/>
    <w:rsid w:val="00011AC3"/>
    <w:rsid w:val="000122B4"/>
    <w:rsid w:val="00013EBA"/>
    <w:rsid w:val="00014F1C"/>
    <w:rsid w:val="00015DBC"/>
    <w:rsid w:val="00017203"/>
    <w:rsid w:val="0001787B"/>
    <w:rsid w:val="00017A25"/>
    <w:rsid w:val="000208FB"/>
    <w:rsid w:val="0002147E"/>
    <w:rsid w:val="00021F9C"/>
    <w:rsid w:val="00022127"/>
    <w:rsid w:val="00022C17"/>
    <w:rsid w:val="000231B0"/>
    <w:rsid w:val="0002337E"/>
    <w:rsid w:val="000233CD"/>
    <w:rsid w:val="000234E6"/>
    <w:rsid w:val="000235FB"/>
    <w:rsid w:val="00023B99"/>
    <w:rsid w:val="00024225"/>
    <w:rsid w:val="0002446C"/>
    <w:rsid w:val="000256A0"/>
    <w:rsid w:val="00025917"/>
    <w:rsid w:val="00025AE1"/>
    <w:rsid w:val="00025BBF"/>
    <w:rsid w:val="00025E2A"/>
    <w:rsid w:val="00025F67"/>
    <w:rsid w:val="00026970"/>
    <w:rsid w:val="00026E6E"/>
    <w:rsid w:val="00026FE5"/>
    <w:rsid w:val="00027402"/>
    <w:rsid w:val="00030768"/>
    <w:rsid w:val="000311F6"/>
    <w:rsid w:val="000313AD"/>
    <w:rsid w:val="00031A52"/>
    <w:rsid w:val="00031DEF"/>
    <w:rsid w:val="00031F15"/>
    <w:rsid w:val="000320CC"/>
    <w:rsid w:val="00033436"/>
    <w:rsid w:val="000354B7"/>
    <w:rsid w:val="00035D60"/>
    <w:rsid w:val="0003648F"/>
    <w:rsid w:val="000365DE"/>
    <w:rsid w:val="00036613"/>
    <w:rsid w:val="000368A4"/>
    <w:rsid w:val="00036D74"/>
    <w:rsid w:val="00037317"/>
    <w:rsid w:val="00037877"/>
    <w:rsid w:val="00037B42"/>
    <w:rsid w:val="00037BF9"/>
    <w:rsid w:val="00037C09"/>
    <w:rsid w:val="0004005F"/>
    <w:rsid w:val="0004059E"/>
    <w:rsid w:val="000411C8"/>
    <w:rsid w:val="000412D4"/>
    <w:rsid w:val="00041985"/>
    <w:rsid w:val="0004198A"/>
    <w:rsid w:val="0004205A"/>
    <w:rsid w:val="00043BC3"/>
    <w:rsid w:val="00044367"/>
    <w:rsid w:val="000446E1"/>
    <w:rsid w:val="00045D35"/>
    <w:rsid w:val="0004631E"/>
    <w:rsid w:val="00046550"/>
    <w:rsid w:val="0004714A"/>
    <w:rsid w:val="0004737F"/>
    <w:rsid w:val="00047471"/>
    <w:rsid w:val="00047513"/>
    <w:rsid w:val="00047A46"/>
    <w:rsid w:val="00047E0D"/>
    <w:rsid w:val="000509AD"/>
    <w:rsid w:val="00050C90"/>
    <w:rsid w:val="00050CA8"/>
    <w:rsid w:val="00051306"/>
    <w:rsid w:val="000519C7"/>
    <w:rsid w:val="00051D52"/>
    <w:rsid w:val="00051E9F"/>
    <w:rsid w:val="000538AE"/>
    <w:rsid w:val="00054736"/>
    <w:rsid w:val="0005570F"/>
    <w:rsid w:val="000557F6"/>
    <w:rsid w:val="00055D6F"/>
    <w:rsid w:val="000579B2"/>
    <w:rsid w:val="00060C5C"/>
    <w:rsid w:val="0006192C"/>
    <w:rsid w:val="00061B53"/>
    <w:rsid w:val="0006243D"/>
    <w:rsid w:val="000632A6"/>
    <w:rsid w:val="000644DD"/>
    <w:rsid w:val="00065311"/>
    <w:rsid w:val="0006685D"/>
    <w:rsid w:val="00067894"/>
    <w:rsid w:val="000678D4"/>
    <w:rsid w:val="00070263"/>
    <w:rsid w:val="00070A32"/>
    <w:rsid w:val="00071387"/>
    <w:rsid w:val="000716AF"/>
    <w:rsid w:val="00071DE4"/>
    <w:rsid w:val="00071ED1"/>
    <w:rsid w:val="000736D8"/>
    <w:rsid w:val="000743B9"/>
    <w:rsid w:val="00074677"/>
    <w:rsid w:val="00074E84"/>
    <w:rsid w:val="00075427"/>
    <w:rsid w:val="000755EB"/>
    <w:rsid w:val="00075780"/>
    <w:rsid w:val="000759A8"/>
    <w:rsid w:val="00075F23"/>
    <w:rsid w:val="00076281"/>
    <w:rsid w:val="0007637E"/>
    <w:rsid w:val="00077050"/>
    <w:rsid w:val="00077116"/>
    <w:rsid w:val="00077831"/>
    <w:rsid w:val="00077D25"/>
    <w:rsid w:val="000805FF"/>
    <w:rsid w:val="0008076E"/>
    <w:rsid w:val="00081698"/>
    <w:rsid w:val="00081997"/>
    <w:rsid w:val="00081FA3"/>
    <w:rsid w:val="00082626"/>
    <w:rsid w:val="00083663"/>
    <w:rsid w:val="00083BEA"/>
    <w:rsid w:val="00083DFE"/>
    <w:rsid w:val="00084107"/>
    <w:rsid w:val="00084F30"/>
    <w:rsid w:val="00085016"/>
    <w:rsid w:val="0008587E"/>
    <w:rsid w:val="00086094"/>
    <w:rsid w:val="0008640B"/>
    <w:rsid w:val="00086572"/>
    <w:rsid w:val="000870EB"/>
    <w:rsid w:val="00087613"/>
    <w:rsid w:val="0008763F"/>
    <w:rsid w:val="00087BFA"/>
    <w:rsid w:val="00087ECD"/>
    <w:rsid w:val="00090750"/>
    <w:rsid w:val="000907E4"/>
    <w:rsid w:val="000909D8"/>
    <w:rsid w:val="00091592"/>
    <w:rsid w:val="000919AC"/>
    <w:rsid w:val="000927B9"/>
    <w:rsid w:val="00092BFA"/>
    <w:rsid w:val="000939D9"/>
    <w:rsid w:val="00093AB3"/>
    <w:rsid w:val="000940AC"/>
    <w:rsid w:val="0009426F"/>
    <w:rsid w:val="0009436E"/>
    <w:rsid w:val="000949B8"/>
    <w:rsid w:val="0009526D"/>
    <w:rsid w:val="000953B5"/>
    <w:rsid w:val="00095494"/>
    <w:rsid w:val="00095921"/>
    <w:rsid w:val="00095FDD"/>
    <w:rsid w:val="00096F26"/>
    <w:rsid w:val="00096FEE"/>
    <w:rsid w:val="00097322"/>
    <w:rsid w:val="000A0613"/>
    <w:rsid w:val="000A157C"/>
    <w:rsid w:val="000A1975"/>
    <w:rsid w:val="000A200C"/>
    <w:rsid w:val="000A3506"/>
    <w:rsid w:val="000A584C"/>
    <w:rsid w:val="000A64FC"/>
    <w:rsid w:val="000A68EE"/>
    <w:rsid w:val="000A6D88"/>
    <w:rsid w:val="000A7056"/>
    <w:rsid w:val="000A7456"/>
    <w:rsid w:val="000A7B4D"/>
    <w:rsid w:val="000B0A35"/>
    <w:rsid w:val="000B0B4D"/>
    <w:rsid w:val="000B0B53"/>
    <w:rsid w:val="000B23C9"/>
    <w:rsid w:val="000B2426"/>
    <w:rsid w:val="000B282D"/>
    <w:rsid w:val="000B2BDF"/>
    <w:rsid w:val="000B4084"/>
    <w:rsid w:val="000B4B58"/>
    <w:rsid w:val="000B5434"/>
    <w:rsid w:val="000B7093"/>
    <w:rsid w:val="000B770E"/>
    <w:rsid w:val="000B7C03"/>
    <w:rsid w:val="000C004E"/>
    <w:rsid w:val="000C0447"/>
    <w:rsid w:val="000C1106"/>
    <w:rsid w:val="000C1B42"/>
    <w:rsid w:val="000C1B5D"/>
    <w:rsid w:val="000C470E"/>
    <w:rsid w:val="000C4B1C"/>
    <w:rsid w:val="000C4EE0"/>
    <w:rsid w:val="000C5341"/>
    <w:rsid w:val="000C5889"/>
    <w:rsid w:val="000C5DE4"/>
    <w:rsid w:val="000C6509"/>
    <w:rsid w:val="000C7119"/>
    <w:rsid w:val="000D0132"/>
    <w:rsid w:val="000D071A"/>
    <w:rsid w:val="000D1E94"/>
    <w:rsid w:val="000D20C3"/>
    <w:rsid w:val="000D252E"/>
    <w:rsid w:val="000D320D"/>
    <w:rsid w:val="000D3233"/>
    <w:rsid w:val="000D37FC"/>
    <w:rsid w:val="000D38FE"/>
    <w:rsid w:val="000D39D3"/>
    <w:rsid w:val="000D3C96"/>
    <w:rsid w:val="000D4B97"/>
    <w:rsid w:val="000D5194"/>
    <w:rsid w:val="000D676B"/>
    <w:rsid w:val="000D6D84"/>
    <w:rsid w:val="000D6DDC"/>
    <w:rsid w:val="000D7B6B"/>
    <w:rsid w:val="000E1C82"/>
    <w:rsid w:val="000E1CAD"/>
    <w:rsid w:val="000E20A4"/>
    <w:rsid w:val="000E20D0"/>
    <w:rsid w:val="000E2316"/>
    <w:rsid w:val="000E372B"/>
    <w:rsid w:val="000E3D07"/>
    <w:rsid w:val="000E447C"/>
    <w:rsid w:val="000E4B56"/>
    <w:rsid w:val="000E521A"/>
    <w:rsid w:val="000E5635"/>
    <w:rsid w:val="000E5FF9"/>
    <w:rsid w:val="000E69DF"/>
    <w:rsid w:val="000E7385"/>
    <w:rsid w:val="000F0FBF"/>
    <w:rsid w:val="000F0FF6"/>
    <w:rsid w:val="000F2728"/>
    <w:rsid w:val="000F3D74"/>
    <w:rsid w:val="000F3E63"/>
    <w:rsid w:val="000F475C"/>
    <w:rsid w:val="000F4D62"/>
    <w:rsid w:val="000F56E7"/>
    <w:rsid w:val="000F5A2F"/>
    <w:rsid w:val="000F696E"/>
    <w:rsid w:val="000F7064"/>
    <w:rsid w:val="000F7181"/>
    <w:rsid w:val="000F719C"/>
    <w:rsid w:val="000F72BF"/>
    <w:rsid w:val="000F7529"/>
    <w:rsid w:val="000F7F02"/>
    <w:rsid w:val="0010188C"/>
    <w:rsid w:val="00101FE8"/>
    <w:rsid w:val="0010238D"/>
    <w:rsid w:val="00102A56"/>
    <w:rsid w:val="00102C24"/>
    <w:rsid w:val="00102D8A"/>
    <w:rsid w:val="00102FE6"/>
    <w:rsid w:val="0010336C"/>
    <w:rsid w:val="00103DB7"/>
    <w:rsid w:val="00104BBC"/>
    <w:rsid w:val="00106CAA"/>
    <w:rsid w:val="001071CC"/>
    <w:rsid w:val="00107B43"/>
    <w:rsid w:val="00111264"/>
    <w:rsid w:val="0011129E"/>
    <w:rsid w:val="00111567"/>
    <w:rsid w:val="00111B29"/>
    <w:rsid w:val="00112C84"/>
    <w:rsid w:val="00112FEC"/>
    <w:rsid w:val="00113386"/>
    <w:rsid w:val="00113424"/>
    <w:rsid w:val="001144F1"/>
    <w:rsid w:val="00114B09"/>
    <w:rsid w:val="001163FE"/>
    <w:rsid w:val="00117347"/>
    <w:rsid w:val="00120A51"/>
    <w:rsid w:val="00121425"/>
    <w:rsid w:val="001224E0"/>
    <w:rsid w:val="0012289B"/>
    <w:rsid w:val="00122BA6"/>
    <w:rsid w:val="00122F12"/>
    <w:rsid w:val="00124997"/>
    <w:rsid w:val="00125817"/>
    <w:rsid w:val="001258CD"/>
    <w:rsid w:val="00125B4A"/>
    <w:rsid w:val="001274A2"/>
    <w:rsid w:val="0012784F"/>
    <w:rsid w:val="00130357"/>
    <w:rsid w:val="00130474"/>
    <w:rsid w:val="0013087B"/>
    <w:rsid w:val="00130D10"/>
    <w:rsid w:val="00131812"/>
    <w:rsid w:val="00133B77"/>
    <w:rsid w:val="001342FB"/>
    <w:rsid w:val="001346E6"/>
    <w:rsid w:val="001347A7"/>
    <w:rsid w:val="00135BFA"/>
    <w:rsid w:val="00136291"/>
    <w:rsid w:val="00136373"/>
    <w:rsid w:val="00136A8C"/>
    <w:rsid w:val="00140BA1"/>
    <w:rsid w:val="00140CBC"/>
    <w:rsid w:val="00141BAE"/>
    <w:rsid w:val="00141D7A"/>
    <w:rsid w:val="0014357A"/>
    <w:rsid w:val="00144904"/>
    <w:rsid w:val="00145F98"/>
    <w:rsid w:val="001467D6"/>
    <w:rsid w:val="00147263"/>
    <w:rsid w:val="00147A3D"/>
    <w:rsid w:val="00150AE6"/>
    <w:rsid w:val="00151AAC"/>
    <w:rsid w:val="00151ECE"/>
    <w:rsid w:val="001521B9"/>
    <w:rsid w:val="00153759"/>
    <w:rsid w:val="001538FD"/>
    <w:rsid w:val="0015411C"/>
    <w:rsid w:val="00154F10"/>
    <w:rsid w:val="00156A1E"/>
    <w:rsid w:val="00156B49"/>
    <w:rsid w:val="001606A1"/>
    <w:rsid w:val="00160722"/>
    <w:rsid w:val="00161298"/>
    <w:rsid w:val="001613D6"/>
    <w:rsid w:val="001617DE"/>
    <w:rsid w:val="001623A1"/>
    <w:rsid w:val="00162418"/>
    <w:rsid w:val="00162C9B"/>
    <w:rsid w:val="00163228"/>
    <w:rsid w:val="00164843"/>
    <w:rsid w:val="00164ACE"/>
    <w:rsid w:val="00164DDE"/>
    <w:rsid w:val="00164EB4"/>
    <w:rsid w:val="001658CC"/>
    <w:rsid w:val="00166D3B"/>
    <w:rsid w:val="00167064"/>
    <w:rsid w:val="00167452"/>
    <w:rsid w:val="00170351"/>
    <w:rsid w:val="00171569"/>
    <w:rsid w:val="0017215A"/>
    <w:rsid w:val="001728E2"/>
    <w:rsid w:val="00172AF4"/>
    <w:rsid w:val="00172C41"/>
    <w:rsid w:val="0017320D"/>
    <w:rsid w:val="001733A7"/>
    <w:rsid w:val="00173B37"/>
    <w:rsid w:val="0017414F"/>
    <w:rsid w:val="0017485D"/>
    <w:rsid w:val="00174910"/>
    <w:rsid w:val="001753D5"/>
    <w:rsid w:val="001758D0"/>
    <w:rsid w:val="00175FC6"/>
    <w:rsid w:val="00177023"/>
    <w:rsid w:val="00180038"/>
    <w:rsid w:val="0018015A"/>
    <w:rsid w:val="00181285"/>
    <w:rsid w:val="001812B9"/>
    <w:rsid w:val="00181A13"/>
    <w:rsid w:val="0018264C"/>
    <w:rsid w:val="001826BF"/>
    <w:rsid w:val="0018341B"/>
    <w:rsid w:val="001841AF"/>
    <w:rsid w:val="00185D39"/>
    <w:rsid w:val="001870C6"/>
    <w:rsid w:val="001872B3"/>
    <w:rsid w:val="0018734C"/>
    <w:rsid w:val="00187918"/>
    <w:rsid w:val="00187C91"/>
    <w:rsid w:val="00190374"/>
    <w:rsid w:val="001918FE"/>
    <w:rsid w:val="001920A7"/>
    <w:rsid w:val="00194137"/>
    <w:rsid w:val="001951D5"/>
    <w:rsid w:val="001951F9"/>
    <w:rsid w:val="001966A1"/>
    <w:rsid w:val="00197864"/>
    <w:rsid w:val="001979B9"/>
    <w:rsid w:val="00197A3A"/>
    <w:rsid w:val="00197E05"/>
    <w:rsid w:val="001A033D"/>
    <w:rsid w:val="001A0DC9"/>
    <w:rsid w:val="001A1CC2"/>
    <w:rsid w:val="001A43AF"/>
    <w:rsid w:val="001A43CE"/>
    <w:rsid w:val="001A4AC3"/>
    <w:rsid w:val="001A5B31"/>
    <w:rsid w:val="001A5DD9"/>
    <w:rsid w:val="001A7FEF"/>
    <w:rsid w:val="001B0ADE"/>
    <w:rsid w:val="001B12B3"/>
    <w:rsid w:val="001B1508"/>
    <w:rsid w:val="001B1FC6"/>
    <w:rsid w:val="001B32AE"/>
    <w:rsid w:val="001B3390"/>
    <w:rsid w:val="001B4199"/>
    <w:rsid w:val="001B5421"/>
    <w:rsid w:val="001B5BE3"/>
    <w:rsid w:val="001B67B6"/>
    <w:rsid w:val="001B6DC6"/>
    <w:rsid w:val="001B7AE6"/>
    <w:rsid w:val="001C0914"/>
    <w:rsid w:val="001C0AAF"/>
    <w:rsid w:val="001C20BD"/>
    <w:rsid w:val="001C2401"/>
    <w:rsid w:val="001C2BFB"/>
    <w:rsid w:val="001C3C6F"/>
    <w:rsid w:val="001C42E8"/>
    <w:rsid w:val="001C4378"/>
    <w:rsid w:val="001C4D7F"/>
    <w:rsid w:val="001C524F"/>
    <w:rsid w:val="001C7248"/>
    <w:rsid w:val="001D0912"/>
    <w:rsid w:val="001D0AF4"/>
    <w:rsid w:val="001D0E83"/>
    <w:rsid w:val="001D1416"/>
    <w:rsid w:val="001D1557"/>
    <w:rsid w:val="001D1636"/>
    <w:rsid w:val="001D1657"/>
    <w:rsid w:val="001D2050"/>
    <w:rsid w:val="001D2DF8"/>
    <w:rsid w:val="001D3303"/>
    <w:rsid w:val="001D33F9"/>
    <w:rsid w:val="001D3DD0"/>
    <w:rsid w:val="001D444D"/>
    <w:rsid w:val="001D543D"/>
    <w:rsid w:val="001D5A9E"/>
    <w:rsid w:val="001D5FC6"/>
    <w:rsid w:val="001D748E"/>
    <w:rsid w:val="001D7C6A"/>
    <w:rsid w:val="001E0214"/>
    <w:rsid w:val="001E0354"/>
    <w:rsid w:val="001E08DB"/>
    <w:rsid w:val="001E1E82"/>
    <w:rsid w:val="001E31FD"/>
    <w:rsid w:val="001E3521"/>
    <w:rsid w:val="001E3AA8"/>
    <w:rsid w:val="001E4F19"/>
    <w:rsid w:val="001E5CF8"/>
    <w:rsid w:val="001E65F7"/>
    <w:rsid w:val="001E6CEF"/>
    <w:rsid w:val="001E6FBC"/>
    <w:rsid w:val="001E74C3"/>
    <w:rsid w:val="001E7CBE"/>
    <w:rsid w:val="001F0531"/>
    <w:rsid w:val="001F1D8E"/>
    <w:rsid w:val="001F2604"/>
    <w:rsid w:val="001F2618"/>
    <w:rsid w:val="001F3691"/>
    <w:rsid w:val="001F3FA9"/>
    <w:rsid w:val="001F549C"/>
    <w:rsid w:val="001F55F8"/>
    <w:rsid w:val="001F584C"/>
    <w:rsid w:val="001F6BD7"/>
    <w:rsid w:val="001F6C06"/>
    <w:rsid w:val="001F75D1"/>
    <w:rsid w:val="00200484"/>
    <w:rsid w:val="00201078"/>
    <w:rsid w:val="002015E7"/>
    <w:rsid w:val="00202794"/>
    <w:rsid w:val="0020303D"/>
    <w:rsid w:val="0020328B"/>
    <w:rsid w:val="00203756"/>
    <w:rsid w:val="002037FD"/>
    <w:rsid w:val="00203B64"/>
    <w:rsid w:val="002040E2"/>
    <w:rsid w:val="002043A9"/>
    <w:rsid w:val="0020458E"/>
    <w:rsid w:val="002053BA"/>
    <w:rsid w:val="0020564D"/>
    <w:rsid w:val="00206E3D"/>
    <w:rsid w:val="0020708F"/>
    <w:rsid w:val="00207328"/>
    <w:rsid w:val="00207644"/>
    <w:rsid w:val="002110BD"/>
    <w:rsid w:val="00211DF3"/>
    <w:rsid w:val="002125BE"/>
    <w:rsid w:val="002127FF"/>
    <w:rsid w:val="00212818"/>
    <w:rsid w:val="00212954"/>
    <w:rsid w:val="00213FAB"/>
    <w:rsid w:val="00214E12"/>
    <w:rsid w:val="00214E3D"/>
    <w:rsid w:val="0021588B"/>
    <w:rsid w:val="00215C11"/>
    <w:rsid w:val="00215CAE"/>
    <w:rsid w:val="00216359"/>
    <w:rsid w:val="00216CF9"/>
    <w:rsid w:val="002179F1"/>
    <w:rsid w:val="002219AE"/>
    <w:rsid w:val="00221D42"/>
    <w:rsid w:val="00221E35"/>
    <w:rsid w:val="00221EA6"/>
    <w:rsid w:val="00223A28"/>
    <w:rsid w:val="0022437E"/>
    <w:rsid w:val="00224849"/>
    <w:rsid w:val="00225229"/>
    <w:rsid w:val="00225475"/>
    <w:rsid w:val="00225532"/>
    <w:rsid w:val="00225B75"/>
    <w:rsid w:val="00225BB1"/>
    <w:rsid w:val="00227A74"/>
    <w:rsid w:val="00227F93"/>
    <w:rsid w:val="00230D50"/>
    <w:rsid w:val="00231EE1"/>
    <w:rsid w:val="00232449"/>
    <w:rsid w:val="00232679"/>
    <w:rsid w:val="002327ED"/>
    <w:rsid w:val="00233065"/>
    <w:rsid w:val="00233447"/>
    <w:rsid w:val="002335FD"/>
    <w:rsid w:val="002337DA"/>
    <w:rsid w:val="00233DA9"/>
    <w:rsid w:val="00234516"/>
    <w:rsid w:val="00234771"/>
    <w:rsid w:val="00235CF9"/>
    <w:rsid w:val="00236AA6"/>
    <w:rsid w:val="00236F7A"/>
    <w:rsid w:val="002374AD"/>
    <w:rsid w:val="002377BD"/>
    <w:rsid w:val="00237A4C"/>
    <w:rsid w:val="00237B68"/>
    <w:rsid w:val="002400DA"/>
    <w:rsid w:val="0024019B"/>
    <w:rsid w:val="002406BB"/>
    <w:rsid w:val="00240844"/>
    <w:rsid w:val="00240CD0"/>
    <w:rsid w:val="002419A2"/>
    <w:rsid w:val="00241C81"/>
    <w:rsid w:val="00241FA4"/>
    <w:rsid w:val="00242C41"/>
    <w:rsid w:val="00243F63"/>
    <w:rsid w:val="00244AC5"/>
    <w:rsid w:val="00244DA2"/>
    <w:rsid w:val="00245A5F"/>
    <w:rsid w:val="00245DCF"/>
    <w:rsid w:val="002461AE"/>
    <w:rsid w:val="00246BC5"/>
    <w:rsid w:val="00247C4A"/>
    <w:rsid w:val="00250294"/>
    <w:rsid w:val="00250763"/>
    <w:rsid w:val="002507EE"/>
    <w:rsid w:val="002514D3"/>
    <w:rsid w:val="00251B4C"/>
    <w:rsid w:val="00251F8C"/>
    <w:rsid w:val="0025272E"/>
    <w:rsid w:val="00252C85"/>
    <w:rsid w:val="00253449"/>
    <w:rsid w:val="00254960"/>
    <w:rsid w:val="0025496E"/>
    <w:rsid w:val="0025522A"/>
    <w:rsid w:val="002552BE"/>
    <w:rsid w:val="00256150"/>
    <w:rsid w:val="002562F7"/>
    <w:rsid w:val="002568B4"/>
    <w:rsid w:val="00256E45"/>
    <w:rsid w:val="00257107"/>
    <w:rsid w:val="002571ED"/>
    <w:rsid w:val="0025778E"/>
    <w:rsid w:val="00257791"/>
    <w:rsid w:val="00257F8C"/>
    <w:rsid w:val="00260BB1"/>
    <w:rsid w:val="00262362"/>
    <w:rsid w:val="002628CF"/>
    <w:rsid w:val="00263751"/>
    <w:rsid w:val="0026529F"/>
    <w:rsid w:val="0026668B"/>
    <w:rsid w:val="00266EDC"/>
    <w:rsid w:val="0026734A"/>
    <w:rsid w:val="00267B8B"/>
    <w:rsid w:val="00267DE4"/>
    <w:rsid w:val="00270092"/>
    <w:rsid w:val="002704C7"/>
    <w:rsid w:val="00270830"/>
    <w:rsid w:val="00270C7F"/>
    <w:rsid w:val="00270C93"/>
    <w:rsid w:val="0027260A"/>
    <w:rsid w:val="00273BF6"/>
    <w:rsid w:val="00273DEC"/>
    <w:rsid w:val="00273F3F"/>
    <w:rsid w:val="00273FDD"/>
    <w:rsid w:val="00274515"/>
    <w:rsid w:val="0027491E"/>
    <w:rsid w:val="00275D24"/>
    <w:rsid w:val="00276333"/>
    <w:rsid w:val="00277A95"/>
    <w:rsid w:val="00277CBF"/>
    <w:rsid w:val="00280325"/>
    <w:rsid w:val="00280375"/>
    <w:rsid w:val="002803EA"/>
    <w:rsid w:val="002808BD"/>
    <w:rsid w:val="00280BDA"/>
    <w:rsid w:val="0028241B"/>
    <w:rsid w:val="00282597"/>
    <w:rsid w:val="00283254"/>
    <w:rsid w:val="002832CF"/>
    <w:rsid w:val="0028596B"/>
    <w:rsid w:val="002861E4"/>
    <w:rsid w:val="0028665D"/>
    <w:rsid w:val="00286AE4"/>
    <w:rsid w:val="00286F5C"/>
    <w:rsid w:val="00291440"/>
    <w:rsid w:val="0029154E"/>
    <w:rsid w:val="0029258D"/>
    <w:rsid w:val="00292A5F"/>
    <w:rsid w:val="0029353F"/>
    <w:rsid w:val="00293B68"/>
    <w:rsid w:val="002940CE"/>
    <w:rsid w:val="002967AA"/>
    <w:rsid w:val="0029706B"/>
    <w:rsid w:val="00297739"/>
    <w:rsid w:val="00297ECC"/>
    <w:rsid w:val="002A0001"/>
    <w:rsid w:val="002A00BA"/>
    <w:rsid w:val="002A1874"/>
    <w:rsid w:val="002A1C79"/>
    <w:rsid w:val="002A209E"/>
    <w:rsid w:val="002A295B"/>
    <w:rsid w:val="002A2CEE"/>
    <w:rsid w:val="002A2EE7"/>
    <w:rsid w:val="002A5713"/>
    <w:rsid w:val="002A5AA9"/>
    <w:rsid w:val="002A6592"/>
    <w:rsid w:val="002A74FF"/>
    <w:rsid w:val="002A7B25"/>
    <w:rsid w:val="002A7E39"/>
    <w:rsid w:val="002B00A2"/>
    <w:rsid w:val="002B037F"/>
    <w:rsid w:val="002B0813"/>
    <w:rsid w:val="002B0B0B"/>
    <w:rsid w:val="002B1242"/>
    <w:rsid w:val="002B1733"/>
    <w:rsid w:val="002B200A"/>
    <w:rsid w:val="002B2084"/>
    <w:rsid w:val="002B2853"/>
    <w:rsid w:val="002B357B"/>
    <w:rsid w:val="002B38AE"/>
    <w:rsid w:val="002B3CE8"/>
    <w:rsid w:val="002B42E4"/>
    <w:rsid w:val="002B5163"/>
    <w:rsid w:val="002B519D"/>
    <w:rsid w:val="002B5457"/>
    <w:rsid w:val="002B5468"/>
    <w:rsid w:val="002B5D25"/>
    <w:rsid w:val="002B6AF8"/>
    <w:rsid w:val="002B7FB4"/>
    <w:rsid w:val="002C0610"/>
    <w:rsid w:val="002C173D"/>
    <w:rsid w:val="002C1B13"/>
    <w:rsid w:val="002C1F29"/>
    <w:rsid w:val="002C27E4"/>
    <w:rsid w:val="002C435B"/>
    <w:rsid w:val="002C495A"/>
    <w:rsid w:val="002C4A83"/>
    <w:rsid w:val="002C54F2"/>
    <w:rsid w:val="002C570D"/>
    <w:rsid w:val="002C62E4"/>
    <w:rsid w:val="002C77B7"/>
    <w:rsid w:val="002D04F7"/>
    <w:rsid w:val="002D0687"/>
    <w:rsid w:val="002D0E20"/>
    <w:rsid w:val="002D1105"/>
    <w:rsid w:val="002D1301"/>
    <w:rsid w:val="002D1F13"/>
    <w:rsid w:val="002D2628"/>
    <w:rsid w:val="002D38C9"/>
    <w:rsid w:val="002D3FA7"/>
    <w:rsid w:val="002D4152"/>
    <w:rsid w:val="002D452A"/>
    <w:rsid w:val="002D4614"/>
    <w:rsid w:val="002D4F13"/>
    <w:rsid w:val="002D51B2"/>
    <w:rsid w:val="002D5841"/>
    <w:rsid w:val="002D66BC"/>
    <w:rsid w:val="002D68E6"/>
    <w:rsid w:val="002D71C6"/>
    <w:rsid w:val="002E14B3"/>
    <w:rsid w:val="002E17E1"/>
    <w:rsid w:val="002E20B0"/>
    <w:rsid w:val="002E365E"/>
    <w:rsid w:val="002E4AA6"/>
    <w:rsid w:val="002E5036"/>
    <w:rsid w:val="002E5B73"/>
    <w:rsid w:val="002E5B99"/>
    <w:rsid w:val="002E6570"/>
    <w:rsid w:val="002E6748"/>
    <w:rsid w:val="002E6872"/>
    <w:rsid w:val="002E6CC6"/>
    <w:rsid w:val="002E6CFB"/>
    <w:rsid w:val="002E6D81"/>
    <w:rsid w:val="002E6E2F"/>
    <w:rsid w:val="002E73AA"/>
    <w:rsid w:val="002E75CB"/>
    <w:rsid w:val="002E7916"/>
    <w:rsid w:val="002E7B73"/>
    <w:rsid w:val="002F0445"/>
    <w:rsid w:val="002F05E3"/>
    <w:rsid w:val="002F0B3C"/>
    <w:rsid w:val="002F0FA0"/>
    <w:rsid w:val="002F109D"/>
    <w:rsid w:val="002F2744"/>
    <w:rsid w:val="002F2B17"/>
    <w:rsid w:val="002F38DD"/>
    <w:rsid w:val="002F39DC"/>
    <w:rsid w:val="002F3D61"/>
    <w:rsid w:val="002F3F21"/>
    <w:rsid w:val="002F4260"/>
    <w:rsid w:val="002F4972"/>
    <w:rsid w:val="002F52DD"/>
    <w:rsid w:val="002F54DA"/>
    <w:rsid w:val="002F6118"/>
    <w:rsid w:val="002F718E"/>
    <w:rsid w:val="002F72A6"/>
    <w:rsid w:val="002F751D"/>
    <w:rsid w:val="002F779B"/>
    <w:rsid w:val="003020C8"/>
    <w:rsid w:val="003026A2"/>
    <w:rsid w:val="003026E4"/>
    <w:rsid w:val="003030BA"/>
    <w:rsid w:val="0030368E"/>
    <w:rsid w:val="00303913"/>
    <w:rsid w:val="00303C07"/>
    <w:rsid w:val="003040D3"/>
    <w:rsid w:val="00304102"/>
    <w:rsid w:val="003045A3"/>
    <w:rsid w:val="003054D0"/>
    <w:rsid w:val="003057A5"/>
    <w:rsid w:val="0030683D"/>
    <w:rsid w:val="00306897"/>
    <w:rsid w:val="00307879"/>
    <w:rsid w:val="00307B13"/>
    <w:rsid w:val="00310485"/>
    <w:rsid w:val="00310487"/>
    <w:rsid w:val="00310489"/>
    <w:rsid w:val="00310AE1"/>
    <w:rsid w:val="00310F60"/>
    <w:rsid w:val="003129A4"/>
    <w:rsid w:val="0031301B"/>
    <w:rsid w:val="003131D1"/>
    <w:rsid w:val="003139AD"/>
    <w:rsid w:val="003149A2"/>
    <w:rsid w:val="00314BDF"/>
    <w:rsid w:val="00315C05"/>
    <w:rsid w:val="00315C1B"/>
    <w:rsid w:val="00316947"/>
    <w:rsid w:val="003177A5"/>
    <w:rsid w:val="00317BCC"/>
    <w:rsid w:val="00320079"/>
    <w:rsid w:val="00322437"/>
    <w:rsid w:val="00323C18"/>
    <w:rsid w:val="003256E9"/>
    <w:rsid w:val="00325975"/>
    <w:rsid w:val="00325D21"/>
    <w:rsid w:val="00326B30"/>
    <w:rsid w:val="00326B9D"/>
    <w:rsid w:val="003305FB"/>
    <w:rsid w:val="003308A0"/>
    <w:rsid w:val="00331178"/>
    <w:rsid w:val="003314E8"/>
    <w:rsid w:val="0033171A"/>
    <w:rsid w:val="00333DB0"/>
    <w:rsid w:val="00333E69"/>
    <w:rsid w:val="003343AB"/>
    <w:rsid w:val="00334673"/>
    <w:rsid w:val="003357E7"/>
    <w:rsid w:val="0033600F"/>
    <w:rsid w:val="003362EB"/>
    <w:rsid w:val="003371A9"/>
    <w:rsid w:val="0033780C"/>
    <w:rsid w:val="0033794B"/>
    <w:rsid w:val="0034037F"/>
    <w:rsid w:val="00341132"/>
    <w:rsid w:val="0034140B"/>
    <w:rsid w:val="00341A5F"/>
    <w:rsid w:val="00341E58"/>
    <w:rsid w:val="0034203A"/>
    <w:rsid w:val="00342190"/>
    <w:rsid w:val="003424EE"/>
    <w:rsid w:val="003428E1"/>
    <w:rsid w:val="00342B7E"/>
    <w:rsid w:val="00342E56"/>
    <w:rsid w:val="003430EE"/>
    <w:rsid w:val="0034344F"/>
    <w:rsid w:val="003436F7"/>
    <w:rsid w:val="00343CC5"/>
    <w:rsid w:val="00343EFE"/>
    <w:rsid w:val="00344D17"/>
    <w:rsid w:val="00346F56"/>
    <w:rsid w:val="003471B8"/>
    <w:rsid w:val="00350E6B"/>
    <w:rsid w:val="003512C7"/>
    <w:rsid w:val="00351A29"/>
    <w:rsid w:val="00351D3D"/>
    <w:rsid w:val="0035281C"/>
    <w:rsid w:val="0035324C"/>
    <w:rsid w:val="00353411"/>
    <w:rsid w:val="003538E8"/>
    <w:rsid w:val="00353B25"/>
    <w:rsid w:val="0035565C"/>
    <w:rsid w:val="00355911"/>
    <w:rsid w:val="00355ECE"/>
    <w:rsid w:val="00356603"/>
    <w:rsid w:val="00356CE2"/>
    <w:rsid w:val="00356DBD"/>
    <w:rsid w:val="00357229"/>
    <w:rsid w:val="00357AD2"/>
    <w:rsid w:val="003600E4"/>
    <w:rsid w:val="00360448"/>
    <w:rsid w:val="0036058C"/>
    <w:rsid w:val="00360EF6"/>
    <w:rsid w:val="00360F50"/>
    <w:rsid w:val="00361011"/>
    <w:rsid w:val="0036114A"/>
    <w:rsid w:val="00361422"/>
    <w:rsid w:val="00361DF1"/>
    <w:rsid w:val="00362BC6"/>
    <w:rsid w:val="00362C94"/>
    <w:rsid w:val="003633A9"/>
    <w:rsid w:val="003638AF"/>
    <w:rsid w:val="00364775"/>
    <w:rsid w:val="00366024"/>
    <w:rsid w:val="003660C0"/>
    <w:rsid w:val="0036708C"/>
    <w:rsid w:val="00367869"/>
    <w:rsid w:val="0036798D"/>
    <w:rsid w:val="00370731"/>
    <w:rsid w:val="0037088D"/>
    <w:rsid w:val="00370936"/>
    <w:rsid w:val="00370ECC"/>
    <w:rsid w:val="003715CB"/>
    <w:rsid w:val="00371CFE"/>
    <w:rsid w:val="00372EB5"/>
    <w:rsid w:val="0037358D"/>
    <w:rsid w:val="00373DAE"/>
    <w:rsid w:val="00374430"/>
    <w:rsid w:val="003745A2"/>
    <w:rsid w:val="003749B1"/>
    <w:rsid w:val="00374D72"/>
    <w:rsid w:val="00375505"/>
    <w:rsid w:val="00376039"/>
    <w:rsid w:val="0037608B"/>
    <w:rsid w:val="003773FD"/>
    <w:rsid w:val="003776CE"/>
    <w:rsid w:val="00377A4F"/>
    <w:rsid w:val="003816B1"/>
    <w:rsid w:val="00381977"/>
    <w:rsid w:val="00382880"/>
    <w:rsid w:val="00382E5B"/>
    <w:rsid w:val="00383185"/>
    <w:rsid w:val="003833B5"/>
    <w:rsid w:val="0038374B"/>
    <w:rsid w:val="00383FD9"/>
    <w:rsid w:val="00384C6B"/>
    <w:rsid w:val="00385FF3"/>
    <w:rsid w:val="003869A2"/>
    <w:rsid w:val="00386F9F"/>
    <w:rsid w:val="003905D5"/>
    <w:rsid w:val="003920FB"/>
    <w:rsid w:val="0039226F"/>
    <w:rsid w:val="00392960"/>
    <w:rsid w:val="00392BCE"/>
    <w:rsid w:val="00393075"/>
    <w:rsid w:val="00393A2F"/>
    <w:rsid w:val="00393EB5"/>
    <w:rsid w:val="0039466B"/>
    <w:rsid w:val="00395A41"/>
    <w:rsid w:val="00395A47"/>
    <w:rsid w:val="00396B05"/>
    <w:rsid w:val="00396CB1"/>
    <w:rsid w:val="00396DE2"/>
    <w:rsid w:val="0039754E"/>
    <w:rsid w:val="00397CE2"/>
    <w:rsid w:val="00397ED4"/>
    <w:rsid w:val="003A18E4"/>
    <w:rsid w:val="003A224D"/>
    <w:rsid w:val="003A31DD"/>
    <w:rsid w:val="003A3381"/>
    <w:rsid w:val="003A37B9"/>
    <w:rsid w:val="003A3C7E"/>
    <w:rsid w:val="003A3EA9"/>
    <w:rsid w:val="003A3FE3"/>
    <w:rsid w:val="003A47D5"/>
    <w:rsid w:val="003A5C71"/>
    <w:rsid w:val="003A5F89"/>
    <w:rsid w:val="003A643C"/>
    <w:rsid w:val="003A6B8E"/>
    <w:rsid w:val="003A7718"/>
    <w:rsid w:val="003B0D61"/>
    <w:rsid w:val="003B238D"/>
    <w:rsid w:val="003B25C0"/>
    <w:rsid w:val="003B2B3A"/>
    <w:rsid w:val="003B3141"/>
    <w:rsid w:val="003B31BB"/>
    <w:rsid w:val="003B3327"/>
    <w:rsid w:val="003B3FB0"/>
    <w:rsid w:val="003B53B6"/>
    <w:rsid w:val="003B6AC7"/>
    <w:rsid w:val="003B6BF6"/>
    <w:rsid w:val="003B6C4E"/>
    <w:rsid w:val="003C09B5"/>
    <w:rsid w:val="003C1570"/>
    <w:rsid w:val="003C19BD"/>
    <w:rsid w:val="003C1AC0"/>
    <w:rsid w:val="003C1AC7"/>
    <w:rsid w:val="003C2C55"/>
    <w:rsid w:val="003C2E6E"/>
    <w:rsid w:val="003C34F8"/>
    <w:rsid w:val="003C36EB"/>
    <w:rsid w:val="003C3C88"/>
    <w:rsid w:val="003C41DF"/>
    <w:rsid w:val="003C43E1"/>
    <w:rsid w:val="003C49FB"/>
    <w:rsid w:val="003C5874"/>
    <w:rsid w:val="003C5893"/>
    <w:rsid w:val="003C7263"/>
    <w:rsid w:val="003C751C"/>
    <w:rsid w:val="003C7707"/>
    <w:rsid w:val="003D0652"/>
    <w:rsid w:val="003D0CE5"/>
    <w:rsid w:val="003D0EA5"/>
    <w:rsid w:val="003D0F06"/>
    <w:rsid w:val="003D1A84"/>
    <w:rsid w:val="003D1A91"/>
    <w:rsid w:val="003D4002"/>
    <w:rsid w:val="003D4938"/>
    <w:rsid w:val="003D4BAC"/>
    <w:rsid w:val="003D5766"/>
    <w:rsid w:val="003D5A16"/>
    <w:rsid w:val="003D6E22"/>
    <w:rsid w:val="003E08C8"/>
    <w:rsid w:val="003E0CCF"/>
    <w:rsid w:val="003E1302"/>
    <w:rsid w:val="003E1373"/>
    <w:rsid w:val="003E1C83"/>
    <w:rsid w:val="003E1CF9"/>
    <w:rsid w:val="003E1DC8"/>
    <w:rsid w:val="003E2072"/>
    <w:rsid w:val="003E287A"/>
    <w:rsid w:val="003E2982"/>
    <w:rsid w:val="003E47B4"/>
    <w:rsid w:val="003E69F0"/>
    <w:rsid w:val="003E6E89"/>
    <w:rsid w:val="003F04A8"/>
    <w:rsid w:val="003F1D02"/>
    <w:rsid w:val="003F2468"/>
    <w:rsid w:val="003F25D2"/>
    <w:rsid w:val="003F3C3F"/>
    <w:rsid w:val="003F43ED"/>
    <w:rsid w:val="003F442D"/>
    <w:rsid w:val="003F4ABE"/>
    <w:rsid w:val="003F6726"/>
    <w:rsid w:val="003F6C1D"/>
    <w:rsid w:val="003F7BB1"/>
    <w:rsid w:val="0040022A"/>
    <w:rsid w:val="00401061"/>
    <w:rsid w:val="00401B26"/>
    <w:rsid w:val="00401E85"/>
    <w:rsid w:val="004021EA"/>
    <w:rsid w:val="004026AB"/>
    <w:rsid w:val="00403B17"/>
    <w:rsid w:val="004040F9"/>
    <w:rsid w:val="00404888"/>
    <w:rsid w:val="004049DE"/>
    <w:rsid w:val="00405F8D"/>
    <w:rsid w:val="004068EC"/>
    <w:rsid w:val="00407592"/>
    <w:rsid w:val="00407C86"/>
    <w:rsid w:val="00407CC9"/>
    <w:rsid w:val="004100BE"/>
    <w:rsid w:val="00410C35"/>
    <w:rsid w:val="0041148A"/>
    <w:rsid w:val="004115FD"/>
    <w:rsid w:val="00411CB5"/>
    <w:rsid w:val="00411D8B"/>
    <w:rsid w:val="00412328"/>
    <w:rsid w:val="004145B4"/>
    <w:rsid w:val="00415CDC"/>
    <w:rsid w:val="00415E80"/>
    <w:rsid w:val="00416AB0"/>
    <w:rsid w:val="0041783D"/>
    <w:rsid w:val="004202CB"/>
    <w:rsid w:val="004206C0"/>
    <w:rsid w:val="00420A7E"/>
    <w:rsid w:val="00420F3F"/>
    <w:rsid w:val="00421C03"/>
    <w:rsid w:val="00422282"/>
    <w:rsid w:val="004228C5"/>
    <w:rsid w:val="00422B45"/>
    <w:rsid w:val="0042306D"/>
    <w:rsid w:val="00423F72"/>
    <w:rsid w:val="0042425B"/>
    <w:rsid w:val="00424667"/>
    <w:rsid w:val="00424E75"/>
    <w:rsid w:val="00427BBB"/>
    <w:rsid w:val="00427D4B"/>
    <w:rsid w:val="0043017F"/>
    <w:rsid w:val="0043091E"/>
    <w:rsid w:val="00430B95"/>
    <w:rsid w:val="00431490"/>
    <w:rsid w:val="0043194C"/>
    <w:rsid w:val="00431E13"/>
    <w:rsid w:val="004328D1"/>
    <w:rsid w:val="004328DB"/>
    <w:rsid w:val="004333F1"/>
    <w:rsid w:val="004338D2"/>
    <w:rsid w:val="00433D86"/>
    <w:rsid w:val="0043542F"/>
    <w:rsid w:val="00435F98"/>
    <w:rsid w:val="0043637D"/>
    <w:rsid w:val="004363B5"/>
    <w:rsid w:val="0043651B"/>
    <w:rsid w:val="00436957"/>
    <w:rsid w:val="00437F88"/>
    <w:rsid w:val="00440A08"/>
    <w:rsid w:val="004421B8"/>
    <w:rsid w:val="004456BA"/>
    <w:rsid w:val="00446979"/>
    <w:rsid w:val="004478F7"/>
    <w:rsid w:val="00447BC5"/>
    <w:rsid w:val="00447F7D"/>
    <w:rsid w:val="00451604"/>
    <w:rsid w:val="00452393"/>
    <w:rsid w:val="00452442"/>
    <w:rsid w:val="00452A31"/>
    <w:rsid w:val="00452AAA"/>
    <w:rsid w:val="004537B6"/>
    <w:rsid w:val="004538B7"/>
    <w:rsid w:val="00453BEF"/>
    <w:rsid w:val="0045448B"/>
    <w:rsid w:val="00454B8C"/>
    <w:rsid w:val="00455405"/>
    <w:rsid w:val="00455536"/>
    <w:rsid w:val="00456731"/>
    <w:rsid w:val="00456A00"/>
    <w:rsid w:val="00456A25"/>
    <w:rsid w:val="00456D5F"/>
    <w:rsid w:val="00457C0F"/>
    <w:rsid w:val="004602FB"/>
    <w:rsid w:val="004609AA"/>
    <w:rsid w:val="00460C39"/>
    <w:rsid w:val="00460DEF"/>
    <w:rsid w:val="00461981"/>
    <w:rsid w:val="00461E29"/>
    <w:rsid w:val="0046239A"/>
    <w:rsid w:val="004623F9"/>
    <w:rsid w:val="00463326"/>
    <w:rsid w:val="004639F1"/>
    <w:rsid w:val="00463FD9"/>
    <w:rsid w:val="00464E7B"/>
    <w:rsid w:val="00464F87"/>
    <w:rsid w:val="004668BB"/>
    <w:rsid w:val="00466B1D"/>
    <w:rsid w:val="004678D2"/>
    <w:rsid w:val="004700B0"/>
    <w:rsid w:val="00470513"/>
    <w:rsid w:val="004706AA"/>
    <w:rsid w:val="0047203F"/>
    <w:rsid w:val="00472064"/>
    <w:rsid w:val="004730D3"/>
    <w:rsid w:val="00473268"/>
    <w:rsid w:val="00474C1E"/>
    <w:rsid w:val="00474F02"/>
    <w:rsid w:val="004759D3"/>
    <w:rsid w:val="00476DA3"/>
    <w:rsid w:val="00476E6D"/>
    <w:rsid w:val="00476EBD"/>
    <w:rsid w:val="00477295"/>
    <w:rsid w:val="004776AC"/>
    <w:rsid w:val="00477AEE"/>
    <w:rsid w:val="00480259"/>
    <w:rsid w:val="004821EF"/>
    <w:rsid w:val="004829DF"/>
    <w:rsid w:val="00483B6E"/>
    <w:rsid w:val="00483D47"/>
    <w:rsid w:val="004841AD"/>
    <w:rsid w:val="004855FF"/>
    <w:rsid w:val="0048584E"/>
    <w:rsid w:val="00485F6D"/>
    <w:rsid w:val="0048610C"/>
    <w:rsid w:val="00486189"/>
    <w:rsid w:val="004862F1"/>
    <w:rsid w:val="00487723"/>
    <w:rsid w:val="0048798C"/>
    <w:rsid w:val="00490833"/>
    <w:rsid w:val="00490B14"/>
    <w:rsid w:val="004910A3"/>
    <w:rsid w:val="004913BE"/>
    <w:rsid w:val="00491819"/>
    <w:rsid w:val="004921A0"/>
    <w:rsid w:val="004924F4"/>
    <w:rsid w:val="00492577"/>
    <w:rsid w:val="004925AC"/>
    <w:rsid w:val="004928A5"/>
    <w:rsid w:val="00492F83"/>
    <w:rsid w:val="00493B97"/>
    <w:rsid w:val="00493FBE"/>
    <w:rsid w:val="004950D1"/>
    <w:rsid w:val="004953F1"/>
    <w:rsid w:val="00495B18"/>
    <w:rsid w:val="00496AA0"/>
    <w:rsid w:val="00496D8F"/>
    <w:rsid w:val="00496F5E"/>
    <w:rsid w:val="0049750C"/>
    <w:rsid w:val="00497BB1"/>
    <w:rsid w:val="00497DA7"/>
    <w:rsid w:val="004A139D"/>
    <w:rsid w:val="004A17CB"/>
    <w:rsid w:val="004A1BB7"/>
    <w:rsid w:val="004A22B0"/>
    <w:rsid w:val="004A25C5"/>
    <w:rsid w:val="004A2AC4"/>
    <w:rsid w:val="004A3330"/>
    <w:rsid w:val="004A3454"/>
    <w:rsid w:val="004A3DA7"/>
    <w:rsid w:val="004A4218"/>
    <w:rsid w:val="004A46BE"/>
    <w:rsid w:val="004A4BFF"/>
    <w:rsid w:val="004A4DCC"/>
    <w:rsid w:val="004A5B59"/>
    <w:rsid w:val="004A66D0"/>
    <w:rsid w:val="004A721C"/>
    <w:rsid w:val="004A73DC"/>
    <w:rsid w:val="004A7B90"/>
    <w:rsid w:val="004A7CD4"/>
    <w:rsid w:val="004B0C0B"/>
    <w:rsid w:val="004B1916"/>
    <w:rsid w:val="004B31C4"/>
    <w:rsid w:val="004B37E7"/>
    <w:rsid w:val="004B39F5"/>
    <w:rsid w:val="004B3F17"/>
    <w:rsid w:val="004B4788"/>
    <w:rsid w:val="004B619F"/>
    <w:rsid w:val="004B6942"/>
    <w:rsid w:val="004B69E7"/>
    <w:rsid w:val="004B6DF0"/>
    <w:rsid w:val="004B71E4"/>
    <w:rsid w:val="004C0767"/>
    <w:rsid w:val="004C0DE2"/>
    <w:rsid w:val="004C0E9A"/>
    <w:rsid w:val="004C1130"/>
    <w:rsid w:val="004C4A1F"/>
    <w:rsid w:val="004C4A80"/>
    <w:rsid w:val="004C4DF3"/>
    <w:rsid w:val="004C4E40"/>
    <w:rsid w:val="004C4FB0"/>
    <w:rsid w:val="004C63BE"/>
    <w:rsid w:val="004C7290"/>
    <w:rsid w:val="004C7364"/>
    <w:rsid w:val="004C7592"/>
    <w:rsid w:val="004D1B11"/>
    <w:rsid w:val="004D1E5E"/>
    <w:rsid w:val="004D23E1"/>
    <w:rsid w:val="004D4824"/>
    <w:rsid w:val="004D5137"/>
    <w:rsid w:val="004D563F"/>
    <w:rsid w:val="004D67EF"/>
    <w:rsid w:val="004D76BF"/>
    <w:rsid w:val="004D7B2A"/>
    <w:rsid w:val="004D7CBD"/>
    <w:rsid w:val="004D7F3A"/>
    <w:rsid w:val="004E06F0"/>
    <w:rsid w:val="004E17EC"/>
    <w:rsid w:val="004E24F2"/>
    <w:rsid w:val="004E2964"/>
    <w:rsid w:val="004E2A34"/>
    <w:rsid w:val="004E2EFE"/>
    <w:rsid w:val="004E30ED"/>
    <w:rsid w:val="004E492A"/>
    <w:rsid w:val="004E5520"/>
    <w:rsid w:val="004E6813"/>
    <w:rsid w:val="004E68EB"/>
    <w:rsid w:val="004E6C3E"/>
    <w:rsid w:val="004E74C5"/>
    <w:rsid w:val="004E74F4"/>
    <w:rsid w:val="004E7F34"/>
    <w:rsid w:val="004F014B"/>
    <w:rsid w:val="004F20CE"/>
    <w:rsid w:val="004F2AC1"/>
    <w:rsid w:val="004F2CBA"/>
    <w:rsid w:val="004F2F09"/>
    <w:rsid w:val="004F4668"/>
    <w:rsid w:val="004F4932"/>
    <w:rsid w:val="004F524D"/>
    <w:rsid w:val="004F737C"/>
    <w:rsid w:val="004F76E8"/>
    <w:rsid w:val="004F7796"/>
    <w:rsid w:val="00500647"/>
    <w:rsid w:val="005014BC"/>
    <w:rsid w:val="00501E3D"/>
    <w:rsid w:val="00501E46"/>
    <w:rsid w:val="00502DD1"/>
    <w:rsid w:val="00503383"/>
    <w:rsid w:val="00503BC6"/>
    <w:rsid w:val="00503D17"/>
    <w:rsid w:val="0050406F"/>
    <w:rsid w:val="00504819"/>
    <w:rsid w:val="00504B98"/>
    <w:rsid w:val="00504D87"/>
    <w:rsid w:val="005052CE"/>
    <w:rsid w:val="00505472"/>
    <w:rsid w:val="00505ACE"/>
    <w:rsid w:val="00506D8A"/>
    <w:rsid w:val="005103E4"/>
    <w:rsid w:val="00510B8B"/>
    <w:rsid w:val="00511194"/>
    <w:rsid w:val="00512A0D"/>
    <w:rsid w:val="00512C48"/>
    <w:rsid w:val="00513214"/>
    <w:rsid w:val="00513480"/>
    <w:rsid w:val="0051373C"/>
    <w:rsid w:val="005143AB"/>
    <w:rsid w:val="005143D7"/>
    <w:rsid w:val="00515850"/>
    <w:rsid w:val="00515B76"/>
    <w:rsid w:val="00515DAE"/>
    <w:rsid w:val="00515EF6"/>
    <w:rsid w:val="005166E8"/>
    <w:rsid w:val="00520BF2"/>
    <w:rsid w:val="00521C48"/>
    <w:rsid w:val="0052263A"/>
    <w:rsid w:val="00522CD9"/>
    <w:rsid w:val="0052308F"/>
    <w:rsid w:val="00523E6F"/>
    <w:rsid w:val="00524D03"/>
    <w:rsid w:val="00524DAB"/>
    <w:rsid w:val="00525B60"/>
    <w:rsid w:val="0053075C"/>
    <w:rsid w:val="0053114B"/>
    <w:rsid w:val="00531C31"/>
    <w:rsid w:val="005339D3"/>
    <w:rsid w:val="0053532E"/>
    <w:rsid w:val="00535ED6"/>
    <w:rsid w:val="00535F0A"/>
    <w:rsid w:val="00536055"/>
    <w:rsid w:val="00537143"/>
    <w:rsid w:val="00537636"/>
    <w:rsid w:val="00537A67"/>
    <w:rsid w:val="00540181"/>
    <w:rsid w:val="00540FF9"/>
    <w:rsid w:val="0054114A"/>
    <w:rsid w:val="005412E6"/>
    <w:rsid w:val="005415D7"/>
    <w:rsid w:val="005416B4"/>
    <w:rsid w:val="005416F1"/>
    <w:rsid w:val="00541795"/>
    <w:rsid w:val="00541BAB"/>
    <w:rsid w:val="00541C04"/>
    <w:rsid w:val="00542007"/>
    <w:rsid w:val="005437C6"/>
    <w:rsid w:val="00544064"/>
    <w:rsid w:val="005442E2"/>
    <w:rsid w:val="005443B8"/>
    <w:rsid w:val="00544B39"/>
    <w:rsid w:val="0054525D"/>
    <w:rsid w:val="00546A67"/>
    <w:rsid w:val="00546E45"/>
    <w:rsid w:val="00547210"/>
    <w:rsid w:val="0054743C"/>
    <w:rsid w:val="0054763D"/>
    <w:rsid w:val="005476DE"/>
    <w:rsid w:val="005511E2"/>
    <w:rsid w:val="005514AC"/>
    <w:rsid w:val="005516B9"/>
    <w:rsid w:val="00551AAC"/>
    <w:rsid w:val="00551BED"/>
    <w:rsid w:val="00552560"/>
    <w:rsid w:val="00553609"/>
    <w:rsid w:val="0055361F"/>
    <w:rsid w:val="0055392E"/>
    <w:rsid w:val="00553AEE"/>
    <w:rsid w:val="00554F26"/>
    <w:rsid w:val="00555B04"/>
    <w:rsid w:val="00555B22"/>
    <w:rsid w:val="0055673E"/>
    <w:rsid w:val="00556C70"/>
    <w:rsid w:val="00556F85"/>
    <w:rsid w:val="00557221"/>
    <w:rsid w:val="0055727B"/>
    <w:rsid w:val="00557DA0"/>
    <w:rsid w:val="005613D0"/>
    <w:rsid w:val="00562072"/>
    <w:rsid w:val="00562CBB"/>
    <w:rsid w:val="00565815"/>
    <w:rsid w:val="005658E6"/>
    <w:rsid w:val="00566666"/>
    <w:rsid w:val="00566BB7"/>
    <w:rsid w:val="00570369"/>
    <w:rsid w:val="005705BC"/>
    <w:rsid w:val="005705D8"/>
    <w:rsid w:val="0057078C"/>
    <w:rsid w:val="00570ADA"/>
    <w:rsid w:val="00572C05"/>
    <w:rsid w:val="00572F90"/>
    <w:rsid w:val="0057418B"/>
    <w:rsid w:val="005742AD"/>
    <w:rsid w:val="00574BE3"/>
    <w:rsid w:val="005752A3"/>
    <w:rsid w:val="00575A1F"/>
    <w:rsid w:val="00575E31"/>
    <w:rsid w:val="005764DA"/>
    <w:rsid w:val="005764F7"/>
    <w:rsid w:val="00576F90"/>
    <w:rsid w:val="005774C7"/>
    <w:rsid w:val="0057781E"/>
    <w:rsid w:val="00577E2D"/>
    <w:rsid w:val="00577ED7"/>
    <w:rsid w:val="00580342"/>
    <w:rsid w:val="00580431"/>
    <w:rsid w:val="00580580"/>
    <w:rsid w:val="0058156D"/>
    <w:rsid w:val="00581AEE"/>
    <w:rsid w:val="00582346"/>
    <w:rsid w:val="005827F9"/>
    <w:rsid w:val="00582D6C"/>
    <w:rsid w:val="00583E45"/>
    <w:rsid w:val="00584384"/>
    <w:rsid w:val="00584D77"/>
    <w:rsid w:val="00584DCC"/>
    <w:rsid w:val="00584F64"/>
    <w:rsid w:val="005851AE"/>
    <w:rsid w:val="0058661A"/>
    <w:rsid w:val="005866CC"/>
    <w:rsid w:val="005870F6"/>
    <w:rsid w:val="0058792A"/>
    <w:rsid w:val="00587A01"/>
    <w:rsid w:val="00587AD7"/>
    <w:rsid w:val="00587E0B"/>
    <w:rsid w:val="00591664"/>
    <w:rsid w:val="00591C9D"/>
    <w:rsid w:val="00592F55"/>
    <w:rsid w:val="005931C7"/>
    <w:rsid w:val="00594E4D"/>
    <w:rsid w:val="0059585F"/>
    <w:rsid w:val="00596613"/>
    <w:rsid w:val="0059735C"/>
    <w:rsid w:val="00597407"/>
    <w:rsid w:val="005978DF"/>
    <w:rsid w:val="00597B1C"/>
    <w:rsid w:val="00597D60"/>
    <w:rsid w:val="005A02B3"/>
    <w:rsid w:val="005A1DB9"/>
    <w:rsid w:val="005A1E2A"/>
    <w:rsid w:val="005A208B"/>
    <w:rsid w:val="005A25E8"/>
    <w:rsid w:val="005A2CBB"/>
    <w:rsid w:val="005A31D7"/>
    <w:rsid w:val="005A3270"/>
    <w:rsid w:val="005A35F8"/>
    <w:rsid w:val="005A3711"/>
    <w:rsid w:val="005A472F"/>
    <w:rsid w:val="005A5178"/>
    <w:rsid w:val="005A5B94"/>
    <w:rsid w:val="005A5FF4"/>
    <w:rsid w:val="005A643C"/>
    <w:rsid w:val="005A6442"/>
    <w:rsid w:val="005A6A0C"/>
    <w:rsid w:val="005A6EF8"/>
    <w:rsid w:val="005A7AE4"/>
    <w:rsid w:val="005B03EC"/>
    <w:rsid w:val="005B07BA"/>
    <w:rsid w:val="005B1617"/>
    <w:rsid w:val="005B19B2"/>
    <w:rsid w:val="005B1A19"/>
    <w:rsid w:val="005B2BCE"/>
    <w:rsid w:val="005B302D"/>
    <w:rsid w:val="005B3C4D"/>
    <w:rsid w:val="005B4129"/>
    <w:rsid w:val="005B4425"/>
    <w:rsid w:val="005B4827"/>
    <w:rsid w:val="005B49FD"/>
    <w:rsid w:val="005B5022"/>
    <w:rsid w:val="005B50F4"/>
    <w:rsid w:val="005B5819"/>
    <w:rsid w:val="005B5989"/>
    <w:rsid w:val="005B5F68"/>
    <w:rsid w:val="005B703C"/>
    <w:rsid w:val="005C05F0"/>
    <w:rsid w:val="005C0EAD"/>
    <w:rsid w:val="005C11C2"/>
    <w:rsid w:val="005C1728"/>
    <w:rsid w:val="005C1817"/>
    <w:rsid w:val="005C2A1E"/>
    <w:rsid w:val="005C3C3C"/>
    <w:rsid w:val="005C4DE8"/>
    <w:rsid w:val="005C5C5E"/>
    <w:rsid w:val="005C5F38"/>
    <w:rsid w:val="005C6026"/>
    <w:rsid w:val="005C6793"/>
    <w:rsid w:val="005C6836"/>
    <w:rsid w:val="005C76E9"/>
    <w:rsid w:val="005D1257"/>
    <w:rsid w:val="005D128C"/>
    <w:rsid w:val="005D1DD5"/>
    <w:rsid w:val="005D1FCE"/>
    <w:rsid w:val="005D253B"/>
    <w:rsid w:val="005D3317"/>
    <w:rsid w:val="005D3802"/>
    <w:rsid w:val="005D3838"/>
    <w:rsid w:val="005D3A84"/>
    <w:rsid w:val="005D501B"/>
    <w:rsid w:val="005D5229"/>
    <w:rsid w:val="005D6CC8"/>
    <w:rsid w:val="005E07EE"/>
    <w:rsid w:val="005E15C2"/>
    <w:rsid w:val="005E166F"/>
    <w:rsid w:val="005E226E"/>
    <w:rsid w:val="005E301D"/>
    <w:rsid w:val="005E3084"/>
    <w:rsid w:val="005E3531"/>
    <w:rsid w:val="005E3C47"/>
    <w:rsid w:val="005E41A2"/>
    <w:rsid w:val="005E47CD"/>
    <w:rsid w:val="005E4893"/>
    <w:rsid w:val="005E6822"/>
    <w:rsid w:val="005E6C4B"/>
    <w:rsid w:val="005E78EC"/>
    <w:rsid w:val="005E7B73"/>
    <w:rsid w:val="005E7D0B"/>
    <w:rsid w:val="005F002C"/>
    <w:rsid w:val="005F0AB7"/>
    <w:rsid w:val="005F14B9"/>
    <w:rsid w:val="005F1EB8"/>
    <w:rsid w:val="005F1EBA"/>
    <w:rsid w:val="005F2171"/>
    <w:rsid w:val="005F220F"/>
    <w:rsid w:val="005F251A"/>
    <w:rsid w:val="005F3112"/>
    <w:rsid w:val="005F346D"/>
    <w:rsid w:val="005F3724"/>
    <w:rsid w:val="005F5BBF"/>
    <w:rsid w:val="005F62B4"/>
    <w:rsid w:val="00602557"/>
    <w:rsid w:val="00603664"/>
    <w:rsid w:val="00603BD3"/>
    <w:rsid w:val="00603BF0"/>
    <w:rsid w:val="00603D22"/>
    <w:rsid w:val="00604532"/>
    <w:rsid w:val="00604C76"/>
    <w:rsid w:val="0060507F"/>
    <w:rsid w:val="00606059"/>
    <w:rsid w:val="00606BA4"/>
    <w:rsid w:val="006076F0"/>
    <w:rsid w:val="006078A2"/>
    <w:rsid w:val="006102AD"/>
    <w:rsid w:val="00610934"/>
    <w:rsid w:val="00610B3D"/>
    <w:rsid w:val="00610D79"/>
    <w:rsid w:val="0061110D"/>
    <w:rsid w:val="0061117D"/>
    <w:rsid w:val="00611544"/>
    <w:rsid w:val="006116D0"/>
    <w:rsid w:val="006128CE"/>
    <w:rsid w:val="00612C0E"/>
    <w:rsid w:val="006168E9"/>
    <w:rsid w:val="00616A61"/>
    <w:rsid w:val="00616D80"/>
    <w:rsid w:val="00620441"/>
    <w:rsid w:val="0062097F"/>
    <w:rsid w:val="00620D56"/>
    <w:rsid w:val="00621206"/>
    <w:rsid w:val="00621678"/>
    <w:rsid w:val="00621B67"/>
    <w:rsid w:val="006224EC"/>
    <w:rsid w:val="00623778"/>
    <w:rsid w:val="006268D2"/>
    <w:rsid w:val="006273DD"/>
    <w:rsid w:val="006304CF"/>
    <w:rsid w:val="00630840"/>
    <w:rsid w:val="00630CF6"/>
    <w:rsid w:val="00630CF7"/>
    <w:rsid w:val="0063113D"/>
    <w:rsid w:val="00631354"/>
    <w:rsid w:val="00631C32"/>
    <w:rsid w:val="00631DD6"/>
    <w:rsid w:val="006328D5"/>
    <w:rsid w:val="006329B3"/>
    <w:rsid w:val="00633105"/>
    <w:rsid w:val="006347F4"/>
    <w:rsid w:val="006349BD"/>
    <w:rsid w:val="00634DFC"/>
    <w:rsid w:val="00634E2D"/>
    <w:rsid w:val="00635357"/>
    <w:rsid w:val="0063545B"/>
    <w:rsid w:val="006357F6"/>
    <w:rsid w:val="006358FB"/>
    <w:rsid w:val="006359AC"/>
    <w:rsid w:val="0063614E"/>
    <w:rsid w:val="006364ED"/>
    <w:rsid w:val="00636CA3"/>
    <w:rsid w:val="00640844"/>
    <w:rsid w:val="00640D87"/>
    <w:rsid w:val="00641DE5"/>
    <w:rsid w:val="00642049"/>
    <w:rsid w:val="0064270E"/>
    <w:rsid w:val="00643809"/>
    <w:rsid w:val="00644160"/>
    <w:rsid w:val="00644865"/>
    <w:rsid w:val="00644913"/>
    <w:rsid w:val="00644A75"/>
    <w:rsid w:val="00646E74"/>
    <w:rsid w:val="006470CF"/>
    <w:rsid w:val="006475DD"/>
    <w:rsid w:val="00647BE8"/>
    <w:rsid w:val="00650144"/>
    <w:rsid w:val="00650467"/>
    <w:rsid w:val="00651853"/>
    <w:rsid w:val="00652387"/>
    <w:rsid w:val="0065268D"/>
    <w:rsid w:val="0065298F"/>
    <w:rsid w:val="006534F0"/>
    <w:rsid w:val="006536C2"/>
    <w:rsid w:val="00653851"/>
    <w:rsid w:val="0065408A"/>
    <w:rsid w:val="00654976"/>
    <w:rsid w:val="00655EEE"/>
    <w:rsid w:val="0065707F"/>
    <w:rsid w:val="0065798F"/>
    <w:rsid w:val="0066116B"/>
    <w:rsid w:val="006617BB"/>
    <w:rsid w:val="006618AB"/>
    <w:rsid w:val="00662298"/>
    <w:rsid w:val="0066253A"/>
    <w:rsid w:val="00662EEC"/>
    <w:rsid w:val="00663503"/>
    <w:rsid w:val="00663615"/>
    <w:rsid w:val="00663A43"/>
    <w:rsid w:val="00663CAE"/>
    <w:rsid w:val="006642CA"/>
    <w:rsid w:val="0066437B"/>
    <w:rsid w:val="00664CA7"/>
    <w:rsid w:val="00665875"/>
    <w:rsid w:val="00665B52"/>
    <w:rsid w:val="006662D7"/>
    <w:rsid w:val="006665EC"/>
    <w:rsid w:val="00666BCB"/>
    <w:rsid w:val="00667764"/>
    <w:rsid w:val="006679A0"/>
    <w:rsid w:val="00667A5B"/>
    <w:rsid w:val="00667E5E"/>
    <w:rsid w:val="00670D06"/>
    <w:rsid w:val="00671D69"/>
    <w:rsid w:val="006720D7"/>
    <w:rsid w:val="00674158"/>
    <w:rsid w:val="006743DC"/>
    <w:rsid w:val="0067443A"/>
    <w:rsid w:val="00674A6C"/>
    <w:rsid w:val="0067550C"/>
    <w:rsid w:val="00675979"/>
    <w:rsid w:val="00675B66"/>
    <w:rsid w:val="00676055"/>
    <w:rsid w:val="00676659"/>
    <w:rsid w:val="0068004C"/>
    <w:rsid w:val="00680998"/>
    <w:rsid w:val="00680A69"/>
    <w:rsid w:val="00680D2D"/>
    <w:rsid w:val="00680D3C"/>
    <w:rsid w:val="00680ECA"/>
    <w:rsid w:val="006812C4"/>
    <w:rsid w:val="006813B4"/>
    <w:rsid w:val="00681B52"/>
    <w:rsid w:val="00681E57"/>
    <w:rsid w:val="0068252E"/>
    <w:rsid w:val="0068277C"/>
    <w:rsid w:val="006831B3"/>
    <w:rsid w:val="00684448"/>
    <w:rsid w:val="00684EC4"/>
    <w:rsid w:val="00685AFE"/>
    <w:rsid w:val="00685F7E"/>
    <w:rsid w:val="00687006"/>
    <w:rsid w:val="006873FF"/>
    <w:rsid w:val="00690EE6"/>
    <w:rsid w:val="00691393"/>
    <w:rsid w:val="00691B06"/>
    <w:rsid w:val="00691B18"/>
    <w:rsid w:val="00691CEF"/>
    <w:rsid w:val="00692564"/>
    <w:rsid w:val="006925DD"/>
    <w:rsid w:val="0069329F"/>
    <w:rsid w:val="0069357A"/>
    <w:rsid w:val="00693AB5"/>
    <w:rsid w:val="00693DAD"/>
    <w:rsid w:val="006944A3"/>
    <w:rsid w:val="006953E5"/>
    <w:rsid w:val="006955E5"/>
    <w:rsid w:val="00695CDC"/>
    <w:rsid w:val="00696313"/>
    <w:rsid w:val="00696BFB"/>
    <w:rsid w:val="00696EB7"/>
    <w:rsid w:val="00696EBE"/>
    <w:rsid w:val="006A06F0"/>
    <w:rsid w:val="006A26FC"/>
    <w:rsid w:val="006A2827"/>
    <w:rsid w:val="006A313E"/>
    <w:rsid w:val="006A337D"/>
    <w:rsid w:val="006A3973"/>
    <w:rsid w:val="006A3C02"/>
    <w:rsid w:val="006A3C13"/>
    <w:rsid w:val="006A4543"/>
    <w:rsid w:val="006A4B30"/>
    <w:rsid w:val="006A5B81"/>
    <w:rsid w:val="006A658E"/>
    <w:rsid w:val="006A688E"/>
    <w:rsid w:val="006A6B2C"/>
    <w:rsid w:val="006A6BAD"/>
    <w:rsid w:val="006A7CAE"/>
    <w:rsid w:val="006B0CBB"/>
    <w:rsid w:val="006B0F45"/>
    <w:rsid w:val="006B120F"/>
    <w:rsid w:val="006B1259"/>
    <w:rsid w:val="006B2041"/>
    <w:rsid w:val="006B23B9"/>
    <w:rsid w:val="006B261E"/>
    <w:rsid w:val="006B271E"/>
    <w:rsid w:val="006B3CF3"/>
    <w:rsid w:val="006B4628"/>
    <w:rsid w:val="006B4A0C"/>
    <w:rsid w:val="006B5C15"/>
    <w:rsid w:val="006B677D"/>
    <w:rsid w:val="006B7628"/>
    <w:rsid w:val="006B7EE6"/>
    <w:rsid w:val="006C0021"/>
    <w:rsid w:val="006C06F4"/>
    <w:rsid w:val="006C07D5"/>
    <w:rsid w:val="006C11EE"/>
    <w:rsid w:val="006C1327"/>
    <w:rsid w:val="006C1463"/>
    <w:rsid w:val="006C21FE"/>
    <w:rsid w:val="006C24EB"/>
    <w:rsid w:val="006C3391"/>
    <w:rsid w:val="006C35B9"/>
    <w:rsid w:val="006C392D"/>
    <w:rsid w:val="006C40E0"/>
    <w:rsid w:val="006C41BA"/>
    <w:rsid w:val="006C4991"/>
    <w:rsid w:val="006C4A88"/>
    <w:rsid w:val="006C4B2A"/>
    <w:rsid w:val="006C601E"/>
    <w:rsid w:val="006C7440"/>
    <w:rsid w:val="006C76DC"/>
    <w:rsid w:val="006C76F9"/>
    <w:rsid w:val="006C7F36"/>
    <w:rsid w:val="006D0D3F"/>
    <w:rsid w:val="006D1B99"/>
    <w:rsid w:val="006D1BBA"/>
    <w:rsid w:val="006D1E09"/>
    <w:rsid w:val="006D22DD"/>
    <w:rsid w:val="006D252C"/>
    <w:rsid w:val="006D2AA0"/>
    <w:rsid w:val="006D2E87"/>
    <w:rsid w:val="006D3342"/>
    <w:rsid w:val="006D357F"/>
    <w:rsid w:val="006D3E4A"/>
    <w:rsid w:val="006D4954"/>
    <w:rsid w:val="006D5178"/>
    <w:rsid w:val="006D7074"/>
    <w:rsid w:val="006D73A0"/>
    <w:rsid w:val="006D7BAD"/>
    <w:rsid w:val="006E0214"/>
    <w:rsid w:val="006E0391"/>
    <w:rsid w:val="006E0770"/>
    <w:rsid w:val="006E1FE8"/>
    <w:rsid w:val="006E2626"/>
    <w:rsid w:val="006E26FA"/>
    <w:rsid w:val="006E2B38"/>
    <w:rsid w:val="006E303D"/>
    <w:rsid w:val="006E351D"/>
    <w:rsid w:val="006E3601"/>
    <w:rsid w:val="006E486E"/>
    <w:rsid w:val="006E4D2E"/>
    <w:rsid w:val="006E50D9"/>
    <w:rsid w:val="006E5C51"/>
    <w:rsid w:val="006E693B"/>
    <w:rsid w:val="006E7EF5"/>
    <w:rsid w:val="006F0112"/>
    <w:rsid w:val="006F0351"/>
    <w:rsid w:val="006F1829"/>
    <w:rsid w:val="006F32FA"/>
    <w:rsid w:val="006F362B"/>
    <w:rsid w:val="006F4920"/>
    <w:rsid w:val="006F50E5"/>
    <w:rsid w:val="006F5E65"/>
    <w:rsid w:val="006F638B"/>
    <w:rsid w:val="006F7203"/>
    <w:rsid w:val="00700429"/>
    <w:rsid w:val="007008D1"/>
    <w:rsid w:val="00700FD5"/>
    <w:rsid w:val="0070104B"/>
    <w:rsid w:val="007021DD"/>
    <w:rsid w:val="007041DA"/>
    <w:rsid w:val="00704A8B"/>
    <w:rsid w:val="007050D0"/>
    <w:rsid w:val="007057E6"/>
    <w:rsid w:val="00705FA3"/>
    <w:rsid w:val="007069C8"/>
    <w:rsid w:val="00706C89"/>
    <w:rsid w:val="007070F4"/>
    <w:rsid w:val="007075D2"/>
    <w:rsid w:val="0070794D"/>
    <w:rsid w:val="0071004A"/>
    <w:rsid w:val="00710605"/>
    <w:rsid w:val="00710AFD"/>
    <w:rsid w:val="0071184D"/>
    <w:rsid w:val="007121CC"/>
    <w:rsid w:val="00712EF1"/>
    <w:rsid w:val="00714520"/>
    <w:rsid w:val="007148A8"/>
    <w:rsid w:val="00714AA5"/>
    <w:rsid w:val="00714B35"/>
    <w:rsid w:val="007154E9"/>
    <w:rsid w:val="0071578B"/>
    <w:rsid w:val="0071593E"/>
    <w:rsid w:val="00715AD7"/>
    <w:rsid w:val="00715DD5"/>
    <w:rsid w:val="007175AD"/>
    <w:rsid w:val="0071783A"/>
    <w:rsid w:val="007207F6"/>
    <w:rsid w:val="00720851"/>
    <w:rsid w:val="00720E6A"/>
    <w:rsid w:val="00721E13"/>
    <w:rsid w:val="00721E3A"/>
    <w:rsid w:val="0072297C"/>
    <w:rsid w:val="00722DA3"/>
    <w:rsid w:val="007241C1"/>
    <w:rsid w:val="00724CEF"/>
    <w:rsid w:val="00724D48"/>
    <w:rsid w:val="00725AC6"/>
    <w:rsid w:val="00727537"/>
    <w:rsid w:val="00727697"/>
    <w:rsid w:val="00727C7A"/>
    <w:rsid w:val="007300DD"/>
    <w:rsid w:val="00730823"/>
    <w:rsid w:val="00730B0A"/>
    <w:rsid w:val="00731AAE"/>
    <w:rsid w:val="00731B96"/>
    <w:rsid w:val="00731DB8"/>
    <w:rsid w:val="00732A3B"/>
    <w:rsid w:val="00732B62"/>
    <w:rsid w:val="00732F34"/>
    <w:rsid w:val="00733149"/>
    <w:rsid w:val="00733437"/>
    <w:rsid w:val="00733720"/>
    <w:rsid w:val="007345DB"/>
    <w:rsid w:val="0073470A"/>
    <w:rsid w:val="00734840"/>
    <w:rsid w:val="007350EB"/>
    <w:rsid w:val="00735394"/>
    <w:rsid w:val="007360AD"/>
    <w:rsid w:val="00737010"/>
    <w:rsid w:val="00737109"/>
    <w:rsid w:val="00742BAC"/>
    <w:rsid w:val="007432BC"/>
    <w:rsid w:val="00744638"/>
    <w:rsid w:val="00744820"/>
    <w:rsid w:val="00744AD3"/>
    <w:rsid w:val="00744C12"/>
    <w:rsid w:val="00744E6A"/>
    <w:rsid w:val="00744FC6"/>
    <w:rsid w:val="0074582C"/>
    <w:rsid w:val="007458AF"/>
    <w:rsid w:val="0074640C"/>
    <w:rsid w:val="00746C25"/>
    <w:rsid w:val="00747035"/>
    <w:rsid w:val="0075098E"/>
    <w:rsid w:val="00750995"/>
    <w:rsid w:val="007510B7"/>
    <w:rsid w:val="007513A2"/>
    <w:rsid w:val="00751AB8"/>
    <w:rsid w:val="0075371E"/>
    <w:rsid w:val="0075390F"/>
    <w:rsid w:val="00755C10"/>
    <w:rsid w:val="00755C32"/>
    <w:rsid w:val="00756474"/>
    <w:rsid w:val="00756EC4"/>
    <w:rsid w:val="0076094C"/>
    <w:rsid w:val="00761483"/>
    <w:rsid w:val="00761851"/>
    <w:rsid w:val="00761C1B"/>
    <w:rsid w:val="00761D04"/>
    <w:rsid w:val="00764884"/>
    <w:rsid w:val="00764BD6"/>
    <w:rsid w:val="0076728A"/>
    <w:rsid w:val="007673DB"/>
    <w:rsid w:val="00767AD6"/>
    <w:rsid w:val="007703DE"/>
    <w:rsid w:val="00770F2C"/>
    <w:rsid w:val="00772339"/>
    <w:rsid w:val="0077352F"/>
    <w:rsid w:val="00774546"/>
    <w:rsid w:val="00775130"/>
    <w:rsid w:val="00775705"/>
    <w:rsid w:val="00776191"/>
    <w:rsid w:val="007766AB"/>
    <w:rsid w:val="00777588"/>
    <w:rsid w:val="00780F97"/>
    <w:rsid w:val="0078180C"/>
    <w:rsid w:val="00781A2D"/>
    <w:rsid w:val="00781F16"/>
    <w:rsid w:val="00782324"/>
    <w:rsid w:val="00783302"/>
    <w:rsid w:val="00783B69"/>
    <w:rsid w:val="00784E7C"/>
    <w:rsid w:val="00785026"/>
    <w:rsid w:val="007851DD"/>
    <w:rsid w:val="007871C4"/>
    <w:rsid w:val="0078732A"/>
    <w:rsid w:val="0079029A"/>
    <w:rsid w:val="00790492"/>
    <w:rsid w:val="00792371"/>
    <w:rsid w:val="00792BA1"/>
    <w:rsid w:val="00793216"/>
    <w:rsid w:val="00794110"/>
    <w:rsid w:val="007952F5"/>
    <w:rsid w:val="00795F6F"/>
    <w:rsid w:val="00796C24"/>
    <w:rsid w:val="00796EC7"/>
    <w:rsid w:val="00797BEF"/>
    <w:rsid w:val="007A0853"/>
    <w:rsid w:val="007A1447"/>
    <w:rsid w:val="007A1A87"/>
    <w:rsid w:val="007A1F81"/>
    <w:rsid w:val="007A20A6"/>
    <w:rsid w:val="007A2561"/>
    <w:rsid w:val="007A5BF8"/>
    <w:rsid w:val="007A5CE2"/>
    <w:rsid w:val="007A5D37"/>
    <w:rsid w:val="007A683E"/>
    <w:rsid w:val="007A6F03"/>
    <w:rsid w:val="007A7656"/>
    <w:rsid w:val="007A7A24"/>
    <w:rsid w:val="007B03B0"/>
    <w:rsid w:val="007B0857"/>
    <w:rsid w:val="007B123E"/>
    <w:rsid w:val="007B27A7"/>
    <w:rsid w:val="007B2A95"/>
    <w:rsid w:val="007B2E61"/>
    <w:rsid w:val="007B3B04"/>
    <w:rsid w:val="007B3F40"/>
    <w:rsid w:val="007B4DB7"/>
    <w:rsid w:val="007B6FBC"/>
    <w:rsid w:val="007B7206"/>
    <w:rsid w:val="007B7FC2"/>
    <w:rsid w:val="007C0118"/>
    <w:rsid w:val="007C045D"/>
    <w:rsid w:val="007C0A1E"/>
    <w:rsid w:val="007C161A"/>
    <w:rsid w:val="007C1C33"/>
    <w:rsid w:val="007C2141"/>
    <w:rsid w:val="007C31F0"/>
    <w:rsid w:val="007C3224"/>
    <w:rsid w:val="007C37EF"/>
    <w:rsid w:val="007C3855"/>
    <w:rsid w:val="007C45FE"/>
    <w:rsid w:val="007C6299"/>
    <w:rsid w:val="007C66FB"/>
    <w:rsid w:val="007C6A60"/>
    <w:rsid w:val="007C7941"/>
    <w:rsid w:val="007C7E75"/>
    <w:rsid w:val="007D0A59"/>
    <w:rsid w:val="007D140F"/>
    <w:rsid w:val="007D14EE"/>
    <w:rsid w:val="007D17EA"/>
    <w:rsid w:val="007D1B81"/>
    <w:rsid w:val="007D2542"/>
    <w:rsid w:val="007D2DD6"/>
    <w:rsid w:val="007D3B30"/>
    <w:rsid w:val="007D3CFD"/>
    <w:rsid w:val="007D50DB"/>
    <w:rsid w:val="007D5793"/>
    <w:rsid w:val="007D58AE"/>
    <w:rsid w:val="007D5BF0"/>
    <w:rsid w:val="007D5E28"/>
    <w:rsid w:val="007D5ED0"/>
    <w:rsid w:val="007D60A3"/>
    <w:rsid w:val="007D6DEF"/>
    <w:rsid w:val="007D76BF"/>
    <w:rsid w:val="007E0CEB"/>
    <w:rsid w:val="007E0DA5"/>
    <w:rsid w:val="007E2063"/>
    <w:rsid w:val="007E2D74"/>
    <w:rsid w:val="007E2E4E"/>
    <w:rsid w:val="007E3383"/>
    <w:rsid w:val="007E36ED"/>
    <w:rsid w:val="007E3BB7"/>
    <w:rsid w:val="007E3E64"/>
    <w:rsid w:val="007E43FD"/>
    <w:rsid w:val="007E4ABE"/>
    <w:rsid w:val="007E4DA0"/>
    <w:rsid w:val="007E4F3B"/>
    <w:rsid w:val="007E520A"/>
    <w:rsid w:val="007E5BB7"/>
    <w:rsid w:val="007E661F"/>
    <w:rsid w:val="007E691D"/>
    <w:rsid w:val="007E730E"/>
    <w:rsid w:val="007F137B"/>
    <w:rsid w:val="007F15A2"/>
    <w:rsid w:val="007F266A"/>
    <w:rsid w:val="007F28D8"/>
    <w:rsid w:val="007F31B8"/>
    <w:rsid w:val="007F38E7"/>
    <w:rsid w:val="007F3F41"/>
    <w:rsid w:val="007F44BC"/>
    <w:rsid w:val="007F495C"/>
    <w:rsid w:val="007F4AF7"/>
    <w:rsid w:val="007F4BD7"/>
    <w:rsid w:val="007F58F6"/>
    <w:rsid w:val="007F5B74"/>
    <w:rsid w:val="007F601E"/>
    <w:rsid w:val="007F66F1"/>
    <w:rsid w:val="007F6DCC"/>
    <w:rsid w:val="0080036F"/>
    <w:rsid w:val="00800AAE"/>
    <w:rsid w:val="00800EC7"/>
    <w:rsid w:val="00801348"/>
    <w:rsid w:val="00801515"/>
    <w:rsid w:val="0080239C"/>
    <w:rsid w:val="0080254E"/>
    <w:rsid w:val="008025BB"/>
    <w:rsid w:val="0080287A"/>
    <w:rsid w:val="00802B7A"/>
    <w:rsid w:val="00802C9C"/>
    <w:rsid w:val="00803A62"/>
    <w:rsid w:val="00803B76"/>
    <w:rsid w:val="00803E56"/>
    <w:rsid w:val="008042B6"/>
    <w:rsid w:val="00804315"/>
    <w:rsid w:val="008050C2"/>
    <w:rsid w:val="00805258"/>
    <w:rsid w:val="008052F3"/>
    <w:rsid w:val="00805479"/>
    <w:rsid w:val="00805CBE"/>
    <w:rsid w:val="00805E75"/>
    <w:rsid w:val="008071E6"/>
    <w:rsid w:val="00807D12"/>
    <w:rsid w:val="00810EAC"/>
    <w:rsid w:val="0081144E"/>
    <w:rsid w:val="00811803"/>
    <w:rsid w:val="00811D45"/>
    <w:rsid w:val="00812085"/>
    <w:rsid w:val="008125EF"/>
    <w:rsid w:val="00813275"/>
    <w:rsid w:val="00813CD3"/>
    <w:rsid w:val="0081453D"/>
    <w:rsid w:val="008149F4"/>
    <w:rsid w:val="00814C1E"/>
    <w:rsid w:val="00814EA5"/>
    <w:rsid w:val="008154AF"/>
    <w:rsid w:val="00815884"/>
    <w:rsid w:val="00815D0F"/>
    <w:rsid w:val="008161E3"/>
    <w:rsid w:val="008165E4"/>
    <w:rsid w:val="008174C0"/>
    <w:rsid w:val="008178B8"/>
    <w:rsid w:val="0082034A"/>
    <w:rsid w:val="008209CA"/>
    <w:rsid w:val="00820F00"/>
    <w:rsid w:val="008211C7"/>
    <w:rsid w:val="00821C35"/>
    <w:rsid w:val="00821EB1"/>
    <w:rsid w:val="00821ED1"/>
    <w:rsid w:val="00822442"/>
    <w:rsid w:val="00822499"/>
    <w:rsid w:val="0082276B"/>
    <w:rsid w:val="008227B6"/>
    <w:rsid w:val="0082284D"/>
    <w:rsid w:val="008234FA"/>
    <w:rsid w:val="00823689"/>
    <w:rsid w:val="00824111"/>
    <w:rsid w:val="00824B89"/>
    <w:rsid w:val="008259DC"/>
    <w:rsid w:val="008269AC"/>
    <w:rsid w:val="00827539"/>
    <w:rsid w:val="00827A38"/>
    <w:rsid w:val="00827BE0"/>
    <w:rsid w:val="00827C74"/>
    <w:rsid w:val="00827EBD"/>
    <w:rsid w:val="008304DD"/>
    <w:rsid w:val="00830C47"/>
    <w:rsid w:val="00830FD0"/>
    <w:rsid w:val="0083139F"/>
    <w:rsid w:val="00832C3B"/>
    <w:rsid w:val="00832E51"/>
    <w:rsid w:val="00833736"/>
    <w:rsid w:val="0083380A"/>
    <w:rsid w:val="00833BCD"/>
    <w:rsid w:val="00833EDA"/>
    <w:rsid w:val="00834AF7"/>
    <w:rsid w:val="00834B41"/>
    <w:rsid w:val="00835FC2"/>
    <w:rsid w:val="008369F7"/>
    <w:rsid w:val="00836A11"/>
    <w:rsid w:val="00836EEC"/>
    <w:rsid w:val="008375E9"/>
    <w:rsid w:val="00837703"/>
    <w:rsid w:val="008403C6"/>
    <w:rsid w:val="008404A8"/>
    <w:rsid w:val="00840880"/>
    <w:rsid w:val="00840AEB"/>
    <w:rsid w:val="00840CD9"/>
    <w:rsid w:val="00840E8D"/>
    <w:rsid w:val="0084165A"/>
    <w:rsid w:val="00841D5B"/>
    <w:rsid w:val="00841F47"/>
    <w:rsid w:val="00842754"/>
    <w:rsid w:val="00842C1A"/>
    <w:rsid w:val="008433D8"/>
    <w:rsid w:val="00843AF3"/>
    <w:rsid w:val="0084419C"/>
    <w:rsid w:val="00845248"/>
    <w:rsid w:val="0084577C"/>
    <w:rsid w:val="0084625A"/>
    <w:rsid w:val="00846ABA"/>
    <w:rsid w:val="00846C03"/>
    <w:rsid w:val="00847D92"/>
    <w:rsid w:val="008505B2"/>
    <w:rsid w:val="00851E9C"/>
    <w:rsid w:val="008525A2"/>
    <w:rsid w:val="00852C28"/>
    <w:rsid w:val="00853B69"/>
    <w:rsid w:val="00853D54"/>
    <w:rsid w:val="008546FF"/>
    <w:rsid w:val="00854829"/>
    <w:rsid w:val="00854ED9"/>
    <w:rsid w:val="0085581F"/>
    <w:rsid w:val="0085639B"/>
    <w:rsid w:val="00856917"/>
    <w:rsid w:val="00856B1D"/>
    <w:rsid w:val="008574F2"/>
    <w:rsid w:val="0086018D"/>
    <w:rsid w:val="008603A0"/>
    <w:rsid w:val="00860922"/>
    <w:rsid w:val="00861018"/>
    <w:rsid w:val="00863898"/>
    <w:rsid w:val="00864135"/>
    <w:rsid w:val="00864630"/>
    <w:rsid w:val="00864938"/>
    <w:rsid w:val="00865B28"/>
    <w:rsid w:val="00865BA0"/>
    <w:rsid w:val="008662A5"/>
    <w:rsid w:val="00870545"/>
    <w:rsid w:val="00870F4B"/>
    <w:rsid w:val="00872B84"/>
    <w:rsid w:val="00872DC1"/>
    <w:rsid w:val="0087343C"/>
    <w:rsid w:val="008748AB"/>
    <w:rsid w:val="00874D5C"/>
    <w:rsid w:val="00875242"/>
    <w:rsid w:val="008762CD"/>
    <w:rsid w:val="00876479"/>
    <w:rsid w:val="008764B7"/>
    <w:rsid w:val="008768A7"/>
    <w:rsid w:val="00876B82"/>
    <w:rsid w:val="008778B2"/>
    <w:rsid w:val="00877E8F"/>
    <w:rsid w:val="00880219"/>
    <w:rsid w:val="00880499"/>
    <w:rsid w:val="008804AC"/>
    <w:rsid w:val="0088072A"/>
    <w:rsid w:val="00880DE7"/>
    <w:rsid w:val="0088141F"/>
    <w:rsid w:val="0088161E"/>
    <w:rsid w:val="0088204B"/>
    <w:rsid w:val="00882635"/>
    <w:rsid w:val="00883CF7"/>
    <w:rsid w:val="00883DA9"/>
    <w:rsid w:val="00884F98"/>
    <w:rsid w:val="008854C8"/>
    <w:rsid w:val="008854CC"/>
    <w:rsid w:val="008861F5"/>
    <w:rsid w:val="00886898"/>
    <w:rsid w:val="00887EAA"/>
    <w:rsid w:val="00890EA7"/>
    <w:rsid w:val="00891182"/>
    <w:rsid w:val="008924C6"/>
    <w:rsid w:val="008927A8"/>
    <w:rsid w:val="00893627"/>
    <w:rsid w:val="00893A16"/>
    <w:rsid w:val="008957AB"/>
    <w:rsid w:val="0089604E"/>
    <w:rsid w:val="0089659B"/>
    <w:rsid w:val="00896A11"/>
    <w:rsid w:val="00896BF8"/>
    <w:rsid w:val="008975F2"/>
    <w:rsid w:val="008976E8"/>
    <w:rsid w:val="00897903"/>
    <w:rsid w:val="008A0F2C"/>
    <w:rsid w:val="008A0FB0"/>
    <w:rsid w:val="008A1F4C"/>
    <w:rsid w:val="008A218D"/>
    <w:rsid w:val="008A260B"/>
    <w:rsid w:val="008A2CED"/>
    <w:rsid w:val="008A4864"/>
    <w:rsid w:val="008A4C8E"/>
    <w:rsid w:val="008A52AD"/>
    <w:rsid w:val="008A54ED"/>
    <w:rsid w:val="008A5990"/>
    <w:rsid w:val="008A5AA8"/>
    <w:rsid w:val="008A5F22"/>
    <w:rsid w:val="008A66F0"/>
    <w:rsid w:val="008A6BE0"/>
    <w:rsid w:val="008A77EF"/>
    <w:rsid w:val="008A7802"/>
    <w:rsid w:val="008B0044"/>
    <w:rsid w:val="008B092F"/>
    <w:rsid w:val="008B3D49"/>
    <w:rsid w:val="008B4195"/>
    <w:rsid w:val="008B462A"/>
    <w:rsid w:val="008B4AA9"/>
    <w:rsid w:val="008B5E4D"/>
    <w:rsid w:val="008B68A9"/>
    <w:rsid w:val="008B6F57"/>
    <w:rsid w:val="008B732C"/>
    <w:rsid w:val="008C025D"/>
    <w:rsid w:val="008C04C8"/>
    <w:rsid w:val="008C0C62"/>
    <w:rsid w:val="008C0D4B"/>
    <w:rsid w:val="008C123B"/>
    <w:rsid w:val="008C26B3"/>
    <w:rsid w:val="008C2738"/>
    <w:rsid w:val="008C435B"/>
    <w:rsid w:val="008C50B8"/>
    <w:rsid w:val="008C543A"/>
    <w:rsid w:val="008C5695"/>
    <w:rsid w:val="008C5DB4"/>
    <w:rsid w:val="008C63D6"/>
    <w:rsid w:val="008C6ECE"/>
    <w:rsid w:val="008C791C"/>
    <w:rsid w:val="008D05E3"/>
    <w:rsid w:val="008D1048"/>
    <w:rsid w:val="008D126E"/>
    <w:rsid w:val="008D1DD5"/>
    <w:rsid w:val="008D28D1"/>
    <w:rsid w:val="008D32DA"/>
    <w:rsid w:val="008D3DAF"/>
    <w:rsid w:val="008D4152"/>
    <w:rsid w:val="008D4884"/>
    <w:rsid w:val="008D637C"/>
    <w:rsid w:val="008D6539"/>
    <w:rsid w:val="008D6B86"/>
    <w:rsid w:val="008D747E"/>
    <w:rsid w:val="008D78F1"/>
    <w:rsid w:val="008E05E7"/>
    <w:rsid w:val="008E0A59"/>
    <w:rsid w:val="008E0C05"/>
    <w:rsid w:val="008E112F"/>
    <w:rsid w:val="008E1448"/>
    <w:rsid w:val="008E17C7"/>
    <w:rsid w:val="008E3308"/>
    <w:rsid w:val="008E3B98"/>
    <w:rsid w:val="008E4332"/>
    <w:rsid w:val="008E4466"/>
    <w:rsid w:val="008E6154"/>
    <w:rsid w:val="008E64AB"/>
    <w:rsid w:val="008E6569"/>
    <w:rsid w:val="008E77A1"/>
    <w:rsid w:val="008F0397"/>
    <w:rsid w:val="008F1492"/>
    <w:rsid w:val="008F16BC"/>
    <w:rsid w:val="008F1B28"/>
    <w:rsid w:val="008F1BBF"/>
    <w:rsid w:val="008F20D9"/>
    <w:rsid w:val="008F24EF"/>
    <w:rsid w:val="008F2687"/>
    <w:rsid w:val="008F2C19"/>
    <w:rsid w:val="008F2D35"/>
    <w:rsid w:val="008F2D5A"/>
    <w:rsid w:val="008F36CA"/>
    <w:rsid w:val="008F3A8A"/>
    <w:rsid w:val="008F435D"/>
    <w:rsid w:val="008F6527"/>
    <w:rsid w:val="008F69A5"/>
    <w:rsid w:val="008F6C15"/>
    <w:rsid w:val="008F7F52"/>
    <w:rsid w:val="008F7F91"/>
    <w:rsid w:val="009003E9"/>
    <w:rsid w:val="00900F08"/>
    <w:rsid w:val="00900F57"/>
    <w:rsid w:val="00901B2F"/>
    <w:rsid w:val="00902807"/>
    <w:rsid w:val="00902C9D"/>
    <w:rsid w:val="00902FA1"/>
    <w:rsid w:val="00904334"/>
    <w:rsid w:val="009044B0"/>
    <w:rsid w:val="009048FD"/>
    <w:rsid w:val="00904C03"/>
    <w:rsid w:val="00905D92"/>
    <w:rsid w:val="00905E38"/>
    <w:rsid w:val="009066A0"/>
    <w:rsid w:val="00906BD6"/>
    <w:rsid w:val="00907C77"/>
    <w:rsid w:val="00910040"/>
    <w:rsid w:val="0091009A"/>
    <w:rsid w:val="00911454"/>
    <w:rsid w:val="00911974"/>
    <w:rsid w:val="00911EB6"/>
    <w:rsid w:val="00912DA4"/>
    <w:rsid w:val="0091318C"/>
    <w:rsid w:val="009150A8"/>
    <w:rsid w:val="00915829"/>
    <w:rsid w:val="00915DD1"/>
    <w:rsid w:val="009162CB"/>
    <w:rsid w:val="009169EA"/>
    <w:rsid w:val="00917A29"/>
    <w:rsid w:val="00917F52"/>
    <w:rsid w:val="0092075A"/>
    <w:rsid w:val="009208FF"/>
    <w:rsid w:val="00920F95"/>
    <w:rsid w:val="00921C7A"/>
    <w:rsid w:val="00921DA8"/>
    <w:rsid w:val="00922113"/>
    <w:rsid w:val="0092272E"/>
    <w:rsid w:val="00922840"/>
    <w:rsid w:val="00923422"/>
    <w:rsid w:val="00923F4D"/>
    <w:rsid w:val="009241FD"/>
    <w:rsid w:val="00924DCD"/>
    <w:rsid w:val="00925063"/>
    <w:rsid w:val="009253FB"/>
    <w:rsid w:val="00925E3B"/>
    <w:rsid w:val="00926269"/>
    <w:rsid w:val="009275CE"/>
    <w:rsid w:val="0093145F"/>
    <w:rsid w:val="009336AB"/>
    <w:rsid w:val="00933C80"/>
    <w:rsid w:val="009349EA"/>
    <w:rsid w:val="00934DBA"/>
    <w:rsid w:val="009356D1"/>
    <w:rsid w:val="00935D7B"/>
    <w:rsid w:val="00935EB7"/>
    <w:rsid w:val="00936C12"/>
    <w:rsid w:val="009373D5"/>
    <w:rsid w:val="00937825"/>
    <w:rsid w:val="00937C89"/>
    <w:rsid w:val="009403E8"/>
    <w:rsid w:val="00940735"/>
    <w:rsid w:val="0094117B"/>
    <w:rsid w:val="009416C7"/>
    <w:rsid w:val="00941AFB"/>
    <w:rsid w:val="00941B57"/>
    <w:rsid w:val="00942A2E"/>
    <w:rsid w:val="0094376C"/>
    <w:rsid w:val="0094388F"/>
    <w:rsid w:val="00944C61"/>
    <w:rsid w:val="00944DFC"/>
    <w:rsid w:val="009455A9"/>
    <w:rsid w:val="00945638"/>
    <w:rsid w:val="0094710D"/>
    <w:rsid w:val="0094732B"/>
    <w:rsid w:val="0094777B"/>
    <w:rsid w:val="00947D7B"/>
    <w:rsid w:val="00947EB7"/>
    <w:rsid w:val="00950134"/>
    <w:rsid w:val="00950C49"/>
    <w:rsid w:val="0095113F"/>
    <w:rsid w:val="00952191"/>
    <w:rsid w:val="009524D8"/>
    <w:rsid w:val="0095291B"/>
    <w:rsid w:val="00953C19"/>
    <w:rsid w:val="00953CB6"/>
    <w:rsid w:val="00954F23"/>
    <w:rsid w:val="00955573"/>
    <w:rsid w:val="0095630B"/>
    <w:rsid w:val="00956B22"/>
    <w:rsid w:val="0095711B"/>
    <w:rsid w:val="00957157"/>
    <w:rsid w:val="00957B1B"/>
    <w:rsid w:val="00957ED1"/>
    <w:rsid w:val="009600EF"/>
    <w:rsid w:val="00960F7A"/>
    <w:rsid w:val="00962A59"/>
    <w:rsid w:val="00963A54"/>
    <w:rsid w:val="00963B6D"/>
    <w:rsid w:val="009651FE"/>
    <w:rsid w:val="00966499"/>
    <w:rsid w:val="00967419"/>
    <w:rsid w:val="00967677"/>
    <w:rsid w:val="00967DBB"/>
    <w:rsid w:val="0097020D"/>
    <w:rsid w:val="0097252F"/>
    <w:rsid w:val="0097266C"/>
    <w:rsid w:val="00972923"/>
    <w:rsid w:val="00972A84"/>
    <w:rsid w:val="00972E2F"/>
    <w:rsid w:val="00972FDC"/>
    <w:rsid w:val="00973119"/>
    <w:rsid w:val="00973DE8"/>
    <w:rsid w:val="009749D1"/>
    <w:rsid w:val="009753AB"/>
    <w:rsid w:val="009754C2"/>
    <w:rsid w:val="00977E7F"/>
    <w:rsid w:val="00980581"/>
    <w:rsid w:val="0098088D"/>
    <w:rsid w:val="00980FF9"/>
    <w:rsid w:val="0098158A"/>
    <w:rsid w:val="00981C45"/>
    <w:rsid w:val="009823C1"/>
    <w:rsid w:val="0098285F"/>
    <w:rsid w:val="009829DA"/>
    <w:rsid w:val="00983EFD"/>
    <w:rsid w:val="00984E90"/>
    <w:rsid w:val="00985B97"/>
    <w:rsid w:val="00985D24"/>
    <w:rsid w:val="00986B3C"/>
    <w:rsid w:val="00987451"/>
    <w:rsid w:val="009876A0"/>
    <w:rsid w:val="009904DD"/>
    <w:rsid w:val="009927C7"/>
    <w:rsid w:val="009935D7"/>
    <w:rsid w:val="009940E1"/>
    <w:rsid w:val="009947B4"/>
    <w:rsid w:val="00994859"/>
    <w:rsid w:val="0099558A"/>
    <w:rsid w:val="00995A48"/>
    <w:rsid w:val="00996101"/>
    <w:rsid w:val="0099717F"/>
    <w:rsid w:val="00997CAF"/>
    <w:rsid w:val="009A0073"/>
    <w:rsid w:val="009A0B33"/>
    <w:rsid w:val="009A0EE2"/>
    <w:rsid w:val="009A1417"/>
    <w:rsid w:val="009A15ED"/>
    <w:rsid w:val="009A1E89"/>
    <w:rsid w:val="009A1F95"/>
    <w:rsid w:val="009A20A6"/>
    <w:rsid w:val="009A223C"/>
    <w:rsid w:val="009A269B"/>
    <w:rsid w:val="009A2C08"/>
    <w:rsid w:val="009A38B2"/>
    <w:rsid w:val="009A3CFE"/>
    <w:rsid w:val="009A4468"/>
    <w:rsid w:val="009A50C4"/>
    <w:rsid w:val="009A536B"/>
    <w:rsid w:val="009A56FC"/>
    <w:rsid w:val="009A5876"/>
    <w:rsid w:val="009A5BF1"/>
    <w:rsid w:val="009A6751"/>
    <w:rsid w:val="009A70D3"/>
    <w:rsid w:val="009A762E"/>
    <w:rsid w:val="009B0E88"/>
    <w:rsid w:val="009B1562"/>
    <w:rsid w:val="009B1601"/>
    <w:rsid w:val="009B1C0E"/>
    <w:rsid w:val="009B200F"/>
    <w:rsid w:val="009B220C"/>
    <w:rsid w:val="009B4027"/>
    <w:rsid w:val="009B48B4"/>
    <w:rsid w:val="009B4E09"/>
    <w:rsid w:val="009B5D25"/>
    <w:rsid w:val="009B5E03"/>
    <w:rsid w:val="009B69DF"/>
    <w:rsid w:val="009B6A3F"/>
    <w:rsid w:val="009B7BD4"/>
    <w:rsid w:val="009C049C"/>
    <w:rsid w:val="009C09A1"/>
    <w:rsid w:val="009C1547"/>
    <w:rsid w:val="009C1CB5"/>
    <w:rsid w:val="009C2346"/>
    <w:rsid w:val="009C2EA2"/>
    <w:rsid w:val="009C30B2"/>
    <w:rsid w:val="009C344C"/>
    <w:rsid w:val="009C38DB"/>
    <w:rsid w:val="009C52BF"/>
    <w:rsid w:val="009C562E"/>
    <w:rsid w:val="009C580D"/>
    <w:rsid w:val="009C63A4"/>
    <w:rsid w:val="009C656D"/>
    <w:rsid w:val="009C6C96"/>
    <w:rsid w:val="009C7720"/>
    <w:rsid w:val="009C7EAD"/>
    <w:rsid w:val="009D01C8"/>
    <w:rsid w:val="009D1784"/>
    <w:rsid w:val="009D2087"/>
    <w:rsid w:val="009D2562"/>
    <w:rsid w:val="009D2D05"/>
    <w:rsid w:val="009D303D"/>
    <w:rsid w:val="009D331D"/>
    <w:rsid w:val="009D4C5C"/>
    <w:rsid w:val="009D5469"/>
    <w:rsid w:val="009D55CC"/>
    <w:rsid w:val="009D6440"/>
    <w:rsid w:val="009D6D8F"/>
    <w:rsid w:val="009E0BF5"/>
    <w:rsid w:val="009E1367"/>
    <w:rsid w:val="009E1889"/>
    <w:rsid w:val="009E25C3"/>
    <w:rsid w:val="009E2834"/>
    <w:rsid w:val="009E288D"/>
    <w:rsid w:val="009E2D5E"/>
    <w:rsid w:val="009E33ED"/>
    <w:rsid w:val="009E3545"/>
    <w:rsid w:val="009E3551"/>
    <w:rsid w:val="009E38F1"/>
    <w:rsid w:val="009E38FC"/>
    <w:rsid w:val="009E4609"/>
    <w:rsid w:val="009E46CB"/>
    <w:rsid w:val="009E47BF"/>
    <w:rsid w:val="009E5DCD"/>
    <w:rsid w:val="009E6523"/>
    <w:rsid w:val="009E6771"/>
    <w:rsid w:val="009E683E"/>
    <w:rsid w:val="009E6881"/>
    <w:rsid w:val="009E7BFE"/>
    <w:rsid w:val="009F0557"/>
    <w:rsid w:val="009F0E63"/>
    <w:rsid w:val="009F100D"/>
    <w:rsid w:val="009F2E9C"/>
    <w:rsid w:val="009F3255"/>
    <w:rsid w:val="009F33DD"/>
    <w:rsid w:val="009F351E"/>
    <w:rsid w:val="009F3572"/>
    <w:rsid w:val="009F3F33"/>
    <w:rsid w:val="009F4041"/>
    <w:rsid w:val="009F45FA"/>
    <w:rsid w:val="009F4A9E"/>
    <w:rsid w:val="009F7043"/>
    <w:rsid w:val="009F75B7"/>
    <w:rsid w:val="009F7DF6"/>
    <w:rsid w:val="009F7FB6"/>
    <w:rsid w:val="00A024E8"/>
    <w:rsid w:val="00A03F0F"/>
    <w:rsid w:val="00A046DF"/>
    <w:rsid w:val="00A053A5"/>
    <w:rsid w:val="00A05CEC"/>
    <w:rsid w:val="00A06834"/>
    <w:rsid w:val="00A07E4D"/>
    <w:rsid w:val="00A07F4B"/>
    <w:rsid w:val="00A1002A"/>
    <w:rsid w:val="00A10056"/>
    <w:rsid w:val="00A12344"/>
    <w:rsid w:val="00A1484A"/>
    <w:rsid w:val="00A14D06"/>
    <w:rsid w:val="00A15271"/>
    <w:rsid w:val="00A15481"/>
    <w:rsid w:val="00A155A0"/>
    <w:rsid w:val="00A15D12"/>
    <w:rsid w:val="00A169AE"/>
    <w:rsid w:val="00A16F38"/>
    <w:rsid w:val="00A177E5"/>
    <w:rsid w:val="00A177E8"/>
    <w:rsid w:val="00A1791F"/>
    <w:rsid w:val="00A17AAB"/>
    <w:rsid w:val="00A20C9F"/>
    <w:rsid w:val="00A2292F"/>
    <w:rsid w:val="00A229E2"/>
    <w:rsid w:val="00A22C0D"/>
    <w:rsid w:val="00A22F60"/>
    <w:rsid w:val="00A239F6"/>
    <w:rsid w:val="00A24E9B"/>
    <w:rsid w:val="00A25203"/>
    <w:rsid w:val="00A2575E"/>
    <w:rsid w:val="00A25AC2"/>
    <w:rsid w:val="00A26307"/>
    <w:rsid w:val="00A27642"/>
    <w:rsid w:val="00A27A2B"/>
    <w:rsid w:val="00A30014"/>
    <w:rsid w:val="00A30CCE"/>
    <w:rsid w:val="00A31099"/>
    <w:rsid w:val="00A31204"/>
    <w:rsid w:val="00A31559"/>
    <w:rsid w:val="00A31A26"/>
    <w:rsid w:val="00A32354"/>
    <w:rsid w:val="00A32359"/>
    <w:rsid w:val="00A325A1"/>
    <w:rsid w:val="00A32FD6"/>
    <w:rsid w:val="00A33CBE"/>
    <w:rsid w:val="00A35DB4"/>
    <w:rsid w:val="00A35F1C"/>
    <w:rsid w:val="00A36A8C"/>
    <w:rsid w:val="00A36D51"/>
    <w:rsid w:val="00A373B3"/>
    <w:rsid w:val="00A378B7"/>
    <w:rsid w:val="00A40F6B"/>
    <w:rsid w:val="00A411C3"/>
    <w:rsid w:val="00A4184C"/>
    <w:rsid w:val="00A41C91"/>
    <w:rsid w:val="00A422CB"/>
    <w:rsid w:val="00A42644"/>
    <w:rsid w:val="00A42C14"/>
    <w:rsid w:val="00A43899"/>
    <w:rsid w:val="00A4502C"/>
    <w:rsid w:val="00A454D6"/>
    <w:rsid w:val="00A4597A"/>
    <w:rsid w:val="00A45A8B"/>
    <w:rsid w:val="00A4632D"/>
    <w:rsid w:val="00A46436"/>
    <w:rsid w:val="00A46755"/>
    <w:rsid w:val="00A47268"/>
    <w:rsid w:val="00A50155"/>
    <w:rsid w:val="00A50416"/>
    <w:rsid w:val="00A528C4"/>
    <w:rsid w:val="00A52AE8"/>
    <w:rsid w:val="00A534F1"/>
    <w:rsid w:val="00A53B8A"/>
    <w:rsid w:val="00A5473E"/>
    <w:rsid w:val="00A548CF"/>
    <w:rsid w:val="00A54B64"/>
    <w:rsid w:val="00A55194"/>
    <w:rsid w:val="00A56888"/>
    <w:rsid w:val="00A6055D"/>
    <w:rsid w:val="00A61435"/>
    <w:rsid w:val="00A63776"/>
    <w:rsid w:val="00A63E62"/>
    <w:rsid w:val="00A65D6A"/>
    <w:rsid w:val="00A66AAF"/>
    <w:rsid w:val="00A67003"/>
    <w:rsid w:val="00A679BC"/>
    <w:rsid w:val="00A70CFA"/>
    <w:rsid w:val="00A70E6C"/>
    <w:rsid w:val="00A710F8"/>
    <w:rsid w:val="00A715FD"/>
    <w:rsid w:val="00A7343F"/>
    <w:rsid w:val="00A74777"/>
    <w:rsid w:val="00A752AF"/>
    <w:rsid w:val="00A75B0C"/>
    <w:rsid w:val="00A76DF6"/>
    <w:rsid w:val="00A77B4D"/>
    <w:rsid w:val="00A77DA0"/>
    <w:rsid w:val="00A801A7"/>
    <w:rsid w:val="00A81254"/>
    <w:rsid w:val="00A81E72"/>
    <w:rsid w:val="00A81F83"/>
    <w:rsid w:val="00A82DA0"/>
    <w:rsid w:val="00A84E5A"/>
    <w:rsid w:val="00A85A79"/>
    <w:rsid w:val="00A867E9"/>
    <w:rsid w:val="00A87499"/>
    <w:rsid w:val="00A903F3"/>
    <w:rsid w:val="00A90466"/>
    <w:rsid w:val="00A9092B"/>
    <w:rsid w:val="00A91A1D"/>
    <w:rsid w:val="00A92392"/>
    <w:rsid w:val="00A923B9"/>
    <w:rsid w:val="00A92C30"/>
    <w:rsid w:val="00A92F0C"/>
    <w:rsid w:val="00A93EA3"/>
    <w:rsid w:val="00A93F95"/>
    <w:rsid w:val="00A94A4A"/>
    <w:rsid w:val="00A94D68"/>
    <w:rsid w:val="00A94F0B"/>
    <w:rsid w:val="00A94F75"/>
    <w:rsid w:val="00A95F4D"/>
    <w:rsid w:val="00A95FF3"/>
    <w:rsid w:val="00A96936"/>
    <w:rsid w:val="00A96EC6"/>
    <w:rsid w:val="00A977BC"/>
    <w:rsid w:val="00A97F45"/>
    <w:rsid w:val="00AA0B1E"/>
    <w:rsid w:val="00AA0CC4"/>
    <w:rsid w:val="00AA0E4F"/>
    <w:rsid w:val="00AA15E4"/>
    <w:rsid w:val="00AA1866"/>
    <w:rsid w:val="00AA21BF"/>
    <w:rsid w:val="00AA4B0A"/>
    <w:rsid w:val="00AA4C28"/>
    <w:rsid w:val="00AA581D"/>
    <w:rsid w:val="00AA5DCF"/>
    <w:rsid w:val="00AA646E"/>
    <w:rsid w:val="00AA694B"/>
    <w:rsid w:val="00AA7511"/>
    <w:rsid w:val="00AB10B9"/>
    <w:rsid w:val="00AB1AC9"/>
    <w:rsid w:val="00AB1C0B"/>
    <w:rsid w:val="00AB307F"/>
    <w:rsid w:val="00AB3CC3"/>
    <w:rsid w:val="00AB3E5B"/>
    <w:rsid w:val="00AB4FE5"/>
    <w:rsid w:val="00AB5765"/>
    <w:rsid w:val="00AB6580"/>
    <w:rsid w:val="00AB6F7B"/>
    <w:rsid w:val="00AB7D2F"/>
    <w:rsid w:val="00AC053C"/>
    <w:rsid w:val="00AC0547"/>
    <w:rsid w:val="00AC2BF7"/>
    <w:rsid w:val="00AC392B"/>
    <w:rsid w:val="00AC577F"/>
    <w:rsid w:val="00AC5CA2"/>
    <w:rsid w:val="00AC5EC0"/>
    <w:rsid w:val="00AC6161"/>
    <w:rsid w:val="00AC7C9D"/>
    <w:rsid w:val="00AD008F"/>
    <w:rsid w:val="00AD0685"/>
    <w:rsid w:val="00AD0778"/>
    <w:rsid w:val="00AD0B1E"/>
    <w:rsid w:val="00AD12B5"/>
    <w:rsid w:val="00AD1FE4"/>
    <w:rsid w:val="00AD213E"/>
    <w:rsid w:val="00AD2D5B"/>
    <w:rsid w:val="00AD2ED0"/>
    <w:rsid w:val="00AD2F86"/>
    <w:rsid w:val="00AD405F"/>
    <w:rsid w:val="00AD4160"/>
    <w:rsid w:val="00AD4A3C"/>
    <w:rsid w:val="00AD4B7F"/>
    <w:rsid w:val="00AD4C5C"/>
    <w:rsid w:val="00AD5A25"/>
    <w:rsid w:val="00AD7678"/>
    <w:rsid w:val="00AD7946"/>
    <w:rsid w:val="00AD7B53"/>
    <w:rsid w:val="00AD7D19"/>
    <w:rsid w:val="00AD7D82"/>
    <w:rsid w:val="00AE15B0"/>
    <w:rsid w:val="00AE1EFF"/>
    <w:rsid w:val="00AE2121"/>
    <w:rsid w:val="00AE21E9"/>
    <w:rsid w:val="00AE22DD"/>
    <w:rsid w:val="00AE3AB0"/>
    <w:rsid w:val="00AE41E6"/>
    <w:rsid w:val="00AE56F6"/>
    <w:rsid w:val="00AE6366"/>
    <w:rsid w:val="00AE63CF"/>
    <w:rsid w:val="00AE64FF"/>
    <w:rsid w:val="00AE7798"/>
    <w:rsid w:val="00AE7AFE"/>
    <w:rsid w:val="00AF0FED"/>
    <w:rsid w:val="00AF1440"/>
    <w:rsid w:val="00AF14F4"/>
    <w:rsid w:val="00AF22B2"/>
    <w:rsid w:val="00AF25BB"/>
    <w:rsid w:val="00AF2B2E"/>
    <w:rsid w:val="00AF4881"/>
    <w:rsid w:val="00AF4A04"/>
    <w:rsid w:val="00AF53D1"/>
    <w:rsid w:val="00AF5899"/>
    <w:rsid w:val="00AF596A"/>
    <w:rsid w:val="00AF5BFE"/>
    <w:rsid w:val="00AF5D1F"/>
    <w:rsid w:val="00AF64AC"/>
    <w:rsid w:val="00AF707F"/>
    <w:rsid w:val="00AF7831"/>
    <w:rsid w:val="00B00B7F"/>
    <w:rsid w:val="00B01FFB"/>
    <w:rsid w:val="00B02735"/>
    <w:rsid w:val="00B028F9"/>
    <w:rsid w:val="00B02A96"/>
    <w:rsid w:val="00B0324F"/>
    <w:rsid w:val="00B04578"/>
    <w:rsid w:val="00B04F12"/>
    <w:rsid w:val="00B050C9"/>
    <w:rsid w:val="00B056CC"/>
    <w:rsid w:val="00B06F70"/>
    <w:rsid w:val="00B07E63"/>
    <w:rsid w:val="00B11DF0"/>
    <w:rsid w:val="00B12C86"/>
    <w:rsid w:val="00B1380E"/>
    <w:rsid w:val="00B13DBE"/>
    <w:rsid w:val="00B1544C"/>
    <w:rsid w:val="00B1675D"/>
    <w:rsid w:val="00B178E1"/>
    <w:rsid w:val="00B2105A"/>
    <w:rsid w:val="00B21284"/>
    <w:rsid w:val="00B21513"/>
    <w:rsid w:val="00B22A27"/>
    <w:rsid w:val="00B23D61"/>
    <w:rsid w:val="00B24622"/>
    <w:rsid w:val="00B246BE"/>
    <w:rsid w:val="00B24B37"/>
    <w:rsid w:val="00B24DBB"/>
    <w:rsid w:val="00B24F86"/>
    <w:rsid w:val="00B25A14"/>
    <w:rsid w:val="00B25C20"/>
    <w:rsid w:val="00B25D3B"/>
    <w:rsid w:val="00B2685F"/>
    <w:rsid w:val="00B27A69"/>
    <w:rsid w:val="00B27D4B"/>
    <w:rsid w:val="00B30F3A"/>
    <w:rsid w:val="00B31728"/>
    <w:rsid w:val="00B3192C"/>
    <w:rsid w:val="00B3394E"/>
    <w:rsid w:val="00B34030"/>
    <w:rsid w:val="00B364E7"/>
    <w:rsid w:val="00B36C2C"/>
    <w:rsid w:val="00B37013"/>
    <w:rsid w:val="00B375C1"/>
    <w:rsid w:val="00B40AB3"/>
    <w:rsid w:val="00B4139F"/>
    <w:rsid w:val="00B41BEF"/>
    <w:rsid w:val="00B42453"/>
    <w:rsid w:val="00B424F6"/>
    <w:rsid w:val="00B42596"/>
    <w:rsid w:val="00B4263B"/>
    <w:rsid w:val="00B437F4"/>
    <w:rsid w:val="00B43FD5"/>
    <w:rsid w:val="00B44A56"/>
    <w:rsid w:val="00B45352"/>
    <w:rsid w:val="00B455D0"/>
    <w:rsid w:val="00B464A8"/>
    <w:rsid w:val="00B46529"/>
    <w:rsid w:val="00B4684B"/>
    <w:rsid w:val="00B47D86"/>
    <w:rsid w:val="00B504DF"/>
    <w:rsid w:val="00B50F4F"/>
    <w:rsid w:val="00B51310"/>
    <w:rsid w:val="00B51462"/>
    <w:rsid w:val="00B51471"/>
    <w:rsid w:val="00B51BDF"/>
    <w:rsid w:val="00B525C9"/>
    <w:rsid w:val="00B52CA9"/>
    <w:rsid w:val="00B54850"/>
    <w:rsid w:val="00B54B10"/>
    <w:rsid w:val="00B55050"/>
    <w:rsid w:val="00B5521D"/>
    <w:rsid w:val="00B5657B"/>
    <w:rsid w:val="00B5663A"/>
    <w:rsid w:val="00B56CFB"/>
    <w:rsid w:val="00B56F31"/>
    <w:rsid w:val="00B578C3"/>
    <w:rsid w:val="00B578E8"/>
    <w:rsid w:val="00B60B62"/>
    <w:rsid w:val="00B61234"/>
    <w:rsid w:val="00B61A67"/>
    <w:rsid w:val="00B635DE"/>
    <w:rsid w:val="00B640CE"/>
    <w:rsid w:val="00B642B0"/>
    <w:rsid w:val="00B6578B"/>
    <w:rsid w:val="00B66072"/>
    <w:rsid w:val="00B70345"/>
    <w:rsid w:val="00B707EA"/>
    <w:rsid w:val="00B72AF9"/>
    <w:rsid w:val="00B73AA3"/>
    <w:rsid w:val="00B7460B"/>
    <w:rsid w:val="00B7490C"/>
    <w:rsid w:val="00B74D28"/>
    <w:rsid w:val="00B75797"/>
    <w:rsid w:val="00B77445"/>
    <w:rsid w:val="00B7799F"/>
    <w:rsid w:val="00B77A83"/>
    <w:rsid w:val="00B77B65"/>
    <w:rsid w:val="00B8035F"/>
    <w:rsid w:val="00B80D9C"/>
    <w:rsid w:val="00B80E9B"/>
    <w:rsid w:val="00B81198"/>
    <w:rsid w:val="00B82517"/>
    <w:rsid w:val="00B82565"/>
    <w:rsid w:val="00B82AF5"/>
    <w:rsid w:val="00B835B2"/>
    <w:rsid w:val="00B84083"/>
    <w:rsid w:val="00B84545"/>
    <w:rsid w:val="00B8492A"/>
    <w:rsid w:val="00B85D8B"/>
    <w:rsid w:val="00B8603D"/>
    <w:rsid w:val="00B8685B"/>
    <w:rsid w:val="00B86A06"/>
    <w:rsid w:val="00B86EF9"/>
    <w:rsid w:val="00B933D7"/>
    <w:rsid w:val="00B93DF2"/>
    <w:rsid w:val="00B94263"/>
    <w:rsid w:val="00B977EF"/>
    <w:rsid w:val="00B97C23"/>
    <w:rsid w:val="00B97C8F"/>
    <w:rsid w:val="00B97F24"/>
    <w:rsid w:val="00B97FDE"/>
    <w:rsid w:val="00BA0425"/>
    <w:rsid w:val="00BA09D6"/>
    <w:rsid w:val="00BA0F1B"/>
    <w:rsid w:val="00BA10D4"/>
    <w:rsid w:val="00BA16EC"/>
    <w:rsid w:val="00BA1DFD"/>
    <w:rsid w:val="00BA3807"/>
    <w:rsid w:val="00BA391D"/>
    <w:rsid w:val="00BA3947"/>
    <w:rsid w:val="00BA40E0"/>
    <w:rsid w:val="00BA5642"/>
    <w:rsid w:val="00BA5FD7"/>
    <w:rsid w:val="00BA61DE"/>
    <w:rsid w:val="00BA641A"/>
    <w:rsid w:val="00BA7634"/>
    <w:rsid w:val="00BA7FE2"/>
    <w:rsid w:val="00BB054C"/>
    <w:rsid w:val="00BB0CE9"/>
    <w:rsid w:val="00BB119A"/>
    <w:rsid w:val="00BB228F"/>
    <w:rsid w:val="00BB27D1"/>
    <w:rsid w:val="00BB28EA"/>
    <w:rsid w:val="00BB2D3D"/>
    <w:rsid w:val="00BB313C"/>
    <w:rsid w:val="00BB3179"/>
    <w:rsid w:val="00BB332F"/>
    <w:rsid w:val="00BB3430"/>
    <w:rsid w:val="00BB344B"/>
    <w:rsid w:val="00BB3864"/>
    <w:rsid w:val="00BB3E40"/>
    <w:rsid w:val="00BB56F1"/>
    <w:rsid w:val="00BB609A"/>
    <w:rsid w:val="00BB6420"/>
    <w:rsid w:val="00BB77D0"/>
    <w:rsid w:val="00BB7868"/>
    <w:rsid w:val="00BC1EDE"/>
    <w:rsid w:val="00BC25D5"/>
    <w:rsid w:val="00BC2A9D"/>
    <w:rsid w:val="00BC2FA2"/>
    <w:rsid w:val="00BC323B"/>
    <w:rsid w:val="00BC3B1C"/>
    <w:rsid w:val="00BC3FBD"/>
    <w:rsid w:val="00BC4D14"/>
    <w:rsid w:val="00BC5442"/>
    <w:rsid w:val="00BC66A7"/>
    <w:rsid w:val="00BC7856"/>
    <w:rsid w:val="00BD022B"/>
    <w:rsid w:val="00BD0508"/>
    <w:rsid w:val="00BD0AA6"/>
    <w:rsid w:val="00BD0C31"/>
    <w:rsid w:val="00BD0DBF"/>
    <w:rsid w:val="00BD10F8"/>
    <w:rsid w:val="00BD1463"/>
    <w:rsid w:val="00BD186B"/>
    <w:rsid w:val="00BD1A37"/>
    <w:rsid w:val="00BD2202"/>
    <w:rsid w:val="00BD2D2A"/>
    <w:rsid w:val="00BD2E39"/>
    <w:rsid w:val="00BD3269"/>
    <w:rsid w:val="00BD3300"/>
    <w:rsid w:val="00BD391B"/>
    <w:rsid w:val="00BD3BB5"/>
    <w:rsid w:val="00BD4770"/>
    <w:rsid w:val="00BD4AEC"/>
    <w:rsid w:val="00BD4ED0"/>
    <w:rsid w:val="00BD5087"/>
    <w:rsid w:val="00BD51AD"/>
    <w:rsid w:val="00BD536C"/>
    <w:rsid w:val="00BD606D"/>
    <w:rsid w:val="00BD686B"/>
    <w:rsid w:val="00BD6909"/>
    <w:rsid w:val="00BD750A"/>
    <w:rsid w:val="00BD7AA8"/>
    <w:rsid w:val="00BE03B7"/>
    <w:rsid w:val="00BE0BA7"/>
    <w:rsid w:val="00BE0D84"/>
    <w:rsid w:val="00BE0EE1"/>
    <w:rsid w:val="00BE1E99"/>
    <w:rsid w:val="00BE2E18"/>
    <w:rsid w:val="00BE3490"/>
    <w:rsid w:val="00BE636D"/>
    <w:rsid w:val="00BE679E"/>
    <w:rsid w:val="00BE6C72"/>
    <w:rsid w:val="00BE6DD2"/>
    <w:rsid w:val="00BE7E91"/>
    <w:rsid w:val="00BF277C"/>
    <w:rsid w:val="00BF39E0"/>
    <w:rsid w:val="00BF437D"/>
    <w:rsid w:val="00BF5281"/>
    <w:rsid w:val="00BF53E9"/>
    <w:rsid w:val="00BF6096"/>
    <w:rsid w:val="00BF621B"/>
    <w:rsid w:val="00BF66A3"/>
    <w:rsid w:val="00BF6AEE"/>
    <w:rsid w:val="00BF6E6E"/>
    <w:rsid w:val="00BF75A6"/>
    <w:rsid w:val="00BF7DA1"/>
    <w:rsid w:val="00C00896"/>
    <w:rsid w:val="00C0165C"/>
    <w:rsid w:val="00C03081"/>
    <w:rsid w:val="00C0325A"/>
    <w:rsid w:val="00C03F20"/>
    <w:rsid w:val="00C04A2D"/>
    <w:rsid w:val="00C06604"/>
    <w:rsid w:val="00C06928"/>
    <w:rsid w:val="00C06DA5"/>
    <w:rsid w:val="00C07A1B"/>
    <w:rsid w:val="00C10559"/>
    <w:rsid w:val="00C10839"/>
    <w:rsid w:val="00C10889"/>
    <w:rsid w:val="00C108D8"/>
    <w:rsid w:val="00C10D17"/>
    <w:rsid w:val="00C11B52"/>
    <w:rsid w:val="00C1214B"/>
    <w:rsid w:val="00C12669"/>
    <w:rsid w:val="00C12E68"/>
    <w:rsid w:val="00C12E76"/>
    <w:rsid w:val="00C1302E"/>
    <w:rsid w:val="00C1344F"/>
    <w:rsid w:val="00C1518D"/>
    <w:rsid w:val="00C15CCF"/>
    <w:rsid w:val="00C15EDB"/>
    <w:rsid w:val="00C160F8"/>
    <w:rsid w:val="00C16233"/>
    <w:rsid w:val="00C1656E"/>
    <w:rsid w:val="00C16F66"/>
    <w:rsid w:val="00C17D05"/>
    <w:rsid w:val="00C20330"/>
    <w:rsid w:val="00C207B1"/>
    <w:rsid w:val="00C20B7C"/>
    <w:rsid w:val="00C20D2B"/>
    <w:rsid w:val="00C20E04"/>
    <w:rsid w:val="00C20EA1"/>
    <w:rsid w:val="00C21167"/>
    <w:rsid w:val="00C21F27"/>
    <w:rsid w:val="00C22E5C"/>
    <w:rsid w:val="00C23947"/>
    <w:rsid w:val="00C23F6E"/>
    <w:rsid w:val="00C249E7"/>
    <w:rsid w:val="00C24FEE"/>
    <w:rsid w:val="00C25CF8"/>
    <w:rsid w:val="00C25F5F"/>
    <w:rsid w:val="00C2651A"/>
    <w:rsid w:val="00C276D1"/>
    <w:rsid w:val="00C27969"/>
    <w:rsid w:val="00C27A7C"/>
    <w:rsid w:val="00C31D99"/>
    <w:rsid w:val="00C31EB9"/>
    <w:rsid w:val="00C3255F"/>
    <w:rsid w:val="00C32CFE"/>
    <w:rsid w:val="00C33E88"/>
    <w:rsid w:val="00C33EB8"/>
    <w:rsid w:val="00C34E8E"/>
    <w:rsid w:val="00C3680D"/>
    <w:rsid w:val="00C36AEB"/>
    <w:rsid w:val="00C37704"/>
    <w:rsid w:val="00C377D3"/>
    <w:rsid w:val="00C401A0"/>
    <w:rsid w:val="00C4025D"/>
    <w:rsid w:val="00C42811"/>
    <w:rsid w:val="00C42DFA"/>
    <w:rsid w:val="00C43F4E"/>
    <w:rsid w:val="00C448F6"/>
    <w:rsid w:val="00C44BFD"/>
    <w:rsid w:val="00C44CC1"/>
    <w:rsid w:val="00C45675"/>
    <w:rsid w:val="00C457AC"/>
    <w:rsid w:val="00C45FCE"/>
    <w:rsid w:val="00C46035"/>
    <w:rsid w:val="00C46115"/>
    <w:rsid w:val="00C46958"/>
    <w:rsid w:val="00C46A9F"/>
    <w:rsid w:val="00C472E1"/>
    <w:rsid w:val="00C47545"/>
    <w:rsid w:val="00C5126A"/>
    <w:rsid w:val="00C51E1C"/>
    <w:rsid w:val="00C5291D"/>
    <w:rsid w:val="00C52E64"/>
    <w:rsid w:val="00C53752"/>
    <w:rsid w:val="00C540E8"/>
    <w:rsid w:val="00C5495C"/>
    <w:rsid w:val="00C54BDC"/>
    <w:rsid w:val="00C54DA9"/>
    <w:rsid w:val="00C55B25"/>
    <w:rsid w:val="00C56611"/>
    <w:rsid w:val="00C56BC7"/>
    <w:rsid w:val="00C578CD"/>
    <w:rsid w:val="00C612AB"/>
    <w:rsid w:val="00C613EE"/>
    <w:rsid w:val="00C61756"/>
    <w:rsid w:val="00C61AC7"/>
    <w:rsid w:val="00C61E62"/>
    <w:rsid w:val="00C62699"/>
    <w:rsid w:val="00C626B0"/>
    <w:rsid w:val="00C626D2"/>
    <w:rsid w:val="00C62D37"/>
    <w:rsid w:val="00C63062"/>
    <w:rsid w:val="00C632C4"/>
    <w:rsid w:val="00C6338E"/>
    <w:rsid w:val="00C63F49"/>
    <w:rsid w:val="00C6464E"/>
    <w:rsid w:val="00C65529"/>
    <w:rsid w:val="00C666F7"/>
    <w:rsid w:val="00C6715F"/>
    <w:rsid w:val="00C70171"/>
    <w:rsid w:val="00C702E6"/>
    <w:rsid w:val="00C7072A"/>
    <w:rsid w:val="00C713F1"/>
    <w:rsid w:val="00C72EFE"/>
    <w:rsid w:val="00C730B8"/>
    <w:rsid w:val="00C755EE"/>
    <w:rsid w:val="00C7573F"/>
    <w:rsid w:val="00C75B07"/>
    <w:rsid w:val="00C75D50"/>
    <w:rsid w:val="00C75DB8"/>
    <w:rsid w:val="00C76764"/>
    <w:rsid w:val="00C7743E"/>
    <w:rsid w:val="00C77FAF"/>
    <w:rsid w:val="00C80B3A"/>
    <w:rsid w:val="00C81A3B"/>
    <w:rsid w:val="00C84165"/>
    <w:rsid w:val="00C84397"/>
    <w:rsid w:val="00C8548A"/>
    <w:rsid w:val="00C855EF"/>
    <w:rsid w:val="00C857CF"/>
    <w:rsid w:val="00C857F0"/>
    <w:rsid w:val="00C859BD"/>
    <w:rsid w:val="00C86625"/>
    <w:rsid w:val="00C8664E"/>
    <w:rsid w:val="00C8669E"/>
    <w:rsid w:val="00C86E14"/>
    <w:rsid w:val="00C86E86"/>
    <w:rsid w:val="00C86F08"/>
    <w:rsid w:val="00C8767E"/>
    <w:rsid w:val="00C8792D"/>
    <w:rsid w:val="00C87C32"/>
    <w:rsid w:val="00C90507"/>
    <w:rsid w:val="00C9057B"/>
    <w:rsid w:val="00C91698"/>
    <w:rsid w:val="00C9174D"/>
    <w:rsid w:val="00C9177A"/>
    <w:rsid w:val="00C92F0D"/>
    <w:rsid w:val="00C932E7"/>
    <w:rsid w:val="00C93353"/>
    <w:rsid w:val="00C93CD1"/>
    <w:rsid w:val="00C94A16"/>
    <w:rsid w:val="00C94CF2"/>
    <w:rsid w:val="00C95770"/>
    <w:rsid w:val="00C95A8C"/>
    <w:rsid w:val="00C96121"/>
    <w:rsid w:val="00C96509"/>
    <w:rsid w:val="00C9694B"/>
    <w:rsid w:val="00C96AED"/>
    <w:rsid w:val="00C97BBE"/>
    <w:rsid w:val="00C97EE0"/>
    <w:rsid w:val="00CA0804"/>
    <w:rsid w:val="00CA0E16"/>
    <w:rsid w:val="00CA110D"/>
    <w:rsid w:val="00CA1E2A"/>
    <w:rsid w:val="00CA27B7"/>
    <w:rsid w:val="00CA2FB7"/>
    <w:rsid w:val="00CA2FE3"/>
    <w:rsid w:val="00CA3504"/>
    <w:rsid w:val="00CA3B1C"/>
    <w:rsid w:val="00CA4F39"/>
    <w:rsid w:val="00CA5289"/>
    <w:rsid w:val="00CA6661"/>
    <w:rsid w:val="00CA68EB"/>
    <w:rsid w:val="00CA7091"/>
    <w:rsid w:val="00CA797F"/>
    <w:rsid w:val="00CA7AF9"/>
    <w:rsid w:val="00CB22FA"/>
    <w:rsid w:val="00CB26DB"/>
    <w:rsid w:val="00CB26EE"/>
    <w:rsid w:val="00CB2C3D"/>
    <w:rsid w:val="00CB3581"/>
    <w:rsid w:val="00CB39A5"/>
    <w:rsid w:val="00CB45AC"/>
    <w:rsid w:val="00CB4CA9"/>
    <w:rsid w:val="00CB5B81"/>
    <w:rsid w:val="00CB5C92"/>
    <w:rsid w:val="00CB5CEB"/>
    <w:rsid w:val="00CB64C9"/>
    <w:rsid w:val="00CB660C"/>
    <w:rsid w:val="00CB666D"/>
    <w:rsid w:val="00CB6CE2"/>
    <w:rsid w:val="00CB6E5E"/>
    <w:rsid w:val="00CB713A"/>
    <w:rsid w:val="00CB7A4F"/>
    <w:rsid w:val="00CC01BB"/>
    <w:rsid w:val="00CC0BA8"/>
    <w:rsid w:val="00CC0F03"/>
    <w:rsid w:val="00CC0F64"/>
    <w:rsid w:val="00CC1206"/>
    <w:rsid w:val="00CC16EE"/>
    <w:rsid w:val="00CC1B89"/>
    <w:rsid w:val="00CC1E96"/>
    <w:rsid w:val="00CC21D3"/>
    <w:rsid w:val="00CC22AF"/>
    <w:rsid w:val="00CC275E"/>
    <w:rsid w:val="00CC27F9"/>
    <w:rsid w:val="00CC2C45"/>
    <w:rsid w:val="00CC5A38"/>
    <w:rsid w:val="00CC649A"/>
    <w:rsid w:val="00CC6DFD"/>
    <w:rsid w:val="00CC6F90"/>
    <w:rsid w:val="00CC7A57"/>
    <w:rsid w:val="00CC7D29"/>
    <w:rsid w:val="00CD00BD"/>
    <w:rsid w:val="00CD11E0"/>
    <w:rsid w:val="00CD13D6"/>
    <w:rsid w:val="00CD16D7"/>
    <w:rsid w:val="00CD2954"/>
    <w:rsid w:val="00CD31D6"/>
    <w:rsid w:val="00CD4059"/>
    <w:rsid w:val="00CD55C4"/>
    <w:rsid w:val="00CD6947"/>
    <w:rsid w:val="00CD6A54"/>
    <w:rsid w:val="00CD6DEB"/>
    <w:rsid w:val="00CE00D2"/>
    <w:rsid w:val="00CE059A"/>
    <w:rsid w:val="00CE085E"/>
    <w:rsid w:val="00CE0CC3"/>
    <w:rsid w:val="00CE100F"/>
    <w:rsid w:val="00CE19B1"/>
    <w:rsid w:val="00CE3FD7"/>
    <w:rsid w:val="00CE4012"/>
    <w:rsid w:val="00CE44E4"/>
    <w:rsid w:val="00CE4D57"/>
    <w:rsid w:val="00CE4F47"/>
    <w:rsid w:val="00CE5B09"/>
    <w:rsid w:val="00CF11CD"/>
    <w:rsid w:val="00CF150C"/>
    <w:rsid w:val="00CF16C4"/>
    <w:rsid w:val="00CF1BCC"/>
    <w:rsid w:val="00CF257C"/>
    <w:rsid w:val="00CF2A97"/>
    <w:rsid w:val="00CF3596"/>
    <w:rsid w:val="00CF4378"/>
    <w:rsid w:val="00CF4D2F"/>
    <w:rsid w:val="00CF52CF"/>
    <w:rsid w:val="00CF5884"/>
    <w:rsid w:val="00CF5AE4"/>
    <w:rsid w:val="00CF60B1"/>
    <w:rsid w:val="00CF6E03"/>
    <w:rsid w:val="00CF7374"/>
    <w:rsid w:val="00CF76EE"/>
    <w:rsid w:val="00CF7AF0"/>
    <w:rsid w:val="00D00C6E"/>
    <w:rsid w:val="00D00D76"/>
    <w:rsid w:val="00D00ECC"/>
    <w:rsid w:val="00D01BE8"/>
    <w:rsid w:val="00D01E94"/>
    <w:rsid w:val="00D050E5"/>
    <w:rsid w:val="00D07B3C"/>
    <w:rsid w:val="00D07EB0"/>
    <w:rsid w:val="00D157D6"/>
    <w:rsid w:val="00D1591A"/>
    <w:rsid w:val="00D171C0"/>
    <w:rsid w:val="00D171C8"/>
    <w:rsid w:val="00D1743D"/>
    <w:rsid w:val="00D17DE4"/>
    <w:rsid w:val="00D203E4"/>
    <w:rsid w:val="00D206C8"/>
    <w:rsid w:val="00D20772"/>
    <w:rsid w:val="00D20B47"/>
    <w:rsid w:val="00D20B65"/>
    <w:rsid w:val="00D21603"/>
    <w:rsid w:val="00D21A8D"/>
    <w:rsid w:val="00D21BDE"/>
    <w:rsid w:val="00D21DF7"/>
    <w:rsid w:val="00D22260"/>
    <w:rsid w:val="00D2227A"/>
    <w:rsid w:val="00D23331"/>
    <w:rsid w:val="00D235B3"/>
    <w:rsid w:val="00D2369F"/>
    <w:rsid w:val="00D23A85"/>
    <w:rsid w:val="00D23DA0"/>
    <w:rsid w:val="00D23E36"/>
    <w:rsid w:val="00D24C3A"/>
    <w:rsid w:val="00D253C1"/>
    <w:rsid w:val="00D254A0"/>
    <w:rsid w:val="00D26117"/>
    <w:rsid w:val="00D27CD3"/>
    <w:rsid w:val="00D30ED7"/>
    <w:rsid w:val="00D335CF"/>
    <w:rsid w:val="00D34CCD"/>
    <w:rsid w:val="00D34ECA"/>
    <w:rsid w:val="00D350C2"/>
    <w:rsid w:val="00D36C0B"/>
    <w:rsid w:val="00D36EB0"/>
    <w:rsid w:val="00D3705D"/>
    <w:rsid w:val="00D37248"/>
    <w:rsid w:val="00D378AE"/>
    <w:rsid w:val="00D409F5"/>
    <w:rsid w:val="00D42C0F"/>
    <w:rsid w:val="00D437AC"/>
    <w:rsid w:val="00D438C7"/>
    <w:rsid w:val="00D43E68"/>
    <w:rsid w:val="00D45A81"/>
    <w:rsid w:val="00D4737A"/>
    <w:rsid w:val="00D50AC7"/>
    <w:rsid w:val="00D50E3E"/>
    <w:rsid w:val="00D50E80"/>
    <w:rsid w:val="00D514D3"/>
    <w:rsid w:val="00D51692"/>
    <w:rsid w:val="00D523B2"/>
    <w:rsid w:val="00D53655"/>
    <w:rsid w:val="00D53715"/>
    <w:rsid w:val="00D54B5E"/>
    <w:rsid w:val="00D555EB"/>
    <w:rsid w:val="00D55A1D"/>
    <w:rsid w:val="00D55C26"/>
    <w:rsid w:val="00D5650C"/>
    <w:rsid w:val="00D56550"/>
    <w:rsid w:val="00D56A40"/>
    <w:rsid w:val="00D615CD"/>
    <w:rsid w:val="00D61897"/>
    <w:rsid w:val="00D62916"/>
    <w:rsid w:val="00D63D5A"/>
    <w:rsid w:val="00D651CA"/>
    <w:rsid w:val="00D6560A"/>
    <w:rsid w:val="00D6575A"/>
    <w:rsid w:val="00D6608E"/>
    <w:rsid w:val="00D66EDB"/>
    <w:rsid w:val="00D70374"/>
    <w:rsid w:val="00D715E9"/>
    <w:rsid w:val="00D71986"/>
    <w:rsid w:val="00D72939"/>
    <w:rsid w:val="00D7300C"/>
    <w:rsid w:val="00D732DA"/>
    <w:rsid w:val="00D7359A"/>
    <w:rsid w:val="00D738C5"/>
    <w:rsid w:val="00D7390A"/>
    <w:rsid w:val="00D73E2D"/>
    <w:rsid w:val="00D73E60"/>
    <w:rsid w:val="00D741F8"/>
    <w:rsid w:val="00D759B6"/>
    <w:rsid w:val="00D75D82"/>
    <w:rsid w:val="00D76482"/>
    <w:rsid w:val="00D76BD6"/>
    <w:rsid w:val="00D76C79"/>
    <w:rsid w:val="00D770C4"/>
    <w:rsid w:val="00D77587"/>
    <w:rsid w:val="00D77C39"/>
    <w:rsid w:val="00D77D3E"/>
    <w:rsid w:val="00D800CD"/>
    <w:rsid w:val="00D80756"/>
    <w:rsid w:val="00D8096F"/>
    <w:rsid w:val="00D80C9F"/>
    <w:rsid w:val="00D80F78"/>
    <w:rsid w:val="00D81326"/>
    <w:rsid w:val="00D81CCD"/>
    <w:rsid w:val="00D8246E"/>
    <w:rsid w:val="00D8336F"/>
    <w:rsid w:val="00D8352C"/>
    <w:rsid w:val="00D835C3"/>
    <w:rsid w:val="00D83C67"/>
    <w:rsid w:val="00D83F2D"/>
    <w:rsid w:val="00D83F82"/>
    <w:rsid w:val="00D85509"/>
    <w:rsid w:val="00D86DA5"/>
    <w:rsid w:val="00D91140"/>
    <w:rsid w:val="00D911CA"/>
    <w:rsid w:val="00D9150D"/>
    <w:rsid w:val="00D91B03"/>
    <w:rsid w:val="00D926F4"/>
    <w:rsid w:val="00D928C6"/>
    <w:rsid w:val="00D934E6"/>
    <w:rsid w:val="00D945E7"/>
    <w:rsid w:val="00D94EAA"/>
    <w:rsid w:val="00D95046"/>
    <w:rsid w:val="00D952D4"/>
    <w:rsid w:val="00D96337"/>
    <w:rsid w:val="00D96EA1"/>
    <w:rsid w:val="00D9700A"/>
    <w:rsid w:val="00DA088D"/>
    <w:rsid w:val="00DA0A2B"/>
    <w:rsid w:val="00DA0E7F"/>
    <w:rsid w:val="00DA185F"/>
    <w:rsid w:val="00DA4BA4"/>
    <w:rsid w:val="00DA627C"/>
    <w:rsid w:val="00DA6CB7"/>
    <w:rsid w:val="00DA7E00"/>
    <w:rsid w:val="00DB01FC"/>
    <w:rsid w:val="00DB045E"/>
    <w:rsid w:val="00DB0C88"/>
    <w:rsid w:val="00DB1DF4"/>
    <w:rsid w:val="00DB3DD7"/>
    <w:rsid w:val="00DB4DA6"/>
    <w:rsid w:val="00DB5506"/>
    <w:rsid w:val="00DB575C"/>
    <w:rsid w:val="00DB5CCC"/>
    <w:rsid w:val="00DB6977"/>
    <w:rsid w:val="00DB6FD1"/>
    <w:rsid w:val="00DC028A"/>
    <w:rsid w:val="00DC044D"/>
    <w:rsid w:val="00DC1194"/>
    <w:rsid w:val="00DC145B"/>
    <w:rsid w:val="00DC1EE2"/>
    <w:rsid w:val="00DC261B"/>
    <w:rsid w:val="00DC27B2"/>
    <w:rsid w:val="00DC2BFF"/>
    <w:rsid w:val="00DC2C3C"/>
    <w:rsid w:val="00DC4BD6"/>
    <w:rsid w:val="00DC4D73"/>
    <w:rsid w:val="00DC546F"/>
    <w:rsid w:val="00DC5621"/>
    <w:rsid w:val="00DC5C58"/>
    <w:rsid w:val="00DC6D51"/>
    <w:rsid w:val="00DC7BFE"/>
    <w:rsid w:val="00DD0691"/>
    <w:rsid w:val="00DD0C77"/>
    <w:rsid w:val="00DD1DCF"/>
    <w:rsid w:val="00DD385E"/>
    <w:rsid w:val="00DD4AC2"/>
    <w:rsid w:val="00DD4E6A"/>
    <w:rsid w:val="00DD562B"/>
    <w:rsid w:val="00DD6E42"/>
    <w:rsid w:val="00DD71F0"/>
    <w:rsid w:val="00DD73E6"/>
    <w:rsid w:val="00DE1791"/>
    <w:rsid w:val="00DE1ACC"/>
    <w:rsid w:val="00DE1C13"/>
    <w:rsid w:val="00DE2B81"/>
    <w:rsid w:val="00DE5037"/>
    <w:rsid w:val="00DE5AC1"/>
    <w:rsid w:val="00DE61B4"/>
    <w:rsid w:val="00DE64B4"/>
    <w:rsid w:val="00DE64D9"/>
    <w:rsid w:val="00DE6A94"/>
    <w:rsid w:val="00DE6B7C"/>
    <w:rsid w:val="00DE6C53"/>
    <w:rsid w:val="00DF003E"/>
    <w:rsid w:val="00DF0251"/>
    <w:rsid w:val="00DF0EB8"/>
    <w:rsid w:val="00DF10CB"/>
    <w:rsid w:val="00DF13E5"/>
    <w:rsid w:val="00DF162B"/>
    <w:rsid w:val="00DF1AFA"/>
    <w:rsid w:val="00DF1C7A"/>
    <w:rsid w:val="00DF2B83"/>
    <w:rsid w:val="00DF2E7F"/>
    <w:rsid w:val="00DF331E"/>
    <w:rsid w:val="00DF38A8"/>
    <w:rsid w:val="00DF46F7"/>
    <w:rsid w:val="00DF4AD6"/>
    <w:rsid w:val="00DF53B0"/>
    <w:rsid w:val="00DF7E89"/>
    <w:rsid w:val="00E000B0"/>
    <w:rsid w:val="00E00C0B"/>
    <w:rsid w:val="00E03316"/>
    <w:rsid w:val="00E0413E"/>
    <w:rsid w:val="00E044A7"/>
    <w:rsid w:val="00E05484"/>
    <w:rsid w:val="00E05B4F"/>
    <w:rsid w:val="00E06EBC"/>
    <w:rsid w:val="00E104D7"/>
    <w:rsid w:val="00E1174B"/>
    <w:rsid w:val="00E11B5E"/>
    <w:rsid w:val="00E13370"/>
    <w:rsid w:val="00E13EA4"/>
    <w:rsid w:val="00E14DDB"/>
    <w:rsid w:val="00E1522A"/>
    <w:rsid w:val="00E1757E"/>
    <w:rsid w:val="00E2059D"/>
    <w:rsid w:val="00E20D26"/>
    <w:rsid w:val="00E21619"/>
    <w:rsid w:val="00E2340F"/>
    <w:rsid w:val="00E237D4"/>
    <w:rsid w:val="00E23A92"/>
    <w:rsid w:val="00E244B0"/>
    <w:rsid w:val="00E25DD6"/>
    <w:rsid w:val="00E26842"/>
    <w:rsid w:val="00E27674"/>
    <w:rsid w:val="00E305C3"/>
    <w:rsid w:val="00E30DC8"/>
    <w:rsid w:val="00E31146"/>
    <w:rsid w:val="00E31502"/>
    <w:rsid w:val="00E31BE5"/>
    <w:rsid w:val="00E31C04"/>
    <w:rsid w:val="00E31E4B"/>
    <w:rsid w:val="00E31FF2"/>
    <w:rsid w:val="00E32F56"/>
    <w:rsid w:val="00E333D9"/>
    <w:rsid w:val="00E33520"/>
    <w:rsid w:val="00E34021"/>
    <w:rsid w:val="00E34875"/>
    <w:rsid w:val="00E35935"/>
    <w:rsid w:val="00E359F9"/>
    <w:rsid w:val="00E35DB9"/>
    <w:rsid w:val="00E408A0"/>
    <w:rsid w:val="00E41222"/>
    <w:rsid w:val="00E4136C"/>
    <w:rsid w:val="00E41ABB"/>
    <w:rsid w:val="00E41DA0"/>
    <w:rsid w:val="00E42B81"/>
    <w:rsid w:val="00E42D5F"/>
    <w:rsid w:val="00E430C6"/>
    <w:rsid w:val="00E430F8"/>
    <w:rsid w:val="00E43F11"/>
    <w:rsid w:val="00E445CB"/>
    <w:rsid w:val="00E44623"/>
    <w:rsid w:val="00E4491C"/>
    <w:rsid w:val="00E46100"/>
    <w:rsid w:val="00E46DC2"/>
    <w:rsid w:val="00E46ED2"/>
    <w:rsid w:val="00E50655"/>
    <w:rsid w:val="00E50896"/>
    <w:rsid w:val="00E509F5"/>
    <w:rsid w:val="00E50A88"/>
    <w:rsid w:val="00E514B7"/>
    <w:rsid w:val="00E514E2"/>
    <w:rsid w:val="00E515E1"/>
    <w:rsid w:val="00E5178E"/>
    <w:rsid w:val="00E5272A"/>
    <w:rsid w:val="00E532FC"/>
    <w:rsid w:val="00E54A82"/>
    <w:rsid w:val="00E54ED5"/>
    <w:rsid w:val="00E5542B"/>
    <w:rsid w:val="00E5573B"/>
    <w:rsid w:val="00E56586"/>
    <w:rsid w:val="00E57F07"/>
    <w:rsid w:val="00E60425"/>
    <w:rsid w:val="00E609BA"/>
    <w:rsid w:val="00E61003"/>
    <w:rsid w:val="00E61F18"/>
    <w:rsid w:val="00E627B1"/>
    <w:rsid w:val="00E633F5"/>
    <w:rsid w:val="00E63F81"/>
    <w:rsid w:val="00E6443C"/>
    <w:rsid w:val="00E644CF"/>
    <w:rsid w:val="00E65E05"/>
    <w:rsid w:val="00E65FED"/>
    <w:rsid w:val="00E66080"/>
    <w:rsid w:val="00E6654E"/>
    <w:rsid w:val="00E6671D"/>
    <w:rsid w:val="00E66D84"/>
    <w:rsid w:val="00E709F1"/>
    <w:rsid w:val="00E71841"/>
    <w:rsid w:val="00E71AEE"/>
    <w:rsid w:val="00E7234F"/>
    <w:rsid w:val="00E72607"/>
    <w:rsid w:val="00E72CCF"/>
    <w:rsid w:val="00E72DB7"/>
    <w:rsid w:val="00E734AA"/>
    <w:rsid w:val="00E735E1"/>
    <w:rsid w:val="00E73660"/>
    <w:rsid w:val="00E74260"/>
    <w:rsid w:val="00E745A0"/>
    <w:rsid w:val="00E7595C"/>
    <w:rsid w:val="00E75A8B"/>
    <w:rsid w:val="00E76C5C"/>
    <w:rsid w:val="00E77B9C"/>
    <w:rsid w:val="00E8018D"/>
    <w:rsid w:val="00E8094B"/>
    <w:rsid w:val="00E816D7"/>
    <w:rsid w:val="00E816ED"/>
    <w:rsid w:val="00E821EB"/>
    <w:rsid w:val="00E8302C"/>
    <w:rsid w:val="00E830C8"/>
    <w:rsid w:val="00E831EA"/>
    <w:rsid w:val="00E83254"/>
    <w:rsid w:val="00E841B7"/>
    <w:rsid w:val="00E8473C"/>
    <w:rsid w:val="00E84CFE"/>
    <w:rsid w:val="00E85A64"/>
    <w:rsid w:val="00E87647"/>
    <w:rsid w:val="00E87686"/>
    <w:rsid w:val="00E87F1A"/>
    <w:rsid w:val="00E90B9B"/>
    <w:rsid w:val="00E91357"/>
    <w:rsid w:val="00E9162C"/>
    <w:rsid w:val="00E9221A"/>
    <w:rsid w:val="00E9389B"/>
    <w:rsid w:val="00E941FA"/>
    <w:rsid w:val="00E949C9"/>
    <w:rsid w:val="00E949E7"/>
    <w:rsid w:val="00E952E6"/>
    <w:rsid w:val="00E95452"/>
    <w:rsid w:val="00E95555"/>
    <w:rsid w:val="00E95E35"/>
    <w:rsid w:val="00E9603F"/>
    <w:rsid w:val="00E96338"/>
    <w:rsid w:val="00E96CEF"/>
    <w:rsid w:val="00E96EEA"/>
    <w:rsid w:val="00E97EA2"/>
    <w:rsid w:val="00EA0C52"/>
    <w:rsid w:val="00EA165F"/>
    <w:rsid w:val="00EA168D"/>
    <w:rsid w:val="00EA1948"/>
    <w:rsid w:val="00EA22CB"/>
    <w:rsid w:val="00EA235E"/>
    <w:rsid w:val="00EA2530"/>
    <w:rsid w:val="00EA2D14"/>
    <w:rsid w:val="00EA3BC4"/>
    <w:rsid w:val="00EA3C11"/>
    <w:rsid w:val="00EA40A7"/>
    <w:rsid w:val="00EA40AE"/>
    <w:rsid w:val="00EA4129"/>
    <w:rsid w:val="00EA417D"/>
    <w:rsid w:val="00EA41A6"/>
    <w:rsid w:val="00EA4B9B"/>
    <w:rsid w:val="00EA4C78"/>
    <w:rsid w:val="00EA5BA3"/>
    <w:rsid w:val="00EA616A"/>
    <w:rsid w:val="00EA782C"/>
    <w:rsid w:val="00EA7F4B"/>
    <w:rsid w:val="00EB1344"/>
    <w:rsid w:val="00EB1EC5"/>
    <w:rsid w:val="00EB20F1"/>
    <w:rsid w:val="00EB2C91"/>
    <w:rsid w:val="00EB3B5B"/>
    <w:rsid w:val="00EB430F"/>
    <w:rsid w:val="00EB57C0"/>
    <w:rsid w:val="00EB5A4D"/>
    <w:rsid w:val="00EB7719"/>
    <w:rsid w:val="00EC1296"/>
    <w:rsid w:val="00EC180A"/>
    <w:rsid w:val="00EC1B27"/>
    <w:rsid w:val="00EC20F1"/>
    <w:rsid w:val="00EC2DAB"/>
    <w:rsid w:val="00EC3425"/>
    <w:rsid w:val="00EC38C4"/>
    <w:rsid w:val="00EC40FD"/>
    <w:rsid w:val="00EC418D"/>
    <w:rsid w:val="00EC4285"/>
    <w:rsid w:val="00EC4951"/>
    <w:rsid w:val="00EC4C61"/>
    <w:rsid w:val="00EC4C83"/>
    <w:rsid w:val="00EC4F5B"/>
    <w:rsid w:val="00EC67BA"/>
    <w:rsid w:val="00EC69F2"/>
    <w:rsid w:val="00EC6A29"/>
    <w:rsid w:val="00EC7486"/>
    <w:rsid w:val="00EC7BD5"/>
    <w:rsid w:val="00EC7D1E"/>
    <w:rsid w:val="00ED083F"/>
    <w:rsid w:val="00ED1695"/>
    <w:rsid w:val="00ED17A7"/>
    <w:rsid w:val="00ED18F2"/>
    <w:rsid w:val="00ED1AED"/>
    <w:rsid w:val="00ED2656"/>
    <w:rsid w:val="00ED277F"/>
    <w:rsid w:val="00ED2C8B"/>
    <w:rsid w:val="00ED2F75"/>
    <w:rsid w:val="00ED3241"/>
    <w:rsid w:val="00ED346D"/>
    <w:rsid w:val="00ED3FB9"/>
    <w:rsid w:val="00ED42F4"/>
    <w:rsid w:val="00ED60AC"/>
    <w:rsid w:val="00ED745F"/>
    <w:rsid w:val="00ED76D8"/>
    <w:rsid w:val="00EE0642"/>
    <w:rsid w:val="00EE099F"/>
    <w:rsid w:val="00EE18CB"/>
    <w:rsid w:val="00EE1A0F"/>
    <w:rsid w:val="00EE2DDF"/>
    <w:rsid w:val="00EE3627"/>
    <w:rsid w:val="00EE3C7F"/>
    <w:rsid w:val="00EE3F63"/>
    <w:rsid w:val="00EE4326"/>
    <w:rsid w:val="00EE49C8"/>
    <w:rsid w:val="00EE4D12"/>
    <w:rsid w:val="00EE55B0"/>
    <w:rsid w:val="00EE5DDB"/>
    <w:rsid w:val="00EE5FFE"/>
    <w:rsid w:val="00EE62D3"/>
    <w:rsid w:val="00EE78A7"/>
    <w:rsid w:val="00EE794D"/>
    <w:rsid w:val="00EF0018"/>
    <w:rsid w:val="00EF063A"/>
    <w:rsid w:val="00EF0793"/>
    <w:rsid w:val="00EF101F"/>
    <w:rsid w:val="00EF1D48"/>
    <w:rsid w:val="00EF30A7"/>
    <w:rsid w:val="00EF3357"/>
    <w:rsid w:val="00EF360F"/>
    <w:rsid w:val="00EF37CB"/>
    <w:rsid w:val="00EF3A7A"/>
    <w:rsid w:val="00EF4613"/>
    <w:rsid w:val="00EF46BF"/>
    <w:rsid w:val="00EF52F6"/>
    <w:rsid w:val="00EF5968"/>
    <w:rsid w:val="00EF5B05"/>
    <w:rsid w:val="00EF6653"/>
    <w:rsid w:val="00EF70C2"/>
    <w:rsid w:val="00EF70DB"/>
    <w:rsid w:val="00EF7406"/>
    <w:rsid w:val="00EF7440"/>
    <w:rsid w:val="00EF7538"/>
    <w:rsid w:val="00F000C1"/>
    <w:rsid w:val="00F000FD"/>
    <w:rsid w:val="00F00701"/>
    <w:rsid w:val="00F00774"/>
    <w:rsid w:val="00F01463"/>
    <w:rsid w:val="00F014AE"/>
    <w:rsid w:val="00F017FC"/>
    <w:rsid w:val="00F01D34"/>
    <w:rsid w:val="00F01F23"/>
    <w:rsid w:val="00F0205A"/>
    <w:rsid w:val="00F03FFF"/>
    <w:rsid w:val="00F042E4"/>
    <w:rsid w:val="00F0593D"/>
    <w:rsid w:val="00F06187"/>
    <w:rsid w:val="00F06E5A"/>
    <w:rsid w:val="00F06F65"/>
    <w:rsid w:val="00F07064"/>
    <w:rsid w:val="00F07ADE"/>
    <w:rsid w:val="00F10126"/>
    <w:rsid w:val="00F1041A"/>
    <w:rsid w:val="00F11792"/>
    <w:rsid w:val="00F120E2"/>
    <w:rsid w:val="00F12985"/>
    <w:rsid w:val="00F12E3A"/>
    <w:rsid w:val="00F130E3"/>
    <w:rsid w:val="00F134CA"/>
    <w:rsid w:val="00F1448D"/>
    <w:rsid w:val="00F1514C"/>
    <w:rsid w:val="00F15EC6"/>
    <w:rsid w:val="00F16039"/>
    <w:rsid w:val="00F176D0"/>
    <w:rsid w:val="00F1799C"/>
    <w:rsid w:val="00F17E4C"/>
    <w:rsid w:val="00F20146"/>
    <w:rsid w:val="00F203BD"/>
    <w:rsid w:val="00F207B3"/>
    <w:rsid w:val="00F209B6"/>
    <w:rsid w:val="00F21B65"/>
    <w:rsid w:val="00F22F93"/>
    <w:rsid w:val="00F240B4"/>
    <w:rsid w:val="00F2427B"/>
    <w:rsid w:val="00F247CF"/>
    <w:rsid w:val="00F257C7"/>
    <w:rsid w:val="00F25A45"/>
    <w:rsid w:val="00F25EDF"/>
    <w:rsid w:val="00F27DDF"/>
    <w:rsid w:val="00F32381"/>
    <w:rsid w:val="00F32638"/>
    <w:rsid w:val="00F3277E"/>
    <w:rsid w:val="00F328F1"/>
    <w:rsid w:val="00F33FA7"/>
    <w:rsid w:val="00F3439B"/>
    <w:rsid w:val="00F3502A"/>
    <w:rsid w:val="00F3569E"/>
    <w:rsid w:val="00F356A8"/>
    <w:rsid w:val="00F36A38"/>
    <w:rsid w:val="00F36E3B"/>
    <w:rsid w:val="00F4011C"/>
    <w:rsid w:val="00F404E8"/>
    <w:rsid w:val="00F40B3C"/>
    <w:rsid w:val="00F41081"/>
    <w:rsid w:val="00F423BA"/>
    <w:rsid w:val="00F42D7F"/>
    <w:rsid w:val="00F4336C"/>
    <w:rsid w:val="00F436E2"/>
    <w:rsid w:val="00F43C9F"/>
    <w:rsid w:val="00F44002"/>
    <w:rsid w:val="00F4443F"/>
    <w:rsid w:val="00F44972"/>
    <w:rsid w:val="00F453F6"/>
    <w:rsid w:val="00F45A0B"/>
    <w:rsid w:val="00F45E2A"/>
    <w:rsid w:val="00F463EF"/>
    <w:rsid w:val="00F46A8E"/>
    <w:rsid w:val="00F47D05"/>
    <w:rsid w:val="00F50391"/>
    <w:rsid w:val="00F5043A"/>
    <w:rsid w:val="00F504B9"/>
    <w:rsid w:val="00F51501"/>
    <w:rsid w:val="00F52F4D"/>
    <w:rsid w:val="00F52FFC"/>
    <w:rsid w:val="00F53ADE"/>
    <w:rsid w:val="00F54D49"/>
    <w:rsid w:val="00F54DE2"/>
    <w:rsid w:val="00F55BF7"/>
    <w:rsid w:val="00F563A3"/>
    <w:rsid w:val="00F56CEC"/>
    <w:rsid w:val="00F570CB"/>
    <w:rsid w:val="00F573B7"/>
    <w:rsid w:val="00F5754C"/>
    <w:rsid w:val="00F576CA"/>
    <w:rsid w:val="00F57F5A"/>
    <w:rsid w:val="00F61A98"/>
    <w:rsid w:val="00F62140"/>
    <w:rsid w:val="00F62415"/>
    <w:rsid w:val="00F62467"/>
    <w:rsid w:val="00F62632"/>
    <w:rsid w:val="00F62DC6"/>
    <w:rsid w:val="00F62FD9"/>
    <w:rsid w:val="00F6330B"/>
    <w:rsid w:val="00F63BCD"/>
    <w:rsid w:val="00F64A26"/>
    <w:rsid w:val="00F6544E"/>
    <w:rsid w:val="00F668FA"/>
    <w:rsid w:val="00F66C2C"/>
    <w:rsid w:val="00F66F4E"/>
    <w:rsid w:val="00F67E52"/>
    <w:rsid w:val="00F70B59"/>
    <w:rsid w:val="00F71E14"/>
    <w:rsid w:val="00F72EAC"/>
    <w:rsid w:val="00F73499"/>
    <w:rsid w:val="00F73B0A"/>
    <w:rsid w:val="00F73C41"/>
    <w:rsid w:val="00F74785"/>
    <w:rsid w:val="00F74857"/>
    <w:rsid w:val="00F74CCB"/>
    <w:rsid w:val="00F75644"/>
    <w:rsid w:val="00F775F5"/>
    <w:rsid w:val="00F77B24"/>
    <w:rsid w:val="00F80BA0"/>
    <w:rsid w:val="00F80D2B"/>
    <w:rsid w:val="00F80EC0"/>
    <w:rsid w:val="00F81D8C"/>
    <w:rsid w:val="00F82FCF"/>
    <w:rsid w:val="00F83778"/>
    <w:rsid w:val="00F84219"/>
    <w:rsid w:val="00F84677"/>
    <w:rsid w:val="00F847A4"/>
    <w:rsid w:val="00F84F37"/>
    <w:rsid w:val="00F85060"/>
    <w:rsid w:val="00F854BF"/>
    <w:rsid w:val="00F85C49"/>
    <w:rsid w:val="00F8607E"/>
    <w:rsid w:val="00F86829"/>
    <w:rsid w:val="00F87717"/>
    <w:rsid w:val="00F87BE3"/>
    <w:rsid w:val="00F903C6"/>
    <w:rsid w:val="00F903CA"/>
    <w:rsid w:val="00F9053C"/>
    <w:rsid w:val="00F90AC7"/>
    <w:rsid w:val="00F90E07"/>
    <w:rsid w:val="00F90FB6"/>
    <w:rsid w:val="00F91377"/>
    <w:rsid w:val="00F91A6A"/>
    <w:rsid w:val="00F91B34"/>
    <w:rsid w:val="00F92B60"/>
    <w:rsid w:val="00F92FDF"/>
    <w:rsid w:val="00F930FD"/>
    <w:rsid w:val="00F93AC5"/>
    <w:rsid w:val="00F95310"/>
    <w:rsid w:val="00F95F18"/>
    <w:rsid w:val="00F96259"/>
    <w:rsid w:val="00F9675F"/>
    <w:rsid w:val="00F971F4"/>
    <w:rsid w:val="00F97E61"/>
    <w:rsid w:val="00FA078D"/>
    <w:rsid w:val="00FA1229"/>
    <w:rsid w:val="00FA26BA"/>
    <w:rsid w:val="00FA2A17"/>
    <w:rsid w:val="00FA2AE3"/>
    <w:rsid w:val="00FA2E69"/>
    <w:rsid w:val="00FA30D9"/>
    <w:rsid w:val="00FA4CE6"/>
    <w:rsid w:val="00FA5523"/>
    <w:rsid w:val="00FA580B"/>
    <w:rsid w:val="00FA6851"/>
    <w:rsid w:val="00FA699C"/>
    <w:rsid w:val="00FA726E"/>
    <w:rsid w:val="00FA7E61"/>
    <w:rsid w:val="00FB09A8"/>
    <w:rsid w:val="00FB0A3B"/>
    <w:rsid w:val="00FB0EB0"/>
    <w:rsid w:val="00FB0F00"/>
    <w:rsid w:val="00FB1BDD"/>
    <w:rsid w:val="00FB2583"/>
    <w:rsid w:val="00FB2676"/>
    <w:rsid w:val="00FB282E"/>
    <w:rsid w:val="00FB2C58"/>
    <w:rsid w:val="00FB32C2"/>
    <w:rsid w:val="00FB398C"/>
    <w:rsid w:val="00FB3D80"/>
    <w:rsid w:val="00FB3D8E"/>
    <w:rsid w:val="00FB43AF"/>
    <w:rsid w:val="00FB4C89"/>
    <w:rsid w:val="00FB4CE6"/>
    <w:rsid w:val="00FB4F20"/>
    <w:rsid w:val="00FB4FE5"/>
    <w:rsid w:val="00FB6074"/>
    <w:rsid w:val="00FB655A"/>
    <w:rsid w:val="00FB66C6"/>
    <w:rsid w:val="00FC01BA"/>
    <w:rsid w:val="00FC0C65"/>
    <w:rsid w:val="00FC15B1"/>
    <w:rsid w:val="00FC24B0"/>
    <w:rsid w:val="00FC34DD"/>
    <w:rsid w:val="00FC35C3"/>
    <w:rsid w:val="00FC42B2"/>
    <w:rsid w:val="00FC4306"/>
    <w:rsid w:val="00FC4455"/>
    <w:rsid w:val="00FC451F"/>
    <w:rsid w:val="00FC462A"/>
    <w:rsid w:val="00FC47E0"/>
    <w:rsid w:val="00FC5079"/>
    <w:rsid w:val="00FC5624"/>
    <w:rsid w:val="00FC6696"/>
    <w:rsid w:val="00FC76FA"/>
    <w:rsid w:val="00FC7C6F"/>
    <w:rsid w:val="00FC7DC3"/>
    <w:rsid w:val="00FD0B7B"/>
    <w:rsid w:val="00FD144E"/>
    <w:rsid w:val="00FD168C"/>
    <w:rsid w:val="00FD17AD"/>
    <w:rsid w:val="00FD1AE8"/>
    <w:rsid w:val="00FD1C57"/>
    <w:rsid w:val="00FD24ED"/>
    <w:rsid w:val="00FD2AF3"/>
    <w:rsid w:val="00FD43CC"/>
    <w:rsid w:val="00FD4744"/>
    <w:rsid w:val="00FD54AE"/>
    <w:rsid w:val="00FD5617"/>
    <w:rsid w:val="00FD56FE"/>
    <w:rsid w:val="00FD59EF"/>
    <w:rsid w:val="00FD6258"/>
    <w:rsid w:val="00FD70E6"/>
    <w:rsid w:val="00FD716C"/>
    <w:rsid w:val="00FD742A"/>
    <w:rsid w:val="00FD76D4"/>
    <w:rsid w:val="00FD7A45"/>
    <w:rsid w:val="00FD7E62"/>
    <w:rsid w:val="00FE00C9"/>
    <w:rsid w:val="00FE01E4"/>
    <w:rsid w:val="00FE05C5"/>
    <w:rsid w:val="00FE06A8"/>
    <w:rsid w:val="00FE07C6"/>
    <w:rsid w:val="00FE0B2B"/>
    <w:rsid w:val="00FE1FC9"/>
    <w:rsid w:val="00FE211F"/>
    <w:rsid w:val="00FE323B"/>
    <w:rsid w:val="00FE3DCF"/>
    <w:rsid w:val="00FE4E94"/>
    <w:rsid w:val="00FE6052"/>
    <w:rsid w:val="00FF09DD"/>
    <w:rsid w:val="00FF1838"/>
    <w:rsid w:val="00FF1F22"/>
    <w:rsid w:val="00FF277B"/>
    <w:rsid w:val="00FF2B59"/>
    <w:rsid w:val="00FF3755"/>
    <w:rsid w:val="00FF4271"/>
    <w:rsid w:val="00FF42A9"/>
    <w:rsid w:val="00FF4448"/>
    <w:rsid w:val="00FF47D8"/>
    <w:rsid w:val="00FF48BC"/>
    <w:rsid w:val="00FF4ED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01EE2E2C-84E4-994F-9645-6970EC27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44D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42190"/>
    <w:pPr>
      <w:keepNext/>
      <w:keepLines/>
      <w:outlineLvl w:val="0"/>
    </w:pPr>
    <w:rPr>
      <w:rFonts w:asciiTheme="majorHAnsi" w:eastAsiaTheme="majorEastAsia" w:hAnsiTheme="majorHAnsi" w:cstheme="majorBidi"/>
      <w:color w:val="062F60" w:themeColor="accent1" w:themeShade="BF"/>
      <w:sz w:val="32"/>
      <w:szCs w:val="32"/>
    </w:rPr>
  </w:style>
  <w:style w:type="paragraph" w:styleId="Heading2">
    <w:name w:val="heading 2"/>
    <w:basedOn w:val="Normal"/>
    <w:next w:val="Normal"/>
    <w:link w:val="Heading2Char"/>
    <w:uiPriority w:val="9"/>
    <w:unhideWhenUsed/>
    <w:qFormat/>
    <w:rsid w:val="00A63E62"/>
    <w:pPr>
      <w:keepNext/>
      <w:keepLines/>
      <w:spacing w:before="40"/>
      <w:outlineLvl w:val="1"/>
    </w:pPr>
    <w:rPr>
      <w:rFonts w:asciiTheme="majorHAnsi" w:eastAsiaTheme="majorEastAsia" w:hAnsiTheme="majorHAnsi" w:cstheme="majorBidi"/>
      <w:color w:val="062F60" w:themeColor="accent1" w:themeShade="BF"/>
      <w:sz w:val="26"/>
      <w:szCs w:val="26"/>
    </w:rPr>
  </w:style>
  <w:style w:type="paragraph" w:styleId="Heading3">
    <w:name w:val="heading 3"/>
    <w:basedOn w:val="Normal"/>
    <w:next w:val="Normal"/>
    <w:link w:val="Heading3Char"/>
    <w:uiPriority w:val="9"/>
    <w:unhideWhenUsed/>
    <w:qFormat/>
    <w:rsid w:val="00A63E62"/>
    <w:pPr>
      <w:keepNext/>
      <w:keepLines/>
      <w:spacing w:before="40"/>
      <w:outlineLvl w:val="2"/>
    </w:pPr>
    <w:rPr>
      <w:rFonts w:asciiTheme="majorHAnsi" w:eastAsiaTheme="majorEastAsia" w:hAnsiTheme="majorHAnsi" w:cstheme="majorBidi"/>
      <w:color w:val="041F40" w:themeColor="accent1" w:themeShade="7F"/>
    </w:rPr>
  </w:style>
  <w:style w:type="paragraph" w:styleId="Heading4">
    <w:name w:val="heading 4"/>
    <w:basedOn w:val="Normal"/>
    <w:next w:val="Normal"/>
    <w:link w:val="Heading4Char"/>
    <w:uiPriority w:val="9"/>
    <w:semiHidden/>
    <w:unhideWhenUsed/>
    <w:qFormat/>
    <w:rsid w:val="0088141F"/>
    <w:pPr>
      <w:keepNext/>
      <w:keepLines/>
      <w:spacing w:before="40"/>
      <w:outlineLvl w:val="3"/>
    </w:pPr>
    <w:rPr>
      <w:rFonts w:asciiTheme="majorHAnsi" w:eastAsiaTheme="majorEastAsia" w:hAnsiTheme="majorHAnsi" w:cstheme="majorBidi"/>
      <w:i/>
      <w:iCs/>
      <w:color w:val="062F6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64E"/>
    <w:pPr>
      <w:tabs>
        <w:tab w:val="center" w:pos="4513"/>
        <w:tab w:val="right" w:pos="9026"/>
      </w:tabs>
    </w:pPr>
  </w:style>
  <w:style w:type="character" w:customStyle="1" w:styleId="HeaderChar">
    <w:name w:val="Header Char"/>
    <w:basedOn w:val="DefaultParagraphFont"/>
    <w:link w:val="Header"/>
    <w:uiPriority w:val="99"/>
    <w:rsid w:val="00C8664E"/>
    <w:rPr>
      <w:rFonts w:ascii="Palatino Linotype" w:eastAsia="Times New Roman" w:hAnsi="Palatino Linotype" w:cs="Times New Roman"/>
      <w:sz w:val="24"/>
      <w:szCs w:val="20"/>
    </w:rPr>
  </w:style>
  <w:style w:type="paragraph" w:styleId="Footer">
    <w:name w:val="footer"/>
    <w:basedOn w:val="Normal"/>
    <w:link w:val="FooterChar"/>
    <w:uiPriority w:val="99"/>
    <w:unhideWhenUsed/>
    <w:rsid w:val="00C8664E"/>
    <w:pPr>
      <w:tabs>
        <w:tab w:val="center" w:pos="4513"/>
        <w:tab w:val="right" w:pos="9026"/>
      </w:tabs>
    </w:pPr>
  </w:style>
  <w:style w:type="character" w:customStyle="1" w:styleId="FooterChar">
    <w:name w:val="Footer Char"/>
    <w:basedOn w:val="DefaultParagraphFont"/>
    <w:link w:val="Footer"/>
    <w:uiPriority w:val="99"/>
    <w:rsid w:val="00C8664E"/>
    <w:rPr>
      <w:rFonts w:ascii="Palatino Linotype" w:eastAsia="Times New Roman" w:hAnsi="Palatino Linotype" w:cs="Times New Roman"/>
      <w:sz w:val="24"/>
      <w:szCs w:val="20"/>
    </w:rPr>
  </w:style>
  <w:style w:type="paragraph" w:styleId="BalloonText">
    <w:name w:val="Balloon Text"/>
    <w:basedOn w:val="Normal"/>
    <w:link w:val="BalloonTextChar"/>
    <w:uiPriority w:val="99"/>
    <w:semiHidden/>
    <w:unhideWhenUsed/>
    <w:rsid w:val="003421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190"/>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342190"/>
    <w:rPr>
      <w:rFonts w:asciiTheme="majorHAnsi" w:eastAsiaTheme="majorEastAsia" w:hAnsiTheme="majorHAnsi" w:cstheme="majorBidi"/>
      <w:color w:val="062F60" w:themeColor="accent1" w:themeShade="BF"/>
      <w:sz w:val="32"/>
      <w:szCs w:val="32"/>
    </w:rPr>
  </w:style>
  <w:style w:type="paragraph" w:styleId="TOCHeading">
    <w:name w:val="TOC Heading"/>
    <w:basedOn w:val="Heading1"/>
    <w:next w:val="Normal"/>
    <w:uiPriority w:val="39"/>
    <w:unhideWhenUsed/>
    <w:qFormat/>
    <w:rsid w:val="00342190"/>
    <w:pPr>
      <w:spacing w:line="259" w:lineRule="auto"/>
      <w:outlineLvl w:val="9"/>
    </w:pPr>
    <w:rPr>
      <w:lang w:val="en-US"/>
    </w:rPr>
  </w:style>
  <w:style w:type="character" w:customStyle="1" w:styleId="Heading2Char">
    <w:name w:val="Heading 2 Char"/>
    <w:basedOn w:val="DefaultParagraphFont"/>
    <w:link w:val="Heading2"/>
    <w:uiPriority w:val="9"/>
    <w:rsid w:val="00A63E62"/>
    <w:rPr>
      <w:rFonts w:asciiTheme="majorHAnsi" w:eastAsiaTheme="majorEastAsia" w:hAnsiTheme="majorHAnsi" w:cstheme="majorBidi"/>
      <w:color w:val="062F60" w:themeColor="accent1" w:themeShade="BF"/>
      <w:sz w:val="26"/>
      <w:szCs w:val="26"/>
    </w:rPr>
  </w:style>
  <w:style w:type="character" w:customStyle="1" w:styleId="Heading3Char">
    <w:name w:val="Heading 3 Char"/>
    <w:basedOn w:val="DefaultParagraphFont"/>
    <w:link w:val="Heading3"/>
    <w:uiPriority w:val="9"/>
    <w:rsid w:val="00A63E62"/>
    <w:rPr>
      <w:rFonts w:asciiTheme="majorHAnsi" w:eastAsiaTheme="majorEastAsia" w:hAnsiTheme="majorHAnsi" w:cstheme="majorBidi"/>
      <w:color w:val="041F40" w:themeColor="accent1" w:themeShade="7F"/>
      <w:sz w:val="24"/>
      <w:szCs w:val="24"/>
    </w:rPr>
  </w:style>
  <w:style w:type="paragraph" w:styleId="ListParagraph">
    <w:name w:val="List Paragraph"/>
    <w:aliases w:val="List Paragraph1,Single bullet style"/>
    <w:basedOn w:val="Normal"/>
    <w:link w:val="ListParagraphChar"/>
    <w:uiPriority w:val="34"/>
    <w:qFormat/>
    <w:rsid w:val="00B82565"/>
    <w:pPr>
      <w:ind w:left="720"/>
      <w:contextualSpacing/>
    </w:pPr>
  </w:style>
  <w:style w:type="character" w:styleId="Hyperlink">
    <w:name w:val="Hyperlink"/>
    <w:basedOn w:val="DefaultParagraphFont"/>
    <w:uiPriority w:val="99"/>
    <w:unhideWhenUsed/>
    <w:rsid w:val="00D95046"/>
    <w:rPr>
      <w:color w:val="0563C1" w:themeColor="hyperlink"/>
      <w:u w:val="single"/>
    </w:rPr>
  </w:style>
  <w:style w:type="character" w:styleId="UnresolvedMention">
    <w:name w:val="Unresolved Mention"/>
    <w:basedOn w:val="DefaultParagraphFont"/>
    <w:uiPriority w:val="99"/>
    <w:semiHidden/>
    <w:unhideWhenUsed/>
    <w:rsid w:val="00D95046"/>
    <w:rPr>
      <w:color w:val="605E5C"/>
      <w:shd w:val="clear" w:color="auto" w:fill="E1DFDD"/>
    </w:rPr>
  </w:style>
  <w:style w:type="table" w:styleId="TableGrid">
    <w:name w:val="Table Grid"/>
    <w:basedOn w:val="TableNormal"/>
    <w:rsid w:val="005F3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Single bullet style Char"/>
    <w:basedOn w:val="DefaultParagraphFont"/>
    <w:link w:val="ListParagraph"/>
    <w:uiPriority w:val="34"/>
    <w:rsid w:val="00BD0C31"/>
    <w:rPr>
      <w:rFonts w:ascii="Palatino Linotype" w:eastAsia="Times New Roman" w:hAnsi="Palatino Linotype" w:cs="Times New Roman"/>
      <w:sz w:val="24"/>
      <w:szCs w:val="20"/>
    </w:rPr>
  </w:style>
  <w:style w:type="character" w:styleId="PlaceholderText">
    <w:name w:val="Placeholder Text"/>
    <w:basedOn w:val="DefaultParagraphFont"/>
    <w:uiPriority w:val="99"/>
    <w:semiHidden/>
    <w:rsid w:val="00584384"/>
    <w:rPr>
      <w:color w:val="808080"/>
    </w:rPr>
  </w:style>
  <w:style w:type="character" w:customStyle="1" w:styleId="HeaderChar1">
    <w:name w:val="Header Char1"/>
    <w:aliases w:val="Header Char Char"/>
    <w:rsid w:val="00DD385E"/>
    <w:rPr>
      <w:rFonts w:ascii="Verdana" w:hAnsi="Verdana"/>
      <w:sz w:val="24"/>
      <w:lang w:eastAsia="en-US"/>
    </w:rPr>
  </w:style>
  <w:style w:type="paragraph" w:customStyle="1" w:styleId="MajorAKCKbullet">
    <w:name w:val="Major AK &amp; CK bullet"/>
    <w:basedOn w:val="Normal"/>
    <w:rsid w:val="00BB3E40"/>
    <w:pPr>
      <w:numPr>
        <w:numId w:val="26"/>
      </w:numPr>
      <w:tabs>
        <w:tab w:val="left" w:pos="426"/>
      </w:tabs>
      <w:spacing w:line="300" w:lineRule="atLeast"/>
      <w:ind w:left="360" w:hanging="360"/>
    </w:pPr>
    <w:rPr>
      <w:rFonts w:ascii="Palatino" w:hAnsi="Palatino"/>
      <w:sz w:val="20"/>
      <w:lang w:eastAsia="en-AU"/>
    </w:rPr>
  </w:style>
  <w:style w:type="paragraph" w:styleId="TOC1">
    <w:name w:val="toc 1"/>
    <w:basedOn w:val="Normal"/>
    <w:next w:val="Normal"/>
    <w:autoRedefine/>
    <w:uiPriority w:val="39"/>
    <w:unhideWhenUsed/>
    <w:rsid w:val="0059735C"/>
    <w:pPr>
      <w:tabs>
        <w:tab w:val="right" w:leader="dot" w:pos="9016"/>
      </w:tabs>
      <w:spacing w:after="100"/>
      <w:ind w:left="567"/>
    </w:pPr>
    <w:rPr>
      <w:rFonts w:ascii="Calibri" w:eastAsiaTheme="majorEastAsia" w:hAnsi="Calibri"/>
      <w:b/>
      <w:bCs/>
      <w:noProof/>
      <w:sz w:val="22"/>
      <w:szCs w:val="22"/>
    </w:rPr>
  </w:style>
  <w:style w:type="character" w:styleId="FollowedHyperlink">
    <w:name w:val="FollowedHyperlink"/>
    <w:basedOn w:val="DefaultParagraphFont"/>
    <w:uiPriority w:val="99"/>
    <w:semiHidden/>
    <w:unhideWhenUsed/>
    <w:rsid w:val="005339D3"/>
    <w:rPr>
      <w:color w:val="954F72" w:themeColor="followedHyperlink"/>
      <w:u w:val="single"/>
    </w:rPr>
  </w:style>
  <w:style w:type="paragraph" w:styleId="NormalWeb">
    <w:name w:val="Normal (Web)"/>
    <w:basedOn w:val="Normal"/>
    <w:uiPriority w:val="99"/>
    <w:semiHidden/>
    <w:unhideWhenUsed/>
    <w:rsid w:val="00A26307"/>
  </w:style>
  <w:style w:type="character" w:styleId="CommentReference">
    <w:name w:val="annotation reference"/>
    <w:basedOn w:val="DefaultParagraphFont"/>
    <w:uiPriority w:val="99"/>
    <w:semiHidden/>
    <w:unhideWhenUsed/>
    <w:rsid w:val="00227F93"/>
    <w:rPr>
      <w:sz w:val="16"/>
      <w:szCs w:val="16"/>
    </w:rPr>
  </w:style>
  <w:style w:type="paragraph" w:styleId="CommentText">
    <w:name w:val="annotation text"/>
    <w:basedOn w:val="Normal"/>
    <w:link w:val="CommentTextChar"/>
    <w:uiPriority w:val="99"/>
    <w:semiHidden/>
    <w:unhideWhenUsed/>
    <w:rsid w:val="00227F93"/>
    <w:rPr>
      <w:sz w:val="20"/>
    </w:rPr>
  </w:style>
  <w:style w:type="character" w:customStyle="1" w:styleId="CommentTextChar">
    <w:name w:val="Comment Text Char"/>
    <w:basedOn w:val="DefaultParagraphFont"/>
    <w:link w:val="CommentText"/>
    <w:uiPriority w:val="99"/>
    <w:semiHidden/>
    <w:rsid w:val="00227F93"/>
    <w:rPr>
      <w:rFonts w:ascii="Palatino Linotype" w:eastAsia="Times New Roman" w:hAnsi="Palatino Linotype" w:cs="Times New Roman"/>
      <w:sz w:val="20"/>
      <w:szCs w:val="20"/>
    </w:rPr>
  </w:style>
  <w:style w:type="paragraph" w:styleId="CommentSubject">
    <w:name w:val="annotation subject"/>
    <w:basedOn w:val="CommentText"/>
    <w:next w:val="CommentText"/>
    <w:link w:val="CommentSubjectChar"/>
    <w:uiPriority w:val="99"/>
    <w:semiHidden/>
    <w:unhideWhenUsed/>
    <w:rsid w:val="00227F93"/>
    <w:rPr>
      <w:b/>
      <w:bCs/>
    </w:rPr>
  </w:style>
  <w:style w:type="character" w:customStyle="1" w:styleId="CommentSubjectChar">
    <w:name w:val="Comment Subject Char"/>
    <w:basedOn w:val="CommentTextChar"/>
    <w:link w:val="CommentSubject"/>
    <w:uiPriority w:val="99"/>
    <w:semiHidden/>
    <w:rsid w:val="00227F93"/>
    <w:rPr>
      <w:rFonts w:ascii="Palatino Linotype" w:eastAsia="Times New Roman" w:hAnsi="Palatino Linotype" w:cs="Times New Roman"/>
      <w:b/>
      <w:bCs/>
      <w:sz w:val="20"/>
      <w:szCs w:val="20"/>
    </w:rPr>
  </w:style>
  <w:style w:type="character" w:customStyle="1" w:styleId="Heading4Char">
    <w:name w:val="Heading 4 Char"/>
    <w:basedOn w:val="DefaultParagraphFont"/>
    <w:link w:val="Heading4"/>
    <w:uiPriority w:val="9"/>
    <w:semiHidden/>
    <w:rsid w:val="0088141F"/>
    <w:rPr>
      <w:rFonts w:asciiTheme="majorHAnsi" w:eastAsiaTheme="majorEastAsia" w:hAnsiTheme="majorHAnsi" w:cstheme="majorBidi"/>
      <w:i/>
      <w:iCs/>
      <w:color w:val="062F60" w:themeColor="accent1" w:themeShade="B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729">
      <w:bodyDiv w:val="1"/>
      <w:marLeft w:val="0"/>
      <w:marRight w:val="0"/>
      <w:marTop w:val="0"/>
      <w:marBottom w:val="0"/>
      <w:divBdr>
        <w:top w:val="none" w:sz="0" w:space="0" w:color="auto"/>
        <w:left w:val="none" w:sz="0" w:space="0" w:color="auto"/>
        <w:bottom w:val="none" w:sz="0" w:space="0" w:color="auto"/>
        <w:right w:val="none" w:sz="0" w:space="0" w:color="auto"/>
      </w:divBdr>
    </w:div>
    <w:div w:id="16588865">
      <w:bodyDiv w:val="1"/>
      <w:marLeft w:val="0"/>
      <w:marRight w:val="0"/>
      <w:marTop w:val="0"/>
      <w:marBottom w:val="0"/>
      <w:divBdr>
        <w:top w:val="none" w:sz="0" w:space="0" w:color="auto"/>
        <w:left w:val="none" w:sz="0" w:space="0" w:color="auto"/>
        <w:bottom w:val="none" w:sz="0" w:space="0" w:color="auto"/>
        <w:right w:val="none" w:sz="0" w:space="0" w:color="auto"/>
      </w:divBdr>
      <w:divsChild>
        <w:div w:id="236331765">
          <w:marLeft w:val="0"/>
          <w:marRight w:val="0"/>
          <w:marTop w:val="0"/>
          <w:marBottom w:val="0"/>
          <w:divBdr>
            <w:top w:val="none" w:sz="0" w:space="0" w:color="auto"/>
            <w:left w:val="none" w:sz="0" w:space="0" w:color="auto"/>
            <w:bottom w:val="none" w:sz="0" w:space="0" w:color="auto"/>
            <w:right w:val="none" w:sz="0" w:space="0" w:color="auto"/>
          </w:divBdr>
        </w:div>
        <w:div w:id="315376924">
          <w:marLeft w:val="0"/>
          <w:marRight w:val="0"/>
          <w:marTop w:val="0"/>
          <w:marBottom w:val="0"/>
          <w:divBdr>
            <w:top w:val="none" w:sz="0" w:space="0" w:color="auto"/>
            <w:left w:val="none" w:sz="0" w:space="0" w:color="auto"/>
            <w:bottom w:val="none" w:sz="0" w:space="0" w:color="auto"/>
            <w:right w:val="none" w:sz="0" w:space="0" w:color="auto"/>
          </w:divBdr>
        </w:div>
        <w:div w:id="560140818">
          <w:marLeft w:val="0"/>
          <w:marRight w:val="0"/>
          <w:marTop w:val="0"/>
          <w:marBottom w:val="0"/>
          <w:divBdr>
            <w:top w:val="none" w:sz="0" w:space="0" w:color="auto"/>
            <w:left w:val="none" w:sz="0" w:space="0" w:color="auto"/>
            <w:bottom w:val="none" w:sz="0" w:space="0" w:color="auto"/>
            <w:right w:val="none" w:sz="0" w:space="0" w:color="auto"/>
          </w:divBdr>
        </w:div>
        <w:div w:id="968821402">
          <w:marLeft w:val="0"/>
          <w:marRight w:val="0"/>
          <w:marTop w:val="0"/>
          <w:marBottom w:val="0"/>
          <w:divBdr>
            <w:top w:val="none" w:sz="0" w:space="0" w:color="auto"/>
            <w:left w:val="none" w:sz="0" w:space="0" w:color="auto"/>
            <w:bottom w:val="none" w:sz="0" w:space="0" w:color="auto"/>
            <w:right w:val="none" w:sz="0" w:space="0" w:color="auto"/>
          </w:divBdr>
        </w:div>
        <w:div w:id="1094975532">
          <w:marLeft w:val="0"/>
          <w:marRight w:val="0"/>
          <w:marTop w:val="0"/>
          <w:marBottom w:val="0"/>
          <w:divBdr>
            <w:top w:val="none" w:sz="0" w:space="0" w:color="auto"/>
            <w:left w:val="none" w:sz="0" w:space="0" w:color="auto"/>
            <w:bottom w:val="none" w:sz="0" w:space="0" w:color="auto"/>
            <w:right w:val="none" w:sz="0" w:space="0" w:color="auto"/>
          </w:divBdr>
        </w:div>
        <w:div w:id="1241452962">
          <w:marLeft w:val="0"/>
          <w:marRight w:val="0"/>
          <w:marTop w:val="0"/>
          <w:marBottom w:val="0"/>
          <w:divBdr>
            <w:top w:val="none" w:sz="0" w:space="0" w:color="auto"/>
            <w:left w:val="none" w:sz="0" w:space="0" w:color="auto"/>
            <w:bottom w:val="none" w:sz="0" w:space="0" w:color="auto"/>
            <w:right w:val="none" w:sz="0" w:space="0" w:color="auto"/>
          </w:divBdr>
        </w:div>
        <w:div w:id="1282689274">
          <w:marLeft w:val="0"/>
          <w:marRight w:val="0"/>
          <w:marTop w:val="0"/>
          <w:marBottom w:val="0"/>
          <w:divBdr>
            <w:top w:val="none" w:sz="0" w:space="0" w:color="auto"/>
            <w:left w:val="none" w:sz="0" w:space="0" w:color="auto"/>
            <w:bottom w:val="none" w:sz="0" w:space="0" w:color="auto"/>
            <w:right w:val="none" w:sz="0" w:space="0" w:color="auto"/>
          </w:divBdr>
        </w:div>
        <w:div w:id="1493642797">
          <w:marLeft w:val="0"/>
          <w:marRight w:val="0"/>
          <w:marTop w:val="0"/>
          <w:marBottom w:val="0"/>
          <w:divBdr>
            <w:top w:val="none" w:sz="0" w:space="0" w:color="auto"/>
            <w:left w:val="none" w:sz="0" w:space="0" w:color="auto"/>
            <w:bottom w:val="none" w:sz="0" w:space="0" w:color="auto"/>
            <w:right w:val="none" w:sz="0" w:space="0" w:color="auto"/>
          </w:divBdr>
        </w:div>
        <w:div w:id="1916041366">
          <w:marLeft w:val="0"/>
          <w:marRight w:val="0"/>
          <w:marTop w:val="0"/>
          <w:marBottom w:val="0"/>
          <w:divBdr>
            <w:top w:val="none" w:sz="0" w:space="0" w:color="auto"/>
            <w:left w:val="none" w:sz="0" w:space="0" w:color="auto"/>
            <w:bottom w:val="none" w:sz="0" w:space="0" w:color="auto"/>
            <w:right w:val="none" w:sz="0" w:space="0" w:color="auto"/>
          </w:divBdr>
        </w:div>
        <w:div w:id="2028830062">
          <w:marLeft w:val="0"/>
          <w:marRight w:val="0"/>
          <w:marTop w:val="0"/>
          <w:marBottom w:val="0"/>
          <w:divBdr>
            <w:top w:val="none" w:sz="0" w:space="0" w:color="auto"/>
            <w:left w:val="none" w:sz="0" w:space="0" w:color="auto"/>
            <w:bottom w:val="none" w:sz="0" w:space="0" w:color="auto"/>
            <w:right w:val="none" w:sz="0" w:space="0" w:color="auto"/>
          </w:divBdr>
        </w:div>
      </w:divsChild>
    </w:div>
    <w:div w:id="32854724">
      <w:bodyDiv w:val="1"/>
      <w:marLeft w:val="0"/>
      <w:marRight w:val="0"/>
      <w:marTop w:val="0"/>
      <w:marBottom w:val="0"/>
      <w:divBdr>
        <w:top w:val="none" w:sz="0" w:space="0" w:color="auto"/>
        <w:left w:val="none" w:sz="0" w:space="0" w:color="auto"/>
        <w:bottom w:val="none" w:sz="0" w:space="0" w:color="auto"/>
        <w:right w:val="none" w:sz="0" w:space="0" w:color="auto"/>
      </w:divBdr>
    </w:div>
    <w:div w:id="35935129">
      <w:bodyDiv w:val="1"/>
      <w:marLeft w:val="0"/>
      <w:marRight w:val="0"/>
      <w:marTop w:val="0"/>
      <w:marBottom w:val="0"/>
      <w:divBdr>
        <w:top w:val="none" w:sz="0" w:space="0" w:color="auto"/>
        <w:left w:val="none" w:sz="0" w:space="0" w:color="auto"/>
        <w:bottom w:val="none" w:sz="0" w:space="0" w:color="auto"/>
        <w:right w:val="none" w:sz="0" w:space="0" w:color="auto"/>
      </w:divBdr>
    </w:div>
    <w:div w:id="135998954">
      <w:bodyDiv w:val="1"/>
      <w:marLeft w:val="0"/>
      <w:marRight w:val="0"/>
      <w:marTop w:val="0"/>
      <w:marBottom w:val="0"/>
      <w:divBdr>
        <w:top w:val="none" w:sz="0" w:space="0" w:color="auto"/>
        <w:left w:val="none" w:sz="0" w:space="0" w:color="auto"/>
        <w:bottom w:val="none" w:sz="0" w:space="0" w:color="auto"/>
        <w:right w:val="none" w:sz="0" w:space="0" w:color="auto"/>
      </w:divBdr>
    </w:div>
    <w:div w:id="162161965">
      <w:bodyDiv w:val="1"/>
      <w:marLeft w:val="0"/>
      <w:marRight w:val="0"/>
      <w:marTop w:val="0"/>
      <w:marBottom w:val="0"/>
      <w:divBdr>
        <w:top w:val="none" w:sz="0" w:space="0" w:color="auto"/>
        <w:left w:val="none" w:sz="0" w:space="0" w:color="auto"/>
        <w:bottom w:val="none" w:sz="0" w:space="0" w:color="auto"/>
        <w:right w:val="none" w:sz="0" w:space="0" w:color="auto"/>
      </w:divBdr>
    </w:div>
    <w:div w:id="175727724">
      <w:bodyDiv w:val="1"/>
      <w:marLeft w:val="0"/>
      <w:marRight w:val="0"/>
      <w:marTop w:val="0"/>
      <w:marBottom w:val="0"/>
      <w:divBdr>
        <w:top w:val="none" w:sz="0" w:space="0" w:color="auto"/>
        <w:left w:val="none" w:sz="0" w:space="0" w:color="auto"/>
        <w:bottom w:val="none" w:sz="0" w:space="0" w:color="auto"/>
        <w:right w:val="none" w:sz="0" w:space="0" w:color="auto"/>
      </w:divBdr>
    </w:div>
    <w:div w:id="177014032">
      <w:bodyDiv w:val="1"/>
      <w:marLeft w:val="0"/>
      <w:marRight w:val="0"/>
      <w:marTop w:val="0"/>
      <w:marBottom w:val="0"/>
      <w:divBdr>
        <w:top w:val="none" w:sz="0" w:space="0" w:color="auto"/>
        <w:left w:val="none" w:sz="0" w:space="0" w:color="auto"/>
        <w:bottom w:val="none" w:sz="0" w:space="0" w:color="auto"/>
        <w:right w:val="none" w:sz="0" w:space="0" w:color="auto"/>
      </w:divBdr>
    </w:div>
    <w:div w:id="178741604">
      <w:bodyDiv w:val="1"/>
      <w:marLeft w:val="0"/>
      <w:marRight w:val="0"/>
      <w:marTop w:val="0"/>
      <w:marBottom w:val="0"/>
      <w:divBdr>
        <w:top w:val="none" w:sz="0" w:space="0" w:color="auto"/>
        <w:left w:val="none" w:sz="0" w:space="0" w:color="auto"/>
        <w:bottom w:val="none" w:sz="0" w:space="0" w:color="auto"/>
        <w:right w:val="none" w:sz="0" w:space="0" w:color="auto"/>
      </w:divBdr>
    </w:div>
    <w:div w:id="189150130">
      <w:bodyDiv w:val="1"/>
      <w:marLeft w:val="0"/>
      <w:marRight w:val="0"/>
      <w:marTop w:val="0"/>
      <w:marBottom w:val="0"/>
      <w:divBdr>
        <w:top w:val="none" w:sz="0" w:space="0" w:color="auto"/>
        <w:left w:val="none" w:sz="0" w:space="0" w:color="auto"/>
        <w:bottom w:val="none" w:sz="0" w:space="0" w:color="auto"/>
        <w:right w:val="none" w:sz="0" w:space="0" w:color="auto"/>
      </w:divBdr>
    </w:div>
    <w:div w:id="214778810">
      <w:bodyDiv w:val="1"/>
      <w:marLeft w:val="0"/>
      <w:marRight w:val="0"/>
      <w:marTop w:val="0"/>
      <w:marBottom w:val="0"/>
      <w:divBdr>
        <w:top w:val="none" w:sz="0" w:space="0" w:color="auto"/>
        <w:left w:val="none" w:sz="0" w:space="0" w:color="auto"/>
        <w:bottom w:val="none" w:sz="0" w:space="0" w:color="auto"/>
        <w:right w:val="none" w:sz="0" w:space="0" w:color="auto"/>
      </w:divBdr>
    </w:div>
    <w:div w:id="216161845">
      <w:bodyDiv w:val="1"/>
      <w:marLeft w:val="0"/>
      <w:marRight w:val="0"/>
      <w:marTop w:val="0"/>
      <w:marBottom w:val="0"/>
      <w:divBdr>
        <w:top w:val="none" w:sz="0" w:space="0" w:color="auto"/>
        <w:left w:val="none" w:sz="0" w:space="0" w:color="auto"/>
        <w:bottom w:val="none" w:sz="0" w:space="0" w:color="auto"/>
        <w:right w:val="none" w:sz="0" w:space="0" w:color="auto"/>
      </w:divBdr>
    </w:div>
    <w:div w:id="235015225">
      <w:bodyDiv w:val="1"/>
      <w:marLeft w:val="0"/>
      <w:marRight w:val="0"/>
      <w:marTop w:val="0"/>
      <w:marBottom w:val="0"/>
      <w:divBdr>
        <w:top w:val="none" w:sz="0" w:space="0" w:color="auto"/>
        <w:left w:val="none" w:sz="0" w:space="0" w:color="auto"/>
        <w:bottom w:val="none" w:sz="0" w:space="0" w:color="auto"/>
        <w:right w:val="none" w:sz="0" w:space="0" w:color="auto"/>
      </w:divBdr>
    </w:div>
    <w:div w:id="245311365">
      <w:bodyDiv w:val="1"/>
      <w:marLeft w:val="0"/>
      <w:marRight w:val="0"/>
      <w:marTop w:val="0"/>
      <w:marBottom w:val="0"/>
      <w:divBdr>
        <w:top w:val="none" w:sz="0" w:space="0" w:color="auto"/>
        <w:left w:val="none" w:sz="0" w:space="0" w:color="auto"/>
        <w:bottom w:val="none" w:sz="0" w:space="0" w:color="auto"/>
        <w:right w:val="none" w:sz="0" w:space="0" w:color="auto"/>
      </w:divBdr>
    </w:div>
    <w:div w:id="252401558">
      <w:bodyDiv w:val="1"/>
      <w:marLeft w:val="0"/>
      <w:marRight w:val="0"/>
      <w:marTop w:val="0"/>
      <w:marBottom w:val="0"/>
      <w:divBdr>
        <w:top w:val="none" w:sz="0" w:space="0" w:color="auto"/>
        <w:left w:val="none" w:sz="0" w:space="0" w:color="auto"/>
        <w:bottom w:val="none" w:sz="0" w:space="0" w:color="auto"/>
        <w:right w:val="none" w:sz="0" w:space="0" w:color="auto"/>
      </w:divBdr>
    </w:div>
    <w:div w:id="343484846">
      <w:bodyDiv w:val="1"/>
      <w:marLeft w:val="0"/>
      <w:marRight w:val="0"/>
      <w:marTop w:val="0"/>
      <w:marBottom w:val="0"/>
      <w:divBdr>
        <w:top w:val="none" w:sz="0" w:space="0" w:color="auto"/>
        <w:left w:val="none" w:sz="0" w:space="0" w:color="auto"/>
        <w:bottom w:val="none" w:sz="0" w:space="0" w:color="auto"/>
        <w:right w:val="none" w:sz="0" w:space="0" w:color="auto"/>
      </w:divBdr>
    </w:div>
    <w:div w:id="347801891">
      <w:bodyDiv w:val="1"/>
      <w:marLeft w:val="0"/>
      <w:marRight w:val="0"/>
      <w:marTop w:val="0"/>
      <w:marBottom w:val="0"/>
      <w:divBdr>
        <w:top w:val="none" w:sz="0" w:space="0" w:color="auto"/>
        <w:left w:val="none" w:sz="0" w:space="0" w:color="auto"/>
        <w:bottom w:val="none" w:sz="0" w:space="0" w:color="auto"/>
        <w:right w:val="none" w:sz="0" w:space="0" w:color="auto"/>
      </w:divBdr>
    </w:div>
    <w:div w:id="354619145">
      <w:bodyDiv w:val="1"/>
      <w:marLeft w:val="0"/>
      <w:marRight w:val="0"/>
      <w:marTop w:val="0"/>
      <w:marBottom w:val="0"/>
      <w:divBdr>
        <w:top w:val="none" w:sz="0" w:space="0" w:color="auto"/>
        <w:left w:val="none" w:sz="0" w:space="0" w:color="auto"/>
        <w:bottom w:val="none" w:sz="0" w:space="0" w:color="auto"/>
        <w:right w:val="none" w:sz="0" w:space="0" w:color="auto"/>
      </w:divBdr>
    </w:div>
    <w:div w:id="373895144">
      <w:bodyDiv w:val="1"/>
      <w:marLeft w:val="0"/>
      <w:marRight w:val="0"/>
      <w:marTop w:val="0"/>
      <w:marBottom w:val="0"/>
      <w:divBdr>
        <w:top w:val="none" w:sz="0" w:space="0" w:color="auto"/>
        <w:left w:val="none" w:sz="0" w:space="0" w:color="auto"/>
        <w:bottom w:val="none" w:sz="0" w:space="0" w:color="auto"/>
        <w:right w:val="none" w:sz="0" w:space="0" w:color="auto"/>
      </w:divBdr>
    </w:div>
    <w:div w:id="382338024">
      <w:bodyDiv w:val="1"/>
      <w:marLeft w:val="0"/>
      <w:marRight w:val="0"/>
      <w:marTop w:val="0"/>
      <w:marBottom w:val="0"/>
      <w:divBdr>
        <w:top w:val="none" w:sz="0" w:space="0" w:color="auto"/>
        <w:left w:val="none" w:sz="0" w:space="0" w:color="auto"/>
        <w:bottom w:val="none" w:sz="0" w:space="0" w:color="auto"/>
        <w:right w:val="none" w:sz="0" w:space="0" w:color="auto"/>
      </w:divBdr>
    </w:div>
    <w:div w:id="390268916">
      <w:bodyDiv w:val="1"/>
      <w:marLeft w:val="0"/>
      <w:marRight w:val="0"/>
      <w:marTop w:val="0"/>
      <w:marBottom w:val="0"/>
      <w:divBdr>
        <w:top w:val="none" w:sz="0" w:space="0" w:color="auto"/>
        <w:left w:val="none" w:sz="0" w:space="0" w:color="auto"/>
        <w:bottom w:val="none" w:sz="0" w:space="0" w:color="auto"/>
        <w:right w:val="none" w:sz="0" w:space="0" w:color="auto"/>
      </w:divBdr>
    </w:div>
    <w:div w:id="393508976">
      <w:bodyDiv w:val="1"/>
      <w:marLeft w:val="0"/>
      <w:marRight w:val="0"/>
      <w:marTop w:val="0"/>
      <w:marBottom w:val="0"/>
      <w:divBdr>
        <w:top w:val="none" w:sz="0" w:space="0" w:color="auto"/>
        <w:left w:val="none" w:sz="0" w:space="0" w:color="auto"/>
        <w:bottom w:val="none" w:sz="0" w:space="0" w:color="auto"/>
        <w:right w:val="none" w:sz="0" w:space="0" w:color="auto"/>
      </w:divBdr>
    </w:div>
    <w:div w:id="398016497">
      <w:bodyDiv w:val="1"/>
      <w:marLeft w:val="0"/>
      <w:marRight w:val="0"/>
      <w:marTop w:val="0"/>
      <w:marBottom w:val="0"/>
      <w:divBdr>
        <w:top w:val="none" w:sz="0" w:space="0" w:color="auto"/>
        <w:left w:val="none" w:sz="0" w:space="0" w:color="auto"/>
        <w:bottom w:val="none" w:sz="0" w:space="0" w:color="auto"/>
        <w:right w:val="none" w:sz="0" w:space="0" w:color="auto"/>
      </w:divBdr>
    </w:div>
    <w:div w:id="404764904">
      <w:bodyDiv w:val="1"/>
      <w:marLeft w:val="0"/>
      <w:marRight w:val="0"/>
      <w:marTop w:val="0"/>
      <w:marBottom w:val="0"/>
      <w:divBdr>
        <w:top w:val="none" w:sz="0" w:space="0" w:color="auto"/>
        <w:left w:val="none" w:sz="0" w:space="0" w:color="auto"/>
        <w:bottom w:val="none" w:sz="0" w:space="0" w:color="auto"/>
        <w:right w:val="none" w:sz="0" w:space="0" w:color="auto"/>
      </w:divBdr>
    </w:div>
    <w:div w:id="451246869">
      <w:bodyDiv w:val="1"/>
      <w:marLeft w:val="0"/>
      <w:marRight w:val="0"/>
      <w:marTop w:val="0"/>
      <w:marBottom w:val="0"/>
      <w:divBdr>
        <w:top w:val="none" w:sz="0" w:space="0" w:color="auto"/>
        <w:left w:val="none" w:sz="0" w:space="0" w:color="auto"/>
        <w:bottom w:val="none" w:sz="0" w:space="0" w:color="auto"/>
        <w:right w:val="none" w:sz="0" w:space="0" w:color="auto"/>
      </w:divBdr>
    </w:div>
    <w:div w:id="468136348">
      <w:bodyDiv w:val="1"/>
      <w:marLeft w:val="0"/>
      <w:marRight w:val="0"/>
      <w:marTop w:val="0"/>
      <w:marBottom w:val="0"/>
      <w:divBdr>
        <w:top w:val="none" w:sz="0" w:space="0" w:color="auto"/>
        <w:left w:val="none" w:sz="0" w:space="0" w:color="auto"/>
        <w:bottom w:val="none" w:sz="0" w:space="0" w:color="auto"/>
        <w:right w:val="none" w:sz="0" w:space="0" w:color="auto"/>
      </w:divBdr>
    </w:div>
    <w:div w:id="553199776">
      <w:bodyDiv w:val="1"/>
      <w:marLeft w:val="0"/>
      <w:marRight w:val="0"/>
      <w:marTop w:val="0"/>
      <w:marBottom w:val="0"/>
      <w:divBdr>
        <w:top w:val="none" w:sz="0" w:space="0" w:color="auto"/>
        <w:left w:val="none" w:sz="0" w:space="0" w:color="auto"/>
        <w:bottom w:val="none" w:sz="0" w:space="0" w:color="auto"/>
        <w:right w:val="none" w:sz="0" w:space="0" w:color="auto"/>
      </w:divBdr>
    </w:div>
    <w:div w:id="560288858">
      <w:bodyDiv w:val="1"/>
      <w:marLeft w:val="0"/>
      <w:marRight w:val="0"/>
      <w:marTop w:val="0"/>
      <w:marBottom w:val="0"/>
      <w:divBdr>
        <w:top w:val="none" w:sz="0" w:space="0" w:color="auto"/>
        <w:left w:val="none" w:sz="0" w:space="0" w:color="auto"/>
        <w:bottom w:val="none" w:sz="0" w:space="0" w:color="auto"/>
        <w:right w:val="none" w:sz="0" w:space="0" w:color="auto"/>
      </w:divBdr>
    </w:div>
    <w:div w:id="570501098">
      <w:bodyDiv w:val="1"/>
      <w:marLeft w:val="0"/>
      <w:marRight w:val="0"/>
      <w:marTop w:val="0"/>
      <w:marBottom w:val="0"/>
      <w:divBdr>
        <w:top w:val="none" w:sz="0" w:space="0" w:color="auto"/>
        <w:left w:val="none" w:sz="0" w:space="0" w:color="auto"/>
        <w:bottom w:val="none" w:sz="0" w:space="0" w:color="auto"/>
        <w:right w:val="none" w:sz="0" w:space="0" w:color="auto"/>
      </w:divBdr>
    </w:div>
    <w:div w:id="596910108">
      <w:bodyDiv w:val="1"/>
      <w:marLeft w:val="0"/>
      <w:marRight w:val="0"/>
      <w:marTop w:val="0"/>
      <w:marBottom w:val="0"/>
      <w:divBdr>
        <w:top w:val="none" w:sz="0" w:space="0" w:color="auto"/>
        <w:left w:val="none" w:sz="0" w:space="0" w:color="auto"/>
        <w:bottom w:val="none" w:sz="0" w:space="0" w:color="auto"/>
        <w:right w:val="none" w:sz="0" w:space="0" w:color="auto"/>
      </w:divBdr>
    </w:div>
    <w:div w:id="634485257">
      <w:bodyDiv w:val="1"/>
      <w:marLeft w:val="0"/>
      <w:marRight w:val="0"/>
      <w:marTop w:val="0"/>
      <w:marBottom w:val="0"/>
      <w:divBdr>
        <w:top w:val="none" w:sz="0" w:space="0" w:color="auto"/>
        <w:left w:val="none" w:sz="0" w:space="0" w:color="auto"/>
        <w:bottom w:val="none" w:sz="0" w:space="0" w:color="auto"/>
        <w:right w:val="none" w:sz="0" w:space="0" w:color="auto"/>
      </w:divBdr>
    </w:div>
    <w:div w:id="654651720">
      <w:bodyDiv w:val="1"/>
      <w:marLeft w:val="0"/>
      <w:marRight w:val="0"/>
      <w:marTop w:val="0"/>
      <w:marBottom w:val="0"/>
      <w:divBdr>
        <w:top w:val="none" w:sz="0" w:space="0" w:color="auto"/>
        <w:left w:val="none" w:sz="0" w:space="0" w:color="auto"/>
        <w:bottom w:val="none" w:sz="0" w:space="0" w:color="auto"/>
        <w:right w:val="none" w:sz="0" w:space="0" w:color="auto"/>
      </w:divBdr>
    </w:div>
    <w:div w:id="681590438">
      <w:bodyDiv w:val="1"/>
      <w:marLeft w:val="0"/>
      <w:marRight w:val="0"/>
      <w:marTop w:val="0"/>
      <w:marBottom w:val="0"/>
      <w:divBdr>
        <w:top w:val="none" w:sz="0" w:space="0" w:color="auto"/>
        <w:left w:val="none" w:sz="0" w:space="0" w:color="auto"/>
        <w:bottom w:val="none" w:sz="0" w:space="0" w:color="auto"/>
        <w:right w:val="none" w:sz="0" w:space="0" w:color="auto"/>
      </w:divBdr>
    </w:div>
    <w:div w:id="698818264">
      <w:bodyDiv w:val="1"/>
      <w:marLeft w:val="0"/>
      <w:marRight w:val="0"/>
      <w:marTop w:val="0"/>
      <w:marBottom w:val="0"/>
      <w:divBdr>
        <w:top w:val="none" w:sz="0" w:space="0" w:color="auto"/>
        <w:left w:val="none" w:sz="0" w:space="0" w:color="auto"/>
        <w:bottom w:val="none" w:sz="0" w:space="0" w:color="auto"/>
        <w:right w:val="none" w:sz="0" w:space="0" w:color="auto"/>
      </w:divBdr>
    </w:div>
    <w:div w:id="707221681">
      <w:bodyDiv w:val="1"/>
      <w:marLeft w:val="0"/>
      <w:marRight w:val="0"/>
      <w:marTop w:val="0"/>
      <w:marBottom w:val="0"/>
      <w:divBdr>
        <w:top w:val="none" w:sz="0" w:space="0" w:color="auto"/>
        <w:left w:val="none" w:sz="0" w:space="0" w:color="auto"/>
        <w:bottom w:val="none" w:sz="0" w:space="0" w:color="auto"/>
        <w:right w:val="none" w:sz="0" w:space="0" w:color="auto"/>
      </w:divBdr>
    </w:div>
    <w:div w:id="708460408">
      <w:bodyDiv w:val="1"/>
      <w:marLeft w:val="0"/>
      <w:marRight w:val="0"/>
      <w:marTop w:val="0"/>
      <w:marBottom w:val="0"/>
      <w:divBdr>
        <w:top w:val="none" w:sz="0" w:space="0" w:color="auto"/>
        <w:left w:val="none" w:sz="0" w:space="0" w:color="auto"/>
        <w:bottom w:val="none" w:sz="0" w:space="0" w:color="auto"/>
        <w:right w:val="none" w:sz="0" w:space="0" w:color="auto"/>
      </w:divBdr>
    </w:div>
    <w:div w:id="757479299">
      <w:bodyDiv w:val="1"/>
      <w:marLeft w:val="0"/>
      <w:marRight w:val="0"/>
      <w:marTop w:val="0"/>
      <w:marBottom w:val="0"/>
      <w:divBdr>
        <w:top w:val="none" w:sz="0" w:space="0" w:color="auto"/>
        <w:left w:val="none" w:sz="0" w:space="0" w:color="auto"/>
        <w:bottom w:val="none" w:sz="0" w:space="0" w:color="auto"/>
        <w:right w:val="none" w:sz="0" w:space="0" w:color="auto"/>
      </w:divBdr>
    </w:div>
    <w:div w:id="797989159">
      <w:bodyDiv w:val="1"/>
      <w:marLeft w:val="0"/>
      <w:marRight w:val="0"/>
      <w:marTop w:val="0"/>
      <w:marBottom w:val="0"/>
      <w:divBdr>
        <w:top w:val="none" w:sz="0" w:space="0" w:color="auto"/>
        <w:left w:val="none" w:sz="0" w:space="0" w:color="auto"/>
        <w:bottom w:val="none" w:sz="0" w:space="0" w:color="auto"/>
        <w:right w:val="none" w:sz="0" w:space="0" w:color="auto"/>
      </w:divBdr>
    </w:div>
    <w:div w:id="800541008">
      <w:bodyDiv w:val="1"/>
      <w:marLeft w:val="0"/>
      <w:marRight w:val="0"/>
      <w:marTop w:val="0"/>
      <w:marBottom w:val="0"/>
      <w:divBdr>
        <w:top w:val="none" w:sz="0" w:space="0" w:color="auto"/>
        <w:left w:val="none" w:sz="0" w:space="0" w:color="auto"/>
        <w:bottom w:val="none" w:sz="0" w:space="0" w:color="auto"/>
        <w:right w:val="none" w:sz="0" w:space="0" w:color="auto"/>
      </w:divBdr>
    </w:div>
    <w:div w:id="801114802">
      <w:bodyDiv w:val="1"/>
      <w:marLeft w:val="0"/>
      <w:marRight w:val="0"/>
      <w:marTop w:val="0"/>
      <w:marBottom w:val="0"/>
      <w:divBdr>
        <w:top w:val="none" w:sz="0" w:space="0" w:color="auto"/>
        <w:left w:val="none" w:sz="0" w:space="0" w:color="auto"/>
        <w:bottom w:val="none" w:sz="0" w:space="0" w:color="auto"/>
        <w:right w:val="none" w:sz="0" w:space="0" w:color="auto"/>
      </w:divBdr>
    </w:div>
    <w:div w:id="813523137">
      <w:bodyDiv w:val="1"/>
      <w:marLeft w:val="0"/>
      <w:marRight w:val="0"/>
      <w:marTop w:val="0"/>
      <w:marBottom w:val="0"/>
      <w:divBdr>
        <w:top w:val="none" w:sz="0" w:space="0" w:color="auto"/>
        <w:left w:val="none" w:sz="0" w:space="0" w:color="auto"/>
        <w:bottom w:val="none" w:sz="0" w:space="0" w:color="auto"/>
        <w:right w:val="none" w:sz="0" w:space="0" w:color="auto"/>
      </w:divBdr>
    </w:div>
    <w:div w:id="822041716">
      <w:bodyDiv w:val="1"/>
      <w:marLeft w:val="0"/>
      <w:marRight w:val="0"/>
      <w:marTop w:val="0"/>
      <w:marBottom w:val="0"/>
      <w:divBdr>
        <w:top w:val="none" w:sz="0" w:space="0" w:color="auto"/>
        <w:left w:val="none" w:sz="0" w:space="0" w:color="auto"/>
        <w:bottom w:val="none" w:sz="0" w:space="0" w:color="auto"/>
        <w:right w:val="none" w:sz="0" w:space="0" w:color="auto"/>
      </w:divBdr>
    </w:div>
    <w:div w:id="857159119">
      <w:bodyDiv w:val="1"/>
      <w:marLeft w:val="0"/>
      <w:marRight w:val="0"/>
      <w:marTop w:val="0"/>
      <w:marBottom w:val="0"/>
      <w:divBdr>
        <w:top w:val="none" w:sz="0" w:space="0" w:color="auto"/>
        <w:left w:val="none" w:sz="0" w:space="0" w:color="auto"/>
        <w:bottom w:val="none" w:sz="0" w:space="0" w:color="auto"/>
        <w:right w:val="none" w:sz="0" w:space="0" w:color="auto"/>
      </w:divBdr>
    </w:div>
    <w:div w:id="867332752">
      <w:bodyDiv w:val="1"/>
      <w:marLeft w:val="0"/>
      <w:marRight w:val="0"/>
      <w:marTop w:val="0"/>
      <w:marBottom w:val="0"/>
      <w:divBdr>
        <w:top w:val="none" w:sz="0" w:space="0" w:color="auto"/>
        <w:left w:val="none" w:sz="0" w:space="0" w:color="auto"/>
        <w:bottom w:val="none" w:sz="0" w:space="0" w:color="auto"/>
        <w:right w:val="none" w:sz="0" w:space="0" w:color="auto"/>
      </w:divBdr>
    </w:div>
    <w:div w:id="892697184">
      <w:bodyDiv w:val="1"/>
      <w:marLeft w:val="0"/>
      <w:marRight w:val="0"/>
      <w:marTop w:val="0"/>
      <w:marBottom w:val="0"/>
      <w:divBdr>
        <w:top w:val="none" w:sz="0" w:space="0" w:color="auto"/>
        <w:left w:val="none" w:sz="0" w:space="0" w:color="auto"/>
        <w:bottom w:val="none" w:sz="0" w:space="0" w:color="auto"/>
        <w:right w:val="none" w:sz="0" w:space="0" w:color="auto"/>
      </w:divBdr>
    </w:div>
    <w:div w:id="925386794">
      <w:bodyDiv w:val="1"/>
      <w:marLeft w:val="0"/>
      <w:marRight w:val="0"/>
      <w:marTop w:val="0"/>
      <w:marBottom w:val="0"/>
      <w:divBdr>
        <w:top w:val="none" w:sz="0" w:space="0" w:color="auto"/>
        <w:left w:val="none" w:sz="0" w:space="0" w:color="auto"/>
        <w:bottom w:val="none" w:sz="0" w:space="0" w:color="auto"/>
        <w:right w:val="none" w:sz="0" w:space="0" w:color="auto"/>
      </w:divBdr>
    </w:div>
    <w:div w:id="948004053">
      <w:bodyDiv w:val="1"/>
      <w:marLeft w:val="0"/>
      <w:marRight w:val="0"/>
      <w:marTop w:val="0"/>
      <w:marBottom w:val="0"/>
      <w:divBdr>
        <w:top w:val="none" w:sz="0" w:space="0" w:color="auto"/>
        <w:left w:val="none" w:sz="0" w:space="0" w:color="auto"/>
        <w:bottom w:val="none" w:sz="0" w:space="0" w:color="auto"/>
        <w:right w:val="none" w:sz="0" w:space="0" w:color="auto"/>
      </w:divBdr>
    </w:div>
    <w:div w:id="1010835530">
      <w:bodyDiv w:val="1"/>
      <w:marLeft w:val="0"/>
      <w:marRight w:val="0"/>
      <w:marTop w:val="0"/>
      <w:marBottom w:val="0"/>
      <w:divBdr>
        <w:top w:val="none" w:sz="0" w:space="0" w:color="auto"/>
        <w:left w:val="none" w:sz="0" w:space="0" w:color="auto"/>
        <w:bottom w:val="none" w:sz="0" w:space="0" w:color="auto"/>
        <w:right w:val="none" w:sz="0" w:space="0" w:color="auto"/>
      </w:divBdr>
    </w:div>
    <w:div w:id="1047293513">
      <w:bodyDiv w:val="1"/>
      <w:marLeft w:val="0"/>
      <w:marRight w:val="0"/>
      <w:marTop w:val="0"/>
      <w:marBottom w:val="0"/>
      <w:divBdr>
        <w:top w:val="none" w:sz="0" w:space="0" w:color="auto"/>
        <w:left w:val="none" w:sz="0" w:space="0" w:color="auto"/>
        <w:bottom w:val="none" w:sz="0" w:space="0" w:color="auto"/>
        <w:right w:val="none" w:sz="0" w:space="0" w:color="auto"/>
      </w:divBdr>
    </w:div>
    <w:div w:id="1056077845">
      <w:bodyDiv w:val="1"/>
      <w:marLeft w:val="0"/>
      <w:marRight w:val="0"/>
      <w:marTop w:val="0"/>
      <w:marBottom w:val="0"/>
      <w:divBdr>
        <w:top w:val="none" w:sz="0" w:space="0" w:color="auto"/>
        <w:left w:val="none" w:sz="0" w:space="0" w:color="auto"/>
        <w:bottom w:val="none" w:sz="0" w:space="0" w:color="auto"/>
        <w:right w:val="none" w:sz="0" w:space="0" w:color="auto"/>
      </w:divBdr>
    </w:div>
    <w:div w:id="1111781441">
      <w:bodyDiv w:val="1"/>
      <w:marLeft w:val="0"/>
      <w:marRight w:val="0"/>
      <w:marTop w:val="0"/>
      <w:marBottom w:val="0"/>
      <w:divBdr>
        <w:top w:val="none" w:sz="0" w:space="0" w:color="auto"/>
        <w:left w:val="none" w:sz="0" w:space="0" w:color="auto"/>
        <w:bottom w:val="none" w:sz="0" w:space="0" w:color="auto"/>
        <w:right w:val="none" w:sz="0" w:space="0" w:color="auto"/>
      </w:divBdr>
    </w:div>
    <w:div w:id="1128935670">
      <w:bodyDiv w:val="1"/>
      <w:marLeft w:val="0"/>
      <w:marRight w:val="0"/>
      <w:marTop w:val="0"/>
      <w:marBottom w:val="0"/>
      <w:divBdr>
        <w:top w:val="none" w:sz="0" w:space="0" w:color="auto"/>
        <w:left w:val="none" w:sz="0" w:space="0" w:color="auto"/>
        <w:bottom w:val="none" w:sz="0" w:space="0" w:color="auto"/>
        <w:right w:val="none" w:sz="0" w:space="0" w:color="auto"/>
      </w:divBdr>
    </w:div>
    <w:div w:id="1136796709">
      <w:bodyDiv w:val="1"/>
      <w:marLeft w:val="0"/>
      <w:marRight w:val="0"/>
      <w:marTop w:val="0"/>
      <w:marBottom w:val="0"/>
      <w:divBdr>
        <w:top w:val="none" w:sz="0" w:space="0" w:color="auto"/>
        <w:left w:val="none" w:sz="0" w:space="0" w:color="auto"/>
        <w:bottom w:val="none" w:sz="0" w:space="0" w:color="auto"/>
        <w:right w:val="none" w:sz="0" w:space="0" w:color="auto"/>
      </w:divBdr>
    </w:div>
    <w:div w:id="1175657737">
      <w:bodyDiv w:val="1"/>
      <w:marLeft w:val="0"/>
      <w:marRight w:val="0"/>
      <w:marTop w:val="0"/>
      <w:marBottom w:val="0"/>
      <w:divBdr>
        <w:top w:val="none" w:sz="0" w:space="0" w:color="auto"/>
        <w:left w:val="none" w:sz="0" w:space="0" w:color="auto"/>
        <w:bottom w:val="none" w:sz="0" w:space="0" w:color="auto"/>
        <w:right w:val="none" w:sz="0" w:space="0" w:color="auto"/>
      </w:divBdr>
    </w:div>
    <w:div w:id="1191145923">
      <w:bodyDiv w:val="1"/>
      <w:marLeft w:val="0"/>
      <w:marRight w:val="0"/>
      <w:marTop w:val="0"/>
      <w:marBottom w:val="0"/>
      <w:divBdr>
        <w:top w:val="none" w:sz="0" w:space="0" w:color="auto"/>
        <w:left w:val="none" w:sz="0" w:space="0" w:color="auto"/>
        <w:bottom w:val="none" w:sz="0" w:space="0" w:color="auto"/>
        <w:right w:val="none" w:sz="0" w:space="0" w:color="auto"/>
      </w:divBdr>
    </w:div>
    <w:div w:id="1220022541">
      <w:bodyDiv w:val="1"/>
      <w:marLeft w:val="0"/>
      <w:marRight w:val="0"/>
      <w:marTop w:val="0"/>
      <w:marBottom w:val="0"/>
      <w:divBdr>
        <w:top w:val="none" w:sz="0" w:space="0" w:color="auto"/>
        <w:left w:val="none" w:sz="0" w:space="0" w:color="auto"/>
        <w:bottom w:val="none" w:sz="0" w:space="0" w:color="auto"/>
        <w:right w:val="none" w:sz="0" w:space="0" w:color="auto"/>
      </w:divBdr>
    </w:div>
    <w:div w:id="1243099641">
      <w:bodyDiv w:val="1"/>
      <w:marLeft w:val="0"/>
      <w:marRight w:val="0"/>
      <w:marTop w:val="0"/>
      <w:marBottom w:val="0"/>
      <w:divBdr>
        <w:top w:val="none" w:sz="0" w:space="0" w:color="auto"/>
        <w:left w:val="none" w:sz="0" w:space="0" w:color="auto"/>
        <w:bottom w:val="none" w:sz="0" w:space="0" w:color="auto"/>
        <w:right w:val="none" w:sz="0" w:space="0" w:color="auto"/>
      </w:divBdr>
    </w:div>
    <w:div w:id="1249581069">
      <w:bodyDiv w:val="1"/>
      <w:marLeft w:val="0"/>
      <w:marRight w:val="0"/>
      <w:marTop w:val="0"/>
      <w:marBottom w:val="0"/>
      <w:divBdr>
        <w:top w:val="none" w:sz="0" w:space="0" w:color="auto"/>
        <w:left w:val="none" w:sz="0" w:space="0" w:color="auto"/>
        <w:bottom w:val="none" w:sz="0" w:space="0" w:color="auto"/>
        <w:right w:val="none" w:sz="0" w:space="0" w:color="auto"/>
      </w:divBdr>
    </w:div>
    <w:div w:id="1277636192">
      <w:bodyDiv w:val="1"/>
      <w:marLeft w:val="0"/>
      <w:marRight w:val="0"/>
      <w:marTop w:val="0"/>
      <w:marBottom w:val="0"/>
      <w:divBdr>
        <w:top w:val="none" w:sz="0" w:space="0" w:color="auto"/>
        <w:left w:val="none" w:sz="0" w:space="0" w:color="auto"/>
        <w:bottom w:val="none" w:sz="0" w:space="0" w:color="auto"/>
        <w:right w:val="none" w:sz="0" w:space="0" w:color="auto"/>
      </w:divBdr>
    </w:div>
    <w:div w:id="1279682425">
      <w:bodyDiv w:val="1"/>
      <w:marLeft w:val="0"/>
      <w:marRight w:val="0"/>
      <w:marTop w:val="0"/>
      <w:marBottom w:val="0"/>
      <w:divBdr>
        <w:top w:val="none" w:sz="0" w:space="0" w:color="auto"/>
        <w:left w:val="none" w:sz="0" w:space="0" w:color="auto"/>
        <w:bottom w:val="none" w:sz="0" w:space="0" w:color="auto"/>
        <w:right w:val="none" w:sz="0" w:space="0" w:color="auto"/>
      </w:divBdr>
    </w:div>
    <w:div w:id="1312170469">
      <w:bodyDiv w:val="1"/>
      <w:marLeft w:val="0"/>
      <w:marRight w:val="0"/>
      <w:marTop w:val="0"/>
      <w:marBottom w:val="0"/>
      <w:divBdr>
        <w:top w:val="none" w:sz="0" w:space="0" w:color="auto"/>
        <w:left w:val="none" w:sz="0" w:space="0" w:color="auto"/>
        <w:bottom w:val="none" w:sz="0" w:space="0" w:color="auto"/>
        <w:right w:val="none" w:sz="0" w:space="0" w:color="auto"/>
      </w:divBdr>
    </w:div>
    <w:div w:id="1341545210">
      <w:bodyDiv w:val="1"/>
      <w:marLeft w:val="0"/>
      <w:marRight w:val="0"/>
      <w:marTop w:val="0"/>
      <w:marBottom w:val="0"/>
      <w:divBdr>
        <w:top w:val="none" w:sz="0" w:space="0" w:color="auto"/>
        <w:left w:val="none" w:sz="0" w:space="0" w:color="auto"/>
        <w:bottom w:val="none" w:sz="0" w:space="0" w:color="auto"/>
        <w:right w:val="none" w:sz="0" w:space="0" w:color="auto"/>
      </w:divBdr>
    </w:div>
    <w:div w:id="1349596802">
      <w:bodyDiv w:val="1"/>
      <w:marLeft w:val="0"/>
      <w:marRight w:val="0"/>
      <w:marTop w:val="0"/>
      <w:marBottom w:val="0"/>
      <w:divBdr>
        <w:top w:val="none" w:sz="0" w:space="0" w:color="auto"/>
        <w:left w:val="none" w:sz="0" w:space="0" w:color="auto"/>
        <w:bottom w:val="none" w:sz="0" w:space="0" w:color="auto"/>
        <w:right w:val="none" w:sz="0" w:space="0" w:color="auto"/>
      </w:divBdr>
    </w:div>
    <w:div w:id="1417894758">
      <w:bodyDiv w:val="1"/>
      <w:marLeft w:val="0"/>
      <w:marRight w:val="0"/>
      <w:marTop w:val="0"/>
      <w:marBottom w:val="0"/>
      <w:divBdr>
        <w:top w:val="none" w:sz="0" w:space="0" w:color="auto"/>
        <w:left w:val="none" w:sz="0" w:space="0" w:color="auto"/>
        <w:bottom w:val="none" w:sz="0" w:space="0" w:color="auto"/>
        <w:right w:val="none" w:sz="0" w:space="0" w:color="auto"/>
      </w:divBdr>
    </w:div>
    <w:div w:id="1422793016">
      <w:bodyDiv w:val="1"/>
      <w:marLeft w:val="0"/>
      <w:marRight w:val="0"/>
      <w:marTop w:val="0"/>
      <w:marBottom w:val="0"/>
      <w:divBdr>
        <w:top w:val="none" w:sz="0" w:space="0" w:color="auto"/>
        <w:left w:val="none" w:sz="0" w:space="0" w:color="auto"/>
        <w:bottom w:val="none" w:sz="0" w:space="0" w:color="auto"/>
        <w:right w:val="none" w:sz="0" w:space="0" w:color="auto"/>
      </w:divBdr>
    </w:div>
    <w:div w:id="1431315692">
      <w:bodyDiv w:val="1"/>
      <w:marLeft w:val="0"/>
      <w:marRight w:val="0"/>
      <w:marTop w:val="0"/>
      <w:marBottom w:val="0"/>
      <w:divBdr>
        <w:top w:val="none" w:sz="0" w:space="0" w:color="auto"/>
        <w:left w:val="none" w:sz="0" w:space="0" w:color="auto"/>
        <w:bottom w:val="none" w:sz="0" w:space="0" w:color="auto"/>
        <w:right w:val="none" w:sz="0" w:space="0" w:color="auto"/>
      </w:divBdr>
    </w:div>
    <w:div w:id="1433471352">
      <w:bodyDiv w:val="1"/>
      <w:marLeft w:val="0"/>
      <w:marRight w:val="0"/>
      <w:marTop w:val="0"/>
      <w:marBottom w:val="0"/>
      <w:divBdr>
        <w:top w:val="none" w:sz="0" w:space="0" w:color="auto"/>
        <w:left w:val="none" w:sz="0" w:space="0" w:color="auto"/>
        <w:bottom w:val="none" w:sz="0" w:space="0" w:color="auto"/>
        <w:right w:val="none" w:sz="0" w:space="0" w:color="auto"/>
      </w:divBdr>
    </w:div>
    <w:div w:id="1458717893">
      <w:bodyDiv w:val="1"/>
      <w:marLeft w:val="0"/>
      <w:marRight w:val="0"/>
      <w:marTop w:val="0"/>
      <w:marBottom w:val="0"/>
      <w:divBdr>
        <w:top w:val="none" w:sz="0" w:space="0" w:color="auto"/>
        <w:left w:val="none" w:sz="0" w:space="0" w:color="auto"/>
        <w:bottom w:val="none" w:sz="0" w:space="0" w:color="auto"/>
        <w:right w:val="none" w:sz="0" w:space="0" w:color="auto"/>
      </w:divBdr>
    </w:div>
    <w:div w:id="1489706418">
      <w:bodyDiv w:val="1"/>
      <w:marLeft w:val="0"/>
      <w:marRight w:val="0"/>
      <w:marTop w:val="0"/>
      <w:marBottom w:val="0"/>
      <w:divBdr>
        <w:top w:val="none" w:sz="0" w:space="0" w:color="auto"/>
        <w:left w:val="none" w:sz="0" w:space="0" w:color="auto"/>
        <w:bottom w:val="none" w:sz="0" w:space="0" w:color="auto"/>
        <w:right w:val="none" w:sz="0" w:space="0" w:color="auto"/>
      </w:divBdr>
    </w:div>
    <w:div w:id="1510868675">
      <w:bodyDiv w:val="1"/>
      <w:marLeft w:val="0"/>
      <w:marRight w:val="0"/>
      <w:marTop w:val="0"/>
      <w:marBottom w:val="0"/>
      <w:divBdr>
        <w:top w:val="none" w:sz="0" w:space="0" w:color="auto"/>
        <w:left w:val="none" w:sz="0" w:space="0" w:color="auto"/>
        <w:bottom w:val="none" w:sz="0" w:space="0" w:color="auto"/>
        <w:right w:val="none" w:sz="0" w:space="0" w:color="auto"/>
      </w:divBdr>
      <w:divsChild>
        <w:div w:id="1508399816">
          <w:marLeft w:val="0"/>
          <w:marRight w:val="0"/>
          <w:marTop w:val="0"/>
          <w:marBottom w:val="0"/>
          <w:divBdr>
            <w:top w:val="none" w:sz="0" w:space="0" w:color="auto"/>
            <w:left w:val="none" w:sz="0" w:space="0" w:color="auto"/>
            <w:bottom w:val="none" w:sz="0" w:space="0" w:color="auto"/>
            <w:right w:val="none" w:sz="0" w:space="0" w:color="auto"/>
          </w:divBdr>
          <w:divsChild>
            <w:div w:id="250939245">
              <w:marLeft w:val="0"/>
              <w:marRight w:val="0"/>
              <w:marTop w:val="0"/>
              <w:marBottom w:val="0"/>
              <w:divBdr>
                <w:top w:val="none" w:sz="0" w:space="0" w:color="auto"/>
                <w:left w:val="none" w:sz="0" w:space="0" w:color="auto"/>
                <w:bottom w:val="none" w:sz="0" w:space="0" w:color="auto"/>
                <w:right w:val="none" w:sz="0" w:space="0" w:color="auto"/>
              </w:divBdr>
              <w:divsChild>
                <w:div w:id="462356914">
                  <w:marLeft w:val="0"/>
                  <w:marRight w:val="0"/>
                  <w:marTop w:val="0"/>
                  <w:marBottom w:val="0"/>
                  <w:divBdr>
                    <w:top w:val="none" w:sz="0" w:space="0" w:color="auto"/>
                    <w:left w:val="none" w:sz="0" w:space="0" w:color="auto"/>
                    <w:bottom w:val="none" w:sz="0" w:space="0" w:color="auto"/>
                    <w:right w:val="none" w:sz="0" w:space="0" w:color="auto"/>
                  </w:divBdr>
                  <w:divsChild>
                    <w:div w:id="1173716331">
                      <w:marLeft w:val="0"/>
                      <w:marRight w:val="0"/>
                      <w:marTop w:val="0"/>
                      <w:marBottom w:val="0"/>
                      <w:divBdr>
                        <w:top w:val="none" w:sz="0" w:space="0" w:color="auto"/>
                        <w:left w:val="none" w:sz="0" w:space="0" w:color="auto"/>
                        <w:bottom w:val="none" w:sz="0" w:space="0" w:color="auto"/>
                        <w:right w:val="none" w:sz="0" w:space="0" w:color="auto"/>
                      </w:divBdr>
                      <w:divsChild>
                        <w:div w:id="1540624233">
                          <w:marLeft w:val="0"/>
                          <w:marRight w:val="0"/>
                          <w:marTop w:val="0"/>
                          <w:marBottom w:val="0"/>
                          <w:divBdr>
                            <w:top w:val="none" w:sz="0" w:space="0" w:color="auto"/>
                            <w:left w:val="none" w:sz="0" w:space="0" w:color="auto"/>
                            <w:bottom w:val="none" w:sz="0" w:space="0" w:color="auto"/>
                            <w:right w:val="none" w:sz="0" w:space="0" w:color="auto"/>
                          </w:divBdr>
                          <w:divsChild>
                            <w:div w:id="177289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136018">
      <w:bodyDiv w:val="1"/>
      <w:marLeft w:val="0"/>
      <w:marRight w:val="0"/>
      <w:marTop w:val="0"/>
      <w:marBottom w:val="0"/>
      <w:divBdr>
        <w:top w:val="none" w:sz="0" w:space="0" w:color="auto"/>
        <w:left w:val="none" w:sz="0" w:space="0" w:color="auto"/>
        <w:bottom w:val="none" w:sz="0" w:space="0" w:color="auto"/>
        <w:right w:val="none" w:sz="0" w:space="0" w:color="auto"/>
      </w:divBdr>
    </w:div>
    <w:div w:id="1543981195">
      <w:bodyDiv w:val="1"/>
      <w:marLeft w:val="0"/>
      <w:marRight w:val="0"/>
      <w:marTop w:val="0"/>
      <w:marBottom w:val="0"/>
      <w:divBdr>
        <w:top w:val="none" w:sz="0" w:space="0" w:color="auto"/>
        <w:left w:val="none" w:sz="0" w:space="0" w:color="auto"/>
        <w:bottom w:val="none" w:sz="0" w:space="0" w:color="auto"/>
        <w:right w:val="none" w:sz="0" w:space="0" w:color="auto"/>
      </w:divBdr>
    </w:div>
    <w:div w:id="1554583906">
      <w:bodyDiv w:val="1"/>
      <w:marLeft w:val="0"/>
      <w:marRight w:val="0"/>
      <w:marTop w:val="0"/>
      <w:marBottom w:val="0"/>
      <w:divBdr>
        <w:top w:val="none" w:sz="0" w:space="0" w:color="auto"/>
        <w:left w:val="none" w:sz="0" w:space="0" w:color="auto"/>
        <w:bottom w:val="none" w:sz="0" w:space="0" w:color="auto"/>
        <w:right w:val="none" w:sz="0" w:space="0" w:color="auto"/>
      </w:divBdr>
    </w:div>
    <w:div w:id="1571040203">
      <w:bodyDiv w:val="1"/>
      <w:marLeft w:val="0"/>
      <w:marRight w:val="0"/>
      <w:marTop w:val="0"/>
      <w:marBottom w:val="0"/>
      <w:divBdr>
        <w:top w:val="none" w:sz="0" w:space="0" w:color="auto"/>
        <w:left w:val="none" w:sz="0" w:space="0" w:color="auto"/>
        <w:bottom w:val="none" w:sz="0" w:space="0" w:color="auto"/>
        <w:right w:val="none" w:sz="0" w:space="0" w:color="auto"/>
      </w:divBdr>
    </w:div>
    <w:div w:id="1579091591">
      <w:bodyDiv w:val="1"/>
      <w:marLeft w:val="0"/>
      <w:marRight w:val="0"/>
      <w:marTop w:val="0"/>
      <w:marBottom w:val="0"/>
      <w:divBdr>
        <w:top w:val="none" w:sz="0" w:space="0" w:color="auto"/>
        <w:left w:val="none" w:sz="0" w:space="0" w:color="auto"/>
        <w:bottom w:val="none" w:sz="0" w:space="0" w:color="auto"/>
        <w:right w:val="none" w:sz="0" w:space="0" w:color="auto"/>
      </w:divBdr>
    </w:div>
    <w:div w:id="1587300670">
      <w:bodyDiv w:val="1"/>
      <w:marLeft w:val="0"/>
      <w:marRight w:val="0"/>
      <w:marTop w:val="0"/>
      <w:marBottom w:val="0"/>
      <w:divBdr>
        <w:top w:val="none" w:sz="0" w:space="0" w:color="auto"/>
        <w:left w:val="none" w:sz="0" w:space="0" w:color="auto"/>
        <w:bottom w:val="none" w:sz="0" w:space="0" w:color="auto"/>
        <w:right w:val="none" w:sz="0" w:space="0" w:color="auto"/>
      </w:divBdr>
    </w:div>
    <w:div w:id="1597977063">
      <w:bodyDiv w:val="1"/>
      <w:marLeft w:val="0"/>
      <w:marRight w:val="0"/>
      <w:marTop w:val="0"/>
      <w:marBottom w:val="0"/>
      <w:divBdr>
        <w:top w:val="none" w:sz="0" w:space="0" w:color="auto"/>
        <w:left w:val="none" w:sz="0" w:space="0" w:color="auto"/>
        <w:bottom w:val="none" w:sz="0" w:space="0" w:color="auto"/>
        <w:right w:val="none" w:sz="0" w:space="0" w:color="auto"/>
      </w:divBdr>
    </w:div>
    <w:div w:id="1633629617">
      <w:bodyDiv w:val="1"/>
      <w:marLeft w:val="0"/>
      <w:marRight w:val="0"/>
      <w:marTop w:val="0"/>
      <w:marBottom w:val="0"/>
      <w:divBdr>
        <w:top w:val="none" w:sz="0" w:space="0" w:color="auto"/>
        <w:left w:val="none" w:sz="0" w:space="0" w:color="auto"/>
        <w:bottom w:val="none" w:sz="0" w:space="0" w:color="auto"/>
        <w:right w:val="none" w:sz="0" w:space="0" w:color="auto"/>
      </w:divBdr>
    </w:div>
    <w:div w:id="1652981334">
      <w:bodyDiv w:val="1"/>
      <w:marLeft w:val="0"/>
      <w:marRight w:val="0"/>
      <w:marTop w:val="0"/>
      <w:marBottom w:val="0"/>
      <w:divBdr>
        <w:top w:val="none" w:sz="0" w:space="0" w:color="auto"/>
        <w:left w:val="none" w:sz="0" w:space="0" w:color="auto"/>
        <w:bottom w:val="none" w:sz="0" w:space="0" w:color="auto"/>
        <w:right w:val="none" w:sz="0" w:space="0" w:color="auto"/>
      </w:divBdr>
    </w:div>
    <w:div w:id="1655060920">
      <w:bodyDiv w:val="1"/>
      <w:marLeft w:val="0"/>
      <w:marRight w:val="0"/>
      <w:marTop w:val="0"/>
      <w:marBottom w:val="0"/>
      <w:divBdr>
        <w:top w:val="none" w:sz="0" w:space="0" w:color="auto"/>
        <w:left w:val="none" w:sz="0" w:space="0" w:color="auto"/>
        <w:bottom w:val="none" w:sz="0" w:space="0" w:color="auto"/>
        <w:right w:val="none" w:sz="0" w:space="0" w:color="auto"/>
      </w:divBdr>
    </w:div>
    <w:div w:id="1718431361">
      <w:bodyDiv w:val="1"/>
      <w:marLeft w:val="0"/>
      <w:marRight w:val="0"/>
      <w:marTop w:val="0"/>
      <w:marBottom w:val="0"/>
      <w:divBdr>
        <w:top w:val="none" w:sz="0" w:space="0" w:color="auto"/>
        <w:left w:val="none" w:sz="0" w:space="0" w:color="auto"/>
        <w:bottom w:val="none" w:sz="0" w:space="0" w:color="auto"/>
        <w:right w:val="none" w:sz="0" w:space="0" w:color="auto"/>
      </w:divBdr>
    </w:div>
    <w:div w:id="1725367299">
      <w:bodyDiv w:val="1"/>
      <w:marLeft w:val="0"/>
      <w:marRight w:val="0"/>
      <w:marTop w:val="0"/>
      <w:marBottom w:val="0"/>
      <w:divBdr>
        <w:top w:val="none" w:sz="0" w:space="0" w:color="auto"/>
        <w:left w:val="none" w:sz="0" w:space="0" w:color="auto"/>
        <w:bottom w:val="none" w:sz="0" w:space="0" w:color="auto"/>
        <w:right w:val="none" w:sz="0" w:space="0" w:color="auto"/>
      </w:divBdr>
    </w:div>
    <w:div w:id="1731079659">
      <w:bodyDiv w:val="1"/>
      <w:marLeft w:val="0"/>
      <w:marRight w:val="0"/>
      <w:marTop w:val="0"/>
      <w:marBottom w:val="0"/>
      <w:divBdr>
        <w:top w:val="none" w:sz="0" w:space="0" w:color="auto"/>
        <w:left w:val="none" w:sz="0" w:space="0" w:color="auto"/>
        <w:bottom w:val="none" w:sz="0" w:space="0" w:color="auto"/>
        <w:right w:val="none" w:sz="0" w:space="0" w:color="auto"/>
      </w:divBdr>
    </w:div>
    <w:div w:id="1755588493">
      <w:bodyDiv w:val="1"/>
      <w:marLeft w:val="0"/>
      <w:marRight w:val="0"/>
      <w:marTop w:val="0"/>
      <w:marBottom w:val="0"/>
      <w:divBdr>
        <w:top w:val="none" w:sz="0" w:space="0" w:color="auto"/>
        <w:left w:val="none" w:sz="0" w:space="0" w:color="auto"/>
        <w:bottom w:val="none" w:sz="0" w:space="0" w:color="auto"/>
        <w:right w:val="none" w:sz="0" w:space="0" w:color="auto"/>
      </w:divBdr>
    </w:div>
    <w:div w:id="1760326535">
      <w:bodyDiv w:val="1"/>
      <w:marLeft w:val="0"/>
      <w:marRight w:val="0"/>
      <w:marTop w:val="0"/>
      <w:marBottom w:val="0"/>
      <w:divBdr>
        <w:top w:val="none" w:sz="0" w:space="0" w:color="auto"/>
        <w:left w:val="none" w:sz="0" w:space="0" w:color="auto"/>
        <w:bottom w:val="none" w:sz="0" w:space="0" w:color="auto"/>
        <w:right w:val="none" w:sz="0" w:space="0" w:color="auto"/>
      </w:divBdr>
    </w:div>
    <w:div w:id="1761754373">
      <w:bodyDiv w:val="1"/>
      <w:marLeft w:val="0"/>
      <w:marRight w:val="0"/>
      <w:marTop w:val="0"/>
      <w:marBottom w:val="0"/>
      <w:divBdr>
        <w:top w:val="none" w:sz="0" w:space="0" w:color="auto"/>
        <w:left w:val="none" w:sz="0" w:space="0" w:color="auto"/>
        <w:bottom w:val="none" w:sz="0" w:space="0" w:color="auto"/>
        <w:right w:val="none" w:sz="0" w:space="0" w:color="auto"/>
      </w:divBdr>
    </w:div>
    <w:div w:id="1805926509">
      <w:bodyDiv w:val="1"/>
      <w:marLeft w:val="0"/>
      <w:marRight w:val="0"/>
      <w:marTop w:val="0"/>
      <w:marBottom w:val="0"/>
      <w:divBdr>
        <w:top w:val="none" w:sz="0" w:space="0" w:color="auto"/>
        <w:left w:val="none" w:sz="0" w:space="0" w:color="auto"/>
        <w:bottom w:val="none" w:sz="0" w:space="0" w:color="auto"/>
        <w:right w:val="none" w:sz="0" w:space="0" w:color="auto"/>
      </w:divBdr>
    </w:div>
    <w:div w:id="1808929500">
      <w:bodyDiv w:val="1"/>
      <w:marLeft w:val="0"/>
      <w:marRight w:val="0"/>
      <w:marTop w:val="0"/>
      <w:marBottom w:val="0"/>
      <w:divBdr>
        <w:top w:val="none" w:sz="0" w:space="0" w:color="auto"/>
        <w:left w:val="none" w:sz="0" w:space="0" w:color="auto"/>
        <w:bottom w:val="none" w:sz="0" w:space="0" w:color="auto"/>
        <w:right w:val="none" w:sz="0" w:space="0" w:color="auto"/>
      </w:divBdr>
    </w:div>
    <w:div w:id="1810435237">
      <w:bodyDiv w:val="1"/>
      <w:marLeft w:val="0"/>
      <w:marRight w:val="0"/>
      <w:marTop w:val="0"/>
      <w:marBottom w:val="0"/>
      <w:divBdr>
        <w:top w:val="none" w:sz="0" w:space="0" w:color="auto"/>
        <w:left w:val="none" w:sz="0" w:space="0" w:color="auto"/>
        <w:bottom w:val="none" w:sz="0" w:space="0" w:color="auto"/>
        <w:right w:val="none" w:sz="0" w:space="0" w:color="auto"/>
      </w:divBdr>
    </w:div>
    <w:div w:id="1811092032">
      <w:bodyDiv w:val="1"/>
      <w:marLeft w:val="0"/>
      <w:marRight w:val="0"/>
      <w:marTop w:val="0"/>
      <w:marBottom w:val="0"/>
      <w:divBdr>
        <w:top w:val="none" w:sz="0" w:space="0" w:color="auto"/>
        <w:left w:val="none" w:sz="0" w:space="0" w:color="auto"/>
        <w:bottom w:val="none" w:sz="0" w:space="0" w:color="auto"/>
        <w:right w:val="none" w:sz="0" w:space="0" w:color="auto"/>
      </w:divBdr>
    </w:div>
    <w:div w:id="1844271681">
      <w:bodyDiv w:val="1"/>
      <w:marLeft w:val="0"/>
      <w:marRight w:val="0"/>
      <w:marTop w:val="0"/>
      <w:marBottom w:val="0"/>
      <w:divBdr>
        <w:top w:val="none" w:sz="0" w:space="0" w:color="auto"/>
        <w:left w:val="none" w:sz="0" w:space="0" w:color="auto"/>
        <w:bottom w:val="none" w:sz="0" w:space="0" w:color="auto"/>
        <w:right w:val="none" w:sz="0" w:space="0" w:color="auto"/>
      </w:divBdr>
    </w:div>
    <w:div w:id="1863855304">
      <w:bodyDiv w:val="1"/>
      <w:marLeft w:val="0"/>
      <w:marRight w:val="0"/>
      <w:marTop w:val="0"/>
      <w:marBottom w:val="0"/>
      <w:divBdr>
        <w:top w:val="none" w:sz="0" w:space="0" w:color="auto"/>
        <w:left w:val="none" w:sz="0" w:space="0" w:color="auto"/>
        <w:bottom w:val="none" w:sz="0" w:space="0" w:color="auto"/>
        <w:right w:val="none" w:sz="0" w:space="0" w:color="auto"/>
      </w:divBdr>
    </w:div>
    <w:div w:id="1864585724">
      <w:bodyDiv w:val="1"/>
      <w:marLeft w:val="0"/>
      <w:marRight w:val="0"/>
      <w:marTop w:val="0"/>
      <w:marBottom w:val="0"/>
      <w:divBdr>
        <w:top w:val="none" w:sz="0" w:space="0" w:color="auto"/>
        <w:left w:val="none" w:sz="0" w:space="0" w:color="auto"/>
        <w:bottom w:val="none" w:sz="0" w:space="0" w:color="auto"/>
        <w:right w:val="none" w:sz="0" w:space="0" w:color="auto"/>
      </w:divBdr>
    </w:div>
    <w:div w:id="1880313665">
      <w:bodyDiv w:val="1"/>
      <w:marLeft w:val="0"/>
      <w:marRight w:val="0"/>
      <w:marTop w:val="0"/>
      <w:marBottom w:val="0"/>
      <w:divBdr>
        <w:top w:val="none" w:sz="0" w:space="0" w:color="auto"/>
        <w:left w:val="none" w:sz="0" w:space="0" w:color="auto"/>
        <w:bottom w:val="none" w:sz="0" w:space="0" w:color="auto"/>
        <w:right w:val="none" w:sz="0" w:space="0" w:color="auto"/>
      </w:divBdr>
    </w:div>
    <w:div w:id="1892615705">
      <w:bodyDiv w:val="1"/>
      <w:marLeft w:val="0"/>
      <w:marRight w:val="0"/>
      <w:marTop w:val="0"/>
      <w:marBottom w:val="0"/>
      <w:divBdr>
        <w:top w:val="none" w:sz="0" w:space="0" w:color="auto"/>
        <w:left w:val="none" w:sz="0" w:space="0" w:color="auto"/>
        <w:bottom w:val="none" w:sz="0" w:space="0" w:color="auto"/>
        <w:right w:val="none" w:sz="0" w:space="0" w:color="auto"/>
      </w:divBdr>
    </w:div>
    <w:div w:id="1925994042">
      <w:bodyDiv w:val="1"/>
      <w:marLeft w:val="0"/>
      <w:marRight w:val="0"/>
      <w:marTop w:val="0"/>
      <w:marBottom w:val="0"/>
      <w:divBdr>
        <w:top w:val="none" w:sz="0" w:space="0" w:color="auto"/>
        <w:left w:val="none" w:sz="0" w:space="0" w:color="auto"/>
        <w:bottom w:val="none" w:sz="0" w:space="0" w:color="auto"/>
        <w:right w:val="none" w:sz="0" w:space="0" w:color="auto"/>
      </w:divBdr>
    </w:div>
    <w:div w:id="2038892281">
      <w:bodyDiv w:val="1"/>
      <w:marLeft w:val="0"/>
      <w:marRight w:val="0"/>
      <w:marTop w:val="0"/>
      <w:marBottom w:val="0"/>
      <w:divBdr>
        <w:top w:val="none" w:sz="0" w:space="0" w:color="auto"/>
        <w:left w:val="none" w:sz="0" w:space="0" w:color="auto"/>
        <w:bottom w:val="none" w:sz="0" w:space="0" w:color="auto"/>
        <w:right w:val="none" w:sz="0" w:space="0" w:color="auto"/>
      </w:divBdr>
    </w:div>
    <w:div w:id="2047022462">
      <w:bodyDiv w:val="1"/>
      <w:marLeft w:val="0"/>
      <w:marRight w:val="0"/>
      <w:marTop w:val="0"/>
      <w:marBottom w:val="0"/>
      <w:divBdr>
        <w:top w:val="none" w:sz="0" w:space="0" w:color="auto"/>
        <w:left w:val="none" w:sz="0" w:space="0" w:color="auto"/>
        <w:bottom w:val="none" w:sz="0" w:space="0" w:color="auto"/>
        <w:right w:val="none" w:sz="0" w:space="0" w:color="auto"/>
      </w:divBdr>
    </w:div>
    <w:div w:id="2052849806">
      <w:bodyDiv w:val="1"/>
      <w:marLeft w:val="0"/>
      <w:marRight w:val="0"/>
      <w:marTop w:val="0"/>
      <w:marBottom w:val="0"/>
      <w:divBdr>
        <w:top w:val="none" w:sz="0" w:space="0" w:color="auto"/>
        <w:left w:val="none" w:sz="0" w:space="0" w:color="auto"/>
        <w:bottom w:val="none" w:sz="0" w:space="0" w:color="auto"/>
        <w:right w:val="none" w:sz="0" w:space="0" w:color="auto"/>
      </w:divBdr>
    </w:div>
    <w:div w:id="2069764652">
      <w:bodyDiv w:val="1"/>
      <w:marLeft w:val="0"/>
      <w:marRight w:val="0"/>
      <w:marTop w:val="0"/>
      <w:marBottom w:val="0"/>
      <w:divBdr>
        <w:top w:val="none" w:sz="0" w:space="0" w:color="auto"/>
        <w:left w:val="none" w:sz="0" w:space="0" w:color="auto"/>
        <w:bottom w:val="none" w:sz="0" w:space="0" w:color="auto"/>
        <w:right w:val="none" w:sz="0" w:space="0" w:color="auto"/>
      </w:divBdr>
    </w:div>
    <w:div w:id="2074114924">
      <w:bodyDiv w:val="1"/>
      <w:marLeft w:val="0"/>
      <w:marRight w:val="0"/>
      <w:marTop w:val="0"/>
      <w:marBottom w:val="0"/>
      <w:divBdr>
        <w:top w:val="none" w:sz="0" w:space="0" w:color="auto"/>
        <w:left w:val="none" w:sz="0" w:space="0" w:color="auto"/>
        <w:bottom w:val="none" w:sz="0" w:space="0" w:color="auto"/>
        <w:right w:val="none" w:sz="0" w:space="0" w:color="auto"/>
      </w:divBdr>
    </w:div>
    <w:div w:id="2079594412">
      <w:bodyDiv w:val="1"/>
      <w:marLeft w:val="0"/>
      <w:marRight w:val="0"/>
      <w:marTop w:val="0"/>
      <w:marBottom w:val="0"/>
      <w:divBdr>
        <w:top w:val="none" w:sz="0" w:space="0" w:color="auto"/>
        <w:left w:val="none" w:sz="0" w:space="0" w:color="auto"/>
        <w:bottom w:val="none" w:sz="0" w:space="0" w:color="auto"/>
        <w:right w:val="none" w:sz="0" w:space="0" w:color="auto"/>
      </w:divBdr>
    </w:div>
    <w:div w:id="2104259149">
      <w:bodyDiv w:val="1"/>
      <w:marLeft w:val="0"/>
      <w:marRight w:val="0"/>
      <w:marTop w:val="0"/>
      <w:marBottom w:val="0"/>
      <w:divBdr>
        <w:top w:val="none" w:sz="0" w:space="0" w:color="auto"/>
        <w:left w:val="none" w:sz="0" w:space="0" w:color="auto"/>
        <w:bottom w:val="none" w:sz="0" w:space="0" w:color="auto"/>
        <w:right w:val="none" w:sz="0" w:space="0" w:color="auto"/>
      </w:divBdr>
    </w:div>
    <w:div w:id="2110199249">
      <w:bodyDiv w:val="1"/>
      <w:marLeft w:val="0"/>
      <w:marRight w:val="0"/>
      <w:marTop w:val="0"/>
      <w:marBottom w:val="0"/>
      <w:divBdr>
        <w:top w:val="none" w:sz="0" w:space="0" w:color="auto"/>
        <w:left w:val="none" w:sz="0" w:space="0" w:color="auto"/>
        <w:bottom w:val="none" w:sz="0" w:space="0" w:color="auto"/>
        <w:right w:val="none" w:sz="0" w:space="0" w:color="auto"/>
      </w:divBdr>
    </w:div>
    <w:div w:id="2113284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to.gov.au/Business/GST/In-detail/Your-industry/GST-and-Adult-and-Community-Education-Cours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094081"/>
      </a:accent1>
      <a:accent2>
        <a:srgbClr val="E2B747"/>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16192-D340-461F-9F55-651227217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14</Pages>
  <Words>2533</Words>
  <Characters>14443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RTO Advantage</dc:creator>
  <cp:keywords/>
  <dc:description/>
  <cp:lastModifiedBy>CITY COMPUTERS</cp:lastModifiedBy>
  <cp:revision>268</cp:revision>
  <cp:lastPrinted>2025-09-03T22:50:00Z</cp:lastPrinted>
  <dcterms:created xsi:type="dcterms:W3CDTF">2025-05-20T00:19:00Z</dcterms:created>
  <dcterms:modified xsi:type="dcterms:W3CDTF">2026-08-31T05:58:00Z</dcterms:modified>
</cp:coreProperties>
</file>