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37C" w:rsidRPr="00D53715" w:rsidRDefault="008D637C" w:rsidP="008D637C">
      <w:pPr>
        <w:pStyle w:val="Heading1"/>
        <w:spacing w:line="360" w:lineRule="auto"/>
        <w:rPr>
          <w:b/>
          <w:bCs/>
          <w:color w:val="094081" w:themeColor="accent1"/>
        </w:rPr>
      </w:pPr>
      <w:bookmarkStart w:id="0" w:name="_Toc189418335"/>
      <w:r w:rsidRPr="00D53715">
        <w:rPr>
          <w:b/>
          <w:bCs/>
          <w:color w:val="094081" w:themeColor="accent1"/>
        </w:rPr>
        <w:t>Recognition of Prior Learning</w:t>
      </w:r>
      <w:bookmarkEnd w:id="0"/>
    </w:p>
    <w:p w:rsidR="008D637C" w:rsidRPr="00110536" w:rsidRDefault="008D637C" w:rsidP="00D738C5">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Purpose</w:t>
      </w:r>
    </w:p>
    <w:p w:rsidR="00BD3300" w:rsidRPr="00BD3300" w:rsidRDefault="00BD3300" w:rsidP="008D637C">
      <w:p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This policy ensures that </w:t>
      </w:r>
      <w:proofErr w:type="spellStart"/>
      <w:r w:rsidR="00025BBF">
        <w:rPr>
          <w:rFonts w:asciiTheme="minorHAnsi" w:hAnsiTheme="minorHAnsi" w:cstheme="minorHAnsi"/>
          <w:color w:val="000000"/>
          <w:sz w:val="22"/>
          <w:szCs w:val="22"/>
        </w:rPr>
        <w:t>Auswide</w:t>
      </w:r>
      <w:proofErr w:type="spellEnd"/>
      <w:r w:rsidR="00025BBF">
        <w:rPr>
          <w:rFonts w:asciiTheme="minorHAnsi" w:hAnsiTheme="minorHAnsi" w:cstheme="minorHAnsi"/>
          <w:color w:val="000000"/>
          <w:sz w:val="22"/>
          <w:szCs w:val="22"/>
        </w:rPr>
        <w:t xml:space="preserve"> Training Institute</w:t>
      </w:r>
      <w:r w:rsidRPr="00BD3300">
        <w:rPr>
          <w:rFonts w:asciiTheme="minorHAnsi" w:hAnsiTheme="minorHAnsi" w:cstheme="minorHAnsi"/>
          <w:color w:val="000000"/>
          <w:sz w:val="22"/>
          <w:szCs w:val="22"/>
        </w:rPr>
        <w:t xml:space="preserve"> provides </w:t>
      </w:r>
      <w:r w:rsidR="00764BD6">
        <w:rPr>
          <w:rFonts w:asciiTheme="minorHAnsi" w:hAnsiTheme="minorHAnsi" w:cstheme="minorHAnsi"/>
          <w:color w:val="000000"/>
          <w:sz w:val="22"/>
          <w:szCs w:val="22"/>
        </w:rPr>
        <w:t>students</w:t>
      </w:r>
      <w:r w:rsidRPr="00BD3300">
        <w:rPr>
          <w:rFonts w:asciiTheme="minorHAnsi" w:hAnsiTheme="minorHAnsi" w:cstheme="minorHAnsi"/>
          <w:color w:val="000000"/>
          <w:sz w:val="22"/>
          <w:szCs w:val="22"/>
        </w:rPr>
        <w:t xml:space="preserve"> with the opportunity to have their previously acquired skills, knowledge, and experience formally recognised through a structured Recognition of Prior Learning (RPL) process. RPL allows </w:t>
      </w:r>
      <w:r w:rsidR="00764BD6">
        <w:rPr>
          <w:rFonts w:asciiTheme="minorHAnsi" w:hAnsiTheme="minorHAnsi" w:cstheme="minorHAnsi"/>
          <w:color w:val="000000"/>
          <w:sz w:val="22"/>
          <w:szCs w:val="22"/>
        </w:rPr>
        <w:t>students</w:t>
      </w:r>
      <w:r w:rsidRPr="00BD3300">
        <w:rPr>
          <w:rFonts w:asciiTheme="minorHAnsi" w:hAnsiTheme="minorHAnsi" w:cstheme="minorHAnsi"/>
          <w:color w:val="000000"/>
          <w:sz w:val="22"/>
          <w:szCs w:val="22"/>
        </w:rPr>
        <w:t xml:space="preserve"> to avoid unnecessary duplication of training, obtain formal qualifications based on their competencies, and progress more efficiently through their training programs.</w:t>
      </w:r>
    </w:p>
    <w:p w:rsidR="008D637C" w:rsidRPr="00110536" w:rsidRDefault="008D637C" w:rsidP="00D738C5">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Scope</w:t>
      </w:r>
    </w:p>
    <w:p w:rsidR="008D637C" w:rsidRPr="00BD3300" w:rsidRDefault="008D637C" w:rsidP="008D637C">
      <w:p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This policy applies to: </w:t>
      </w:r>
    </w:p>
    <w:p w:rsidR="008D637C" w:rsidRPr="00BD3300" w:rsidRDefault="008D637C" w:rsidP="00644160">
      <w:pPr>
        <w:pStyle w:val="ListParagraph"/>
        <w:numPr>
          <w:ilvl w:val="0"/>
          <w:numId w:val="45"/>
        </w:num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All </w:t>
      </w:r>
      <w:r w:rsidR="00136373">
        <w:rPr>
          <w:rFonts w:asciiTheme="minorHAnsi" w:hAnsiTheme="minorHAnsi" w:cstheme="minorHAnsi"/>
          <w:color w:val="000000"/>
          <w:sz w:val="22"/>
          <w:szCs w:val="22"/>
        </w:rPr>
        <w:t>staff</w:t>
      </w:r>
      <w:r w:rsidRPr="00BD3300">
        <w:rPr>
          <w:rFonts w:asciiTheme="minorHAnsi" w:hAnsiTheme="minorHAnsi" w:cstheme="minorHAnsi"/>
          <w:color w:val="000000"/>
          <w:sz w:val="22"/>
          <w:szCs w:val="22"/>
        </w:rPr>
        <w:t xml:space="preserve">, </w:t>
      </w:r>
      <w:r w:rsidR="00764BD6">
        <w:rPr>
          <w:rFonts w:asciiTheme="minorHAnsi" w:hAnsiTheme="minorHAnsi" w:cstheme="minorHAnsi"/>
          <w:color w:val="000000"/>
          <w:sz w:val="22"/>
          <w:szCs w:val="22"/>
        </w:rPr>
        <w:t>students</w:t>
      </w:r>
      <w:r w:rsidRPr="00BD3300">
        <w:rPr>
          <w:rFonts w:asciiTheme="minorHAnsi" w:hAnsiTheme="minorHAnsi" w:cstheme="minorHAnsi"/>
          <w:color w:val="000000"/>
          <w:sz w:val="22"/>
          <w:szCs w:val="22"/>
        </w:rPr>
        <w:t xml:space="preserve">, and clients; and </w:t>
      </w:r>
    </w:p>
    <w:p w:rsidR="008D637C" w:rsidRPr="00BD3300" w:rsidRDefault="008D637C" w:rsidP="00644160">
      <w:pPr>
        <w:pStyle w:val="ListParagraph"/>
        <w:numPr>
          <w:ilvl w:val="0"/>
          <w:numId w:val="45"/>
        </w:num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All of our training and assessment services, and </w:t>
      </w:r>
      <w:r w:rsidR="00D738C5">
        <w:rPr>
          <w:rFonts w:asciiTheme="minorHAnsi" w:hAnsiTheme="minorHAnsi" w:cstheme="minorHAnsi"/>
          <w:color w:val="000000"/>
          <w:sz w:val="22"/>
          <w:szCs w:val="22"/>
        </w:rPr>
        <w:t xml:space="preserve">related </w:t>
      </w:r>
      <w:r w:rsidRPr="00BD3300">
        <w:rPr>
          <w:rFonts w:asciiTheme="minorHAnsi" w:hAnsiTheme="minorHAnsi" w:cstheme="minorHAnsi"/>
          <w:color w:val="000000"/>
          <w:sz w:val="22"/>
          <w:szCs w:val="22"/>
        </w:rPr>
        <w:t>business functions.</w:t>
      </w:r>
    </w:p>
    <w:p w:rsidR="00130357" w:rsidRPr="00110536" w:rsidRDefault="00130357" w:rsidP="00130357">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 xml:space="preserve">Software </w:t>
      </w:r>
    </w:p>
    <w:p w:rsidR="00130357" w:rsidRPr="00F825C0"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F825C0">
        <w:rPr>
          <w:rFonts w:asciiTheme="minorHAnsi" w:hAnsiTheme="minorHAnsi" w:cstheme="minorHAnsi"/>
          <w:color w:val="000000"/>
          <w:sz w:val="22"/>
          <w:szCs w:val="22"/>
        </w:rPr>
        <w:t>SharePoint</w:t>
      </w:r>
    </w:p>
    <w:p w:rsidR="00130357" w:rsidRPr="00F825C0"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F825C0">
        <w:rPr>
          <w:rFonts w:asciiTheme="minorHAnsi" w:hAnsiTheme="minorHAnsi" w:cstheme="minorHAnsi"/>
          <w:color w:val="000000"/>
          <w:sz w:val="22"/>
          <w:szCs w:val="22"/>
        </w:rPr>
        <w:t>OneDrive</w:t>
      </w:r>
    </w:p>
    <w:p w:rsidR="00130357" w:rsidRPr="00F825C0"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F825C0">
        <w:rPr>
          <w:rFonts w:asciiTheme="minorHAnsi" w:hAnsiTheme="minorHAnsi" w:cstheme="minorHAnsi"/>
          <w:color w:val="000000"/>
          <w:sz w:val="22"/>
          <w:szCs w:val="22"/>
        </w:rPr>
        <w:t>RTO Guide</w:t>
      </w:r>
    </w:p>
    <w:p w:rsidR="008D637C" w:rsidRPr="00110536" w:rsidRDefault="008D637C" w:rsidP="00D738C5">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Responsibilities</w:t>
      </w:r>
    </w:p>
    <w:p w:rsidR="00BD3300" w:rsidRPr="00BD3300" w:rsidRDefault="008D637C" w:rsidP="008D637C">
      <w:pPr>
        <w:spacing w:line="360" w:lineRule="auto"/>
        <w:ind w:left="426"/>
        <w:jc w:val="both"/>
        <w:rPr>
          <w:rFonts w:asciiTheme="minorHAnsi" w:hAnsiTheme="minorHAnsi" w:cstheme="minorHAnsi"/>
          <w:color w:val="000000"/>
          <w:sz w:val="22"/>
          <w:szCs w:val="22"/>
        </w:rPr>
      </w:pPr>
      <w:r w:rsidRPr="00BD3300">
        <w:rPr>
          <w:rFonts w:asciiTheme="minorHAnsi" w:hAnsiTheme="minorHAnsi" w:cstheme="minorHAnsi"/>
          <w:b/>
          <w:bCs/>
          <w:color w:val="0070C0"/>
          <w:sz w:val="22"/>
          <w:szCs w:val="22"/>
        </w:rPr>
        <w:t>CEO</w:t>
      </w:r>
      <w:r w:rsidRPr="00BD3300">
        <w:rPr>
          <w:rFonts w:asciiTheme="minorHAnsi" w:hAnsiTheme="minorHAnsi" w:cstheme="minorHAnsi"/>
          <w:color w:val="0070C0"/>
          <w:sz w:val="22"/>
          <w:szCs w:val="22"/>
        </w:rPr>
        <w:t xml:space="preserve"> </w:t>
      </w:r>
    </w:p>
    <w:p w:rsidR="00BD3300" w:rsidRPr="00BD3300" w:rsidRDefault="00BD3300"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En</w:t>
      </w:r>
      <w:r w:rsidR="008D637C" w:rsidRPr="00BD3300">
        <w:rPr>
          <w:rFonts w:asciiTheme="minorHAnsi" w:hAnsiTheme="minorHAnsi" w:cstheme="minorHAnsi"/>
          <w:color w:val="000000"/>
          <w:sz w:val="22"/>
          <w:szCs w:val="22"/>
        </w:rPr>
        <w:t>sures compliance with legislation, regulations and Standards for RTOs</w:t>
      </w:r>
      <w:r w:rsidRPr="00BD3300">
        <w:rPr>
          <w:rFonts w:asciiTheme="minorHAnsi" w:hAnsiTheme="minorHAnsi" w:cstheme="minorHAnsi"/>
          <w:color w:val="000000"/>
          <w:sz w:val="22"/>
          <w:szCs w:val="22"/>
        </w:rPr>
        <w:t>.</w:t>
      </w:r>
    </w:p>
    <w:p w:rsidR="008D637C" w:rsidRPr="00BD3300" w:rsidRDefault="00BD3300"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Oversees the implementation of the RPL process.</w:t>
      </w:r>
    </w:p>
    <w:p w:rsidR="004639F1" w:rsidRPr="004639F1" w:rsidRDefault="00136373" w:rsidP="004639F1">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Administrative </w:t>
      </w:r>
      <w:r w:rsidR="00AD4160">
        <w:rPr>
          <w:rFonts w:asciiTheme="minorHAnsi" w:hAnsiTheme="minorHAnsi" w:cstheme="minorHAnsi"/>
          <w:b/>
          <w:bCs/>
          <w:color w:val="0070C0"/>
          <w:sz w:val="22"/>
          <w:szCs w:val="22"/>
        </w:rPr>
        <w:t xml:space="preserve">&amp; Support </w:t>
      </w:r>
      <w:r>
        <w:rPr>
          <w:rFonts w:asciiTheme="minorHAnsi" w:hAnsiTheme="minorHAnsi" w:cstheme="minorHAnsi"/>
          <w:b/>
          <w:bCs/>
          <w:color w:val="0070C0"/>
          <w:sz w:val="22"/>
          <w:szCs w:val="22"/>
        </w:rPr>
        <w:t>Staff</w:t>
      </w:r>
    </w:p>
    <w:p w:rsidR="004639F1" w:rsidRPr="004639F1" w:rsidRDefault="004639F1" w:rsidP="00644160">
      <w:pPr>
        <w:pStyle w:val="ListParagraph"/>
        <w:numPr>
          <w:ilvl w:val="0"/>
          <w:numId w:val="45"/>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Communicate</w:t>
      </w:r>
      <w:r w:rsidR="00D738C5">
        <w:rPr>
          <w:rFonts w:asciiTheme="minorHAnsi" w:hAnsiTheme="minorHAnsi" w:cstheme="minorHAnsi"/>
          <w:color w:val="000000"/>
          <w:sz w:val="22"/>
          <w:szCs w:val="22"/>
        </w:rPr>
        <w:t>s</w:t>
      </w:r>
      <w:r>
        <w:rPr>
          <w:rFonts w:asciiTheme="minorHAnsi" w:hAnsiTheme="minorHAnsi" w:cstheme="minorHAnsi"/>
          <w:color w:val="000000"/>
          <w:sz w:val="22"/>
          <w:szCs w:val="22"/>
        </w:rPr>
        <w:t xml:space="preserve"> RPL processes to the </w:t>
      </w:r>
      <w:r w:rsidR="00764BD6">
        <w:rPr>
          <w:rFonts w:asciiTheme="minorHAnsi" w:hAnsiTheme="minorHAnsi" w:cstheme="minorHAnsi"/>
          <w:color w:val="000000"/>
          <w:sz w:val="22"/>
          <w:szCs w:val="22"/>
        </w:rPr>
        <w:t>student</w:t>
      </w:r>
      <w:r w:rsidR="003776CE">
        <w:rPr>
          <w:rFonts w:asciiTheme="minorHAnsi" w:hAnsiTheme="minorHAnsi" w:cstheme="minorHAnsi"/>
          <w:color w:val="000000"/>
          <w:sz w:val="22"/>
          <w:szCs w:val="22"/>
        </w:rPr>
        <w:t>.</w:t>
      </w:r>
    </w:p>
    <w:p w:rsidR="004639F1" w:rsidRPr="00E65E05" w:rsidRDefault="004639F1" w:rsidP="00644160">
      <w:pPr>
        <w:pStyle w:val="ListParagraph"/>
        <w:numPr>
          <w:ilvl w:val="0"/>
          <w:numId w:val="45"/>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Coordinate</w:t>
      </w:r>
      <w:r w:rsidR="00D738C5">
        <w:rPr>
          <w:rFonts w:asciiTheme="minorHAnsi" w:hAnsiTheme="minorHAnsi" w:cstheme="minorHAnsi"/>
          <w:color w:val="000000"/>
          <w:sz w:val="22"/>
          <w:szCs w:val="22"/>
        </w:rPr>
        <w:t>s</w:t>
      </w:r>
      <w:r>
        <w:rPr>
          <w:rFonts w:asciiTheme="minorHAnsi" w:hAnsiTheme="minorHAnsi" w:cstheme="minorHAnsi"/>
          <w:color w:val="000000"/>
          <w:sz w:val="22"/>
          <w:szCs w:val="22"/>
        </w:rPr>
        <w:t xml:space="preserve"> communications between the </w:t>
      </w:r>
      <w:r w:rsidR="009C049C">
        <w:rPr>
          <w:rFonts w:asciiTheme="minorHAnsi" w:hAnsiTheme="minorHAnsi" w:cstheme="minorHAnsi"/>
          <w:color w:val="000000"/>
          <w:sz w:val="22"/>
          <w:szCs w:val="22"/>
        </w:rPr>
        <w:t>Trainer &amp; Assessor</w:t>
      </w:r>
      <w:r>
        <w:rPr>
          <w:rFonts w:asciiTheme="minorHAnsi" w:hAnsiTheme="minorHAnsi" w:cstheme="minorHAnsi"/>
          <w:color w:val="000000"/>
          <w:sz w:val="22"/>
          <w:szCs w:val="22"/>
        </w:rPr>
        <w:t xml:space="preserve"> and the </w:t>
      </w:r>
      <w:r w:rsidR="00764BD6">
        <w:rPr>
          <w:rFonts w:asciiTheme="minorHAnsi" w:hAnsiTheme="minorHAnsi" w:cstheme="minorHAnsi"/>
          <w:color w:val="000000"/>
          <w:sz w:val="22"/>
          <w:szCs w:val="22"/>
        </w:rPr>
        <w:t>student</w:t>
      </w:r>
      <w:r w:rsidR="003776CE">
        <w:rPr>
          <w:rFonts w:asciiTheme="minorHAnsi" w:hAnsiTheme="minorHAnsi" w:cstheme="minorHAnsi"/>
          <w:color w:val="000000"/>
          <w:sz w:val="22"/>
          <w:szCs w:val="22"/>
        </w:rPr>
        <w:t>.</w:t>
      </w:r>
    </w:p>
    <w:p w:rsidR="007E520A" w:rsidRPr="00E65E05" w:rsidRDefault="007E520A" w:rsidP="00644160">
      <w:pPr>
        <w:pStyle w:val="ListParagraph"/>
        <w:numPr>
          <w:ilvl w:val="0"/>
          <w:numId w:val="45"/>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Manag</w:t>
      </w:r>
      <w:r w:rsidR="00D738C5">
        <w:rPr>
          <w:rFonts w:asciiTheme="minorHAnsi" w:hAnsiTheme="minorHAnsi" w:cstheme="minorHAnsi"/>
          <w:color w:val="000000"/>
          <w:sz w:val="22"/>
          <w:szCs w:val="22"/>
        </w:rPr>
        <w:t>es</w:t>
      </w:r>
      <w:r>
        <w:rPr>
          <w:rFonts w:asciiTheme="minorHAnsi" w:hAnsiTheme="minorHAnsi" w:cstheme="minorHAnsi"/>
          <w:color w:val="000000"/>
          <w:sz w:val="22"/>
          <w:szCs w:val="22"/>
        </w:rPr>
        <w:t xml:space="preserve"> administrative RPL tasks and update student records.</w:t>
      </w:r>
    </w:p>
    <w:p w:rsidR="008D637C" w:rsidRPr="00BD3300" w:rsidRDefault="009C049C" w:rsidP="008D637C">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008D637C" w:rsidRPr="00BD3300">
        <w:rPr>
          <w:rFonts w:asciiTheme="minorHAnsi" w:hAnsiTheme="minorHAnsi" w:cstheme="minorHAnsi"/>
          <w:b/>
          <w:bCs/>
          <w:color w:val="0070C0"/>
          <w:sz w:val="22"/>
          <w:szCs w:val="22"/>
        </w:rPr>
        <w:t xml:space="preserve"> </w:t>
      </w:r>
    </w:p>
    <w:p w:rsidR="00BD3300" w:rsidRDefault="00BD3300"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Process</w:t>
      </w:r>
      <w:r w:rsidR="00D738C5">
        <w:rPr>
          <w:rFonts w:asciiTheme="minorHAnsi" w:hAnsiTheme="minorHAnsi" w:cstheme="minorHAnsi"/>
          <w:color w:val="000000"/>
          <w:sz w:val="22"/>
          <w:szCs w:val="22"/>
        </w:rPr>
        <w:t>es</w:t>
      </w:r>
      <w:r>
        <w:rPr>
          <w:rFonts w:asciiTheme="minorHAnsi" w:hAnsiTheme="minorHAnsi" w:cstheme="minorHAnsi"/>
          <w:color w:val="000000"/>
          <w:sz w:val="22"/>
          <w:szCs w:val="22"/>
        </w:rPr>
        <w:t xml:space="preserve"> RPL applications, ver</w:t>
      </w:r>
      <w:r w:rsidR="006873FF">
        <w:rPr>
          <w:rFonts w:asciiTheme="minorHAnsi" w:hAnsiTheme="minorHAnsi" w:cstheme="minorHAnsi"/>
          <w:color w:val="000000"/>
          <w:sz w:val="22"/>
          <w:szCs w:val="22"/>
        </w:rPr>
        <w:t>if</w:t>
      </w:r>
      <w:r>
        <w:rPr>
          <w:rFonts w:asciiTheme="minorHAnsi" w:hAnsiTheme="minorHAnsi" w:cstheme="minorHAnsi"/>
          <w:color w:val="000000"/>
          <w:sz w:val="22"/>
          <w:szCs w:val="22"/>
        </w:rPr>
        <w:t>y evidences provided and determine competency outcomes.</w:t>
      </w:r>
    </w:p>
    <w:p w:rsidR="00BD3300" w:rsidRDefault="00BD3300"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Maintain</w:t>
      </w:r>
      <w:r w:rsidR="00D738C5">
        <w:rPr>
          <w:rFonts w:asciiTheme="minorHAnsi" w:hAnsiTheme="minorHAnsi" w:cstheme="minorHAnsi"/>
          <w:color w:val="000000"/>
          <w:sz w:val="22"/>
          <w:szCs w:val="22"/>
        </w:rPr>
        <w:t>s</w:t>
      </w:r>
      <w:r>
        <w:rPr>
          <w:rFonts w:asciiTheme="minorHAnsi" w:hAnsiTheme="minorHAnsi" w:cstheme="minorHAnsi"/>
          <w:color w:val="000000"/>
          <w:sz w:val="22"/>
          <w:szCs w:val="22"/>
        </w:rPr>
        <w:t xml:space="preserve"> RPL records</w:t>
      </w:r>
      <w:r w:rsidR="006873FF">
        <w:rPr>
          <w:rFonts w:asciiTheme="minorHAnsi" w:hAnsiTheme="minorHAnsi" w:cstheme="minorHAnsi"/>
          <w:color w:val="000000"/>
          <w:sz w:val="22"/>
          <w:szCs w:val="22"/>
        </w:rPr>
        <w:t xml:space="preserve"> accurately and securely.</w:t>
      </w:r>
    </w:p>
    <w:p w:rsidR="00BD3300" w:rsidRPr="00BD3300" w:rsidRDefault="00BD3300"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Support</w:t>
      </w:r>
      <w:r w:rsidR="00D738C5">
        <w:rPr>
          <w:rFonts w:asciiTheme="minorHAnsi" w:hAnsiTheme="minorHAnsi" w:cstheme="minorHAnsi"/>
          <w:color w:val="000000"/>
          <w:sz w:val="22"/>
          <w:szCs w:val="22"/>
        </w:rPr>
        <w:t>s</w:t>
      </w:r>
      <w:r>
        <w:rPr>
          <w:rFonts w:asciiTheme="minorHAnsi" w:hAnsiTheme="minorHAnsi" w:cstheme="minorHAnsi"/>
          <w:color w:val="000000"/>
          <w:sz w:val="22"/>
          <w:szCs w:val="22"/>
        </w:rPr>
        <w:t xml:space="preserve">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xml:space="preserve"> through the RPL process.</w:t>
      </w:r>
    </w:p>
    <w:p w:rsidR="00C7573F" w:rsidRDefault="00C7573F">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rsidR="008D637C" w:rsidRPr="00110536" w:rsidRDefault="008D637C" w:rsidP="005A5178">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lastRenderedPageBreak/>
        <w:t>General Principles</w:t>
      </w:r>
    </w:p>
    <w:p w:rsidR="00BD3300" w:rsidRDefault="00025BBF" w:rsidP="00BD3300">
      <w:pPr>
        <w:spacing w:line="360" w:lineRule="auto"/>
        <w:jc w:val="both"/>
        <w:rPr>
          <w:rFonts w:asciiTheme="minorHAnsi" w:hAnsiTheme="minorHAnsi" w:cstheme="minorHAnsi"/>
          <w:sz w:val="22"/>
          <w:szCs w:val="22"/>
        </w:rPr>
      </w:pPr>
      <w:proofErr w:type="spellStart"/>
      <w:r>
        <w:rPr>
          <w:rFonts w:asciiTheme="minorHAnsi" w:hAnsiTheme="minorHAnsi" w:cstheme="minorHAnsi"/>
          <w:sz w:val="22"/>
          <w:szCs w:val="22"/>
        </w:rPr>
        <w:t>Auswide</w:t>
      </w:r>
      <w:proofErr w:type="spellEnd"/>
      <w:r>
        <w:rPr>
          <w:rFonts w:asciiTheme="minorHAnsi" w:hAnsiTheme="minorHAnsi" w:cstheme="minorHAnsi"/>
          <w:sz w:val="22"/>
          <w:szCs w:val="22"/>
        </w:rPr>
        <w:t xml:space="preserve"> Training Institute</w:t>
      </w:r>
      <w:r w:rsidR="00BD3300">
        <w:rPr>
          <w:rFonts w:asciiTheme="minorHAnsi" w:hAnsiTheme="minorHAnsi" w:cstheme="minorHAnsi"/>
          <w:sz w:val="22"/>
          <w:szCs w:val="22"/>
        </w:rPr>
        <w:t xml:space="preserve"> </w:t>
      </w:r>
      <w:r w:rsidR="00A25AC2">
        <w:rPr>
          <w:rFonts w:asciiTheme="minorHAnsi" w:hAnsiTheme="minorHAnsi" w:cstheme="minorHAnsi"/>
          <w:sz w:val="22"/>
          <w:szCs w:val="22"/>
        </w:rPr>
        <w:t>is committed to</w:t>
      </w:r>
      <w:r w:rsidR="00BD3300">
        <w:rPr>
          <w:rFonts w:asciiTheme="minorHAnsi" w:hAnsiTheme="minorHAnsi" w:cstheme="minorHAnsi"/>
          <w:sz w:val="22"/>
          <w:szCs w:val="22"/>
        </w:rPr>
        <w:t>:</w:t>
      </w:r>
    </w:p>
    <w:p w:rsidR="00B72AF9" w:rsidRPr="00F825C0" w:rsidRDefault="00A25AC2" w:rsidP="00644160">
      <w:pPr>
        <w:pStyle w:val="ListParagraph"/>
        <w:numPr>
          <w:ilvl w:val="0"/>
          <w:numId w:val="45"/>
        </w:numPr>
        <w:spacing w:line="360" w:lineRule="auto"/>
        <w:jc w:val="both"/>
        <w:rPr>
          <w:rFonts w:asciiTheme="minorHAnsi" w:hAnsiTheme="minorHAnsi" w:cs="Arial"/>
          <w:color w:val="000000"/>
          <w:sz w:val="22"/>
          <w:szCs w:val="22"/>
        </w:rPr>
      </w:pPr>
      <w:r w:rsidRPr="00C7573F">
        <w:rPr>
          <w:rFonts w:asciiTheme="minorHAnsi" w:hAnsiTheme="minorHAnsi" w:cs="Arial"/>
          <w:color w:val="000000"/>
          <w:sz w:val="22"/>
          <w:szCs w:val="22"/>
        </w:rPr>
        <w:t xml:space="preserve">Clearly informing </w:t>
      </w:r>
      <w:r w:rsidR="00764BD6">
        <w:rPr>
          <w:rFonts w:asciiTheme="minorHAnsi" w:hAnsiTheme="minorHAnsi" w:cs="Arial"/>
          <w:color w:val="000000"/>
          <w:sz w:val="22"/>
          <w:szCs w:val="22"/>
        </w:rPr>
        <w:t>students</w:t>
      </w:r>
      <w:r w:rsidRPr="00C7573F">
        <w:rPr>
          <w:rFonts w:asciiTheme="minorHAnsi" w:hAnsiTheme="minorHAnsi" w:cs="Arial"/>
          <w:color w:val="000000"/>
          <w:sz w:val="22"/>
          <w:szCs w:val="22"/>
        </w:rPr>
        <w:t xml:space="preserve"> of the RPL assessment process in our </w:t>
      </w:r>
      <w:r w:rsidRPr="00F825C0">
        <w:rPr>
          <w:rFonts w:asciiTheme="minorHAnsi" w:hAnsiTheme="minorHAnsi" w:cs="Arial"/>
          <w:color w:val="000000"/>
          <w:sz w:val="22"/>
          <w:szCs w:val="22"/>
        </w:rPr>
        <w:t>Student Prospectus/Course Brochures as well as in the Student Handbook</w:t>
      </w:r>
      <w:r w:rsidR="00B72AF9" w:rsidRPr="00F825C0">
        <w:rPr>
          <w:rFonts w:asciiTheme="minorHAnsi" w:hAnsiTheme="minorHAnsi" w:cs="Arial"/>
          <w:sz w:val="22"/>
          <w:szCs w:val="22"/>
        </w:rPr>
        <w:t>.</w:t>
      </w:r>
    </w:p>
    <w:p w:rsidR="00B72AF9" w:rsidRDefault="00A25AC2" w:rsidP="00644160">
      <w:pPr>
        <w:pStyle w:val="ListParagraph"/>
        <w:numPr>
          <w:ilvl w:val="0"/>
          <w:numId w:val="45"/>
        </w:numPr>
        <w:spacing w:line="360" w:lineRule="auto"/>
        <w:jc w:val="both"/>
        <w:rPr>
          <w:rFonts w:asciiTheme="minorHAnsi" w:hAnsiTheme="minorHAnsi" w:cs="Arial"/>
          <w:color w:val="000000"/>
          <w:sz w:val="22"/>
          <w:szCs w:val="22"/>
        </w:rPr>
      </w:pPr>
      <w:r w:rsidRPr="00B72AF9">
        <w:rPr>
          <w:rFonts w:asciiTheme="minorHAnsi" w:hAnsiTheme="minorHAnsi" w:cs="Arial"/>
          <w:color w:val="000000"/>
          <w:sz w:val="22"/>
          <w:szCs w:val="22"/>
        </w:rPr>
        <w:t xml:space="preserve">Providing equitable access and enabling all </w:t>
      </w:r>
      <w:r w:rsidR="00764BD6">
        <w:rPr>
          <w:rFonts w:asciiTheme="minorHAnsi" w:hAnsiTheme="minorHAnsi" w:cs="Arial"/>
          <w:color w:val="000000"/>
          <w:sz w:val="22"/>
          <w:szCs w:val="22"/>
        </w:rPr>
        <w:t>students</w:t>
      </w:r>
      <w:r w:rsidRPr="00B72AF9">
        <w:rPr>
          <w:rFonts w:asciiTheme="minorHAnsi" w:hAnsiTheme="minorHAnsi" w:cs="Arial"/>
          <w:color w:val="000000"/>
          <w:sz w:val="22"/>
          <w:szCs w:val="22"/>
        </w:rPr>
        <w:t xml:space="preserve"> to apply for RPL in the training program they are enrolled into</w:t>
      </w:r>
      <w:r w:rsidR="00B72AF9">
        <w:rPr>
          <w:rFonts w:asciiTheme="minorHAnsi" w:hAnsiTheme="minorHAnsi" w:cs="Arial"/>
          <w:color w:val="000000"/>
          <w:sz w:val="22"/>
          <w:szCs w:val="22"/>
        </w:rPr>
        <w:t>.</w:t>
      </w:r>
    </w:p>
    <w:p w:rsidR="004F4668" w:rsidRDefault="00591664" w:rsidP="00644160">
      <w:pPr>
        <w:pStyle w:val="ListParagraph"/>
        <w:numPr>
          <w:ilvl w:val="0"/>
          <w:numId w:val="45"/>
        </w:numPr>
        <w:spacing w:line="360" w:lineRule="auto"/>
        <w:jc w:val="both"/>
        <w:rPr>
          <w:rFonts w:asciiTheme="minorHAnsi" w:hAnsiTheme="minorHAnsi" w:cs="Arial"/>
          <w:color w:val="000000"/>
          <w:sz w:val="22"/>
          <w:szCs w:val="22"/>
        </w:rPr>
      </w:pPr>
      <w:r w:rsidRPr="00B72AF9">
        <w:rPr>
          <w:rFonts w:asciiTheme="minorHAnsi" w:hAnsiTheme="minorHAnsi" w:cs="Arial"/>
          <w:color w:val="000000"/>
          <w:sz w:val="22"/>
          <w:szCs w:val="22"/>
        </w:rPr>
        <w:t xml:space="preserve">Providing RPL assessment processes </w:t>
      </w:r>
      <w:r w:rsidR="00CB660C" w:rsidRPr="00B72AF9">
        <w:rPr>
          <w:rFonts w:asciiTheme="minorHAnsi" w:hAnsiTheme="minorHAnsi" w:cs="Arial"/>
          <w:color w:val="000000"/>
          <w:sz w:val="22"/>
          <w:szCs w:val="22"/>
        </w:rPr>
        <w:t xml:space="preserve">only </w:t>
      </w:r>
      <w:r w:rsidRPr="00B72AF9">
        <w:rPr>
          <w:rFonts w:asciiTheme="minorHAnsi" w:hAnsiTheme="minorHAnsi" w:cs="Arial"/>
          <w:color w:val="000000"/>
          <w:sz w:val="22"/>
          <w:szCs w:val="22"/>
        </w:rPr>
        <w:t>for training products on our scope of registration</w:t>
      </w:r>
      <w:r w:rsidR="00B72AF9">
        <w:rPr>
          <w:rFonts w:asciiTheme="minorHAnsi" w:hAnsiTheme="minorHAnsi" w:cs="Arial"/>
          <w:color w:val="000000"/>
          <w:sz w:val="22"/>
          <w:szCs w:val="22"/>
        </w:rPr>
        <w:t>.</w:t>
      </w:r>
    </w:p>
    <w:p w:rsidR="004F4668" w:rsidRDefault="00E31C04"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 xml:space="preserve">Encouraging </w:t>
      </w:r>
      <w:r w:rsidR="00764BD6">
        <w:rPr>
          <w:rFonts w:asciiTheme="minorHAnsi" w:hAnsiTheme="minorHAnsi" w:cs="Arial"/>
          <w:color w:val="000000"/>
          <w:sz w:val="22"/>
          <w:szCs w:val="22"/>
        </w:rPr>
        <w:t>students</w:t>
      </w:r>
      <w:r w:rsidR="00BD3300" w:rsidRPr="004F4668">
        <w:rPr>
          <w:rFonts w:asciiTheme="minorHAnsi" w:hAnsiTheme="minorHAnsi" w:cs="Arial"/>
          <w:color w:val="000000"/>
          <w:sz w:val="22"/>
          <w:szCs w:val="22"/>
        </w:rPr>
        <w:t xml:space="preserve"> to apply for RPL prior to the commencement of their training program </w:t>
      </w:r>
      <w:r w:rsidRPr="004F4668">
        <w:rPr>
          <w:rFonts w:asciiTheme="minorHAnsi" w:hAnsiTheme="minorHAnsi" w:cs="Arial"/>
          <w:color w:val="000000"/>
          <w:sz w:val="22"/>
          <w:szCs w:val="22"/>
        </w:rPr>
        <w:t xml:space="preserve">to streamline their learning pathway </w:t>
      </w:r>
      <w:r w:rsidR="00BD3300" w:rsidRPr="004F4668">
        <w:rPr>
          <w:rFonts w:asciiTheme="minorHAnsi" w:hAnsiTheme="minorHAnsi" w:cs="Arial"/>
          <w:color w:val="000000"/>
          <w:sz w:val="22"/>
          <w:szCs w:val="22"/>
        </w:rPr>
        <w:t xml:space="preserve">– </w:t>
      </w:r>
      <w:proofErr w:type="spellStart"/>
      <w:r w:rsidR="00025BBF">
        <w:rPr>
          <w:rFonts w:asciiTheme="minorHAnsi" w:hAnsiTheme="minorHAnsi" w:cstheme="minorHAnsi"/>
          <w:sz w:val="22"/>
          <w:szCs w:val="22"/>
        </w:rPr>
        <w:t>Auswide</w:t>
      </w:r>
      <w:proofErr w:type="spellEnd"/>
      <w:r w:rsidR="00025BBF">
        <w:rPr>
          <w:rFonts w:asciiTheme="minorHAnsi" w:hAnsiTheme="minorHAnsi" w:cstheme="minorHAnsi"/>
          <w:sz w:val="22"/>
          <w:szCs w:val="22"/>
        </w:rPr>
        <w:t xml:space="preserve"> Training Institute</w:t>
      </w:r>
      <w:r w:rsidR="00BD3300" w:rsidRPr="004F4668">
        <w:rPr>
          <w:rFonts w:asciiTheme="minorHAnsi" w:hAnsiTheme="minorHAnsi" w:cstheme="minorHAnsi"/>
          <w:sz w:val="22"/>
          <w:szCs w:val="22"/>
        </w:rPr>
        <w:t xml:space="preserve"> </w:t>
      </w:r>
      <w:r w:rsidR="00BD3300" w:rsidRPr="004F4668">
        <w:rPr>
          <w:rFonts w:asciiTheme="minorHAnsi" w:hAnsiTheme="minorHAnsi" w:cs="Arial"/>
          <w:color w:val="000000"/>
          <w:sz w:val="22"/>
          <w:szCs w:val="22"/>
        </w:rPr>
        <w:t xml:space="preserve">engages with the </w:t>
      </w:r>
      <w:r w:rsidR="00764BD6">
        <w:rPr>
          <w:rFonts w:asciiTheme="minorHAnsi" w:hAnsiTheme="minorHAnsi" w:cs="Arial"/>
          <w:color w:val="000000"/>
          <w:sz w:val="22"/>
          <w:szCs w:val="22"/>
        </w:rPr>
        <w:t>student</w:t>
      </w:r>
      <w:r w:rsidR="00BD3300" w:rsidRPr="004F4668">
        <w:rPr>
          <w:rFonts w:asciiTheme="minorHAnsi" w:hAnsiTheme="minorHAnsi" w:cs="Arial"/>
          <w:color w:val="000000"/>
          <w:sz w:val="22"/>
          <w:szCs w:val="22"/>
        </w:rPr>
        <w:t xml:space="preserve"> during the enrolment process, asking if they would like to apply for RPL in the enrolment form as well as during the enrolment interview process</w:t>
      </w:r>
      <w:r w:rsidR="004F4668">
        <w:rPr>
          <w:rFonts w:asciiTheme="minorHAnsi" w:hAnsiTheme="minorHAnsi" w:cs="Arial"/>
          <w:color w:val="000000"/>
          <w:sz w:val="22"/>
          <w:szCs w:val="22"/>
        </w:rPr>
        <w:t>.</w:t>
      </w:r>
    </w:p>
    <w:p w:rsidR="004F4668" w:rsidRDefault="00E31C04"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 xml:space="preserve">Enabling </w:t>
      </w:r>
      <w:r w:rsidR="00764BD6">
        <w:rPr>
          <w:rFonts w:asciiTheme="minorHAnsi" w:hAnsiTheme="minorHAnsi" w:cs="Arial"/>
          <w:color w:val="000000"/>
          <w:sz w:val="22"/>
          <w:szCs w:val="22"/>
        </w:rPr>
        <w:t>students</w:t>
      </w:r>
      <w:r w:rsidR="00BD3300" w:rsidRPr="004F4668">
        <w:rPr>
          <w:rFonts w:asciiTheme="minorHAnsi" w:hAnsiTheme="minorHAnsi" w:cs="Arial"/>
          <w:color w:val="000000"/>
          <w:sz w:val="22"/>
          <w:szCs w:val="22"/>
        </w:rPr>
        <w:t xml:space="preserve"> </w:t>
      </w:r>
      <w:r w:rsidRPr="004F4668">
        <w:rPr>
          <w:rFonts w:asciiTheme="minorHAnsi" w:hAnsiTheme="minorHAnsi" w:cs="Arial"/>
          <w:color w:val="000000"/>
          <w:sz w:val="22"/>
          <w:szCs w:val="22"/>
        </w:rPr>
        <w:t xml:space="preserve">to </w:t>
      </w:r>
      <w:r w:rsidR="00BD3300" w:rsidRPr="004F4668">
        <w:rPr>
          <w:rFonts w:asciiTheme="minorHAnsi" w:hAnsiTheme="minorHAnsi" w:cs="Arial"/>
          <w:color w:val="000000"/>
          <w:sz w:val="22"/>
          <w:szCs w:val="22"/>
        </w:rPr>
        <w:t>apply for recognition at any time throughout their enrolment perio</w:t>
      </w:r>
      <w:r w:rsidR="004F4668">
        <w:rPr>
          <w:rFonts w:asciiTheme="minorHAnsi" w:hAnsiTheme="minorHAnsi" w:cs="Arial"/>
          <w:color w:val="000000"/>
          <w:sz w:val="22"/>
          <w:szCs w:val="22"/>
        </w:rPr>
        <w:t>d.</w:t>
      </w:r>
    </w:p>
    <w:p w:rsidR="004F4668" w:rsidRDefault="00CB22FA"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Not charging any</w:t>
      </w:r>
      <w:r w:rsidR="00BD3300" w:rsidRPr="004F4668">
        <w:rPr>
          <w:rFonts w:asciiTheme="minorHAnsi" w:hAnsiTheme="minorHAnsi" w:cs="Arial"/>
          <w:color w:val="000000"/>
          <w:sz w:val="22"/>
          <w:szCs w:val="22"/>
        </w:rPr>
        <w:t xml:space="preserve"> fees for </w:t>
      </w:r>
      <w:r w:rsidRPr="004F4668">
        <w:rPr>
          <w:rFonts w:asciiTheme="minorHAnsi" w:hAnsiTheme="minorHAnsi" w:cs="Arial"/>
          <w:color w:val="000000"/>
          <w:sz w:val="22"/>
          <w:szCs w:val="22"/>
        </w:rPr>
        <w:t xml:space="preserve">a </w:t>
      </w:r>
      <w:r w:rsidR="00764BD6">
        <w:rPr>
          <w:rFonts w:asciiTheme="minorHAnsi" w:hAnsiTheme="minorHAnsi" w:cs="Arial"/>
          <w:color w:val="000000"/>
          <w:sz w:val="22"/>
          <w:szCs w:val="22"/>
        </w:rPr>
        <w:t>student</w:t>
      </w:r>
      <w:r w:rsidRPr="004F4668">
        <w:rPr>
          <w:rFonts w:asciiTheme="minorHAnsi" w:hAnsiTheme="minorHAnsi" w:cs="Arial"/>
          <w:color w:val="000000"/>
          <w:sz w:val="22"/>
          <w:szCs w:val="22"/>
        </w:rPr>
        <w:t xml:space="preserve"> to access our </w:t>
      </w:r>
      <w:r w:rsidR="00BD3300" w:rsidRPr="004F4668">
        <w:rPr>
          <w:rFonts w:asciiTheme="minorHAnsi" w:hAnsiTheme="minorHAnsi" w:cs="Arial"/>
          <w:color w:val="000000"/>
          <w:sz w:val="22"/>
          <w:szCs w:val="22"/>
        </w:rPr>
        <w:t>RPL</w:t>
      </w:r>
      <w:r w:rsidRPr="004F4668">
        <w:rPr>
          <w:rFonts w:asciiTheme="minorHAnsi" w:hAnsiTheme="minorHAnsi" w:cs="Arial"/>
          <w:color w:val="000000"/>
          <w:sz w:val="22"/>
          <w:szCs w:val="22"/>
        </w:rPr>
        <w:t xml:space="preserve"> assessment process</w:t>
      </w:r>
      <w:r w:rsidR="004F4668">
        <w:rPr>
          <w:rFonts w:asciiTheme="minorHAnsi" w:hAnsiTheme="minorHAnsi" w:cs="Arial"/>
          <w:color w:val="000000"/>
          <w:sz w:val="22"/>
          <w:szCs w:val="22"/>
        </w:rPr>
        <w:t>.</w:t>
      </w:r>
    </w:p>
    <w:p w:rsidR="004F4668" w:rsidRDefault="00CB22FA"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Applying t</w:t>
      </w:r>
      <w:r w:rsidR="00BD3300" w:rsidRPr="004F4668">
        <w:rPr>
          <w:rFonts w:asciiTheme="minorHAnsi" w:hAnsiTheme="minorHAnsi" w:cs="Arial"/>
          <w:color w:val="000000"/>
          <w:sz w:val="22"/>
          <w:szCs w:val="22"/>
        </w:rPr>
        <w:t xml:space="preserve">he </w:t>
      </w:r>
      <w:r w:rsidRPr="004F4668">
        <w:rPr>
          <w:rFonts w:asciiTheme="minorHAnsi" w:hAnsiTheme="minorHAnsi" w:cs="Arial"/>
          <w:color w:val="000000"/>
          <w:sz w:val="22"/>
          <w:szCs w:val="22"/>
        </w:rPr>
        <w:t>following in our RPL assessment process:</w:t>
      </w:r>
    </w:p>
    <w:p w:rsidR="00B4263B" w:rsidRDefault="00CB22FA" w:rsidP="00644160">
      <w:pPr>
        <w:pStyle w:val="ListParagraph"/>
        <w:numPr>
          <w:ilvl w:val="1"/>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P</w:t>
      </w:r>
      <w:r w:rsidR="00BD3300" w:rsidRPr="00E75A8B">
        <w:rPr>
          <w:rFonts w:asciiTheme="minorHAnsi" w:hAnsiTheme="minorHAnsi" w:cs="Arial"/>
          <w:b/>
          <w:bCs/>
          <w:color w:val="0070C0"/>
          <w:sz w:val="22"/>
          <w:szCs w:val="22"/>
        </w:rPr>
        <w:t>rinciples of assessment</w:t>
      </w:r>
      <w:r w:rsidR="00B4263B">
        <w:rPr>
          <w:rFonts w:asciiTheme="minorHAnsi" w:hAnsiTheme="minorHAnsi" w:cs="Arial"/>
          <w:color w:val="000000"/>
          <w:sz w:val="22"/>
          <w:szCs w:val="22"/>
        </w:rPr>
        <w:t>:</w:t>
      </w:r>
      <w:r w:rsidRPr="004F4668">
        <w:rPr>
          <w:rFonts w:asciiTheme="minorHAnsi" w:hAnsiTheme="minorHAnsi" w:cs="Arial"/>
          <w:color w:val="000000"/>
          <w:sz w:val="22"/>
          <w:szCs w:val="22"/>
        </w:rPr>
        <w:t xml:space="preserve"> </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F</w:t>
      </w:r>
      <w:r w:rsidR="00CB22FA" w:rsidRPr="00E75A8B">
        <w:rPr>
          <w:rFonts w:asciiTheme="minorHAnsi" w:hAnsiTheme="minorHAnsi" w:cs="Arial"/>
          <w:b/>
          <w:bCs/>
          <w:color w:val="0070C0"/>
          <w:sz w:val="22"/>
          <w:szCs w:val="22"/>
        </w:rPr>
        <w:t>airness</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ssessments consider the individual needs of VET students, providing reasonable adjustments where necessary and offering reassessment opportunities when required</w:t>
      </w:r>
      <w:r w:rsidR="00407C86">
        <w:rPr>
          <w:rFonts w:asciiTheme="minorHAnsi" w:hAnsiTheme="minorHAnsi" w:cs="Arial"/>
          <w:color w:val="000000"/>
          <w:sz w:val="22"/>
          <w:szCs w:val="22"/>
        </w:rPr>
        <w:t>;</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F</w:t>
      </w:r>
      <w:r w:rsidR="00CB22FA" w:rsidRPr="00E75A8B">
        <w:rPr>
          <w:rFonts w:asciiTheme="minorHAnsi" w:hAnsiTheme="minorHAnsi" w:cs="Arial"/>
          <w:b/>
          <w:bCs/>
          <w:color w:val="0070C0"/>
          <w:sz w:val="22"/>
          <w:szCs w:val="22"/>
        </w:rPr>
        <w:t>lexibility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 xml:space="preserve">ssessments are designed to suit the training context, qualification, and </w:t>
      </w:r>
      <w:r w:rsidR="00764BD6">
        <w:rPr>
          <w:rFonts w:asciiTheme="minorHAnsi" w:hAnsiTheme="minorHAnsi" w:cs="Arial"/>
          <w:color w:val="000000"/>
          <w:sz w:val="22"/>
          <w:szCs w:val="22"/>
        </w:rPr>
        <w:t>student</w:t>
      </w:r>
      <w:r w:rsidRPr="00B4263B">
        <w:rPr>
          <w:rFonts w:asciiTheme="minorHAnsi" w:hAnsiTheme="minorHAnsi" w:cs="Arial"/>
          <w:color w:val="000000"/>
          <w:sz w:val="22"/>
          <w:szCs w:val="22"/>
        </w:rPr>
        <w:t>, recognizing and evaluating the skills and knowledge a VET student has gained, regardless of how or where they were acquired</w:t>
      </w:r>
      <w:r w:rsidR="00407C86">
        <w:rPr>
          <w:rFonts w:asciiTheme="minorHAnsi" w:hAnsiTheme="minorHAnsi" w:cs="Arial"/>
          <w:color w:val="000000"/>
          <w:sz w:val="22"/>
          <w:szCs w:val="22"/>
        </w:rPr>
        <w:t>;</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V</w:t>
      </w:r>
      <w:r w:rsidR="00CB22FA" w:rsidRPr="00E75A8B">
        <w:rPr>
          <w:rFonts w:asciiTheme="minorHAnsi" w:hAnsiTheme="minorHAnsi" w:cs="Arial"/>
          <w:b/>
          <w:bCs/>
          <w:color w:val="0070C0"/>
          <w:sz w:val="22"/>
          <w:szCs w:val="22"/>
        </w:rPr>
        <w:t>alidity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xml:space="preserve">– </w:t>
      </w:r>
      <w:r w:rsidRPr="00B4263B">
        <w:rPr>
          <w:rFonts w:asciiTheme="minorHAnsi" w:hAnsiTheme="minorHAnsi" w:cs="Arial"/>
          <w:color w:val="000000"/>
          <w:sz w:val="22"/>
          <w:szCs w:val="22"/>
        </w:rPr>
        <w:t>assessments ensure that skills and knowledge are tested in practical, real-world contexts, allowing students to demonstrate their abilities in ways that reflect actual workplace conditions</w:t>
      </w:r>
      <w:r w:rsidR="00407C86">
        <w:rPr>
          <w:rFonts w:asciiTheme="minorHAnsi" w:hAnsiTheme="minorHAnsi" w:cs="Arial"/>
          <w:color w:val="000000"/>
          <w:sz w:val="22"/>
          <w:szCs w:val="22"/>
        </w:rPr>
        <w:t>;</w:t>
      </w:r>
      <w:r w:rsidR="00CB22FA" w:rsidRPr="004F4668">
        <w:rPr>
          <w:rFonts w:asciiTheme="minorHAnsi" w:hAnsiTheme="minorHAnsi" w:cs="Arial"/>
          <w:color w:val="000000"/>
          <w:sz w:val="22"/>
          <w:szCs w:val="22"/>
        </w:rPr>
        <w:t xml:space="preserve"> and </w:t>
      </w:r>
    </w:p>
    <w:p w:rsidR="004F4668"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R</w:t>
      </w:r>
      <w:r w:rsidR="00CB22FA" w:rsidRPr="00E75A8B">
        <w:rPr>
          <w:rFonts w:asciiTheme="minorHAnsi" w:hAnsiTheme="minorHAnsi" w:cs="Arial"/>
          <w:b/>
          <w:bCs/>
          <w:color w:val="0070C0"/>
          <w:sz w:val="22"/>
          <w:szCs w:val="22"/>
        </w:rPr>
        <w:t>eliability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 outcomes remain consistent and objective, ensuring that different assessors interpret evidence in the same way, leading to comparable results across all assessments</w:t>
      </w:r>
      <w:r w:rsidR="00407C86">
        <w:rPr>
          <w:rFonts w:asciiTheme="minorHAnsi" w:hAnsiTheme="minorHAnsi" w:cs="Arial"/>
          <w:color w:val="000000"/>
          <w:sz w:val="22"/>
          <w:szCs w:val="22"/>
        </w:rPr>
        <w:t>.</w:t>
      </w:r>
    </w:p>
    <w:p w:rsidR="00B4263B" w:rsidRDefault="00CB22FA" w:rsidP="00644160">
      <w:pPr>
        <w:pStyle w:val="ListParagraph"/>
        <w:numPr>
          <w:ilvl w:val="1"/>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R</w:t>
      </w:r>
      <w:r w:rsidR="00BD3300" w:rsidRPr="00E75A8B">
        <w:rPr>
          <w:rFonts w:asciiTheme="minorHAnsi" w:hAnsiTheme="minorHAnsi" w:cs="Arial"/>
          <w:b/>
          <w:bCs/>
          <w:color w:val="0070C0"/>
          <w:sz w:val="22"/>
          <w:szCs w:val="22"/>
        </w:rPr>
        <w:t>ules of evidence</w:t>
      </w:r>
      <w:r w:rsidR="00B4263B">
        <w:rPr>
          <w:rFonts w:asciiTheme="minorHAnsi" w:hAnsiTheme="minorHAnsi" w:cs="Arial"/>
          <w:color w:val="000000"/>
          <w:sz w:val="22"/>
          <w:szCs w:val="22"/>
        </w:rPr>
        <w:t>:</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V</w:t>
      </w:r>
      <w:r w:rsidR="00BD3300" w:rsidRPr="00E75A8B">
        <w:rPr>
          <w:rFonts w:asciiTheme="minorHAnsi" w:hAnsiTheme="minorHAnsi" w:cs="Arial"/>
          <w:b/>
          <w:bCs/>
          <w:color w:val="0070C0"/>
          <w:sz w:val="22"/>
          <w:szCs w:val="22"/>
        </w:rPr>
        <w:t>alidity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 evidence confirms that the VET student possesses the skills and knowledge outlined in the training product</w:t>
      </w:r>
      <w:r w:rsidR="00407C86">
        <w:rPr>
          <w:rFonts w:asciiTheme="minorHAnsi" w:hAnsiTheme="minorHAnsi" w:cs="Arial"/>
          <w:color w:val="000000"/>
          <w:sz w:val="22"/>
          <w:szCs w:val="22"/>
        </w:rPr>
        <w:t>;</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lastRenderedPageBreak/>
        <w:t>S</w:t>
      </w:r>
      <w:r w:rsidR="00BD3300" w:rsidRPr="00E75A8B">
        <w:rPr>
          <w:rFonts w:asciiTheme="minorHAnsi" w:hAnsiTheme="minorHAnsi" w:cs="Arial"/>
          <w:b/>
          <w:bCs/>
          <w:color w:val="0070C0"/>
          <w:sz w:val="22"/>
          <w:szCs w:val="22"/>
        </w:rPr>
        <w:t>ufficiency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w:t>
      </w:r>
      <w:r w:rsidR="0000446B">
        <w:rPr>
          <w:rFonts w:asciiTheme="minorHAnsi" w:hAnsiTheme="minorHAnsi" w:cs="Arial"/>
          <w:color w:val="000000"/>
          <w:sz w:val="22"/>
          <w:szCs w:val="22"/>
        </w:rPr>
        <w:t xml:space="preserve"> t</w:t>
      </w:r>
      <w:r w:rsidR="0000446B">
        <w:t>h</w:t>
      </w:r>
      <w:r w:rsidR="0000446B" w:rsidRPr="0000446B">
        <w:rPr>
          <w:rFonts w:asciiTheme="minorHAnsi" w:hAnsiTheme="minorHAnsi" w:cs="Arial"/>
          <w:color w:val="000000"/>
          <w:sz w:val="22"/>
          <w:szCs w:val="22"/>
        </w:rPr>
        <w:t>e assessment evidence is of adequate quality, quantity, and relevance to support a sound judgement of competency</w:t>
      </w:r>
      <w:r w:rsidR="00407C86">
        <w:rPr>
          <w:rFonts w:asciiTheme="minorHAnsi" w:hAnsiTheme="minorHAnsi" w:cs="Arial"/>
          <w:color w:val="000000"/>
          <w:sz w:val="22"/>
          <w:szCs w:val="22"/>
        </w:rPr>
        <w:t>;</w:t>
      </w:r>
      <w:r w:rsidR="00BD3300" w:rsidRPr="004F4668">
        <w:rPr>
          <w:rFonts w:asciiTheme="minorHAnsi" w:hAnsiTheme="minorHAnsi" w:cs="Arial"/>
          <w:color w:val="000000"/>
          <w:sz w:val="22"/>
          <w:szCs w:val="22"/>
        </w:rPr>
        <w:t xml:space="preserve"> </w:t>
      </w:r>
    </w:p>
    <w:p w:rsidR="00B4263B"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A</w:t>
      </w:r>
      <w:r w:rsidR="00BD3300" w:rsidRPr="00E75A8B">
        <w:rPr>
          <w:rFonts w:asciiTheme="minorHAnsi" w:hAnsiTheme="minorHAnsi" w:cs="Arial"/>
          <w:b/>
          <w:bCs/>
          <w:color w:val="0070C0"/>
          <w:sz w:val="22"/>
          <w:szCs w:val="22"/>
        </w:rPr>
        <w:t>uthenticity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xml:space="preserve">– </w:t>
      </w:r>
      <w:r w:rsidR="0000446B">
        <w:rPr>
          <w:rFonts w:asciiTheme="minorHAnsi" w:hAnsiTheme="minorHAnsi" w:cs="Arial"/>
          <w:color w:val="000000"/>
          <w:sz w:val="22"/>
          <w:szCs w:val="22"/>
        </w:rPr>
        <w:t>t</w:t>
      </w:r>
      <w:r w:rsidR="0000446B" w:rsidRPr="0000446B">
        <w:rPr>
          <w:rFonts w:asciiTheme="minorHAnsi" w:hAnsiTheme="minorHAnsi" w:cs="Arial"/>
          <w:color w:val="000000"/>
          <w:sz w:val="22"/>
          <w:szCs w:val="22"/>
        </w:rPr>
        <w:t>he evidence submitted for assessment is verified as the VET student’s own work</w:t>
      </w:r>
      <w:r w:rsidR="00407C86">
        <w:rPr>
          <w:rFonts w:asciiTheme="minorHAnsi" w:hAnsiTheme="minorHAnsi" w:cs="Arial"/>
          <w:color w:val="000000"/>
          <w:sz w:val="22"/>
          <w:szCs w:val="22"/>
        </w:rPr>
        <w:t>;</w:t>
      </w:r>
      <w:r w:rsidR="00BD3300" w:rsidRPr="004F4668">
        <w:rPr>
          <w:rFonts w:asciiTheme="minorHAnsi" w:hAnsiTheme="minorHAnsi" w:cs="Arial"/>
          <w:color w:val="000000"/>
          <w:sz w:val="22"/>
          <w:szCs w:val="22"/>
        </w:rPr>
        <w:t xml:space="preserve"> and </w:t>
      </w:r>
    </w:p>
    <w:p w:rsidR="00BD3300" w:rsidRPr="004F4668" w:rsidRDefault="00B4263B" w:rsidP="00644160">
      <w:pPr>
        <w:pStyle w:val="ListParagraph"/>
        <w:numPr>
          <w:ilvl w:val="2"/>
          <w:numId w:val="45"/>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C</w:t>
      </w:r>
      <w:r w:rsidR="00BD3300" w:rsidRPr="00E75A8B">
        <w:rPr>
          <w:rFonts w:asciiTheme="minorHAnsi" w:hAnsiTheme="minorHAnsi" w:cs="Arial"/>
          <w:b/>
          <w:bCs/>
          <w:color w:val="0070C0"/>
          <w:sz w:val="22"/>
          <w:szCs w:val="22"/>
        </w:rPr>
        <w:t>urrency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w:t>
      </w:r>
      <w:r w:rsidR="0000446B">
        <w:rPr>
          <w:rFonts w:asciiTheme="minorHAnsi" w:hAnsiTheme="minorHAnsi" w:cs="Arial"/>
          <w:color w:val="000000"/>
          <w:sz w:val="22"/>
          <w:szCs w:val="22"/>
        </w:rPr>
        <w:t xml:space="preserve"> t</w:t>
      </w:r>
      <w:r w:rsidR="0000446B" w:rsidRPr="0000446B">
        <w:rPr>
          <w:rFonts w:asciiTheme="minorHAnsi" w:hAnsiTheme="minorHAnsi" w:cs="Arial"/>
          <w:color w:val="000000"/>
          <w:sz w:val="22"/>
          <w:szCs w:val="22"/>
        </w:rPr>
        <w:t>he evidence provided reflects the VET student’s current skills and knowledge</w:t>
      </w:r>
      <w:r w:rsidR="004F4668">
        <w:rPr>
          <w:rFonts w:asciiTheme="minorHAnsi" w:hAnsiTheme="minorHAnsi" w:cs="Arial"/>
          <w:color w:val="000000"/>
          <w:sz w:val="22"/>
          <w:szCs w:val="22"/>
        </w:rPr>
        <w:t>.</w:t>
      </w:r>
    </w:p>
    <w:p w:rsidR="004F4668" w:rsidRDefault="00CB22FA"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Only assessing full units as RPL is only awarded for complete units of competency, not partial units</w:t>
      </w:r>
      <w:r w:rsidR="004F4668">
        <w:rPr>
          <w:rFonts w:asciiTheme="minorHAnsi" w:hAnsiTheme="minorHAnsi" w:cs="Arial"/>
          <w:color w:val="000000"/>
          <w:sz w:val="22"/>
          <w:szCs w:val="22"/>
        </w:rPr>
        <w:t>.</w:t>
      </w:r>
    </w:p>
    <w:p w:rsidR="009C30B2"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 xml:space="preserve">Providing </w:t>
      </w:r>
      <w:r w:rsidR="00764BD6">
        <w:rPr>
          <w:rFonts w:asciiTheme="minorHAnsi" w:hAnsiTheme="minorHAnsi" w:cs="Arial"/>
          <w:color w:val="000000"/>
          <w:sz w:val="22"/>
          <w:szCs w:val="22"/>
        </w:rPr>
        <w:t>students</w:t>
      </w:r>
      <w:r w:rsidRPr="004F4668">
        <w:rPr>
          <w:rFonts w:asciiTheme="minorHAnsi" w:hAnsiTheme="minorHAnsi" w:cs="Arial"/>
          <w:color w:val="000000"/>
          <w:sz w:val="22"/>
          <w:szCs w:val="22"/>
        </w:rPr>
        <w:t xml:space="preserve"> with the opportunity to appeal the outcome of an RPL assessment should they be dissatisfied with the result – refer to our Appeals policy for timelines and processes to be followed.</w:t>
      </w:r>
    </w:p>
    <w:p w:rsidR="004D4824" w:rsidRPr="004F4668" w:rsidRDefault="004D4824" w:rsidP="00644160">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Not grant any RPL where the </w:t>
      </w:r>
      <w:r w:rsidR="00764BD6">
        <w:rPr>
          <w:rFonts w:asciiTheme="minorHAnsi" w:hAnsiTheme="minorHAnsi" w:cs="Arial"/>
          <w:color w:val="000000"/>
          <w:sz w:val="22"/>
          <w:szCs w:val="22"/>
        </w:rPr>
        <w:t>student</w:t>
      </w:r>
      <w:r>
        <w:rPr>
          <w:rFonts w:asciiTheme="minorHAnsi" w:hAnsiTheme="minorHAnsi" w:cs="Arial"/>
          <w:color w:val="000000"/>
          <w:sz w:val="22"/>
          <w:szCs w:val="22"/>
        </w:rPr>
        <w:t xml:space="preserve"> does not meet the requirements of the training product as it may have serious consequences for public safety, industry confidence and the reputation of the VET sector. </w:t>
      </w:r>
    </w:p>
    <w:p w:rsidR="009C30B2" w:rsidRPr="00110536" w:rsidRDefault="009C30B2" w:rsidP="005A5178">
      <w:pPr>
        <w:spacing w:before="100" w:line="360" w:lineRule="auto"/>
        <w:jc w:val="both"/>
        <w:rPr>
          <w:rFonts w:asciiTheme="minorHAnsi" w:hAnsiTheme="minorHAnsi" w:cs="Arial"/>
          <w:b/>
          <w:bCs/>
          <w:color w:val="094181"/>
          <w:sz w:val="22"/>
          <w:szCs w:val="22"/>
        </w:rPr>
      </w:pPr>
      <w:r w:rsidRPr="00110536">
        <w:rPr>
          <w:rFonts w:asciiTheme="minorHAnsi" w:hAnsiTheme="minorHAnsi" w:cs="Arial"/>
          <w:b/>
          <w:bCs/>
          <w:color w:val="094181"/>
          <w:sz w:val="22"/>
          <w:szCs w:val="22"/>
        </w:rPr>
        <w:t>Suitable RPL Evidences</w:t>
      </w:r>
    </w:p>
    <w:p w:rsidR="009C30B2" w:rsidRDefault="009C30B2" w:rsidP="009C30B2">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As RPL is a type of assessment, evidences are to be collected to prove that the student have the knowledge and skills previously acquired through informal training, work, volunteering, life and other relevant experiences. The evidences collected must prove that the knowledge and skills held by the student is sufficient, valid, authentic and current. </w:t>
      </w:r>
    </w:p>
    <w:p w:rsidR="009C30B2" w:rsidRDefault="009C30B2" w:rsidP="009C30B2">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Examples of acceptable evidences include:</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Assessments of current knowledge </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Certificates of informal learning or training undertaken by the candidate in the past 5-years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Evidence of relevant unpaid or volunteer experience</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Examples of work products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Job descriptions and/or letter of offer detailing the candidate’s job scope</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License documents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Observation by an assessor in the workplace</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Performance appraisals or reviews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Photographs or videos of the candidate carrying out their work</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Practical assessments of current skills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lastRenderedPageBreak/>
        <w:t>Professional or trade memberships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Records of workplace training</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Reports from current and previous supervisors or managers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Resume</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Testimonials from clients</w:t>
      </w:r>
    </w:p>
    <w:p w:rsid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Verified references from current and previous supervisors or managers</w:t>
      </w:r>
    </w:p>
    <w:p w:rsidR="009C30B2" w:rsidRPr="005851AE" w:rsidRDefault="009C30B2" w:rsidP="00644160">
      <w:pPr>
        <w:pStyle w:val="ListParagraph"/>
        <w:numPr>
          <w:ilvl w:val="0"/>
          <w:numId w:val="45"/>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Work records</w:t>
      </w:r>
      <w:r w:rsidR="005851AE">
        <w:rPr>
          <w:rFonts w:asciiTheme="minorHAnsi" w:hAnsiTheme="minorHAnsi" w:cs="Arial"/>
          <w:color w:val="000000"/>
          <w:sz w:val="22"/>
          <w:szCs w:val="22"/>
        </w:rPr>
        <w:t xml:space="preserve"> and samples</w:t>
      </w:r>
    </w:p>
    <w:p w:rsidR="009C30B2" w:rsidRPr="00C5291D" w:rsidRDefault="00025BBF" w:rsidP="009C30B2">
      <w:pPr>
        <w:spacing w:before="120"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w:t>
      </w:r>
      <w:r w:rsidR="009C30B2">
        <w:rPr>
          <w:rFonts w:asciiTheme="minorHAnsi" w:hAnsiTheme="minorHAnsi" w:cs="Arial"/>
          <w:color w:val="000000"/>
          <w:sz w:val="22"/>
          <w:szCs w:val="22"/>
        </w:rPr>
        <w:t xml:space="preserve"> does not consider only one form of the above list of evidences sufficient, and multiple forms of evidences will be required to support the judgement that the student is indeed competent and meets the requirements of the unit(s) of competency. </w:t>
      </w:r>
      <w:bookmarkStart w:id="1" w:name="_Hlk51495668"/>
    </w:p>
    <w:bookmarkEnd w:id="1"/>
    <w:p w:rsidR="008D637C" w:rsidRPr="00110536" w:rsidRDefault="008D637C" w:rsidP="00C7573F">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Compliance</w:t>
      </w:r>
    </w:p>
    <w:p w:rsidR="008D637C" w:rsidRDefault="00E00C0B" w:rsidP="008D637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r w:rsidR="008D637C">
        <w:rPr>
          <w:rFonts w:asciiTheme="minorHAnsi" w:hAnsiTheme="minorHAnsi" w:cstheme="minorHAnsi"/>
          <w:color w:val="000000"/>
          <w:sz w:val="22"/>
          <w:szCs w:val="22"/>
        </w:rPr>
        <w:t xml:space="preserve"> </w:t>
      </w:r>
    </w:p>
    <w:p w:rsidR="00C7573F" w:rsidRPr="00E77790" w:rsidRDefault="00C7573F" w:rsidP="00644160">
      <w:pPr>
        <w:pStyle w:val="ListParagraph"/>
        <w:numPr>
          <w:ilvl w:val="0"/>
          <w:numId w:val="45"/>
        </w:numPr>
        <w:spacing w:line="360" w:lineRule="auto"/>
        <w:jc w:val="both"/>
        <w:rPr>
          <w:rFonts w:asciiTheme="minorHAnsi" w:hAnsiTheme="minorHAnsi" w:cstheme="minorHAnsi"/>
          <w:color w:val="000000"/>
          <w:sz w:val="22"/>
          <w:szCs w:val="22"/>
        </w:rPr>
      </w:pPr>
      <w:r w:rsidRPr="00E77790">
        <w:rPr>
          <w:rFonts w:asciiTheme="minorHAnsi" w:hAnsiTheme="minorHAnsi" w:cstheme="minorHAnsi"/>
          <w:b/>
          <w:bCs/>
          <w:color w:val="0070C0"/>
          <w:sz w:val="22"/>
          <w:szCs w:val="22"/>
        </w:rPr>
        <w:t>Standards for RTOs 2025</w:t>
      </w:r>
      <w:r w:rsidRPr="00E77790">
        <w:rPr>
          <w:rFonts w:asciiTheme="minorHAnsi" w:hAnsiTheme="minorHAnsi" w:cstheme="minorHAnsi"/>
          <w:color w:val="000000"/>
          <w:sz w:val="22"/>
          <w:szCs w:val="22"/>
        </w:rPr>
        <w:t>:</w:t>
      </w:r>
    </w:p>
    <w:p w:rsidR="000023BC" w:rsidRPr="000023BC" w:rsidRDefault="000023BC" w:rsidP="00644160">
      <w:pPr>
        <w:pStyle w:val="ListParagraph"/>
        <w:numPr>
          <w:ilvl w:val="1"/>
          <w:numId w:val="45"/>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Outcome Standards</w:t>
      </w:r>
    </w:p>
    <w:p w:rsidR="004C63BE" w:rsidRPr="004C63BE" w:rsidRDefault="004C63BE"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assessment system is fit-for-purpose and consistent with the training product. </w:t>
      </w:r>
    </w:p>
    <w:p w:rsidR="004F4668" w:rsidRPr="004F4668" w:rsidRDefault="004F4668"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1.4</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assessment system ensures assessment is conducted in a fair and appropriate way and enables accurate judgements of VET student competency.  </w:t>
      </w:r>
    </w:p>
    <w:p w:rsidR="00C7573F" w:rsidRPr="002F3F21" w:rsidRDefault="00C7573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with prior skills, knowledge and competencies are supported to seek recognition of prior learning to progress through the training product. </w:t>
      </w:r>
    </w:p>
    <w:p w:rsidR="002F3F21" w:rsidRPr="002F3F21" w:rsidRDefault="002F3F21"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rsidR="00C7573F" w:rsidRPr="00805258" w:rsidRDefault="00C7573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rsidR="00C7573F" w:rsidRPr="00805258" w:rsidRDefault="00C7573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rsidR="00C7573F" w:rsidRPr="00805258" w:rsidRDefault="00C7573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rsidR="00C7573F" w:rsidRPr="00C7573F" w:rsidRDefault="00C7573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lastRenderedPageBreak/>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rsidR="008D637C" w:rsidRDefault="008D637C" w:rsidP="008D637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rsidR="008D637C" w:rsidRDefault="008D637C"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r w:rsidR="009C30B2">
        <w:rPr>
          <w:rFonts w:asciiTheme="minorHAnsi" w:hAnsiTheme="minorHAnsi" w:cstheme="minorHAnsi"/>
          <w:color w:val="000000"/>
          <w:sz w:val="22"/>
          <w:szCs w:val="22"/>
        </w:rPr>
        <w:t>.</w:t>
      </w:r>
    </w:p>
    <w:p w:rsidR="008D637C" w:rsidRDefault="008D637C"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xml:space="preserve">– </w:t>
      </w:r>
      <w:r w:rsidR="00FC24B0">
        <w:rPr>
          <w:rFonts w:asciiTheme="minorHAnsi" w:hAnsiTheme="minorHAnsi" w:cstheme="minorHAnsi"/>
          <w:color w:val="000000"/>
          <w:sz w:val="22"/>
          <w:szCs w:val="22"/>
        </w:rPr>
        <w:t xml:space="preserve">staff found to have knowingly or negligently failed to comply with this policy and any </w:t>
      </w:r>
      <w:r w:rsidR="004A3DA7">
        <w:rPr>
          <w:rFonts w:asciiTheme="minorHAnsi" w:hAnsiTheme="minorHAnsi" w:cstheme="minorHAnsi"/>
          <w:color w:val="000000"/>
          <w:sz w:val="22"/>
          <w:szCs w:val="22"/>
        </w:rPr>
        <w:t>associated</w:t>
      </w:r>
      <w:r w:rsidR="00FC24B0">
        <w:rPr>
          <w:rFonts w:asciiTheme="minorHAnsi" w:hAnsiTheme="minorHAnsi" w:cstheme="minorHAnsi"/>
          <w:color w:val="000000"/>
          <w:sz w:val="22"/>
          <w:szCs w:val="22"/>
        </w:rPr>
        <w:t xml:space="preserve"> legislative or regulatory requirements may face disciplinary actions, up to and including termination of employment.</w:t>
      </w:r>
    </w:p>
    <w:p w:rsidR="00407C86" w:rsidRPr="000023BC" w:rsidRDefault="008D637C" w:rsidP="000023BC">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w:t>
      </w:r>
      <w:r w:rsidR="00764BD6">
        <w:rPr>
          <w:rFonts w:asciiTheme="minorHAnsi" w:hAnsiTheme="minorHAnsi" w:cstheme="minorHAnsi"/>
          <w:b/>
          <w:bCs/>
          <w:color w:val="0070C0"/>
          <w:sz w:val="22"/>
          <w:szCs w:val="22"/>
        </w:rPr>
        <w:t>Students</w:t>
      </w:r>
      <w:r w:rsidRPr="00000113">
        <w:rPr>
          <w:rFonts w:asciiTheme="minorHAnsi" w:hAnsiTheme="minorHAnsi" w:cstheme="minorHAnsi"/>
          <w:b/>
          <w:bCs/>
          <w:color w:val="0070C0"/>
          <w:sz w:val="22"/>
          <w:szCs w:val="22"/>
        </w:rPr>
        <w:t xml:space="preserve">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w:t>
      </w:r>
      <w:r w:rsidR="008D28D1">
        <w:rPr>
          <w:rFonts w:asciiTheme="minorHAnsi" w:hAnsiTheme="minorHAnsi" w:cstheme="minorHAnsi"/>
          <w:color w:val="000000"/>
          <w:sz w:val="22"/>
          <w:szCs w:val="22"/>
        </w:rPr>
        <w:t>potentially affecting future employment opportunities</w:t>
      </w:r>
      <w:r>
        <w:rPr>
          <w:rFonts w:asciiTheme="minorHAnsi" w:hAnsiTheme="minorHAnsi" w:cstheme="minorHAnsi"/>
          <w:color w:val="000000"/>
          <w:sz w:val="22"/>
          <w:szCs w:val="22"/>
        </w:rPr>
        <w:t>.</w:t>
      </w:r>
    </w:p>
    <w:p w:rsidR="008D637C" w:rsidRPr="00110536" w:rsidRDefault="008D637C" w:rsidP="00C7573F">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Continuous Improvement</w:t>
      </w:r>
    </w:p>
    <w:p w:rsidR="00D8352C" w:rsidRDefault="00D8352C" w:rsidP="00D8352C">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xml:space="preserve">, clients and industry stakeholders will be used to inform improvements to compliance processes and the effectiveness of our operations.  </w:t>
      </w:r>
    </w:p>
    <w:p w:rsidR="00D8352C" w:rsidRDefault="00C7573F" w:rsidP="00D8352C">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rsidR="00D8352C" w:rsidRPr="00D8352C" w:rsidRDefault="00D8352C" w:rsidP="00D8352C">
      <w:pPr>
        <w:pStyle w:val="ListParagraph"/>
        <w:numPr>
          <w:ilvl w:val="0"/>
          <w:numId w:val="44"/>
        </w:numPr>
        <w:spacing w:line="360" w:lineRule="auto"/>
        <w:jc w:val="both"/>
        <w:rPr>
          <w:rFonts w:asciiTheme="minorHAnsi" w:hAnsiTheme="minorHAnsi" w:cstheme="minorHAnsi"/>
          <w:color w:val="000000"/>
          <w:sz w:val="22"/>
          <w:szCs w:val="22"/>
        </w:rPr>
      </w:pPr>
      <w:r w:rsidRPr="00D8352C">
        <w:rPr>
          <w:rFonts w:asciiTheme="minorHAnsi" w:hAnsiTheme="minorHAnsi" w:cstheme="minorHAnsi"/>
          <w:color w:val="000000"/>
          <w:sz w:val="22"/>
          <w:szCs w:val="22"/>
        </w:rPr>
        <w:t>Internal audit review questions for self-assurance purposes should include:</w:t>
      </w:r>
    </w:p>
    <w:p w:rsidR="004D4824" w:rsidRDefault="004D4824" w:rsidP="004D4824">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students know about and understand where RPL is valid option for them?</w:t>
      </w:r>
    </w:p>
    <w:p w:rsidR="004D4824" w:rsidRDefault="004D4824" w:rsidP="004D4824">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testing the authenticity of evidence supplied by students seeking RPL?</w:t>
      </w:r>
    </w:p>
    <w:p w:rsidR="004D4824" w:rsidRDefault="004D4824" w:rsidP="004D4824">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that your RPL policies are consistently applied?</w:t>
      </w:r>
    </w:p>
    <w:p w:rsidR="004D4824" w:rsidRDefault="004D4824" w:rsidP="004D4824">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determine RPL?</w:t>
      </w:r>
    </w:p>
    <w:p w:rsidR="004D4824" w:rsidRDefault="004D4824" w:rsidP="004D4824">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What training do you provide to your </w:t>
      </w:r>
      <w:r w:rsidR="004333F1">
        <w:rPr>
          <w:rFonts w:asciiTheme="minorHAnsi" w:hAnsiTheme="minorHAnsi" w:cstheme="minorHAnsi"/>
          <w:color w:val="000000"/>
          <w:sz w:val="22"/>
          <w:szCs w:val="22"/>
        </w:rPr>
        <w:t>Trainers and Assessors</w:t>
      </w:r>
      <w:r>
        <w:rPr>
          <w:rFonts w:asciiTheme="minorHAnsi" w:hAnsiTheme="minorHAnsi" w:cstheme="minorHAnsi"/>
          <w:color w:val="000000"/>
          <w:sz w:val="22"/>
          <w:szCs w:val="22"/>
        </w:rPr>
        <w:t>, including third-parties (if applicable), to assist then in managing expectations of students seeking ‘easy’ RPL?</w:t>
      </w:r>
    </w:p>
    <w:p w:rsidR="00C7573F" w:rsidRPr="00110536" w:rsidRDefault="00C7573F" w:rsidP="00C7573F">
      <w:pPr>
        <w:spacing w:before="100" w:line="360" w:lineRule="auto"/>
        <w:jc w:val="both"/>
        <w:rPr>
          <w:rFonts w:asciiTheme="minorHAnsi" w:hAnsiTheme="minorHAnsi" w:cstheme="minorHAnsi"/>
          <w:b/>
          <w:bCs/>
          <w:color w:val="094181"/>
          <w:sz w:val="22"/>
          <w:szCs w:val="22"/>
        </w:rPr>
      </w:pPr>
      <w:r w:rsidRPr="00110536">
        <w:rPr>
          <w:rFonts w:asciiTheme="minorHAnsi" w:hAnsiTheme="minorHAnsi" w:cstheme="minorHAnsi"/>
          <w:b/>
          <w:bCs/>
          <w:color w:val="094181"/>
          <w:sz w:val="22"/>
          <w:szCs w:val="22"/>
        </w:rPr>
        <w:t>Related Documents</w:t>
      </w:r>
    </w:p>
    <w:p w:rsidR="00C7573F" w:rsidRPr="00BD4770" w:rsidRDefault="00C7573F" w:rsidP="00644160">
      <w:pPr>
        <w:pStyle w:val="ListParagraph"/>
        <w:numPr>
          <w:ilvl w:val="0"/>
          <w:numId w:val="44"/>
        </w:numPr>
        <w:spacing w:line="360" w:lineRule="auto"/>
        <w:rPr>
          <w:rFonts w:ascii="Palatino Linotype" w:hAnsi="Palatino Linotype"/>
          <w:szCs w:val="20"/>
        </w:rPr>
      </w:pPr>
      <w:proofErr w:type="spellStart"/>
      <w:r w:rsidRPr="00BD4770">
        <w:rPr>
          <w:rFonts w:asciiTheme="minorHAnsi" w:hAnsiTheme="minorHAnsi" w:cstheme="minorHAnsi"/>
          <w:color w:val="000000"/>
          <w:sz w:val="22"/>
          <w:szCs w:val="22"/>
        </w:rPr>
        <w:t>CoE</w:t>
      </w:r>
      <w:proofErr w:type="spellEnd"/>
      <w:r w:rsidRPr="00BD4770">
        <w:rPr>
          <w:rFonts w:asciiTheme="minorHAnsi" w:hAnsiTheme="minorHAnsi" w:cstheme="minorHAnsi"/>
          <w:color w:val="000000"/>
          <w:sz w:val="22"/>
          <w:szCs w:val="22"/>
        </w:rPr>
        <w:t xml:space="preserve"> Training Plan templates</w:t>
      </w:r>
    </w:p>
    <w:p w:rsidR="00C7573F" w:rsidRPr="00C7573F" w:rsidRDefault="00C7573F" w:rsidP="00644160">
      <w:pPr>
        <w:pStyle w:val="ListParagraph"/>
        <w:numPr>
          <w:ilvl w:val="0"/>
          <w:numId w:val="44"/>
        </w:numPr>
        <w:spacing w:line="360" w:lineRule="auto"/>
        <w:rPr>
          <w:rFonts w:ascii="Palatino Linotype" w:hAnsi="Palatino Linotype"/>
          <w:szCs w:val="20"/>
        </w:rPr>
      </w:pPr>
      <w:r>
        <w:rPr>
          <w:rFonts w:asciiTheme="minorHAnsi" w:hAnsiTheme="minorHAnsi" w:cstheme="minorHAnsi"/>
          <w:color w:val="000000"/>
          <w:sz w:val="22"/>
          <w:szCs w:val="22"/>
        </w:rPr>
        <w:t>Continuous Improvement Register</w:t>
      </w:r>
    </w:p>
    <w:p w:rsidR="00C7573F" w:rsidRPr="00FC15B1" w:rsidRDefault="00C7573F" w:rsidP="00644160">
      <w:pPr>
        <w:pStyle w:val="ListParagraph"/>
        <w:numPr>
          <w:ilvl w:val="0"/>
          <w:numId w:val="44"/>
        </w:numPr>
        <w:spacing w:line="360" w:lineRule="auto"/>
        <w:rPr>
          <w:rFonts w:ascii="Palatino Linotype" w:hAnsi="Palatino Linotype"/>
          <w:szCs w:val="20"/>
        </w:rPr>
      </w:pPr>
      <w:r w:rsidRPr="00FC15B1">
        <w:rPr>
          <w:rFonts w:asciiTheme="minorHAnsi" w:hAnsiTheme="minorHAnsi" w:cstheme="minorHAnsi"/>
          <w:color w:val="000000"/>
          <w:sz w:val="22"/>
          <w:szCs w:val="22"/>
        </w:rPr>
        <w:t xml:space="preserve">Continuous Improvement Schedule </w:t>
      </w:r>
    </w:p>
    <w:p w:rsidR="00C7573F" w:rsidRPr="00FC15B1" w:rsidRDefault="00C7573F" w:rsidP="00644160">
      <w:pPr>
        <w:pStyle w:val="ListParagraph"/>
        <w:numPr>
          <w:ilvl w:val="0"/>
          <w:numId w:val="44"/>
        </w:numPr>
        <w:spacing w:line="360" w:lineRule="auto"/>
        <w:rPr>
          <w:rFonts w:ascii="Palatino Linotype" w:hAnsi="Palatino Linotype"/>
          <w:szCs w:val="20"/>
        </w:rPr>
      </w:pPr>
      <w:r w:rsidRPr="00FC15B1">
        <w:rPr>
          <w:rFonts w:asciiTheme="minorHAnsi" w:hAnsiTheme="minorHAnsi" w:cstheme="minorHAnsi"/>
          <w:color w:val="000000"/>
          <w:sz w:val="22"/>
          <w:szCs w:val="22"/>
        </w:rPr>
        <w:lastRenderedPageBreak/>
        <w:t>RPL Application Form</w:t>
      </w:r>
    </w:p>
    <w:p w:rsidR="00C7573F" w:rsidRPr="00FC15B1" w:rsidRDefault="00C7573F" w:rsidP="00644160">
      <w:pPr>
        <w:pStyle w:val="ListParagraph"/>
        <w:numPr>
          <w:ilvl w:val="0"/>
          <w:numId w:val="44"/>
        </w:numPr>
        <w:spacing w:line="360" w:lineRule="auto"/>
        <w:rPr>
          <w:rFonts w:ascii="Palatino Linotype" w:hAnsi="Palatino Linotype"/>
          <w:szCs w:val="20"/>
        </w:rPr>
      </w:pPr>
      <w:r w:rsidRPr="00FC15B1">
        <w:rPr>
          <w:rFonts w:asciiTheme="minorHAnsi" w:hAnsiTheme="minorHAnsi" w:cstheme="minorHAnsi"/>
          <w:color w:val="000000"/>
          <w:sz w:val="22"/>
          <w:szCs w:val="22"/>
        </w:rPr>
        <w:t>RPL Assessment Mapping template</w:t>
      </w:r>
    </w:p>
    <w:p w:rsidR="00840AEB" w:rsidRPr="00F825C0" w:rsidRDefault="00C7573F" w:rsidP="00132700">
      <w:pPr>
        <w:pStyle w:val="ListParagraph"/>
        <w:numPr>
          <w:ilvl w:val="0"/>
          <w:numId w:val="44"/>
        </w:numPr>
        <w:spacing w:after="160" w:line="259" w:lineRule="auto"/>
        <w:rPr>
          <w:rFonts w:asciiTheme="minorHAnsi" w:hAnsiTheme="minorHAnsi" w:cs="Arial"/>
          <w:b/>
          <w:bCs/>
          <w:color w:val="0070C0"/>
          <w:sz w:val="22"/>
          <w:szCs w:val="22"/>
        </w:rPr>
      </w:pPr>
      <w:r w:rsidRPr="00F825C0">
        <w:rPr>
          <w:rFonts w:asciiTheme="minorHAnsi" w:hAnsiTheme="minorHAnsi" w:cstheme="minorHAnsi"/>
          <w:color w:val="000000"/>
          <w:sz w:val="22"/>
          <w:szCs w:val="22"/>
        </w:rPr>
        <w:t xml:space="preserve">RPL Package </w:t>
      </w:r>
      <w:r w:rsidR="005851AE" w:rsidRPr="00F825C0">
        <w:rPr>
          <w:rFonts w:asciiTheme="minorHAnsi" w:hAnsiTheme="minorHAnsi" w:cstheme="minorHAnsi"/>
          <w:color w:val="000000"/>
          <w:sz w:val="22"/>
          <w:szCs w:val="22"/>
        </w:rPr>
        <w:t>template</w:t>
      </w:r>
    </w:p>
    <w:p w:rsidR="00720851" w:rsidRPr="00110536" w:rsidRDefault="00720851" w:rsidP="00C7573F">
      <w:pPr>
        <w:spacing w:before="100" w:line="360" w:lineRule="auto"/>
        <w:jc w:val="both"/>
        <w:rPr>
          <w:rFonts w:asciiTheme="minorHAnsi" w:hAnsiTheme="minorHAnsi" w:cs="Arial"/>
          <w:b/>
          <w:bCs/>
          <w:color w:val="094181"/>
          <w:sz w:val="22"/>
          <w:szCs w:val="22"/>
        </w:rPr>
      </w:pPr>
      <w:r w:rsidRPr="00110536">
        <w:rPr>
          <w:rFonts w:asciiTheme="minorHAnsi" w:hAnsiTheme="minorHAnsi" w:cs="Arial"/>
          <w:b/>
          <w:bCs/>
          <w:color w:val="094181"/>
          <w:sz w:val="22"/>
          <w:szCs w:val="22"/>
        </w:rPr>
        <w:t>RPL Assessment Procedure</w:t>
      </w:r>
    </w:p>
    <w:p w:rsidR="005851AE" w:rsidRPr="005851AE" w:rsidRDefault="00720851" w:rsidP="00644160">
      <w:pPr>
        <w:pStyle w:val="ListParagraph"/>
        <w:numPr>
          <w:ilvl w:val="0"/>
          <w:numId w:val="16"/>
        </w:numPr>
        <w:spacing w:line="360" w:lineRule="auto"/>
        <w:jc w:val="both"/>
        <w:rPr>
          <w:rFonts w:asciiTheme="minorHAnsi" w:hAnsiTheme="minorHAnsi" w:cs="Arial"/>
          <w:b/>
          <w:bCs/>
          <w:color w:val="000000"/>
          <w:sz w:val="22"/>
          <w:szCs w:val="22"/>
        </w:rPr>
      </w:pPr>
      <w:bookmarkStart w:id="2" w:name="_Hlk50149551"/>
      <w:r w:rsidRPr="00720851">
        <w:rPr>
          <w:rFonts w:asciiTheme="minorHAnsi" w:hAnsiTheme="minorHAnsi" w:cs="Arial"/>
          <w:b/>
          <w:bCs/>
          <w:color w:val="0070C0"/>
          <w:sz w:val="22"/>
          <w:szCs w:val="22"/>
        </w:rPr>
        <w:t>Application for RPL received</w:t>
      </w:r>
    </w:p>
    <w:p w:rsidR="00720851" w:rsidRDefault="005851AE">
      <w:pPr>
        <w:pStyle w:val="ListParagraph"/>
        <w:numPr>
          <w:ilvl w:val="3"/>
          <w:numId w:val="324"/>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W</w:t>
      </w:r>
      <w:r w:rsidR="00720851" w:rsidRPr="005851AE">
        <w:rPr>
          <w:rFonts w:asciiTheme="minorHAnsi" w:hAnsiTheme="minorHAnsi" w:cs="Arial"/>
          <w:color w:val="000000"/>
          <w:sz w:val="22"/>
          <w:szCs w:val="22"/>
        </w:rPr>
        <w:t xml:space="preserve">hen the application is received by the </w:t>
      </w:r>
      <w:r w:rsidR="00764BD6">
        <w:rPr>
          <w:rFonts w:asciiTheme="minorHAnsi" w:hAnsiTheme="minorHAnsi" w:cs="Arial"/>
          <w:color w:val="000000"/>
          <w:sz w:val="22"/>
          <w:szCs w:val="22"/>
        </w:rPr>
        <w:t>student</w:t>
      </w:r>
      <w:r w:rsidR="00720851" w:rsidRPr="005851AE">
        <w:rPr>
          <w:rFonts w:asciiTheme="minorHAnsi" w:hAnsiTheme="minorHAnsi" w:cs="Arial"/>
          <w:color w:val="000000"/>
          <w:sz w:val="22"/>
          <w:szCs w:val="22"/>
        </w:rPr>
        <w:t xml:space="preserve">, </w:t>
      </w:r>
      <w:r w:rsidR="008F16BC" w:rsidRPr="005851AE">
        <w:rPr>
          <w:rFonts w:asciiTheme="minorHAnsi" w:hAnsiTheme="minorHAnsi" w:cs="Arial"/>
          <w:color w:val="000000"/>
          <w:sz w:val="22"/>
          <w:szCs w:val="22"/>
        </w:rPr>
        <w:t xml:space="preserve">the </w:t>
      </w:r>
      <w:r w:rsidR="009C049C">
        <w:rPr>
          <w:rFonts w:asciiTheme="minorHAnsi" w:hAnsiTheme="minorHAnsi" w:cs="Arial"/>
          <w:color w:val="000000"/>
          <w:sz w:val="22"/>
          <w:szCs w:val="22"/>
        </w:rPr>
        <w:t>Administrative &amp; Support Staff</w:t>
      </w:r>
      <w:r w:rsidR="008F16BC" w:rsidRPr="005851AE">
        <w:rPr>
          <w:rFonts w:asciiTheme="minorHAnsi" w:hAnsiTheme="minorHAnsi" w:cs="Arial"/>
          <w:color w:val="000000"/>
          <w:sz w:val="22"/>
          <w:szCs w:val="22"/>
        </w:rPr>
        <w:t xml:space="preserve"> is to </w:t>
      </w:r>
      <w:r w:rsidR="00720851" w:rsidRPr="005851AE">
        <w:rPr>
          <w:rFonts w:asciiTheme="minorHAnsi" w:hAnsiTheme="minorHAnsi" w:cs="Arial"/>
          <w:color w:val="000000"/>
          <w:sz w:val="22"/>
          <w:szCs w:val="22"/>
        </w:rPr>
        <w:t xml:space="preserve">check that the </w:t>
      </w:r>
      <w:r w:rsidR="00720851" w:rsidRPr="005851AE">
        <w:rPr>
          <w:rFonts w:asciiTheme="minorHAnsi" w:hAnsiTheme="minorHAnsi" w:cs="Arial"/>
          <w:i/>
          <w:iCs/>
          <w:color w:val="000000"/>
          <w:sz w:val="22"/>
          <w:szCs w:val="22"/>
        </w:rPr>
        <w:t>RPL Application Form</w:t>
      </w:r>
      <w:r w:rsidR="00720851" w:rsidRPr="005851AE">
        <w:rPr>
          <w:rFonts w:asciiTheme="minorHAnsi" w:hAnsiTheme="minorHAnsi" w:cs="Arial"/>
          <w:color w:val="000000"/>
          <w:sz w:val="22"/>
          <w:szCs w:val="22"/>
        </w:rPr>
        <w:t xml:space="preserve"> submitted is completed in its entirety</w:t>
      </w:r>
      <w:r>
        <w:rPr>
          <w:rFonts w:asciiTheme="minorHAnsi" w:hAnsiTheme="minorHAnsi" w:cs="Arial"/>
          <w:color w:val="000000"/>
          <w:sz w:val="22"/>
          <w:szCs w:val="22"/>
        </w:rPr>
        <w:t>, correctly and it is signed.</w:t>
      </w:r>
    </w:p>
    <w:p w:rsidR="005851AE" w:rsidRPr="005851AE" w:rsidRDefault="00720851" w:rsidP="00644160">
      <w:pPr>
        <w:pStyle w:val="ListParagraph"/>
        <w:numPr>
          <w:ilvl w:val="0"/>
          <w:numId w:val="16"/>
        </w:numPr>
        <w:spacing w:line="360" w:lineRule="auto"/>
        <w:jc w:val="both"/>
        <w:rPr>
          <w:rFonts w:asciiTheme="minorHAnsi" w:hAnsiTheme="minorHAnsi" w:cs="Arial"/>
          <w:b/>
          <w:bCs/>
          <w:color w:val="000000"/>
          <w:sz w:val="22"/>
          <w:szCs w:val="22"/>
        </w:rPr>
      </w:pPr>
      <w:r w:rsidRPr="00720851">
        <w:rPr>
          <w:rFonts w:asciiTheme="minorHAnsi" w:hAnsiTheme="minorHAnsi" w:cs="Arial"/>
          <w:b/>
          <w:bCs/>
          <w:color w:val="0070C0"/>
          <w:sz w:val="22"/>
          <w:szCs w:val="22"/>
        </w:rPr>
        <w:t>RPL process</w:t>
      </w:r>
      <w:r w:rsidRPr="00720851">
        <w:rPr>
          <w:rFonts w:asciiTheme="minorHAnsi" w:hAnsiTheme="minorHAnsi" w:cs="Arial"/>
          <w:color w:val="0070C0"/>
          <w:sz w:val="22"/>
          <w:szCs w:val="22"/>
        </w:rPr>
        <w:t xml:space="preserve"> </w:t>
      </w:r>
    </w:p>
    <w:p w:rsidR="005851AE" w:rsidRDefault="005851AE">
      <w:pPr>
        <w:pStyle w:val="ListParagraph"/>
        <w:numPr>
          <w:ilvl w:val="0"/>
          <w:numId w:val="328"/>
        </w:numPr>
        <w:spacing w:line="360" w:lineRule="auto"/>
        <w:ind w:left="1418" w:hanging="284"/>
        <w:jc w:val="both"/>
        <w:rPr>
          <w:rFonts w:asciiTheme="minorHAnsi" w:hAnsiTheme="minorHAnsi" w:cs="Arial"/>
          <w:color w:val="000000"/>
          <w:sz w:val="22"/>
          <w:szCs w:val="22"/>
        </w:rPr>
      </w:pPr>
      <w:r w:rsidRPr="005851AE">
        <w:rPr>
          <w:rFonts w:asciiTheme="minorHAnsi" w:hAnsiTheme="minorHAnsi" w:cs="Arial"/>
          <w:color w:val="000000"/>
          <w:sz w:val="22"/>
          <w:szCs w:val="22"/>
        </w:rPr>
        <w:t>A</w:t>
      </w:r>
      <w:r w:rsidR="00720851" w:rsidRPr="005851AE">
        <w:rPr>
          <w:rFonts w:asciiTheme="minorHAnsi" w:hAnsiTheme="minorHAnsi" w:cs="Arial"/>
          <w:color w:val="000000"/>
          <w:sz w:val="22"/>
          <w:szCs w:val="22"/>
        </w:rPr>
        <w:t xml:space="preserve">dvise the </w:t>
      </w:r>
      <w:r w:rsidR="00764BD6">
        <w:rPr>
          <w:rFonts w:asciiTheme="minorHAnsi" w:hAnsiTheme="minorHAnsi" w:cs="Arial"/>
          <w:color w:val="000000"/>
          <w:sz w:val="22"/>
          <w:szCs w:val="22"/>
        </w:rPr>
        <w:t>student</w:t>
      </w:r>
      <w:r w:rsidRPr="005851AE">
        <w:rPr>
          <w:rFonts w:asciiTheme="minorHAnsi" w:hAnsiTheme="minorHAnsi" w:cs="Arial"/>
          <w:color w:val="000000"/>
          <w:sz w:val="22"/>
          <w:szCs w:val="22"/>
        </w:rPr>
        <w:t xml:space="preserve"> </w:t>
      </w:r>
      <w:r w:rsidR="00720851" w:rsidRPr="005851AE">
        <w:rPr>
          <w:rFonts w:asciiTheme="minorHAnsi" w:hAnsiTheme="minorHAnsi" w:cs="Arial"/>
          <w:color w:val="000000"/>
          <w:sz w:val="22"/>
          <w:szCs w:val="22"/>
        </w:rPr>
        <w:t xml:space="preserve">of the RPL process and inform them that the Assessor will review their application and </w:t>
      </w:r>
      <w:r>
        <w:rPr>
          <w:rFonts w:asciiTheme="minorHAnsi" w:hAnsiTheme="minorHAnsi" w:cs="Arial"/>
          <w:color w:val="000000"/>
          <w:sz w:val="22"/>
          <w:szCs w:val="22"/>
        </w:rPr>
        <w:t xml:space="preserve">will </w:t>
      </w:r>
      <w:r w:rsidR="00720851" w:rsidRPr="005851AE">
        <w:rPr>
          <w:rFonts w:asciiTheme="minorHAnsi" w:hAnsiTheme="minorHAnsi" w:cs="Arial"/>
          <w:color w:val="000000"/>
          <w:sz w:val="22"/>
          <w:szCs w:val="22"/>
        </w:rPr>
        <w:t xml:space="preserve">contact them within </w:t>
      </w:r>
      <w:r w:rsidR="00720851" w:rsidRPr="005851AE">
        <w:rPr>
          <w:rFonts w:asciiTheme="minorHAnsi" w:hAnsiTheme="minorHAnsi" w:cs="Arial"/>
          <w:b/>
          <w:bCs/>
          <w:color w:val="000000"/>
          <w:sz w:val="22"/>
          <w:szCs w:val="22"/>
          <w:u w:val="single"/>
        </w:rPr>
        <w:t>15 business days</w:t>
      </w:r>
      <w:r w:rsidR="00720851" w:rsidRPr="005851AE">
        <w:rPr>
          <w:rFonts w:asciiTheme="minorHAnsi" w:hAnsiTheme="minorHAnsi" w:cs="Arial"/>
          <w:color w:val="000000"/>
          <w:sz w:val="22"/>
          <w:szCs w:val="22"/>
        </w:rPr>
        <w:t xml:space="preserve"> to discuss an assessment plan. </w:t>
      </w:r>
    </w:p>
    <w:p w:rsidR="005851AE" w:rsidRPr="005851AE" w:rsidRDefault="00720851">
      <w:pPr>
        <w:pStyle w:val="ListParagraph"/>
        <w:numPr>
          <w:ilvl w:val="0"/>
          <w:numId w:val="328"/>
        </w:numPr>
        <w:spacing w:line="360" w:lineRule="auto"/>
        <w:ind w:left="1418" w:hanging="284"/>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w:t>
      </w:r>
      <w:r w:rsidR="009C049C">
        <w:rPr>
          <w:rFonts w:asciiTheme="minorHAnsi" w:hAnsiTheme="minorHAnsi" w:cs="Arial"/>
          <w:color w:val="000000"/>
          <w:sz w:val="22"/>
          <w:szCs w:val="22"/>
        </w:rPr>
        <w:t>Administrative &amp; Support Staff</w:t>
      </w:r>
      <w:r w:rsidRPr="005851AE">
        <w:rPr>
          <w:rFonts w:asciiTheme="minorHAnsi" w:hAnsiTheme="minorHAnsi" w:cs="Arial"/>
          <w:color w:val="000000"/>
          <w:sz w:val="22"/>
          <w:szCs w:val="22"/>
        </w:rPr>
        <w:t xml:space="preserve"> is to then forward the </w:t>
      </w:r>
      <w:r w:rsidR="00764BD6">
        <w:rPr>
          <w:rFonts w:asciiTheme="minorHAnsi" w:hAnsiTheme="minorHAnsi" w:cs="Arial"/>
          <w:color w:val="000000"/>
          <w:sz w:val="22"/>
          <w:szCs w:val="22"/>
        </w:rPr>
        <w:t>student</w:t>
      </w:r>
      <w:r w:rsidR="005851AE">
        <w:rPr>
          <w:rFonts w:asciiTheme="minorHAnsi" w:hAnsiTheme="minorHAnsi" w:cs="Arial"/>
          <w:color w:val="000000"/>
          <w:sz w:val="22"/>
          <w:szCs w:val="22"/>
        </w:rPr>
        <w:t>’s</w:t>
      </w:r>
      <w:r w:rsidR="005851AE" w:rsidRPr="005851AE">
        <w:rPr>
          <w:rFonts w:asciiTheme="minorHAnsi" w:hAnsiTheme="minorHAnsi" w:cs="Arial"/>
          <w:i/>
          <w:iCs/>
          <w:color w:val="000000"/>
          <w:sz w:val="22"/>
          <w:szCs w:val="22"/>
        </w:rPr>
        <w:t xml:space="preserve"> </w:t>
      </w:r>
      <w:r w:rsidR="004639F1" w:rsidRPr="005851AE">
        <w:rPr>
          <w:rFonts w:asciiTheme="minorHAnsi" w:hAnsiTheme="minorHAnsi" w:cs="Arial"/>
          <w:i/>
          <w:iCs/>
          <w:color w:val="000000"/>
          <w:sz w:val="22"/>
          <w:szCs w:val="22"/>
        </w:rPr>
        <w:t>RPL Application Form</w:t>
      </w:r>
      <w:r w:rsidR="004639F1" w:rsidRPr="005851AE">
        <w:rPr>
          <w:rFonts w:asciiTheme="minorHAnsi" w:hAnsiTheme="minorHAnsi" w:cs="Arial"/>
          <w:color w:val="000000"/>
          <w:sz w:val="22"/>
          <w:szCs w:val="22"/>
        </w:rPr>
        <w:t xml:space="preserve"> </w:t>
      </w:r>
      <w:r w:rsidRPr="005851AE">
        <w:rPr>
          <w:rFonts w:asciiTheme="minorHAnsi" w:hAnsiTheme="minorHAnsi" w:cs="Arial"/>
          <w:color w:val="000000"/>
          <w:sz w:val="22"/>
          <w:szCs w:val="22"/>
        </w:rPr>
        <w:t xml:space="preserve">to the relevant </w:t>
      </w:r>
      <w:r w:rsidR="009C049C">
        <w:rPr>
          <w:rFonts w:asciiTheme="minorHAnsi" w:hAnsiTheme="minorHAnsi" w:cs="Arial"/>
          <w:color w:val="000000"/>
          <w:sz w:val="22"/>
          <w:szCs w:val="22"/>
        </w:rPr>
        <w:t>Trainer &amp; Assessor</w:t>
      </w:r>
      <w:r w:rsidRPr="005851AE">
        <w:rPr>
          <w:rFonts w:asciiTheme="minorHAnsi" w:hAnsiTheme="minorHAnsi" w:cs="Arial"/>
          <w:color w:val="000000"/>
          <w:sz w:val="22"/>
          <w:szCs w:val="22"/>
        </w:rPr>
        <w:t>.</w:t>
      </w:r>
    </w:p>
    <w:p w:rsidR="005851AE" w:rsidRPr="005851AE" w:rsidRDefault="00720851" w:rsidP="00644160">
      <w:pPr>
        <w:pStyle w:val="ListParagraph"/>
        <w:numPr>
          <w:ilvl w:val="0"/>
          <w:numId w:val="16"/>
        </w:numPr>
        <w:spacing w:line="360" w:lineRule="auto"/>
        <w:jc w:val="both"/>
        <w:rPr>
          <w:rFonts w:asciiTheme="minorHAnsi" w:hAnsiTheme="minorHAnsi" w:cs="Arial"/>
          <w:b/>
          <w:bCs/>
          <w:color w:val="000000"/>
          <w:sz w:val="22"/>
          <w:szCs w:val="22"/>
        </w:rPr>
      </w:pPr>
      <w:r w:rsidRPr="00720851">
        <w:rPr>
          <w:rFonts w:asciiTheme="minorHAnsi" w:hAnsiTheme="minorHAnsi" w:cs="Arial"/>
          <w:b/>
          <w:bCs/>
          <w:color w:val="0070C0"/>
          <w:sz w:val="22"/>
          <w:szCs w:val="22"/>
        </w:rPr>
        <w:t>Complete an RPL Assessment Plan</w:t>
      </w:r>
      <w:r w:rsidRPr="00720851">
        <w:rPr>
          <w:rFonts w:asciiTheme="minorHAnsi" w:hAnsiTheme="minorHAnsi" w:cs="Arial"/>
          <w:color w:val="0070C0"/>
          <w:sz w:val="22"/>
          <w:szCs w:val="22"/>
        </w:rPr>
        <w:t xml:space="preserve"> </w:t>
      </w:r>
    </w:p>
    <w:p w:rsidR="005851AE" w:rsidRDefault="005851AE">
      <w:pPr>
        <w:pStyle w:val="ListParagraph"/>
        <w:numPr>
          <w:ilvl w:val="0"/>
          <w:numId w:val="318"/>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O</w:t>
      </w:r>
      <w:r w:rsidR="00720851" w:rsidRPr="005851AE">
        <w:rPr>
          <w:rFonts w:asciiTheme="minorHAnsi" w:hAnsiTheme="minorHAnsi" w:cs="Arial"/>
          <w:color w:val="000000"/>
          <w:sz w:val="22"/>
          <w:szCs w:val="22"/>
        </w:rPr>
        <w:t xml:space="preserve">nce the Assessor has reviewed the </w:t>
      </w:r>
      <w:r w:rsidR="00764BD6">
        <w:rPr>
          <w:rFonts w:asciiTheme="minorHAnsi" w:hAnsiTheme="minorHAnsi" w:cs="Arial"/>
          <w:color w:val="000000"/>
          <w:sz w:val="22"/>
          <w:szCs w:val="22"/>
        </w:rPr>
        <w:t>student</w:t>
      </w:r>
      <w:r>
        <w:rPr>
          <w:rFonts w:asciiTheme="minorHAnsi" w:hAnsiTheme="minorHAnsi" w:cs="Arial"/>
          <w:color w:val="000000"/>
          <w:sz w:val="22"/>
          <w:szCs w:val="22"/>
        </w:rPr>
        <w:t>’s</w:t>
      </w:r>
      <w:r w:rsidR="00720851" w:rsidRPr="005851AE">
        <w:rPr>
          <w:rFonts w:asciiTheme="minorHAnsi" w:hAnsiTheme="minorHAnsi" w:cs="Arial"/>
          <w:color w:val="000000"/>
          <w:sz w:val="22"/>
          <w:szCs w:val="22"/>
        </w:rPr>
        <w:t xml:space="preserve"> </w:t>
      </w:r>
      <w:r w:rsidR="008F16BC" w:rsidRPr="005851AE">
        <w:rPr>
          <w:rFonts w:asciiTheme="minorHAnsi" w:hAnsiTheme="minorHAnsi" w:cs="Arial"/>
          <w:i/>
          <w:iCs/>
          <w:color w:val="000000"/>
          <w:sz w:val="22"/>
          <w:szCs w:val="22"/>
        </w:rPr>
        <w:t>RPL Application Form</w:t>
      </w:r>
      <w:r w:rsidR="00720851" w:rsidRPr="005851AE">
        <w:rPr>
          <w:rFonts w:asciiTheme="minorHAnsi" w:hAnsiTheme="minorHAnsi" w:cs="Arial"/>
          <w:color w:val="000000"/>
          <w:sz w:val="22"/>
          <w:szCs w:val="22"/>
        </w:rPr>
        <w:t xml:space="preserve">, they are to prepare an </w:t>
      </w:r>
      <w:r w:rsidR="008F16BC" w:rsidRPr="005851AE">
        <w:rPr>
          <w:rFonts w:asciiTheme="minorHAnsi" w:hAnsiTheme="minorHAnsi" w:cs="Arial"/>
          <w:color w:val="000000"/>
          <w:sz w:val="22"/>
          <w:szCs w:val="22"/>
        </w:rPr>
        <w:t>RPL Assessment Plan</w:t>
      </w:r>
      <w:r w:rsidR="00720851" w:rsidRPr="005851AE">
        <w:rPr>
          <w:rFonts w:asciiTheme="minorHAnsi" w:hAnsiTheme="minorHAnsi" w:cs="Arial"/>
          <w:color w:val="000000"/>
          <w:sz w:val="22"/>
          <w:szCs w:val="22"/>
        </w:rPr>
        <w:t xml:space="preserve"> for the </w:t>
      </w:r>
      <w:r w:rsidR="00764BD6">
        <w:rPr>
          <w:rFonts w:asciiTheme="minorHAnsi" w:hAnsiTheme="minorHAnsi" w:cs="Arial"/>
          <w:color w:val="000000"/>
          <w:sz w:val="22"/>
          <w:szCs w:val="22"/>
        </w:rPr>
        <w:t>student</w:t>
      </w:r>
      <w:r w:rsidRPr="005851AE">
        <w:rPr>
          <w:rFonts w:asciiTheme="minorHAnsi" w:hAnsiTheme="minorHAnsi" w:cs="Arial"/>
          <w:color w:val="000000"/>
          <w:sz w:val="22"/>
          <w:szCs w:val="22"/>
        </w:rPr>
        <w:t xml:space="preserve"> </w:t>
      </w:r>
      <w:r w:rsidR="008F16BC" w:rsidRPr="005851AE">
        <w:rPr>
          <w:rFonts w:asciiTheme="minorHAnsi" w:hAnsiTheme="minorHAnsi" w:cs="Arial"/>
          <w:color w:val="000000"/>
          <w:sz w:val="22"/>
          <w:szCs w:val="22"/>
        </w:rPr>
        <w:t xml:space="preserve">– this can be found in the </w:t>
      </w:r>
      <w:r w:rsidR="008F16BC" w:rsidRPr="005851AE">
        <w:rPr>
          <w:rFonts w:asciiTheme="minorHAnsi" w:hAnsiTheme="minorHAnsi" w:cs="Arial"/>
          <w:i/>
          <w:iCs/>
          <w:color w:val="000000"/>
          <w:sz w:val="22"/>
          <w:szCs w:val="22"/>
        </w:rPr>
        <w:t xml:space="preserve">RPL Package </w:t>
      </w:r>
      <w:r w:rsidR="008F16BC" w:rsidRPr="005851AE">
        <w:rPr>
          <w:rFonts w:asciiTheme="minorHAnsi" w:hAnsiTheme="minorHAnsi" w:cs="Arial"/>
          <w:color w:val="000000"/>
          <w:sz w:val="22"/>
          <w:szCs w:val="22"/>
        </w:rPr>
        <w:t>document</w:t>
      </w:r>
      <w:r w:rsidR="00720851" w:rsidRPr="005851AE">
        <w:rPr>
          <w:rFonts w:asciiTheme="minorHAnsi" w:hAnsiTheme="minorHAnsi" w:cs="Arial"/>
          <w:color w:val="000000"/>
          <w:sz w:val="22"/>
          <w:szCs w:val="22"/>
        </w:rPr>
        <w:t xml:space="preserve">. </w:t>
      </w:r>
    </w:p>
    <w:p w:rsidR="005851AE" w:rsidRDefault="00720851">
      <w:pPr>
        <w:pStyle w:val="ListParagraph"/>
        <w:numPr>
          <w:ilvl w:val="0"/>
          <w:numId w:val="318"/>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Assessor may be required to contact the </w:t>
      </w:r>
      <w:r w:rsidR="00764BD6">
        <w:rPr>
          <w:rFonts w:asciiTheme="minorHAnsi" w:hAnsiTheme="minorHAnsi" w:cs="Arial"/>
          <w:color w:val="000000"/>
          <w:sz w:val="22"/>
          <w:szCs w:val="22"/>
        </w:rPr>
        <w:t>student</w:t>
      </w:r>
      <w:r w:rsidR="005851AE" w:rsidRPr="005851AE">
        <w:rPr>
          <w:rFonts w:asciiTheme="minorHAnsi" w:hAnsiTheme="minorHAnsi" w:cs="Arial"/>
          <w:color w:val="000000"/>
          <w:sz w:val="22"/>
          <w:szCs w:val="22"/>
        </w:rPr>
        <w:t xml:space="preserve"> </w:t>
      </w:r>
      <w:r w:rsidRPr="005851AE">
        <w:rPr>
          <w:rFonts w:asciiTheme="minorHAnsi" w:hAnsiTheme="minorHAnsi" w:cs="Arial"/>
          <w:color w:val="000000"/>
          <w:sz w:val="22"/>
          <w:szCs w:val="22"/>
        </w:rPr>
        <w:t xml:space="preserve">for further information to assist them in preparing the assessment plan. </w:t>
      </w:r>
    </w:p>
    <w:p w:rsidR="005851AE" w:rsidRDefault="00720851">
      <w:pPr>
        <w:pStyle w:val="ListParagraph"/>
        <w:numPr>
          <w:ilvl w:val="0"/>
          <w:numId w:val="318"/>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Once the Assessor has completed the </w:t>
      </w:r>
      <w:r w:rsidR="00764BD6">
        <w:rPr>
          <w:rFonts w:asciiTheme="minorHAnsi" w:hAnsiTheme="minorHAnsi" w:cs="Arial"/>
          <w:color w:val="000000"/>
          <w:sz w:val="22"/>
          <w:szCs w:val="22"/>
        </w:rPr>
        <w:t>student</w:t>
      </w:r>
      <w:r w:rsidR="005851AE">
        <w:rPr>
          <w:rFonts w:asciiTheme="minorHAnsi" w:hAnsiTheme="minorHAnsi" w:cs="Arial"/>
          <w:color w:val="000000"/>
          <w:sz w:val="22"/>
          <w:szCs w:val="22"/>
        </w:rPr>
        <w:t>’s</w:t>
      </w:r>
      <w:r w:rsidR="005851AE" w:rsidRPr="005851AE">
        <w:rPr>
          <w:rFonts w:asciiTheme="minorHAnsi" w:hAnsiTheme="minorHAnsi" w:cs="Arial"/>
          <w:color w:val="000000"/>
          <w:sz w:val="22"/>
          <w:szCs w:val="22"/>
        </w:rPr>
        <w:t xml:space="preserve"> </w:t>
      </w:r>
      <w:r w:rsidRPr="005851AE">
        <w:rPr>
          <w:rFonts w:asciiTheme="minorHAnsi" w:hAnsiTheme="minorHAnsi" w:cs="Arial"/>
          <w:color w:val="000000"/>
          <w:sz w:val="22"/>
          <w:szCs w:val="22"/>
        </w:rPr>
        <w:t xml:space="preserve">RPL Assessment Plan, they are to send out the RPL Assessment Plan together with the RPL Evidence </w:t>
      </w:r>
      <w:r w:rsidR="00C03081" w:rsidRPr="005851AE">
        <w:rPr>
          <w:rFonts w:asciiTheme="minorHAnsi" w:hAnsiTheme="minorHAnsi" w:cs="Arial"/>
          <w:color w:val="000000"/>
          <w:sz w:val="22"/>
          <w:szCs w:val="22"/>
        </w:rPr>
        <w:t xml:space="preserve">Form </w:t>
      </w:r>
      <w:r w:rsidRPr="005851AE">
        <w:rPr>
          <w:rFonts w:asciiTheme="minorHAnsi" w:hAnsiTheme="minorHAnsi" w:cs="Arial"/>
          <w:color w:val="000000"/>
          <w:sz w:val="22"/>
          <w:szCs w:val="22"/>
        </w:rPr>
        <w:t xml:space="preserve">to the </w:t>
      </w:r>
      <w:r w:rsidR="00764BD6">
        <w:rPr>
          <w:rFonts w:asciiTheme="minorHAnsi" w:hAnsiTheme="minorHAnsi" w:cs="Arial"/>
          <w:color w:val="000000"/>
          <w:sz w:val="22"/>
          <w:szCs w:val="22"/>
        </w:rPr>
        <w:t>student</w:t>
      </w:r>
      <w:r w:rsidR="008F24EF" w:rsidRPr="005851AE">
        <w:rPr>
          <w:rFonts w:asciiTheme="minorHAnsi" w:hAnsiTheme="minorHAnsi" w:cs="Arial"/>
          <w:color w:val="000000"/>
          <w:sz w:val="22"/>
          <w:szCs w:val="22"/>
        </w:rPr>
        <w:t xml:space="preserve"> </w:t>
      </w:r>
      <w:r w:rsidR="00C03081" w:rsidRPr="005851AE">
        <w:rPr>
          <w:rFonts w:asciiTheme="minorHAnsi" w:hAnsiTheme="minorHAnsi" w:cs="Arial"/>
          <w:color w:val="000000"/>
          <w:sz w:val="22"/>
          <w:szCs w:val="22"/>
        </w:rPr>
        <w:t xml:space="preserve">– this can also be found in the </w:t>
      </w:r>
      <w:r w:rsidR="00C03081" w:rsidRPr="005851AE">
        <w:rPr>
          <w:rFonts w:asciiTheme="minorHAnsi" w:hAnsiTheme="minorHAnsi" w:cs="Arial"/>
          <w:i/>
          <w:iCs/>
          <w:color w:val="000000"/>
          <w:sz w:val="22"/>
          <w:szCs w:val="22"/>
        </w:rPr>
        <w:t>RPL Package document</w:t>
      </w:r>
      <w:r w:rsidRPr="005851AE">
        <w:rPr>
          <w:rFonts w:asciiTheme="minorHAnsi" w:hAnsiTheme="minorHAnsi" w:cs="Arial"/>
          <w:color w:val="000000"/>
          <w:sz w:val="22"/>
          <w:szCs w:val="22"/>
        </w:rPr>
        <w:t xml:space="preserve">. </w:t>
      </w:r>
    </w:p>
    <w:p w:rsidR="005851AE" w:rsidRPr="008F24EF" w:rsidRDefault="00720851">
      <w:pPr>
        <w:pStyle w:val="ListParagraph"/>
        <w:numPr>
          <w:ilvl w:val="0"/>
          <w:numId w:val="318"/>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w:t>
      </w:r>
      <w:r w:rsidR="00764BD6">
        <w:rPr>
          <w:rFonts w:asciiTheme="minorHAnsi" w:hAnsiTheme="minorHAnsi" w:cs="Arial"/>
          <w:color w:val="000000"/>
          <w:sz w:val="22"/>
          <w:szCs w:val="22"/>
        </w:rPr>
        <w:t>student</w:t>
      </w:r>
      <w:r w:rsidR="008F24EF" w:rsidRPr="005851AE">
        <w:rPr>
          <w:rFonts w:asciiTheme="minorHAnsi" w:hAnsiTheme="minorHAnsi" w:cs="Arial"/>
          <w:color w:val="000000"/>
          <w:sz w:val="22"/>
          <w:szCs w:val="22"/>
        </w:rPr>
        <w:t xml:space="preserve"> </w:t>
      </w:r>
      <w:r w:rsidRPr="005851AE">
        <w:rPr>
          <w:rFonts w:asciiTheme="minorHAnsi" w:hAnsiTheme="minorHAnsi" w:cs="Arial"/>
          <w:color w:val="000000"/>
          <w:sz w:val="22"/>
          <w:szCs w:val="22"/>
        </w:rPr>
        <w:t>is then to be contacted so that the Assessor can go through the plan with them, explaining the assessment process, the units of competency included in the RPL assessment, and the types of evidences that would be acceptable</w:t>
      </w:r>
      <w:bookmarkStart w:id="3" w:name="_Hlk50149755"/>
      <w:r w:rsidRPr="005851AE">
        <w:rPr>
          <w:rFonts w:asciiTheme="minorHAnsi" w:hAnsiTheme="minorHAnsi" w:cs="Arial"/>
          <w:color w:val="000000"/>
          <w:sz w:val="22"/>
          <w:szCs w:val="22"/>
        </w:rPr>
        <w:t xml:space="preserve">. This must be done within </w:t>
      </w:r>
      <w:r w:rsidRPr="005851AE">
        <w:rPr>
          <w:rFonts w:asciiTheme="minorHAnsi" w:hAnsiTheme="minorHAnsi" w:cs="Arial"/>
          <w:b/>
          <w:bCs/>
          <w:color w:val="000000"/>
          <w:sz w:val="22"/>
          <w:szCs w:val="22"/>
          <w:u w:val="single"/>
        </w:rPr>
        <w:t>15 business days</w:t>
      </w:r>
      <w:r w:rsidRPr="005851AE">
        <w:rPr>
          <w:rFonts w:asciiTheme="minorHAnsi" w:hAnsiTheme="minorHAnsi" w:cs="Arial"/>
          <w:color w:val="000000"/>
          <w:sz w:val="22"/>
          <w:szCs w:val="22"/>
        </w:rPr>
        <w:t xml:space="preserve"> of receipt of the student’s application for RPL.</w:t>
      </w:r>
      <w:bookmarkEnd w:id="3"/>
    </w:p>
    <w:p w:rsidR="005851AE" w:rsidRPr="008F24EF" w:rsidRDefault="003C751C" w:rsidP="00644160">
      <w:pPr>
        <w:pStyle w:val="ListParagraph"/>
        <w:numPr>
          <w:ilvl w:val="0"/>
          <w:numId w:val="16"/>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t>Compile</w:t>
      </w:r>
      <w:r w:rsidR="00720851" w:rsidRPr="003C751C">
        <w:rPr>
          <w:rFonts w:asciiTheme="minorHAnsi" w:hAnsiTheme="minorHAnsi" w:cs="Arial"/>
          <w:b/>
          <w:bCs/>
          <w:color w:val="0070C0"/>
          <w:sz w:val="22"/>
          <w:szCs w:val="22"/>
        </w:rPr>
        <w:t xml:space="preserve"> evidences and complete the RPL Evidence Form</w:t>
      </w:r>
      <w:r w:rsidR="00720851" w:rsidRPr="003C751C">
        <w:rPr>
          <w:rFonts w:asciiTheme="minorHAnsi" w:hAnsiTheme="minorHAnsi" w:cs="Arial"/>
          <w:color w:val="0070C0"/>
          <w:sz w:val="22"/>
          <w:szCs w:val="22"/>
        </w:rPr>
        <w:t xml:space="preserve"> </w:t>
      </w:r>
    </w:p>
    <w:p w:rsidR="008F24EF" w:rsidRDefault="005851AE">
      <w:pPr>
        <w:pStyle w:val="ListParagraph"/>
        <w:numPr>
          <w:ilvl w:val="0"/>
          <w:numId w:val="319"/>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T</w:t>
      </w:r>
      <w:r w:rsidR="00720851" w:rsidRPr="008F24EF">
        <w:rPr>
          <w:rFonts w:asciiTheme="minorHAnsi" w:hAnsiTheme="minorHAnsi" w:cs="Arial"/>
          <w:color w:val="000000"/>
          <w:sz w:val="22"/>
          <w:szCs w:val="22"/>
        </w:rPr>
        <w:t xml:space="preserve">he </w:t>
      </w:r>
      <w:r w:rsidR="00764BD6">
        <w:rPr>
          <w:rFonts w:asciiTheme="minorHAnsi" w:hAnsiTheme="minorHAnsi" w:cs="Arial"/>
          <w:color w:val="000000"/>
          <w:sz w:val="22"/>
          <w:szCs w:val="22"/>
        </w:rPr>
        <w:t>student</w:t>
      </w:r>
      <w:r w:rsidR="008F24EF" w:rsidRPr="008F24EF">
        <w:rPr>
          <w:rFonts w:asciiTheme="minorHAnsi" w:hAnsiTheme="minorHAnsi" w:cs="Arial"/>
          <w:color w:val="000000"/>
          <w:sz w:val="22"/>
          <w:szCs w:val="22"/>
        </w:rPr>
        <w:t xml:space="preserve"> </w:t>
      </w:r>
      <w:r w:rsidR="00720851" w:rsidRPr="008F24EF">
        <w:rPr>
          <w:rFonts w:asciiTheme="minorHAnsi" w:hAnsiTheme="minorHAnsi" w:cs="Arial"/>
          <w:color w:val="000000"/>
          <w:sz w:val="22"/>
          <w:szCs w:val="22"/>
        </w:rPr>
        <w:t xml:space="preserve">is to compile the evidences as outlined in the RPL Assessment Plan and populate the relevant fields in the RPL Evidence </w:t>
      </w:r>
      <w:r w:rsidR="00392960" w:rsidRPr="008F24EF">
        <w:rPr>
          <w:rFonts w:asciiTheme="minorHAnsi" w:hAnsiTheme="minorHAnsi" w:cs="Arial"/>
          <w:color w:val="000000"/>
          <w:sz w:val="22"/>
          <w:szCs w:val="22"/>
        </w:rPr>
        <w:t>F</w:t>
      </w:r>
      <w:r w:rsidR="00720851" w:rsidRPr="008F24EF">
        <w:rPr>
          <w:rFonts w:asciiTheme="minorHAnsi" w:hAnsiTheme="minorHAnsi" w:cs="Arial"/>
          <w:color w:val="000000"/>
          <w:sz w:val="22"/>
          <w:szCs w:val="22"/>
        </w:rPr>
        <w:t xml:space="preserve">orm. </w:t>
      </w:r>
    </w:p>
    <w:p w:rsidR="008F24EF" w:rsidRDefault="00720851">
      <w:pPr>
        <w:pStyle w:val="ListParagraph"/>
        <w:numPr>
          <w:ilvl w:val="0"/>
          <w:numId w:val="319"/>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lastRenderedPageBreak/>
        <w:t xml:space="preserve">The RPL Evidence </w:t>
      </w:r>
      <w:r w:rsidR="00392960" w:rsidRPr="008F24EF">
        <w:rPr>
          <w:rFonts w:asciiTheme="minorHAnsi" w:hAnsiTheme="minorHAnsi" w:cs="Arial"/>
          <w:color w:val="000000"/>
          <w:sz w:val="22"/>
          <w:szCs w:val="22"/>
        </w:rPr>
        <w:t>F</w:t>
      </w:r>
      <w:r w:rsidRPr="008F24EF">
        <w:rPr>
          <w:rFonts w:asciiTheme="minorHAnsi" w:hAnsiTheme="minorHAnsi" w:cs="Arial"/>
          <w:color w:val="000000"/>
          <w:sz w:val="22"/>
          <w:szCs w:val="22"/>
        </w:rPr>
        <w:t xml:space="preserve">orm enables </w:t>
      </w:r>
      <w:r w:rsidR="00764BD6">
        <w:rPr>
          <w:rFonts w:asciiTheme="minorHAnsi" w:hAnsiTheme="minorHAnsi" w:cs="Arial"/>
          <w:color w:val="000000"/>
          <w:sz w:val="22"/>
          <w:szCs w:val="22"/>
        </w:rPr>
        <w:t>students</w:t>
      </w:r>
      <w:r w:rsidR="002E14B3">
        <w:rPr>
          <w:rFonts w:asciiTheme="minorHAnsi" w:hAnsiTheme="minorHAnsi" w:cs="Arial"/>
          <w:color w:val="000000"/>
          <w:sz w:val="22"/>
          <w:szCs w:val="22"/>
        </w:rPr>
        <w:t xml:space="preserve"> </w:t>
      </w:r>
      <w:r w:rsidRPr="008F24EF">
        <w:rPr>
          <w:rFonts w:asciiTheme="minorHAnsi" w:hAnsiTheme="minorHAnsi" w:cs="Arial"/>
          <w:color w:val="000000"/>
          <w:sz w:val="22"/>
          <w:szCs w:val="22"/>
        </w:rPr>
        <w:t>to provide a clear record of the evidences they are able to provide against each unit of competency.</w:t>
      </w:r>
    </w:p>
    <w:p w:rsidR="00720851" w:rsidRPr="008F24EF" w:rsidRDefault="00764BD6">
      <w:pPr>
        <w:pStyle w:val="ListParagraph"/>
        <w:numPr>
          <w:ilvl w:val="0"/>
          <w:numId w:val="319"/>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Students</w:t>
      </w:r>
      <w:r w:rsidR="008F24EF" w:rsidRPr="008F24EF">
        <w:rPr>
          <w:rFonts w:asciiTheme="minorHAnsi" w:hAnsiTheme="minorHAnsi" w:cs="Arial"/>
          <w:color w:val="000000"/>
          <w:sz w:val="22"/>
          <w:szCs w:val="22"/>
        </w:rPr>
        <w:t xml:space="preserve"> </w:t>
      </w:r>
      <w:r w:rsidR="00720851" w:rsidRPr="008F24EF">
        <w:rPr>
          <w:rFonts w:asciiTheme="minorHAnsi" w:hAnsiTheme="minorHAnsi" w:cs="Arial"/>
          <w:color w:val="000000"/>
          <w:sz w:val="22"/>
          <w:szCs w:val="22"/>
        </w:rPr>
        <w:t>are then to submit the form together with the evidences to the Assessor by the due date.</w:t>
      </w:r>
      <w:r w:rsidR="008F24EF">
        <w:rPr>
          <w:rFonts w:asciiTheme="minorHAnsi" w:hAnsiTheme="minorHAnsi" w:cs="Arial"/>
          <w:color w:val="000000"/>
          <w:sz w:val="22"/>
          <w:szCs w:val="22"/>
        </w:rPr>
        <w:t xml:space="preserve"> </w:t>
      </w:r>
      <w:r w:rsidR="00720851" w:rsidRPr="008F24EF">
        <w:rPr>
          <w:rFonts w:asciiTheme="minorHAnsi" w:hAnsiTheme="minorHAnsi" w:cs="Arial"/>
          <w:color w:val="000000"/>
          <w:sz w:val="22"/>
          <w:szCs w:val="22"/>
        </w:rPr>
        <w:t xml:space="preserve">The due date should be a reasonable period, depending on the </w:t>
      </w:r>
      <w:r w:rsidR="00392960" w:rsidRPr="008F24EF">
        <w:rPr>
          <w:rFonts w:asciiTheme="minorHAnsi" w:hAnsiTheme="minorHAnsi" w:cs="Arial"/>
          <w:color w:val="000000"/>
          <w:sz w:val="22"/>
          <w:szCs w:val="22"/>
        </w:rPr>
        <w:t>number</w:t>
      </w:r>
      <w:r w:rsidR="00720851" w:rsidRPr="008F24EF">
        <w:rPr>
          <w:rFonts w:asciiTheme="minorHAnsi" w:hAnsiTheme="minorHAnsi" w:cs="Arial"/>
          <w:color w:val="000000"/>
          <w:sz w:val="22"/>
          <w:szCs w:val="22"/>
        </w:rPr>
        <w:t xml:space="preserve"> of evidences the </w:t>
      </w:r>
      <w:r>
        <w:rPr>
          <w:rFonts w:asciiTheme="minorHAnsi" w:hAnsiTheme="minorHAnsi" w:cs="Arial"/>
          <w:color w:val="000000"/>
          <w:sz w:val="22"/>
          <w:szCs w:val="22"/>
        </w:rPr>
        <w:t>student</w:t>
      </w:r>
      <w:r w:rsidR="008F24EF" w:rsidRPr="008F24EF">
        <w:rPr>
          <w:rFonts w:asciiTheme="minorHAnsi" w:hAnsiTheme="minorHAnsi" w:cs="Arial"/>
          <w:color w:val="000000"/>
          <w:sz w:val="22"/>
          <w:szCs w:val="22"/>
        </w:rPr>
        <w:t xml:space="preserve"> </w:t>
      </w:r>
      <w:r w:rsidR="00720851" w:rsidRPr="008F24EF">
        <w:rPr>
          <w:rFonts w:asciiTheme="minorHAnsi" w:hAnsiTheme="minorHAnsi" w:cs="Arial"/>
          <w:color w:val="000000"/>
          <w:sz w:val="22"/>
          <w:szCs w:val="22"/>
        </w:rPr>
        <w:t xml:space="preserve">is </w:t>
      </w:r>
      <w:r w:rsidR="00392960" w:rsidRPr="008F24EF">
        <w:rPr>
          <w:rFonts w:asciiTheme="minorHAnsi" w:hAnsiTheme="minorHAnsi" w:cs="Arial"/>
          <w:color w:val="000000"/>
          <w:sz w:val="22"/>
          <w:szCs w:val="22"/>
        </w:rPr>
        <w:t>t</w:t>
      </w:r>
      <w:r w:rsidR="00720851" w:rsidRPr="008F24EF">
        <w:rPr>
          <w:rFonts w:asciiTheme="minorHAnsi" w:hAnsiTheme="minorHAnsi" w:cs="Arial"/>
          <w:color w:val="000000"/>
          <w:sz w:val="22"/>
          <w:szCs w:val="22"/>
        </w:rPr>
        <w:t xml:space="preserve">o gather. The due date should be set in cooperation with the student. </w:t>
      </w:r>
    </w:p>
    <w:p w:rsidR="005851AE" w:rsidRPr="005851AE" w:rsidRDefault="005851AE" w:rsidP="005851AE">
      <w:pPr>
        <w:spacing w:line="360" w:lineRule="auto"/>
        <w:jc w:val="both"/>
        <w:rPr>
          <w:rFonts w:asciiTheme="minorHAnsi" w:hAnsiTheme="minorHAnsi" w:cs="Arial"/>
          <w:b/>
          <w:bCs/>
          <w:color w:val="000000"/>
          <w:sz w:val="22"/>
          <w:szCs w:val="22"/>
        </w:rPr>
      </w:pPr>
    </w:p>
    <w:p w:rsidR="008F24EF" w:rsidRPr="008F24EF" w:rsidRDefault="00720851" w:rsidP="00644160">
      <w:pPr>
        <w:pStyle w:val="ListParagraph"/>
        <w:numPr>
          <w:ilvl w:val="0"/>
          <w:numId w:val="16"/>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t>Review assessment evidences</w:t>
      </w:r>
      <w:r w:rsidR="003C751C" w:rsidRPr="003C751C">
        <w:rPr>
          <w:rFonts w:asciiTheme="minorHAnsi" w:hAnsiTheme="minorHAnsi" w:cs="Arial"/>
          <w:b/>
          <w:bCs/>
          <w:color w:val="0070C0"/>
          <w:sz w:val="22"/>
          <w:szCs w:val="22"/>
        </w:rPr>
        <w:t xml:space="preserve"> </w:t>
      </w:r>
    </w:p>
    <w:p w:rsidR="008F24EF" w:rsidRDefault="005851AE">
      <w:pPr>
        <w:pStyle w:val="ListParagraph"/>
        <w:numPr>
          <w:ilvl w:val="0"/>
          <w:numId w:val="320"/>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T</w:t>
      </w:r>
      <w:r w:rsidR="00720851" w:rsidRPr="008F24EF">
        <w:rPr>
          <w:rFonts w:asciiTheme="minorHAnsi" w:hAnsiTheme="minorHAnsi" w:cs="Arial"/>
          <w:color w:val="000000"/>
          <w:sz w:val="22"/>
          <w:szCs w:val="22"/>
        </w:rPr>
        <w:t>he Assessor is then to review the evidences, verify the authenticity of the evidences with the employer(s), colleague(s) and/or client(s), map the evidences to the relevant sections of the unit of competency(</w:t>
      </w:r>
      <w:proofErr w:type="spellStart"/>
      <w:r w:rsidR="00720851" w:rsidRPr="008F24EF">
        <w:rPr>
          <w:rFonts w:asciiTheme="minorHAnsi" w:hAnsiTheme="minorHAnsi" w:cs="Arial"/>
          <w:color w:val="000000"/>
          <w:sz w:val="22"/>
          <w:szCs w:val="22"/>
        </w:rPr>
        <w:t>ies</w:t>
      </w:r>
      <w:proofErr w:type="spellEnd"/>
      <w:r w:rsidR="00720851" w:rsidRPr="008F24EF">
        <w:rPr>
          <w:rFonts w:asciiTheme="minorHAnsi" w:hAnsiTheme="minorHAnsi" w:cs="Arial"/>
          <w:color w:val="000000"/>
          <w:sz w:val="22"/>
          <w:szCs w:val="22"/>
        </w:rPr>
        <w:t xml:space="preserve">) using the </w:t>
      </w:r>
      <w:r w:rsidR="00720851" w:rsidRPr="008F24EF">
        <w:rPr>
          <w:rFonts w:asciiTheme="minorHAnsi" w:hAnsiTheme="minorHAnsi" w:cs="Arial"/>
          <w:i/>
          <w:iCs/>
          <w:color w:val="000000"/>
          <w:sz w:val="22"/>
          <w:szCs w:val="22"/>
        </w:rPr>
        <w:t>RPL Assessment Mapping template</w:t>
      </w:r>
      <w:r w:rsidR="00720851" w:rsidRPr="008F24EF">
        <w:rPr>
          <w:rFonts w:asciiTheme="minorHAnsi" w:hAnsiTheme="minorHAnsi" w:cs="Arial"/>
          <w:color w:val="000000"/>
          <w:sz w:val="22"/>
          <w:szCs w:val="22"/>
        </w:rPr>
        <w:t xml:space="preserve"> and decide on the need for additional evidence where there are gaps. </w:t>
      </w:r>
    </w:p>
    <w:p w:rsidR="005851AE" w:rsidRPr="008F24EF" w:rsidRDefault="00720851">
      <w:pPr>
        <w:pStyle w:val="ListParagraph"/>
        <w:numPr>
          <w:ilvl w:val="0"/>
          <w:numId w:val="320"/>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 xml:space="preserve">The Assessor may require the </w:t>
      </w:r>
      <w:r w:rsidR="00764BD6">
        <w:rPr>
          <w:rFonts w:asciiTheme="minorHAnsi" w:hAnsiTheme="minorHAnsi" w:cs="Arial"/>
          <w:color w:val="000000"/>
          <w:sz w:val="22"/>
          <w:szCs w:val="22"/>
        </w:rPr>
        <w:t>student</w:t>
      </w:r>
      <w:r w:rsidR="008F24EF" w:rsidRPr="008F24EF">
        <w:rPr>
          <w:rFonts w:asciiTheme="minorHAnsi" w:hAnsiTheme="minorHAnsi" w:cs="Arial"/>
          <w:color w:val="000000"/>
          <w:sz w:val="22"/>
          <w:szCs w:val="22"/>
        </w:rPr>
        <w:t xml:space="preserve"> </w:t>
      </w:r>
      <w:r w:rsidRPr="008F24EF">
        <w:rPr>
          <w:rFonts w:asciiTheme="minorHAnsi" w:hAnsiTheme="minorHAnsi" w:cs="Arial"/>
          <w:color w:val="000000"/>
          <w:sz w:val="22"/>
          <w:szCs w:val="22"/>
        </w:rPr>
        <w:t>to answer knowledge questions verbally, or in writing, or undertake practical assessment tasks.</w:t>
      </w:r>
    </w:p>
    <w:p w:rsidR="005851AE" w:rsidRPr="002E14B3" w:rsidRDefault="00720851" w:rsidP="00644160">
      <w:pPr>
        <w:pStyle w:val="ListParagraph"/>
        <w:numPr>
          <w:ilvl w:val="0"/>
          <w:numId w:val="16"/>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t xml:space="preserve">Provide feedback </w:t>
      </w:r>
      <w:r w:rsidR="00E34875">
        <w:rPr>
          <w:rFonts w:asciiTheme="minorHAnsi" w:hAnsiTheme="minorHAnsi" w:cs="Arial"/>
          <w:b/>
          <w:bCs/>
          <w:color w:val="0070C0"/>
          <w:sz w:val="22"/>
          <w:szCs w:val="22"/>
        </w:rPr>
        <w:t xml:space="preserve">and </w:t>
      </w:r>
      <w:r w:rsidR="00D203E4">
        <w:rPr>
          <w:rFonts w:asciiTheme="minorHAnsi" w:hAnsiTheme="minorHAnsi" w:cs="Arial"/>
          <w:b/>
          <w:bCs/>
          <w:color w:val="0070C0"/>
          <w:sz w:val="22"/>
          <w:szCs w:val="22"/>
        </w:rPr>
        <w:t xml:space="preserve">the </w:t>
      </w:r>
      <w:r w:rsidR="00E34875">
        <w:rPr>
          <w:rFonts w:asciiTheme="minorHAnsi" w:hAnsiTheme="minorHAnsi" w:cs="Arial"/>
          <w:b/>
          <w:bCs/>
          <w:color w:val="0070C0"/>
          <w:sz w:val="22"/>
          <w:szCs w:val="22"/>
        </w:rPr>
        <w:t>appeals process</w:t>
      </w:r>
    </w:p>
    <w:p w:rsidR="002E14B3" w:rsidRDefault="005851AE">
      <w:pPr>
        <w:pStyle w:val="ListParagraph"/>
        <w:numPr>
          <w:ilvl w:val="0"/>
          <w:numId w:val="321"/>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F</w:t>
      </w:r>
      <w:r w:rsidR="00720851" w:rsidRPr="002E14B3">
        <w:rPr>
          <w:rFonts w:asciiTheme="minorHAnsi" w:hAnsiTheme="minorHAnsi" w:cs="Arial"/>
          <w:color w:val="000000"/>
          <w:sz w:val="22"/>
          <w:szCs w:val="22"/>
        </w:rPr>
        <w:t xml:space="preserve">eedback is to be provided at various stages of the evidence collection and RPL assessment process on the evidences provided and the knowledge and skills assessments undertaken. </w:t>
      </w:r>
    </w:p>
    <w:p w:rsidR="002E14B3" w:rsidRDefault="00720851">
      <w:pPr>
        <w:pStyle w:val="ListParagraph"/>
        <w:numPr>
          <w:ilvl w:val="0"/>
          <w:numId w:val="321"/>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Once all of the evidences have been collected, including any knowledge and skills assessments, the Assessor is to provide the </w:t>
      </w:r>
      <w:r w:rsidR="00764BD6">
        <w:rPr>
          <w:rFonts w:asciiTheme="minorHAnsi" w:hAnsiTheme="minorHAnsi" w:cs="Arial"/>
          <w:color w:val="000000"/>
          <w:sz w:val="22"/>
          <w:szCs w:val="22"/>
        </w:rPr>
        <w:t>student</w:t>
      </w:r>
      <w:r w:rsidR="002E14B3" w:rsidRPr="002E14B3">
        <w:rPr>
          <w:rFonts w:asciiTheme="minorHAnsi" w:hAnsiTheme="minorHAnsi" w:cs="Arial"/>
          <w:color w:val="000000"/>
          <w:sz w:val="22"/>
          <w:szCs w:val="22"/>
        </w:rPr>
        <w:t xml:space="preserve"> </w:t>
      </w:r>
      <w:r w:rsidRPr="002E14B3">
        <w:rPr>
          <w:rFonts w:asciiTheme="minorHAnsi" w:hAnsiTheme="minorHAnsi" w:cs="Arial"/>
          <w:color w:val="000000"/>
          <w:sz w:val="22"/>
          <w:szCs w:val="22"/>
        </w:rPr>
        <w:t>with written feedback regarding the assessment outcome by completing the RPL Assessment Summary</w:t>
      </w:r>
      <w:r w:rsidR="00392960" w:rsidRPr="002E14B3">
        <w:rPr>
          <w:rFonts w:asciiTheme="minorHAnsi" w:hAnsiTheme="minorHAnsi" w:cs="Arial"/>
          <w:color w:val="000000"/>
          <w:sz w:val="22"/>
          <w:szCs w:val="22"/>
        </w:rPr>
        <w:t xml:space="preserve"> – this can be found in the </w:t>
      </w:r>
      <w:r w:rsidR="00392960" w:rsidRPr="002E14B3">
        <w:rPr>
          <w:rFonts w:asciiTheme="minorHAnsi" w:hAnsiTheme="minorHAnsi" w:cs="Arial"/>
          <w:i/>
          <w:iCs/>
          <w:color w:val="000000"/>
          <w:sz w:val="22"/>
          <w:szCs w:val="22"/>
        </w:rPr>
        <w:t>RPL Package document</w:t>
      </w:r>
      <w:r w:rsidRPr="002E14B3">
        <w:rPr>
          <w:rFonts w:asciiTheme="minorHAnsi" w:hAnsiTheme="minorHAnsi" w:cs="Arial"/>
          <w:color w:val="000000"/>
          <w:sz w:val="22"/>
          <w:szCs w:val="22"/>
        </w:rPr>
        <w:t xml:space="preserve">. </w:t>
      </w:r>
    </w:p>
    <w:p w:rsidR="005851AE" w:rsidRPr="002E14B3" w:rsidRDefault="008C50B8">
      <w:pPr>
        <w:pStyle w:val="ListParagraph"/>
        <w:numPr>
          <w:ilvl w:val="0"/>
          <w:numId w:val="321"/>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Where the outcome of the RPL assessment is ‘Not Yet Satisfactory’, t</w:t>
      </w:r>
      <w:r w:rsidR="00720851" w:rsidRPr="002E14B3">
        <w:rPr>
          <w:rFonts w:asciiTheme="minorHAnsi" w:hAnsiTheme="minorHAnsi" w:cs="Arial"/>
          <w:color w:val="000000"/>
          <w:sz w:val="22"/>
          <w:szCs w:val="22"/>
        </w:rPr>
        <w:t xml:space="preserve">he Assessor should also advise the </w:t>
      </w:r>
      <w:r w:rsidR="00764BD6">
        <w:rPr>
          <w:rFonts w:asciiTheme="minorHAnsi" w:hAnsiTheme="minorHAnsi" w:cs="Arial"/>
          <w:color w:val="000000"/>
          <w:sz w:val="22"/>
          <w:szCs w:val="22"/>
        </w:rPr>
        <w:t>student</w:t>
      </w:r>
      <w:r w:rsidR="002E14B3" w:rsidRPr="002E14B3">
        <w:rPr>
          <w:rFonts w:asciiTheme="minorHAnsi" w:hAnsiTheme="minorHAnsi" w:cs="Arial"/>
          <w:color w:val="000000"/>
          <w:sz w:val="22"/>
          <w:szCs w:val="22"/>
        </w:rPr>
        <w:t xml:space="preserve"> </w:t>
      </w:r>
      <w:r w:rsidR="00720851" w:rsidRPr="002E14B3">
        <w:rPr>
          <w:rFonts w:asciiTheme="minorHAnsi" w:hAnsiTheme="minorHAnsi" w:cs="Arial"/>
          <w:color w:val="000000"/>
          <w:sz w:val="22"/>
          <w:szCs w:val="22"/>
        </w:rPr>
        <w:t xml:space="preserve">of </w:t>
      </w:r>
      <w:proofErr w:type="spellStart"/>
      <w:r w:rsidR="00025BBF">
        <w:rPr>
          <w:rFonts w:asciiTheme="minorHAnsi" w:hAnsiTheme="minorHAnsi" w:cs="Arial"/>
          <w:color w:val="000000"/>
          <w:sz w:val="22"/>
          <w:szCs w:val="22"/>
        </w:rPr>
        <w:t>Auswide</w:t>
      </w:r>
      <w:proofErr w:type="spellEnd"/>
      <w:r w:rsidR="00025BBF">
        <w:rPr>
          <w:rFonts w:asciiTheme="minorHAnsi" w:hAnsiTheme="minorHAnsi" w:cs="Arial"/>
          <w:color w:val="000000"/>
          <w:sz w:val="22"/>
          <w:szCs w:val="22"/>
        </w:rPr>
        <w:t xml:space="preserve"> Training Institute</w:t>
      </w:r>
      <w:r w:rsidR="00720851" w:rsidRPr="002E14B3">
        <w:rPr>
          <w:rFonts w:asciiTheme="minorHAnsi" w:hAnsiTheme="minorHAnsi" w:cs="Arial"/>
          <w:color w:val="000000"/>
          <w:sz w:val="22"/>
          <w:szCs w:val="22"/>
        </w:rPr>
        <w:t xml:space="preserve">’s Appeals policy should the student wish to appeal their </w:t>
      </w:r>
      <w:r w:rsidRPr="002E14B3">
        <w:rPr>
          <w:rFonts w:asciiTheme="minorHAnsi" w:hAnsiTheme="minorHAnsi" w:cs="Arial"/>
          <w:color w:val="000000"/>
          <w:sz w:val="22"/>
          <w:szCs w:val="22"/>
        </w:rPr>
        <w:t xml:space="preserve">‘Not Yet Satisfactory’ </w:t>
      </w:r>
      <w:r w:rsidR="00720851" w:rsidRPr="002E14B3">
        <w:rPr>
          <w:rFonts w:asciiTheme="minorHAnsi" w:hAnsiTheme="minorHAnsi" w:cs="Arial"/>
          <w:color w:val="000000"/>
          <w:sz w:val="22"/>
          <w:szCs w:val="22"/>
        </w:rPr>
        <w:t xml:space="preserve">assessment outcome. The Assessor should direct the </w:t>
      </w:r>
      <w:r w:rsidR="00764BD6">
        <w:rPr>
          <w:rFonts w:asciiTheme="minorHAnsi" w:hAnsiTheme="minorHAnsi" w:cs="Arial"/>
          <w:color w:val="000000"/>
          <w:sz w:val="22"/>
          <w:szCs w:val="22"/>
        </w:rPr>
        <w:t>student</w:t>
      </w:r>
      <w:r w:rsidR="002E14B3" w:rsidRPr="002E14B3">
        <w:rPr>
          <w:rFonts w:asciiTheme="minorHAnsi" w:hAnsiTheme="minorHAnsi" w:cs="Arial"/>
          <w:color w:val="000000"/>
          <w:sz w:val="22"/>
          <w:szCs w:val="22"/>
        </w:rPr>
        <w:t xml:space="preserve"> </w:t>
      </w:r>
      <w:r w:rsidR="00720851" w:rsidRPr="002E14B3">
        <w:rPr>
          <w:rFonts w:asciiTheme="minorHAnsi" w:hAnsiTheme="minorHAnsi" w:cs="Arial"/>
          <w:color w:val="000000"/>
          <w:sz w:val="22"/>
          <w:szCs w:val="22"/>
        </w:rPr>
        <w:t>to the Student Handbook for more information should it be required.</w:t>
      </w:r>
    </w:p>
    <w:p w:rsidR="005851AE" w:rsidRPr="002E14B3" w:rsidRDefault="004A3330" w:rsidP="00644160">
      <w:pPr>
        <w:pStyle w:val="ListParagraph"/>
        <w:numPr>
          <w:ilvl w:val="0"/>
          <w:numId w:val="16"/>
        </w:num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Assessment outcomes</w:t>
      </w:r>
      <w:r w:rsidR="00720851" w:rsidRPr="008C50B8">
        <w:rPr>
          <w:rFonts w:asciiTheme="minorHAnsi" w:hAnsiTheme="minorHAnsi" w:cs="Arial"/>
          <w:b/>
          <w:bCs/>
          <w:color w:val="0070C0"/>
          <w:sz w:val="22"/>
          <w:szCs w:val="22"/>
        </w:rPr>
        <w:t xml:space="preserve"> </w:t>
      </w:r>
    </w:p>
    <w:p w:rsidR="002E14B3" w:rsidRDefault="005851AE">
      <w:pPr>
        <w:pStyle w:val="ListParagraph"/>
        <w:numPr>
          <w:ilvl w:val="0"/>
          <w:numId w:val="322"/>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W</w:t>
      </w:r>
      <w:r w:rsidR="00720851" w:rsidRPr="002E14B3">
        <w:rPr>
          <w:rFonts w:asciiTheme="minorHAnsi" w:hAnsiTheme="minorHAnsi" w:cs="Arial"/>
          <w:color w:val="000000"/>
          <w:sz w:val="22"/>
          <w:szCs w:val="22"/>
        </w:rPr>
        <w:t xml:space="preserve">hen all assessment and appeal processes </w:t>
      </w:r>
      <w:r w:rsidR="00AC7C9D">
        <w:rPr>
          <w:rFonts w:asciiTheme="minorHAnsi" w:hAnsiTheme="minorHAnsi" w:cs="Arial"/>
          <w:color w:val="000000"/>
          <w:sz w:val="22"/>
          <w:szCs w:val="22"/>
        </w:rPr>
        <w:t xml:space="preserve">(if applicable) </w:t>
      </w:r>
      <w:r w:rsidR="00720851" w:rsidRPr="002E14B3">
        <w:rPr>
          <w:rFonts w:asciiTheme="minorHAnsi" w:hAnsiTheme="minorHAnsi" w:cs="Arial"/>
          <w:color w:val="000000"/>
          <w:sz w:val="22"/>
          <w:szCs w:val="22"/>
        </w:rPr>
        <w:t xml:space="preserve">have concluded, the assessment outcome is to be recorded on the </w:t>
      </w:r>
      <w:r w:rsidR="00764BD6">
        <w:rPr>
          <w:rFonts w:asciiTheme="minorHAnsi" w:hAnsiTheme="minorHAnsi" w:cs="Arial"/>
          <w:color w:val="000000"/>
          <w:sz w:val="22"/>
          <w:szCs w:val="22"/>
        </w:rPr>
        <w:t>student</w:t>
      </w:r>
      <w:r w:rsidR="002E14B3">
        <w:rPr>
          <w:rFonts w:asciiTheme="minorHAnsi" w:hAnsiTheme="minorHAnsi" w:cs="Arial"/>
          <w:color w:val="000000"/>
          <w:sz w:val="22"/>
          <w:szCs w:val="22"/>
        </w:rPr>
        <w:t>’s</w:t>
      </w:r>
      <w:r w:rsidR="002E14B3" w:rsidRPr="002E14B3">
        <w:rPr>
          <w:rFonts w:asciiTheme="minorHAnsi" w:hAnsiTheme="minorHAnsi" w:cs="Arial"/>
          <w:color w:val="000000"/>
          <w:sz w:val="22"/>
          <w:szCs w:val="22"/>
        </w:rPr>
        <w:t xml:space="preserve"> </w:t>
      </w:r>
      <w:r w:rsidR="00720851" w:rsidRPr="002E14B3">
        <w:rPr>
          <w:rFonts w:asciiTheme="minorHAnsi" w:hAnsiTheme="minorHAnsi" w:cs="Arial"/>
          <w:color w:val="000000"/>
          <w:sz w:val="22"/>
          <w:szCs w:val="22"/>
        </w:rPr>
        <w:t>file</w:t>
      </w:r>
      <w:r w:rsidR="004A3330" w:rsidRPr="002E14B3">
        <w:rPr>
          <w:rFonts w:asciiTheme="minorHAnsi" w:hAnsiTheme="minorHAnsi" w:cs="Arial"/>
          <w:color w:val="000000"/>
          <w:sz w:val="22"/>
          <w:szCs w:val="22"/>
        </w:rPr>
        <w:t xml:space="preserve"> and a new </w:t>
      </w:r>
      <w:proofErr w:type="spellStart"/>
      <w:r w:rsidR="004A3330" w:rsidRPr="002E14B3">
        <w:rPr>
          <w:rFonts w:asciiTheme="minorHAnsi" w:hAnsiTheme="minorHAnsi" w:cs="Arial"/>
          <w:i/>
          <w:iCs/>
          <w:color w:val="000000"/>
          <w:sz w:val="22"/>
          <w:szCs w:val="22"/>
        </w:rPr>
        <w:t>CoE</w:t>
      </w:r>
      <w:proofErr w:type="spellEnd"/>
      <w:r w:rsidR="004A3330" w:rsidRPr="002E14B3">
        <w:rPr>
          <w:rFonts w:asciiTheme="minorHAnsi" w:hAnsiTheme="minorHAnsi" w:cs="Arial"/>
          <w:i/>
          <w:iCs/>
          <w:color w:val="000000"/>
          <w:sz w:val="22"/>
          <w:szCs w:val="22"/>
        </w:rPr>
        <w:t xml:space="preserve"> Training Plan</w:t>
      </w:r>
      <w:r w:rsidR="004A3330" w:rsidRPr="002E14B3">
        <w:rPr>
          <w:rFonts w:asciiTheme="minorHAnsi" w:hAnsiTheme="minorHAnsi" w:cs="Arial"/>
          <w:color w:val="000000"/>
          <w:sz w:val="22"/>
          <w:szCs w:val="22"/>
        </w:rPr>
        <w:t xml:space="preserve"> is to be issued to the </w:t>
      </w:r>
      <w:r w:rsidR="00764BD6">
        <w:rPr>
          <w:rFonts w:asciiTheme="minorHAnsi" w:hAnsiTheme="minorHAnsi" w:cs="Arial"/>
          <w:color w:val="000000"/>
          <w:sz w:val="22"/>
          <w:szCs w:val="22"/>
        </w:rPr>
        <w:t>student</w:t>
      </w:r>
      <w:r w:rsidR="00720851" w:rsidRPr="002E14B3">
        <w:rPr>
          <w:rFonts w:asciiTheme="minorHAnsi" w:hAnsiTheme="minorHAnsi" w:cs="Arial"/>
          <w:color w:val="000000"/>
          <w:sz w:val="22"/>
          <w:szCs w:val="22"/>
        </w:rPr>
        <w:t xml:space="preserve">. </w:t>
      </w:r>
    </w:p>
    <w:p w:rsidR="005851AE" w:rsidRPr="002E14B3" w:rsidRDefault="004A3330">
      <w:pPr>
        <w:pStyle w:val="ListParagraph"/>
        <w:numPr>
          <w:ilvl w:val="0"/>
          <w:numId w:val="322"/>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lastRenderedPageBreak/>
        <w:t xml:space="preserve">Where required, the </w:t>
      </w:r>
      <w:r w:rsidR="00764BD6">
        <w:rPr>
          <w:rFonts w:asciiTheme="minorHAnsi" w:hAnsiTheme="minorHAnsi" w:cs="Arial"/>
          <w:color w:val="000000"/>
          <w:sz w:val="22"/>
          <w:szCs w:val="22"/>
        </w:rPr>
        <w:t>student</w:t>
      </w:r>
      <w:r w:rsidR="002E14B3" w:rsidRPr="002E14B3">
        <w:rPr>
          <w:rFonts w:asciiTheme="minorHAnsi" w:hAnsiTheme="minorHAnsi" w:cs="Arial"/>
          <w:color w:val="000000"/>
          <w:sz w:val="22"/>
          <w:szCs w:val="22"/>
        </w:rPr>
        <w:t xml:space="preserve"> </w:t>
      </w:r>
      <w:r w:rsidRPr="002E14B3">
        <w:rPr>
          <w:rFonts w:asciiTheme="minorHAnsi" w:hAnsiTheme="minorHAnsi" w:cs="Arial"/>
          <w:color w:val="000000"/>
          <w:sz w:val="22"/>
          <w:szCs w:val="22"/>
        </w:rPr>
        <w:t xml:space="preserve">is to be issued with their AQF certification documents in line with our Issuing AQF Certificates and Outcomes policy. </w:t>
      </w:r>
    </w:p>
    <w:p w:rsidR="005851AE" w:rsidRPr="002E14B3" w:rsidRDefault="004A3330" w:rsidP="00644160">
      <w:pPr>
        <w:pStyle w:val="ListParagraph"/>
        <w:numPr>
          <w:ilvl w:val="0"/>
          <w:numId w:val="16"/>
        </w:numPr>
        <w:spacing w:line="360" w:lineRule="auto"/>
        <w:jc w:val="both"/>
        <w:rPr>
          <w:rFonts w:asciiTheme="minorHAnsi" w:hAnsiTheme="minorHAnsi" w:cs="Arial"/>
          <w:color w:val="000000"/>
          <w:sz w:val="22"/>
          <w:szCs w:val="22"/>
        </w:rPr>
      </w:pPr>
      <w:r w:rsidRPr="008C50B8">
        <w:rPr>
          <w:rFonts w:asciiTheme="minorHAnsi" w:hAnsiTheme="minorHAnsi" w:cs="Arial"/>
          <w:b/>
          <w:bCs/>
          <w:color w:val="0070C0"/>
          <w:sz w:val="22"/>
          <w:szCs w:val="22"/>
        </w:rPr>
        <w:t xml:space="preserve">Record management </w:t>
      </w:r>
    </w:p>
    <w:p w:rsidR="008D637C" w:rsidRPr="00F825C0" w:rsidRDefault="005851AE" w:rsidP="00127CDD">
      <w:pPr>
        <w:pStyle w:val="ListParagraph"/>
        <w:numPr>
          <w:ilvl w:val="0"/>
          <w:numId w:val="323"/>
        </w:numPr>
        <w:spacing w:after="160" w:line="259" w:lineRule="auto"/>
        <w:ind w:left="1418" w:hanging="425"/>
        <w:jc w:val="both"/>
        <w:rPr>
          <w:rFonts w:asciiTheme="minorHAnsi" w:hAnsiTheme="minorHAnsi" w:cs="Arial"/>
          <w:color w:val="000000"/>
          <w:sz w:val="22"/>
          <w:szCs w:val="22"/>
        </w:rPr>
      </w:pPr>
      <w:r w:rsidRPr="00F825C0">
        <w:rPr>
          <w:rFonts w:asciiTheme="minorHAnsi" w:hAnsiTheme="minorHAnsi" w:cs="Arial"/>
          <w:color w:val="000000"/>
          <w:sz w:val="22"/>
          <w:szCs w:val="22"/>
        </w:rPr>
        <w:t>E</w:t>
      </w:r>
      <w:r w:rsidR="00720851" w:rsidRPr="00F825C0">
        <w:rPr>
          <w:rFonts w:asciiTheme="minorHAnsi" w:hAnsiTheme="minorHAnsi" w:cs="Arial"/>
          <w:color w:val="000000"/>
          <w:sz w:val="22"/>
          <w:szCs w:val="22"/>
        </w:rPr>
        <w:t>nsure that all evidences and assessment tools, as well as communication</w:t>
      </w:r>
      <w:r w:rsidR="004A3330" w:rsidRPr="00F825C0">
        <w:rPr>
          <w:rFonts w:asciiTheme="minorHAnsi" w:hAnsiTheme="minorHAnsi" w:cs="Arial"/>
          <w:color w:val="000000"/>
          <w:sz w:val="22"/>
          <w:szCs w:val="22"/>
        </w:rPr>
        <w:t>s</w:t>
      </w:r>
      <w:r w:rsidR="00720851" w:rsidRPr="00F825C0">
        <w:rPr>
          <w:rFonts w:asciiTheme="minorHAnsi" w:hAnsiTheme="minorHAnsi" w:cs="Arial"/>
          <w:color w:val="000000"/>
          <w:sz w:val="22"/>
          <w:szCs w:val="22"/>
        </w:rPr>
        <w:t xml:space="preserve"> on all matters related to the RPL are saved to the student’s file. </w:t>
      </w:r>
      <w:bookmarkEnd w:id="2"/>
    </w:p>
    <w:p w:rsidR="008D637C" w:rsidRPr="00110536" w:rsidRDefault="008D637C" w:rsidP="005A5178">
      <w:pPr>
        <w:spacing w:line="259" w:lineRule="auto"/>
        <w:rPr>
          <w:rFonts w:asciiTheme="minorHAnsi" w:hAnsiTheme="minorHAnsi" w:cstheme="minorHAnsi"/>
          <w:b/>
          <w:bCs/>
          <w:color w:val="094181"/>
        </w:rPr>
      </w:pPr>
      <w:r w:rsidRPr="00110536">
        <w:rPr>
          <w:rFonts w:asciiTheme="minorHAnsi" w:hAnsiTheme="minorHAnsi" w:cstheme="minorHAnsi"/>
          <w:b/>
          <w:bCs/>
          <w:color w:val="094181"/>
        </w:rPr>
        <w:t>RPL Assessment Process Flow-Chart</w:t>
      </w:r>
    </w:p>
    <w:p w:rsidR="00B36C2C" w:rsidRPr="00B36C2C" w:rsidRDefault="00B36C2C" w:rsidP="00B36C2C">
      <w:pPr>
        <w:spacing w:line="259" w:lineRule="auto"/>
        <w:rPr>
          <w:rFonts w:asciiTheme="minorHAnsi" w:hAnsiTheme="minorHAnsi" w:cstheme="minorHAnsi"/>
          <w:b/>
          <w:bCs/>
          <w:color w:val="0070C0"/>
        </w:rPr>
      </w:pPr>
    </w:p>
    <w:bookmarkStart w:id="4" w:name="_Toc189155982"/>
    <w:bookmarkStart w:id="5" w:name="_Toc189418336"/>
    <w:p w:rsidR="008D637C" w:rsidRDefault="008D637C" w:rsidP="008D637C">
      <w:pPr>
        <w:pStyle w:val="Heading1"/>
        <w:spacing w:line="360" w:lineRule="auto"/>
        <w:rPr>
          <w:b/>
          <w:bCs/>
          <w:color w:val="094081" w:themeColor="accent1"/>
        </w:rPr>
      </w:pPr>
      <w:r w:rsidRPr="0016396A">
        <w:rPr>
          <w:noProof/>
          <w:sz w:val="22"/>
          <w:szCs w:val="22"/>
          <w:lang w:val="en-US"/>
        </w:rPr>
        <w:lastRenderedPageBreak/>
        <mc:AlternateContent>
          <mc:Choice Requires="wpc">
            <w:drawing>
              <wp:inline distT="0" distB="0" distL="0" distR="0" wp14:anchorId="6DDFBC99" wp14:editId="27B20DE0">
                <wp:extent cx="6229350" cy="7797800"/>
                <wp:effectExtent l="0" t="0" r="0" b="0"/>
                <wp:docPr id="423"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6"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RPL application form received</w:t>
                              </w:r>
                            </w:p>
                          </w:txbxContent>
                        </wps:txbx>
                        <wps:bodyPr rot="0" vert="horz" wrap="square" lIns="91440" tIns="45720" rIns="91440" bIns="45720" anchor="ctr" anchorCtr="0" upright="1">
                          <a:noAutofit/>
                        </wps:bodyPr>
                      </wps:wsp>
                      <wps:wsp>
                        <wps:cNvPr id="397" name="AutoShape 413"/>
                        <wps:cNvSpPr>
                          <a:spLocks noChangeArrowheads="1"/>
                        </wps:cNvSpPr>
                        <wps:spPr bwMode="auto">
                          <a:xfrm>
                            <a:off x="2334281" y="1047829"/>
                            <a:ext cx="1420516" cy="685722"/>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Brief the student on the RPL process</w:t>
                              </w:r>
                            </w:p>
                          </w:txbxContent>
                        </wps:txbx>
                        <wps:bodyPr rot="0" vert="horz" wrap="square" lIns="91440" tIns="45720" rIns="91440" bIns="45720" anchor="ctr" anchorCtr="0" upright="1">
                          <a:noAutofit/>
                        </wps:bodyPr>
                      </wps:wsp>
                      <wps:wsp>
                        <wps:cNvPr id="398"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Review RPL application form for completeness</w:t>
                              </w:r>
                            </w:p>
                          </w:txbxContent>
                        </wps:txbx>
                        <wps:bodyPr rot="0" vert="horz" wrap="square" lIns="91440" tIns="45720" rIns="91440" bIns="45720" anchor="ctr" anchorCtr="0" upright="1">
                          <a:noAutofit/>
                        </wps:bodyPr>
                      </wps:wsp>
                      <wps:wsp>
                        <wps:cNvPr id="400"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1"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2" name="AutoShape 419"/>
                        <wps:cNvCnPr>
                          <a:cxnSpLocks noChangeShapeType="1"/>
                        </wps:cNvCnPr>
                        <wps:spPr bwMode="auto">
                          <a:xfrm flipH="1">
                            <a:off x="3035935" y="174352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 name="AutoShape 420"/>
                        <wps:cNvCnPr>
                          <a:cxnSpLocks noChangeShapeType="1"/>
                        </wps:cNvCnPr>
                        <wps:spPr bwMode="auto">
                          <a:xfrm>
                            <a:off x="3032735" y="365958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4" name="AutoShape 421"/>
                        <wps:cNvCnPr>
                          <a:cxnSpLocks noChangeShapeType="1"/>
                        </wps:cNvCnPr>
                        <wps:spPr bwMode="auto">
                          <a:xfrm>
                            <a:off x="3036535" y="2694600"/>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5" name="AutoShape 422"/>
                        <wps:cNvSpPr/>
                        <wps:spPr bwMode="auto">
                          <a:xfrm>
                            <a:off x="4016388" y="5718067"/>
                            <a:ext cx="1516422" cy="1019225"/>
                          </a:xfrm>
                          <a:prstGeom prst="flowChartDecision">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Evidences sufficient?</w:t>
                              </w:r>
                            </w:p>
                          </w:txbxContent>
                        </wps:txbx>
                        <wps:bodyPr/>
                      </wps:wsp>
                      <wps:wsp>
                        <wps:cNvPr id="406" name="AutoShape 425"/>
                        <wps:cNvSpPr/>
                        <wps:spPr bwMode="auto">
                          <a:xfrm>
                            <a:off x="3961863" y="1065407"/>
                            <a:ext cx="1570947" cy="781686"/>
                          </a:xfrm>
                          <a:prstGeom prst="flowChartTerminator">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Record notes and save all evidences on student’s file</w:t>
                              </w:r>
                              <w:r w:rsidR="004A3330">
                                <w:rPr>
                                  <w:rFonts w:asciiTheme="minorHAnsi" w:hAnsiTheme="minorHAnsi" w:cstheme="minorHAnsi"/>
                                  <w:sz w:val="18"/>
                                  <w:szCs w:val="18"/>
                                </w:rPr>
                                <w:t>s</w:t>
                              </w:r>
                            </w:p>
                          </w:txbxContent>
                        </wps:txbx>
                        <wps:bodyPr/>
                      </wps:wsp>
                      <wps:wsp>
                        <wps:cNvPr id="407" name="AutoShape 426"/>
                        <wps:cNvCnPr>
                          <a:cxnSpLocks noChangeShapeType="1"/>
                        </wps:cNvCnPr>
                        <wps:spPr bwMode="auto">
                          <a:xfrm>
                            <a:off x="3028910" y="4590514"/>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8" name="Text Box 429"/>
                        <wps:cNvSpPr txBox="1">
                          <a:spLocks noChangeArrowheads="1"/>
                        </wps:cNvSpPr>
                        <wps:spPr bwMode="auto">
                          <a:xfrm>
                            <a:off x="4528472" y="547653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637C" w:rsidRPr="00121425" w:rsidRDefault="008D637C" w:rsidP="008D637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409" name="Text Box 432"/>
                        <wps:cNvSpPr txBox="1">
                          <a:spLocks noChangeArrowheads="1"/>
                        </wps:cNvSpPr>
                        <wps:spPr bwMode="auto">
                          <a:xfrm>
                            <a:off x="5532810" y="5904964"/>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637C" w:rsidRPr="00121425" w:rsidRDefault="008D637C" w:rsidP="008D637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410" name="AutoShape 416"/>
                        <wps:cNvSpPr>
                          <a:spLocks noChangeArrowheads="1"/>
                        </wps:cNvSpPr>
                        <wps:spPr bwMode="auto">
                          <a:xfrm>
                            <a:off x="2310122" y="3914189"/>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 xml:space="preserve">Send out RPL Assessment Plan and RPL Evidence form to the student </w:t>
                              </w:r>
                            </w:p>
                          </w:txbxContent>
                        </wps:txbx>
                        <wps:bodyPr rot="0" vert="horz" wrap="square" lIns="91440" tIns="45720" rIns="91440" bIns="45720" anchor="ctr" anchorCtr="0" upright="1">
                          <a:noAutofit/>
                        </wps:bodyPr>
                      </wps:wsp>
                      <wps:wsp>
                        <wps:cNvPr id="411" name="AutoShape 426"/>
                        <wps:cNvCnPr>
                          <a:cxnSpLocks noChangeShapeType="1"/>
                        </wps:cNvCnPr>
                        <wps:spPr bwMode="auto">
                          <a:xfrm>
                            <a:off x="3018745" y="5519094"/>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2" name="AutoShape 415"/>
                        <wps:cNvSpPr>
                          <a:spLocks noChangeArrowheads="1"/>
                        </wps:cNvSpPr>
                        <wps:spPr bwMode="auto">
                          <a:xfrm>
                            <a:off x="2334303" y="201959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Forward RPL application to relevant Assessor</w:t>
                              </w:r>
                            </w:p>
                          </w:txbxContent>
                        </wps:txbx>
                        <wps:bodyPr rot="0" vert="horz" wrap="square" lIns="91440" tIns="45720" rIns="91440" bIns="45720" anchor="ctr" anchorCtr="0" upright="1">
                          <a:noAutofit/>
                        </wps:bodyPr>
                      </wps:wsp>
                      <wps:wsp>
                        <wps:cNvPr id="413" name="AutoShape 415"/>
                        <wps:cNvSpPr>
                          <a:spLocks noChangeArrowheads="1"/>
                        </wps:cNvSpPr>
                        <wps:spPr bwMode="auto">
                          <a:xfrm>
                            <a:off x="2324727" y="2976326"/>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Assessor to complete an RPL Assessment Plan</w:t>
                              </w:r>
                            </w:p>
                          </w:txbxContent>
                        </wps:txbx>
                        <wps:bodyPr rot="0" vert="horz" wrap="square" lIns="91440" tIns="45720" rIns="91440" bIns="45720" anchor="ctr" anchorCtr="0" upright="1">
                          <a:noAutofit/>
                        </wps:bodyPr>
                      </wps:wsp>
                      <wps:wsp>
                        <wps:cNvPr id="414" name="AutoShape 418"/>
                        <wps:cNvCnPr>
                          <a:cxnSpLocks noChangeShapeType="1"/>
                        </wps:cNvCnPr>
                        <wps:spPr bwMode="auto">
                          <a:xfrm>
                            <a:off x="3749688" y="73434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416"/>
                        <wps:cNvSpPr>
                          <a:spLocks noChangeArrowheads="1"/>
                        </wps:cNvSpPr>
                        <wps:spPr bwMode="auto">
                          <a:xfrm>
                            <a:off x="2324727" y="4852979"/>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Student to be contacted to discuss the RPL Assessment Plan</w:t>
                              </w:r>
                            </w:p>
                            <w:p w:rsidR="008D637C" w:rsidRDefault="008D637C" w:rsidP="008D637C">
                              <w:pPr>
                                <w:jc w:val="center"/>
                              </w:pPr>
                            </w:p>
                          </w:txbxContent>
                        </wps:txbx>
                        <wps:bodyPr rot="0" vert="horz" wrap="square" lIns="91440" tIns="45720" rIns="91440" bIns="45720" anchor="ctr" anchorCtr="0" upright="1">
                          <a:noAutofit/>
                        </wps:bodyPr>
                      </wps:wsp>
                      <wps:wsp>
                        <wps:cNvPr id="418" name="AutoShape 426"/>
                        <wps:cNvCnPr>
                          <a:cxnSpLocks noChangeShapeType="1"/>
                        </wps:cNvCnPr>
                        <wps:spPr bwMode="auto">
                          <a:xfrm>
                            <a:off x="3026665" y="6664620"/>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 name="AutoShape 426"/>
                        <wps:cNvCnPr>
                          <a:cxnSpLocks noChangeShapeType="1"/>
                        </wps:cNvCnPr>
                        <wps:spPr bwMode="auto">
                          <a:xfrm flipV="1">
                            <a:off x="4760255" y="6737292"/>
                            <a:ext cx="11770" cy="2632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416"/>
                        <wps:cNvSpPr>
                          <a:spLocks noChangeArrowheads="1"/>
                        </wps:cNvSpPr>
                        <wps:spPr bwMode="auto">
                          <a:xfrm>
                            <a:off x="2314576" y="5765087"/>
                            <a:ext cx="1420495" cy="864313"/>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 xml:space="preserve">Student to gather the required assessment evidences and complete the RPL Evidence form </w:t>
                              </w:r>
                            </w:p>
                          </w:txbxContent>
                        </wps:txbx>
                        <wps:bodyPr rot="0" vert="horz" wrap="square" lIns="91440" tIns="45720" rIns="91440" bIns="45720" anchor="ctr" anchorCtr="0" upright="1">
                          <a:noAutofit/>
                        </wps:bodyPr>
                      </wps:wsp>
                      <wps:wsp>
                        <wps:cNvPr id="496" name="AutoShape 416"/>
                        <wps:cNvSpPr>
                          <a:spLocks noChangeArrowheads="1"/>
                        </wps:cNvSpPr>
                        <wps:spPr bwMode="auto">
                          <a:xfrm>
                            <a:off x="2324101" y="6911714"/>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 xml:space="preserve">Student to submit the compiled evidences and the RPL Evidence form by the due date </w:t>
                              </w:r>
                            </w:p>
                          </w:txbxContent>
                        </wps:txbx>
                        <wps:bodyPr rot="0" vert="horz" wrap="square" lIns="91440" tIns="45720" rIns="91440" bIns="45720" anchor="ctr" anchorCtr="0" upright="1">
                          <a:noAutofit/>
                        </wps:bodyPr>
                      </wps:wsp>
                      <wps:wsp>
                        <wps:cNvPr id="498" name="AutoShape 415"/>
                        <wps:cNvSpPr>
                          <a:spLocks noChangeArrowheads="1"/>
                        </wps:cNvSpPr>
                        <wps:spPr bwMode="auto">
                          <a:xfrm>
                            <a:off x="4050317" y="7009425"/>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Assessor to review submitted evidences</w:t>
                              </w:r>
                            </w:p>
                          </w:txbxContent>
                        </wps:txbx>
                        <wps:bodyPr rot="0" vert="horz" wrap="square" lIns="91440" tIns="45720" rIns="91440" bIns="45720" anchor="ctr" anchorCtr="0" upright="1">
                          <a:noAutofit/>
                        </wps:bodyPr>
                      </wps:wsp>
                      <wps:wsp>
                        <wps:cNvPr id="499" name="AutoShape 426"/>
                        <wps:cNvCnPr>
                          <a:cxnSpLocks noChangeShapeType="1"/>
                        </wps:cNvCnPr>
                        <wps:spPr bwMode="auto">
                          <a:xfrm flipV="1">
                            <a:off x="4772025" y="5455177"/>
                            <a:ext cx="1143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AutoShape 416"/>
                        <wps:cNvSpPr>
                          <a:spLocks noChangeArrowheads="1"/>
                        </wps:cNvSpPr>
                        <wps:spPr bwMode="auto">
                          <a:xfrm>
                            <a:off x="4077348" y="4571025"/>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 xml:space="preserve">Request for more evidences and/or undertake knowledge and skills assessments </w:t>
                              </w:r>
                            </w:p>
                          </w:txbxContent>
                        </wps:txbx>
                        <wps:bodyPr rot="0" vert="horz" wrap="square" lIns="91440" tIns="45720" rIns="91440" bIns="45720" anchor="ctr" anchorCtr="0" upright="1">
                          <a:noAutofit/>
                        </wps:bodyPr>
                      </wps:wsp>
                      <wps:wsp>
                        <wps:cNvPr id="504" name="AutoShape 426"/>
                        <wps:cNvCnPr>
                          <a:cxnSpLocks noChangeShapeType="1"/>
                        </wps:cNvCnPr>
                        <wps:spPr bwMode="auto">
                          <a:xfrm flipV="1">
                            <a:off x="4760595" y="4308574"/>
                            <a:ext cx="1143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5" name="AutoShape 416"/>
                        <wps:cNvSpPr>
                          <a:spLocks noChangeArrowheads="1"/>
                        </wps:cNvSpPr>
                        <wps:spPr bwMode="auto">
                          <a:xfrm>
                            <a:off x="4077348" y="3418500"/>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rsidR="008D637C" w:rsidRDefault="008D637C" w:rsidP="008D637C">
                              <w:pPr>
                                <w:jc w:val="center"/>
                              </w:pPr>
                              <w:r>
                                <w:rPr>
                                  <w:rFonts w:ascii="Calibri" w:hAnsi="Calibri"/>
                                  <w:sz w:val="18"/>
                                  <w:szCs w:val="18"/>
                                </w:rPr>
                                <w:t>Provide student with feedback and outcome on assessment via the RPL Assessment Summary</w:t>
                              </w:r>
                            </w:p>
                          </w:txbxContent>
                        </wps:txbx>
                        <wps:bodyPr rot="0" vert="horz" wrap="square" lIns="91440" tIns="45720" rIns="91440" bIns="45720" anchor="ctr" anchorCtr="0" upright="1">
                          <a:noAutofit/>
                        </wps:bodyPr>
                      </wps:wsp>
                      <wps:wsp>
                        <wps:cNvPr id="506" name="AutoShape 426"/>
                        <wps:cNvCnPr>
                          <a:cxnSpLocks noChangeShapeType="1"/>
                        </wps:cNvCnPr>
                        <wps:spPr bwMode="auto">
                          <a:xfrm flipV="1">
                            <a:off x="4780575" y="3084894"/>
                            <a:ext cx="2880" cy="3202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 name="Connector: Elbow 424"/>
                        <wps:cNvCnPr>
                          <a:stCxn id="405" idx="3"/>
                          <a:endCxn id="505" idx="3"/>
                        </wps:cNvCnPr>
                        <wps:spPr>
                          <a:xfrm flipH="1" flipV="1">
                            <a:off x="5497843" y="3850618"/>
                            <a:ext cx="34967" cy="2377062"/>
                          </a:xfrm>
                          <a:prstGeom prst="bentConnector3">
                            <a:avLst>
                              <a:gd name="adj1" fmla="val -65375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5488290" name="AutoShape 416"/>
                        <wps:cNvSpPr>
                          <a:spLocks noChangeArrowheads="1"/>
                        </wps:cNvSpPr>
                        <wps:spPr bwMode="auto">
                          <a:xfrm>
                            <a:off x="4078589" y="2137145"/>
                            <a:ext cx="1420495" cy="947749"/>
                          </a:xfrm>
                          <a:prstGeom prst="flowChartProcess">
                            <a:avLst/>
                          </a:prstGeom>
                          <a:solidFill>
                            <a:schemeClr val="bg1">
                              <a:lumMod val="100000"/>
                              <a:lumOff val="0"/>
                            </a:schemeClr>
                          </a:solidFill>
                          <a:ln w="9525">
                            <a:solidFill>
                              <a:srgbClr val="000000"/>
                            </a:solidFill>
                            <a:miter lim="800000"/>
                            <a:headEnd/>
                            <a:tailEnd/>
                          </a:ln>
                        </wps:spPr>
                        <wps:txbx>
                          <w:txbxContent>
                            <w:p w:rsidR="004A3330" w:rsidRDefault="004A3330" w:rsidP="004A3330">
                              <w:pPr>
                                <w:jc w:val="center"/>
                                <w:rPr>
                                  <w:rFonts w:ascii="Calibri" w:hAnsi="Calibri"/>
                                  <w:sz w:val="18"/>
                                  <w:szCs w:val="18"/>
                                </w:rPr>
                              </w:pPr>
                              <w:r>
                                <w:rPr>
                                  <w:rFonts w:ascii="Calibri" w:hAnsi="Calibri"/>
                                  <w:sz w:val="18"/>
                                  <w:szCs w:val="18"/>
                                </w:rPr>
                                <w:t xml:space="preserve">Issue new </w:t>
                              </w:r>
                              <w:proofErr w:type="spellStart"/>
                              <w:r>
                                <w:rPr>
                                  <w:rFonts w:ascii="Calibri" w:hAnsi="Calibri"/>
                                  <w:sz w:val="18"/>
                                  <w:szCs w:val="18"/>
                                </w:rPr>
                                <w:t>CoE</w:t>
                              </w:r>
                              <w:proofErr w:type="spellEnd"/>
                              <w:r>
                                <w:rPr>
                                  <w:rFonts w:ascii="Calibri" w:hAnsi="Calibri"/>
                                  <w:sz w:val="18"/>
                                  <w:szCs w:val="18"/>
                                </w:rPr>
                                <w:t xml:space="preserve"> Training Plan and issue any AQF Certificate Documentation, where required</w:t>
                              </w:r>
                            </w:p>
                          </w:txbxContent>
                        </wps:txbx>
                        <wps:bodyPr rot="0" vert="horz" wrap="square" lIns="91440" tIns="45720" rIns="91440" bIns="45720" anchor="ctr" anchorCtr="0" upright="1">
                          <a:noAutofit/>
                        </wps:bodyPr>
                      </wps:wsp>
                      <wps:wsp>
                        <wps:cNvPr id="988839184" name="AutoShape 426"/>
                        <wps:cNvCnPr>
                          <a:cxnSpLocks noChangeShapeType="1"/>
                        </wps:cNvCnPr>
                        <wps:spPr bwMode="auto">
                          <a:xfrm flipH="1" flipV="1">
                            <a:off x="4772025" y="1866487"/>
                            <a:ext cx="9509"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6DDFBC99" id="_x0000_s1737" editas="canvas" style="width:490.5pt;height:614pt;mso-position-horizontal-relative:char;mso-position-vertical-relative:line" coordsize="62293,77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">
                <v:shape id="_x0000_s1738" type="#_x0000_t75" style="position:absolute;width:62293;height:77978;visibility:visible;mso-wrap-style:square">
                  <v:fill o:detectmouseclick="t"/>
                  <v:path o:connecttype="none"/>
                </v:shape>
                <v:shape id="AutoShape 411" o:spid="_x0000_s1739"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" fillcolor="white [3212]">
                  <v:textbox>
                    <w:txbxContent>
                      <w:p w14:paraId="469B10D6"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RPL application form received</w:t>
                        </w:r>
                      </w:p>
                    </w:txbxContent>
                  </v:textbox>
                </v:shape>
                <v:shape id="AutoShape 413" o:spid="_x0000_s1740" type="#_x0000_t109" style="position:absolute;left:23342;top:10478;width:14205;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" fillcolor="white [3212]">
                  <v:textbox>
                    <w:txbxContent>
                      <w:p w14:paraId="45E1B822"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Brief the student on the RPL process</w:t>
                        </w:r>
                      </w:p>
                    </w:txbxContent>
                  </v:textbox>
                </v:shape>
                <v:shape id="AutoShape 414" o:spid="_x0000_s1741"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" fillcolor="white [3212]">
                  <v:textbox>
                    <w:txbxContent>
                      <w:p w14:paraId="7F61DABF"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Review RPL application form for completeness</w:t>
                        </w:r>
                      </w:p>
                    </w:txbxContent>
                  </v:textbox>
                </v:shape>
                <v:shape id="AutoShape 417" o:spid="_x0000_s1742"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">
                  <v:stroke endarrow="block"/>
                </v:shape>
                <v:shape id="AutoShape 418" o:spid="_x0000_s1743"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">
                  <v:stroke endarrow="block"/>
                </v:shape>
                <v:shape id="AutoShape 419" o:spid="_x0000_s1744" type="#_x0000_t32" style="position:absolute;left:30359;top:17435;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">
                  <v:stroke endarrow="block"/>
                </v:shape>
                <v:shape id="AutoShape 420" o:spid="_x0000_s1745" type="#_x0000_t32" style="position:absolute;left:30327;top:36595;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">
                  <v:stroke endarrow="block"/>
                </v:shape>
                <v:shape id="AutoShape 421" o:spid="_x0000_s1746" type="#_x0000_t32" style="position:absolute;left:30365;top:26946;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">
                  <v:stroke endarrow="block"/>
                </v:shape>
                <v:shape id="AutoShape 422" o:spid="_x0000_s1747" type="#_x0000_t110" style="position:absolute;left:40163;top:57180;width:1516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" fillcolor="white [3212]">
                  <v:textbox>
                    <w:txbxContent>
                      <w:p w14:paraId="6811CEE4"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Evidences sufficient?</w:t>
                        </w:r>
                      </w:p>
                    </w:txbxContent>
                  </v:textbox>
                </v:shape>
                <v:shape id="AutoShape 425" o:spid="_x0000_s1748" type="#_x0000_t116" style="position:absolute;left:39618;top:10654;width:15710;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" fillcolor="white [3212]">
                  <v:textbox>
                    <w:txbxContent>
                      <w:p w14:paraId="0E3AE443" w14:textId="78C0675F"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Record notes and save all evidences on student’s file</w:t>
                        </w:r>
                        <w:r w:rsidR="004A3330">
                          <w:rPr>
                            <w:rFonts w:asciiTheme="minorHAnsi" w:hAnsiTheme="minorHAnsi" w:cstheme="minorHAnsi"/>
                            <w:sz w:val="18"/>
                            <w:szCs w:val="18"/>
                          </w:rPr>
                          <w:t>s</w:t>
                        </w:r>
                      </w:p>
                    </w:txbxContent>
                  </v:textbox>
                </v:shape>
                <v:shape id="AutoShape 426" o:spid="_x0000_s1749" type="#_x0000_t32" style="position:absolute;left:30289;top:45905;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">
                  <v:stroke endarrow="block"/>
                </v:shape>
                <v:shape id="Text Box 429" o:spid="_x0000_s1750" type="#_x0000_t202" style="position:absolute;left:45284;top:54765;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" stroked="f">
                  <v:textbox inset="0,0,0,0">
                    <w:txbxContent>
                      <w:p w14:paraId="0453933E" w14:textId="77777777" w:rsidR="008D637C" w:rsidRPr="00121425" w:rsidRDefault="008D637C" w:rsidP="008D637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751" type="#_x0000_t202" style="position:absolute;left:55328;top:59049;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" stroked="f">
                  <v:textbox inset="0,0,0,0">
                    <w:txbxContent>
                      <w:p w14:paraId="15446E25" w14:textId="77777777" w:rsidR="008D637C" w:rsidRPr="00121425" w:rsidRDefault="008D637C" w:rsidP="008D637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752" type="#_x0000_t109" style="position:absolute;left:23101;top:39141;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" fillcolor="white [3212]">
                  <v:textbox>
                    <w:txbxContent>
                      <w:p w14:paraId="7D4232E4"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 xml:space="preserve">Send out RPL Assessment Plan and RPL Evidence form to the student </w:t>
                        </w:r>
                      </w:p>
                    </w:txbxContent>
                  </v:textbox>
                </v:shape>
                <v:shape id="AutoShape 426" o:spid="_x0000_s1753" type="#_x0000_t32" style="position:absolute;left:30187;top:55190;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">
                  <v:stroke endarrow="block"/>
                </v:shape>
                <v:shape id="AutoShape 415" o:spid="_x0000_s1754" type="#_x0000_t109" style="position:absolute;left:23343;top:20195;width:14204;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" fillcolor="white [3212]">
                  <v:textbox>
                    <w:txbxContent>
                      <w:p w14:paraId="6FA75088" w14:textId="77777777" w:rsidR="008D637C" w:rsidRDefault="008D637C" w:rsidP="008D637C">
                        <w:pPr>
                          <w:jc w:val="center"/>
                        </w:pPr>
                        <w:r>
                          <w:rPr>
                            <w:rFonts w:ascii="Calibri" w:hAnsi="Calibri"/>
                            <w:sz w:val="18"/>
                            <w:szCs w:val="18"/>
                          </w:rPr>
                          <w:t>Forward RPL application to relevant Assessor</w:t>
                        </w:r>
                      </w:p>
                    </w:txbxContent>
                  </v:textbox>
                </v:shape>
                <v:shape id="AutoShape 415" o:spid="_x0000_s1755" type="#_x0000_t109" style="position:absolute;left:23247;top:29763;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" fillcolor="white [3212]">
                  <v:textbox>
                    <w:txbxContent>
                      <w:p w14:paraId="00C96D6B" w14:textId="77777777" w:rsidR="008D637C" w:rsidRDefault="008D637C" w:rsidP="008D637C">
                        <w:pPr>
                          <w:jc w:val="center"/>
                        </w:pPr>
                        <w:r>
                          <w:rPr>
                            <w:rFonts w:ascii="Calibri" w:hAnsi="Calibri"/>
                            <w:sz w:val="18"/>
                            <w:szCs w:val="18"/>
                          </w:rPr>
                          <w:t>Assessor to complete an RPL Assessment Plan</w:t>
                        </w:r>
                      </w:p>
                    </w:txbxContent>
                  </v:textbox>
                </v:shape>
                <v:shape id="AutoShape 418" o:spid="_x0000_s1756" type="#_x0000_t32" style="position:absolute;left:37496;top:73434;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">
                  <v:stroke endarrow="block"/>
                </v:shape>
                <v:shape id="AutoShape 416" o:spid="_x0000_s1757" type="#_x0000_t109" style="position:absolute;left:23247;top:48529;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" fillcolor="white [3212]">
                  <v:textbox>
                    <w:txbxContent>
                      <w:p w14:paraId="4A7746A9" w14:textId="77777777" w:rsidR="008D637C" w:rsidRPr="00121425" w:rsidRDefault="008D637C" w:rsidP="008D637C">
                        <w:pPr>
                          <w:jc w:val="center"/>
                          <w:rPr>
                            <w:rFonts w:asciiTheme="minorHAnsi" w:hAnsiTheme="minorHAnsi" w:cstheme="minorHAnsi"/>
                            <w:sz w:val="18"/>
                            <w:szCs w:val="18"/>
                          </w:rPr>
                        </w:pPr>
                        <w:r>
                          <w:rPr>
                            <w:rFonts w:asciiTheme="minorHAnsi" w:hAnsiTheme="minorHAnsi" w:cstheme="minorHAnsi"/>
                            <w:sz w:val="18"/>
                            <w:szCs w:val="18"/>
                          </w:rPr>
                          <w:t>Student to be contacted to discuss the RPL Assessment Plan</w:t>
                        </w:r>
                      </w:p>
                      <w:p w14:paraId="5CDEA25A" w14:textId="77777777" w:rsidR="008D637C" w:rsidRDefault="008D637C" w:rsidP="008D637C">
                        <w:pPr>
                          <w:jc w:val="center"/>
                        </w:pPr>
                      </w:p>
                    </w:txbxContent>
                  </v:textbox>
                </v:shape>
                <v:shape id="AutoShape 426" o:spid="_x0000_s1758" type="#_x0000_t32" style="position:absolute;left:30266;top:66646;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">
                  <v:stroke endarrow="block"/>
                </v:shape>
                <v:shape id="AutoShape 426" o:spid="_x0000_s1759" type="#_x0000_t32" style="position:absolute;left:47602;top:67372;width:118;height:26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">
                  <v:stroke endarrow="block"/>
                </v:shape>
                <v:shape id="AutoShape 416" o:spid="_x0000_s1760" type="#_x0000_t109" style="position:absolute;left:23145;top:57650;width:14205;height:8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" fillcolor="white [3212]">
                  <v:textbox>
                    <w:txbxContent>
                      <w:p w14:paraId="64073DA5" w14:textId="77777777" w:rsidR="008D637C" w:rsidRDefault="008D637C" w:rsidP="008D637C">
                        <w:pPr>
                          <w:jc w:val="center"/>
                        </w:pPr>
                        <w:r>
                          <w:rPr>
                            <w:rFonts w:ascii="Calibri" w:hAnsi="Calibri"/>
                            <w:sz w:val="18"/>
                            <w:szCs w:val="18"/>
                          </w:rPr>
                          <w:t xml:space="preserve">Student to gather the required assessment evidences and complete the RPL Evidence form </w:t>
                        </w:r>
                      </w:p>
                    </w:txbxContent>
                  </v:textbox>
                </v:shape>
                <v:shape id="AutoShape 416" o:spid="_x0000_s1761" type="#_x0000_t109" style="position:absolute;left:23241;top:69117;width:14204;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" fillcolor="white [3212]">
                  <v:textbox>
                    <w:txbxContent>
                      <w:p w14:paraId="04D4D2D0" w14:textId="77777777" w:rsidR="008D637C" w:rsidRDefault="008D637C" w:rsidP="008D637C">
                        <w:pPr>
                          <w:jc w:val="center"/>
                        </w:pPr>
                        <w:r>
                          <w:rPr>
                            <w:rFonts w:ascii="Calibri" w:hAnsi="Calibri"/>
                            <w:sz w:val="18"/>
                            <w:szCs w:val="18"/>
                          </w:rPr>
                          <w:t xml:space="preserve">Student to submit the compiled evidences and the RPL Evidence form by the due date </w:t>
                        </w:r>
                      </w:p>
                    </w:txbxContent>
                  </v:textbox>
                </v:shape>
                <v:shape id="AutoShape 415" o:spid="_x0000_s1762" type="#_x0000_t109" style="position:absolute;left:40503;top:70094;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" fillcolor="white [3212]">
                  <v:textbox>
                    <w:txbxContent>
                      <w:p w14:paraId="73A8304E" w14:textId="77777777" w:rsidR="008D637C" w:rsidRDefault="008D637C" w:rsidP="008D637C">
                        <w:pPr>
                          <w:jc w:val="center"/>
                        </w:pPr>
                        <w:r>
                          <w:rPr>
                            <w:rFonts w:ascii="Calibri" w:hAnsi="Calibri"/>
                            <w:sz w:val="18"/>
                            <w:szCs w:val="18"/>
                          </w:rPr>
                          <w:t>Assessor to review submitted evidences</w:t>
                        </w:r>
                      </w:p>
                    </w:txbxContent>
                  </v:textbox>
                </v:shape>
                <v:shape id="AutoShape 426" o:spid="_x0000_s1763" type="#_x0000_t32" style="position:absolute;left:47720;top:54551;width:114;height:26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">
                  <v:stroke endarrow="block"/>
                </v:shape>
                <v:shape id="AutoShape 416" o:spid="_x0000_s1764" type="#_x0000_t109" style="position:absolute;left:40773;top:45710;width:14205;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" fillcolor="white [3212]">
                  <v:textbox>
                    <w:txbxContent>
                      <w:p w14:paraId="165209C3" w14:textId="77777777" w:rsidR="008D637C" w:rsidRDefault="008D637C" w:rsidP="008D637C">
                        <w:pPr>
                          <w:jc w:val="center"/>
                        </w:pPr>
                        <w:r>
                          <w:rPr>
                            <w:rFonts w:ascii="Calibri" w:hAnsi="Calibri"/>
                            <w:sz w:val="18"/>
                            <w:szCs w:val="18"/>
                          </w:rPr>
                          <w:t xml:space="preserve">Request for more evidences and/or undertake knowledge and skills assessments </w:t>
                        </w:r>
                      </w:p>
                    </w:txbxContent>
                  </v:textbox>
                </v:shape>
                <v:shape id="AutoShape 426" o:spid="_x0000_s1765" type="#_x0000_t32" style="position:absolute;left:47605;top:43085;width:115;height:26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">
                  <v:stroke endarrow="block"/>
                </v:shape>
                <v:shape id="AutoShape 416" o:spid="_x0000_s1766" type="#_x0000_t109" style="position:absolute;left:40773;top:34185;width:14205;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" fillcolor="white [3212]">
                  <v:textbox>
                    <w:txbxContent>
                      <w:p w14:paraId="644D4731" w14:textId="77777777" w:rsidR="008D637C" w:rsidRDefault="008D637C" w:rsidP="008D637C">
                        <w:pPr>
                          <w:jc w:val="center"/>
                        </w:pPr>
                        <w:r>
                          <w:rPr>
                            <w:rFonts w:ascii="Calibri" w:hAnsi="Calibri"/>
                            <w:sz w:val="18"/>
                            <w:szCs w:val="18"/>
                          </w:rPr>
                          <w:t>Provide student with feedback and outcome on assessment via the RPL Assessment Summary</w:t>
                        </w:r>
                      </w:p>
                    </w:txbxContent>
                  </v:textbox>
                </v:shape>
                <v:shape id="AutoShape 426" o:spid="_x0000_s1767" type="#_x0000_t32" style="position:absolute;left:47805;top:30848;width:29;height:32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">
                  <v:stroke endarrow="block"/>
                </v:shape>
                <v:shape id="Connector: Elbow 424" o:spid="_x0000_s1768" type="#_x0000_t34" style="position:absolute;left:54978;top:38506;width:350;height:2377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" adj="-141212" strokecolor="black [3213]" strokeweight=".5pt">
                  <v:stroke endarrow="block"/>
                </v:shape>
                <v:shape id="AutoShape 416" o:spid="_x0000_s1769" type="#_x0000_t109" style="position:absolute;left:40785;top:21371;width:14205;height:9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" fillcolor="white [3212]">
                  <v:textbox>
                    <w:txbxContent>
                      <w:p w14:paraId="13119102" w14:textId="49D794B8" w:rsidR="004A3330" w:rsidRDefault="004A3330" w:rsidP="004A3330">
                        <w:pPr>
                          <w:jc w:val="center"/>
                          <w:rPr>
                            <w:rFonts w:ascii="Calibri" w:hAnsi="Calibri"/>
                            <w:sz w:val="18"/>
                            <w:szCs w:val="18"/>
                          </w:rPr>
                        </w:pPr>
                        <w:r>
                          <w:rPr>
                            <w:rFonts w:ascii="Calibri" w:hAnsi="Calibri"/>
                            <w:sz w:val="18"/>
                            <w:szCs w:val="18"/>
                          </w:rPr>
                          <w:t>Issue new CoE Training Plan and issue any AQF Certificate Documentation, where required</w:t>
                        </w:r>
                      </w:p>
                    </w:txbxContent>
                  </v:textbox>
                </v:shape>
                <v:shape id="AutoShape 426" o:spid="_x0000_s1770" type="#_x0000_t32" style="position:absolute;left:47720;top:18664;width:95;height:26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">
                  <v:stroke endarrow="block"/>
                </v:shape>
                <w10:anchorlock/>
              </v:group>
            </w:pict>
          </mc:Fallback>
        </mc:AlternateContent>
      </w:r>
      <w:bookmarkEnd w:id="4"/>
      <w:bookmarkEnd w:id="5"/>
    </w:p>
    <w:p w:rsidR="001D10ED" w:rsidRPr="00110536" w:rsidRDefault="00375094">
      <w:pPr>
        <w:keepNext/>
        <w:pageBreakBefore/>
        <w:pBdr>
          <w:bottom w:val="single" w:sz="12" w:space="4" w:color="E2B747"/>
        </w:pBdr>
        <w:spacing w:after="180"/>
        <w:rPr>
          <w:rFonts w:ascii="Franklin Gothic Book" w:hAnsi="Franklin Gothic Book"/>
        </w:rPr>
      </w:pPr>
      <w:r w:rsidRPr="00110536">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1D10ED" w:rsidRPr="00110536">
        <w:trPr>
          <w:cantSplit/>
          <w:tblHeader/>
        </w:trPr>
        <w:tc>
          <w:tcPr>
            <w:tcW w:w="9026" w:type="dxa"/>
            <w:gridSpan w:val="2"/>
            <w:shd w:val="clear" w:color="auto" w:fill="094081"/>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FFFFFF"/>
                <w:sz w:val="19"/>
                <w:szCs w:val="19"/>
              </w:rPr>
              <w:t>DOCUMENT CONTROL</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Document Title</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Recognition of Prior Learning</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Registered Training Organisation</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proofErr w:type="spellStart"/>
            <w:r w:rsidRPr="00110536">
              <w:rPr>
                <w:rFonts w:ascii="Franklin Gothic Book" w:hAnsi="Franklin Gothic Book"/>
                <w:sz w:val="19"/>
                <w:szCs w:val="19"/>
              </w:rPr>
              <w:t>Auswide</w:t>
            </w:r>
            <w:proofErr w:type="spellEnd"/>
            <w:r w:rsidRPr="00110536">
              <w:rPr>
                <w:rFonts w:ascii="Franklin Gothic Book" w:hAnsi="Franklin Gothic Book"/>
                <w:sz w:val="19"/>
                <w:szCs w:val="19"/>
              </w:rPr>
              <w:t xml:space="preserve"> Training Institute Pty </w:t>
            </w:r>
            <w:proofErr w:type="gramStart"/>
            <w:r w:rsidRPr="00110536">
              <w:rPr>
                <w:rFonts w:ascii="Franklin Gothic Book" w:hAnsi="Franklin Gothic Book"/>
                <w:sz w:val="19"/>
                <w:szCs w:val="19"/>
              </w:rPr>
              <w:t>Ltd  |</w:t>
            </w:r>
            <w:proofErr w:type="gramEnd"/>
            <w:r w:rsidRPr="00110536">
              <w:rPr>
                <w:rFonts w:ascii="Franklin Gothic Book" w:hAnsi="Franklin Gothic Book"/>
                <w:sz w:val="19"/>
                <w:szCs w:val="19"/>
              </w:rPr>
              <w:t xml:space="preserve">  RTO No. 90738  |  ABN 82 096 914 215</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Document Owner</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Chief Executive Officer</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Approved By</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 xml:space="preserve">Mr Zaheer </w:t>
            </w:r>
            <w:proofErr w:type="spellStart"/>
            <w:r w:rsidRPr="00110536">
              <w:rPr>
                <w:rFonts w:ascii="Franklin Gothic Book" w:hAnsi="Franklin Gothic Book"/>
                <w:sz w:val="19"/>
                <w:szCs w:val="19"/>
              </w:rPr>
              <w:t>Alvi</w:t>
            </w:r>
            <w:proofErr w:type="spellEnd"/>
            <w:r w:rsidRPr="00110536">
              <w:rPr>
                <w:rFonts w:ascii="Franklin Gothic Book" w:hAnsi="Franklin Gothic Book"/>
                <w:sz w:val="19"/>
                <w:szCs w:val="19"/>
              </w:rPr>
              <w:t>, Chief Executive Officer</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Version Number</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1.0</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Date of Issue</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August 2026</w:t>
            </w:r>
          </w:p>
        </w:tc>
      </w:tr>
      <w:tr w:rsidR="001D10ED" w:rsidRPr="00110536">
        <w:trPr>
          <w:cantSplit/>
        </w:trPr>
        <w:tc>
          <w:tcPr>
            <w:tcW w:w="2707" w:type="dxa"/>
            <w:shd w:val="clear" w:color="auto" w:fill="EAF0F7"/>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094081"/>
                <w:sz w:val="19"/>
                <w:szCs w:val="19"/>
              </w:rPr>
              <w:t>Next Review Date</w:t>
            </w:r>
          </w:p>
        </w:tc>
        <w:tc>
          <w:tcPr>
            <w:tcW w:w="6319"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26 August 2027</w:t>
            </w:r>
          </w:p>
        </w:tc>
      </w:tr>
    </w:tbl>
    <w:p w:rsidR="001D10ED" w:rsidRPr="00110536" w:rsidRDefault="001D10ED">
      <w:pPr>
        <w:rPr>
          <w:rFonts w:ascii="Franklin Gothic Book" w:hAnsi="Franklin Gothic Book"/>
        </w:rPr>
      </w:pPr>
    </w:p>
    <w:p w:rsidR="001D10ED" w:rsidRPr="00110536" w:rsidRDefault="00375094">
      <w:pPr>
        <w:keepNext/>
        <w:spacing w:after="120"/>
        <w:rPr>
          <w:rFonts w:ascii="Franklin Gothic Book" w:hAnsi="Franklin Gothic Book"/>
        </w:rPr>
      </w:pPr>
      <w:r w:rsidRPr="00110536">
        <w:rPr>
          <w:rFonts w:ascii="Franklin Gothic Book" w:hAnsi="Franklin Gothic Book"/>
          <w:b/>
          <w:bCs/>
          <w:color w:val="094081"/>
          <w:sz w:val="22"/>
          <w:szCs w:val="22"/>
        </w:rPr>
        <w:t>Version 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1D10ED" w:rsidRPr="00110536">
        <w:trPr>
          <w:cantSplit/>
          <w:tblHeader/>
        </w:trPr>
        <w:tc>
          <w:tcPr>
            <w:tcW w:w="1218" w:type="dxa"/>
            <w:shd w:val="clear" w:color="auto" w:fill="094081"/>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FFFFFF"/>
                <w:sz w:val="19"/>
                <w:szCs w:val="19"/>
              </w:rPr>
              <w:t>Version</w:t>
            </w:r>
          </w:p>
        </w:tc>
        <w:tc>
          <w:tcPr>
            <w:tcW w:w="1444" w:type="dxa"/>
            <w:shd w:val="clear" w:color="auto" w:fill="094081"/>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FFFFFF"/>
                <w:sz w:val="19"/>
                <w:szCs w:val="19"/>
              </w:rPr>
              <w:t>Date</w:t>
            </w:r>
          </w:p>
        </w:tc>
        <w:tc>
          <w:tcPr>
            <w:tcW w:w="2121" w:type="dxa"/>
            <w:shd w:val="clear" w:color="auto" w:fill="094081"/>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FFFFFF"/>
                <w:sz w:val="19"/>
                <w:szCs w:val="19"/>
              </w:rPr>
              <w:t>Author</w:t>
            </w:r>
          </w:p>
        </w:tc>
        <w:tc>
          <w:tcPr>
            <w:tcW w:w="4243" w:type="dxa"/>
            <w:shd w:val="clear" w:color="auto" w:fill="094081"/>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b/>
                <w:bCs/>
                <w:color w:val="FFFFFF"/>
                <w:sz w:val="19"/>
                <w:szCs w:val="19"/>
              </w:rPr>
              <w:t>Summary of Amendments</w:t>
            </w:r>
          </w:p>
        </w:tc>
      </w:tr>
      <w:tr w:rsidR="001D10ED" w:rsidRPr="00110536">
        <w:trPr>
          <w:cantSplit/>
        </w:trPr>
        <w:tc>
          <w:tcPr>
            <w:tcW w:w="1218"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1.0</w:t>
            </w:r>
          </w:p>
        </w:tc>
        <w:tc>
          <w:tcPr>
            <w:tcW w:w="1444"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August 2026</w:t>
            </w:r>
          </w:p>
        </w:tc>
        <w:tc>
          <w:tcPr>
            <w:tcW w:w="2121" w:type="dxa"/>
            <w:tcMar>
              <w:top w:w="60" w:type="dxa"/>
              <w:left w:w="108" w:type="dxa"/>
              <w:bottom w:w="60" w:type="dxa"/>
              <w:right w:w="108" w:type="dxa"/>
            </w:tcMar>
            <w:vAlign w:val="center"/>
          </w:tcPr>
          <w:p w:rsidR="001D10ED" w:rsidRPr="00110536" w:rsidRDefault="00375094">
            <w:pPr>
              <w:rPr>
                <w:rFonts w:ascii="Franklin Gothic Book" w:hAnsi="Franklin Gothic Book"/>
              </w:rPr>
            </w:pPr>
            <w:proofErr w:type="spellStart"/>
            <w:r w:rsidRPr="00110536">
              <w:rPr>
                <w:rFonts w:ascii="Franklin Gothic Book" w:hAnsi="Franklin Gothic Book"/>
                <w:sz w:val="19"/>
                <w:szCs w:val="19"/>
              </w:rPr>
              <w:t>Auswide</w:t>
            </w:r>
            <w:proofErr w:type="spellEnd"/>
            <w:r w:rsidRPr="00110536">
              <w:rPr>
                <w:rFonts w:ascii="Franklin Gothic Book" w:hAnsi="Franklin Gothic Book"/>
                <w:sz w:val="19"/>
                <w:szCs w:val="19"/>
              </w:rPr>
              <w:t xml:space="preserve"> Training Institute Pty Ltd</w:t>
            </w:r>
          </w:p>
        </w:tc>
        <w:tc>
          <w:tcPr>
            <w:tcW w:w="4243" w:type="dxa"/>
            <w:tcMar>
              <w:top w:w="60" w:type="dxa"/>
              <w:left w:w="108" w:type="dxa"/>
              <w:bottom w:w="60" w:type="dxa"/>
              <w:right w:w="108" w:type="dxa"/>
            </w:tcMar>
            <w:vAlign w:val="center"/>
          </w:tcPr>
          <w:p w:rsidR="001D10ED" w:rsidRPr="00110536" w:rsidRDefault="00375094">
            <w:pPr>
              <w:rPr>
                <w:rFonts w:ascii="Franklin Gothic Book" w:hAnsi="Franklin Gothic Book"/>
              </w:rPr>
            </w:pPr>
            <w:r w:rsidRPr="00110536">
              <w:rPr>
                <w:rFonts w:ascii="Franklin Gothic Book" w:hAnsi="Franklin Gothic Book"/>
                <w:sz w:val="19"/>
                <w:szCs w:val="19"/>
              </w:rPr>
              <w:t>Initial issue. Document adopted by</w:t>
            </w:r>
            <w:r w:rsidRPr="00110536">
              <w:rPr>
                <w:rFonts w:ascii="Franklin Gothic Book" w:hAnsi="Franklin Gothic Book"/>
                <w:sz w:val="19"/>
                <w:szCs w:val="19"/>
              </w:rPr>
              <w:t xml:space="preserve"> </w:t>
            </w:r>
            <w:proofErr w:type="spellStart"/>
            <w:r w:rsidRPr="00110536">
              <w:rPr>
                <w:rFonts w:ascii="Franklin Gothic Book" w:hAnsi="Franklin Gothic Book"/>
                <w:sz w:val="19"/>
                <w:szCs w:val="19"/>
              </w:rPr>
              <w:t>Auswide</w:t>
            </w:r>
            <w:proofErr w:type="spellEnd"/>
            <w:r w:rsidRPr="00110536">
              <w:rPr>
                <w:rFonts w:ascii="Franklin Gothic Book" w:hAnsi="Franklin Gothic Book"/>
                <w:sz w:val="19"/>
                <w:szCs w:val="19"/>
              </w:rPr>
              <w:t xml:space="preserve"> Training Institute Pty Ltd and updated to reflect the organisation’s identity, branding and document control arrangements.</w:t>
            </w:r>
          </w:p>
        </w:tc>
      </w:tr>
      <w:tr w:rsidR="001D10ED" w:rsidRPr="00110536">
        <w:trPr>
          <w:cantSplit/>
        </w:trPr>
        <w:tc>
          <w:tcPr>
            <w:tcW w:w="1218"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1444"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2121"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4243"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r>
      <w:tr w:rsidR="001D10ED" w:rsidRPr="00110536">
        <w:trPr>
          <w:cantSplit/>
        </w:trPr>
        <w:tc>
          <w:tcPr>
            <w:tcW w:w="1218"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1444"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2121"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4243"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r>
      <w:tr w:rsidR="001D10ED" w:rsidRPr="00110536">
        <w:trPr>
          <w:cantSplit/>
        </w:trPr>
        <w:tc>
          <w:tcPr>
            <w:tcW w:w="1218"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1444"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2121"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c>
          <w:tcPr>
            <w:tcW w:w="4243" w:type="dxa"/>
            <w:tcMar>
              <w:top w:w="60" w:type="dxa"/>
              <w:left w:w="108" w:type="dxa"/>
              <w:bottom w:w="60" w:type="dxa"/>
              <w:right w:w="108" w:type="dxa"/>
            </w:tcMar>
            <w:vAlign w:val="center"/>
          </w:tcPr>
          <w:p w:rsidR="001D10ED" w:rsidRPr="00110536" w:rsidRDefault="001D10ED">
            <w:pPr>
              <w:rPr>
                <w:rFonts w:ascii="Franklin Gothic Book" w:hAnsi="Franklin Gothic Book"/>
              </w:rPr>
            </w:pPr>
          </w:p>
        </w:tc>
      </w:tr>
    </w:tbl>
    <w:p w:rsidR="001D10ED" w:rsidRPr="00110536" w:rsidRDefault="00375094">
      <w:pPr>
        <w:spacing w:before="180"/>
        <w:rPr>
          <w:rFonts w:ascii="Franklin Gothic Book" w:hAnsi="Franklin Gothic Book"/>
        </w:rPr>
      </w:pPr>
      <w:r w:rsidRPr="00110536">
        <w:rPr>
          <w:rFonts w:ascii="Franklin Gothic Book" w:hAnsi="Franklin Gothic Book"/>
          <w:i/>
          <w:color w:val="595959"/>
          <w:sz w:val="17"/>
          <w:szCs w:val="17"/>
        </w:rPr>
        <w:t xml:space="preserve">This is a controlled document. Printed or downloaded copies are uncontrolled unless verified against the </w:t>
      </w:r>
      <w:r w:rsidRPr="00110536">
        <w:rPr>
          <w:rFonts w:ascii="Franklin Gothic Book" w:hAnsi="Franklin Gothic Book"/>
          <w:i/>
          <w:color w:val="595959"/>
          <w:sz w:val="17"/>
          <w:szCs w:val="17"/>
        </w:rPr>
        <w:t xml:space="preserve">current electronic version maintained by </w:t>
      </w:r>
      <w:proofErr w:type="spellStart"/>
      <w:r w:rsidRPr="00110536">
        <w:rPr>
          <w:rFonts w:ascii="Franklin Gothic Book" w:hAnsi="Franklin Gothic Book"/>
          <w:i/>
          <w:color w:val="595959"/>
          <w:sz w:val="17"/>
          <w:szCs w:val="17"/>
        </w:rPr>
        <w:t>Auswide</w:t>
      </w:r>
      <w:proofErr w:type="spellEnd"/>
      <w:r w:rsidRPr="00110536">
        <w:rPr>
          <w:rFonts w:ascii="Franklin Gothic Book" w:hAnsi="Franklin Gothic Book"/>
          <w:i/>
          <w:color w:val="595959"/>
          <w:sz w:val="17"/>
          <w:szCs w:val="17"/>
        </w:rPr>
        <w:t xml:space="preserve"> </w:t>
      </w:r>
      <w:bookmarkStart w:id="6" w:name="_GoBack"/>
      <w:bookmarkEnd w:id="6"/>
      <w:r w:rsidRPr="00110536">
        <w:rPr>
          <w:rFonts w:ascii="Franklin Gothic Book" w:hAnsi="Franklin Gothic Book"/>
          <w:i/>
          <w:color w:val="595959"/>
          <w:sz w:val="17"/>
          <w:szCs w:val="17"/>
        </w:rPr>
        <w:t>Training Institute Pty Ltd.</w:t>
      </w:r>
    </w:p>
    <w:sectPr w:rsidR="001D10ED" w:rsidRPr="00110536" w:rsidSect="00110536">
      <w:headerReference w:type="even" r:id="rId8"/>
      <w:headerReference w:type="default" r:id="rId9"/>
      <w:footerReference w:type="default" r:id="rId10"/>
      <w:headerReference w:type="first" r:id="rId11"/>
      <w:pgSz w:w="11906" w:h="16838"/>
      <w:pgMar w:top="2864" w:right="1440" w:bottom="1440" w:left="1440" w:header="70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094" w:rsidRDefault="00375094" w:rsidP="00C8664E">
      <w:r>
        <w:separator/>
      </w:r>
    </w:p>
  </w:endnote>
  <w:endnote w:type="continuationSeparator" w:id="0">
    <w:p w:rsidR="00375094" w:rsidRDefault="00375094" w:rsidP="00C8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w:charset w:val="4D"/>
    <w:family w:val="auto"/>
    <w:pitch w:val="variable"/>
    <w:sig w:usb0="A00002FF" w:usb1="7800205A" w:usb2="14600000" w:usb3="00000000" w:csb0="000001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082" w:type="pct"/>
      <w:tblInd w:w="-990" w:type="dxa"/>
      <w:shd w:val="clear" w:color="auto" w:fill="094081" w:themeFill="accent1"/>
      <w:tblCellMar>
        <w:left w:w="115" w:type="dxa"/>
        <w:right w:w="115" w:type="dxa"/>
      </w:tblCellMar>
      <w:tblLook w:val="04A0" w:firstRow="1" w:lastRow="0" w:firstColumn="1" w:lastColumn="0" w:noHBand="0" w:noVBand="1"/>
    </w:tblPr>
    <w:tblGrid>
      <w:gridCol w:w="10979"/>
    </w:tblGrid>
    <w:tr w:rsidR="00984E90" w:rsidRPr="007C7BFD" w:rsidTr="00110536">
      <w:tc>
        <w:tcPr>
          <w:tcW w:w="5000" w:type="pct"/>
          <w:shd w:val="clear" w:color="auto" w:fill="094081" w:themeFill="accent1"/>
        </w:tcPr>
        <w:p w:rsidR="00984E90" w:rsidRPr="00984E90" w:rsidRDefault="00984E90" w:rsidP="00984E90">
          <w:pPr>
            <w:pStyle w:val="Footer"/>
            <w:spacing w:before="80" w:after="80"/>
            <w:rPr>
              <w:rFonts w:ascii="Calibri" w:hAnsi="Calibri" w:cs="Calibri"/>
              <w:bCs/>
              <w:caps/>
              <w:color w:val="FFFFFF" w:themeColor="background1"/>
              <w:sz w:val="18"/>
              <w:szCs w:val="18"/>
            </w:rPr>
          </w:pPr>
          <w:r>
            <w:rPr>
              <w:rFonts w:ascii="Calibri" w:hAnsi="Calibri" w:cs="Calibri"/>
              <w:bCs/>
              <w:caps/>
              <w:color w:val="FFFFFF" w:themeColor="background1"/>
              <w:sz w:val="18"/>
              <w:szCs w:val="18"/>
            </w:rPr>
            <w:t>Recognition of Prior Learning</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version 1.0, August 2026</w:t>
          </w:r>
        </w:p>
      </w:tc>
    </w:tr>
  </w:tbl>
  <w:p w:rsidR="00F75644" w:rsidRPr="00984E90" w:rsidRDefault="00F75644" w:rsidP="00984E90">
    <w:pPr>
      <w:pStyle w:val="Footer"/>
      <w:pBdr>
        <w:top w:val="single" w:sz="18" w:space="1" w:color="FFFFFF" w:themeColor="background1"/>
      </w:pBdr>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r w:rsidRPr="00984E90">
      <w:rPr>
        <w:rFonts w:asciiTheme="minorHAnsi" w:hAnsiTheme="minorHAnsi" w:cstheme="minorHAnsi"/>
        <w:color w:val="0070C0"/>
        <w:sz w:val="18"/>
        <w:szCs w:val="18"/>
      </w:rPr>
      <w:t xml:space="preserve">Page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PAGE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1</w:t>
    </w:r>
    <w:r w:rsidRPr="00984E90">
      <w:rPr>
        <w:rFonts w:asciiTheme="minorHAnsi" w:hAnsiTheme="minorHAnsi" w:cstheme="minorHAnsi"/>
        <w:b/>
        <w:bCs/>
        <w:color w:val="0070C0"/>
        <w:sz w:val="18"/>
        <w:szCs w:val="18"/>
      </w:rPr>
      <w:fldChar w:fldCharType="end"/>
    </w:r>
    <w:r w:rsidRPr="00984E90">
      <w:rPr>
        <w:rFonts w:asciiTheme="minorHAnsi" w:hAnsiTheme="minorHAnsi" w:cstheme="minorHAnsi"/>
        <w:color w:val="0070C0"/>
        <w:sz w:val="18"/>
        <w:szCs w:val="18"/>
      </w:rPr>
      <w:t xml:space="preserve"> of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NUMPAGES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2</w:t>
    </w:r>
    <w:r w:rsidRPr="00984E90">
      <w:rPr>
        <w:rFonts w:asciiTheme="minorHAnsi" w:hAnsiTheme="minorHAnsi" w:cstheme="minorHAnsi"/>
        <w:b/>
        <w:bCs/>
        <w:color w:val="0070C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094" w:rsidRDefault="00375094" w:rsidP="00C8664E">
      <w:r>
        <w:separator/>
      </w:r>
    </w:p>
  </w:footnote>
  <w:footnote w:type="continuationSeparator" w:id="0">
    <w:p w:rsidR="00375094" w:rsidRDefault="00375094" w:rsidP="00C8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Default="00375094">
    <w:pPr>
      <w:pStyle w:val="Header"/>
    </w:pPr>
    <w:r>
      <w:rPr>
        <w:noProof/>
      </w:rPr>
      <w:pict w14:anchorId="0D3F6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3" o:spid="_x0000_s2053" type="#_x0000_t75" alt="" style="position:absolute;margin-left:0;margin-top:0;width:451.05pt;height:638pt;z-index:-251628544;mso-wrap-edited:f;mso-width-percent:0;mso-height-percent:0;mso-position-horizontal:center;mso-position-horizontal-relative:margin;mso-position-vertical:center;mso-position-vertical-relative:margin;mso-width-percent:0;mso-height-percent:0" o:allowincell="f">
          <v:imagedata r:id="rId1" o:title="Advantage Watermark" gain="19661f" blacklevel="22938f"/>
          <w10:wrap anchorx="margin" anchory="margin"/>
        </v:shape>
      </w:pict>
    </w:r>
    <w:r>
      <w:rPr>
        <w:noProof/>
      </w:rPr>
      <w:pict w14:anchorId="2A4D316E">
        <v:shape id="WordPictureWatermark161994804" o:spid="_x0000_s2052" type="#_x0000_t75" alt="" style="position:absolute;margin-left:0;margin-top:0;width:451.05pt;height:638pt;z-index:-251643904;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Pr="00F76268" w:rsidRDefault="00110536" w:rsidP="00715AD7">
    <w:pPr>
      <w:tabs>
        <w:tab w:val="left" w:pos="7923"/>
      </w:tabs>
      <w:spacing w:after="240"/>
      <w:jc w:val="right"/>
      <w:rPr>
        <w:rFonts w:asciiTheme="minorHAnsi" w:hAnsiTheme="minorHAnsi" w:cs="Arial"/>
        <w:b/>
        <w:sz w:val="20"/>
      </w:rPr>
    </w:pPr>
    <w:r w:rsidRPr="00110536">
      <w:rPr>
        <w:rFonts w:asciiTheme="minorHAnsi" w:hAnsiTheme="minorHAnsi" w:cs="Arial"/>
        <w:b/>
        <w:sz w:val="20"/>
      </w:rPr>
      <mc:AlternateContent>
        <mc:Choice Requires="wps">
          <w:drawing>
            <wp:anchor distT="0" distB="0" distL="114300" distR="114300" simplePos="0" relativeHeight="251693056" behindDoc="1" locked="0" layoutInCell="1" allowOverlap="1" wp14:anchorId="0EC6B6C5" wp14:editId="785E516B">
              <wp:simplePos x="0" y="0"/>
              <wp:positionH relativeFrom="column">
                <wp:posOffset>-908050</wp:posOffset>
              </wp:positionH>
              <wp:positionV relativeFrom="paragraph">
                <wp:posOffset>-451485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992D1" id="Rectangle 4" o:spid="_x0000_s1026" style="position:absolute;margin-left:-71.5pt;margin-top:-35.55pt;width:594.5pt;height:11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" fillcolor="#094081" stroked="f" strokeweight="1pt"/>
          </w:pict>
        </mc:Fallback>
      </mc:AlternateContent>
    </w:r>
    <w:r w:rsidRPr="00110536">
      <w:rPr>
        <w:rFonts w:asciiTheme="minorHAnsi" w:hAnsiTheme="minorHAnsi" w:cs="Arial"/>
        <w:b/>
        <w:sz w:val="20"/>
      </w:rPr>
      <w:drawing>
        <wp:anchor distT="0" distB="0" distL="114300" distR="114300" simplePos="0" relativeHeight="251694080" behindDoc="1" locked="0" layoutInCell="1" allowOverlap="1" wp14:anchorId="57BDFDC9" wp14:editId="2EBDE77B">
          <wp:simplePos x="0" y="0"/>
          <wp:positionH relativeFrom="column">
            <wp:posOffset>-698500</wp:posOffset>
          </wp:positionH>
          <wp:positionV relativeFrom="page">
            <wp:posOffset>36195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r w:rsidR="00375094">
      <w:rPr>
        <w:rFonts w:ascii="Palatino Linotype" w:hAnsi="Palatino Linotype"/>
        <w:b/>
        <w:noProof/>
        <w:sz w:val="72"/>
        <w:szCs w:val="72"/>
      </w:rPr>
      <w:pict w14:anchorId="32A51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4" o:spid="_x0000_s2051" type="#_x0000_t75" alt="" style="position:absolute;left:0;text-align:left;margin-left:0;margin-top:0;width:451.05pt;height:638pt;z-index:-251625472;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10ED" w:rsidRDefault="00375094">
    <w:pPr>
      <w:spacing w:after="60"/>
    </w:pPr>
    <w:r>
      <w:rPr>
        <w:noProof/>
      </w:rPr>
      <w:drawing>
        <wp:inline distT="0" distB="0" distL="0" distR="0">
          <wp:extent cx="5731510" cy="1297896"/>
          <wp:effectExtent l="0" t="0" r="0" b="0"/>
          <wp:docPr id="90005" name="Auswide letterhead 90005" descr="Auswide Training Institute Pty Lt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5" name="Auswide letterhead"/>
                  <pic:cNvPicPr/>
                </pic:nvPicPr>
                <pic:blipFill>
                  <a:blip r:embed="rId1"/>
                  <a:stretch>
                    <a:fillRect/>
                  </a:stretch>
                </pic:blipFill>
                <pic:spPr>
                  <a:xfrm>
                    <a:off x="0" y="0"/>
                    <a:ext cx="5731510" cy="1297896"/>
                  </a:xfrm>
                  <a:prstGeom prst="rect">
                    <a:avLst/>
                  </a:prstGeom>
                </pic:spPr>
              </pic:pic>
            </a:graphicData>
          </a:graphic>
        </wp:inline>
      </w:drawing>
    </w:r>
  </w:p>
  <w:p w:rsidR="00F75644" w:rsidRDefault="00375094">
    <w:pPr>
      <w:pStyle w:val="Header"/>
    </w:pPr>
    <w:r>
      <w:rPr>
        <w:noProof/>
      </w:rPr>
      <w:pict w14:anchorId="3FF0D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2" o:spid="_x0000_s2050" type="#_x0000_t75" alt="" style="position:absolute;margin-left:0;margin-top:0;width:451.05pt;height:638pt;z-index:-251631616;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r>
      <w:rPr>
        <w:noProof/>
      </w:rPr>
      <w:pict w14:anchorId="1B4E6EBD">
        <v:shape id="WordPictureWatermark161994803" o:spid="_x0000_s2049" type="#_x0000_t75" alt="" style="position:absolute;margin-left:0;margin-top:0;width:451.05pt;height:638pt;z-index:-251646976;mso-wrap-edited:f;mso-width-percent:0;mso-height-percent:0;mso-position-horizontal:center;mso-position-horizontal-relative:margin;mso-position-vertical:center;mso-position-vertical-relative:margin;mso-width-percent:0;mso-height-percent:0" o:allowincell="f">
          <v:imagedata r:id="rId3" o:title="Advant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10267"/>
    <w:multiLevelType w:val="hybridMultilevel"/>
    <w:tmpl w:val="79DED3B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242D56"/>
    <w:multiLevelType w:val="hybridMultilevel"/>
    <w:tmpl w:val="EC6A54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E778A"/>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D91E57"/>
    <w:multiLevelType w:val="hybridMultilevel"/>
    <w:tmpl w:val="2B2207B6"/>
    <w:lvl w:ilvl="0" w:tplc="C3A062D4">
      <w:start w:val="1"/>
      <w:numFmt w:val="lowerRoman"/>
      <w:lvlText w:val="%1."/>
      <w:lvlJc w:val="left"/>
      <w:pPr>
        <w:ind w:left="1080" w:hanging="72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1105DD"/>
    <w:multiLevelType w:val="hybridMultilevel"/>
    <w:tmpl w:val="2CE49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FF3F34"/>
    <w:multiLevelType w:val="hybridMultilevel"/>
    <w:tmpl w:val="4AB4294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9465D"/>
    <w:multiLevelType w:val="hybridMultilevel"/>
    <w:tmpl w:val="AF4440EC"/>
    <w:lvl w:ilvl="0" w:tplc="5630D5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E2020DF"/>
    <w:multiLevelType w:val="hybridMultilevel"/>
    <w:tmpl w:val="FDB82B30"/>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720" w:hanging="360"/>
      </w:pPr>
      <w:rPr>
        <w:rFonts w:hint="default"/>
        <w:b/>
        <w:bCs w:val="0"/>
        <w:color w:val="000000" w:themeColor="text1"/>
        <w:sz w:val="22"/>
        <w:szCs w:val="22"/>
      </w:rPr>
    </w:lvl>
    <w:lvl w:ilvl="2" w:tplc="45124EC8">
      <w:start w:val="1"/>
      <w:numFmt w:val="lowerRoman"/>
      <w:lvlText w:val="%3."/>
      <w:lvlJc w:val="left"/>
      <w:pPr>
        <w:ind w:left="2700" w:hanging="72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7A7EA7"/>
    <w:multiLevelType w:val="hybridMultilevel"/>
    <w:tmpl w:val="B3122884"/>
    <w:lvl w:ilvl="0" w:tplc="995277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FD34F2F"/>
    <w:multiLevelType w:val="hybridMultilevel"/>
    <w:tmpl w:val="5D527BBA"/>
    <w:lvl w:ilvl="0" w:tplc="06C4008C">
      <w:start w:val="1"/>
      <w:numFmt w:val="lowerRoman"/>
      <w:lvlText w:val="%1."/>
      <w:lvlJc w:val="left"/>
      <w:pPr>
        <w:ind w:left="1080" w:hanging="720"/>
      </w:pPr>
      <w:rPr>
        <w:rFonts w:asciiTheme="minorHAnsi"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1C4460B"/>
    <w:multiLevelType w:val="hybridMultilevel"/>
    <w:tmpl w:val="BA0251B4"/>
    <w:lvl w:ilvl="0" w:tplc="AE20B022">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FD401B"/>
    <w:multiLevelType w:val="hybridMultilevel"/>
    <w:tmpl w:val="F68AD64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2504AE8"/>
    <w:multiLevelType w:val="hybridMultilevel"/>
    <w:tmpl w:val="DA9ABFC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130E35F8"/>
    <w:multiLevelType w:val="hybridMultilevel"/>
    <w:tmpl w:val="A8E4A9F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3861EA7"/>
    <w:multiLevelType w:val="hybridMultilevel"/>
    <w:tmpl w:val="94F4FD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43E4F67"/>
    <w:multiLevelType w:val="hybridMultilevel"/>
    <w:tmpl w:val="3E665190"/>
    <w:lvl w:ilvl="0" w:tplc="A7DAD08C">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4"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4E15C3"/>
    <w:multiLevelType w:val="hybridMultilevel"/>
    <w:tmpl w:val="229C27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7717C62"/>
    <w:multiLevelType w:val="hybridMultilevel"/>
    <w:tmpl w:val="0F74250E"/>
    <w:lvl w:ilvl="0" w:tplc="C94A9C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8C45B51"/>
    <w:multiLevelType w:val="hybridMultilevel"/>
    <w:tmpl w:val="3946A7A2"/>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1B88570D"/>
    <w:multiLevelType w:val="hybridMultilevel"/>
    <w:tmpl w:val="B68247E6"/>
    <w:lvl w:ilvl="0" w:tplc="08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66" w15:restartNumberingAfterBreak="0">
    <w:nsid w:val="1C2C0A62"/>
    <w:multiLevelType w:val="hybridMultilevel"/>
    <w:tmpl w:val="E006FFDC"/>
    <w:lvl w:ilvl="0" w:tplc="441439F6">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1CF229C3"/>
    <w:multiLevelType w:val="hybridMultilevel"/>
    <w:tmpl w:val="C8DAE8C4"/>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1FD42E83"/>
    <w:multiLevelType w:val="hybridMultilevel"/>
    <w:tmpl w:val="9F6A1DEA"/>
    <w:lvl w:ilvl="0" w:tplc="EE168B18">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0575EAD"/>
    <w:multiLevelType w:val="hybridMultilevel"/>
    <w:tmpl w:val="9F2830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12B15BF"/>
    <w:multiLevelType w:val="hybridMultilevel"/>
    <w:tmpl w:val="3188B8B6"/>
    <w:lvl w:ilvl="0" w:tplc="C1044D6E">
      <w:start w:val="1"/>
      <w:numFmt w:val="decimal"/>
      <w:lvlText w:val="%1."/>
      <w:lvlJc w:val="left"/>
      <w:pPr>
        <w:ind w:left="720" w:hanging="360"/>
      </w:pPr>
      <w:rPr>
        <w:rFonts w:hint="default"/>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6" w15:restartNumberingAfterBreak="0">
    <w:nsid w:val="22D32B34"/>
    <w:multiLevelType w:val="hybridMultilevel"/>
    <w:tmpl w:val="12AEF264"/>
    <w:lvl w:ilvl="0" w:tplc="78CCB87A">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4686144"/>
    <w:multiLevelType w:val="hybridMultilevel"/>
    <w:tmpl w:val="3594B86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4BA313B"/>
    <w:multiLevelType w:val="hybridMultilevel"/>
    <w:tmpl w:val="4414406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5F5611E"/>
    <w:multiLevelType w:val="hybridMultilevel"/>
    <w:tmpl w:val="BB008EB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7FD5907"/>
    <w:multiLevelType w:val="hybridMultilevel"/>
    <w:tmpl w:val="89FE6EAA"/>
    <w:lvl w:ilvl="0" w:tplc="7DF80F2A">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7FF1838"/>
    <w:multiLevelType w:val="hybridMultilevel"/>
    <w:tmpl w:val="E712219A"/>
    <w:lvl w:ilvl="0" w:tplc="8C984A1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89F0ADC"/>
    <w:multiLevelType w:val="hybridMultilevel"/>
    <w:tmpl w:val="EF4E4B92"/>
    <w:lvl w:ilvl="0" w:tplc="FFFFFFFF">
      <w:start w:val="1"/>
      <w:numFmt w:val="lowerRoman"/>
      <w:lvlText w:val="%1."/>
      <w:lvlJc w:val="right"/>
      <w:pPr>
        <w:ind w:left="720" w:hanging="360"/>
      </w:pPr>
    </w:lvl>
    <w:lvl w:ilvl="1" w:tplc="65887EBE">
      <w:start w:val="1"/>
      <w:numFmt w:val="bullet"/>
      <w:lvlText w:val="o"/>
      <w:lvlJc w:val="left"/>
      <w:pPr>
        <w:ind w:left="144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8C7169B"/>
    <w:multiLevelType w:val="hybridMultilevel"/>
    <w:tmpl w:val="4AF8A270"/>
    <w:lvl w:ilvl="0" w:tplc="FFFFFFFF">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28D40A59"/>
    <w:multiLevelType w:val="hybridMultilevel"/>
    <w:tmpl w:val="4CD849C6"/>
    <w:lvl w:ilvl="0" w:tplc="FFFFFFFF">
      <w:start w:val="1"/>
      <w:numFmt w:val="decimal"/>
      <w:lvlText w:val="%1."/>
      <w:lvlJc w:val="left"/>
      <w:pPr>
        <w:ind w:left="720" w:hanging="360"/>
      </w:pPr>
      <w:rPr>
        <w:rFonts w:asciiTheme="minorHAnsi" w:eastAsia="Times New Roman" w:hAnsiTheme="minorHAnsi" w:cstheme="minorHAnsi"/>
        <w:color w:val="0070C0"/>
      </w:rPr>
    </w:lvl>
    <w:lvl w:ilvl="1" w:tplc="FFFFFFFF">
      <w:start w:val="1"/>
      <w:numFmt w:val="lowerRoman"/>
      <w:lvlText w:val="%2."/>
      <w:lvlJc w:val="righ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D1A6A48"/>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F4A7969"/>
    <w:multiLevelType w:val="hybridMultilevel"/>
    <w:tmpl w:val="BE7C49BE"/>
    <w:lvl w:ilvl="0" w:tplc="D1F2DAC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1E9779D"/>
    <w:multiLevelType w:val="hybridMultilevel"/>
    <w:tmpl w:val="2B2207B6"/>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2495066"/>
    <w:multiLevelType w:val="hybridMultilevel"/>
    <w:tmpl w:val="7DC0B930"/>
    <w:lvl w:ilvl="0" w:tplc="A3800F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2F05AC8"/>
    <w:multiLevelType w:val="hybridMultilevel"/>
    <w:tmpl w:val="150A613E"/>
    <w:lvl w:ilvl="0" w:tplc="F5288DD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33685793"/>
    <w:multiLevelType w:val="hybridMultilevel"/>
    <w:tmpl w:val="26CA635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38C2F1B"/>
    <w:multiLevelType w:val="hybridMultilevel"/>
    <w:tmpl w:val="3B7C9488"/>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524732D"/>
    <w:multiLevelType w:val="hybridMultilevel"/>
    <w:tmpl w:val="34B4264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36092EF8"/>
    <w:multiLevelType w:val="hybridMultilevel"/>
    <w:tmpl w:val="31E2F4B0"/>
    <w:lvl w:ilvl="0" w:tplc="AB0C64D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37B270E6"/>
    <w:multiLevelType w:val="hybridMultilevel"/>
    <w:tmpl w:val="F80C809E"/>
    <w:lvl w:ilvl="0" w:tplc="3ABE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39176E1B"/>
    <w:multiLevelType w:val="hybridMultilevel"/>
    <w:tmpl w:val="EAA45A8C"/>
    <w:lvl w:ilvl="0" w:tplc="A392B3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977404C"/>
    <w:multiLevelType w:val="hybridMultilevel"/>
    <w:tmpl w:val="49DCED6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9885EEA"/>
    <w:multiLevelType w:val="hybridMultilevel"/>
    <w:tmpl w:val="13DA024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B1C7297"/>
    <w:multiLevelType w:val="hybridMultilevel"/>
    <w:tmpl w:val="372887F2"/>
    <w:lvl w:ilvl="0" w:tplc="3F285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B72330F"/>
    <w:multiLevelType w:val="hybridMultilevel"/>
    <w:tmpl w:val="58C640D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3DE25175"/>
    <w:multiLevelType w:val="hybridMultilevel"/>
    <w:tmpl w:val="5B24F7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E31233F"/>
    <w:multiLevelType w:val="hybridMultilevel"/>
    <w:tmpl w:val="86C0DBB8"/>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F8C10B7"/>
    <w:multiLevelType w:val="hybridMultilevel"/>
    <w:tmpl w:val="D616A1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4001227B"/>
    <w:multiLevelType w:val="hybridMultilevel"/>
    <w:tmpl w:val="5BDEBBB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0A24053"/>
    <w:multiLevelType w:val="hybridMultilevel"/>
    <w:tmpl w:val="0C66121E"/>
    <w:lvl w:ilvl="0" w:tplc="521A3228">
      <w:start w:val="1"/>
      <w:numFmt w:val="decimal"/>
      <w:lvlText w:val="%1."/>
      <w:lvlJc w:val="left"/>
      <w:pPr>
        <w:ind w:left="720" w:hanging="360"/>
      </w:pPr>
      <w:rPr>
        <w:rFonts w:hint="default"/>
        <w:color w:val="0070C0"/>
      </w:rPr>
    </w:lvl>
    <w:lvl w:ilvl="1" w:tplc="08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0F544F8"/>
    <w:multiLevelType w:val="hybridMultilevel"/>
    <w:tmpl w:val="7B14202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1127E76"/>
    <w:multiLevelType w:val="hybridMultilevel"/>
    <w:tmpl w:val="5A9461E6"/>
    <w:lvl w:ilvl="0" w:tplc="8FFE8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418A0E58"/>
    <w:multiLevelType w:val="hybridMultilevel"/>
    <w:tmpl w:val="493C16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18A1542"/>
    <w:multiLevelType w:val="hybridMultilevel"/>
    <w:tmpl w:val="77347F0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1D8357E"/>
    <w:multiLevelType w:val="hybridMultilevel"/>
    <w:tmpl w:val="DF7E8A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42CE1D32"/>
    <w:multiLevelType w:val="hybridMultilevel"/>
    <w:tmpl w:val="DA2090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3C524D5"/>
    <w:multiLevelType w:val="hybridMultilevel"/>
    <w:tmpl w:val="8684F2CA"/>
    <w:lvl w:ilvl="0" w:tplc="0FF6D6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9" w15:restartNumberingAfterBreak="0">
    <w:nsid w:val="44EC5080"/>
    <w:multiLevelType w:val="hybridMultilevel"/>
    <w:tmpl w:val="8E143ECE"/>
    <w:lvl w:ilvl="0" w:tplc="3FAE71A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49D003EA"/>
    <w:multiLevelType w:val="hybridMultilevel"/>
    <w:tmpl w:val="E10AE50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4C2D1591"/>
    <w:multiLevelType w:val="hybridMultilevel"/>
    <w:tmpl w:val="9C8067AE"/>
    <w:lvl w:ilvl="0" w:tplc="F580C1D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4C60533C"/>
    <w:multiLevelType w:val="hybridMultilevel"/>
    <w:tmpl w:val="31E4870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5"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D120270"/>
    <w:multiLevelType w:val="hybridMultilevel"/>
    <w:tmpl w:val="8250A1F0"/>
    <w:lvl w:ilvl="0" w:tplc="1C428F0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4D6A21CA"/>
    <w:multiLevelType w:val="hybridMultilevel"/>
    <w:tmpl w:val="0B981DF0"/>
    <w:lvl w:ilvl="0" w:tplc="FFFFFFFF">
      <w:start w:val="1"/>
      <w:numFmt w:val="lowerRoman"/>
      <w:lvlText w:val="%1."/>
      <w:lvlJc w:val="left"/>
      <w:pPr>
        <w:ind w:left="1080" w:hanging="72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F9B2C8D"/>
    <w:multiLevelType w:val="hybridMultilevel"/>
    <w:tmpl w:val="6868C2E4"/>
    <w:lvl w:ilvl="0" w:tplc="F6FAA1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50173EF3"/>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1317A9B"/>
    <w:multiLevelType w:val="multilevel"/>
    <w:tmpl w:val="E2BE4F7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516149D5"/>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1C3654C"/>
    <w:multiLevelType w:val="hybridMultilevel"/>
    <w:tmpl w:val="7B14202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51C66973"/>
    <w:multiLevelType w:val="hybridMultilevel"/>
    <w:tmpl w:val="A380119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523D3C6F"/>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3"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53180A4D"/>
    <w:multiLevelType w:val="hybridMultilevel"/>
    <w:tmpl w:val="639CC90A"/>
    <w:lvl w:ilvl="0" w:tplc="3E629F40">
      <w:start w:val="1"/>
      <w:numFmt w:val="bullet"/>
      <w:lvlText w:val=""/>
      <w:lvlJc w:val="left"/>
      <w:pPr>
        <w:ind w:left="720" w:hanging="360"/>
      </w:pPr>
      <w:rPr>
        <w:rFonts w:ascii="Symbol" w:eastAsia="Times New Roman" w:hAnsi="Symbol" w:cstheme="minorHAnsi" w:hint="default"/>
        <w:color w:val="auto"/>
      </w:rPr>
    </w:lvl>
    <w:lvl w:ilvl="1" w:tplc="26223A68">
      <w:start w:val="1"/>
      <w:numFmt w:val="bullet"/>
      <w:lvlText w:val="o"/>
      <w:lvlJc w:val="left"/>
      <w:pPr>
        <w:ind w:left="1440" w:hanging="360"/>
      </w:pPr>
      <w:rPr>
        <w:rFonts w:ascii="Courier New" w:hAnsi="Courier New" w:cs="Courier New" w:hint="default"/>
        <w:color w:val="auto"/>
      </w:rPr>
    </w:lvl>
    <w:lvl w:ilvl="2" w:tplc="FFF288D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53F702B3"/>
    <w:multiLevelType w:val="hybridMultilevel"/>
    <w:tmpl w:val="7166AF0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3" w15:restartNumberingAfterBreak="0">
    <w:nsid w:val="55224A89"/>
    <w:multiLevelType w:val="hybridMultilevel"/>
    <w:tmpl w:val="505C5C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56315495"/>
    <w:multiLevelType w:val="hybridMultilevel"/>
    <w:tmpl w:val="88E4046A"/>
    <w:lvl w:ilvl="0" w:tplc="FEFED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83C4DD9"/>
    <w:multiLevelType w:val="hybridMultilevel"/>
    <w:tmpl w:val="71DEC9C6"/>
    <w:lvl w:ilvl="0" w:tplc="04B0551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94736E5"/>
    <w:multiLevelType w:val="hybridMultilevel"/>
    <w:tmpl w:val="882C68F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6"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B3B1F0D"/>
    <w:multiLevelType w:val="hybridMultilevel"/>
    <w:tmpl w:val="E698F3B8"/>
    <w:lvl w:ilvl="0" w:tplc="A2C4B0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5B9E76AD"/>
    <w:multiLevelType w:val="hybridMultilevel"/>
    <w:tmpl w:val="38B4A478"/>
    <w:lvl w:ilvl="0" w:tplc="08090019">
      <w:start w:val="9"/>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BCF4D9B"/>
    <w:multiLevelType w:val="hybridMultilevel"/>
    <w:tmpl w:val="EA52D1C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5C0D2A74"/>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CE74A52"/>
    <w:multiLevelType w:val="hybridMultilevel"/>
    <w:tmpl w:val="BD608116"/>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D1F4663"/>
    <w:multiLevelType w:val="hybridMultilevel"/>
    <w:tmpl w:val="86C0DBB8"/>
    <w:lvl w:ilvl="0" w:tplc="9B2A2C3C">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F77F9"/>
    <w:multiLevelType w:val="hybridMultilevel"/>
    <w:tmpl w:val="33269A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E3F53B7"/>
    <w:multiLevelType w:val="hybridMultilevel"/>
    <w:tmpl w:val="3BE42032"/>
    <w:lvl w:ilvl="0" w:tplc="67C8DD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EA23814"/>
    <w:multiLevelType w:val="hybridMultilevel"/>
    <w:tmpl w:val="E10AE50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EF17FA8"/>
    <w:multiLevelType w:val="hybridMultilevel"/>
    <w:tmpl w:val="03AE63AA"/>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F8372E1"/>
    <w:multiLevelType w:val="hybridMultilevel"/>
    <w:tmpl w:val="D6DA0862"/>
    <w:lvl w:ilvl="0" w:tplc="039AA70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2"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8"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2116B74"/>
    <w:multiLevelType w:val="hybridMultilevel"/>
    <w:tmpl w:val="B5F62674"/>
    <w:lvl w:ilvl="0" w:tplc="94285C2A">
      <w:start w:val="1"/>
      <w:numFmt w:val="decimal"/>
      <w:lvlText w:val="%1."/>
      <w:lvlJc w:val="left"/>
      <w:pPr>
        <w:ind w:left="720" w:hanging="360"/>
      </w:pPr>
      <w:rPr>
        <w:rFonts w:hint="default"/>
        <w:b/>
        <w:bCs w:val="0"/>
        <w:color w:val="0070C0"/>
        <w:sz w:val="22"/>
        <w:szCs w:val="22"/>
      </w:rPr>
    </w:lvl>
    <w:lvl w:ilvl="1" w:tplc="33F48308">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1"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45010ED"/>
    <w:multiLevelType w:val="hybridMultilevel"/>
    <w:tmpl w:val="0B981DF0"/>
    <w:lvl w:ilvl="0" w:tplc="FFFFFFFF">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1"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6644F6E"/>
    <w:multiLevelType w:val="hybridMultilevel"/>
    <w:tmpl w:val="0D1C5B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5"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68222B01"/>
    <w:multiLevelType w:val="hybridMultilevel"/>
    <w:tmpl w:val="ED44D338"/>
    <w:lvl w:ilvl="0" w:tplc="B42A3840">
      <w:start w:val="1"/>
      <w:numFmt w:val="decimal"/>
      <w:lvlText w:val="%1."/>
      <w:lvlJc w:val="left"/>
      <w:pPr>
        <w:ind w:left="720" w:hanging="360"/>
      </w:pPr>
      <w:rPr>
        <w:rFonts w:asciiTheme="minorHAnsi" w:eastAsia="Times New Roman" w:hAnsiTheme="minorHAnsi" w:cstheme="minorHAnsi" w:hint="default"/>
        <w:color w:val="0070C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7"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68CA4FC7"/>
    <w:multiLevelType w:val="hybridMultilevel"/>
    <w:tmpl w:val="89FE6EAA"/>
    <w:lvl w:ilvl="0" w:tplc="FFFFFFFF">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9"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905399E"/>
    <w:multiLevelType w:val="hybridMultilevel"/>
    <w:tmpl w:val="80326EB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9095432"/>
    <w:multiLevelType w:val="multilevel"/>
    <w:tmpl w:val="A4C223FC"/>
    <w:lvl w:ilvl="0">
      <w:start w:val="1"/>
      <w:numFmt w:val="bullet"/>
      <w:pStyle w:val="MajorAKCKbullet"/>
      <w:lvlText w:val=""/>
      <w:lvlJc w:val="left"/>
      <w:pPr>
        <w:tabs>
          <w:tab w:val="num" w:pos="360"/>
        </w:tabs>
        <w:ind w:left="142" w:hanging="142"/>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3"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9CE5CFE"/>
    <w:multiLevelType w:val="hybridMultilevel"/>
    <w:tmpl w:val="4E709256"/>
    <w:lvl w:ilvl="0" w:tplc="E550B934">
      <w:start w:val="1"/>
      <w:numFmt w:val="bullet"/>
      <w:lvlText w:val=""/>
      <w:lvlJc w:val="left"/>
      <w:pPr>
        <w:ind w:left="720" w:hanging="360"/>
      </w:pPr>
      <w:rPr>
        <w:rFonts w:ascii="Symbol" w:eastAsia="Times New Roman" w:hAnsi="Symbol"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6AB20FD1"/>
    <w:multiLevelType w:val="hybridMultilevel"/>
    <w:tmpl w:val="3A260EC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6BD343DF"/>
    <w:multiLevelType w:val="hybridMultilevel"/>
    <w:tmpl w:val="8FAE73CE"/>
    <w:lvl w:ilvl="0" w:tplc="8CF4E58A">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BF31D20"/>
    <w:multiLevelType w:val="hybridMultilevel"/>
    <w:tmpl w:val="DECCF9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2" w15:restartNumberingAfterBreak="0">
    <w:nsid w:val="6DD6715F"/>
    <w:multiLevelType w:val="hybridMultilevel"/>
    <w:tmpl w:val="BFF0081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E9A6C7A"/>
    <w:multiLevelType w:val="hybridMultilevel"/>
    <w:tmpl w:val="851E5F88"/>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6EBC7524"/>
    <w:multiLevelType w:val="hybridMultilevel"/>
    <w:tmpl w:val="F9585FB0"/>
    <w:lvl w:ilvl="0" w:tplc="4C40BB1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6" w15:restartNumberingAfterBreak="0">
    <w:nsid w:val="6F8A503B"/>
    <w:multiLevelType w:val="hybridMultilevel"/>
    <w:tmpl w:val="3F40FD4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8" w15:restartNumberingAfterBreak="0">
    <w:nsid w:val="71E6476A"/>
    <w:multiLevelType w:val="hybridMultilevel"/>
    <w:tmpl w:val="B3CC513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2A85BA2"/>
    <w:multiLevelType w:val="hybridMultilevel"/>
    <w:tmpl w:val="893893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6"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8" w15:restartNumberingAfterBreak="0">
    <w:nsid w:val="73FA1368"/>
    <w:multiLevelType w:val="hybridMultilevel"/>
    <w:tmpl w:val="B88A39B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524308B"/>
    <w:multiLevelType w:val="hybridMultilevel"/>
    <w:tmpl w:val="ECEA7630"/>
    <w:lvl w:ilvl="0" w:tplc="97726874">
      <w:start w:val="1"/>
      <w:numFmt w:val="decimal"/>
      <w:lvlText w:val="%1."/>
      <w:lvlJc w:val="left"/>
      <w:pPr>
        <w:ind w:left="720" w:hanging="360"/>
      </w:pPr>
      <w:rPr>
        <w:rFonts w:hint="default"/>
        <w:b/>
        <w:bCs/>
        <w:i w:val="0"/>
        <w:iCs w:val="0"/>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5905710"/>
    <w:multiLevelType w:val="hybridMultilevel"/>
    <w:tmpl w:val="B00671AC"/>
    <w:lvl w:ilvl="0" w:tplc="A2E2316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5DE1404"/>
    <w:multiLevelType w:val="hybridMultilevel"/>
    <w:tmpl w:val="C64A863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7"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73F7B30"/>
    <w:multiLevelType w:val="hybridMultilevel"/>
    <w:tmpl w:val="AC2C944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74C6C62"/>
    <w:multiLevelType w:val="hybridMultilevel"/>
    <w:tmpl w:val="99CCC49C"/>
    <w:lvl w:ilvl="0" w:tplc="AA2618EE">
      <w:start w:val="1"/>
      <w:numFmt w:val="lowerRoman"/>
      <w:lvlText w:val="%1."/>
      <w:lvlJc w:val="righ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AAE6C6D6">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85E77D9"/>
    <w:multiLevelType w:val="hybridMultilevel"/>
    <w:tmpl w:val="398886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8885EE0"/>
    <w:multiLevelType w:val="hybridMultilevel"/>
    <w:tmpl w:val="0160FCF6"/>
    <w:lvl w:ilvl="0" w:tplc="91669F3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9C7281B"/>
    <w:multiLevelType w:val="hybridMultilevel"/>
    <w:tmpl w:val="CE80C1B8"/>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7"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8"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BD4455B"/>
    <w:multiLevelType w:val="hybridMultilevel"/>
    <w:tmpl w:val="0D1C5B6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C383821"/>
    <w:multiLevelType w:val="hybridMultilevel"/>
    <w:tmpl w:val="BD608116"/>
    <w:lvl w:ilvl="0" w:tplc="FFFFFFFF">
      <w:start w:val="1"/>
      <w:numFmt w:val="lowerRoman"/>
      <w:lvlText w:val="%1."/>
      <w:lvlJc w:val="right"/>
      <w:pPr>
        <w:ind w:left="2160" w:hanging="18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7CE248A5"/>
    <w:multiLevelType w:val="hybridMultilevel"/>
    <w:tmpl w:val="2DC8B8C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6" w15:restartNumberingAfterBreak="0">
    <w:nsid w:val="7E6A794A"/>
    <w:multiLevelType w:val="hybridMultilevel"/>
    <w:tmpl w:val="9C8067A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8"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7F65296A"/>
    <w:multiLevelType w:val="hybridMultilevel"/>
    <w:tmpl w:val="E1DC78B2"/>
    <w:lvl w:ilvl="0" w:tplc="08090019">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FC0481B"/>
    <w:multiLevelType w:val="hybridMultilevel"/>
    <w:tmpl w:val="809205C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48"/>
  </w:num>
  <w:num w:numId="2">
    <w:abstractNumId w:val="270"/>
  </w:num>
  <w:num w:numId="3">
    <w:abstractNumId w:val="178"/>
  </w:num>
  <w:num w:numId="4">
    <w:abstractNumId w:val="213"/>
  </w:num>
  <w:num w:numId="5">
    <w:abstractNumId w:val="196"/>
  </w:num>
  <w:num w:numId="6">
    <w:abstractNumId w:val="153"/>
  </w:num>
  <w:num w:numId="7">
    <w:abstractNumId w:val="280"/>
  </w:num>
  <w:num w:numId="8">
    <w:abstractNumId w:val="315"/>
  </w:num>
  <w:num w:numId="9">
    <w:abstractNumId w:val="345"/>
  </w:num>
  <w:num w:numId="10">
    <w:abstractNumId w:val="80"/>
  </w:num>
  <w:num w:numId="11">
    <w:abstractNumId w:val="142"/>
  </w:num>
  <w:num w:numId="12">
    <w:abstractNumId w:val="189"/>
  </w:num>
  <w:num w:numId="13">
    <w:abstractNumId w:val="190"/>
  </w:num>
  <w:num w:numId="14">
    <w:abstractNumId w:val="108"/>
  </w:num>
  <w:num w:numId="15">
    <w:abstractNumId w:val="336"/>
  </w:num>
  <w:num w:numId="16">
    <w:abstractNumId w:val="267"/>
  </w:num>
  <w:num w:numId="17">
    <w:abstractNumId w:val="321"/>
  </w:num>
  <w:num w:numId="18">
    <w:abstractNumId w:val="301"/>
  </w:num>
  <w:num w:numId="19">
    <w:abstractNumId w:val="194"/>
  </w:num>
  <w:num w:numId="20">
    <w:abstractNumId w:val="72"/>
  </w:num>
  <w:num w:numId="21">
    <w:abstractNumId w:val="125"/>
  </w:num>
  <w:num w:numId="22">
    <w:abstractNumId w:val="305"/>
  </w:num>
  <w:num w:numId="23">
    <w:abstractNumId w:val="105"/>
  </w:num>
  <w:num w:numId="24">
    <w:abstractNumId w:val="326"/>
  </w:num>
  <w:num w:numId="25">
    <w:abstractNumId w:val="64"/>
  </w:num>
  <w:num w:numId="26">
    <w:abstractNumId w:val="291"/>
  </w:num>
  <w:num w:numId="27">
    <w:abstractNumId w:val="85"/>
  </w:num>
  <w:num w:numId="28">
    <w:abstractNumId w:val="351"/>
  </w:num>
  <w:num w:numId="29">
    <w:abstractNumId w:val="212"/>
  </w:num>
  <w:num w:numId="30">
    <w:abstractNumId w:val="235"/>
  </w:num>
  <w:num w:numId="31">
    <w:abstractNumId w:val="292"/>
  </w:num>
  <w:num w:numId="32">
    <w:abstractNumId w:val="347"/>
  </w:num>
  <w:num w:numId="33">
    <w:abstractNumId w:val="53"/>
  </w:num>
  <w:num w:numId="34">
    <w:abstractNumId w:val="133"/>
  </w:num>
  <w:num w:numId="35">
    <w:abstractNumId w:val="286"/>
  </w:num>
  <w:num w:numId="36">
    <w:abstractNumId w:val="151"/>
  </w:num>
  <w:num w:numId="37">
    <w:abstractNumId w:val="68"/>
  </w:num>
  <w:num w:numId="38">
    <w:abstractNumId w:val="261"/>
  </w:num>
  <w:num w:numId="39">
    <w:abstractNumId w:val="162"/>
  </w:num>
  <w:num w:numId="40">
    <w:abstractNumId w:val="13"/>
  </w:num>
  <w:num w:numId="41">
    <w:abstractNumId w:val="77"/>
  </w:num>
  <w:num w:numId="42">
    <w:abstractNumId w:val="83"/>
  </w:num>
  <w:num w:numId="43">
    <w:abstractNumId w:val="224"/>
  </w:num>
  <w:num w:numId="44">
    <w:abstractNumId w:val="136"/>
  </w:num>
  <w:num w:numId="45">
    <w:abstractNumId w:val="215"/>
  </w:num>
  <w:num w:numId="46">
    <w:abstractNumId w:val="120"/>
  </w:num>
  <w:num w:numId="47">
    <w:abstractNumId w:val="285"/>
  </w:num>
  <w:num w:numId="48">
    <w:abstractNumId w:val="100"/>
  </w:num>
  <w:num w:numId="49">
    <w:abstractNumId w:val="271"/>
  </w:num>
  <w:num w:numId="50">
    <w:abstractNumId w:val="47"/>
  </w:num>
  <w:num w:numId="51">
    <w:abstractNumId w:val="312"/>
  </w:num>
  <w:num w:numId="52">
    <w:abstractNumId w:val="39"/>
  </w:num>
  <w:num w:numId="53">
    <w:abstractNumId w:val="241"/>
  </w:num>
  <w:num w:numId="54">
    <w:abstractNumId w:val="300"/>
  </w:num>
  <w:num w:numId="55">
    <w:abstractNumId w:val="319"/>
  </w:num>
  <w:num w:numId="56">
    <w:abstractNumId w:val="22"/>
  </w:num>
  <w:num w:numId="57">
    <w:abstractNumId w:val="89"/>
  </w:num>
  <w:num w:numId="58">
    <w:abstractNumId w:val="84"/>
  </w:num>
  <w:num w:numId="59">
    <w:abstractNumId w:val="97"/>
  </w:num>
  <w:num w:numId="60">
    <w:abstractNumId w:val="63"/>
  </w:num>
  <w:num w:numId="61">
    <w:abstractNumId w:val="284"/>
  </w:num>
  <w:num w:numId="62">
    <w:abstractNumId w:val="137"/>
  </w:num>
  <w:num w:numId="63">
    <w:abstractNumId w:val="227"/>
  </w:num>
  <w:num w:numId="64">
    <w:abstractNumId w:val="208"/>
  </w:num>
  <w:num w:numId="65">
    <w:abstractNumId w:val="274"/>
  </w:num>
  <w:num w:numId="66">
    <w:abstractNumId w:val="104"/>
  </w:num>
  <w:num w:numId="67">
    <w:abstractNumId w:val="330"/>
  </w:num>
  <w:num w:numId="68">
    <w:abstractNumId w:val="28"/>
  </w:num>
  <w:num w:numId="69">
    <w:abstractNumId w:val="86"/>
  </w:num>
  <w:num w:numId="70">
    <w:abstractNumId w:val="217"/>
  </w:num>
  <w:num w:numId="71">
    <w:abstractNumId w:val="119"/>
  </w:num>
  <w:num w:numId="72">
    <w:abstractNumId w:val="76"/>
  </w:num>
  <w:num w:numId="73">
    <w:abstractNumId w:val="1"/>
  </w:num>
  <w:num w:numId="74">
    <w:abstractNumId w:val="113"/>
  </w:num>
  <w:num w:numId="75">
    <w:abstractNumId w:val="317"/>
  </w:num>
  <w:num w:numId="76">
    <w:abstractNumId w:val="337"/>
  </w:num>
  <w:num w:numId="77">
    <w:abstractNumId w:val="87"/>
  </w:num>
  <w:num w:numId="78">
    <w:abstractNumId w:val="348"/>
  </w:num>
  <w:num w:numId="79">
    <w:abstractNumId w:val="329"/>
  </w:num>
  <w:num w:numId="80">
    <w:abstractNumId w:val="103"/>
  </w:num>
  <w:num w:numId="81">
    <w:abstractNumId w:val="221"/>
  </w:num>
  <w:num w:numId="82">
    <w:abstractNumId w:val="222"/>
  </w:num>
  <w:num w:numId="83">
    <w:abstractNumId w:val="168"/>
  </w:num>
  <w:num w:numId="84">
    <w:abstractNumId w:val="73"/>
  </w:num>
  <w:num w:numId="85">
    <w:abstractNumId w:val="244"/>
  </w:num>
  <w:num w:numId="86">
    <w:abstractNumId w:val="344"/>
  </w:num>
  <w:num w:numId="87">
    <w:abstractNumId w:val="250"/>
  </w:num>
  <w:num w:numId="88">
    <w:abstractNumId w:val="81"/>
  </w:num>
  <w:num w:numId="89">
    <w:abstractNumId w:val="35"/>
  </w:num>
  <w:num w:numId="90">
    <w:abstractNumId w:val="191"/>
  </w:num>
  <w:num w:numId="91">
    <w:abstractNumId w:val="307"/>
  </w:num>
  <w:num w:numId="92">
    <w:abstractNumId w:val="42"/>
  </w:num>
  <w:num w:numId="93">
    <w:abstractNumId w:val="131"/>
  </w:num>
  <w:num w:numId="94">
    <w:abstractNumId w:val="204"/>
  </w:num>
  <w:num w:numId="95">
    <w:abstractNumId w:val="26"/>
  </w:num>
  <w:num w:numId="96">
    <w:abstractNumId w:val="186"/>
  </w:num>
  <w:num w:numId="97">
    <w:abstractNumId w:val="98"/>
  </w:num>
  <w:num w:numId="98">
    <w:abstractNumId w:val="38"/>
  </w:num>
  <w:num w:numId="99">
    <w:abstractNumId w:val="334"/>
  </w:num>
  <w:num w:numId="100">
    <w:abstractNumId w:val="102"/>
  </w:num>
  <w:num w:numId="101">
    <w:abstractNumId w:val="50"/>
  </w:num>
  <w:num w:numId="102">
    <w:abstractNumId w:val="245"/>
  </w:num>
  <w:num w:numId="103">
    <w:abstractNumId w:val="253"/>
  </w:num>
  <w:num w:numId="104">
    <w:abstractNumId w:val="283"/>
  </w:num>
  <w:num w:numId="105">
    <w:abstractNumId w:val="279"/>
  </w:num>
  <w:num w:numId="106">
    <w:abstractNumId w:val="247"/>
  </w:num>
  <w:num w:numId="107">
    <w:abstractNumId w:val="41"/>
  </w:num>
  <w:num w:numId="108">
    <w:abstractNumId w:val="340"/>
  </w:num>
  <w:num w:numId="109">
    <w:abstractNumId w:val="74"/>
  </w:num>
  <w:num w:numId="110">
    <w:abstractNumId w:val="123"/>
  </w:num>
  <w:num w:numId="111">
    <w:abstractNumId w:val="218"/>
  </w:num>
  <w:num w:numId="112">
    <w:abstractNumId w:val="7"/>
  </w:num>
  <w:num w:numId="113">
    <w:abstractNumId w:val="99"/>
  </w:num>
  <w:num w:numId="114">
    <w:abstractNumId w:val="265"/>
  </w:num>
  <w:num w:numId="115">
    <w:abstractNumId w:val="158"/>
  </w:num>
  <w:num w:numId="116">
    <w:abstractNumId w:val="216"/>
  </w:num>
  <w:num w:numId="117">
    <w:abstractNumId w:val="205"/>
  </w:num>
  <w:num w:numId="118">
    <w:abstractNumId w:val="94"/>
  </w:num>
  <w:num w:numId="119">
    <w:abstractNumId w:val="306"/>
  </w:num>
  <w:num w:numId="120">
    <w:abstractNumId w:val="210"/>
  </w:num>
  <w:num w:numId="121">
    <w:abstractNumId w:val="167"/>
  </w:num>
  <w:num w:numId="122">
    <w:abstractNumId w:val="49"/>
  </w:num>
  <w:num w:numId="123">
    <w:abstractNumId w:val="3"/>
  </w:num>
  <w:num w:numId="124">
    <w:abstractNumId w:val="299"/>
  </w:num>
  <w:num w:numId="125">
    <w:abstractNumId w:val="193"/>
  </w:num>
  <w:num w:numId="126">
    <w:abstractNumId w:val="260"/>
  </w:num>
  <w:num w:numId="127">
    <w:abstractNumId w:val="328"/>
  </w:num>
  <w:num w:numId="128">
    <w:abstractNumId w:val="255"/>
  </w:num>
  <w:num w:numId="129">
    <w:abstractNumId w:val="129"/>
  </w:num>
  <w:num w:numId="130">
    <w:abstractNumId w:val="46"/>
  </w:num>
  <w:num w:numId="131">
    <w:abstractNumId w:val="157"/>
  </w:num>
  <w:num w:numId="132">
    <w:abstractNumId w:val="220"/>
  </w:num>
  <w:num w:numId="133">
    <w:abstractNumId w:val="126"/>
  </w:num>
  <w:num w:numId="134">
    <w:abstractNumId w:val="273"/>
  </w:num>
  <w:num w:numId="135">
    <w:abstractNumId w:val="201"/>
  </w:num>
  <w:num w:numId="136">
    <w:abstractNumId w:val="314"/>
  </w:num>
  <w:num w:numId="137">
    <w:abstractNumId w:val="6"/>
  </w:num>
  <w:num w:numId="138">
    <w:abstractNumId w:val="14"/>
  </w:num>
  <w:num w:numId="139">
    <w:abstractNumId w:val="23"/>
  </w:num>
  <w:num w:numId="140">
    <w:abstractNumId w:val="182"/>
  </w:num>
  <w:num w:numId="141">
    <w:abstractNumId w:val="296"/>
  </w:num>
  <w:num w:numId="142">
    <w:abstractNumId w:val="228"/>
  </w:num>
  <w:num w:numId="143">
    <w:abstractNumId w:val="67"/>
  </w:num>
  <w:num w:numId="144">
    <w:abstractNumId w:val="20"/>
  </w:num>
  <w:num w:numId="145">
    <w:abstractNumId w:val="110"/>
  </w:num>
  <w:num w:numId="146">
    <w:abstractNumId w:val="17"/>
  </w:num>
  <w:num w:numId="147">
    <w:abstractNumId w:val="343"/>
  </w:num>
  <w:num w:numId="148">
    <w:abstractNumId w:val="238"/>
  </w:num>
  <w:num w:numId="149">
    <w:abstractNumId w:val="128"/>
  </w:num>
  <w:num w:numId="150">
    <w:abstractNumId w:val="93"/>
  </w:num>
  <w:num w:numId="151">
    <w:abstractNumId w:val="144"/>
  </w:num>
  <w:num w:numId="152">
    <w:abstractNumId w:val="138"/>
  </w:num>
  <w:num w:numId="153">
    <w:abstractNumId w:val="36"/>
  </w:num>
  <w:num w:numId="154">
    <w:abstractNumId w:val="263"/>
  </w:num>
  <w:num w:numId="155">
    <w:abstractNumId w:val="177"/>
  </w:num>
  <w:num w:numId="156">
    <w:abstractNumId w:val="9"/>
  </w:num>
  <w:num w:numId="157">
    <w:abstractNumId w:val="173"/>
  </w:num>
  <w:num w:numId="158">
    <w:abstractNumId w:val="107"/>
  </w:num>
  <w:num w:numId="159">
    <w:abstractNumId w:val="57"/>
  </w:num>
  <w:num w:numId="160">
    <w:abstractNumId w:val="150"/>
  </w:num>
  <w:num w:numId="161">
    <w:abstractNumId w:val="95"/>
  </w:num>
  <w:num w:numId="162">
    <w:abstractNumId w:val="78"/>
  </w:num>
  <w:num w:numId="163">
    <w:abstractNumId w:val="266"/>
  </w:num>
  <w:num w:numId="164">
    <w:abstractNumId w:val="246"/>
  </w:num>
  <w:num w:numId="165">
    <w:abstractNumId w:val="295"/>
  </w:num>
  <w:num w:numId="166">
    <w:abstractNumId w:val="30"/>
  </w:num>
  <w:num w:numId="167">
    <w:abstractNumId w:val="308"/>
  </w:num>
  <w:num w:numId="168">
    <w:abstractNumId w:val="16"/>
  </w:num>
  <w:num w:numId="169">
    <w:abstractNumId w:val="5"/>
  </w:num>
  <w:num w:numId="170">
    <w:abstractNumId w:val="223"/>
  </w:num>
  <w:num w:numId="171">
    <w:abstractNumId w:val="231"/>
  </w:num>
  <w:num w:numId="172">
    <w:abstractNumId w:val="214"/>
  </w:num>
  <w:num w:numId="173">
    <w:abstractNumId w:val="139"/>
  </w:num>
  <w:num w:numId="174">
    <w:abstractNumId w:val="237"/>
  </w:num>
  <w:num w:numId="175">
    <w:abstractNumId w:val="242"/>
  </w:num>
  <w:num w:numId="176">
    <w:abstractNumId w:val="236"/>
  </w:num>
  <w:num w:numId="177">
    <w:abstractNumId w:val="239"/>
  </w:num>
  <w:num w:numId="178">
    <w:abstractNumId w:val="303"/>
  </w:num>
  <w:num w:numId="179">
    <w:abstractNumId w:val="116"/>
  </w:num>
  <w:num w:numId="180">
    <w:abstractNumId w:val="130"/>
  </w:num>
  <w:num w:numId="181">
    <w:abstractNumId w:val="183"/>
  </w:num>
  <w:num w:numId="182">
    <w:abstractNumId w:val="54"/>
  </w:num>
  <w:num w:numId="183">
    <w:abstractNumId w:val="287"/>
  </w:num>
  <w:num w:numId="184">
    <w:abstractNumId w:val="234"/>
  </w:num>
  <w:num w:numId="185">
    <w:abstractNumId w:val="0"/>
  </w:num>
  <w:num w:numId="186">
    <w:abstractNumId w:val="25"/>
  </w:num>
  <w:num w:numId="187">
    <w:abstractNumId w:val="290"/>
  </w:num>
  <w:num w:numId="188">
    <w:abstractNumId w:val="331"/>
  </w:num>
  <w:num w:numId="189">
    <w:abstractNumId w:val="335"/>
  </w:num>
  <w:num w:numId="190">
    <w:abstractNumId w:val="278"/>
  </w:num>
  <w:num w:numId="191">
    <w:abstractNumId w:val="209"/>
  </w:num>
  <w:num w:numId="192">
    <w:abstractNumId w:val="313"/>
  </w:num>
  <w:num w:numId="193">
    <w:abstractNumId w:val="232"/>
  </w:num>
  <w:num w:numId="194">
    <w:abstractNumId w:val="15"/>
  </w:num>
  <w:num w:numId="195">
    <w:abstractNumId w:val="339"/>
  </w:num>
  <w:num w:numId="196">
    <w:abstractNumId w:val="259"/>
  </w:num>
  <w:num w:numId="197">
    <w:abstractNumId w:val="61"/>
  </w:num>
  <w:num w:numId="198">
    <w:abstractNumId w:val="346"/>
  </w:num>
  <w:num w:numId="199">
    <w:abstractNumId w:val="198"/>
  </w:num>
  <w:num w:numId="200">
    <w:abstractNumId w:val="164"/>
  </w:num>
  <w:num w:numId="201">
    <w:abstractNumId w:val="254"/>
  </w:num>
  <w:num w:numId="202">
    <w:abstractNumId w:val="155"/>
  </w:num>
  <w:num w:numId="203">
    <w:abstractNumId w:val="282"/>
  </w:num>
  <w:num w:numId="204">
    <w:abstractNumId w:val="184"/>
  </w:num>
  <w:num w:numId="205">
    <w:abstractNumId w:val="45"/>
  </w:num>
  <w:num w:numId="206">
    <w:abstractNumId w:val="55"/>
  </w:num>
  <w:num w:numId="207">
    <w:abstractNumId w:val="304"/>
  </w:num>
  <w:num w:numId="208">
    <w:abstractNumId w:val="349"/>
  </w:num>
  <w:num w:numId="209">
    <w:abstractNumId w:val="132"/>
  </w:num>
  <w:num w:numId="210">
    <w:abstractNumId w:val="154"/>
  </w:num>
  <w:num w:numId="211">
    <w:abstractNumId w:val="160"/>
  </w:num>
  <w:num w:numId="212">
    <w:abstractNumId w:val="79"/>
  </w:num>
  <w:num w:numId="213">
    <w:abstractNumId w:val="243"/>
  </w:num>
  <w:num w:numId="214">
    <w:abstractNumId w:val="11"/>
  </w:num>
  <w:num w:numId="215">
    <w:abstractNumId w:val="88"/>
  </w:num>
  <w:num w:numId="216">
    <w:abstractNumId w:val="338"/>
  </w:num>
  <w:num w:numId="217">
    <w:abstractNumId w:val="272"/>
  </w:num>
  <w:num w:numId="218">
    <w:abstractNumId w:val="320"/>
  </w:num>
  <w:num w:numId="219">
    <w:abstractNumId w:val="60"/>
  </w:num>
  <w:num w:numId="220">
    <w:abstractNumId w:val="251"/>
  </w:num>
  <w:num w:numId="221">
    <w:abstractNumId w:val="10"/>
  </w:num>
  <w:num w:numId="222">
    <w:abstractNumId w:val="185"/>
  </w:num>
  <w:num w:numId="223">
    <w:abstractNumId w:val="275"/>
  </w:num>
  <w:num w:numId="224">
    <w:abstractNumId w:val="293"/>
  </w:num>
  <w:num w:numId="225">
    <w:abstractNumId w:val="325"/>
  </w:num>
  <w:num w:numId="226">
    <w:abstractNumId w:val="33"/>
  </w:num>
  <w:num w:numId="227">
    <w:abstractNumId w:val="12"/>
  </w:num>
  <w:num w:numId="228">
    <w:abstractNumId w:val="40"/>
  </w:num>
  <w:num w:numId="229">
    <w:abstractNumId w:val="159"/>
  </w:num>
  <w:num w:numId="230">
    <w:abstractNumId w:val="257"/>
  </w:num>
  <w:num w:numId="231">
    <w:abstractNumId w:val="148"/>
  </w:num>
  <w:num w:numId="232">
    <w:abstractNumId w:val="82"/>
  </w:num>
  <w:num w:numId="233">
    <w:abstractNumId w:val="124"/>
  </w:num>
  <w:num w:numId="234">
    <w:abstractNumId w:val="297"/>
  </w:num>
  <w:num w:numId="235">
    <w:abstractNumId w:val="269"/>
  </w:num>
  <w:num w:numId="236">
    <w:abstractNumId w:val="230"/>
  </w:num>
  <w:num w:numId="237">
    <w:abstractNumId w:val="24"/>
  </w:num>
  <w:num w:numId="238">
    <w:abstractNumId w:val="32"/>
  </w:num>
  <w:num w:numId="239">
    <w:abstractNumId w:val="29"/>
  </w:num>
  <w:num w:numId="240">
    <w:abstractNumId w:val="248"/>
  </w:num>
  <w:num w:numId="241">
    <w:abstractNumId w:val="281"/>
  </w:num>
  <w:num w:numId="242">
    <w:abstractNumId w:val="176"/>
  </w:num>
  <w:num w:numId="243">
    <w:abstractNumId w:val="114"/>
  </w:num>
  <w:num w:numId="244">
    <w:abstractNumId w:val="62"/>
  </w:num>
  <w:num w:numId="245">
    <w:abstractNumId w:val="156"/>
  </w:num>
  <w:num w:numId="246">
    <w:abstractNumId w:val="256"/>
  </w:num>
  <w:num w:numId="247">
    <w:abstractNumId w:val="327"/>
  </w:num>
  <w:num w:numId="248">
    <w:abstractNumId w:val="200"/>
  </w:num>
  <w:num w:numId="249">
    <w:abstractNumId w:val="31"/>
  </w:num>
  <w:num w:numId="250">
    <w:abstractNumId w:val="187"/>
  </w:num>
  <w:num w:numId="251">
    <w:abstractNumId w:val="163"/>
  </w:num>
  <w:num w:numId="252">
    <w:abstractNumId w:val="309"/>
  </w:num>
  <w:num w:numId="253">
    <w:abstractNumId w:val="21"/>
  </w:num>
  <w:num w:numId="254">
    <w:abstractNumId w:val="171"/>
  </w:num>
  <w:num w:numId="255">
    <w:abstractNumId w:val="43"/>
  </w:num>
  <w:num w:numId="256">
    <w:abstractNumId w:val="225"/>
  </w:num>
  <w:num w:numId="257">
    <w:abstractNumId w:val="70"/>
  </w:num>
  <w:num w:numId="258">
    <w:abstractNumId w:val="109"/>
  </w:num>
  <w:num w:numId="259">
    <w:abstractNumId w:val="71"/>
  </w:num>
  <w:num w:numId="260">
    <w:abstractNumId w:val="233"/>
  </w:num>
  <w:num w:numId="261">
    <w:abstractNumId w:val="117"/>
  </w:num>
  <w:num w:numId="262">
    <w:abstractNumId w:val="181"/>
  </w:num>
  <w:num w:numId="263">
    <w:abstractNumId w:val="180"/>
  </w:num>
  <w:num w:numId="264">
    <w:abstractNumId w:val="277"/>
  </w:num>
  <w:num w:numId="265">
    <w:abstractNumId w:val="174"/>
  </w:num>
  <w:num w:numId="266">
    <w:abstractNumId w:val="135"/>
  </w:num>
  <w:num w:numId="267">
    <w:abstractNumId w:val="199"/>
  </w:num>
  <w:num w:numId="268">
    <w:abstractNumId w:val="141"/>
  </w:num>
  <w:num w:numId="269">
    <w:abstractNumId w:val="75"/>
  </w:num>
  <w:num w:numId="270">
    <w:abstractNumId w:val="264"/>
  </w:num>
  <w:num w:numId="271">
    <w:abstractNumId w:val="268"/>
  </w:num>
  <w:num w:numId="272">
    <w:abstractNumId w:val="91"/>
  </w:num>
  <w:num w:numId="273">
    <w:abstractNumId w:val="146"/>
  </w:num>
  <w:num w:numId="274">
    <w:abstractNumId w:val="311"/>
  </w:num>
  <w:num w:numId="275">
    <w:abstractNumId w:val="195"/>
  </w:num>
  <w:num w:numId="276">
    <w:abstractNumId w:val="18"/>
  </w:num>
  <w:num w:numId="277">
    <w:abstractNumId w:val="289"/>
  </w:num>
  <w:num w:numId="278">
    <w:abstractNumId w:val="322"/>
  </w:num>
  <w:num w:numId="279">
    <w:abstractNumId w:val="92"/>
  </w:num>
  <w:num w:numId="280">
    <w:abstractNumId w:val="276"/>
  </w:num>
  <w:num w:numId="281">
    <w:abstractNumId w:val="58"/>
  </w:num>
  <w:num w:numId="282">
    <w:abstractNumId w:val="316"/>
  </w:num>
  <w:num w:numId="283">
    <w:abstractNumId w:val="152"/>
  </w:num>
  <w:num w:numId="284">
    <w:abstractNumId w:val="118"/>
  </w:num>
  <w:num w:numId="285">
    <w:abstractNumId w:val="188"/>
  </w:num>
  <w:num w:numId="286">
    <w:abstractNumId w:val="258"/>
  </w:num>
  <w:num w:numId="287">
    <w:abstractNumId w:val="202"/>
  </w:num>
  <w:num w:numId="288">
    <w:abstractNumId w:val="140"/>
  </w:num>
  <w:num w:numId="289">
    <w:abstractNumId w:val="175"/>
  </w:num>
  <w:num w:numId="290">
    <w:abstractNumId w:val="226"/>
  </w:num>
  <w:num w:numId="291">
    <w:abstractNumId w:val="34"/>
  </w:num>
  <w:num w:numId="292">
    <w:abstractNumId w:val="165"/>
  </w:num>
  <w:num w:numId="293">
    <w:abstractNumId w:val="147"/>
  </w:num>
  <w:num w:numId="294">
    <w:abstractNumId w:val="143"/>
  </w:num>
  <w:num w:numId="295">
    <w:abstractNumId w:val="206"/>
  </w:num>
  <w:num w:numId="296">
    <w:abstractNumId w:val="59"/>
  </w:num>
  <w:num w:numId="297">
    <w:abstractNumId w:val="27"/>
  </w:num>
  <w:num w:numId="298">
    <w:abstractNumId w:val="229"/>
  </w:num>
  <w:num w:numId="299">
    <w:abstractNumId w:val="179"/>
  </w:num>
  <w:num w:numId="300">
    <w:abstractNumId w:val="134"/>
  </w:num>
  <w:num w:numId="301">
    <w:abstractNumId w:val="240"/>
  </w:num>
  <w:num w:numId="302">
    <w:abstractNumId w:val="211"/>
  </w:num>
  <w:num w:numId="303">
    <w:abstractNumId w:val="172"/>
  </w:num>
  <w:num w:numId="304">
    <w:abstractNumId w:val="332"/>
  </w:num>
  <w:num w:numId="305">
    <w:abstractNumId w:val="122"/>
  </w:num>
  <w:num w:numId="306">
    <w:abstractNumId w:val="115"/>
  </w:num>
  <w:num w:numId="307">
    <w:abstractNumId w:val="298"/>
  </w:num>
  <w:num w:numId="308">
    <w:abstractNumId w:val="44"/>
  </w:num>
  <w:num w:numId="309">
    <w:abstractNumId w:val="101"/>
  </w:num>
  <w:num w:numId="310">
    <w:abstractNumId w:val="323"/>
  </w:num>
  <w:num w:numId="311">
    <w:abstractNumId w:val="66"/>
  </w:num>
  <w:num w:numId="312">
    <w:abstractNumId w:val="52"/>
  </w:num>
  <w:num w:numId="313">
    <w:abstractNumId w:val="37"/>
  </w:num>
  <w:num w:numId="314">
    <w:abstractNumId w:val="249"/>
  </w:num>
  <w:num w:numId="315">
    <w:abstractNumId w:val="252"/>
  </w:num>
  <w:num w:numId="316">
    <w:abstractNumId w:val="341"/>
  </w:num>
  <w:num w:numId="317">
    <w:abstractNumId w:val="8"/>
  </w:num>
  <w:num w:numId="318">
    <w:abstractNumId w:val="262"/>
  </w:num>
  <w:num w:numId="319">
    <w:abstractNumId w:val="310"/>
  </w:num>
  <w:num w:numId="320">
    <w:abstractNumId w:val="192"/>
  </w:num>
  <w:num w:numId="321">
    <w:abstractNumId w:val="127"/>
  </w:num>
  <w:num w:numId="322">
    <w:abstractNumId w:val="96"/>
  </w:num>
  <w:num w:numId="323">
    <w:abstractNumId w:val="333"/>
  </w:num>
  <w:num w:numId="324">
    <w:abstractNumId w:val="2"/>
  </w:num>
  <w:num w:numId="325">
    <w:abstractNumId w:val="170"/>
  </w:num>
  <w:num w:numId="326">
    <w:abstractNumId w:val="197"/>
  </w:num>
  <w:num w:numId="327">
    <w:abstractNumId w:val="112"/>
  </w:num>
  <w:num w:numId="328">
    <w:abstractNumId w:val="56"/>
  </w:num>
  <w:num w:numId="329">
    <w:abstractNumId w:val="219"/>
  </w:num>
  <w:num w:numId="330">
    <w:abstractNumId w:val="90"/>
  </w:num>
  <w:num w:numId="331">
    <w:abstractNumId w:val="350"/>
  </w:num>
  <w:num w:numId="332">
    <w:abstractNumId w:val="51"/>
  </w:num>
  <w:num w:numId="333">
    <w:abstractNumId w:val="302"/>
  </w:num>
  <w:num w:numId="334">
    <w:abstractNumId w:val="161"/>
  </w:num>
  <w:num w:numId="335">
    <w:abstractNumId w:val="342"/>
  </w:num>
  <w:num w:numId="336">
    <w:abstractNumId w:val="318"/>
  </w:num>
  <w:num w:numId="337">
    <w:abstractNumId w:val="149"/>
  </w:num>
  <w:num w:numId="338">
    <w:abstractNumId w:val="166"/>
  </w:num>
  <w:num w:numId="339">
    <w:abstractNumId w:val="19"/>
  </w:num>
  <w:num w:numId="340">
    <w:abstractNumId w:val="69"/>
  </w:num>
  <w:num w:numId="341">
    <w:abstractNumId w:val="169"/>
  </w:num>
  <w:num w:numId="342">
    <w:abstractNumId w:val="121"/>
  </w:num>
  <w:num w:numId="343">
    <w:abstractNumId w:val="4"/>
  </w:num>
  <w:num w:numId="344">
    <w:abstractNumId w:val="65"/>
  </w:num>
  <w:num w:numId="345">
    <w:abstractNumId w:val="203"/>
  </w:num>
  <w:num w:numId="346">
    <w:abstractNumId w:val="294"/>
  </w:num>
  <w:num w:numId="347">
    <w:abstractNumId w:val="288"/>
  </w:num>
  <w:num w:numId="348">
    <w:abstractNumId w:val="106"/>
  </w:num>
  <w:num w:numId="349">
    <w:abstractNumId w:val="145"/>
  </w:num>
  <w:num w:numId="350">
    <w:abstractNumId w:val="111"/>
  </w:num>
  <w:num w:numId="351">
    <w:abstractNumId w:val="207"/>
  </w:num>
  <w:num w:numId="352">
    <w:abstractNumId w:val="324"/>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4E"/>
    <w:rsid w:val="000004C8"/>
    <w:rsid w:val="00001097"/>
    <w:rsid w:val="0000199A"/>
    <w:rsid w:val="00001D92"/>
    <w:rsid w:val="00001E0A"/>
    <w:rsid w:val="0000239E"/>
    <w:rsid w:val="000023BC"/>
    <w:rsid w:val="000029FE"/>
    <w:rsid w:val="00002C43"/>
    <w:rsid w:val="00003007"/>
    <w:rsid w:val="00003207"/>
    <w:rsid w:val="00003A89"/>
    <w:rsid w:val="00003AD6"/>
    <w:rsid w:val="00003D39"/>
    <w:rsid w:val="0000446B"/>
    <w:rsid w:val="000051E6"/>
    <w:rsid w:val="00006082"/>
    <w:rsid w:val="000076F7"/>
    <w:rsid w:val="00010810"/>
    <w:rsid w:val="00011AC3"/>
    <w:rsid w:val="000122B4"/>
    <w:rsid w:val="00013EBA"/>
    <w:rsid w:val="00014F1C"/>
    <w:rsid w:val="00015DBC"/>
    <w:rsid w:val="00017203"/>
    <w:rsid w:val="0001787B"/>
    <w:rsid w:val="00017A25"/>
    <w:rsid w:val="000208FB"/>
    <w:rsid w:val="0002147E"/>
    <w:rsid w:val="00021F9C"/>
    <w:rsid w:val="00022127"/>
    <w:rsid w:val="00022C17"/>
    <w:rsid w:val="000231B0"/>
    <w:rsid w:val="0002337E"/>
    <w:rsid w:val="000233CD"/>
    <w:rsid w:val="000234E6"/>
    <w:rsid w:val="000235FB"/>
    <w:rsid w:val="00023B99"/>
    <w:rsid w:val="00024225"/>
    <w:rsid w:val="0002446C"/>
    <w:rsid w:val="000256A0"/>
    <w:rsid w:val="00025917"/>
    <w:rsid w:val="00025AE1"/>
    <w:rsid w:val="00025BBF"/>
    <w:rsid w:val="00025E2A"/>
    <w:rsid w:val="00025F67"/>
    <w:rsid w:val="00026970"/>
    <w:rsid w:val="00026E6E"/>
    <w:rsid w:val="00026FE5"/>
    <w:rsid w:val="00027402"/>
    <w:rsid w:val="00030768"/>
    <w:rsid w:val="000311F6"/>
    <w:rsid w:val="000313AD"/>
    <w:rsid w:val="00031A52"/>
    <w:rsid w:val="00031DEF"/>
    <w:rsid w:val="00031F15"/>
    <w:rsid w:val="000320CC"/>
    <w:rsid w:val="00033436"/>
    <w:rsid w:val="000354B7"/>
    <w:rsid w:val="00035D60"/>
    <w:rsid w:val="0003648F"/>
    <w:rsid w:val="000365DE"/>
    <w:rsid w:val="00036613"/>
    <w:rsid w:val="000368A4"/>
    <w:rsid w:val="00036D74"/>
    <w:rsid w:val="00037317"/>
    <w:rsid w:val="00037877"/>
    <w:rsid w:val="00037B42"/>
    <w:rsid w:val="00037BF9"/>
    <w:rsid w:val="00037C09"/>
    <w:rsid w:val="0004005F"/>
    <w:rsid w:val="0004059E"/>
    <w:rsid w:val="000411C8"/>
    <w:rsid w:val="000412D4"/>
    <w:rsid w:val="00041985"/>
    <w:rsid w:val="0004198A"/>
    <w:rsid w:val="0004205A"/>
    <w:rsid w:val="00043BC3"/>
    <w:rsid w:val="00044367"/>
    <w:rsid w:val="000446E1"/>
    <w:rsid w:val="00045D35"/>
    <w:rsid w:val="0004631E"/>
    <w:rsid w:val="00046550"/>
    <w:rsid w:val="0004714A"/>
    <w:rsid w:val="0004737F"/>
    <w:rsid w:val="00047471"/>
    <w:rsid w:val="00047513"/>
    <w:rsid w:val="00047A46"/>
    <w:rsid w:val="00047E0D"/>
    <w:rsid w:val="000509AD"/>
    <w:rsid w:val="00050C90"/>
    <w:rsid w:val="00050CA8"/>
    <w:rsid w:val="00051306"/>
    <w:rsid w:val="000519C7"/>
    <w:rsid w:val="00051D52"/>
    <w:rsid w:val="00051E9F"/>
    <w:rsid w:val="000538AE"/>
    <w:rsid w:val="00054736"/>
    <w:rsid w:val="0005570F"/>
    <w:rsid w:val="000557F6"/>
    <w:rsid w:val="00055D6F"/>
    <w:rsid w:val="000579B2"/>
    <w:rsid w:val="00060C5C"/>
    <w:rsid w:val="0006192C"/>
    <w:rsid w:val="00061B53"/>
    <w:rsid w:val="0006243D"/>
    <w:rsid w:val="000632A6"/>
    <w:rsid w:val="000644DD"/>
    <w:rsid w:val="00065311"/>
    <w:rsid w:val="0006685D"/>
    <w:rsid w:val="00067894"/>
    <w:rsid w:val="000678D4"/>
    <w:rsid w:val="00070263"/>
    <w:rsid w:val="00070A32"/>
    <w:rsid w:val="00071387"/>
    <w:rsid w:val="000716AF"/>
    <w:rsid w:val="00071DE4"/>
    <w:rsid w:val="00071ED1"/>
    <w:rsid w:val="000736D8"/>
    <w:rsid w:val="000743B9"/>
    <w:rsid w:val="00074677"/>
    <w:rsid w:val="00074E84"/>
    <w:rsid w:val="00075427"/>
    <w:rsid w:val="000755EB"/>
    <w:rsid w:val="00075780"/>
    <w:rsid w:val="000759A8"/>
    <w:rsid w:val="00075F23"/>
    <w:rsid w:val="00076281"/>
    <w:rsid w:val="0007637E"/>
    <w:rsid w:val="00077050"/>
    <w:rsid w:val="00077116"/>
    <w:rsid w:val="00077831"/>
    <w:rsid w:val="00077D25"/>
    <w:rsid w:val="000805FF"/>
    <w:rsid w:val="0008076E"/>
    <w:rsid w:val="00081698"/>
    <w:rsid w:val="00081997"/>
    <w:rsid w:val="00081FA3"/>
    <w:rsid w:val="00082626"/>
    <w:rsid w:val="00083663"/>
    <w:rsid w:val="00083BEA"/>
    <w:rsid w:val="00083DFE"/>
    <w:rsid w:val="00084107"/>
    <w:rsid w:val="00084F30"/>
    <w:rsid w:val="00085016"/>
    <w:rsid w:val="0008587E"/>
    <w:rsid w:val="00086094"/>
    <w:rsid w:val="0008640B"/>
    <w:rsid w:val="00086572"/>
    <w:rsid w:val="000870EB"/>
    <w:rsid w:val="00087613"/>
    <w:rsid w:val="0008763F"/>
    <w:rsid w:val="00087BFA"/>
    <w:rsid w:val="00087ECD"/>
    <w:rsid w:val="00090750"/>
    <w:rsid w:val="000907E4"/>
    <w:rsid w:val="000909D8"/>
    <w:rsid w:val="00091592"/>
    <w:rsid w:val="000919AC"/>
    <w:rsid w:val="000927B9"/>
    <w:rsid w:val="00092BFA"/>
    <w:rsid w:val="000939D9"/>
    <w:rsid w:val="00093AB3"/>
    <w:rsid w:val="000940AC"/>
    <w:rsid w:val="0009426F"/>
    <w:rsid w:val="0009436E"/>
    <w:rsid w:val="000949B8"/>
    <w:rsid w:val="0009526D"/>
    <w:rsid w:val="000953B5"/>
    <w:rsid w:val="00095494"/>
    <w:rsid w:val="00095921"/>
    <w:rsid w:val="00095FDD"/>
    <w:rsid w:val="00096F26"/>
    <w:rsid w:val="00096FEE"/>
    <w:rsid w:val="00097322"/>
    <w:rsid w:val="000A0613"/>
    <w:rsid w:val="000A157C"/>
    <w:rsid w:val="000A1975"/>
    <w:rsid w:val="000A200C"/>
    <w:rsid w:val="000A3506"/>
    <w:rsid w:val="000A584C"/>
    <w:rsid w:val="000A64FC"/>
    <w:rsid w:val="000A68EE"/>
    <w:rsid w:val="000A6D88"/>
    <w:rsid w:val="000A7056"/>
    <w:rsid w:val="000A7456"/>
    <w:rsid w:val="000A7B4D"/>
    <w:rsid w:val="000B0A35"/>
    <w:rsid w:val="000B0B4D"/>
    <w:rsid w:val="000B0B53"/>
    <w:rsid w:val="000B23C9"/>
    <w:rsid w:val="000B2426"/>
    <w:rsid w:val="000B282D"/>
    <w:rsid w:val="000B2BDF"/>
    <w:rsid w:val="000B4084"/>
    <w:rsid w:val="000B4B58"/>
    <w:rsid w:val="000B5434"/>
    <w:rsid w:val="000B7093"/>
    <w:rsid w:val="000B770E"/>
    <w:rsid w:val="000B7C03"/>
    <w:rsid w:val="000C004E"/>
    <w:rsid w:val="000C0447"/>
    <w:rsid w:val="000C1106"/>
    <w:rsid w:val="000C1B42"/>
    <w:rsid w:val="000C1B5D"/>
    <w:rsid w:val="000C470E"/>
    <w:rsid w:val="000C4B1C"/>
    <w:rsid w:val="000C4EE0"/>
    <w:rsid w:val="000C5341"/>
    <w:rsid w:val="000C5889"/>
    <w:rsid w:val="000C5DE4"/>
    <w:rsid w:val="000C6509"/>
    <w:rsid w:val="000C7119"/>
    <w:rsid w:val="000D0132"/>
    <w:rsid w:val="000D071A"/>
    <w:rsid w:val="000D1E94"/>
    <w:rsid w:val="000D20C3"/>
    <w:rsid w:val="000D252E"/>
    <w:rsid w:val="000D320D"/>
    <w:rsid w:val="000D3233"/>
    <w:rsid w:val="000D37FC"/>
    <w:rsid w:val="000D38FE"/>
    <w:rsid w:val="000D39D3"/>
    <w:rsid w:val="000D3C96"/>
    <w:rsid w:val="000D4B97"/>
    <w:rsid w:val="000D5194"/>
    <w:rsid w:val="000D676B"/>
    <w:rsid w:val="000D6D84"/>
    <w:rsid w:val="000D6DDC"/>
    <w:rsid w:val="000D7B6B"/>
    <w:rsid w:val="000E1C82"/>
    <w:rsid w:val="000E1CAD"/>
    <w:rsid w:val="000E20A4"/>
    <w:rsid w:val="000E20D0"/>
    <w:rsid w:val="000E2316"/>
    <w:rsid w:val="000E372B"/>
    <w:rsid w:val="000E3D07"/>
    <w:rsid w:val="000E447C"/>
    <w:rsid w:val="000E4B56"/>
    <w:rsid w:val="000E521A"/>
    <w:rsid w:val="000E5635"/>
    <w:rsid w:val="000E5FF9"/>
    <w:rsid w:val="000E69DF"/>
    <w:rsid w:val="000E7385"/>
    <w:rsid w:val="000F0FBF"/>
    <w:rsid w:val="000F0FF6"/>
    <w:rsid w:val="000F2728"/>
    <w:rsid w:val="000F3D74"/>
    <w:rsid w:val="000F3E63"/>
    <w:rsid w:val="000F475C"/>
    <w:rsid w:val="000F4D62"/>
    <w:rsid w:val="000F56E7"/>
    <w:rsid w:val="000F5A2F"/>
    <w:rsid w:val="000F696E"/>
    <w:rsid w:val="000F7064"/>
    <w:rsid w:val="000F7181"/>
    <w:rsid w:val="000F719C"/>
    <w:rsid w:val="000F72BF"/>
    <w:rsid w:val="000F7529"/>
    <w:rsid w:val="000F7F02"/>
    <w:rsid w:val="0010188C"/>
    <w:rsid w:val="00101FE8"/>
    <w:rsid w:val="0010238D"/>
    <w:rsid w:val="00102A56"/>
    <w:rsid w:val="00102C24"/>
    <w:rsid w:val="00102D8A"/>
    <w:rsid w:val="00102FE6"/>
    <w:rsid w:val="0010336C"/>
    <w:rsid w:val="00103DB7"/>
    <w:rsid w:val="00104BBC"/>
    <w:rsid w:val="00106CAA"/>
    <w:rsid w:val="001071CC"/>
    <w:rsid w:val="00107B43"/>
    <w:rsid w:val="00110536"/>
    <w:rsid w:val="00111264"/>
    <w:rsid w:val="0011129E"/>
    <w:rsid w:val="00111567"/>
    <w:rsid w:val="00111B29"/>
    <w:rsid w:val="00112C84"/>
    <w:rsid w:val="00112FEC"/>
    <w:rsid w:val="00113386"/>
    <w:rsid w:val="00113424"/>
    <w:rsid w:val="001144F1"/>
    <w:rsid w:val="00114B09"/>
    <w:rsid w:val="001163FE"/>
    <w:rsid w:val="00117347"/>
    <w:rsid w:val="00120A51"/>
    <w:rsid w:val="00121425"/>
    <w:rsid w:val="001224E0"/>
    <w:rsid w:val="0012289B"/>
    <w:rsid w:val="00122BA6"/>
    <w:rsid w:val="00122F12"/>
    <w:rsid w:val="00124997"/>
    <w:rsid w:val="00125817"/>
    <w:rsid w:val="001258CD"/>
    <w:rsid w:val="00125B4A"/>
    <w:rsid w:val="001274A2"/>
    <w:rsid w:val="0012784F"/>
    <w:rsid w:val="00130357"/>
    <w:rsid w:val="00130474"/>
    <w:rsid w:val="0013087B"/>
    <w:rsid w:val="00130D10"/>
    <w:rsid w:val="00131812"/>
    <w:rsid w:val="00133B77"/>
    <w:rsid w:val="001342FB"/>
    <w:rsid w:val="001346E6"/>
    <w:rsid w:val="001347A7"/>
    <w:rsid w:val="00135BFA"/>
    <w:rsid w:val="00136291"/>
    <w:rsid w:val="00136373"/>
    <w:rsid w:val="00136A8C"/>
    <w:rsid w:val="00140BA1"/>
    <w:rsid w:val="00140CBC"/>
    <w:rsid w:val="00141BAE"/>
    <w:rsid w:val="00141D7A"/>
    <w:rsid w:val="0014357A"/>
    <w:rsid w:val="00144904"/>
    <w:rsid w:val="00145F98"/>
    <w:rsid w:val="001467D6"/>
    <w:rsid w:val="00147263"/>
    <w:rsid w:val="00147A3D"/>
    <w:rsid w:val="00150AE6"/>
    <w:rsid w:val="00151AAC"/>
    <w:rsid w:val="00151ECE"/>
    <w:rsid w:val="001521B9"/>
    <w:rsid w:val="00153759"/>
    <w:rsid w:val="001538FD"/>
    <w:rsid w:val="0015411C"/>
    <w:rsid w:val="00154F10"/>
    <w:rsid w:val="00156A1E"/>
    <w:rsid w:val="00156B49"/>
    <w:rsid w:val="001606A1"/>
    <w:rsid w:val="00160722"/>
    <w:rsid w:val="00161298"/>
    <w:rsid w:val="001613D6"/>
    <w:rsid w:val="001617DE"/>
    <w:rsid w:val="001623A1"/>
    <w:rsid w:val="00162418"/>
    <w:rsid w:val="00162C9B"/>
    <w:rsid w:val="00163228"/>
    <w:rsid w:val="00164843"/>
    <w:rsid w:val="00164ACE"/>
    <w:rsid w:val="00164DDE"/>
    <w:rsid w:val="00164EB4"/>
    <w:rsid w:val="001658CC"/>
    <w:rsid w:val="00166D3B"/>
    <w:rsid w:val="00167064"/>
    <w:rsid w:val="00167452"/>
    <w:rsid w:val="00170351"/>
    <w:rsid w:val="00171569"/>
    <w:rsid w:val="0017215A"/>
    <w:rsid w:val="001728E2"/>
    <w:rsid w:val="00172AF4"/>
    <w:rsid w:val="00172C41"/>
    <w:rsid w:val="0017320D"/>
    <w:rsid w:val="001733A7"/>
    <w:rsid w:val="00173B37"/>
    <w:rsid w:val="0017414F"/>
    <w:rsid w:val="0017485D"/>
    <w:rsid w:val="00174910"/>
    <w:rsid w:val="001753D5"/>
    <w:rsid w:val="001758D0"/>
    <w:rsid w:val="00175FC6"/>
    <w:rsid w:val="00177023"/>
    <w:rsid w:val="00180038"/>
    <w:rsid w:val="0018015A"/>
    <w:rsid w:val="00181285"/>
    <w:rsid w:val="001812B9"/>
    <w:rsid w:val="00181A13"/>
    <w:rsid w:val="0018264C"/>
    <w:rsid w:val="001826BF"/>
    <w:rsid w:val="0018341B"/>
    <w:rsid w:val="001841AF"/>
    <w:rsid w:val="00185D39"/>
    <w:rsid w:val="001870C6"/>
    <w:rsid w:val="001872B3"/>
    <w:rsid w:val="0018734C"/>
    <w:rsid w:val="00187918"/>
    <w:rsid w:val="00187C91"/>
    <w:rsid w:val="00190374"/>
    <w:rsid w:val="001918FE"/>
    <w:rsid w:val="001920A7"/>
    <w:rsid w:val="00194137"/>
    <w:rsid w:val="001951D5"/>
    <w:rsid w:val="001951F9"/>
    <w:rsid w:val="001966A1"/>
    <w:rsid w:val="00197864"/>
    <w:rsid w:val="001979B9"/>
    <w:rsid w:val="00197A3A"/>
    <w:rsid w:val="00197E05"/>
    <w:rsid w:val="001A033D"/>
    <w:rsid w:val="001A0DC9"/>
    <w:rsid w:val="001A1CC2"/>
    <w:rsid w:val="001A43AF"/>
    <w:rsid w:val="001A43CE"/>
    <w:rsid w:val="001A4AC3"/>
    <w:rsid w:val="001A5B31"/>
    <w:rsid w:val="001A5DD9"/>
    <w:rsid w:val="001A7FEF"/>
    <w:rsid w:val="001B0ADE"/>
    <w:rsid w:val="001B12B3"/>
    <w:rsid w:val="001B1508"/>
    <w:rsid w:val="001B1FC6"/>
    <w:rsid w:val="001B32AE"/>
    <w:rsid w:val="001B3390"/>
    <w:rsid w:val="001B4199"/>
    <w:rsid w:val="001B5421"/>
    <w:rsid w:val="001B5BE3"/>
    <w:rsid w:val="001B67B6"/>
    <w:rsid w:val="001B6DC6"/>
    <w:rsid w:val="001B7AE6"/>
    <w:rsid w:val="001C0914"/>
    <w:rsid w:val="001C0AAF"/>
    <w:rsid w:val="001C20BD"/>
    <w:rsid w:val="001C2401"/>
    <w:rsid w:val="001C2BFB"/>
    <w:rsid w:val="001C3C6F"/>
    <w:rsid w:val="001C42E8"/>
    <w:rsid w:val="001C4378"/>
    <w:rsid w:val="001C4D7F"/>
    <w:rsid w:val="001C524F"/>
    <w:rsid w:val="001C7248"/>
    <w:rsid w:val="001D0912"/>
    <w:rsid w:val="001D0AF4"/>
    <w:rsid w:val="001D0E83"/>
    <w:rsid w:val="001D10ED"/>
    <w:rsid w:val="001D1416"/>
    <w:rsid w:val="001D1557"/>
    <w:rsid w:val="001D1636"/>
    <w:rsid w:val="001D1657"/>
    <w:rsid w:val="001D2050"/>
    <w:rsid w:val="001D2DF8"/>
    <w:rsid w:val="001D3303"/>
    <w:rsid w:val="001D33F9"/>
    <w:rsid w:val="001D3DD0"/>
    <w:rsid w:val="001D444D"/>
    <w:rsid w:val="001D543D"/>
    <w:rsid w:val="001D5A9E"/>
    <w:rsid w:val="001D5FC6"/>
    <w:rsid w:val="001D748E"/>
    <w:rsid w:val="001D7C6A"/>
    <w:rsid w:val="001E0214"/>
    <w:rsid w:val="001E0354"/>
    <w:rsid w:val="001E08DB"/>
    <w:rsid w:val="001E1E82"/>
    <w:rsid w:val="001E31FD"/>
    <w:rsid w:val="001E3521"/>
    <w:rsid w:val="001E3AA8"/>
    <w:rsid w:val="001E4F19"/>
    <w:rsid w:val="001E5CF8"/>
    <w:rsid w:val="001E65F7"/>
    <w:rsid w:val="001E6CEF"/>
    <w:rsid w:val="001E6FBC"/>
    <w:rsid w:val="001E74C3"/>
    <w:rsid w:val="001E7CBE"/>
    <w:rsid w:val="001F0531"/>
    <w:rsid w:val="001F1D8E"/>
    <w:rsid w:val="001F2604"/>
    <w:rsid w:val="001F2618"/>
    <w:rsid w:val="001F3691"/>
    <w:rsid w:val="001F3FA9"/>
    <w:rsid w:val="001F549C"/>
    <w:rsid w:val="001F55F8"/>
    <w:rsid w:val="001F584C"/>
    <w:rsid w:val="001F6BD7"/>
    <w:rsid w:val="001F6C06"/>
    <w:rsid w:val="001F75D1"/>
    <w:rsid w:val="00200484"/>
    <w:rsid w:val="00201078"/>
    <w:rsid w:val="002015E7"/>
    <w:rsid w:val="00202794"/>
    <w:rsid w:val="0020303D"/>
    <w:rsid w:val="0020328B"/>
    <w:rsid w:val="00203756"/>
    <w:rsid w:val="002037FD"/>
    <w:rsid w:val="00203B64"/>
    <w:rsid w:val="002040E2"/>
    <w:rsid w:val="002043A9"/>
    <w:rsid w:val="0020458E"/>
    <w:rsid w:val="002053BA"/>
    <w:rsid w:val="0020564D"/>
    <w:rsid w:val="00206E3D"/>
    <w:rsid w:val="0020708F"/>
    <w:rsid w:val="00207328"/>
    <w:rsid w:val="00207644"/>
    <w:rsid w:val="002110BD"/>
    <w:rsid w:val="00211DF3"/>
    <w:rsid w:val="002125BE"/>
    <w:rsid w:val="002127FF"/>
    <w:rsid w:val="00212818"/>
    <w:rsid w:val="00212954"/>
    <w:rsid w:val="00213FAB"/>
    <w:rsid w:val="00214E12"/>
    <w:rsid w:val="00214E3D"/>
    <w:rsid w:val="0021588B"/>
    <w:rsid w:val="00215C11"/>
    <w:rsid w:val="00215CAE"/>
    <w:rsid w:val="00216359"/>
    <w:rsid w:val="00216CF9"/>
    <w:rsid w:val="002179F1"/>
    <w:rsid w:val="002219AE"/>
    <w:rsid w:val="00221D42"/>
    <w:rsid w:val="00221E35"/>
    <w:rsid w:val="00221EA6"/>
    <w:rsid w:val="00223A28"/>
    <w:rsid w:val="0022437E"/>
    <w:rsid w:val="00224849"/>
    <w:rsid w:val="00225229"/>
    <w:rsid w:val="00225475"/>
    <w:rsid w:val="00225532"/>
    <w:rsid w:val="00225B75"/>
    <w:rsid w:val="00225BB1"/>
    <w:rsid w:val="00227A74"/>
    <w:rsid w:val="00227F93"/>
    <w:rsid w:val="00230D50"/>
    <w:rsid w:val="00231EE1"/>
    <w:rsid w:val="00232449"/>
    <w:rsid w:val="00232679"/>
    <w:rsid w:val="002327ED"/>
    <w:rsid w:val="00233065"/>
    <w:rsid w:val="00233447"/>
    <w:rsid w:val="002335FD"/>
    <w:rsid w:val="002337DA"/>
    <w:rsid w:val="00233DA9"/>
    <w:rsid w:val="00234516"/>
    <w:rsid w:val="00234771"/>
    <w:rsid w:val="00235CF9"/>
    <w:rsid w:val="00236AA6"/>
    <w:rsid w:val="00236F7A"/>
    <w:rsid w:val="002374AD"/>
    <w:rsid w:val="002377BD"/>
    <w:rsid w:val="00237A4C"/>
    <w:rsid w:val="00237B68"/>
    <w:rsid w:val="002400DA"/>
    <w:rsid w:val="0024019B"/>
    <w:rsid w:val="002406BB"/>
    <w:rsid w:val="00240844"/>
    <w:rsid w:val="00240CD0"/>
    <w:rsid w:val="002419A2"/>
    <w:rsid w:val="00241C81"/>
    <w:rsid w:val="00241FA4"/>
    <w:rsid w:val="00242C41"/>
    <w:rsid w:val="00243F63"/>
    <w:rsid w:val="00244AC5"/>
    <w:rsid w:val="00244DA2"/>
    <w:rsid w:val="00245A5F"/>
    <w:rsid w:val="00245DCF"/>
    <w:rsid w:val="002461AE"/>
    <w:rsid w:val="00246BC5"/>
    <w:rsid w:val="00247C4A"/>
    <w:rsid w:val="00250294"/>
    <w:rsid w:val="00250763"/>
    <w:rsid w:val="002507EE"/>
    <w:rsid w:val="002514D3"/>
    <w:rsid w:val="00251B4C"/>
    <w:rsid w:val="00251F8C"/>
    <w:rsid w:val="0025272E"/>
    <w:rsid w:val="00252C85"/>
    <w:rsid w:val="00253449"/>
    <w:rsid w:val="00254960"/>
    <w:rsid w:val="0025496E"/>
    <w:rsid w:val="0025522A"/>
    <w:rsid w:val="002552BE"/>
    <w:rsid w:val="00256150"/>
    <w:rsid w:val="002562F7"/>
    <w:rsid w:val="002568B4"/>
    <w:rsid w:val="00256E45"/>
    <w:rsid w:val="00257107"/>
    <w:rsid w:val="002571ED"/>
    <w:rsid w:val="0025778E"/>
    <w:rsid w:val="00257791"/>
    <w:rsid w:val="00257F8C"/>
    <w:rsid w:val="00260BB1"/>
    <w:rsid w:val="00262362"/>
    <w:rsid w:val="002628CF"/>
    <w:rsid w:val="00263751"/>
    <w:rsid w:val="0026529F"/>
    <w:rsid w:val="0026668B"/>
    <w:rsid w:val="00266EDC"/>
    <w:rsid w:val="0026734A"/>
    <w:rsid w:val="00267B8B"/>
    <w:rsid w:val="00267DE4"/>
    <w:rsid w:val="00270092"/>
    <w:rsid w:val="002704C7"/>
    <w:rsid w:val="00270830"/>
    <w:rsid w:val="00270C7F"/>
    <w:rsid w:val="00270C93"/>
    <w:rsid w:val="0027260A"/>
    <w:rsid w:val="00273BF6"/>
    <w:rsid w:val="00273DEC"/>
    <w:rsid w:val="00273F3F"/>
    <w:rsid w:val="00273FDD"/>
    <w:rsid w:val="00274515"/>
    <w:rsid w:val="0027491E"/>
    <w:rsid w:val="00275D24"/>
    <w:rsid w:val="00276333"/>
    <w:rsid w:val="00277A95"/>
    <w:rsid w:val="00277CBF"/>
    <w:rsid w:val="00280325"/>
    <w:rsid w:val="00280375"/>
    <w:rsid w:val="002803EA"/>
    <w:rsid w:val="002808BD"/>
    <w:rsid w:val="00280BDA"/>
    <w:rsid w:val="0028241B"/>
    <w:rsid w:val="00282597"/>
    <w:rsid w:val="00283254"/>
    <w:rsid w:val="002832CF"/>
    <w:rsid w:val="0028596B"/>
    <w:rsid w:val="002861E4"/>
    <w:rsid w:val="0028665D"/>
    <w:rsid w:val="00286AE4"/>
    <w:rsid w:val="00286F5C"/>
    <w:rsid w:val="00291440"/>
    <w:rsid w:val="0029154E"/>
    <w:rsid w:val="0029258D"/>
    <w:rsid w:val="00292A5F"/>
    <w:rsid w:val="0029353F"/>
    <w:rsid w:val="002940CE"/>
    <w:rsid w:val="002967AA"/>
    <w:rsid w:val="0029706B"/>
    <w:rsid w:val="00297739"/>
    <w:rsid w:val="00297ECC"/>
    <w:rsid w:val="002A0001"/>
    <w:rsid w:val="002A00BA"/>
    <w:rsid w:val="002A1874"/>
    <w:rsid w:val="002A1C79"/>
    <w:rsid w:val="002A209E"/>
    <w:rsid w:val="002A295B"/>
    <w:rsid w:val="002A2CEE"/>
    <w:rsid w:val="002A2EE7"/>
    <w:rsid w:val="002A5713"/>
    <w:rsid w:val="002A5AA9"/>
    <w:rsid w:val="002A6592"/>
    <w:rsid w:val="002A74FF"/>
    <w:rsid w:val="002A7B25"/>
    <w:rsid w:val="002A7E39"/>
    <w:rsid w:val="002B00A2"/>
    <w:rsid w:val="002B037F"/>
    <w:rsid w:val="002B0813"/>
    <w:rsid w:val="002B0B0B"/>
    <w:rsid w:val="002B1242"/>
    <w:rsid w:val="002B1733"/>
    <w:rsid w:val="002B200A"/>
    <w:rsid w:val="002B2084"/>
    <w:rsid w:val="002B2853"/>
    <w:rsid w:val="002B357B"/>
    <w:rsid w:val="002B38AE"/>
    <w:rsid w:val="002B3CE8"/>
    <w:rsid w:val="002B42E4"/>
    <w:rsid w:val="002B5163"/>
    <w:rsid w:val="002B519D"/>
    <w:rsid w:val="002B5457"/>
    <w:rsid w:val="002B5468"/>
    <w:rsid w:val="002B5D25"/>
    <w:rsid w:val="002B6AF8"/>
    <w:rsid w:val="002B7FB4"/>
    <w:rsid w:val="002C0610"/>
    <w:rsid w:val="002C173D"/>
    <w:rsid w:val="002C1B13"/>
    <w:rsid w:val="002C1F29"/>
    <w:rsid w:val="002C27E4"/>
    <w:rsid w:val="002C435B"/>
    <w:rsid w:val="002C495A"/>
    <w:rsid w:val="002C4A83"/>
    <w:rsid w:val="002C54F2"/>
    <w:rsid w:val="002C570D"/>
    <w:rsid w:val="002C62E4"/>
    <w:rsid w:val="002C77B7"/>
    <w:rsid w:val="002D04F7"/>
    <w:rsid w:val="002D0687"/>
    <w:rsid w:val="002D0E20"/>
    <w:rsid w:val="002D1105"/>
    <w:rsid w:val="002D1301"/>
    <w:rsid w:val="002D1F13"/>
    <w:rsid w:val="002D2628"/>
    <w:rsid w:val="002D38C9"/>
    <w:rsid w:val="002D3FA7"/>
    <w:rsid w:val="002D4152"/>
    <w:rsid w:val="002D452A"/>
    <w:rsid w:val="002D4614"/>
    <w:rsid w:val="002D4F13"/>
    <w:rsid w:val="002D51B2"/>
    <w:rsid w:val="002D5841"/>
    <w:rsid w:val="002D66BC"/>
    <w:rsid w:val="002D68E6"/>
    <w:rsid w:val="002D71C6"/>
    <w:rsid w:val="002E14B3"/>
    <w:rsid w:val="002E17E1"/>
    <w:rsid w:val="002E20B0"/>
    <w:rsid w:val="002E365E"/>
    <w:rsid w:val="002E4AA6"/>
    <w:rsid w:val="002E5036"/>
    <w:rsid w:val="002E5B73"/>
    <w:rsid w:val="002E5B99"/>
    <w:rsid w:val="002E6570"/>
    <w:rsid w:val="002E6748"/>
    <w:rsid w:val="002E6872"/>
    <w:rsid w:val="002E6CC6"/>
    <w:rsid w:val="002E6CFB"/>
    <w:rsid w:val="002E6D81"/>
    <w:rsid w:val="002E6E2F"/>
    <w:rsid w:val="002E73AA"/>
    <w:rsid w:val="002E75CB"/>
    <w:rsid w:val="002E7916"/>
    <w:rsid w:val="002E7B73"/>
    <w:rsid w:val="002F0445"/>
    <w:rsid w:val="002F05E3"/>
    <w:rsid w:val="002F0B3C"/>
    <w:rsid w:val="002F0FA0"/>
    <w:rsid w:val="002F109D"/>
    <w:rsid w:val="002F2744"/>
    <w:rsid w:val="002F2B17"/>
    <w:rsid w:val="002F38DD"/>
    <w:rsid w:val="002F39DC"/>
    <w:rsid w:val="002F3D61"/>
    <w:rsid w:val="002F3F21"/>
    <w:rsid w:val="002F4260"/>
    <w:rsid w:val="002F4972"/>
    <w:rsid w:val="002F52DD"/>
    <w:rsid w:val="002F54DA"/>
    <w:rsid w:val="002F6118"/>
    <w:rsid w:val="002F718E"/>
    <w:rsid w:val="002F72A6"/>
    <w:rsid w:val="002F751D"/>
    <w:rsid w:val="002F779B"/>
    <w:rsid w:val="003020C8"/>
    <w:rsid w:val="003026A2"/>
    <w:rsid w:val="003026E4"/>
    <w:rsid w:val="003030BA"/>
    <w:rsid w:val="00303913"/>
    <w:rsid w:val="00303C07"/>
    <w:rsid w:val="003040D3"/>
    <w:rsid w:val="00304102"/>
    <w:rsid w:val="003045A3"/>
    <w:rsid w:val="003054D0"/>
    <w:rsid w:val="003057A5"/>
    <w:rsid w:val="0030683D"/>
    <w:rsid w:val="00306897"/>
    <w:rsid w:val="00307879"/>
    <w:rsid w:val="00307B13"/>
    <w:rsid w:val="00310485"/>
    <w:rsid w:val="00310487"/>
    <w:rsid w:val="00310489"/>
    <w:rsid w:val="00310AE1"/>
    <w:rsid w:val="00310F60"/>
    <w:rsid w:val="003129A4"/>
    <w:rsid w:val="0031301B"/>
    <w:rsid w:val="003131D1"/>
    <w:rsid w:val="003139AD"/>
    <w:rsid w:val="003149A2"/>
    <w:rsid w:val="00314BDF"/>
    <w:rsid w:val="00315C05"/>
    <w:rsid w:val="00315C1B"/>
    <w:rsid w:val="00316947"/>
    <w:rsid w:val="003177A5"/>
    <w:rsid w:val="00317BCC"/>
    <w:rsid w:val="00320079"/>
    <w:rsid w:val="00322437"/>
    <w:rsid w:val="00323C18"/>
    <w:rsid w:val="003256E9"/>
    <w:rsid w:val="00325975"/>
    <w:rsid w:val="00325D21"/>
    <w:rsid w:val="00326B30"/>
    <w:rsid w:val="00326B9D"/>
    <w:rsid w:val="003305FB"/>
    <w:rsid w:val="003308A0"/>
    <w:rsid w:val="00331178"/>
    <w:rsid w:val="003314E8"/>
    <w:rsid w:val="0033171A"/>
    <w:rsid w:val="00333DB0"/>
    <w:rsid w:val="00333E69"/>
    <w:rsid w:val="003343AB"/>
    <w:rsid w:val="00334673"/>
    <w:rsid w:val="003357E7"/>
    <w:rsid w:val="0033600F"/>
    <w:rsid w:val="003362EB"/>
    <w:rsid w:val="003371A9"/>
    <w:rsid w:val="0033780C"/>
    <w:rsid w:val="0033794B"/>
    <w:rsid w:val="0034037F"/>
    <w:rsid w:val="00341132"/>
    <w:rsid w:val="0034140B"/>
    <w:rsid w:val="00341A5F"/>
    <w:rsid w:val="00341E58"/>
    <w:rsid w:val="0034203A"/>
    <w:rsid w:val="00342190"/>
    <w:rsid w:val="003424EE"/>
    <w:rsid w:val="003428E1"/>
    <w:rsid w:val="00342B7E"/>
    <w:rsid w:val="00342E56"/>
    <w:rsid w:val="003430EE"/>
    <w:rsid w:val="0034344F"/>
    <w:rsid w:val="003436F7"/>
    <w:rsid w:val="00343CC5"/>
    <w:rsid w:val="00343EFE"/>
    <w:rsid w:val="00344D17"/>
    <w:rsid w:val="00346F56"/>
    <w:rsid w:val="003471B8"/>
    <w:rsid w:val="00350E6B"/>
    <w:rsid w:val="003512C7"/>
    <w:rsid w:val="00351A29"/>
    <w:rsid w:val="00351D3D"/>
    <w:rsid w:val="0035281C"/>
    <w:rsid w:val="0035324C"/>
    <w:rsid w:val="00353411"/>
    <w:rsid w:val="003538E8"/>
    <w:rsid w:val="00353B25"/>
    <w:rsid w:val="0035565C"/>
    <w:rsid w:val="00355911"/>
    <w:rsid w:val="00355ECE"/>
    <w:rsid w:val="00356603"/>
    <w:rsid w:val="00356CE2"/>
    <w:rsid w:val="00356DBD"/>
    <w:rsid w:val="00357229"/>
    <w:rsid w:val="00357AD2"/>
    <w:rsid w:val="003600E4"/>
    <w:rsid w:val="00360448"/>
    <w:rsid w:val="0036058C"/>
    <w:rsid w:val="00360EF6"/>
    <w:rsid w:val="00360F50"/>
    <w:rsid w:val="00361011"/>
    <w:rsid w:val="0036114A"/>
    <w:rsid w:val="00361422"/>
    <w:rsid w:val="00361DF1"/>
    <w:rsid w:val="00362BC6"/>
    <w:rsid w:val="00362C94"/>
    <w:rsid w:val="003633A9"/>
    <w:rsid w:val="003638AF"/>
    <w:rsid w:val="00364775"/>
    <w:rsid w:val="00366024"/>
    <w:rsid w:val="003660C0"/>
    <w:rsid w:val="0036708C"/>
    <w:rsid w:val="00367869"/>
    <w:rsid w:val="0036798D"/>
    <w:rsid w:val="00370731"/>
    <w:rsid w:val="0037088D"/>
    <w:rsid w:val="00370936"/>
    <w:rsid w:val="00370ECC"/>
    <w:rsid w:val="003715CB"/>
    <w:rsid w:val="00371CFE"/>
    <w:rsid w:val="00372EB5"/>
    <w:rsid w:val="0037358D"/>
    <w:rsid w:val="00373DAE"/>
    <w:rsid w:val="00374430"/>
    <w:rsid w:val="003745A2"/>
    <w:rsid w:val="003749B1"/>
    <w:rsid w:val="00374D72"/>
    <w:rsid w:val="00375094"/>
    <w:rsid w:val="00375505"/>
    <w:rsid w:val="00376039"/>
    <w:rsid w:val="0037608B"/>
    <w:rsid w:val="003773FD"/>
    <w:rsid w:val="003776CE"/>
    <w:rsid w:val="00377A4F"/>
    <w:rsid w:val="003816B1"/>
    <w:rsid w:val="00381977"/>
    <w:rsid w:val="00382880"/>
    <w:rsid w:val="00382E5B"/>
    <w:rsid w:val="00383185"/>
    <w:rsid w:val="003833B5"/>
    <w:rsid w:val="0038374B"/>
    <w:rsid w:val="00383FD9"/>
    <w:rsid w:val="00384C6B"/>
    <w:rsid w:val="00385FF3"/>
    <w:rsid w:val="003869A2"/>
    <w:rsid w:val="00386F9F"/>
    <w:rsid w:val="003905D5"/>
    <w:rsid w:val="003920FB"/>
    <w:rsid w:val="0039226F"/>
    <w:rsid w:val="00392960"/>
    <w:rsid w:val="00392BCE"/>
    <w:rsid w:val="00393075"/>
    <w:rsid w:val="00393A2F"/>
    <w:rsid w:val="00393EB5"/>
    <w:rsid w:val="0039466B"/>
    <w:rsid w:val="00395A41"/>
    <w:rsid w:val="00395A47"/>
    <w:rsid w:val="00396B05"/>
    <w:rsid w:val="00396CB1"/>
    <w:rsid w:val="00396DE2"/>
    <w:rsid w:val="0039754E"/>
    <w:rsid w:val="00397CE2"/>
    <w:rsid w:val="00397ED4"/>
    <w:rsid w:val="003A18E4"/>
    <w:rsid w:val="003A224D"/>
    <w:rsid w:val="003A31DD"/>
    <w:rsid w:val="003A3381"/>
    <w:rsid w:val="003A37B9"/>
    <w:rsid w:val="003A3C7E"/>
    <w:rsid w:val="003A3EA9"/>
    <w:rsid w:val="003A3FE3"/>
    <w:rsid w:val="003A47D5"/>
    <w:rsid w:val="003A5C71"/>
    <w:rsid w:val="003A5F89"/>
    <w:rsid w:val="003A643C"/>
    <w:rsid w:val="003A6B8E"/>
    <w:rsid w:val="003A7718"/>
    <w:rsid w:val="003B0D61"/>
    <w:rsid w:val="003B238D"/>
    <w:rsid w:val="003B25C0"/>
    <w:rsid w:val="003B2B3A"/>
    <w:rsid w:val="003B3141"/>
    <w:rsid w:val="003B31BB"/>
    <w:rsid w:val="003B3327"/>
    <w:rsid w:val="003B3FB0"/>
    <w:rsid w:val="003B53B6"/>
    <w:rsid w:val="003B6AC7"/>
    <w:rsid w:val="003B6BF6"/>
    <w:rsid w:val="003B6C4E"/>
    <w:rsid w:val="003C09B5"/>
    <w:rsid w:val="003C1570"/>
    <w:rsid w:val="003C19BD"/>
    <w:rsid w:val="003C1AC0"/>
    <w:rsid w:val="003C1AC7"/>
    <w:rsid w:val="003C2C55"/>
    <w:rsid w:val="003C2E6E"/>
    <w:rsid w:val="003C34F8"/>
    <w:rsid w:val="003C36EB"/>
    <w:rsid w:val="003C3C88"/>
    <w:rsid w:val="003C41DF"/>
    <w:rsid w:val="003C43E1"/>
    <w:rsid w:val="003C49FB"/>
    <w:rsid w:val="003C5874"/>
    <w:rsid w:val="003C5893"/>
    <w:rsid w:val="003C7263"/>
    <w:rsid w:val="003C751C"/>
    <w:rsid w:val="003C7707"/>
    <w:rsid w:val="003D0652"/>
    <w:rsid w:val="003D0CE5"/>
    <w:rsid w:val="003D0EA5"/>
    <w:rsid w:val="003D0F06"/>
    <w:rsid w:val="003D1A84"/>
    <w:rsid w:val="003D1A91"/>
    <w:rsid w:val="003D4002"/>
    <w:rsid w:val="003D4938"/>
    <w:rsid w:val="003D4BAC"/>
    <w:rsid w:val="003D5766"/>
    <w:rsid w:val="003D5A16"/>
    <w:rsid w:val="003D6E22"/>
    <w:rsid w:val="003E08C8"/>
    <w:rsid w:val="003E0CCF"/>
    <w:rsid w:val="003E1302"/>
    <w:rsid w:val="003E1373"/>
    <w:rsid w:val="003E1C83"/>
    <w:rsid w:val="003E1CF9"/>
    <w:rsid w:val="003E1DC8"/>
    <w:rsid w:val="003E2072"/>
    <w:rsid w:val="003E287A"/>
    <w:rsid w:val="003E2982"/>
    <w:rsid w:val="003E47B4"/>
    <w:rsid w:val="003E69F0"/>
    <w:rsid w:val="003E6E89"/>
    <w:rsid w:val="003F04A8"/>
    <w:rsid w:val="003F1D02"/>
    <w:rsid w:val="003F2468"/>
    <w:rsid w:val="003F25D2"/>
    <w:rsid w:val="003F3C3F"/>
    <w:rsid w:val="003F43ED"/>
    <w:rsid w:val="003F442D"/>
    <w:rsid w:val="003F4ABE"/>
    <w:rsid w:val="003F6726"/>
    <w:rsid w:val="003F6C1D"/>
    <w:rsid w:val="003F7BB1"/>
    <w:rsid w:val="0040022A"/>
    <w:rsid w:val="00401061"/>
    <w:rsid w:val="00401B26"/>
    <w:rsid w:val="00401E85"/>
    <w:rsid w:val="004021EA"/>
    <w:rsid w:val="004026AB"/>
    <w:rsid w:val="00403B17"/>
    <w:rsid w:val="004040F9"/>
    <w:rsid w:val="00404888"/>
    <w:rsid w:val="004049DE"/>
    <w:rsid w:val="00405F8D"/>
    <w:rsid w:val="004068EC"/>
    <w:rsid w:val="00407592"/>
    <w:rsid w:val="00407C86"/>
    <w:rsid w:val="00407CC9"/>
    <w:rsid w:val="004100BE"/>
    <w:rsid w:val="00410C35"/>
    <w:rsid w:val="0041148A"/>
    <w:rsid w:val="004115FD"/>
    <w:rsid w:val="00411CB5"/>
    <w:rsid w:val="00411D8B"/>
    <w:rsid w:val="00412328"/>
    <w:rsid w:val="004145B4"/>
    <w:rsid w:val="00415CDC"/>
    <w:rsid w:val="00415E80"/>
    <w:rsid w:val="00416AB0"/>
    <w:rsid w:val="0041783D"/>
    <w:rsid w:val="004202CB"/>
    <w:rsid w:val="004206C0"/>
    <w:rsid w:val="00420A7E"/>
    <w:rsid w:val="00420F3F"/>
    <w:rsid w:val="00421C03"/>
    <w:rsid w:val="00422282"/>
    <w:rsid w:val="004228C5"/>
    <w:rsid w:val="00422B45"/>
    <w:rsid w:val="0042306D"/>
    <w:rsid w:val="00423F72"/>
    <w:rsid w:val="0042425B"/>
    <w:rsid w:val="00424667"/>
    <w:rsid w:val="00424E75"/>
    <w:rsid w:val="00427BBB"/>
    <w:rsid w:val="00427D4B"/>
    <w:rsid w:val="0043017F"/>
    <w:rsid w:val="0043091E"/>
    <w:rsid w:val="00430B95"/>
    <w:rsid w:val="00431490"/>
    <w:rsid w:val="0043194C"/>
    <w:rsid w:val="00431E13"/>
    <w:rsid w:val="004328D1"/>
    <w:rsid w:val="004328DB"/>
    <w:rsid w:val="004333F1"/>
    <w:rsid w:val="004338D2"/>
    <w:rsid w:val="00433D86"/>
    <w:rsid w:val="0043542F"/>
    <w:rsid w:val="00435F98"/>
    <w:rsid w:val="0043637D"/>
    <w:rsid w:val="004363B5"/>
    <w:rsid w:val="0043651B"/>
    <w:rsid w:val="00436957"/>
    <w:rsid w:val="00437F88"/>
    <w:rsid w:val="00440A08"/>
    <w:rsid w:val="004421B8"/>
    <w:rsid w:val="004456BA"/>
    <w:rsid w:val="00446979"/>
    <w:rsid w:val="004478F7"/>
    <w:rsid w:val="00447BC5"/>
    <w:rsid w:val="00447F7D"/>
    <w:rsid w:val="00451604"/>
    <w:rsid w:val="00452393"/>
    <w:rsid w:val="00452442"/>
    <w:rsid w:val="00452A31"/>
    <w:rsid w:val="00452AAA"/>
    <w:rsid w:val="004537B6"/>
    <w:rsid w:val="004538B7"/>
    <w:rsid w:val="00453BEF"/>
    <w:rsid w:val="0045448B"/>
    <w:rsid w:val="00454B8C"/>
    <w:rsid w:val="00455405"/>
    <w:rsid w:val="00455536"/>
    <w:rsid w:val="00456731"/>
    <w:rsid w:val="00456A00"/>
    <w:rsid w:val="00456A25"/>
    <w:rsid w:val="00456D5F"/>
    <w:rsid w:val="00457C0F"/>
    <w:rsid w:val="004602FB"/>
    <w:rsid w:val="004609AA"/>
    <w:rsid w:val="00460C39"/>
    <w:rsid w:val="00460DEF"/>
    <w:rsid w:val="00461981"/>
    <w:rsid w:val="00461E29"/>
    <w:rsid w:val="0046239A"/>
    <w:rsid w:val="004623F9"/>
    <w:rsid w:val="00463326"/>
    <w:rsid w:val="004639F1"/>
    <w:rsid w:val="00463FD9"/>
    <w:rsid w:val="00464E7B"/>
    <w:rsid w:val="00464F87"/>
    <w:rsid w:val="004668BB"/>
    <w:rsid w:val="00466B1D"/>
    <w:rsid w:val="004678D2"/>
    <w:rsid w:val="004700B0"/>
    <w:rsid w:val="00470513"/>
    <w:rsid w:val="004706AA"/>
    <w:rsid w:val="0047203F"/>
    <w:rsid w:val="00472064"/>
    <w:rsid w:val="004730D3"/>
    <w:rsid w:val="00473268"/>
    <w:rsid w:val="00474C1E"/>
    <w:rsid w:val="00474F02"/>
    <w:rsid w:val="004759D3"/>
    <w:rsid w:val="00476DA3"/>
    <w:rsid w:val="00476E6D"/>
    <w:rsid w:val="00476EBD"/>
    <w:rsid w:val="00477295"/>
    <w:rsid w:val="004776AC"/>
    <w:rsid w:val="00477AEE"/>
    <w:rsid w:val="00480259"/>
    <w:rsid w:val="004821EF"/>
    <w:rsid w:val="004829DF"/>
    <w:rsid w:val="00483B6E"/>
    <w:rsid w:val="00483D47"/>
    <w:rsid w:val="004841AD"/>
    <w:rsid w:val="004855FF"/>
    <w:rsid w:val="0048584E"/>
    <w:rsid w:val="00485F6D"/>
    <w:rsid w:val="0048610C"/>
    <w:rsid w:val="00486189"/>
    <w:rsid w:val="004862F1"/>
    <w:rsid w:val="00487723"/>
    <w:rsid w:val="0048798C"/>
    <w:rsid w:val="00490833"/>
    <w:rsid w:val="00490B14"/>
    <w:rsid w:val="004910A3"/>
    <w:rsid w:val="004913BE"/>
    <w:rsid w:val="00491819"/>
    <w:rsid w:val="004921A0"/>
    <w:rsid w:val="004924F4"/>
    <w:rsid w:val="00492577"/>
    <w:rsid w:val="004925AC"/>
    <w:rsid w:val="004928A5"/>
    <w:rsid w:val="00492F83"/>
    <w:rsid w:val="00493B97"/>
    <w:rsid w:val="00493FBE"/>
    <w:rsid w:val="004950D1"/>
    <w:rsid w:val="004953F1"/>
    <w:rsid w:val="00495B18"/>
    <w:rsid w:val="00496AA0"/>
    <w:rsid w:val="00496D8F"/>
    <w:rsid w:val="00496F5E"/>
    <w:rsid w:val="0049750C"/>
    <w:rsid w:val="00497BB1"/>
    <w:rsid w:val="00497DA7"/>
    <w:rsid w:val="004A139D"/>
    <w:rsid w:val="004A17CB"/>
    <w:rsid w:val="004A1BB7"/>
    <w:rsid w:val="004A22B0"/>
    <w:rsid w:val="004A25C5"/>
    <w:rsid w:val="004A2AC4"/>
    <w:rsid w:val="004A3330"/>
    <w:rsid w:val="004A3454"/>
    <w:rsid w:val="004A3DA7"/>
    <w:rsid w:val="004A4218"/>
    <w:rsid w:val="004A46BE"/>
    <w:rsid w:val="004A4BFF"/>
    <w:rsid w:val="004A4DCC"/>
    <w:rsid w:val="004A5B59"/>
    <w:rsid w:val="004A66D0"/>
    <w:rsid w:val="004A721C"/>
    <w:rsid w:val="004A73DC"/>
    <w:rsid w:val="004A7B90"/>
    <w:rsid w:val="004A7CD4"/>
    <w:rsid w:val="004B0C0B"/>
    <w:rsid w:val="004B1916"/>
    <w:rsid w:val="004B31C4"/>
    <w:rsid w:val="004B37E7"/>
    <w:rsid w:val="004B39F5"/>
    <w:rsid w:val="004B3F17"/>
    <w:rsid w:val="004B4788"/>
    <w:rsid w:val="004B619F"/>
    <w:rsid w:val="004B6942"/>
    <w:rsid w:val="004B69E7"/>
    <w:rsid w:val="004B6DF0"/>
    <w:rsid w:val="004B71E4"/>
    <w:rsid w:val="004C0767"/>
    <w:rsid w:val="004C0DE2"/>
    <w:rsid w:val="004C0E9A"/>
    <w:rsid w:val="004C1130"/>
    <w:rsid w:val="004C4A1F"/>
    <w:rsid w:val="004C4A80"/>
    <w:rsid w:val="004C4DF3"/>
    <w:rsid w:val="004C4E40"/>
    <w:rsid w:val="004C4FB0"/>
    <w:rsid w:val="004C63BE"/>
    <w:rsid w:val="004C7290"/>
    <w:rsid w:val="004C7364"/>
    <w:rsid w:val="004C7592"/>
    <w:rsid w:val="004D1B11"/>
    <w:rsid w:val="004D1E5E"/>
    <w:rsid w:val="004D23E1"/>
    <w:rsid w:val="004D4824"/>
    <w:rsid w:val="004D5137"/>
    <w:rsid w:val="004D563F"/>
    <w:rsid w:val="004D67EF"/>
    <w:rsid w:val="004D76BF"/>
    <w:rsid w:val="004D7B2A"/>
    <w:rsid w:val="004D7CBD"/>
    <w:rsid w:val="004D7F3A"/>
    <w:rsid w:val="004E06F0"/>
    <w:rsid w:val="004E17EC"/>
    <w:rsid w:val="004E24F2"/>
    <w:rsid w:val="004E2964"/>
    <w:rsid w:val="004E2A34"/>
    <w:rsid w:val="004E2EFE"/>
    <w:rsid w:val="004E30ED"/>
    <w:rsid w:val="004E492A"/>
    <w:rsid w:val="004E5520"/>
    <w:rsid w:val="004E6813"/>
    <w:rsid w:val="004E68EB"/>
    <w:rsid w:val="004E6C3E"/>
    <w:rsid w:val="004E74C5"/>
    <w:rsid w:val="004E74F4"/>
    <w:rsid w:val="004E7F34"/>
    <w:rsid w:val="004F014B"/>
    <w:rsid w:val="004F20CE"/>
    <w:rsid w:val="004F2AC1"/>
    <w:rsid w:val="004F2CBA"/>
    <w:rsid w:val="004F2F09"/>
    <w:rsid w:val="004F4668"/>
    <w:rsid w:val="004F4932"/>
    <w:rsid w:val="004F524D"/>
    <w:rsid w:val="004F737C"/>
    <w:rsid w:val="004F76E8"/>
    <w:rsid w:val="004F7796"/>
    <w:rsid w:val="00500647"/>
    <w:rsid w:val="005014BC"/>
    <w:rsid w:val="00501E3D"/>
    <w:rsid w:val="00501E46"/>
    <w:rsid w:val="00502DD1"/>
    <w:rsid w:val="00503383"/>
    <w:rsid w:val="00503BC6"/>
    <w:rsid w:val="00503D17"/>
    <w:rsid w:val="0050406F"/>
    <w:rsid w:val="00504819"/>
    <w:rsid w:val="00504B98"/>
    <w:rsid w:val="00504D87"/>
    <w:rsid w:val="005052CE"/>
    <w:rsid w:val="00505472"/>
    <w:rsid w:val="00505ACE"/>
    <w:rsid w:val="00506D8A"/>
    <w:rsid w:val="005103E4"/>
    <w:rsid w:val="00510B8B"/>
    <w:rsid w:val="00511194"/>
    <w:rsid w:val="00512A0D"/>
    <w:rsid w:val="00512C48"/>
    <w:rsid w:val="00513214"/>
    <w:rsid w:val="00513480"/>
    <w:rsid w:val="0051373C"/>
    <w:rsid w:val="005143AB"/>
    <w:rsid w:val="005143D7"/>
    <w:rsid w:val="00515850"/>
    <w:rsid w:val="00515B76"/>
    <w:rsid w:val="00515DAE"/>
    <w:rsid w:val="00515EF6"/>
    <w:rsid w:val="005166E8"/>
    <w:rsid w:val="00520BF2"/>
    <w:rsid w:val="00521C48"/>
    <w:rsid w:val="0052263A"/>
    <w:rsid w:val="00522CD9"/>
    <w:rsid w:val="0052308F"/>
    <w:rsid w:val="00523E6F"/>
    <w:rsid w:val="00524D03"/>
    <w:rsid w:val="00524DAB"/>
    <w:rsid w:val="00525B60"/>
    <w:rsid w:val="0053075C"/>
    <w:rsid w:val="0053114B"/>
    <w:rsid w:val="00531C31"/>
    <w:rsid w:val="005339D3"/>
    <w:rsid w:val="0053532E"/>
    <w:rsid w:val="00535ED6"/>
    <w:rsid w:val="00535F0A"/>
    <w:rsid w:val="00536055"/>
    <w:rsid w:val="00537143"/>
    <w:rsid w:val="00537636"/>
    <w:rsid w:val="00537A67"/>
    <w:rsid w:val="00540181"/>
    <w:rsid w:val="00540FF9"/>
    <w:rsid w:val="0054114A"/>
    <w:rsid w:val="005412E6"/>
    <w:rsid w:val="005415D7"/>
    <w:rsid w:val="005416B4"/>
    <w:rsid w:val="005416F1"/>
    <w:rsid w:val="00541795"/>
    <w:rsid w:val="00541BAB"/>
    <w:rsid w:val="00541C04"/>
    <w:rsid w:val="00542007"/>
    <w:rsid w:val="005437C6"/>
    <w:rsid w:val="00544064"/>
    <w:rsid w:val="005442E2"/>
    <w:rsid w:val="005443B8"/>
    <w:rsid w:val="00544B39"/>
    <w:rsid w:val="0054525D"/>
    <w:rsid w:val="00546A67"/>
    <w:rsid w:val="00546E45"/>
    <w:rsid w:val="00547210"/>
    <w:rsid w:val="0054743C"/>
    <w:rsid w:val="0054763D"/>
    <w:rsid w:val="005476DE"/>
    <w:rsid w:val="005511E2"/>
    <w:rsid w:val="005514AC"/>
    <w:rsid w:val="005516B9"/>
    <w:rsid w:val="00551AAC"/>
    <w:rsid w:val="00551BED"/>
    <w:rsid w:val="00552560"/>
    <w:rsid w:val="00553609"/>
    <w:rsid w:val="0055361F"/>
    <w:rsid w:val="0055392E"/>
    <w:rsid w:val="00553AEE"/>
    <w:rsid w:val="00554F26"/>
    <w:rsid w:val="00555B04"/>
    <w:rsid w:val="00555B22"/>
    <w:rsid w:val="0055673E"/>
    <w:rsid w:val="00556C70"/>
    <w:rsid w:val="00556F85"/>
    <w:rsid w:val="00557221"/>
    <w:rsid w:val="0055727B"/>
    <w:rsid w:val="00557DA0"/>
    <w:rsid w:val="005613D0"/>
    <w:rsid w:val="00562072"/>
    <w:rsid w:val="00562CBB"/>
    <w:rsid w:val="00565815"/>
    <w:rsid w:val="005658E6"/>
    <w:rsid w:val="00566666"/>
    <w:rsid w:val="00566BB7"/>
    <w:rsid w:val="00570369"/>
    <w:rsid w:val="005705BC"/>
    <w:rsid w:val="005705D8"/>
    <w:rsid w:val="0057078C"/>
    <w:rsid w:val="00570ADA"/>
    <w:rsid w:val="00572C05"/>
    <w:rsid w:val="00572F90"/>
    <w:rsid w:val="0057418B"/>
    <w:rsid w:val="005742AD"/>
    <w:rsid w:val="00574BE3"/>
    <w:rsid w:val="005752A3"/>
    <w:rsid w:val="00575A1F"/>
    <w:rsid w:val="00575E31"/>
    <w:rsid w:val="005764DA"/>
    <w:rsid w:val="005764F7"/>
    <w:rsid w:val="00576F90"/>
    <w:rsid w:val="005774C7"/>
    <w:rsid w:val="0057781E"/>
    <w:rsid w:val="00577E2D"/>
    <w:rsid w:val="00577ED7"/>
    <w:rsid w:val="00580342"/>
    <w:rsid w:val="00580431"/>
    <w:rsid w:val="00580580"/>
    <w:rsid w:val="0058156D"/>
    <w:rsid w:val="00581AEE"/>
    <w:rsid w:val="00582346"/>
    <w:rsid w:val="005827F9"/>
    <w:rsid w:val="00582D6C"/>
    <w:rsid w:val="00583E45"/>
    <w:rsid w:val="00584384"/>
    <w:rsid w:val="00584D77"/>
    <w:rsid w:val="00584DCC"/>
    <w:rsid w:val="00584F64"/>
    <w:rsid w:val="005851AE"/>
    <w:rsid w:val="0058661A"/>
    <w:rsid w:val="005866CC"/>
    <w:rsid w:val="005870F6"/>
    <w:rsid w:val="0058792A"/>
    <w:rsid w:val="00587A01"/>
    <w:rsid w:val="00587AD7"/>
    <w:rsid w:val="00587E0B"/>
    <w:rsid w:val="00591664"/>
    <w:rsid w:val="00591C9D"/>
    <w:rsid w:val="00592F55"/>
    <w:rsid w:val="005931C7"/>
    <w:rsid w:val="00594E4D"/>
    <w:rsid w:val="0059585F"/>
    <w:rsid w:val="00596613"/>
    <w:rsid w:val="0059735C"/>
    <w:rsid w:val="00597407"/>
    <w:rsid w:val="005978DF"/>
    <w:rsid w:val="00597B1C"/>
    <w:rsid w:val="00597D60"/>
    <w:rsid w:val="005A02B3"/>
    <w:rsid w:val="005A1DB9"/>
    <w:rsid w:val="005A1E2A"/>
    <w:rsid w:val="005A208B"/>
    <w:rsid w:val="005A25E8"/>
    <w:rsid w:val="005A2CBB"/>
    <w:rsid w:val="005A31D7"/>
    <w:rsid w:val="005A3270"/>
    <w:rsid w:val="005A35F8"/>
    <w:rsid w:val="005A3711"/>
    <w:rsid w:val="005A472F"/>
    <w:rsid w:val="005A5178"/>
    <w:rsid w:val="005A5B94"/>
    <w:rsid w:val="005A5FF4"/>
    <w:rsid w:val="005A643C"/>
    <w:rsid w:val="005A6442"/>
    <w:rsid w:val="005A6A0C"/>
    <w:rsid w:val="005A6EF8"/>
    <w:rsid w:val="005A7AE4"/>
    <w:rsid w:val="005B03EC"/>
    <w:rsid w:val="005B07BA"/>
    <w:rsid w:val="005B1617"/>
    <w:rsid w:val="005B19B2"/>
    <w:rsid w:val="005B1A19"/>
    <w:rsid w:val="005B2BCE"/>
    <w:rsid w:val="005B302D"/>
    <w:rsid w:val="005B3C4D"/>
    <w:rsid w:val="005B4129"/>
    <w:rsid w:val="005B4425"/>
    <w:rsid w:val="005B4827"/>
    <w:rsid w:val="005B49FD"/>
    <w:rsid w:val="005B5022"/>
    <w:rsid w:val="005B50F4"/>
    <w:rsid w:val="005B5819"/>
    <w:rsid w:val="005B5989"/>
    <w:rsid w:val="005B5F68"/>
    <w:rsid w:val="005B703C"/>
    <w:rsid w:val="005C05F0"/>
    <w:rsid w:val="005C0EAD"/>
    <w:rsid w:val="005C11C2"/>
    <w:rsid w:val="005C1728"/>
    <w:rsid w:val="005C1817"/>
    <w:rsid w:val="005C2A1E"/>
    <w:rsid w:val="005C3C3C"/>
    <w:rsid w:val="005C4DE8"/>
    <w:rsid w:val="005C5C5E"/>
    <w:rsid w:val="005C5F38"/>
    <w:rsid w:val="005C6026"/>
    <w:rsid w:val="005C6793"/>
    <w:rsid w:val="005C6836"/>
    <w:rsid w:val="005C76E9"/>
    <w:rsid w:val="005D1257"/>
    <w:rsid w:val="005D128C"/>
    <w:rsid w:val="005D1DD5"/>
    <w:rsid w:val="005D1FCE"/>
    <w:rsid w:val="005D253B"/>
    <w:rsid w:val="005D3317"/>
    <w:rsid w:val="005D3802"/>
    <w:rsid w:val="005D3838"/>
    <w:rsid w:val="005D3A84"/>
    <w:rsid w:val="005D501B"/>
    <w:rsid w:val="005D5229"/>
    <w:rsid w:val="005D6CC8"/>
    <w:rsid w:val="005E07EE"/>
    <w:rsid w:val="005E15C2"/>
    <w:rsid w:val="005E166F"/>
    <w:rsid w:val="005E226E"/>
    <w:rsid w:val="005E301D"/>
    <w:rsid w:val="005E3084"/>
    <w:rsid w:val="005E3531"/>
    <w:rsid w:val="005E3C47"/>
    <w:rsid w:val="005E41A2"/>
    <w:rsid w:val="005E47CD"/>
    <w:rsid w:val="005E4893"/>
    <w:rsid w:val="005E6822"/>
    <w:rsid w:val="005E6C4B"/>
    <w:rsid w:val="005E78EC"/>
    <w:rsid w:val="005E7B73"/>
    <w:rsid w:val="005E7D0B"/>
    <w:rsid w:val="005F002C"/>
    <w:rsid w:val="005F0AB7"/>
    <w:rsid w:val="005F14B9"/>
    <w:rsid w:val="005F1EB8"/>
    <w:rsid w:val="005F1EBA"/>
    <w:rsid w:val="005F2171"/>
    <w:rsid w:val="005F220F"/>
    <w:rsid w:val="005F251A"/>
    <w:rsid w:val="005F3112"/>
    <w:rsid w:val="005F346D"/>
    <w:rsid w:val="005F3724"/>
    <w:rsid w:val="005F5BBF"/>
    <w:rsid w:val="005F62B4"/>
    <w:rsid w:val="00602557"/>
    <w:rsid w:val="00603664"/>
    <w:rsid w:val="00603BD3"/>
    <w:rsid w:val="00603BF0"/>
    <w:rsid w:val="00603D22"/>
    <w:rsid w:val="00604532"/>
    <w:rsid w:val="00604C76"/>
    <w:rsid w:val="0060507F"/>
    <w:rsid w:val="00606059"/>
    <w:rsid w:val="00606BA4"/>
    <w:rsid w:val="006076F0"/>
    <w:rsid w:val="006078A2"/>
    <w:rsid w:val="006102AD"/>
    <w:rsid w:val="00610934"/>
    <w:rsid w:val="00610B3D"/>
    <w:rsid w:val="00610D79"/>
    <w:rsid w:val="0061110D"/>
    <w:rsid w:val="0061117D"/>
    <w:rsid w:val="00611544"/>
    <w:rsid w:val="006116D0"/>
    <w:rsid w:val="006128CE"/>
    <w:rsid w:val="00612C0E"/>
    <w:rsid w:val="006168E9"/>
    <w:rsid w:val="00616A61"/>
    <w:rsid w:val="00616D80"/>
    <w:rsid w:val="00620441"/>
    <w:rsid w:val="0062097F"/>
    <w:rsid w:val="00620D56"/>
    <w:rsid w:val="00621206"/>
    <w:rsid w:val="00621678"/>
    <w:rsid w:val="00621B67"/>
    <w:rsid w:val="006224EC"/>
    <w:rsid w:val="00623778"/>
    <w:rsid w:val="006268D2"/>
    <w:rsid w:val="006273DD"/>
    <w:rsid w:val="006304CF"/>
    <w:rsid w:val="00630840"/>
    <w:rsid w:val="00630CF6"/>
    <w:rsid w:val="00630CF7"/>
    <w:rsid w:val="0063113D"/>
    <w:rsid w:val="00631354"/>
    <w:rsid w:val="00631C32"/>
    <w:rsid w:val="00631DD6"/>
    <w:rsid w:val="006328D5"/>
    <w:rsid w:val="006329B3"/>
    <w:rsid w:val="00633105"/>
    <w:rsid w:val="006347F4"/>
    <w:rsid w:val="006349BD"/>
    <w:rsid w:val="00634DFC"/>
    <w:rsid w:val="00634E2D"/>
    <w:rsid w:val="00635357"/>
    <w:rsid w:val="0063545B"/>
    <w:rsid w:val="006357F6"/>
    <w:rsid w:val="006358FB"/>
    <w:rsid w:val="006359AC"/>
    <w:rsid w:val="0063614E"/>
    <w:rsid w:val="006364ED"/>
    <w:rsid w:val="00636CA3"/>
    <w:rsid w:val="00640844"/>
    <w:rsid w:val="00640D87"/>
    <w:rsid w:val="00641DE5"/>
    <w:rsid w:val="00642049"/>
    <w:rsid w:val="0064270E"/>
    <w:rsid w:val="00643809"/>
    <w:rsid w:val="00644160"/>
    <w:rsid w:val="00644865"/>
    <w:rsid w:val="00644913"/>
    <w:rsid w:val="00644A75"/>
    <w:rsid w:val="00646E74"/>
    <w:rsid w:val="006470CF"/>
    <w:rsid w:val="006475DD"/>
    <w:rsid w:val="00647BE8"/>
    <w:rsid w:val="00650144"/>
    <w:rsid w:val="00650467"/>
    <w:rsid w:val="00651853"/>
    <w:rsid w:val="00652387"/>
    <w:rsid w:val="0065268D"/>
    <w:rsid w:val="0065298F"/>
    <w:rsid w:val="006534F0"/>
    <w:rsid w:val="006536C2"/>
    <w:rsid w:val="00653851"/>
    <w:rsid w:val="0065408A"/>
    <w:rsid w:val="00654976"/>
    <w:rsid w:val="00655EEE"/>
    <w:rsid w:val="0065707F"/>
    <w:rsid w:val="0065798F"/>
    <w:rsid w:val="0066116B"/>
    <w:rsid w:val="006617BB"/>
    <w:rsid w:val="006618AB"/>
    <w:rsid w:val="00662298"/>
    <w:rsid w:val="0066253A"/>
    <w:rsid w:val="00662EEC"/>
    <w:rsid w:val="00663503"/>
    <w:rsid w:val="00663615"/>
    <w:rsid w:val="00663A43"/>
    <w:rsid w:val="00663CAE"/>
    <w:rsid w:val="006642CA"/>
    <w:rsid w:val="0066437B"/>
    <w:rsid w:val="00664CA7"/>
    <w:rsid w:val="00665875"/>
    <w:rsid w:val="00665B52"/>
    <w:rsid w:val="006662D7"/>
    <w:rsid w:val="006665EC"/>
    <w:rsid w:val="00666BCB"/>
    <w:rsid w:val="00667764"/>
    <w:rsid w:val="006679A0"/>
    <w:rsid w:val="00667A5B"/>
    <w:rsid w:val="00667E5E"/>
    <w:rsid w:val="00670D06"/>
    <w:rsid w:val="00671D69"/>
    <w:rsid w:val="006720D7"/>
    <w:rsid w:val="00674158"/>
    <w:rsid w:val="006743DC"/>
    <w:rsid w:val="0067443A"/>
    <w:rsid w:val="00674A6C"/>
    <w:rsid w:val="0067550C"/>
    <w:rsid w:val="00675979"/>
    <w:rsid w:val="00675B66"/>
    <w:rsid w:val="00676055"/>
    <w:rsid w:val="00676659"/>
    <w:rsid w:val="0068004C"/>
    <w:rsid w:val="00680998"/>
    <w:rsid w:val="00680A69"/>
    <w:rsid w:val="00680D2D"/>
    <w:rsid w:val="00680D3C"/>
    <w:rsid w:val="00680ECA"/>
    <w:rsid w:val="006812C4"/>
    <w:rsid w:val="006813B4"/>
    <w:rsid w:val="00681B52"/>
    <w:rsid w:val="00681E57"/>
    <w:rsid w:val="0068252E"/>
    <w:rsid w:val="0068277C"/>
    <w:rsid w:val="006831B3"/>
    <w:rsid w:val="00684448"/>
    <w:rsid w:val="00684EC4"/>
    <w:rsid w:val="00685AFE"/>
    <w:rsid w:val="00685F7E"/>
    <w:rsid w:val="00687006"/>
    <w:rsid w:val="006873FF"/>
    <w:rsid w:val="00690EE6"/>
    <w:rsid w:val="00691393"/>
    <w:rsid w:val="00691B06"/>
    <w:rsid w:val="00691B18"/>
    <w:rsid w:val="00691CEF"/>
    <w:rsid w:val="00692564"/>
    <w:rsid w:val="006925DD"/>
    <w:rsid w:val="0069329F"/>
    <w:rsid w:val="0069357A"/>
    <w:rsid w:val="00693AB5"/>
    <w:rsid w:val="00693DAD"/>
    <w:rsid w:val="006944A3"/>
    <w:rsid w:val="006953E5"/>
    <w:rsid w:val="006955E5"/>
    <w:rsid w:val="00695CDC"/>
    <w:rsid w:val="00696313"/>
    <w:rsid w:val="00696BFB"/>
    <w:rsid w:val="00696EB7"/>
    <w:rsid w:val="00696EBE"/>
    <w:rsid w:val="006A06F0"/>
    <w:rsid w:val="006A26FC"/>
    <w:rsid w:val="006A2827"/>
    <w:rsid w:val="006A313E"/>
    <w:rsid w:val="006A337D"/>
    <w:rsid w:val="006A3973"/>
    <w:rsid w:val="006A3C02"/>
    <w:rsid w:val="006A3C13"/>
    <w:rsid w:val="006A4543"/>
    <w:rsid w:val="006A4B30"/>
    <w:rsid w:val="006A5B81"/>
    <w:rsid w:val="006A658E"/>
    <w:rsid w:val="006A688E"/>
    <w:rsid w:val="006A6B2C"/>
    <w:rsid w:val="006A6BAD"/>
    <w:rsid w:val="006A7CAE"/>
    <w:rsid w:val="006B0CBB"/>
    <w:rsid w:val="006B0F45"/>
    <w:rsid w:val="006B120F"/>
    <w:rsid w:val="006B1259"/>
    <w:rsid w:val="006B2041"/>
    <w:rsid w:val="006B23B9"/>
    <w:rsid w:val="006B261E"/>
    <w:rsid w:val="006B271E"/>
    <w:rsid w:val="006B3CF3"/>
    <w:rsid w:val="006B4628"/>
    <w:rsid w:val="006B4A0C"/>
    <w:rsid w:val="006B5C15"/>
    <w:rsid w:val="006B677D"/>
    <w:rsid w:val="006B7628"/>
    <w:rsid w:val="006B7EE6"/>
    <w:rsid w:val="006C0021"/>
    <w:rsid w:val="006C06F4"/>
    <w:rsid w:val="006C07D5"/>
    <w:rsid w:val="006C11EE"/>
    <w:rsid w:val="006C1327"/>
    <w:rsid w:val="006C1463"/>
    <w:rsid w:val="006C21FE"/>
    <w:rsid w:val="006C24EB"/>
    <w:rsid w:val="006C3391"/>
    <w:rsid w:val="006C35B9"/>
    <w:rsid w:val="006C392D"/>
    <w:rsid w:val="006C40E0"/>
    <w:rsid w:val="006C41BA"/>
    <w:rsid w:val="006C4991"/>
    <w:rsid w:val="006C4A88"/>
    <w:rsid w:val="006C4B2A"/>
    <w:rsid w:val="006C601E"/>
    <w:rsid w:val="006C7440"/>
    <w:rsid w:val="006C76DC"/>
    <w:rsid w:val="006C76F9"/>
    <w:rsid w:val="006C7F36"/>
    <w:rsid w:val="006D0D3F"/>
    <w:rsid w:val="006D1B99"/>
    <w:rsid w:val="006D1BBA"/>
    <w:rsid w:val="006D1E09"/>
    <w:rsid w:val="006D22DD"/>
    <w:rsid w:val="006D252C"/>
    <w:rsid w:val="006D2AA0"/>
    <w:rsid w:val="006D2E87"/>
    <w:rsid w:val="006D3342"/>
    <w:rsid w:val="006D357F"/>
    <w:rsid w:val="006D3E4A"/>
    <w:rsid w:val="006D4954"/>
    <w:rsid w:val="006D5178"/>
    <w:rsid w:val="006D7074"/>
    <w:rsid w:val="006D73A0"/>
    <w:rsid w:val="006D7BAD"/>
    <w:rsid w:val="006E0214"/>
    <w:rsid w:val="006E0391"/>
    <w:rsid w:val="006E0770"/>
    <w:rsid w:val="006E1FE8"/>
    <w:rsid w:val="006E2626"/>
    <w:rsid w:val="006E26FA"/>
    <w:rsid w:val="006E2B38"/>
    <w:rsid w:val="006E303D"/>
    <w:rsid w:val="006E351D"/>
    <w:rsid w:val="006E3601"/>
    <w:rsid w:val="006E486E"/>
    <w:rsid w:val="006E4D2E"/>
    <w:rsid w:val="006E50D9"/>
    <w:rsid w:val="006E5C51"/>
    <w:rsid w:val="006E693B"/>
    <w:rsid w:val="006E7EF5"/>
    <w:rsid w:val="006F0112"/>
    <w:rsid w:val="006F0351"/>
    <w:rsid w:val="006F1829"/>
    <w:rsid w:val="006F32FA"/>
    <w:rsid w:val="006F362B"/>
    <w:rsid w:val="006F4920"/>
    <w:rsid w:val="006F50E5"/>
    <w:rsid w:val="006F5E65"/>
    <w:rsid w:val="006F638B"/>
    <w:rsid w:val="006F7203"/>
    <w:rsid w:val="00700429"/>
    <w:rsid w:val="007008D1"/>
    <w:rsid w:val="00700FD5"/>
    <w:rsid w:val="0070104B"/>
    <w:rsid w:val="007021DD"/>
    <w:rsid w:val="007041DA"/>
    <w:rsid w:val="00704A8B"/>
    <w:rsid w:val="007050D0"/>
    <w:rsid w:val="007057E6"/>
    <w:rsid w:val="00705FA3"/>
    <w:rsid w:val="007069C8"/>
    <w:rsid w:val="00706C89"/>
    <w:rsid w:val="007070F4"/>
    <w:rsid w:val="007075D2"/>
    <w:rsid w:val="0070794D"/>
    <w:rsid w:val="0071004A"/>
    <w:rsid w:val="00710605"/>
    <w:rsid w:val="00710AFD"/>
    <w:rsid w:val="0071184D"/>
    <w:rsid w:val="007121CC"/>
    <w:rsid w:val="00712EF1"/>
    <w:rsid w:val="00714520"/>
    <w:rsid w:val="007148A8"/>
    <w:rsid w:val="00714AA5"/>
    <w:rsid w:val="00714B35"/>
    <w:rsid w:val="007154E9"/>
    <w:rsid w:val="0071578B"/>
    <w:rsid w:val="0071593E"/>
    <w:rsid w:val="00715AD7"/>
    <w:rsid w:val="00715DD5"/>
    <w:rsid w:val="007175AD"/>
    <w:rsid w:val="0071783A"/>
    <w:rsid w:val="007207F6"/>
    <w:rsid w:val="00720851"/>
    <w:rsid w:val="00720E6A"/>
    <w:rsid w:val="00721E13"/>
    <w:rsid w:val="00721E3A"/>
    <w:rsid w:val="0072297C"/>
    <w:rsid w:val="00722DA3"/>
    <w:rsid w:val="007241C1"/>
    <w:rsid w:val="00724CEF"/>
    <w:rsid w:val="00724D48"/>
    <w:rsid w:val="00725AC6"/>
    <w:rsid w:val="00727537"/>
    <w:rsid w:val="00727697"/>
    <w:rsid w:val="00727C7A"/>
    <w:rsid w:val="007300DD"/>
    <w:rsid w:val="00730823"/>
    <w:rsid w:val="00730B0A"/>
    <w:rsid w:val="00731AAE"/>
    <w:rsid w:val="00731B96"/>
    <w:rsid w:val="00731DB8"/>
    <w:rsid w:val="00732A3B"/>
    <w:rsid w:val="00732B62"/>
    <w:rsid w:val="00732F34"/>
    <w:rsid w:val="00733149"/>
    <w:rsid w:val="00733437"/>
    <w:rsid w:val="00733720"/>
    <w:rsid w:val="007345DB"/>
    <w:rsid w:val="0073470A"/>
    <w:rsid w:val="00734840"/>
    <w:rsid w:val="007350EB"/>
    <w:rsid w:val="00735394"/>
    <w:rsid w:val="007360AD"/>
    <w:rsid w:val="00737010"/>
    <w:rsid w:val="00737109"/>
    <w:rsid w:val="00742BAC"/>
    <w:rsid w:val="007432BC"/>
    <w:rsid w:val="00744638"/>
    <w:rsid w:val="00744820"/>
    <w:rsid w:val="00744AD3"/>
    <w:rsid w:val="00744C12"/>
    <w:rsid w:val="00744E6A"/>
    <w:rsid w:val="00744FC6"/>
    <w:rsid w:val="0074582C"/>
    <w:rsid w:val="007458AF"/>
    <w:rsid w:val="0074640C"/>
    <w:rsid w:val="00746C25"/>
    <w:rsid w:val="00747035"/>
    <w:rsid w:val="0075098E"/>
    <w:rsid w:val="00750995"/>
    <w:rsid w:val="007510B7"/>
    <w:rsid w:val="007513A2"/>
    <w:rsid w:val="00751AB8"/>
    <w:rsid w:val="0075371E"/>
    <w:rsid w:val="0075390F"/>
    <w:rsid w:val="00755C10"/>
    <w:rsid w:val="00755C32"/>
    <w:rsid w:val="00756474"/>
    <w:rsid w:val="00756EC4"/>
    <w:rsid w:val="0076094C"/>
    <w:rsid w:val="00761483"/>
    <w:rsid w:val="00761851"/>
    <w:rsid w:val="00761C1B"/>
    <w:rsid w:val="00761D04"/>
    <w:rsid w:val="00764884"/>
    <w:rsid w:val="00764BD6"/>
    <w:rsid w:val="0076728A"/>
    <w:rsid w:val="007673DB"/>
    <w:rsid w:val="00767AD6"/>
    <w:rsid w:val="007703DE"/>
    <w:rsid w:val="00770F2C"/>
    <w:rsid w:val="00772339"/>
    <w:rsid w:val="0077352F"/>
    <w:rsid w:val="00774546"/>
    <w:rsid w:val="00775130"/>
    <w:rsid w:val="00775705"/>
    <w:rsid w:val="00776191"/>
    <w:rsid w:val="007766AB"/>
    <w:rsid w:val="00777588"/>
    <w:rsid w:val="00780F97"/>
    <w:rsid w:val="0078180C"/>
    <w:rsid w:val="00781A2D"/>
    <w:rsid w:val="00781F16"/>
    <w:rsid w:val="00782324"/>
    <w:rsid w:val="00783302"/>
    <w:rsid w:val="00783B69"/>
    <w:rsid w:val="00784E7C"/>
    <w:rsid w:val="00785026"/>
    <w:rsid w:val="007851DD"/>
    <w:rsid w:val="007871C4"/>
    <w:rsid w:val="0078732A"/>
    <w:rsid w:val="0079029A"/>
    <w:rsid w:val="00790492"/>
    <w:rsid w:val="00792371"/>
    <w:rsid w:val="00792BA1"/>
    <w:rsid w:val="00793216"/>
    <w:rsid w:val="00794110"/>
    <w:rsid w:val="007952F5"/>
    <w:rsid w:val="00795F6F"/>
    <w:rsid w:val="00796C24"/>
    <w:rsid w:val="00796EC7"/>
    <w:rsid w:val="00797BEF"/>
    <w:rsid w:val="007A0853"/>
    <w:rsid w:val="007A1447"/>
    <w:rsid w:val="007A1A87"/>
    <w:rsid w:val="007A1F81"/>
    <w:rsid w:val="007A20A6"/>
    <w:rsid w:val="007A2561"/>
    <w:rsid w:val="007A5BF8"/>
    <w:rsid w:val="007A5CE2"/>
    <w:rsid w:val="007A5D37"/>
    <w:rsid w:val="007A683E"/>
    <w:rsid w:val="007A6F03"/>
    <w:rsid w:val="007A7656"/>
    <w:rsid w:val="007A7A24"/>
    <w:rsid w:val="007B03B0"/>
    <w:rsid w:val="007B0857"/>
    <w:rsid w:val="007B123E"/>
    <w:rsid w:val="007B27A7"/>
    <w:rsid w:val="007B2A95"/>
    <w:rsid w:val="007B2E61"/>
    <w:rsid w:val="007B3B04"/>
    <w:rsid w:val="007B3F40"/>
    <w:rsid w:val="007B4DB7"/>
    <w:rsid w:val="007B6FBC"/>
    <w:rsid w:val="007B7206"/>
    <w:rsid w:val="007B7FC2"/>
    <w:rsid w:val="007C0118"/>
    <w:rsid w:val="007C045D"/>
    <w:rsid w:val="007C0A1E"/>
    <w:rsid w:val="007C161A"/>
    <w:rsid w:val="007C1C33"/>
    <w:rsid w:val="007C2141"/>
    <w:rsid w:val="007C31F0"/>
    <w:rsid w:val="007C3224"/>
    <w:rsid w:val="007C37EF"/>
    <w:rsid w:val="007C3855"/>
    <w:rsid w:val="007C45FE"/>
    <w:rsid w:val="007C6299"/>
    <w:rsid w:val="007C66FB"/>
    <w:rsid w:val="007C6A60"/>
    <w:rsid w:val="007C7941"/>
    <w:rsid w:val="007C7E75"/>
    <w:rsid w:val="007D0A59"/>
    <w:rsid w:val="007D140F"/>
    <w:rsid w:val="007D14EE"/>
    <w:rsid w:val="007D17EA"/>
    <w:rsid w:val="007D1B81"/>
    <w:rsid w:val="007D2542"/>
    <w:rsid w:val="007D2DD6"/>
    <w:rsid w:val="007D3B30"/>
    <w:rsid w:val="007D3CFD"/>
    <w:rsid w:val="007D50DB"/>
    <w:rsid w:val="007D5793"/>
    <w:rsid w:val="007D58AE"/>
    <w:rsid w:val="007D5BF0"/>
    <w:rsid w:val="007D5E28"/>
    <w:rsid w:val="007D5ED0"/>
    <w:rsid w:val="007D60A3"/>
    <w:rsid w:val="007D6DEF"/>
    <w:rsid w:val="007D76BF"/>
    <w:rsid w:val="007E0CEB"/>
    <w:rsid w:val="007E0DA5"/>
    <w:rsid w:val="007E2063"/>
    <w:rsid w:val="007E2D74"/>
    <w:rsid w:val="007E2E4E"/>
    <w:rsid w:val="007E3383"/>
    <w:rsid w:val="007E36ED"/>
    <w:rsid w:val="007E3BB7"/>
    <w:rsid w:val="007E3E64"/>
    <w:rsid w:val="007E43FD"/>
    <w:rsid w:val="007E4ABE"/>
    <w:rsid w:val="007E4DA0"/>
    <w:rsid w:val="007E4F3B"/>
    <w:rsid w:val="007E520A"/>
    <w:rsid w:val="007E5BB7"/>
    <w:rsid w:val="007E661F"/>
    <w:rsid w:val="007E691D"/>
    <w:rsid w:val="007E730E"/>
    <w:rsid w:val="007F137B"/>
    <w:rsid w:val="007F15A2"/>
    <w:rsid w:val="007F266A"/>
    <w:rsid w:val="007F28D8"/>
    <w:rsid w:val="007F31B8"/>
    <w:rsid w:val="007F38E7"/>
    <w:rsid w:val="007F3F41"/>
    <w:rsid w:val="007F44BC"/>
    <w:rsid w:val="007F495C"/>
    <w:rsid w:val="007F4AF7"/>
    <w:rsid w:val="007F4BD7"/>
    <w:rsid w:val="007F58F6"/>
    <w:rsid w:val="007F5B74"/>
    <w:rsid w:val="007F601E"/>
    <w:rsid w:val="007F66F1"/>
    <w:rsid w:val="007F6DCC"/>
    <w:rsid w:val="0080036F"/>
    <w:rsid w:val="00800AAE"/>
    <w:rsid w:val="00800EC7"/>
    <w:rsid w:val="00801348"/>
    <w:rsid w:val="00801515"/>
    <w:rsid w:val="0080239C"/>
    <w:rsid w:val="0080254E"/>
    <w:rsid w:val="008025BB"/>
    <w:rsid w:val="0080287A"/>
    <w:rsid w:val="00802B7A"/>
    <w:rsid w:val="00802C9C"/>
    <w:rsid w:val="00803A62"/>
    <w:rsid w:val="00803B76"/>
    <w:rsid w:val="00803E56"/>
    <w:rsid w:val="008042B6"/>
    <w:rsid w:val="00804315"/>
    <w:rsid w:val="008050C2"/>
    <w:rsid w:val="00805258"/>
    <w:rsid w:val="008052F3"/>
    <w:rsid w:val="00805479"/>
    <w:rsid w:val="00805CBE"/>
    <w:rsid w:val="00805E75"/>
    <w:rsid w:val="008071E6"/>
    <w:rsid w:val="00807D12"/>
    <w:rsid w:val="00810EAC"/>
    <w:rsid w:val="0081144E"/>
    <w:rsid w:val="00811803"/>
    <w:rsid w:val="00811D45"/>
    <w:rsid w:val="00812085"/>
    <w:rsid w:val="008125EF"/>
    <w:rsid w:val="00813275"/>
    <w:rsid w:val="00813CD3"/>
    <w:rsid w:val="0081453D"/>
    <w:rsid w:val="008149F4"/>
    <w:rsid w:val="00814C1E"/>
    <w:rsid w:val="00814EA5"/>
    <w:rsid w:val="008154AF"/>
    <w:rsid w:val="00815884"/>
    <w:rsid w:val="00815D0F"/>
    <w:rsid w:val="008161E3"/>
    <w:rsid w:val="008165E4"/>
    <w:rsid w:val="008174C0"/>
    <w:rsid w:val="008178B8"/>
    <w:rsid w:val="0082034A"/>
    <w:rsid w:val="008209CA"/>
    <w:rsid w:val="00820F00"/>
    <w:rsid w:val="008211C7"/>
    <w:rsid w:val="00821C35"/>
    <w:rsid w:val="00821EB1"/>
    <w:rsid w:val="00821ED1"/>
    <w:rsid w:val="00822442"/>
    <w:rsid w:val="00822499"/>
    <w:rsid w:val="0082276B"/>
    <w:rsid w:val="008227B6"/>
    <w:rsid w:val="0082284D"/>
    <w:rsid w:val="008234FA"/>
    <w:rsid w:val="00823689"/>
    <w:rsid w:val="00824111"/>
    <w:rsid w:val="00824B89"/>
    <w:rsid w:val="008259DC"/>
    <w:rsid w:val="008269AC"/>
    <w:rsid w:val="00827539"/>
    <w:rsid w:val="00827A38"/>
    <w:rsid w:val="00827BE0"/>
    <w:rsid w:val="00827C74"/>
    <w:rsid w:val="00827EBD"/>
    <w:rsid w:val="008304DD"/>
    <w:rsid w:val="00830C47"/>
    <w:rsid w:val="00830FD0"/>
    <w:rsid w:val="0083139F"/>
    <w:rsid w:val="00832C3B"/>
    <w:rsid w:val="00832E51"/>
    <w:rsid w:val="00833736"/>
    <w:rsid w:val="0083380A"/>
    <w:rsid w:val="00833BCD"/>
    <w:rsid w:val="00833EDA"/>
    <w:rsid w:val="00834AF7"/>
    <w:rsid w:val="00834B41"/>
    <w:rsid w:val="00835FC2"/>
    <w:rsid w:val="008369F7"/>
    <w:rsid w:val="00836A11"/>
    <w:rsid w:val="00836EEC"/>
    <w:rsid w:val="008375E9"/>
    <w:rsid w:val="00837703"/>
    <w:rsid w:val="008403C6"/>
    <w:rsid w:val="008404A8"/>
    <w:rsid w:val="00840880"/>
    <w:rsid w:val="00840AEB"/>
    <w:rsid w:val="00840CD9"/>
    <w:rsid w:val="00840E8D"/>
    <w:rsid w:val="0084165A"/>
    <w:rsid w:val="00841D5B"/>
    <w:rsid w:val="00841F47"/>
    <w:rsid w:val="00842754"/>
    <w:rsid w:val="00842C1A"/>
    <w:rsid w:val="008433D8"/>
    <w:rsid w:val="00843AF3"/>
    <w:rsid w:val="0084419C"/>
    <w:rsid w:val="00845248"/>
    <w:rsid w:val="0084577C"/>
    <w:rsid w:val="0084625A"/>
    <w:rsid w:val="00846ABA"/>
    <w:rsid w:val="00846C03"/>
    <w:rsid w:val="00847D92"/>
    <w:rsid w:val="008505B2"/>
    <w:rsid w:val="00851E9C"/>
    <w:rsid w:val="008525A2"/>
    <w:rsid w:val="00852C28"/>
    <w:rsid w:val="00853B69"/>
    <w:rsid w:val="00853D54"/>
    <w:rsid w:val="008546FF"/>
    <w:rsid w:val="00854829"/>
    <w:rsid w:val="00854ED9"/>
    <w:rsid w:val="0085581F"/>
    <w:rsid w:val="0085639B"/>
    <w:rsid w:val="00856917"/>
    <w:rsid w:val="00856B1D"/>
    <w:rsid w:val="008574F2"/>
    <w:rsid w:val="0086018D"/>
    <w:rsid w:val="008603A0"/>
    <w:rsid w:val="00860922"/>
    <w:rsid w:val="00861018"/>
    <w:rsid w:val="00863898"/>
    <w:rsid w:val="00864135"/>
    <w:rsid w:val="00864630"/>
    <w:rsid w:val="00864938"/>
    <w:rsid w:val="00865B28"/>
    <w:rsid w:val="00865BA0"/>
    <w:rsid w:val="008662A5"/>
    <w:rsid w:val="00870545"/>
    <w:rsid w:val="00870F4B"/>
    <w:rsid w:val="00872B84"/>
    <w:rsid w:val="00872DC1"/>
    <w:rsid w:val="0087343C"/>
    <w:rsid w:val="008748AB"/>
    <w:rsid w:val="00874D5C"/>
    <w:rsid w:val="008762CD"/>
    <w:rsid w:val="00876479"/>
    <w:rsid w:val="008764B7"/>
    <w:rsid w:val="008768A7"/>
    <w:rsid w:val="00876B82"/>
    <w:rsid w:val="008778B2"/>
    <w:rsid w:val="00877E8F"/>
    <w:rsid w:val="00880219"/>
    <w:rsid w:val="00880499"/>
    <w:rsid w:val="008804AC"/>
    <w:rsid w:val="0088072A"/>
    <w:rsid w:val="00880DE7"/>
    <w:rsid w:val="0088141F"/>
    <w:rsid w:val="0088161E"/>
    <w:rsid w:val="0088204B"/>
    <w:rsid w:val="00882635"/>
    <w:rsid w:val="00883CF7"/>
    <w:rsid w:val="00883DA9"/>
    <w:rsid w:val="00884F98"/>
    <w:rsid w:val="008854C8"/>
    <w:rsid w:val="008854CC"/>
    <w:rsid w:val="008861F5"/>
    <w:rsid w:val="00886898"/>
    <w:rsid w:val="00887EAA"/>
    <w:rsid w:val="00890EA7"/>
    <w:rsid w:val="00891182"/>
    <w:rsid w:val="008924C6"/>
    <w:rsid w:val="008927A8"/>
    <w:rsid w:val="00893627"/>
    <w:rsid w:val="00893A16"/>
    <w:rsid w:val="008957AB"/>
    <w:rsid w:val="0089604E"/>
    <w:rsid w:val="0089659B"/>
    <w:rsid w:val="00896A11"/>
    <w:rsid w:val="00896BF8"/>
    <w:rsid w:val="008975F2"/>
    <w:rsid w:val="008976E8"/>
    <w:rsid w:val="00897903"/>
    <w:rsid w:val="008A0F2C"/>
    <w:rsid w:val="008A0FB0"/>
    <w:rsid w:val="008A1F4C"/>
    <w:rsid w:val="008A218D"/>
    <w:rsid w:val="008A260B"/>
    <w:rsid w:val="008A2CED"/>
    <w:rsid w:val="008A4864"/>
    <w:rsid w:val="008A4C8E"/>
    <w:rsid w:val="008A52AD"/>
    <w:rsid w:val="008A54ED"/>
    <w:rsid w:val="008A5990"/>
    <w:rsid w:val="008A5AA8"/>
    <w:rsid w:val="008A5F22"/>
    <w:rsid w:val="008A66F0"/>
    <w:rsid w:val="008A6BE0"/>
    <w:rsid w:val="008A77EF"/>
    <w:rsid w:val="008A7802"/>
    <w:rsid w:val="008B0044"/>
    <w:rsid w:val="008B092F"/>
    <w:rsid w:val="008B3D49"/>
    <w:rsid w:val="008B4195"/>
    <w:rsid w:val="008B462A"/>
    <w:rsid w:val="008B4AA9"/>
    <w:rsid w:val="008B5E4D"/>
    <w:rsid w:val="008B68A9"/>
    <w:rsid w:val="008B6F57"/>
    <w:rsid w:val="008B732C"/>
    <w:rsid w:val="008C025D"/>
    <w:rsid w:val="008C04C8"/>
    <w:rsid w:val="008C0C62"/>
    <w:rsid w:val="008C0D4B"/>
    <w:rsid w:val="008C123B"/>
    <w:rsid w:val="008C26B3"/>
    <w:rsid w:val="008C2738"/>
    <w:rsid w:val="008C435B"/>
    <w:rsid w:val="008C50B8"/>
    <w:rsid w:val="008C543A"/>
    <w:rsid w:val="008C5695"/>
    <w:rsid w:val="008C5DB4"/>
    <w:rsid w:val="008C63D6"/>
    <w:rsid w:val="008C6ECE"/>
    <w:rsid w:val="008C791C"/>
    <w:rsid w:val="008D05E3"/>
    <w:rsid w:val="008D1048"/>
    <w:rsid w:val="008D126E"/>
    <w:rsid w:val="008D1DD5"/>
    <w:rsid w:val="008D28D1"/>
    <w:rsid w:val="008D32DA"/>
    <w:rsid w:val="008D3DAF"/>
    <w:rsid w:val="008D4152"/>
    <w:rsid w:val="008D4884"/>
    <w:rsid w:val="008D637C"/>
    <w:rsid w:val="008D6539"/>
    <w:rsid w:val="008D6B86"/>
    <w:rsid w:val="008D747E"/>
    <w:rsid w:val="008D78F1"/>
    <w:rsid w:val="008E05E7"/>
    <w:rsid w:val="008E0A59"/>
    <w:rsid w:val="008E0C05"/>
    <w:rsid w:val="008E112F"/>
    <w:rsid w:val="008E1448"/>
    <w:rsid w:val="008E17C7"/>
    <w:rsid w:val="008E3308"/>
    <w:rsid w:val="008E3B98"/>
    <w:rsid w:val="008E4332"/>
    <w:rsid w:val="008E4466"/>
    <w:rsid w:val="008E6154"/>
    <w:rsid w:val="008E64AB"/>
    <w:rsid w:val="008E6569"/>
    <w:rsid w:val="008E77A1"/>
    <w:rsid w:val="008F0397"/>
    <w:rsid w:val="008F1492"/>
    <w:rsid w:val="008F16BC"/>
    <w:rsid w:val="008F1B28"/>
    <w:rsid w:val="008F1BBF"/>
    <w:rsid w:val="008F20D9"/>
    <w:rsid w:val="008F24EF"/>
    <w:rsid w:val="008F2687"/>
    <w:rsid w:val="008F2C19"/>
    <w:rsid w:val="008F2D35"/>
    <w:rsid w:val="008F2D5A"/>
    <w:rsid w:val="008F36CA"/>
    <w:rsid w:val="008F3A8A"/>
    <w:rsid w:val="008F435D"/>
    <w:rsid w:val="008F6527"/>
    <w:rsid w:val="008F69A5"/>
    <w:rsid w:val="008F6C15"/>
    <w:rsid w:val="008F7F52"/>
    <w:rsid w:val="008F7F91"/>
    <w:rsid w:val="009003E9"/>
    <w:rsid w:val="00900F08"/>
    <w:rsid w:val="00900F57"/>
    <w:rsid w:val="00901B2F"/>
    <w:rsid w:val="00902807"/>
    <w:rsid w:val="00902C9D"/>
    <w:rsid w:val="00902FA1"/>
    <w:rsid w:val="00904334"/>
    <w:rsid w:val="009044B0"/>
    <w:rsid w:val="009048FD"/>
    <w:rsid w:val="00904C03"/>
    <w:rsid w:val="00905D92"/>
    <w:rsid w:val="00905E38"/>
    <w:rsid w:val="009066A0"/>
    <w:rsid w:val="00906BD6"/>
    <w:rsid w:val="00907C77"/>
    <w:rsid w:val="00910040"/>
    <w:rsid w:val="0091009A"/>
    <w:rsid w:val="00911454"/>
    <w:rsid w:val="00911974"/>
    <w:rsid w:val="00911EB6"/>
    <w:rsid w:val="00912DA4"/>
    <w:rsid w:val="0091318C"/>
    <w:rsid w:val="009150A8"/>
    <w:rsid w:val="00915829"/>
    <w:rsid w:val="00915DD1"/>
    <w:rsid w:val="009162CB"/>
    <w:rsid w:val="009169EA"/>
    <w:rsid w:val="00917A29"/>
    <w:rsid w:val="00917F52"/>
    <w:rsid w:val="0092075A"/>
    <w:rsid w:val="009208FF"/>
    <w:rsid w:val="00920F95"/>
    <w:rsid w:val="00921C7A"/>
    <w:rsid w:val="00921DA8"/>
    <w:rsid w:val="00922113"/>
    <w:rsid w:val="0092272E"/>
    <w:rsid w:val="00922840"/>
    <w:rsid w:val="00923422"/>
    <w:rsid w:val="00923F4D"/>
    <w:rsid w:val="00924DCD"/>
    <w:rsid w:val="00925063"/>
    <w:rsid w:val="009253FB"/>
    <w:rsid w:val="00925E3B"/>
    <w:rsid w:val="00926269"/>
    <w:rsid w:val="009275CE"/>
    <w:rsid w:val="0093145F"/>
    <w:rsid w:val="009336AB"/>
    <w:rsid w:val="00933C80"/>
    <w:rsid w:val="009349EA"/>
    <w:rsid w:val="00934DBA"/>
    <w:rsid w:val="009356D1"/>
    <w:rsid w:val="00935D7B"/>
    <w:rsid w:val="00935EB7"/>
    <w:rsid w:val="00936C12"/>
    <w:rsid w:val="009373D5"/>
    <w:rsid w:val="00937825"/>
    <w:rsid w:val="00937C89"/>
    <w:rsid w:val="009403E8"/>
    <w:rsid w:val="00940735"/>
    <w:rsid w:val="0094117B"/>
    <w:rsid w:val="009416C7"/>
    <w:rsid w:val="00941AFB"/>
    <w:rsid w:val="00941B57"/>
    <w:rsid w:val="00942A2E"/>
    <w:rsid w:val="0094376C"/>
    <w:rsid w:val="0094388F"/>
    <w:rsid w:val="00944C61"/>
    <w:rsid w:val="00944DFC"/>
    <w:rsid w:val="009455A9"/>
    <w:rsid w:val="00945638"/>
    <w:rsid w:val="0094710D"/>
    <w:rsid w:val="0094732B"/>
    <w:rsid w:val="0094777B"/>
    <w:rsid w:val="00947D7B"/>
    <w:rsid w:val="00947EB7"/>
    <w:rsid w:val="00950134"/>
    <w:rsid w:val="00950C49"/>
    <w:rsid w:val="0095113F"/>
    <w:rsid w:val="00952191"/>
    <w:rsid w:val="009524D8"/>
    <w:rsid w:val="0095291B"/>
    <w:rsid w:val="00953C19"/>
    <w:rsid w:val="00953CB6"/>
    <w:rsid w:val="00954F23"/>
    <w:rsid w:val="00955573"/>
    <w:rsid w:val="0095630B"/>
    <w:rsid w:val="00956B22"/>
    <w:rsid w:val="0095711B"/>
    <w:rsid w:val="00957157"/>
    <w:rsid w:val="00957B1B"/>
    <w:rsid w:val="00957ED1"/>
    <w:rsid w:val="009600EF"/>
    <w:rsid w:val="00960F7A"/>
    <w:rsid w:val="00962A59"/>
    <w:rsid w:val="00963A54"/>
    <w:rsid w:val="00963B6D"/>
    <w:rsid w:val="009651FE"/>
    <w:rsid w:val="00966499"/>
    <w:rsid w:val="00967419"/>
    <w:rsid w:val="00967677"/>
    <w:rsid w:val="00967DBB"/>
    <w:rsid w:val="0097020D"/>
    <w:rsid w:val="0097252F"/>
    <w:rsid w:val="0097266C"/>
    <w:rsid w:val="00972923"/>
    <w:rsid w:val="00972A84"/>
    <w:rsid w:val="00972E2F"/>
    <w:rsid w:val="00972FDC"/>
    <w:rsid w:val="00973119"/>
    <w:rsid w:val="00973DE8"/>
    <w:rsid w:val="009749D1"/>
    <w:rsid w:val="009753AB"/>
    <w:rsid w:val="009754C2"/>
    <w:rsid w:val="00977E7F"/>
    <w:rsid w:val="00980581"/>
    <w:rsid w:val="0098088D"/>
    <w:rsid w:val="00980FF9"/>
    <w:rsid w:val="0098158A"/>
    <w:rsid w:val="00981C45"/>
    <w:rsid w:val="009823C1"/>
    <w:rsid w:val="0098285F"/>
    <w:rsid w:val="009829DA"/>
    <w:rsid w:val="00983EFD"/>
    <w:rsid w:val="00984E90"/>
    <w:rsid w:val="00985B97"/>
    <w:rsid w:val="00985D24"/>
    <w:rsid w:val="00986B3C"/>
    <w:rsid w:val="00987451"/>
    <w:rsid w:val="009904DD"/>
    <w:rsid w:val="009927C7"/>
    <w:rsid w:val="009935D7"/>
    <w:rsid w:val="009940E1"/>
    <w:rsid w:val="009947B4"/>
    <w:rsid w:val="00994859"/>
    <w:rsid w:val="0099558A"/>
    <w:rsid w:val="00995A48"/>
    <w:rsid w:val="00996101"/>
    <w:rsid w:val="0099717F"/>
    <w:rsid w:val="00997CAF"/>
    <w:rsid w:val="009A0073"/>
    <w:rsid w:val="009A0B33"/>
    <w:rsid w:val="009A0EE2"/>
    <w:rsid w:val="009A1417"/>
    <w:rsid w:val="009A15ED"/>
    <w:rsid w:val="009A1E89"/>
    <w:rsid w:val="009A1F95"/>
    <w:rsid w:val="009A20A6"/>
    <w:rsid w:val="009A223C"/>
    <w:rsid w:val="009A269B"/>
    <w:rsid w:val="009A2C08"/>
    <w:rsid w:val="009A38B2"/>
    <w:rsid w:val="009A3CFE"/>
    <w:rsid w:val="009A4468"/>
    <w:rsid w:val="009A50C4"/>
    <w:rsid w:val="009A536B"/>
    <w:rsid w:val="009A56FC"/>
    <w:rsid w:val="009A5876"/>
    <w:rsid w:val="009A5BF1"/>
    <w:rsid w:val="009A6751"/>
    <w:rsid w:val="009A70D3"/>
    <w:rsid w:val="009A762E"/>
    <w:rsid w:val="009B0E88"/>
    <w:rsid w:val="009B1562"/>
    <w:rsid w:val="009B1601"/>
    <w:rsid w:val="009B1C0E"/>
    <w:rsid w:val="009B200F"/>
    <w:rsid w:val="009B220C"/>
    <w:rsid w:val="009B4027"/>
    <w:rsid w:val="009B48B4"/>
    <w:rsid w:val="009B4E09"/>
    <w:rsid w:val="009B5D25"/>
    <w:rsid w:val="009B5E03"/>
    <w:rsid w:val="009B69DF"/>
    <w:rsid w:val="009B6A3F"/>
    <w:rsid w:val="009B7BD4"/>
    <w:rsid w:val="009C049C"/>
    <w:rsid w:val="009C09A1"/>
    <w:rsid w:val="009C1547"/>
    <w:rsid w:val="009C1CB5"/>
    <w:rsid w:val="009C2346"/>
    <w:rsid w:val="009C2EA2"/>
    <w:rsid w:val="009C30B2"/>
    <w:rsid w:val="009C344C"/>
    <w:rsid w:val="009C38DB"/>
    <w:rsid w:val="009C52BF"/>
    <w:rsid w:val="009C562E"/>
    <w:rsid w:val="009C580D"/>
    <w:rsid w:val="009C63A4"/>
    <w:rsid w:val="009C656D"/>
    <w:rsid w:val="009C6C96"/>
    <w:rsid w:val="009C7720"/>
    <w:rsid w:val="009C7EAD"/>
    <w:rsid w:val="009D01C8"/>
    <w:rsid w:val="009D1784"/>
    <w:rsid w:val="009D2087"/>
    <w:rsid w:val="009D2562"/>
    <w:rsid w:val="009D2D05"/>
    <w:rsid w:val="009D303D"/>
    <w:rsid w:val="009D331D"/>
    <w:rsid w:val="009D4C5C"/>
    <w:rsid w:val="009D5469"/>
    <w:rsid w:val="009D55CC"/>
    <w:rsid w:val="009D6440"/>
    <w:rsid w:val="009D6D8F"/>
    <w:rsid w:val="009E0BF5"/>
    <w:rsid w:val="009E1367"/>
    <w:rsid w:val="009E1889"/>
    <w:rsid w:val="009E25C3"/>
    <w:rsid w:val="009E2834"/>
    <w:rsid w:val="009E288D"/>
    <w:rsid w:val="009E2D5E"/>
    <w:rsid w:val="009E33ED"/>
    <w:rsid w:val="009E3545"/>
    <w:rsid w:val="009E3551"/>
    <w:rsid w:val="009E38F1"/>
    <w:rsid w:val="009E38FC"/>
    <w:rsid w:val="009E4609"/>
    <w:rsid w:val="009E46CB"/>
    <w:rsid w:val="009E47BF"/>
    <w:rsid w:val="009E5DCD"/>
    <w:rsid w:val="009E6523"/>
    <w:rsid w:val="009E6771"/>
    <w:rsid w:val="009E683E"/>
    <w:rsid w:val="009E6881"/>
    <w:rsid w:val="009E7BFE"/>
    <w:rsid w:val="009F0557"/>
    <w:rsid w:val="009F0E63"/>
    <w:rsid w:val="009F100D"/>
    <w:rsid w:val="009F2E9C"/>
    <w:rsid w:val="009F3255"/>
    <w:rsid w:val="009F33DD"/>
    <w:rsid w:val="009F351E"/>
    <w:rsid w:val="009F3572"/>
    <w:rsid w:val="009F3F33"/>
    <w:rsid w:val="009F4041"/>
    <w:rsid w:val="009F45FA"/>
    <w:rsid w:val="009F4A9E"/>
    <w:rsid w:val="009F7043"/>
    <w:rsid w:val="009F75B7"/>
    <w:rsid w:val="009F7DF6"/>
    <w:rsid w:val="009F7FB6"/>
    <w:rsid w:val="00A024E8"/>
    <w:rsid w:val="00A03F0F"/>
    <w:rsid w:val="00A046DF"/>
    <w:rsid w:val="00A053A5"/>
    <w:rsid w:val="00A05CEC"/>
    <w:rsid w:val="00A06834"/>
    <w:rsid w:val="00A07E4D"/>
    <w:rsid w:val="00A07F4B"/>
    <w:rsid w:val="00A1002A"/>
    <w:rsid w:val="00A10056"/>
    <w:rsid w:val="00A12344"/>
    <w:rsid w:val="00A1484A"/>
    <w:rsid w:val="00A14D06"/>
    <w:rsid w:val="00A15271"/>
    <w:rsid w:val="00A15481"/>
    <w:rsid w:val="00A155A0"/>
    <w:rsid w:val="00A15D12"/>
    <w:rsid w:val="00A169AE"/>
    <w:rsid w:val="00A16F38"/>
    <w:rsid w:val="00A177E5"/>
    <w:rsid w:val="00A177E8"/>
    <w:rsid w:val="00A1791F"/>
    <w:rsid w:val="00A17AAB"/>
    <w:rsid w:val="00A2292F"/>
    <w:rsid w:val="00A229E2"/>
    <w:rsid w:val="00A22C0D"/>
    <w:rsid w:val="00A22F60"/>
    <w:rsid w:val="00A239F6"/>
    <w:rsid w:val="00A24E9B"/>
    <w:rsid w:val="00A25203"/>
    <w:rsid w:val="00A2575E"/>
    <w:rsid w:val="00A25AC2"/>
    <w:rsid w:val="00A26307"/>
    <w:rsid w:val="00A27642"/>
    <w:rsid w:val="00A27A2B"/>
    <w:rsid w:val="00A30014"/>
    <w:rsid w:val="00A30CCE"/>
    <w:rsid w:val="00A31099"/>
    <w:rsid w:val="00A31204"/>
    <w:rsid w:val="00A31559"/>
    <w:rsid w:val="00A31A26"/>
    <w:rsid w:val="00A32354"/>
    <w:rsid w:val="00A32359"/>
    <w:rsid w:val="00A325A1"/>
    <w:rsid w:val="00A32FD6"/>
    <w:rsid w:val="00A33CBE"/>
    <w:rsid w:val="00A35DB4"/>
    <w:rsid w:val="00A35F1C"/>
    <w:rsid w:val="00A36A8C"/>
    <w:rsid w:val="00A36D51"/>
    <w:rsid w:val="00A373B3"/>
    <w:rsid w:val="00A40F6B"/>
    <w:rsid w:val="00A411C3"/>
    <w:rsid w:val="00A4184C"/>
    <w:rsid w:val="00A41C91"/>
    <w:rsid w:val="00A422CB"/>
    <w:rsid w:val="00A42644"/>
    <w:rsid w:val="00A42C14"/>
    <w:rsid w:val="00A43899"/>
    <w:rsid w:val="00A4502C"/>
    <w:rsid w:val="00A454D6"/>
    <w:rsid w:val="00A4597A"/>
    <w:rsid w:val="00A45A8B"/>
    <w:rsid w:val="00A4632D"/>
    <w:rsid w:val="00A46436"/>
    <w:rsid w:val="00A46755"/>
    <w:rsid w:val="00A47268"/>
    <w:rsid w:val="00A50155"/>
    <w:rsid w:val="00A50416"/>
    <w:rsid w:val="00A528C4"/>
    <w:rsid w:val="00A52AE8"/>
    <w:rsid w:val="00A534F1"/>
    <w:rsid w:val="00A53B8A"/>
    <w:rsid w:val="00A5473E"/>
    <w:rsid w:val="00A548CF"/>
    <w:rsid w:val="00A54B64"/>
    <w:rsid w:val="00A55194"/>
    <w:rsid w:val="00A56888"/>
    <w:rsid w:val="00A6055D"/>
    <w:rsid w:val="00A61435"/>
    <w:rsid w:val="00A63776"/>
    <w:rsid w:val="00A63E62"/>
    <w:rsid w:val="00A65D6A"/>
    <w:rsid w:val="00A66AAF"/>
    <w:rsid w:val="00A67003"/>
    <w:rsid w:val="00A679BC"/>
    <w:rsid w:val="00A70CFA"/>
    <w:rsid w:val="00A70E6C"/>
    <w:rsid w:val="00A710F8"/>
    <w:rsid w:val="00A715FD"/>
    <w:rsid w:val="00A7343F"/>
    <w:rsid w:val="00A74777"/>
    <w:rsid w:val="00A752AF"/>
    <w:rsid w:val="00A75B0C"/>
    <w:rsid w:val="00A76DF6"/>
    <w:rsid w:val="00A77B4D"/>
    <w:rsid w:val="00A77DA0"/>
    <w:rsid w:val="00A801A7"/>
    <w:rsid w:val="00A81254"/>
    <w:rsid w:val="00A81E72"/>
    <w:rsid w:val="00A81F83"/>
    <w:rsid w:val="00A82DA0"/>
    <w:rsid w:val="00A84E5A"/>
    <w:rsid w:val="00A85A79"/>
    <w:rsid w:val="00A867E9"/>
    <w:rsid w:val="00A87499"/>
    <w:rsid w:val="00A903F3"/>
    <w:rsid w:val="00A90466"/>
    <w:rsid w:val="00A9092B"/>
    <w:rsid w:val="00A91A1D"/>
    <w:rsid w:val="00A92392"/>
    <w:rsid w:val="00A923B9"/>
    <w:rsid w:val="00A92C30"/>
    <w:rsid w:val="00A92F0C"/>
    <w:rsid w:val="00A93EA3"/>
    <w:rsid w:val="00A93F95"/>
    <w:rsid w:val="00A94A4A"/>
    <w:rsid w:val="00A94D68"/>
    <w:rsid w:val="00A94F0B"/>
    <w:rsid w:val="00A94F75"/>
    <w:rsid w:val="00A95F4D"/>
    <w:rsid w:val="00A95FF3"/>
    <w:rsid w:val="00A96936"/>
    <w:rsid w:val="00A96EC6"/>
    <w:rsid w:val="00A977BC"/>
    <w:rsid w:val="00A97F45"/>
    <w:rsid w:val="00AA0B1E"/>
    <w:rsid w:val="00AA0CC4"/>
    <w:rsid w:val="00AA0E4F"/>
    <w:rsid w:val="00AA15E4"/>
    <w:rsid w:val="00AA1866"/>
    <w:rsid w:val="00AA21BF"/>
    <w:rsid w:val="00AA4B0A"/>
    <w:rsid w:val="00AA4C28"/>
    <w:rsid w:val="00AA581D"/>
    <w:rsid w:val="00AA5DCF"/>
    <w:rsid w:val="00AA646E"/>
    <w:rsid w:val="00AA694B"/>
    <w:rsid w:val="00AA7511"/>
    <w:rsid w:val="00AB10B9"/>
    <w:rsid w:val="00AB1AC9"/>
    <w:rsid w:val="00AB1C0B"/>
    <w:rsid w:val="00AB307F"/>
    <w:rsid w:val="00AB3CC3"/>
    <w:rsid w:val="00AB3E5B"/>
    <w:rsid w:val="00AB4FE5"/>
    <w:rsid w:val="00AB5765"/>
    <w:rsid w:val="00AB6580"/>
    <w:rsid w:val="00AB6F7B"/>
    <w:rsid w:val="00AB7D2F"/>
    <w:rsid w:val="00AC053C"/>
    <w:rsid w:val="00AC0547"/>
    <w:rsid w:val="00AC2BF7"/>
    <w:rsid w:val="00AC392B"/>
    <w:rsid w:val="00AC577F"/>
    <w:rsid w:val="00AC5CA2"/>
    <w:rsid w:val="00AC5EC0"/>
    <w:rsid w:val="00AC6161"/>
    <w:rsid w:val="00AC7C9D"/>
    <w:rsid w:val="00AD008F"/>
    <w:rsid w:val="00AD0685"/>
    <w:rsid w:val="00AD0778"/>
    <w:rsid w:val="00AD0B1E"/>
    <w:rsid w:val="00AD12B5"/>
    <w:rsid w:val="00AD1FE4"/>
    <w:rsid w:val="00AD213E"/>
    <w:rsid w:val="00AD2D5B"/>
    <w:rsid w:val="00AD2ED0"/>
    <w:rsid w:val="00AD2F86"/>
    <w:rsid w:val="00AD405F"/>
    <w:rsid w:val="00AD4160"/>
    <w:rsid w:val="00AD4A3C"/>
    <w:rsid w:val="00AD4B7F"/>
    <w:rsid w:val="00AD4C5C"/>
    <w:rsid w:val="00AD5A25"/>
    <w:rsid w:val="00AD7678"/>
    <w:rsid w:val="00AD7946"/>
    <w:rsid w:val="00AD7B53"/>
    <w:rsid w:val="00AD7D19"/>
    <w:rsid w:val="00AD7D82"/>
    <w:rsid w:val="00AE15B0"/>
    <w:rsid w:val="00AE1EFF"/>
    <w:rsid w:val="00AE2121"/>
    <w:rsid w:val="00AE21E9"/>
    <w:rsid w:val="00AE22DD"/>
    <w:rsid w:val="00AE3AB0"/>
    <w:rsid w:val="00AE41E6"/>
    <w:rsid w:val="00AE56F6"/>
    <w:rsid w:val="00AE6366"/>
    <w:rsid w:val="00AE63CF"/>
    <w:rsid w:val="00AE64FF"/>
    <w:rsid w:val="00AE7798"/>
    <w:rsid w:val="00AE7AFE"/>
    <w:rsid w:val="00AF0FED"/>
    <w:rsid w:val="00AF1440"/>
    <w:rsid w:val="00AF14F4"/>
    <w:rsid w:val="00AF22B2"/>
    <w:rsid w:val="00AF25BB"/>
    <w:rsid w:val="00AF2B2E"/>
    <w:rsid w:val="00AF4881"/>
    <w:rsid w:val="00AF4A04"/>
    <w:rsid w:val="00AF53D1"/>
    <w:rsid w:val="00AF5899"/>
    <w:rsid w:val="00AF596A"/>
    <w:rsid w:val="00AF5BFE"/>
    <w:rsid w:val="00AF5D1F"/>
    <w:rsid w:val="00AF64AC"/>
    <w:rsid w:val="00AF707F"/>
    <w:rsid w:val="00AF7831"/>
    <w:rsid w:val="00B00B7F"/>
    <w:rsid w:val="00B01FFB"/>
    <w:rsid w:val="00B02735"/>
    <w:rsid w:val="00B028F9"/>
    <w:rsid w:val="00B02A96"/>
    <w:rsid w:val="00B0324F"/>
    <w:rsid w:val="00B04578"/>
    <w:rsid w:val="00B04F12"/>
    <w:rsid w:val="00B050C9"/>
    <w:rsid w:val="00B056CC"/>
    <w:rsid w:val="00B06F70"/>
    <w:rsid w:val="00B07E63"/>
    <w:rsid w:val="00B11DF0"/>
    <w:rsid w:val="00B12C86"/>
    <w:rsid w:val="00B1380E"/>
    <w:rsid w:val="00B13DBE"/>
    <w:rsid w:val="00B1544C"/>
    <w:rsid w:val="00B1675D"/>
    <w:rsid w:val="00B178E1"/>
    <w:rsid w:val="00B2105A"/>
    <w:rsid w:val="00B21284"/>
    <w:rsid w:val="00B21513"/>
    <w:rsid w:val="00B22A27"/>
    <w:rsid w:val="00B23D61"/>
    <w:rsid w:val="00B24622"/>
    <w:rsid w:val="00B246BE"/>
    <w:rsid w:val="00B24B37"/>
    <w:rsid w:val="00B24DBB"/>
    <w:rsid w:val="00B24F86"/>
    <w:rsid w:val="00B25A14"/>
    <w:rsid w:val="00B25C20"/>
    <w:rsid w:val="00B25D3B"/>
    <w:rsid w:val="00B2685F"/>
    <w:rsid w:val="00B27A69"/>
    <w:rsid w:val="00B27D4B"/>
    <w:rsid w:val="00B30F3A"/>
    <w:rsid w:val="00B31728"/>
    <w:rsid w:val="00B3192C"/>
    <w:rsid w:val="00B3394E"/>
    <w:rsid w:val="00B34030"/>
    <w:rsid w:val="00B364E7"/>
    <w:rsid w:val="00B36C2C"/>
    <w:rsid w:val="00B37013"/>
    <w:rsid w:val="00B375C1"/>
    <w:rsid w:val="00B40AB3"/>
    <w:rsid w:val="00B4139F"/>
    <w:rsid w:val="00B41BEF"/>
    <w:rsid w:val="00B42453"/>
    <w:rsid w:val="00B424F6"/>
    <w:rsid w:val="00B42596"/>
    <w:rsid w:val="00B4263B"/>
    <w:rsid w:val="00B437F4"/>
    <w:rsid w:val="00B43FD5"/>
    <w:rsid w:val="00B44A56"/>
    <w:rsid w:val="00B45352"/>
    <w:rsid w:val="00B455D0"/>
    <w:rsid w:val="00B464A8"/>
    <w:rsid w:val="00B46529"/>
    <w:rsid w:val="00B4684B"/>
    <w:rsid w:val="00B47D86"/>
    <w:rsid w:val="00B504DF"/>
    <w:rsid w:val="00B50F4F"/>
    <w:rsid w:val="00B51310"/>
    <w:rsid w:val="00B51462"/>
    <w:rsid w:val="00B51471"/>
    <w:rsid w:val="00B51BDF"/>
    <w:rsid w:val="00B525C9"/>
    <w:rsid w:val="00B52CA9"/>
    <w:rsid w:val="00B54850"/>
    <w:rsid w:val="00B54B10"/>
    <w:rsid w:val="00B55050"/>
    <w:rsid w:val="00B5521D"/>
    <w:rsid w:val="00B5657B"/>
    <w:rsid w:val="00B5663A"/>
    <w:rsid w:val="00B56CFB"/>
    <w:rsid w:val="00B56F31"/>
    <w:rsid w:val="00B578C3"/>
    <w:rsid w:val="00B578E8"/>
    <w:rsid w:val="00B60B62"/>
    <w:rsid w:val="00B61234"/>
    <w:rsid w:val="00B61A67"/>
    <w:rsid w:val="00B635DE"/>
    <w:rsid w:val="00B640CE"/>
    <w:rsid w:val="00B642B0"/>
    <w:rsid w:val="00B6578B"/>
    <w:rsid w:val="00B66072"/>
    <w:rsid w:val="00B70345"/>
    <w:rsid w:val="00B707EA"/>
    <w:rsid w:val="00B72AF9"/>
    <w:rsid w:val="00B73AA3"/>
    <w:rsid w:val="00B7460B"/>
    <w:rsid w:val="00B7490C"/>
    <w:rsid w:val="00B74D28"/>
    <w:rsid w:val="00B75797"/>
    <w:rsid w:val="00B77445"/>
    <w:rsid w:val="00B7799F"/>
    <w:rsid w:val="00B77A83"/>
    <w:rsid w:val="00B77B65"/>
    <w:rsid w:val="00B8035F"/>
    <w:rsid w:val="00B80D9C"/>
    <w:rsid w:val="00B80E9B"/>
    <w:rsid w:val="00B81198"/>
    <w:rsid w:val="00B82517"/>
    <w:rsid w:val="00B82565"/>
    <w:rsid w:val="00B82AF5"/>
    <w:rsid w:val="00B835B2"/>
    <w:rsid w:val="00B84083"/>
    <w:rsid w:val="00B84545"/>
    <w:rsid w:val="00B8492A"/>
    <w:rsid w:val="00B85D8B"/>
    <w:rsid w:val="00B8603D"/>
    <w:rsid w:val="00B8685B"/>
    <w:rsid w:val="00B86A06"/>
    <w:rsid w:val="00B86EF9"/>
    <w:rsid w:val="00B933D7"/>
    <w:rsid w:val="00B93DF2"/>
    <w:rsid w:val="00B94263"/>
    <w:rsid w:val="00B977EF"/>
    <w:rsid w:val="00B97C23"/>
    <w:rsid w:val="00B97C8F"/>
    <w:rsid w:val="00B97F24"/>
    <w:rsid w:val="00B97FDE"/>
    <w:rsid w:val="00BA0425"/>
    <w:rsid w:val="00BA09D6"/>
    <w:rsid w:val="00BA0F1B"/>
    <w:rsid w:val="00BA10D4"/>
    <w:rsid w:val="00BA16EC"/>
    <w:rsid w:val="00BA1DFD"/>
    <w:rsid w:val="00BA3807"/>
    <w:rsid w:val="00BA391D"/>
    <w:rsid w:val="00BA3947"/>
    <w:rsid w:val="00BA40E0"/>
    <w:rsid w:val="00BA5642"/>
    <w:rsid w:val="00BA5FD7"/>
    <w:rsid w:val="00BA61DE"/>
    <w:rsid w:val="00BA641A"/>
    <w:rsid w:val="00BA7634"/>
    <w:rsid w:val="00BA7FE2"/>
    <w:rsid w:val="00BB054C"/>
    <w:rsid w:val="00BB0CE9"/>
    <w:rsid w:val="00BB119A"/>
    <w:rsid w:val="00BB228F"/>
    <w:rsid w:val="00BB27D1"/>
    <w:rsid w:val="00BB28EA"/>
    <w:rsid w:val="00BB2D3D"/>
    <w:rsid w:val="00BB313C"/>
    <w:rsid w:val="00BB3179"/>
    <w:rsid w:val="00BB332F"/>
    <w:rsid w:val="00BB3430"/>
    <w:rsid w:val="00BB344B"/>
    <w:rsid w:val="00BB3864"/>
    <w:rsid w:val="00BB3E40"/>
    <w:rsid w:val="00BB56F1"/>
    <w:rsid w:val="00BB609A"/>
    <w:rsid w:val="00BB6420"/>
    <w:rsid w:val="00BB77D0"/>
    <w:rsid w:val="00BB7868"/>
    <w:rsid w:val="00BC1EDE"/>
    <w:rsid w:val="00BC25D5"/>
    <w:rsid w:val="00BC2A9D"/>
    <w:rsid w:val="00BC2FA2"/>
    <w:rsid w:val="00BC323B"/>
    <w:rsid w:val="00BC3B1C"/>
    <w:rsid w:val="00BC3FBD"/>
    <w:rsid w:val="00BC4D14"/>
    <w:rsid w:val="00BC5442"/>
    <w:rsid w:val="00BC66A7"/>
    <w:rsid w:val="00BC7856"/>
    <w:rsid w:val="00BD022B"/>
    <w:rsid w:val="00BD0508"/>
    <w:rsid w:val="00BD0AA6"/>
    <w:rsid w:val="00BD0C31"/>
    <w:rsid w:val="00BD0DBF"/>
    <w:rsid w:val="00BD10F8"/>
    <w:rsid w:val="00BD1463"/>
    <w:rsid w:val="00BD186B"/>
    <w:rsid w:val="00BD1A37"/>
    <w:rsid w:val="00BD2202"/>
    <w:rsid w:val="00BD2D2A"/>
    <w:rsid w:val="00BD2E39"/>
    <w:rsid w:val="00BD3269"/>
    <w:rsid w:val="00BD3300"/>
    <w:rsid w:val="00BD391B"/>
    <w:rsid w:val="00BD3BB5"/>
    <w:rsid w:val="00BD4770"/>
    <w:rsid w:val="00BD4AEC"/>
    <w:rsid w:val="00BD4ED0"/>
    <w:rsid w:val="00BD5087"/>
    <w:rsid w:val="00BD51AD"/>
    <w:rsid w:val="00BD536C"/>
    <w:rsid w:val="00BD606D"/>
    <w:rsid w:val="00BD686B"/>
    <w:rsid w:val="00BD6909"/>
    <w:rsid w:val="00BD750A"/>
    <w:rsid w:val="00BD7AA8"/>
    <w:rsid w:val="00BE03B7"/>
    <w:rsid w:val="00BE0BA7"/>
    <w:rsid w:val="00BE0D84"/>
    <w:rsid w:val="00BE0EE1"/>
    <w:rsid w:val="00BE1E99"/>
    <w:rsid w:val="00BE2E18"/>
    <w:rsid w:val="00BE3490"/>
    <w:rsid w:val="00BE636D"/>
    <w:rsid w:val="00BE679E"/>
    <w:rsid w:val="00BE6C72"/>
    <w:rsid w:val="00BE6DD2"/>
    <w:rsid w:val="00BE7E91"/>
    <w:rsid w:val="00BF107D"/>
    <w:rsid w:val="00BF277C"/>
    <w:rsid w:val="00BF39E0"/>
    <w:rsid w:val="00BF437D"/>
    <w:rsid w:val="00BF5281"/>
    <w:rsid w:val="00BF53E9"/>
    <w:rsid w:val="00BF6096"/>
    <w:rsid w:val="00BF621B"/>
    <w:rsid w:val="00BF66A3"/>
    <w:rsid w:val="00BF6AEE"/>
    <w:rsid w:val="00BF6E6E"/>
    <w:rsid w:val="00BF75A6"/>
    <w:rsid w:val="00BF7DA1"/>
    <w:rsid w:val="00C00896"/>
    <w:rsid w:val="00C0165C"/>
    <w:rsid w:val="00C03081"/>
    <w:rsid w:val="00C0325A"/>
    <w:rsid w:val="00C03F20"/>
    <w:rsid w:val="00C04A2D"/>
    <w:rsid w:val="00C06604"/>
    <w:rsid w:val="00C06928"/>
    <w:rsid w:val="00C06DA5"/>
    <w:rsid w:val="00C07A1B"/>
    <w:rsid w:val="00C10559"/>
    <w:rsid w:val="00C10839"/>
    <w:rsid w:val="00C10889"/>
    <w:rsid w:val="00C108D8"/>
    <w:rsid w:val="00C10D17"/>
    <w:rsid w:val="00C11B52"/>
    <w:rsid w:val="00C1214B"/>
    <w:rsid w:val="00C12669"/>
    <w:rsid w:val="00C12E68"/>
    <w:rsid w:val="00C12E76"/>
    <w:rsid w:val="00C1302E"/>
    <w:rsid w:val="00C1344F"/>
    <w:rsid w:val="00C1518D"/>
    <w:rsid w:val="00C15CCF"/>
    <w:rsid w:val="00C15EDB"/>
    <w:rsid w:val="00C160F8"/>
    <w:rsid w:val="00C16233"/>
    <w:rsid w:val="00C1656E"/>
    <w:rsid w:val="00C16F66"/>
    <w:rsid w:val="00C17D05"/>
    <w:rsid w:val="00C20330"/>
    <w:rsid w:val="00C207B1"/>
    <w:rsid w:val="00C20B7C"/>
    <w:rsid w:val="00C20D2B"/>
    <w:rsid w:val="00C20E04"/>
    <w:rsid w:val="00C20EA1"/>
    <w:rsid w:val="00C21167"/>
    <w:rsid w:val="00C21F27"/>
    <w:rsid w:val="00C22E5C"/>
    <w:rsid w:val="00C23947"/>
    <w:rsid w:val="00C23F6E"/>
    <w:rsid w:val="00C249E7"/>
    <w:rsid w:val="00C24FEE"/>
    <w:rsid w:val="00C25CF8"/>
    <w:rsid w:val="00C25F5F"/>
    <w:rsid w:val="00C2651A"/>
    <w:rsid w:val="00C276D1"/>
    <w:rsid w:val="00C27969"/>
    <w:rsid w:val="00C27A7C"/>
    <w:rsid w:val="00C31D99"/>
    <w:rsid w:val="00C31EB9"/>
    <w:rsid w:val="00C3255F"/>
    <w:rsid w:val="00C32CFE"/>
    <w:rsid w:val="00C33E88"/>
    <w:rsid w:val="00C33EB8"/>
    <w:rsid w:val="00C34E8E"/>
    <w:rsid w:val="00C3680D"/>
    <w:rsid w:val="00C36AEB"/>
    <w:rsid w:val="00C37704"/>
    <w:rsid w:val="00C377D3"/>
    <w:rsid w:val="00C401A0"/>
    <w:rsid w:val="00C4025D"/>
    <w:rsid w:val="00C42811"/>
    <w:rsid w:val="00C42DFA"/>
    <w:rsid w:val="00C43F4E"/>
    <w:rsid w:val="00C448F6"/>
    <w:rsid w:val="00C44BFD"/>
    <w:rsid w:val="00C44CC1"/>
    <w:rsid w:val="00C45675"/>
    <w:rsid w:val="00C457AC"/>
    <w:rsid w:val="00C45FCE"/>
    <w:rsid w:val="00C46035"/>
    <w:rsid w:val="00C46115"/>
    <w:rsid w:val="00C46958"/>
    <w:rsid w:val="00C46A9F"/>
    <w:rsid w:val="00C472E1"/>
    <w:rsid w:val="00C47545"/>
    <w:rsid w:val="00C5126A"/>
    <w:rsid w:val="00C51E1C"/>
    <w:rsid w:val="00C5291D"/>
    <w:rsid w:val="00C52E64"/>
    <w:rsid w:val="00C53752"/>
    <w:rsid w:val="00C540E8"/>
    <w:rsid w:val="00C5495C"/>
    <w:rsid w:val="00C54BDC"/>
    <w:rsid w:val="00C54DA9"/>
    <w:rsid w:val="00C55B25"/>
    <w:rsid w:val="00C56611"/>
    <w:rsid w:val="00C56BC7"/>
    <w:rsid w:val="00C578CD"/>
    <w:rsid w:val="00C612AB"/>
    <w:rsid w:val="00C613EE"/>
    <w:rsid w:val="00C61756"/>
    <w:rsid w:val="00C61AC7"/>
    <w:rsid w:val="00C61E62"/>
    <w:rsid w:val="00C62699"/>
    <w:rsid w:val="00C626B0"/>
    <w:rsid w:val="00C626D2"/>
    <w:rsid w:val="00C62D37"/>
    <w:rsid w:val="00C63062"/>
    <w:rsid w:val="00C632C4"/>
    <w:rsid w:val="00C6338E"/>
    <w:rsid w:val="00C63F49"/>
    <w:rsid w:val="00C6464E"/>
    <w:rsid w:val="00C65529"/>
    <w:rsid w:val="00C666F7"/>
    <w:rsid w:val="00C6715F"/>
    <w:rsid w:val="00C70171"/>
    <w:rsid w:val="00C702E6"/>
    <w:rsid w:val="00C7072A"/>
    <w:rsid w:val="00C713F1"/>
    <w:rsid w:val="00C72EFE"/>
    <w:rsid w:val="00C730B8"/>
    <w:rsid w:val="00C755EE"/>
    <w:rsid w:val="00C7573F"/>
    <w:rsid w:val="00C75B07"/>
    <w:rsid w:val="00C75D50"/>
    <w:rsid w:val="00C75DB8"/>
    <w:rsid w:val="00C76764"/>
    <w:rsid w:val="00C7743E"/>
    <w:rsid w:val="00C77FAF"/>
    <w:rsid w:val="00C80B3A"/>
    <w:rsid w:val="00C81A3B"/>
    <w:rsid w:val="00C84165"/>
    <w:rsid w:val="00C84397"/>
    <w:rsid w:val="00C8548A"/>
    <w:rsid w:val="00C855EF"/>
    <w:rsid w:val="00C857CF"/>
    <w:rsid w:val="00C857F0"/>
    <w:rsid w:val="00C859BD"/>
    <w:rsid w:val="00C86625"/>
    <w:rsid w:val="00C8664E"/>
    <w:rsid w:val="00C8669E"/>
    <w:rsid w:val="00C86E14"/>
    <w:rsid w:val="00C86E86"/>
    <w:rsid w:val="00C86F08"/>
    <w:rsid w:val="00C8767E"/>
    <w:rsid w:val="00C8792D"/>
    <w:rsid w:val="00C87C32"/>
    <w:rsid w:val="00C90507"/>
    <w:rsid w:val="00C9057B"/>
    <w:rsid w:val="00C91698"/>
    <w:rsid w:val="00C9174D"/>
    <w:rsid w:val="00C9177A"/>
    <w:rsid w:val="00C92F0D"/>
    <w:rsid w:val="00C932E7"/>
    <w:rsid w:val="00C93353"/>
    <w:rsid w:val="00C93CD1"/>
    <w:rsid w:val="00C94A16"/>
    <w:rsid w:val="00C94CF2"/>
    <w:rsid w:val="00C95770"/>
    <w:rsid w:val="00C95A8C"/>
    <w:rsid w:val="00C96121"/>
    <w:rsid w:val="00C96509"/>
    <w:rsid w:val="00C9694B"/>
    <w:rsid w:val="00C96AED"/>
    <w:rsid w:val="00C97BBE"/>
    <w:rsid w:val="00C97EE0"/>
    <w:rsid w:val="00CA0804"/>
    <w:rsid w:val="00CA0E16"/>
    <w:rsid w:val="00CA110D"/>
    <w:rsid w:val="00CA1E2A"/>
    <w:rsid w:val="00CA27B7"/>
    <w:rsid w:val="00CA2FB7"/>
    <w:rsid w:val="00CA2FE3"/>
    <w:rsid w:val="00CA3504"/>
    <w:rsid w:val="00CA3B1C"/>
    <w:rsid w:val="00CA4F39"/>
    <w:rsid w:val="00CA5289"/>
    <w:rsid w:val="00CA6661"/>
    <w:rsid w:val="00CA68EB"/>
    <w:rsid w:val="00CA7091"/>
    <w:rsid w:val="00CA797F"/>
    <w:rsid w:val="00CA7AF9"/>
    <w:rsid w:val="00CB22FA"/>
    <w:rsid w:val="00CB26DB"/>
    <w:rsid w:val="00CB26EE"/>
    <w:rsid w:val="00CB2C3D"/>
    <w:rsid w:val="00CB3581"/>
    <w:rsid w:val="00CB39A5"/>
    <w:rsid w:val="00CB45AC"/>
    <w:rsid w:val="00CB4CA9"/>
    <w:rsid w:val="00CB5B81"/>
    <w:rsid w:val="00CB5C92"/>
    <w:rsid w:val="00CB5CEB"/>
    <w:rsid w:val="00CB64C9"/>
    <w:rsid w:val="00CB660C"/>
    <w:rsid w:val="00CB666D"/>
    <w:rsid w:val="00CB6CE2"/>
    <w:rsid w:val="00CB6E5E"/>
    <w:rsid w:val="00CB713A"/>
    <w:rsid w:val="00CB7A4F"/>
    <w:rsid w:val="00CC01BB"/>
    <w:rsid w:val="00CC0BA8"/>
    <w:rsid w:val="00CC0F03"/>
    <w:rsid w:val="00CC0F64"/>
    <w:rsid w:val="00CC1206"/>
    <w:rsid w:val="00CC16EE"/>
    <w:rsid w:val="00CC1B89"/>
    <w:rsid w:val="00CC1E96"/>
    <w:rsid w:val="00CC21D3"/>
    <w:rsid w:val="00CC22AF"/>
    <w:rsid w:val="00CC275E"/>
    <w:rsid w:val="00CC27F9"/>
    <w:rsid w:val="00CC2C45"/>
    <w:rsid w:val="00CC5A38"/>
    <w:rsid w:val="00CC649A"/>
    <w:rsid w:val="00CC6DFD"/>
    <w:rsid w:val="00CC6F90"/>
    <w:rsid w:val="00CC7A57"/>
    <w:rsid w:val="00CC7D29"/>
    <w:rsid w:val="00CD00BD"/>
    <w:rsid w:val="00CD11E0"/>
    <w:rsid w:val="00CD13D6"/>
    <w:rsid w:val="00CD16D7"/>
    <w:rsid w:val="00CD2954"/>
    <w:rsid w:val="00CD31D6"/>
    <w:rsid w:val="00CD4059"/>
    <w:rsid w:val="00CD55C4"/>
    <w:rsid w:val="00CD6947"/>
    <w:rsid w:val="00CD6A54"/>
    <w:rsid w:val="00CD6DEB"/>
    <w:rsid w:val="00CE00D2"/>
    <w:rsid w:val="00CE059A"/>
    <w:rsid w:val="00CE085E"/>
    <w:rsid w:val="00CE0CC3"/>
    <w:rsid w:val="00CE100F"/>
    <w:rsid w:val="00CE19B1"/>
    <w:rsid w:val="00CE3FD7"/>
    <w:rsid w:val="00CE4012"/>
    <w:rsid w:val="00CE44E4"/>
    <w:rsid w:val="00CE4D57"/>
    <w:rsid w:val="00CE4F47"/>
    <w:rsid w:val="00CE5B09"/>
    <w:rsid w:val="00CF11CD"/>
    <w:rsid w:val="00CF150C"/>
    <w:rsid w:val="00CF16C4"/>
    <w:rsid w:val="00CF1BCC"/>
    <w:rsid w:val="00CF257C"/>
    <w:rsid w:val="00CF2A97"/>
    <w:rsid w:val="00CF3596"/>
    <w:rsid w:val="00CF4378"/>
    <w:rsid w:val="00CF4D2F"/>
    <w:rsid w:val="00CF52CF"/>
    <w:rsid w:val="00CF5884"/>
    <w:rsid w:val="00CF5AE4"/>
    <w:rsid w:val="00CF60B1"/>
    <w:rsid w:val="00CF6E03"/>
    <w:rsid w:val="00CF7374"/>
    <w:rsid w:val="00CF76EE"/>
    <w:rsid w:val="00CF7AF0"/>
    <w:rsid w:val="00D00C6E"/>
    <w:rsid w:val="00D00D76"/>
    <w:rsid w:val="00D00ECC"/>
    <w:rsid w:val="00D01BE8"/>
    <w:rsid w:val="00D01E94"/>
    <w:rsid w:val="00D050E5"/>
    <w:rsid w:val="00D07B3C"/>
    <w:rsid w:val="00D07EB0"/>
    <w:rsid w:val="00D157D6"/>
    <w:rsid w:val="00D1591A"/>
    <w:rsid w:val="00D171C0"/>
    <w:rsid w:val="00D171C8"/>
    <w:rsid w:val="00D1743D"/>
    <w:rsid w:val="00D17DE4"/>
    <w:rsid w:val="00D203E4"/>
    <w:rsid w:val="00D206C8"/>
    <w:rsid w:val="00D20772"/>
    <w:rsid w:val="00D20B47"/>
    <w:rsid w:val="00D20B65"/>
    <w:rsid w:val="00D21603"/>
    <w:rsid w:val="00D21A8D"/>
    <w:rsid w:val="00D21BDE"/>
    <w:rsid w:val="00D21DF7"/>
    <w:rsid w:val="00D22260"/>
    <w:rsid w:val="00D2227A"/>
    <w:rsid w:val="00D23331"/>
    <w:rsid w:val="00D235B3"/>
    <w:rsid w:val="00D2369F"/>
    <w:rsid w:val="00D23A85"/>
    <w:rsid w:val="00D23DA0"/>
    <w:rsid w:val="00D23E36"/>
    <w:rsid w:val="00D24C3A"/>
    <w:rsid w:val="00D253C1"/>
    <w:rsid w:val="00D254A0"/>
    <w:rsid w:val="00D26117"/>
    <w:rsid w:val="00D27CD3"/>
    <w:rsid w:val="00D30ED7"/>
    <w:rsid w:val="00D335CF"/>
    <w:rsid w:val="00D34CCD"/>
    <w:rsid w:val="00D34ECA"/>
    <w:rsid w:val="00D350C2"/>
    <w:rsid w:val="00D36C0B"/>
    <w:rsid w:val="00D36EB0"/>
    <w:rsid w:val="00D3705D"/>
    <w:rsid w:val="00D37248"/>
    <w:rsid w:val="00D378AE"/>
    <w:rsid w:val="00D409F5"/>
    <w:rsid w:val="00D42C0F"/>
    <w:rsid w:val="00D437AC"/>
    <w:rsid w:val="00D438C7"/>
    <w:rsid w:val="00D43E68"/>
    <w:rsid w:val="00D45A81"/>
    <w:rsid w:val="00D4737A"/>
    <w:rsid w:val="00D50AC7"/>
    <w:rsid w:val="00D50E3E"/>
    <w:rsid w:val="00D50E80"/>
    <w:rsid w:val="00D514D3"/>
    <w:rsid w:val="00D51692"/>
    <w:rsid w:val="00D523B2"/>
    <w:rsid w:val="00D53655"/>
    <w:rsid w:val="00D53715"/>
    <w:rsid w:val="00D54B5E"/>
    <w:rsid w:val="00D555EB"/>
    <w:rsid w:val="00D55A1D"/>
    <w:rsid w:val="00D55C26"/>
    <w:rsid w:val="00D5650C"/>
    <w:rsid w:val="00D56550"/>
    <w:rsid w:val="00D56A40"/>
    <w:rsid w:val="00D615CD"/>
    <w:rsid w:val="00D61897"/>
    <w:rsid w:val="00D62916"/>
    <w:rsid w:val="00D63D5A"/>
    <w:rsid w:val="00D651CA"/>
    <w:rsid w:val="00D6560A"/>
    <w:rsid w:val="00D6575A"/>
    <w:rsid w:val="00D6608E"/>
    <w:rsid w:val="00D66EDB"/>
    <w:rsid w:val="00D70374"/>
    <w:rsid w:val="00D715E9"/>
    <w:rsid w:val="00D71986"/>
    <w:rsid w:val="00D72939"/>
    <w:rsid w:val="00D7300C"/>
    <w:rsid w:val="00D732DA"/>
    <w:rsid w:val="00D7359A"/>
    <w:rsid w:val="00D738C5"/>
    <w:rsid w:val="00D7390A"/>
    <w:rsid w:val="00D73E2D"/>
    <w:rsid w:val="00D73E60"/>
    <w:rsid w:val="00D741F8"/>
    <w:rsid w:val="00D759B6"/>
    <w:rsid w:val="00D75D82"/>
    <w:rsid w:val="00D76482"/>
    <w:rsid w:val="00D76BD6"/>
    <w:rsid w:val="00D76C79"/>
    <w:rsid w:val="00D770C4"/>
    <w:rsid w:val="00D77587"/>
    <w:rsid w:val="00D77C39"/>
    <w:rsid w:val="00D77D3E"/>
    <w:rsid w:val="00D800CD"/>
    <w:rsid w:val="00D80756"/>
    <w:rsid w:val="00D8096F"/>
    <w:rsid w:val="00D80C9F"/>
    <w:rsid w:val="00D80F78"/>
    <w:rsid w:val="00D81326"/>
    <w:rsid w:val="00D81CCD"/>
    <w:rsid w:val="00D8246E"/>
    <w:rsid w:val="00D8336F"/>
    <w:rsid w:val="00D8352C"/>
    <w:rsid w:val="00D835C3"/>
    <w:rsid w:val="00D83C67"/>
    <w:rsid w:val="00D83F2D"/>
    <w:rsid w:val="00D83F82"/>
    <w:rsid w:val="00D85509"/>
    <w:rsid w:val="00D86DA5"/>
    <w:rsid w:val="00D91140"/>
    <w:rsid w:val="00D911CA"/>
    <w:rsid w:val="00D9150D"/>
    <w:rsid w:val="00D91B03"/>
    <w:rsid w:val="00D926F4"/>
    <w:rsid w:val="00D928C6"/>
    <w:rsid w:val="00D934E6"/>
    <w:rsid w:val="00D945E7"/>
    <w:rsid w:val="00D94EAA"/>
    <w:rsid w:val="00D95046"/>
    <w:rsid w:val="00D952D4"/>
    <w:rsid w:val="00D96337"/>
    <w:rsid w:val="00D96EA1"/>
    <w:rsid w:val="00D9700A"/>
    <w:rsid w:val="00DA088D"/>
    <w:rsid w:val="00DA0A2B"/>
    <w:rsid w:val="00DA0E7F"/>
    <w:rsid w:val="00DA185F"/>
    <w:rsid w:val="00DA4BA4"/>
    <w:rsid w:val="00DA627C"/>
    <w:rsid w:val="00DA6CB7"/>
    <w:rsid w:val="00DA7E00"/>
    <w:rsid w:val="00DB01FC"/>
    <w:rsid w:val="00DB045E"/>
    <w:rsid w:val="00DB0C88"/>
    <w:rsid w:val="00DB1DF4"/>
    <w:rsid w:val="00DB3DD7"/>
    <w:rsid w:val="00DB4DA6"/>
    <w:rsid w:val="00DB5506"/>
    <w:rsid w:val="00DB575C"/>
    <w:rsid w:val="00DB5CCC"/>
    <w:rsid w:val="00DB6977"/>
    <w:rsid w:val="00DB6FD1"/>
    <w:rsid w:val="00DC028A"/>
    <w:rsid w:val="00DC044D"/>
    <w:rsid w:val="00DC1194"/>
    <w:rsid w:val="00DC145B"/>
    <w:rsid w:val="00DC1EE2"/>
    <w:rsid w:val="00DC261B"/>
    <w:rsid w:val="00DC27B2"/>
    <w:rsid w:val="00DC2BFF"/>
    <w:rsid w:val="00DC2C3C"/>
    <w:rsid w:val="00DC4BD6"/>
    <w:rsid w:val="00DC4D73"/>
    <w:rsid w:val="00DC546F"/>
    <w:rsid w:val="00DC5621"/>
    <w:rsid w:val="00DC5C58"/>
    <w:rsid w:val="00DC6D51"/>
    <w:rsid w:val="00DC7BFE"/>
    <w:rsid w:val="00DD0691"/>
    <w:rsid w:val="00DD0C77"/>
    <w:rsid w:val="00DD1DCF"/>
    <w:rsid w:val="00DD385E"/>
    <w:rsid w:val="00DD4AC2"/>
    <w:rsid w:val="00DD4E6A"/>
    <w:rsid w:val="00DD562B"/>
    <w:rsid w:val="00DD6E42"/>
    <w:rsid w:val="00DD71F0"/>
    <w:rsid w:val="00DD73E6"/>
    <w:rsid w:val="00DE1791"/>
    <w:rsid w:val="00DE1ACC"/>
    <w:rsid w:val="00DE1C13"/>
    <w:rsid w:val="00DE2B81"/>
    <w:rsid w:val="00DE5037"/>
    <w:rsid w:val="00DE5AC1"/>
    <w:rsid w:val="00DE61B4"/>
    <w:rsid w:val="00DE64B4"/>
    <w:rsid w:val="00DE64D9"/>
    <w:rsid w:val="00DE6A94"/>
    <w:rsid w:val="00DE6B7C"/>
    <w:rsid w:val="00DE6C53"/>
    <w:rsid w:val="00DF003E"/>
    <w:rsid w:val="00DF0251"/>
    <w:rsid w:val="00DF0EB8"/>
    <w:rsid w:val="00DF10CB"/>
    <w:rsid w:val="00DF13E5"/>
    <w:rsid w:val="00DF162B"/>
    <w:rsid w:val="00DF1AFA"/>
    <w:rsid w:val="00DF1C7A"/>
    <w:rsid w:val="00DF2B83"/>
    <w:rsid w:val="00DF2E7F"/>
    <w:rsid w:val="00DF331E"/>
    <w:rsid w:val="00DF38A8"/>
    <w:rsid w:val="00DF46F7"/>
    <w:rsid w:val="00DF4AD6"/>
    <w:rsid w:val="00DF53B0"/>
    <w:rsid w:val="00DF7E89"/>
    <w:rsid w:val="00E000B0"/>
    <w:rsid w:val="00E00C0B"/>
    <w:rsid w:val="00E03316"/>
    <w:rsid w:val="00E0413E"/>
    <w:rsid w:val="00E044A7"/>
    <w:rsid w:val="00E05484"/>
    <w:rsid w:val="00E05B4F"/>
    <w:rsid w:val="00E06EBC"/>
    <w:rsid w:val="00E104D7"/>
    <w:rsid w:val="00E1174B"/>
    <w:rsid w:val="00E11B5E"/>
    <w:rsid w:val="00E13370"/>
    <w:rsid w:val="00E13EA4"/>
    <w:rsid w:val="00E14DDB"/>
    <w:rsid w:val="00E1522A"/>
    <w:rsid w:val="00E1757E"/>
    <w:rsid w:val="00E2059D"/>
    <w:rsid w:val="00E20D26"/>
    <w:rsid w:val="00E21619"/>
    <w:rsid w:val="00E2340F"/>
    <w:rsid w:val="00E237D4"/>
    <w:rsid w:val="00E23A92"/>
    <w:rsid w:val="00E244B0"/>
    <w:rsid w:val="00E25DD6"/>
    <w:rsid w:val="00E26842"/>
    <w:rsid w:val="00E27674"/>
    <w:rsid w:val="00E305C3"/>
    <w:rsid w:val="00E30DC8"/>
    <w:rsid w:val="00E31146"/>
    <w:rsid w:val="00E31502"/>
    <w:rsid w:val="00E31BE5"/>
    <w:rsid w:val="00E31C04"/>
    <w:rsid w:val="00E31E4B"/>
    <w:rsid w:val="00E31FF2"/>
    <w:rsid w:val="00E32F56"/>
    <w:rsid w:val="00E333D9"/>
    <w:rsid w:val="00E33520"/>
    <w:rsid w:val="00E34021"/>
    <w:rsid w:val="00E34875"/>
    <w:rsid w:val="00E35935"/>
    <w:rsid w:val="00E359F9"/>
    <w:rsid w:val="00E35DB9"/>
    <w:rsid w:val="00E408A0"/>
    <w:rsid w:val="00E41222"/>
    <w:rsid w:val="00E4136C"/>
    <w:rsid w:val="00E41ABB"/>
    <w:rsid w:val="00E41DA0"/>
    <w:rsid w:val="00E42B81"/>
    <w:rsid w:val="00E42D5F"/>
    <w:rsid w:val="00E430C6"/>
    <w:rsid w:val="00E430F8"/>
    <w:rsid w:val="00E43F11"/>
    <w:rsid w:val="00E445CB"/>
    <w:rsid w:val="00E44623"/>
    <w:rsid w:val="00E4491C"/>
    <w:rsid w:val="00E46100"/>
    <w:rsid w:val="00E46DC2"/>
    <w:rsid w:val="00E46ED2"/>
    <w:rsid w:val="00E50655"/>
    <w:rsid w:val="00E50896"/>
    <w:rsid w:val="00E509F5"/>
    <w:rsid w:val="00E50A88"/>
    <w:rsid w:val="00E514B7"/>
    <w:rsid w:val="00E514E2"/>
    <w:rsid w:val="00E515E1"/>
    <w:rsid w:val="00E5178E"/>
    <w:rsid w:val="00E5272A"/>
    <w:rsid w:val="00E532FC"/>
    <w:rsid w:val="00E54A82"/>
    <w:rsid w:val="00E54ED5"/>
    <w:rsid w:val="00E5542B"/>
    <w:rsid w:val="00E5573B"/>
    <w:rsid w:val="00E56586"/>
    <w:rsid w:val="00E57F07"/>
    <w:rsid w:val="00E60425"/>
    <w:rsid w:val="00E609BA"/>
    <w:rsid w:val="00E61003"/>
    <w:rsid w:val="00E61F18"/>
    <w:rsid w:val="00E627B1"/>
    <w:rsid w:val="00E633F5"/>
    <w:rsid w:val="00E63F81"/>
    <w:rsid w:val="00E6443C"/>
    <w:rsid w:val="00E644CF"/>
    <w:rsid w:val="00E65E05"/>
    <w:rsid w:val="00E65FED"/>
    <w:rsid w:val="00E66080"/>
    <w:rsid w:val="00E6654E"/>
    <w:rsid w:val="00E6671D"/>
    <w:rsid w:val="00E66D84"/>
    <w:rsid w:val="00E709F1"/>
    <w:rsid w:val="00E71841"/>
    <w:rsid w:val="00E71AEE"/>
    <w:rsid w:val="00E7234F"/>
    <w:rsid w:val="00E72607"/>
    <w:rsid w:val="00E72CCF"/>
    <w:rsid w:val="00E72DB7"/>
    <w:rsid w:val="00E734AA"/>
    <w:rsid w:val="00E735E1"/>
    <w:rsid w:val="00E73660"/>
    <w:rsid w:val="00E74260"/>
    <w:rsid w:val="00E745A0"/>
    <w:rsid w:val="00E7595C"/>
    <w:rsid w:val="00E75A8B"/>
    <w:rsid w:val="00E76C5C"/>
    <w:rsid w:val="00E77B9C"/>
    <w:rsid w:val="00E8018D"/>
    <w:rsid w:val="00E8094B"/>
    <w:rsid w:val="00E816D7"/>
    <w:rsid w:val="00E816ED"/>
    <w:rsid w:val="00E821EB"/>
    <w:rsid w:val="00E8302C"/>
    <w:rsid w:val="00E830C8"/>
    <w:rsid w:val="00E831EA"/>
    <w:rsid w:val="00E83254"/>
    <w:rsid w:val="00E841B7"/>
    <w:rsid w:val="00E8473C"/>
    <w:rsid w:val="00E84CFE"/>
    <w:rsid w:val="00E85A64"/>
    <w:rsid w:val="00E87647"/>
    <w:rsid w:val="00E87686"/>
    <w:rsid w:val="00E87F1A"/>
    <w:rsid w:val="00E90B9B"/>
    <w:rsid w:val="00E91357"/>
    <w:rsid w:val="00E9162C"/>
    <w:rsid w:val="00E9221A"/>
    <w:rsid w:val="00E9389B"/>
    <w:rsid w:val="00E941FA"/>
    <w:rsid w:val="00E949C9"/>
    <w:rsid w:val="00E949E7"/>
    <w:rsid w:val="00E952E6"/>
    <w:rsid w:val="00E95452"/>
    <w:rsid w:val="00E95555"/>
    <w:rsid w:val="00E95E35"/>
    <w:rsid w:val="00E9603F"/>
    <w:rsid w:val="00E96338"/>
    <w:rsid w:val="00E96CEF"/>
    <w:rsid w:val="00E96EEA"/>
    <w:rsid w:val="00E97EA2"/>
    <w:rsid w:val="00EA0C52"/>
    <w:rsid w:val="00EA165F"/>
    <w:rsid w:val="00EA168D"/>
    <w:rsid w:val="00EA1948"/>
    <w:rsid w:val="00EA22CB"/>
    <w:rsid w:val="00EA235E"/>
    <w:rsid w:val="00EA2530"/>
    <w:rsid w:val="00EA2D14"/>
    <w:rsid w:val="00EA3BC4"/>
    <w:rsid w:val="00EA3C11"/>
    <w:rsid w:val="00EA40A7"/>
    <w:rsid w:val="00EA40AE"/>
    <w:rsid w:val="00EA4129"/>
    <w:rsid w:val="00EA417D"/>
    <w:rsid w:val="00EA41A6"/>
    <w:rsid w:val="00EA4B9B"/>
    <w:rsid w:val="00EA4C78"/>
    <w:rsid w:val="00EA5BA3"/>
    <w:rsid w:val="00EA616A"/>
    <w:rsid w:val="00EA782C"/>
    <w:rsid w:val="00EA7F4B"/>
    <w:rsid w:val="00EB1344"/>
    <w:rsid w:val="00EB1EC5"/>
    <w:rsid w:val="00EB20F1"/>
    <w:rsid w:val="00EB2C91"/>
    <w:rsid w:val="00EB3B5B"/>
    <w:rsid w:val="00EB430F"/>
    <w:rsid w:val="00EB57C0"/>
    <w:rsid w:val="00EB5A4D"/>
    <w:rsid w:val="00EB7719"/>
    <w:rsid w:val="00EC1296"/>
    <w:rsid w:val="00EC180A"/>
    <w:rsid w:val="00EC1B27"/>
    <w:rsid w:val="00EC20F1"/>
    <w:rsid w:val="00EC2DAB"/>
    <w:rsid w:val="00EC3425"/>
    <w:rsid w:val="00EC38C4"/>
    <w:rsid w:val="00EC40FD"/>
    <w:rsid w:val="00EC418D"/>
    <w:rsid w:val="00EC4285"/>
    <w:rsid w:val="00EC4951"/>
    <w:rsid w:val="00EC4C61"/>
    <w:rsid w:val="00EC4C83"/>
    <w:rsid w:val="00EC4F5B"/>
    <w:rsid w:val="00EC67BA"/>
    <w:rsid w:val="00EC69F2"/>
    <w:rsid w:val="00EC6A29"/>
    <w:rsid w:val="00EC7486"/>
    <w:rsid w:val="00EC7BD5"/>
    <w:rsid w:val="00EC7D1E"/>
    <w:rsid w:val="00ED083F"/>
    <w:rsid w:val="00ED1695"/>
    <w:rsid w:val="00ED17A7"/>
    <w:rsid w:val="00ED18F2"/>
    <w:rsid w:val="00ED1AED"/>
    <w:rsid w:val="00ED2656"/>
    <w:rsid w:val="00ED277F"/>
    <w:rsid w:val="00ED2C8B"/>
    <w:rsid w:val="00ED2F75"/>
    <w:rsid w:val="00ED3241"/>
    <w:rsid w:val="00ED346D"/>
    <w:rsid w:val="00ED3FB9"/>
    <w:rsid w:val="00ED42F4"/>
    <w:rsid w:val="00ED60AC"/>
    <w:rsid w:val="00ED745F"/>
    <w:rsid w:val="00ED76D8"/>
    <w:rsid w:val="00EE0642"/>
    <w:rsid w:val="00EE099F"/>
    <w:rsid w:val="00EE18CB"/>
    <w:rsid w:val="00EE1A0F"/>
    <w:rsid w:val="00EE2DDF"/>
    <w:rsid w:val="00EE3627"/>
    <w:rsid w:val="00EE3C7F"/>
    <w:rsid w:val="00EE3F63"/>
    <w:rsid w:val="00EE4326"/>
    <w:rsid w:val="00EE49C8"/>
    <w:rsid w:val="00EE4D12"/>
    <w:rsid w:val="00EE55B0"/>
    <w:rsid w:val="00EE5DDB"/>
    <w:rsid w:val="00EE5FFE"/>
    <w:rsid w:val="00EE62D3"/>
    <w:rsid w:val="00EE78A7"/>
    <w:rsid w:val="00EE794D"/>
    <w:rsid w:val="00EF0018"/>
    <w:rsid w:val="00EF063A"/>
    <w:rsid w:val="00EF0793"/>
    <w:rsid w:val="00EF101F"/>
    <w:rsid w:val="00EF1D48"/>
    <w:rsid w:val="00EF30A7"/>
    <w:rsid w:val="00EF3357"/>
    <w:rsid w:val="00EF360F"/>
    <w:rsid w:val="00EF37CB"/>
    <w:rsid w:val="00EF3A7A"/>
    <w:rsid w:val="00EF4613"/>
    <w:rsid w:val="00EF46BF"/>
    <w:rsid w:val="00EF52F6"/>
    <w:rsid w:val="00EF5968"/>
    <w:rsid w:val="00EF5B05"/>
    <w:rsid w:val="00EF6653"/>
    <w:rsid w:val="00EF70C2"/>
    <w:rsid w:val="00EF70DB"/>
    <w:rsid w:val="00EF7406"/>
    <w:rsid w:val="00EF7440"/>
    <w:rsid w:val="00EF7538"/>
    <w:rsid w:val="00F000C1"/>
    <w:rsid w:val="00F000FD"/>
    <w:rsid w:val="00F00701"/>
    <w:rsid w:val="00F00774"/>
    <w:rsid w:val="00F01463"/>
    <w:rsid w:val="00F014AE"/>
    <w:rsid w:val="00F017FC"/>
    <w:rsid w:val="00F01D34"/>
    <w:rsid w:val="00F01F23"/>
    <w:rsid w:val="00F0205A"/>
    <w:rsid w:val="00F03FFF"/>
    <w:rsid w:val="00F042E4"/>
    <w:rsid w:val="00F0593D"/>
    <w:rsid w:val="00F06187"/>
    <w:rsid w:val="00F06E5A"/>
    <w:rsid w:val="00F06F65"/>
    <w:rsid w:val="00F07064"/>
    <w:rsid w:val="00F07ADE"/>
    <w:rsid w:val="00F10126"/>
    <w:rsid w:val="00F1041A"/>
    <w:rsid w:val="00F11792"/>
    <w:rsid w:val="00F120E2"/>
    <w:rsid w:val="00F12985"/>
    <w:rsid w:val="00F12E3A"/>
    <w:rsid w:val="00F130E3"/>
    <w:rsid w:val="00F134CA"/>
    <w:rsid w:val="00F1448D"/>
    <w:rsid w:val="00F1514C"/>
    <w:rsid w:val="00F15EC6"/>
    <w:rsid w:val="00F16039"/>
    <w:rsid w:val="00F176D0"/>
    <w:rsid w:val="00F1799C"/>
    <w:rsid w:val="00F17E4C"/>
    <w:rsid w:val="00F20146"/>
    <w:rsid w:val="00F203BD"/>
    <w:rsid w:val="00F207B3"/>
    <w:rsid w:val="00F209B6"/>
    <w:rsid w:val="00F21B65"/>
    <w:rsid w:val="00F22F93"/>
    <w:rsid w:val="00F240B4"/>
    <w:rsid w:val="00F2427B"/>
    <w:rsid w:val="00F247CF"/>
    <w:rsid w:val="00F257C7"/>
    <w:rsid w:val="00F25A45"/>
    <w:rsid w:val="00F25EDF"/>
    <w:rsid w:val="00F27DDF"/>
    <w:rsid w:val="00F32381"/>
    <w:rsid w:val="00F32638"/>
    <w:rsid w:val="00F3277E"/>
    <w:rsid w:val="00F328F1"/>
    <w:rsid w:val="00F33FA7"/>
    <w:rsid w:val="00F3439B"/>
    <w:rsid w:val="00F3502A"/>
    <w:rsid w:val="00F3569E"/>
    <w:rsid w:val="00F356A8"/>
    <w:rsid w:val="00F36A38"/>
    <w:rsid w:val="00F36E3B"/>
    <w:rsid w:val="00F4011C"/>
    <w:rsid w:val="00F404E8"/>
    <w:rsid w:val="00F40B3C"/>
    <w:rsid w:val="00F41081"/>
    <w:rsid w:val="00F423BA"/>
    <w:rsid w:val="00F42D7F"/>
    <w:rsid w:val="00F4336C"/>
    <w:rsid w:val="00F436E2"/>
    <w:rsid w:val="00F43C9F"/>
    <w:rsid w:val="00F44002"/>
    <w:rsid w:val="00F4443F"/>
    <w:rsid w:val="00F44972"/>
    <w:rsid w:val="00F453F6"/>
    <w:rsid w:val="00F45A0B"/>
    <w:rsid w:val="00F45E2A"/>
    <w:rsid w:val="00F463EF"/>
    <w:rsid w:val="00F46A8E"/>
    <w:rsid w:val="00F47D05"/>
    <w:rsid w:val="00F50391"/>
    <w:rsid w:val="00F5043A"/>
    <w:rsid w:val="00F504B9"/>
    <w:rsid w:val="00F51501"/>
    <w:rsid w:val="00F52F4D"/>
    <w:rsid w:val="00F52FFC"/>
    <w:rsid w:val="00F53ADE"/>
    <w:rsid w:val="00F54D49"/>
    <w:rsid w:val="00F54DE2"/>
    <w:rsid w:val="00F55BF7"/>
    <w:rsid w:val="00F563A3"/>
    <w:rsid w:val="00F56CEC"/>
    <w:rsid w:val="00F570CB"/>
    <w:rsid w:val="00F573B7"/>
    <w:rsid w:val="00F5754C"/>
    <w:rsid w:val="00F576CA"/>
    <w:rsid w:val="00F57F5A"/>
    <w:rsid w:val="00F61A98"/>
    <w:rsid w:val="00F62140"/>
    <w:rsid w:val="00F62415"/>
    <w:rsid w:val="00F62467"/>
    <w:rsid w:val="00F62632"/>
    <w:rsid w:val="00F62DC6"/>
    <w:rsid w:val="00F62FD9"/>
    <w:rsid w:val="00F6330B"/>
    <w:rsid w:val="00F63BCD"/>
    <w:rsid w:val="00F64A26"/>
    <w:rsid w:val="00F6544E"/>
    <w:rsid w:val="00F668FA"/>
    <w:rsid w:val="00F66C2C"/>
    <w:rsid w:val="00F66F4E"/>
    <w:rsid w:val="00F67E52"/>
    <w:rsid w:val="00F70B59"/>
    <w:rsid w:val="00F71E14"/>
    <w:rsid w:val="00F72EAC"/>
    <w:rsid w:val="00F73499"/>
    <w:rsid w:val="00F73B0A"/>
    <w:rsid w:val="00F73C41"/>
    <w:rsid w:val="00F74785"/>
    <w:rsid w:val="00F74857"/>
    <w:rsid w:val="00F74CCB"/>
    <w:rsid w:val="00F75644"/>
    <w:rsid w:val="00F775F5"/>
    <w:rsid w:val="00F77B24"/>
    <w:rsid w:val="00F80BA0"/>
    <w:rsid w:val="00F80D2B"/>
    <w:rsid w:val="00F80EC0"/>
    <w:rsid w:val="00F81D8C"/>
    <w:rsid w:val="00F825C0"/>
    <w:rsid w:val="00F82FCF"/>
    <w:rsid w:val="00F83778"/>
    <w:rsid w:val="00F84219"/>
    <w:rsid w:val="00F84677"/>
    <w:rsid w:val="00F847A4"/>
    <w:rsid w:val="00F84F37"/>
    <w:rsid w:val="00F85060"/>
    <w:rsid w:val="00F854BF"/>
    <w:rsid w:val="00F85C49"/>
    <w:rsid w:val="00F8607E"/>
    <w:rsid w:val="00F86829"/>
    <w:rsid w:val="00F87717"/>
    <w:rsid w:val="00F87BE3"/>
    <w:rsid w:val="00F903C6"/>
    <w:rsid w:val="00F903CA"/>
    <w:rsid w:val="00F9053C"/>
    <w:rsid w:val="00F90AC7"/>
    <w:rsid w:val="00F90E07"/>
    <w:rsid w:val="00F90FB6"/>
    <w:rsid w:val="00F91377"/>
    <w:rsid w:val="00F91A6A"/>
    <w:rsid w:val="00F91B34"/>
    <w:rsid w:val="00F92B60"/>
    <w:rsid w:val="00F92FDF"/>
    <w:rsid w:val="00F930FD"/>
    <w:rsid w:val="00F93AC5"/>
    <w:rsid w:val="00F95310"/>
    <w:rsid w:val="00F95F18"/>
    <w:rsid w:val="00F96259"/>
    <w:rsid w:val="00F9675F"/>
    <w:rsid w:val="00F971F4"/>
    <w:rsid w:val="00F97E61"/>
    <w:rsid w:val="00FA078D"/>
    <w:rsid w:val="00FA1229"/>
    <w:rsid w:val="00FA26BA"/>
    <w:rsid w:val="00FA2A17"/>
    <w:rsid w:val="00FA2AE3"/>
    <w:rsid w:val="00FA2E69"/>
    <w:rsid w:val="00FA30D9"/>
    <w:rsid w:val="00FA4CE6"/>
    <w:rsid w:val="00FA5523"/>
    <w:rsid w:val="00FA580B"/>
    <w:rsid w:val="00FA6851"/>
    <w:rsid w:val="00FA699C"/>
    <w:rsid w:val="00FA726E"/>
    <w:rsid w:val="00FA7E61"/>
    <w:rsid w:val="00FB09A8"/>
    <w:rsid w:val="00FB0A3B"/>
    <w:rsid w:val="00FB0EB0"/>
    <w:rsid w:val="00FB0F00"/>
    <w:rsid w:val="00FB1BDD"/>
    <w:rsid w:val="00FB2583"/>
    <w:rsid w:val="00FB2676"/>
    <w:rsid w:val="00FB282E"/>
    <w:rsid w:val="00FB2C58"/>
    <w:rsid w:val="00FB32C2"/>
    <w:rsid w:val="00FB398C"/>
    <w:rsid w:val="00FB3D80"/>
    <w:rsid w:val="00FB3D8E"/>
    <w:rsid w:val="00FB43AF"/>
    <w:rsid w:val="00FB4C89"/>
    <w:rsid w:val="00FB4CE6"/>
    <w:rsid w:val="00FB4F20"/>
    <w:rsid w:val="00FB4FE5"/>
    <w:rsid w:val="00FB6074"/>
    <w:rsid w:val="00FB655A"/>
    <w:rsid w:val="00FB66C6"/>
    <w:rsid w:val="00FC01BA"/>
    <w:rsid w:val="00FC0C65"/>
    <w:rsid w:val="00FC15B1"/>
    <w:rsid w:val="00FC24B0"/>
    <w:rsid w:val="00FC34DD"/>
    <w:rsid w:val="00FC35C3"/>
    <w:rsid w:val="00FC42B2"/>
    <w:rsid w:val="00FC4306"/>
    <w:rsid w:val="00FC4455"/>
    <w:rsid w:val="00FC451F"/>
    <w:rsid w:val="00FC462A"/>
    <w:rsid w:val="00FC47E0"/>
    <w:rsid w:val="00FC5079"/>
    <w:rsid w:val="00FC5624"/>
    <w:rsid w:val="00FC6696"/>
    <w:rsid w:val="00FC76FA"/>
    <w:rsid w:val="00FC7C6F"/>
    <w:rsid w:val="00FC7DC3"/>
    <w:rsid w:val="00FD0B7B"/>
    <w:rsid w:val="00FD144E"/>
    <w:rsid w:val="00FD168C"/>
    <w:rsid w:val="00FD17AD"/>
    <w:rsid w:val="00FD1AE8"/>
    <w:rsid w:val="00FD1C57"/>
    <w:rsid w:val="00FD24ED"/>
    <w:rsid w:val="00FD2AF3"/>
    <w:rsid w:val="00FD43CC"/>
    <w:rsid w:val="00FD4744"/>
    <w:rsid w:val="00FD54AE"/>
    <w:rsid w:val="00FD5617"/>
    <w:rsid w:val="00FD56FE"/>
    <w:rsid w:val="00FD59EF"/>
    <w:rsid w:val="00FD6258"/>
    <w:rsid w:val="00FD70E6"/>
    <w:rsid w:val="00FD716C"/>
    <w:rsid w:val="00FD742A"/>
    <w:rsid w:val="00FD76D4"/>
    <w:rsid w:val="00FD7A45"/>
    <w:rsid w:val="00FD7E62"/>
    <w:rsid w:val="00FE00C9"/>
    <w:rsid w:val="00FE01E4"/>
    <w:rsid w:val="00FE05C5"/>
    <w:rsid w:val="00FE06A8"/>
    <w:rsid w:val="00FE07C6"/>
    <w:rsid w:val="00FE0B2B"/>
    <w:rsid w:val="00FE1FC9"/>
    <w:rsid w:val="00FE211F"/>
    <w:rsid w:val="00FE323B"/>
    <w:rsid w:val="00FE3DCF"/>
    <w:rsid w:val="00FE4E94"/>
    <w:rsid w:val="00FE6052"/>
    <w:rsid w:val="00FF09DD"/>
    <w:rsid w:val="00FF1838"/>
    <w:rsid w:val="00FF1F22"/>
    <w:rsid w:val="00FF277B"/>
    <w:rsid w:val="00FF2B59"/>
    <w:rsid w:val="00FF3755"/>
    <w:rsid w:val="00FF4271"/>
    <w:rsid w:val="00FF42A9"/>
    <w:rsid w:val="00FF4448"/>
    <w:rsid w:val="00FF47D8"/>
    <w:rsid w:val="00FF48BC"/>
    <w:rsid w:val="00FF4E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01EE2E2C-84E4-994F-9645-6970EC2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44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42190"/>
    <w:pPr>
      <w:keepNext/>
      <w:keepLines/>
      <w:outlineLvl w:val="0"/>
    </w:pPr>
    <w:rPr>
      <w:rFonts w:asciiTheme="majorHAnsi" w:eastAsiaTheme="majorEastAsia" w:hAnsiTheme="majorHAnsi" w:cstheme="majorBidi"/>
      <w:color w:val="062F60" w:themeColor="accent1" w:themeShade="BF"/>
      <w:sz w:val="32"/>
      <w:szCs w:val="32"/>
    </w:rPr>
  </w:style>
  <w:style w:type="paragraph" w:styleId="Heading2">
    <w:name w:val="heading 2"/>
    <w:basedOn w:val="Normal"/>
    <w:next w:val="Normal"/>
    <w:link w:val="Heading2Char"/>
    <w:uiPriority w:val="9"/>
    <w:unhideWhenUsed/>
    <w:qFormat/>
    <w:rsid w:val="00A63E62"/>
    <w:pPr>
      <w:keepNext/>
      <w:keepLines/>
      <w:spacing w:before="40"/>
      <w:outlineLvl w:val="1"/>
    </w:pPr>
    <w:rPr>
      <w:rFonts w:asciiTheme="majorHAnsi" w:eastAsiaTheme="majorEastAsia" w:hAnsiTheme="majorHAnsi" w:cstheme="majorBidi"/>
      <w:color w:val="062F60" w:themeColor="accent1" w:themeShade="BF"/>
      <w:sz w:val="26"/>
      <w:szCs w:val="26"/>
    </w:rPr>
  </w:style>
  <w:style w:type="paragraph" w:styleId="Heading3">
    <w:name w:val="heading 3"/>
    <w:basedOn w:val="Normal"/>
    <w:next w:val="Normal"/>
    <w:link w:val="Heading3Char"/>
    <w:uiPriority w:val="9"/>
    <w:unhideWhenUsed/>
    <w:qFormat/>
    <w:rsid w:val="00A63E62"/>
    <w:pPr>
      <w:keepNext/>
      <w:keepLines/>
      <w:spacing w:before="40"/>
      <w:outlineLvl w:val="2"/>
    </w:pPr>
    <w:rPr>
      <w:rFonts w:asciiTheme="majorHAnsi" w:eastAsiaTheme="majorEastAsia" w:hAnsiTheme="majorHAnsi" w:cstheme="majorBidi"/>
      <w:color w:val="041F40" w:themeColor="accent1" w:themeShade="7F"/>
    </w:rPr>
  </w:style>
  <w:style w:type="paragraph" w:styleId="Heading4">
    <w:name w:val="heading 4"/>
    <w:basedOn w:val="Normal"/>
    <w:next w:val="Normal"/>
    <w:link w:val="Heading4Char"/>
    <w:uiPriority w:val="9"/>
    <w:semiHidden/>
    <w:unhideWhenUsed/>
    <w:qFormat/>
    <w:rsid w:val="0088141F"/>
    <w:pPr>
      <w:keepNext/>
      <w:keepLines/>
      <w:spacing w:before="40"/>
      <w:outlineLvl w:val="3"/>
    </w:pPr>
    <w:rPr>
      <w:rFonts w:asciiTheme="majorHAnsi" w:eastAsiaTheme="majorEastAsia" w:hAnsiTheme="majorHAnsi" w:cstheme="majorBidi"/>
      <w:i/>
      <w:iCs/>
      <w:color w:val="062F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64E"/>
    <w:pPr>
      <w:tabs>
        <w:tab w:val="center" w:pos="4513"/>
        <w:tab w:val="right" w:pos="9026"/>
      </w:tabs>
    </w:pPr>
  </w:style>
  <w:style w:type="character" w:customStyle="1" w:styleId="HeaderChar">
    <w:name w:val="Header Char"/>
    <w:basedOn w:val="DefaultParagraphFont"/>
    <w:link w:val="Header"/>
    <w:uiPriority w:val="99"/>
    <w:rsid w:val="00C8664E"/>
    <w:rPr>
      <w:rFonts w:ascii="Palatino Linotype" w:eastAsia="Times New Roman" w:hAnsi="Palatino Linotype" w:cs="Times New Roman"/>
      <w:sz w:val="24"/>
      <w:szCs w:val="20"/>
    </w:rPr>
  </w:style>
  <w:style w:type="paragraph" w:styleId="Footer">
    <w:name w:val="footer"/>
    <w:basedOn w:val="Normal"/>
    <w:link w:val="FooterChar"/>
    <w:uiPriority w:val="99"/>
    <w:unhideWhenUsed/>
    <w:rsid w:val="00C8664E"/>
    <w:pPr>
      <w:tabs>
        <w:tab w:val="center" w:pos="4513"/>
        <w:tab w:val="right" w:pos="9026"/>
      </w:tabs>
    </w:pPr>
  </w:style>
  <w:style w:type="character" w:customStyle="1" w:styleId="FooterChar">
    <w:name w:val="Footer Char"/>
    <w:basedOn w:val="DefaultParagraphFont"/>
    <w:link w:val="Footer"/>
    <w:uiPriority w:val="99"/>
    <w:rsid w:val="00C8664E"/>
    <w:rPr>
      <w:rFonts w:ascii="Palatino Linotype" w:eastAsia="Times New Roman" w:hAnsi="Palatino Linotype" w:cs="Times New Roman"/>
      <w:sz w:val="24"/>
      <w:szCs w:val="20"/>
    </w:rPr>
  </w:style>
  <w:style w:type="paragraph" w:styleId="BalloonText">
    <w:name w:val="Balloon Text"/>
    <w:basedOn w:val="Normal"/>
    <w:link w:val="BalloonTextChar"/>
    <w:uiPriority w:val="99"/>
    <w:semiHidden/>
    <w:unhideWhenUsed/>
    <w:rsid w:val="003421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19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42190"/>
    <w:rPr>
      <w:rFonts w:asciiTheme="majorHAnsi" w:eastAsiaTheme="majorEastAsia" w:hAnsiTheme="majorHAnsi" w:cstheme="majorBidi"/>
      <w:color w:val="062F60" w:themeColor="accent1" w:themeShade="BF"/>
      <w:sz w:val="32"/>
      <w:szCs w:val="32"/>
    </w:rPr>
  </w:style>
  <w:style w:type="paragraph" w:styleId="TOCHeading">
    <w:name w:val="TOC Heading"/>
    <w:basedOn w:val="Heading1"/>
    <w:next w:val="Normal"/>
    <w:uiPriority w:val="39"/>
    <w:unhideWhenUsed/>
    <w:qFormat/>
    <w:rsid w:val="00342190"/>
    <w:pPr>
      <w:spacing w:line="259" w:lineRule="auto"/>
      <w:outlineLvl w:val="9"/>
    </w:pPr>
    <w:rPr>
      <w:lang w:val="en-US"/>
    </w:rPr>
  </w:style>
  <w:style w:type="character" w:customStyle="1" w:styleId="Heading2Char">
    <w:name w:val="Heading 2 Char"/>
    <w:basedOn w:val="DefaultParagraphFont"/>
    <w:link w:val="Heading2"/>
    <w:uiPriority w:val="9"/>
    <w:rsid w:val="00A63E62"/>
    <w:rPr>
      <w:rFonts w:asciiTheme="majorHAnsi" w:eastAsiaTheme="majorEastAsia" w:hAnsiTheme="majorHAnsi" w:cstheme="majorBidi"/>
      <w:color w:val="062F60" w:themeColor="accent1" w:themeShade="BF"/>
      <w:sz w:val="26"/>
      <w:szCs w:val="26"/>
    </w:rPr>
  </w:style>
  <w:style w:type="character" w:customStyle="1" w:styleId="Heading3Char">
    <w:name w:val="Heading 3 Char"/>
    <w:basedOn w:val="DefaultParagraphFont"/>
    <w:link w:val="Heading3"/>
    <w:uiPriority w:val="9"/>
    <w:rsid w:val="00A63E62"/>
    <w:rPr>
      <w:rFonts w:asciiTheme="majorHAnsi" w:eastAsiaTheme="majorEastAsia" w:hAnsiTheme="majorHAnsi" w:cstheme="majorBidi"/>
      <w:color w:val="041F40" w:themeColor="accent1" w:themeShade="7F"/>
      <w:sz w:val="24"/>
      <w:szCs w:val="24"/>
    </w:rPr>
  </w:style>
  <w:style w:type="paragraph" w:styleId="ListParagraph">
    <w:name w:val="List Paragraph"/>
    <w:aliases w:val="List Paragraph1,Single bullet style"/>
    <w:basedOn w:val="Normal"/>
    <w:link w:val="ListParagraphChar"/>
    <w:uiPriority w:val="34"/>
    <w:qFormat/>
    <w:rsid w:val="00B82565"/>
    <w:pPr>
      <w:ind w:left="720"/>
      <w:contextualSpacing/>
    </w:pPr>
  </w:style>
  <w:style w:type="character" w:styleId="Hyperlink">
    <w:name w:val="Hyperlink"/>
    <w:basedOn w:val="DefaultParagraphFont"/>
    <w:uiPriority w:val="99"/>
    <w:unhideWhenUsed/>
    <w:rsid w:val="00D95046"/>
    <w:rPr>
      <w:color w:val="0563C1" w:themeColor="hyperlink"/>
      <w:u w:val="single"/>
    </w:rPr>
  </w:style>
  <w:style w:type="character" w:styleId="UnresolvedMention">
    <w:name w:val="Unresolved Mention"/>
    <w:basedOn w:val="DefaultParagraphFont"/>
    <w:uiPriority w:val="99"/>
    <w:semiHidden/>
    <w:unhideWhenUsed/>
    <w:rsid w:val="00D95046"/>
    <w:rPr>
      <w:color w:val="605E5C"/>
      <w:shd w:val="clear" w:color="auto" w:fill="E1DFDD"/>
    </w:rPr>
  </w:style>
  <w:style w:type="table" w:styleId="TableGrid">
    <w:name w:val="Table Grid"/>
    <w:basedOn w:val="TableNormal"/>
    <w:rsid w:val="005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Single bullet style Char"/>
    <w:basedOn w:val="DefaultParagraphFont"/>
    <w:link w:val="ListParagraph"/>
    <w:uiPriority w:val="34"/>
    <w:rsid w:val="00BD0C31"/>
    <w:rPr>
      <w:rFonts w:ascii="Palatino Linotype" w:eastAsia="Times New Roman" w:hAnsi="Palatino Linotype" w:cs="Times New Roman"/>
      <w:sz w:val="24"/>
      <w:szCs w:val="20"/>
    </w:rPr>
  </w:style>
  <w:style w:type="character" w:styleId="PlaceholderText">
    <w:name w:val="Placeholder Text"/>
    <w:basedOn w:val="DefaultParagraphFont"/>
    <w:uiPriority w:val="99"/>
    <w:semiHidden/>
    <w:rsid w:val="00584384"/>
    <w:rPr>
      <w:color w:val="808080"/>
    </w:rPr>
  </w:style>
  <w:style w:type="character" w:customStyle="1" w:styleId="HeaderChar1">
    <w:name w:val="Header Char1"/>
    <w:aliases w:val="Header Char Char"/>
    <w:rsid w:val="00DD385E"/>
    <w:rPr>
      <w:rFonts w:ascii="Verdana" w:hAnsi="Verdana"/>
      <w:sz w:val="24"/>
      <w:lang w:eastAsia="en-US"/>
    </w:rPr>
  </w:style>
  <w:style w:type="paragraph" w:customStyle="1" w:styleId="MajorAKCKbullet">
    <w:name w:val="Major AK &amp; CK bullet"/>
    <w:basedOn w:val="Normal"/>
    <w:rsid w:val="00BB3E40"/>
    <w:pPr>
      <w:numPr>
        <w:numId w:val="26"/>
      </w:numPr>
      <w:tabs>
        <w:tab w:val="left" w:pos="426"/>
      </w:tabs>
      <w:spacing w:line="300" w:lineRule="atLeast"/>
      <w:ind w:left="360" w:hanging="360"/>
    </w:pPr>
    <w:rPr>
      <w:rFonts w:ascii="Palatino" w:hAnsi="Palatino"/>
      <w:sz w:val="20"/>
      <w:lang w:eastAsia="en-AU"/>
    </w:rPr>
  </w:style>
  <w:style w:type="paragraph" w:styleId="TOC1">
    <w:name w:val="toc 1"/>
    <w:basedOn w:val="Normal"/>
    <w:next w:val="Normal"/>
    <w:autoRedefine/>
    <w:uiPriority w:val="39"/>
    <w:unhideWhenUsed/>
    <w:rsid w:val="0059735C"/>
    <w:pPr>
      <w:tabs>
        <w:tab w:val="right" w:leader="dot" w:pos="9016"/>
      </w:tabs>
      <w:spacing w:after="100"/>
      <w:ind w:left="567"/>
    </w:pPr>
    <w:rPr>
      <w:rFonts w:ascii="Calibri" w:eastAsiaTheme="majorEastAsia" w:hAnsi="Calibri"/>
      <w:b/>
      <w:bCs/>
      <w:noProof/>
      <w:sz w:val="22"/>
      <w:szCs w:val="22"/>
    </w:rPr>
  </w:style>
  <w:style w:type="character" w:styleId="FollowedHyperlink">
    <w:name w:val="FollowedHyperlink"/>
    <w:basedOn w:val="DefaultParagraphFont"/>
    <w:uiPriority w:val="99"/>
    <w:semiHidden/>
    <w:unhideWhenUsed/>
    <w:rsid w:val="005339D3"/>
    <w:rPr>
      <w:color w:val="954F72" w:themeColor="followedHyperlink"/>
      <w:u w:val="single"/>
    </w:rPr>
  </w:style>
  <w:style w:type="paragraph" w:styleId="NormalWeb">
    <w:name w:val="Normal (Web)"/>
    <w:basedOn w:val="Normal"/>
    <w:uiPriority w:val="99"/>
    <w:semiHidden/>
    <w:unhideWhenUsed/>
    <w:rsid w:val="00A26307"/>
  </w:style>
  <w:style w:type="character" w:styleId="CommentReference">
    <w:name w:val="annotation reference"/>
    <w:basedOn w:val="DefaultParagraphFont"/>
    <w:uiPriority w:val="99"/>
    <w:semiHidden/>
    <w:unhideWhenUsed/>
    <w:rsid w:val="00227F93"/>
    <w:rPr>
      <w:sz w:val="16"/>
      <w:szCs w:val="16"/>
    </w:rPr>
  </w:style>
  <w:style w:type="paragraph" w:styleId="CommentText">
    <w:name w:val="annotation text"/>
    <w:basedOn w:val="Normal"/>
    <w:link w:val="CommentTextChar"/>
    <w:uiPriority w:val="99"/>
    <w:semiHidden/>
    <w:unhideWhenUsed/>
    <w:rsid w:val="00227F93"/>
    <w:rPr>
      <w:sz w:val="20"/>
    </w:rPr>
  </w:style>
  <w:style w:type="character" w:customStyle="1" w:styleId="CommentTextChar">
    <w:name w:val="Comment Text Char"/>
    <w:basedOn w:val="DefaultParagraphFont"/>
    <w:link w:val="CommentText"/>
    <w:uiPriority w:val="99"/>
    <w:semiHidden/>
    <w:rsid w:val="00227F93"/>
    <w:rPr>
      <w:rFonts w:ascii="Palatino Linotype" w:eastAsia="Times New Roman"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227F93"/>
    <w:rPr>
      <w:b/>
      <w:bCs/>
    </w:rPr>
  </w:style>
  <w:style w:type="character" w:customStyle="1" w:styleId="CommentSubjectChar">
    <w:name w:val="Comment Subject Char"/>
    <w:basedOn w:val="CommentTextChar"/>
    <w:link w:val="CommentSubject"/>
    <w:uiPriority w:val="99"/>
    <w:semiHidden/>
    <w:rsid w:val="00227F93"/>
    <w:rPr>
      <w:rFonts w:ascii="Palatino Linotype" w:eastAsia="Times New Roman" w:hAnsi="Palatino Linotype" w:cs="Times New Roman"/>
      <w:b/>
      <w:bCs/>
      <w:sz w:val="20"/>
      <w:szCs w:val="20"/>
    </w:rPr>
  </w:style>
  <w:style w:type="character" w:customStyle="1" w:styleId="Heading4Char">
    <w:name w:val="Heading 4 Char"/>
    <w:basedOn w:val="DefaultParagraphFont"/>
    <w:link w:val="Heading4"/>
    <w:uiPriority w:val="9"/>
    <w:semiHidden/>
    <w:rsid w:val="0088141F"/>
    <w:rPr>
      <w:rFonts w:asciiTheme="majorHAnsi" w:eastAsiaTheme="majorEastAsia" w:hAnsiTheme="majorHAnsi" w:cstheme="majorBidi"/>
      <w:i/>
      <w:iCs/>
      <w:color w:val="062F60"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29">
      <w:bodyDiv w:val="1"/>
      <w:marLeft w:val="0"/>
      <w:marRight w:val="0"/>
      <w:marTop w:val="0"/>
      <w:marBottom w:val="0"/>
      <w:divBdr>
        <w:top w:val="none" w:sz="0" w:space="0" w:color="auto"/>
        <w:left w:val="none" w:sz="0" w:space="0" w:color="auto"/>
        <w:bottom w:val="none" w:sz="0" w:space="0" w:color="auto"/>
        <w:right w:val="none" w:sz="0" w:space="0" w:color="auto"/>
      </w:divBdr>
    </w:div>
    <w:div w:id="16588865">
      <w:bodyDiv w:val="1"/>
      <w:marLeft w:val="0"/>
      <w:marRight w:val="0"/>
      <w:marTop w:val="0"/>
      <w:marBottom w:val="0"/>
      <w:divBdr>
        <w:top w:val="none" w:sz="0" w:space="0" w:color="auto"/>
        <w:left w:val="none" w:sz="0" w:space="0" w:color="auto"/>
        <w:bottom w:val="none" w:sz="0" w:space="0" w:color="auto"/>
        <w:right w:val="none" w:sz="0" w:space="0" w:color="auto"/>
      </w:divBdr>
      <w:divsChild>
        <w:div w:id="236331765">
          <w:marLeft w:val="0"/>
          <w:marRight w:val="0"/>
          <w:marTop w:val="0"/>
          <w:marBottom w:val="0"/>
          <w:divBdr>
            <w:top w:val="none" w:sz="0" w:space="0" w:color="auto"/>
            <w:left w:val="none" w:sz="0" w:space="0" w:color="auto"/>
            <w:bottom w:val="none" w:sz="0" w:space="0" w:color="auto"/>
            <w:right w:val="none" w:sz="0" w:space="0" w:color="auto"/>
          </w:divBdr>
        </w:div>
        <w:div w:id="315376924">
          <w:marLeft w:val="0"/>
          <w:marRight w:val="0"/>
          <w:marTop w:val="0"/>
          <w:marBottom w:val="0"/>
          <w:divBdr>
            <w:top w:val="none" w:sz="0" w:space="0" w:color="auto"/>
            <w:left w:val="none" w:sz="0" w:space="0" w:color="auto"/>
            <w:bottom w:val="none" w:sz="0" w:space="0" w:color="auto"/>
            <w:right w:val="none" w:sz="0" w:space="0" w:color="auto"/>
          </w:divBdr>
        </w:div>
        <w:div w:id="560140818">
          <w:marLeft w:val="0"/>
          <w:marRight w:val="0"/>
          <w:marTop w:val="0"/>
          <w:marBottom w:val="0"/>
          <w:divBdr>
            <w:top w:val="none" w:sz="0" w:space="0" w:color="auto"/>
            <w:left w:val="none" w:sz="0" w:space="0" w:color="auto"/>
            <w:bottom w:val="none" w:sz="0" w:space="0" w:color="auto"/>
            <w:right w:val="none" w:sz="0" w:space="0" w:color="auto"/>
          </w:divBdr>
        </w:div>
        <w:div w:id="968821402">
          <w:marLeft w:val="0"/>
          <w:marRight w:val="0"/>
          <w:marTop w:val="0"/>
          <w:marBottom w:val="0"/>
          <w:divBdr>
            <w:top w:val="none" w:sz="0" w:space="0" w:color="auto"/>
            <w:left w:val="none" w:sz="0" w:space="0" w:color="auto"/>
            <w:bottom w:val="none" w:sz="0" w:space="0" w:color="auto"/>
            <w:right w:val="none" w:sz="0" w:space="0" w:color="auto"/>
          </w:divBdr>
        </w:div>
        <w:div w:id="1094975532">
          <w:marLeft w:val="0"/>
          <w:marRight w:val="0"/>
          <w:marTop w:val="0"/>
          <w:marBottom w:val="0"/>
          <w:divBdr>
            <w:top w:val="none" w:sz="0" w:space="0" w:color="auto"/>
            <w:left w:val="none" w:sz="0" w:space="0" w:color="auto"/>
            <w:bottom w:val="none" w:sz="0" w:space="0" w:color="auto"/>
            <w:right w:val="none" w:sz="0" w:space="0" w:color="auto"/>
          </w:divBdr>
        </w:div>
        <w:div w:id="1241452962">
          <w:marLeft w:val="0"/>
          <w:marRight w:val="0"/>
          <w:marTop w:val="0"/>
          <w:marBottom w:val="0"/>
          <w:divBdr>
            <w:top w:val="none" w:sz="0" w:space="0" w:color="auto"/>
            <w:left w:val="none" w:sz="0" w:space="0" w:color="auto"/>
            <w:bottom w:val="none" w:sz="0" w:space="0" w:color="auto"/>
            <w:right w:val="none" w:sz="0" w:space="0" w:color="auto"/>
          </w:divBdr>
        </w:div>
        <w:div w:id="1282689274">
          <w:marLeft w:val="0"/>
          <w:marRight w:val="0"/>
          <w:marTop w:val="0"/>
          <w:marBottom w:val="0"/>
          <w:divBdr>
            <w:top w:val="none" w:sz="0" w:space="0" w:color="auto"/>
            <w:left w:val="none" w:sz="0" w:space="0" w:color="auto"/>
            <w:bottom w:val="none" w:sz="0" w:space="0" w:color="auto"/>
            <w:right w:val="none" w:sz="0" w:space="0" w:color="auto"/>
          </w:divBdr>
        </w:div>
        <w:div w:id="1493642797">
          <w:marLeft w:val="0"/>
          <w:marRight w:val="0"/>
          <w:marTop w:val="0"/>
          <w:marBottom w:val="0"/>
          <w:divBdr>
            <w:top w:val="none" w:sz="0" w:space="0" w:color="auto"/>
            <w:left w:val="none" w:sz="0" w:space="0" w:color="auto"/>
            <w:bottom w:val="none" w:sz="0" w:space="0" w:color="auto"/>
            <w:right w:val="none" w:sz="0" w:space="0" w:color="auto"/>
          </w:divBdr>
        </w:div>
        <w:div w:id="1916041366">
          <w:marLeft w:val="0"/>
          <w:marRight w:val="0"/>
          <w:marTop w:val="0"/>
          <w:marBottom w:val="0"/>
          <w:divBdr>
            <w:top w:val="none" w:sz="0" w:space="0" w:color="auto"/>
            <w:left w:val="none" w:sz="0" w:space="0" w:color="auto"/>
            <w:bottom w:val="none" w:sz="0" w:space="0" w:color="auto"/>
            <w:right w:val="none" w:sz="0" w:space="0" w:color="auto"/>
          </w:divBdr>
        </w:div>
        <w:div w:id="2028830062">
          <w:marLeft w:val="0"/>
          <w:marRight w:val="0"/>
          <w:marTop w:val="0"/>
          <w:marBottom w:val="0"/>
          <w:divBdr>
            <w:top w:val="none" w:sz="0" w:space="0" w:color="auto"/>
            <w:left w:val="none" w:sz="0" w:space="0" w:color="auto"/>
            <w:bottom w:val="none" w:sz="0" w:space="0" w:color="auto"/>
            <w:right w:val="none" w:sz="0" w:space="0" w:color="auto"/>
          </w:divBdr>
        </w:div>
      </w:divsChild>
    </w:div>
    <w:div w:id="32854724">
      <w:bodyDiv w:val="1"/>
      <w:marLeft w:val="0"/>
      <w:marRight w:val="0"/>
      <w:marTop w:val="0"/>
      <w:marBottom w:val="0"/>
      <w:divBdr>
        <w:top w:val="none" w:sz="0" w:space="0" w:color="auto"/>
        <w:left w:val="none" w:sz="0" w:space="0" w:color="auto"/>
        <w:bottom w:val="none" w:sz="0" w:space="0" w:color="auto"/>
        <w:right w:val="none" w:sz="0" w:space="0" w:color="auto"/>
      </w:divBdr>
    </w:div>
    <w:div w:id="35935129">
      <w:bodyDiv w:val="1"/>
      <w:marLeft w:val="0"/>
      <w:marRight w:val="0"/>
      <w:marTop w:val="0"/>
      <w:marBottom w:val="0"/>
      <w:divBdr>
        <w:top w:val="none" w:sz="0" w:space="0" w:color="auto"/>
        <w:left w:val="none" w:sz="0" w:space="0" w:color="auto"/>
        <w:bottom w:val="none" w:sz="0" w:space="0" w:color="auto"/>
        <w:right w:val="none" w:sz="0" w:space="0" w:color="auto"/>
      </w:divBdr>
    </w:div>
    <w:div w:id="135998954">
      <w:bodyDiv w:val="1"/>
      <w:marLeft w:val="0"/>
      <w:marRight w:val="0"/>
      <w:marTop w:val="0"/>
      <w:marBottom w:val="0"/>
      <w:divBdr>
        <w:top w:val="none" w:sz="0" w:space="0" w:color="auto"/>
        <w:left w:val="none" w:sz="0" w:space="0" w:color="auto"/>
        <w:bottom w:val="none" w:sz="0" w:space="0" w:color="auto"/>
        <w:right w:val="none" w:sz="0" w:space="0" w:color="auto"/>
      </w:divBdr>
    </w:div>
    <w:div w:id="162161965">
      <w:bodyDiv w:val="1"/>
      <w:marLeft w:val="0"/>
      <w:marRight w:val="0"/>
      <w:marTop w:val="0"/>
      <w:marBottom w:val="0"/>
      <w:divBdr>
        <w:top w:val="none" w:sz="0" w:space="0" w:color="auto"/>
        <w:left w:val="none" w:sz="0" w:space="0" w:color="auto"/>
        <w:bottom w:val="none" w:sz="0" w:space="0" w:color="auto"/>
        <w:right w:val="none" w:sz="0" w:space="0" w:color="auto"/>
      </w:divBdr>
    </w:div>
    <w:div w:id="175727724">
      <w:bodyDiv w:val="1"/>
      <w:marLeft w:val="0"/>
      <w:marRight w:val="0"/>
      <w:marTop w:val="0"/>
      <w:marBottom w:val="0"/>
      <w:divBdr>
        <w:top w:val="none" w:sz="0" w:space="0" w:color="auto"/>
        <w:left w:val="none" w:sz="0" w:space="0" w:color="auto"/>
        <w:bottom w:val="none" w:sz="0" w:space="0" w:color="auto"/>
        <w:right w:val="none" w:sz="0" w:space="0" w:color="auto"/>
      </w:divBdr>
    </w:div>
    <w:div w:id="177014032">
      <w:bodyDiv w:val="1"/>
      <w:marLeft w:val="0"/>
      <w:marRight w:val="0"/>
      <w:marTop w:val="0"/>
      <w:marBottom w:val="0"/>
      <w:divBdr>
        <w:top w:val="none" w:sz="0" w:space="0" w:color="auto"/>
        <w:left w:val="none" w:sz="0" w:space="0" w:color="auto"/>
        <w:bottom w:val="none" w:sz="0" w:space="0" w:color="auto"/>
        <w:right w:val="none" w:sz="0" w:space="0" w:color="auto"/>
      </w:divBdr>
    </w:div>
    <w:div w:id="178741604">
      <w:bodyDiv w:val="1"/>
      <w:marLeft w:val="0"/>
      <w:marRight w:val="0"/>
      <w:marTop w:val="0"/>
      <w:marBottom w:val="0"/>
      <w:divBdr>
        <w:top w:val="none" w:sz="0" w:space="0" w:color="auto"/>
        <w:left w:val="none" w:sz="0" w:space="0" w:color="auto"/>
        <w:bottom w:val="none" w:sz="0" w:space="0" w:color="auto"/>
        <w:right w:val="none" w:sz="0" w:space="0" w:color="auto"/>
      </w:divBdr>
    </w:div>
    <w:div w:id="189150130">
      <w:bodyDiv w:val="1"/>
      <w:marLeft w:val="0"/>
      <w:marRight w:val="0"/>
      <w:marTop w:val="0"/>
      <w:marBottom w:val="0"/>
      <w:divBdr>
        <w:top w:val="none" w:sz="0" w:space="0" w:color="auto"/>
        <w:left w:val="none" w:sz="0" w:space="0" w:color="auto"/>
        <w:bottom w:val="none" w:sz="0" w:space="0" w:color="auto"/>
        <w:right w:val="none" w:sz="0" w:space="0" w:color="auto"/>
      </w:divBdr>
    </w:div>
    <w:div w:id="214778810">
      <w:bodyDiv w:val="1"/>
      <w:marLeft w:val="0"/>
      <w:marRight w:val="0"/>
      <w:marTop w:val="0"/>
      <w:marBottom w:val="0"/>
      <w:divBdr>
        <w:top w:val="none" w:sz="0" w:space="0" w:color="auto"/>
        <w:left w:val="none" w:sz="0" w:space="0" w:color="auto"/>
        <w:bottom w:val="none" w:sz="0" w:space="0" w:color="auto"/>
        <w:right w:val="none" w:sz="0" w:space="0" w:color="auto"/>
      </w:divBdr>
    </w:div>
    <w:div w:id="216161845">
      <w:bodyDiv w:val="1"/>
      <w:marLeft w:val="0"/>
      <w:marRight w:val="0"/>
      <w:marTop w:val="0"/>
      <w:marBottom w:val="0"/>
      <w:divBdr>
        <w:top w:val="none" w:sz="0" w:space="0" w:color="auto"/>
        <w:left w:val="none" w:sz="0" w:space="0" w:color="auto"/>
        <w:bottom w:val="none" w:sz="0" w:space="0" w:color="auto"/>
        <w:right w:val="none" w:sz="0" w:space="0" w:color="auto"/>
      </w:divBdr>
    </w:div>
    <w:div w:id="235015225">
      <w:bodyDiv w:val="1"/>
      <w:marLeft w:val="0"/>
      <w:marRight w:val="0"/>
      <w:marTop w:val="0"/>
      <w:marBottom w:val="0"/>
      <w:divBdr>
        <w:top w:val="none" w:sz="0" w:space="0" w:color="auto"/>
        <w:left w:val="none" w:sz="0" w:space="0" w:color="auto"/>
        <w:bottom w:val="none" w:sz="0" w:space="0" w:color="auto"/>
        <w:right w:val="none" w:sz="0" w:space="0" w:color="auto"/>
      </w:divBdr>
    </w:div>
    <w:div w:id="245311365">
      <w:bodyDiv w:val="1"/>
      <w:marLeft w:val="0"/>
      <w:marRight w:val="0"/>
      <w:marTop w:val="0"/>
      <w:marBottom w:val="0"/>
      <w:divBdr>
        <w:top w:val="none" w:sz="0" w:space="0" w:color="auto"/>
        <w:left w:val="none" w:sz="0" w:space="0" w:color="auto"/>
        <w:bottom w:val="none" w:sz="0" w:space="0" w:color="auto"/>
        <w:right w:val="none" w:sz="0" w:space="0" w:color="auto"/>
      </w:divBdr>
    </w:div>
    <w:div w:id="252401558">
      <w:bodyDiv w:val="1"/>
      <w:marLeft w:val="0"/>
      <w:marRight w:val="0"/>
      <w:marTop w:val="0"/>
      <w:marBottom w:val="0"/>
      <w:divBdr>
        <w:top w:val="none" w:sz="0" w:space="0" w:color="auto"/>
        <w:left w:val="none" w:sz="0" w:space="0" w:color="auto"/>
        <w:bottom w:val="none" w:sz="0" w:space="0" w:color="auto"/>
        <w:right w:val="none" w:sz="0" w:space="0" w:color="auto"/>
      </w:divBdr>
    </w:div>
    <w:div w:id="343484846">
      <w:bodyDiv w:val="1"/>
      <w:marLeft w:val="0"/>
      <w:marRight w:val="0"/>
      <w:marTop w:val="0"/>
      <w:marBottom w:val="0"/>
      <w:divBdr>
        <w:top w:val="none" w:sz="0" w:space="0" w:color="auto"/>
        <w:left w:val="none" w:sz="0" w:space="0" w:color="auto"/>
        <w:bottom w:val="none" w:sz="0" w:space="0" w:color="auto"/>
        <w:right w:val="none" w:sz="0" w:space="0" w:color="auto"/>
      </w:divBdr>
    </w:div>
    <w:div w:id="347801891">
      <w:bodyDiv w:val="1"/>
      <w:marLeft w:val="0"/>
      <w:marRight w:val="0"/>
      <w:marTop w:val="0"/>
      <w:marBottom w:val="0"/>
      <w:divBdr>
        <w:top w:val="none" w:sz="0" w:space="0" w:color="auto"/>
        <w:left w:val="none" w:sz="0" w:space="0" w:color="auto"/>
        <w:bottom w:val="none" w:sz="0" w:space="0" w:color="auto"/>
        <w:right w:val="none" w:sz="0" w:space="0" w:color="auto"/>
      </w:divBdr>
    </w:div>
    <w:div w:id="354619145">
      <w:bodyDiv w:val="1"/>
      <w:marLeft w:val="0"/>
      <w:marRight w:val="0"/>
      <w:marTop w:val="0"/>
      <w:marBottom w:val="0"/>
      <w:divBdr>
        <w:top w:val="none" w:sz="0" w:space="0" w:color="auto"/>
        <w:left w:val="none" w:sz="0" w:space="0" w:color="auto"/>
        <w:bottom w:val="none" w:sz="0" w:space="0" w:color="auto"/>
        <w:right w:val="none" w:sz="0" w:space="0" w:color="auto"/>
      </w:divBdr>
    </w:div>
    <w:div w:id="373895144">
      <w:bodyDiv w:val="1"/>
      <w:marLeft w:val="0"/>
      <w:marRight w:val="0"/>
      <w:marTop w:val="0"/>
      <w:marBottom w:val="0"/>
      <w:divBdr>
        <w:top w:val="none" w:sz="0" w:space="0" w:color="auto"/>
        <w:left w:val="none" w:sz="0" w:space="0" w:color="auto"/>
        <w:bottom w:val="none" w:sz="0" w:space="0" w:color="auto"/>
        <w:right w:val="none" w:sz="0" w:space="0" w:color="auto"/>
      </w:divBdr>
    </w:div>
    <w:div w:id="382338024">
      <w:bodyDiv w:val="1"/>
      <w:marLeft w:val="0"/>
      <w:marRight w:val="0"/>
      <w:marTop w:val="0"/>
      <w:marBottom w:val="0"/>
      <w:divBdr>
        <w:top w:val="none" w:sz="0" w:space="0" w:color="auto"/>
        <w:left w:val="none" w:sz="0" w:space="0" w:color="auto"/>
        <w:bottom w:val="none" w:sz="0" w:space="0" w:color="auto"/>
        <w:right w:val="none" w:sz="0" w:space="0" w:color="auto"/>
      </w:divBdr>
    </w:div>
    <w:div w:id="390268916">
      <w:bodyDiv w:val="1"/>
      <w:marLeft w:val="0"/>
      <w:marRight w:val="0"/>
      <w:marTop w:val="0"/>
      <w:marBottom w:val="0"/>
      <w:divBdr>
        <w:top w:val="none" w:sz="0" w:space="0" w:color="auto"/>
        <w:left w:val="none" w:sz="0" w:space="0" w:color="auto"/>
        <w:bottom w:val="none" w:sz="0" w:space="0" w:color="auto"/>
        <w:right w:val="none" w:sz="0" w:space="0" w:color="auto"/>
      </w:divBdr>
    </w:div>
    <w:div w:id="393508976">
      <w:bodyDiv w:val="1"/>
      <w:marLeft w:val="0"/>
      <w:marRight w:val="0"/>
      <w:marTop w:val="0"/>
      <w:marBottom w:val="0"/>
      <w:divBdr>
        <w:top w:val="none" w:sz="0" w:space="0" w:color="auto"/>
        <w:left w:val="none" w:sz="0" w:space="0" w:color="auto"/>
        <w:bottom w:val="none" w:sz="0" w:space="0" w:color="auto"/>
        <w:right w:val="none" w:sz="0" w:space="0" w:color="auto"/>
      </w:divBdr>
    </w:div>
    <w:div w:id="398016497">
      <w:bodyDiv w:val="1"/>
      <w:marLeft w:val="0"/>
      <w:marRight w:val="0"/>
      <w:marTop w:val="0"/>
      <w:marBottom w:val="0"/>
      <w:divBdr>
        <w:top w:val="none" w:sz="0" w:space="0" w:color="auto"/>
        <w:left w:val="none" w:sz="0" w:space="0" w:color="auto"/>
        <w:bottom w:val="none" w:sz="0" w:space="0" w:color="auto"/>
        <w:right w:val="none" w:sz="0" w:space="0" w:color="auto"/>
      </w:divBdr>
    </w:div>
    <w:div w:id="404764904">
      <w:bodyDiv w:val="1"/>
      <w:marLeft w:val="0"/>
      <w:marRight w:val="0"/>
      <w:marTop w:val="0"/>
      <w:marBottom w:val="0"/>
      <w:divBdr>
        <w:top w:val="none" w:sz="0" w:space="0" w:color="auto"/>
        <w:left w:val="none" w:sz="0" w:space="0" w:color="auto"/>
        <w:bottom w:val="none" w:sz="0" w:space="0" w:color="auto"/>
        <w:right w:val="none" w:sz="0" w:space="0" w:color="auto"/>
      </w:divBdr>
    </w:div>
    <w:div w:id="451246869">
      <w:bodyDiv w:val="1"/>
      <w:marLeft w:val="0"/>
      <w:marRight w:val="0"/>
      <w:marTop w:val="0"/>
      <w:marBottom w:val="0"/>
      <w:divBdr>
        <w:top w:val="none" w:sz="0" w:space="0" w:color="auto"/>
        <w:left w:val="none" w:sz="0" w:space="0" w:color="auto"/>
        <w:bottom w:val="none" w:sz="0" w:space="0" w:color="auto"/>
        <w:right w:val="none" w:sz="0" w:space="0" w:color="auto"/>
      </w:divBdr>
    </w:div>
    <w:div w:id="468136348">
      <w:bodyDiv w:val="1"/>
      <w:marLeft w:val="0"/>
      <w:marRight w:val="0"/>
      <w:marTop w:val="0"/>
      <w:marBottom w:val="0"/>
      <w:divBdr>
        <w:top w:val="none" w:sz="0" w:space="0" w:color="auto"/>
        <w:left w:val="none" w:sz="0" w:space="0" w:color="auto"/>
        <w:bottom w:val="none" w:sz="0" w:space="0" w:color="auto"/>
        <w:right w:val="none" w:sz="0" w:space="0" w:color="auto"/>
      </w:divBdr>
    </w:div>
    <w:div w:id="553199776">
      <w:bodyDiv w:val="1"/>
      <w:marLeft w:val="0"/>
      <w:marRight w:val="0"/>
      <w:marTop w:val="0"/>
      <w:marBottom w:val="0"/>
      <w:divBdr>
        <w:top w:val="none" w:sz="0" w:space="0" w:color="auto"/>
        <w:left w:val="none" w:sz="0" w:space="0" w:color="auto"/>
        <w:bottom w:val="none" w:sz="0" w:space="0" w:color="auto"/>
        <w:right w:val="none" w:sz="0" w:space="0" w:color="auto"/>
      </w:divBdr>
    </w:div>
    <w:div w:id="560288858">
      <w:bodyDiv w:val="1"/>
      <w:marLeft w:val="0"/>
      <w:marRight w:val="0"/>
      <w:marTop w:val="0"/>
      <w:marBottom w:val="0"/>
      <w:divBdr>
        <w:top w:val="none" w:sz="0" w:space="0" w:color="auto"/>
        <w:left w:val="none" w:sz="0" w:space="0" w:color="auto"/>
        <w:bottom w:val="none" w:sz="0" w:space="0" w:color="auto"/>
        <w:right w:val="none" w:sz="0" w:space="0" w:color="auto"/>
      </w:divBdr>
    </w:div>
    <w:div w:id="570501098">
      <w:bodyDiv w:val="1"/>
      <w:marLeft w:val="0"/>
      <w:marRight w:val="0"/>
      <w:marTop w:val="0"/>
      <w:marBottom w:val="0"/>
      <w:divBdr>
        <w:top w:val="none" w:sz="0" w:space="0" w:color="auto"/>
        <w:left w:val="none" w:sz="0" w:space="0" w:color="auto"/>
        <w:bottom w:val="none" w:sz="0" w:space="0" w:color="auto"/>
        <w:right w:val="none" w:sz="0" w:space="0" w:color="auto"/>
      </w:divBdr>
    </w:div>
    <w:div w:id="596910108">
      <w:bodyDiv w:val="1"/>
      <w:marLeft w:val="0"/>
      <w:marRight w:val="0"/>
      <w:marTop w:val="0"/>
      <w:marBottom w:val="0"/>
      <w:divBdr>
        <w:top w:val="none" w:sz="0" w:space="0" w:color="auto"/>
        <w:left w:val="none" w:sz="0" w:space="0" w:color="auto"/>
        <w:bottom w:val="none" w:sz="0" w:space="0" w:color="auto"/>
        <w:right w:val="none" w:sz="0" w:space="0" w:color="auto"/>
      </w:divBdr>
    </w:div>
    <w:div w:id="634485257">
      <w:bodyDiv w:val="1"/>
      <w:marLeft w:val="0"/>
      <w:marRight w:val="0"/>
      <w:marTop w:val="0"/>
      <w:marBottom w:val="0"/>
      <w:divBdr>
        <w:top w:val="none" w:sz="0" w:space="0" w:color="auto"/>
        <w:left w:val="none" w:sz="0" w:space="0" w:color="auto"/>
        <w:bottom w:val="none" w:sz="0" w:space="0" w:color="auto"/>
        <w:right w:val="none" w:sz="0" w:space="0" w:color="auto"/>
      </w:divBdr>
    </w:div>
    <w:div w:id="654651720">
      <w:bodyDiv w:val="1"/>
      <w:marLeft w:val="0"/>
      <w:marRight w:val="0"/>
      <w:marTop w:val="0"/>
      <w:marBottom w:val="0"/>
      <w:divBdr>
        <w:top w:val="none" w:sz="0" w:space="0" w:color="auto"/>
        <w:left w:val="none" w:sz="0" w:space="0" w:color="auto"/>
        <w:bottom w:val="none" w:sz="0" w:space="0" w:color="auto"/>
        <w:right w:val="none" w:sz="0" w:space="0" w:color="auto"/>
      </w:divBdr>
    </w:div>
    <w:div w:id="681590438">
      <w:bodyDiv w:val="1"/>
      <w:marLeft w:val="0"/>
      <w:marRight w:val="0"/>
      <w:marTop w:val="0"/>
      <w:marBottom w:val="0"/>
      <w:divBdr>
        <w:top w:val="none" w:sz="0" w:space="0" w:color="auto"/>
        <w:left w:val="none" w:sz="0" w:space="0" w:color="auto"/>
        <w:bottom w:val="none" w:sz="0" w:space="0" w:color="auto"/>
        <w:right w:val="none" w:sz="0" w:space="0" w:color="auto"/>
      </w:divBdr>
    </w:div>
    <w:div w:id="698818264">
      <w:bodyDiv w:val="1"/>
      <w:marLeft w:val="0"/>
      <w:marRight w:val="0"/>
      <w:marTop w:val="0"/>
      <w:marBottom w:val="0"/>
      <w:divBdr>
        <w:top w:val="none" w:sz="0" w:space="0" w:color="auto"/>
        <w:left w:val="none" w:sz="0" w:space="0" w:color="auto"/>
        <w:bottom w:val="none" w:sz="0" w:space="0" w:color="auto"/>
        <w:right w:val="none" w:sz="0" w:space="0" w:color="auto"/>
      </w:divBdr>
    </w:div>
    <w:div w:id="707221681">
      <w:bodyDiv w:val="1"/>
      <w:marLeft w:val="0"/>
      <w:marRight w:val="0"/>
      <w:marTop w:val="0"/>
      <w:marBottom w:val="0"/>
      <w:divBdr>
        <w:top w:val="none" w:sz="0" w:space="0" w:color="auto"/>
        <w:left w:val="none" w:sz="0" w:space="0" w:color="auto"/>
        <w:bottom w:val="none" w:sz="0" w:space="0" w:color="auto"/>
        <w:right w:val="none" w:sz="0" w:space="0" w:color="auto"/>
      </w:divBdr>
    </w:div>
    <w:div w:id="708460408">
      <w:bodyDiv w:val="1"/>
      <w:marLeft w:val="0"/>
      <w:marRight w:val="0"/>
      <w:marTop w:val="0"/>
      <w:marBottom w:val="0"/>
      <w:divBdr>
        <w:top w:val="none" w:sz="0" w:space="0" w:color="auto"/>
        <w:left w:val="none" w:sz="0" w:space="0" w:color="auto"/>
        <w:bottom w:val="none" w:sz="0" w:space="0" w:color="auto"/>
        <w:right w:val="none" w:sz="0" w:space="0" w:color="auto"/>
      </w:divBdr>
    </w:div>
    <w:div w:id="757479299">
      <w:bodyDiv w:val="1"/>
      <w:marLeft w:val="0"/>
      <w:marRight w:val="0"/>
      <w:marTop w:val="0"/>
      <w:marBottom w:val="0"/>
      <w:divBdr>
        <w:top w:val="none" w:sz="0" w:space="0" w:color="auto"/>
        <w:left w:val="none" w:sz="0" w:space="0" w:color="auto"/>
        <w:bottom w:val="none" w:sz="0" w:space="0" w:color="auto"/>
        <w:right w:val="none" w:sz="0" w:space="0" w:color="auto"/>
      </w:divBdr>
    </w:div>
    <w:div w:id="797989159">
      <w:bodyDiv w:val="1"/>
      <w:marLeft w:val="0"/>
      <w:marRight w:val="0"/>
      <w:marTop w:val="0"/>
      <w:marBottom w:val="0"/>
      <w:divBdr>
        <w:top w:val="none" w:sz="0" w:space="0" w:color="auto"/>
        <w:left w:val="none" w:sz="0" w:space="0" w:color="auto"/>
        <w:bottom w:val="none" w:sz="0" w:space="0" w:color="auto"/>
        <w:right w:val="none" w:sz="0" w:space="0" w:color="auto"/>
      </w:divBdr>
    </w:div>
    <w:div w:id="800541008">
      <w:bodyDiv w:val="1"/>
      <w:marLeft w:val="0"/>
      <w:marRight w:val="0"/>
      <w:marTop w:val="0"/>
      <w:marBottom w:val="0"/>
      <w:divBdr>
        <w:top w:val="none" w:sz="0" w:space="0" w:color="auto"/>
        <w:left w:val="none" w:sz="0" w:space="0" w:color="auto"/>
        <w:bottom w:val="none" w:sz="0" w:space="0" w:color="auto"/>
        <w:right w:val="none" w:sz="0" w:space="0" w:color="auto"/>
      </w:divBdr>
    </w:div>
    <w:div w:id="801114802">
      <w:bodyDiv w:val="1"/>
      <w:marLeft w:val="0"/>
      <w:marRight w:val="0"/>
      <w:marTop w:val="0"/>
      <w:marBottom w:val="0"/>
      <w:divBdr>
        <w:top w:val="none" w:sz="0" w:space="0" w:color="auto"/>
        <w:left w:val="none" w:sz="0" w:space="0" w:color="auto"/>
        <w:bottom w:val="none" w:sz="0" w:space="0" w:color="auto"/>
        <w:right w:val="none" w:sz="0" w:space="0" w:color="auto"/>
      </w:divBdr>
    </w:div>
    <w:div w:id="813523137">
      <w:bodyDiv w:val="1"/>
      <w:marLeft w:val="0"/>
      <w:marRight w:val="0"/>
      <w:marTop w:val="0"/>
      <w:marBottom w:val="0"/>
      <w:divBdr>
        <w:top w:val="none" w:sz="0" w:space="0" w:color="auto"/>
        <w:left w:val="none" w:sz="0" w:space="0" w:color="auto"/>
        <w:bottom w:val="none" w:sz="0" w:space="0" w:color="auto"/>
        <w:right w:val="none" w:sz="0" w:space="0" w:color="auto"/>
      </w:divBdr>
    </w:div>
    <w:div w:id="822041716">
      <w:bodyDiv w:val="1"/>
      <w:marLeft w:val="0"/>
      <w:marRight w:val="0"/>
      <w:marTop w:val="0"/>
      <w:marBottom w:val="0"/>
      <w:divBdr>
        <w:top w:val="none" w:sz="0" w:space="0" w:color="auto"/>
        <w:left w:val="none" w:sz="0" w:space="0" w:color="auto"/>
        <w:bottom w:val="none" w:sz="0" w:space="0" w:color="auto"/>
        <w:right w:val="none" w:sz="0" w:space="0" w:color="auto"/>
      </w:divBdr>
    </w:div>
    <w:div w:id="857159119">
      <w:bodyDiv w:val="1"/>
      <w:marLeft w:val="0"/>
      <w:marRight w:val="0"/>
      <w:marTop w:val="0"/>
      <w:marBottom w:val="0"/>
      <w:divBdr>
        <w:top w:val="none" w:sz="0" w:space="0" w:color="auto"/>
        <w:left w:val="none" w:sz="0" w:space="0" w:color="auto"/>
        <w:bottom w:val="none" w:sz="0" w:space="0" w:color="auto"/>
        <w:right w:val="none" w:sz="0" w:space="0" w:color="auto"/>
      </w:divBdr>
    </w:div>
    <w:div w:id="867332752">
      <w:bodyDiv w:val="1"/>
      <w:marLeft w:val="0"/>
      <w:marRight w:val="0"/>
      <w:marTop w:val="0"/>
      <w:marBottom w:val="0"/>
      <w:divBdr>
        <w:top w:val="none" w:sz="0" w:space="0" w:color="auto"/>
        <w:left w:val="none" w:sz="0" w:space="0" w:color="auto"/>
        <w:bottom w:val="none" w:sz="0" w:space="0" w:color="auto"/>
        <w:right w:val="none" w:sz="0" w:space="0" w:color="auto"/>
      </w:divBdr>
    </w:div>
    <w:div w:id="892697184">
      <w:bodyDiv w:val="1"/>
      <w:marLeft w:val="0"/>
      <w:marRight w:val="0"/>
      <w:marTop w:val="0"/>
      <w:marBottom w:val="0"/>
      <w:divBdr>
        <w:top w:val="none" w:sz="0" w:space="0" w:color="auto"/>
        <w:left w:val="none" w:sz="0" w:space="0" w:color="auto"/>
        <w:bottom w:val="none" w:sz="0" w:space="0" w:color="auto"/>
        <w:right w:val="none" w:sz="0" w:space="0" w:color="auto"/>
      </w:divBdr>
    </w:div>
    <w:div w:id="925386794">
      <w:bodyDiv w:val="1"/>
      <w:marLeft w:val="0"/>
      <w:marRight w:val="0"/>
      <w:marTop w:val="0"/>
      <w:marBottom w:val="0"/>
      <w:divBdr>
        <w:top w:val="none" w:sz="0" w:space="0" w:color="auto"/>
        <w:left w:val="none" w:sz="0" w:space="0" w:color="auto"/>
        <w:bottom w:val="none" w:sz="0" w:space="0" w:color="auto"/>
        <w:right w:val="none" w:sz="0" w:space="0" w:color="auto"/>
      </w:divBdr>
    </w:div>
    <w:div w:id="948004053">
      <w:bodyDiv w:val="1"/>
      <w:marLeft w:val="0"/>
      <w:marRight w:val="0"/>
      <w:marTop w:val="0"/>
      <w:marBottom w:val="0"/>
      <w:divBdr>
        <w:top w:val="none" w:sz="0" w:space="0" w:color="auto"/>
        <w:left w:val="none" w:sz="0" w:space="0" w:color="auto"/>
        <w:bottom w:val="none" w:sz="0" w:space="0" w:color="auto"/>
        <w:right w:val="none" w:sz="0" w:space="0" w:color="auto"/>
      </w:divBdr>
    </w:div>
    <w:div w:id="1010835530">
      <w:bodyDiv w:val="1"/>
      <w:marLeft w:val="0"/>
      <w:marRight w:val="0"/>
      <w:marTop w:val="0"/>
      <w:marBottom w:val="0"/>
      <w:divBdr>
        <w:top w:val="none" w:sz="0" w:space="0" w:color="auto"/>
        <w:left w:val="none" w:sz="0" w:space="0" w:color="auto"/>
        <w:bottom w:val="none" w:sz="0" w:space="0" w:color="auto"/>
        <w:right w:val="none" w:sz="0" w:space="0" w:color="auto"/>
      </w:divBdr>
    </w:div>
    <w:div w:id="1047293513">
      <w:bodyDiv w:val="1"/>
      <w:marLeft w:val="0"/>
      <w:marRight w:val="0"/>
      <w:marTop w:val="0"/>
      <w:marBottom w:val="0"/>
      <w:divBdr>
        <w:top w:val="none" w:sz="0" w:space="0" w:color="auto"/>
        <w:left w:val="none" w:sz="0" w:space="0" w:color="auto"/>
        <w:bottom w:val="none" w:sz="0" w:space="0" w:color="auto"/>
        <w:right w:val="none" w:sz="0" w:space="0" w:color="auto"/>
      </w:divBdr>
    </w:div>
    <w:div w:id="1056077845">
      <w:bodyDiv w:val="1"/>
      <w:marLeft w:val="0"/>
      <w:marRight w:val="0"/>
      <w:marTop w:val="0"/>
      <w:marBottom w:val="0"/>
      <w:divBdr>
        <w:top w:val="none" w:sz="0" w:space="0" w:color="auto"/>
        <w:left w:val="none" w:sz="0" w:space="0" w:color="auto"/>
        <w:bottom w:val="none" w:sz="0" w:space="0" w:color="auto"/>
        <w:right w:val="none" w:sz="0" w:space="0" w:color="auto"/>
      </w:divBdr>
    </w:div>
    <w:div w:id="1111781441">
      <w:bodyDiv w:val="1"/>
      <w:marLeft w:val="0"/>
      <w:marRight w:val="0"/>
      <w:marTop w:val="0"/>
      <w:marBottom w:val="0"/>
      <w:divBdr>
        <w:top w:val="none" w:sz="0" w:space="0" w:color="auto"/>
        <w:left w:val="none" w:sz="0" w:space="0" w:color="auto"/>
        <w:bottom w:val="none" w:sz="0" w:space="0" w:color="auto"/>
        <w:right w:val="none" w:sz="0" w:space="0" w:color="auto"/>
      </w:divBdr>
    </w:div>
    <w:div w:id="1128935670">
      <w:bodyDiv w:val="1"/>
      <w:marLeft w:val="0"/>
      <w:marRight w:val="0"/>
      <w:marTop w:val="0"/>
      <w:marBottom w:val="0"/>
      <w:divBdr>
        <w:top w:val="none" w:sz="0" w:space="0" w:color="auto"/>
        <w:left w:val="none" w:sz="0" w:space="0" w:color="auto"/>
        <w:bottom w:val="none" w:sz="0" w:space="0" w:color="auto"/>
        <w:right w:val="none" w:sz="0" w:space="0" w:color="auto"/>
      </w:divBdr>
    </w:div>
    <w:div w:id="1136796709">
      <w:bodyDiv w:val="1"/>
      <w:marLeft w:val="0"/>
      <w:marRight w:val="0"/>
      <w:marTop w:val="0"/>
      <w:marBottom w:val="0"/>
      <w:divBdr>
        <w:top w:val="none" w:sz="0" w:space="0" w:color="auto"/>
        <w:left w:val="none" w:sz="0" w:space="0" w:color="auto"/>
        <w:bottom w:val="none" w:sz="0" w:space="0" w:color="auto"/>
        <w:right w:val="none" w:sz="0" w:space="0" w:color="auto"/>
      </w:divBdr>
    </w:div>
    <w:div w:id="1175657737">
      <w:bodyDiv w:val="1"/>
      <w:marLeft w:val="0"/>
      <w:marRight w:val="0"/>
      <w:marTop w:val="0"/>
      <w:marBottom w:val="0"/>
      <w:divBdr>
        <w:top w:val="none" w:sz="0" w:space="0" w:color="auto"/>
        <w:left w:val="none" w:sz="0" w:space="0" w:color="auto"/>
        <w:bottom w:val="none" w:sz="0" w:space="0" w:color="auto"/>
        <w:right w:val="none" w:sz="0" w:space="0" w:color="auto"/>
      </w:divBdr>
    </w:div>
    <w:div w:id="1191145923">
      <w:bodyDiv w:val="1"/>
      <w:marLeft w:val="0"/>
      <w:marRight w:val="0"/>
      <w:marTop w:val="0"/>
      <w:marBottom w:val="0"/>
      <w:divBdr>
        <w:top w:val="none" w:sz="0" w:space="0" w:color="auto"/>
        <w:left w:val="none" w:sz="0" w:space="0" w:color="auto"/>
        <w:bottom w:val="none" w:sz="0" w:space="0" w:color="auto"/>
        <w:right w:val="none" w:sz="0" w:space="0" w:color="auto"/>
      </w:divBdr>
    </w:div>
    <w:div w:id="1220022541">
      <w:bodyDiv w:val="1"/>
      <w:marLeft w:val="0"/>
      <w:marRight w:val="0"/>
      <w:marTop w:val="0"/>
      <w:marBottom w:val="0"/>
      <w:divBdr>
        <w:top w:val="none" w:sz="0" w:space="0" w:color="auto"/>
        <w:left w:val="none" w:sz="0" w:space="0" w:color="auto"/>
        <w:bottom w:val="none" w:sz="0" w:space="0" w:color="auto"/>
        <w:right w:val="none" w:sz="0" w:space="0" w:color="auto"/>
      </w:divBdr>
    </w:div>
    <w:div w:id="1243099641">
      <w:bodyDiv w:val="1"/>
      <w:marLeft w:val="0"/>
      <w:marRight w:val="0"/>
      <w:marTop w:val="0"/>
      <w:marBottom w:val="0"/>
      <w:divBdr>
        <w:top w:val="none" w:sz="0" w:space="0" w:color="auto"/>
        <w:left w:val="none" w:sz="0" w:space="0" w:color="auto"/>
        <w:bottom w:val="none" w:sz="0" w:space="0" w:color="auto"/>
        <w:right w:val="none" w:sz="0" w:space="0" w:color="auto"/>
      </w:divBdr>
    </w:div>
    <w:div w:id="1249581069">
      <w:bodyDiv w:val="1"/>
      <w:marLeft w:val="0"/>
      <w:marRight w:val="0"/>
      <w:marTop w:val="0"/>
      <w:marBottom w:val="0"/>
      <w:divBdr>
        <w:top w:val="none" w:sz="0" w:space="0" w:color="auto"/>
        <w:left w:val="none" w:sz="0" w:space="0" w:color="auto"/>
        <w:bottom w:val="none" w:sz="0" w:space="0" w:color="auto"/>
        <w:right w:val="none" w:sz="0" w:space="0" w:color="auto"/>
      </w:divBdr>
    </w:div>
    <w:div w:id="1277636192">
      <w:bodyDiv w:val="1"/>
      <w:marLeft w:val="0"/>
      <w:marRight w:val="0"/>
      <w:marTop w:val="0"/>
      <w:marBottom w:val="0"/>
      <w:divBdr>
        <w:top w:val="none" w:sz="0" w:space="0" w:color="auto"/>
        <w:left w:val="none" w:sz="0" w:space="0" w:color="auto"/>
        <w:bottom w:val="none" w:sz="0" w:space="0" w:color="auto"/>
        <w:right w:val="none" w:sz="0" w:space="0" w:color="auto"/>
      </w:divBdr>
    </w:div>
    <w:div w:id="1279682425">
      <w:bodyDiv w:val="1"/>
      <w:marLeft w:val="0"/>
      <w:marRight w:val="0"/>
      <w:marTop w:val="0"/>
      <w:marBottom w:val="0"/>
      <w:divBdr>
        <w:top w:val="none" w:sz="0" w:space="0" w:color="auto"/>
        <w:left w:val="none" w:sz="0" w:space="0" w:color="auto"/>
        <w:bottom w:val="none" w:sz="0" w:space="0" w:color="auto"/>
        <w:right w:val="none" w:sz="0" w:space="0" w:color="auto"/>
      </w:divBdr>
    </w:div>
    <w:div w:id="1312170469">
      <w:bodyDiv w:val="1"/>
      <w:marLeft w:val="0"/>
      <w:marRight w:val="0"/>
      <w:marTop w:val="0"/>
      <w:marBottom w:val="0"/>
      <w:divBdr>
        <w:top w:val="none" w:sz="0" w:space="0" w:color="auto"/>
        <w:left w:val="none" w:sz="0" w:space="0" w:color="auto"/>
        <w:bottom w:val="none" w:sz="0" w:space="0" w:color="auto"/>
        <w:right w:val="none" w:sz="0" w:space="0" w:color="auto"/>
      </w:divBdr>
    </w:div>
    <w:div w:id="1341545210">
      <w:bodyDiv w:val="1"/>
      <w:marLeft w:val="0"/>
      <w:marRight w:val="0"/>
      <w:marTop w:val="0"/>
      <w:marBottom w:val="0"/>
      <w:divBdr>
        <w:top w:val="none" w:sz="0" w:space="0" w:color="auto"/>
        <w:left w:val="none" w:sz="0" w:space="0" w:color="auto"/>
        <w:bottom w:val="none" w:sz="0" w:space="0" w:color="auto"/>
        <w:right w:val="none" w:sz="0" w:space="0" w:color="auto"/>
      </w:divBdr>
    </w:div>
    <w:div w:id="1349596802">
      <w:bodyDiv w:val="1"/>
      <w:marLeft w:val="0"/>
      <w:marRight w:val="0"/>
      <w:marTop w:val="0"/>
      <w:marBottom w:val="0"/>
      <w:divBdr>
        <w:top w:val="none" w:sz="0" w:space="0" w:color="auto"/>
        <w:left w:val="none" w:sz="0" w:space="0" w:color="auto"/>
        <w:bottom w:val="none" w:sz="0" w:space="0" w:color="auto"/>
        <w:right w:val="none" w:sz="0" w:space="0" w:color="auto"/>
      </w:divBdr>
    </w:div>
    <w:div w:id="1417894758">
      <w:bodyDiv w:val="1"/>
      <w:marLeft w:val="0"/>
      <w:marRight w:val="0"/>
      <w:marTop w:val="0"/>
      <w:marBottom w:val="0"/>
      <w:divBdr>
        <w:top w:val="none" w:sz="0" w:space="0" w:color="auto"/>
        <w:left w:val="none" w:sz="0" w:space="0" w:color="auto"/>
        <w:bottom w:val="none" w:sz="0" w:space="0" w:color="auto"/>
        <w:right w:val="none" w:sz="0" w:space="0" w:color="auto"/>
      </w:divBdr>
    </w:div>
    <w:div w:id="1422793016">
      <w:bodyDiv w:val="1"/>
      <w:marLeft w:val="0"/>
      <w:marRight w:val="0"/>
      <w:marTop w:val="0"/>
      <w:marBottom w:val="0"/>
      <w:divBdr>
        <w:top w:val="none" w:sz="0" w:space="0" w:color="auto"/>
        <w:left w:val="none" w:sz="0" w:space="0" w:color="auto"/>
        <w:bottom w:val="none" w:sz="0" w:space="0" w:color="auto"/>
        <w:right w:val="none" w:sz="0" w:space="0" w:color="auto"/>
      </w:divBdr>
    </w:div>
    <w:div w:id="1431315692">
      <w:bodyDiv w:val="1"/>
      <w:marLeft w:val="0"/>
      <w:marRight w:val="0"/>
      <w:marTop w:val="0"/>
      <w:marBottom w:val="0"/>
      <w:divBdr>
        <w:top w:val="none" w:sz="0" w:space="0" w:color="auto"/>
        <w:left w:val="none" w:sz="0" w:space="0" w:color="auto"/>
        <w:bottom w:val="none" w:sz="0" w:space="0" w:color="auto"/>
        <w:right w:val="none" w:sz="0" w:space="0" w:color="auto"/>
      </w:divBdr>
    </w:div>
    <w:div w:id="1433471352">
      <w:bodyDiv w:val="1"/>
      <w:marLeft w:val="0"/>
      <w:marRight w:val="0"/>
      <w:marTop w:val="0"/>
      <w:marBottom w:val="0"/>
      <w:divBdr>
        <w:top w:val="none" w:sz="0" w:space="0" w:color="auto"/>
        <w:left w:val="none" w:sz="0" w:space="0" w:color="auto"/>
        <w:bottom w:val="none" w:sz="0" w:space="0" w:color="auto"/>
        <w:right w:val="none" w:sz="0" w:space="0" w:color="auto"/>
      </w:divBdr>
    </w:div>
    <w:div w:id="1458717893">
      <w:bodyDiv w:val="1"/>
      <w:marLeft w:val="0"/>
      <w:marRight w:val="0"/>
      <w:marTop w:val="0"/>
      <w:marBottom w:val="0"/>
      <w:divBdr>
        <w:top w:val="none" w:sz="0" w:space="0" w:color="auto"/>
        <w:left w:val="none" w:sz="0" w:space="0" w:color="auto"/>
        <w:bottom w:val="none" w:sz="0" w:space="0" w:color="auto"/>
        <w:right w:val="none" w:sz="0" w:space="0" w:color="auto"/>
      </w:divBdr>
    </w:div>
    <w:div w:id="1489706418">
      <w:bodyDiv w:val="1"/>
      <w:marLeft w:val="0"/>
      <w:marRight w:val="0"/>
      <w:marTop w:val="0"/>
      <w:marBottom w:val="0"/>
      <w:divBdr>
        <w:top w:val="none" w:sz="0" w:space="0" w:color="auto"/>
        <w:left w:val="none" w:sz="0" w:space="0" w:color="auto"/>
        <w:bottom w:val="none" w:sz="0" w:space="0" w:color="auto"/>
        <w:right w:val="none" w:sz="0" w:space="0" w:color="auto"/>
      </w:divBdr>
    </w:div>
    <w:div w:id="1510868675">
      <w:bodyDiv w:val="1"/>
      <w:marLeft w:val="0"/>
      <w:marRight w:val="0"/>
      <w:marTop w:val="0"/>
      <w:marBottom w:val="0"/>
      <w:divBdr>
        <w:top w:val="none" w:sz="0" w:space="0" w:color="auto"/>
        <w:left w:val="none" w:sz="0" w:space="0" w:color="auto"/>
        <w:bottom w:val="none" w:sz="0" w:space="0" w:color="auto"/>
        <w:right w:val="none" w:sz="0" w:space="0" w:color="auto"/>
      </w:divBdr>
      <w:divsChild>
        <w:div w:id="1508399816">
          <w:marLeft w:val="0"/>
          <w:marRight w:val="0"/>
          <w:marTop w:val="0"/>
          <w:marBottom w:val="0"/>
          <w:divBdr>
            <w:top w:val="none" w:sz="0" w:space="0" w:color="auto"/>
            <w:left w:val="none" w:sz="0" w:space="0" w:color="auto"/>
            <w:bottom w:val="none" w:sz="0" w:space="0" w:color="auto"/>
            <w:right w:val="none" w:sz="0" w:space="0" w:color="auto"/>
          </w:divBdr>
          <w:divsChild>
            <w:div w:id="250939245">
              <w:marLeft w:val="0"/>
              <w:marRight w:val="0"/>
              <w:marTop w:val="0"/>
              <w:marBottom w:val="0"/>
              <w:divBdr>
                <w:top w:val="none" w:sz="0" w:space="0" w:color="auto"/>
                <w:left w:val="none" w:sz="0" w:space="0" w:color="auto"/>
                <w:bottom w:val="none" w:sz="0" w:space="0" w:color="auto"/>
                <w:right w:val="none" w:sz="0" w:space="0" w:color="auto"/>
              </w:divBdr>
              <w:divsChild>
                <w:div w:id="462356914">
                  <w:marLeft w:val="0"/>
                  <w:marRight w:val="0"/>
                  <w:marTop w:val="0"/>
                  <w:marBottom w:val="0"/>
                  <w:divBdr>
                    <w:top w:val="none" w:sz="0" w:space="0" w:color="auto"/>
                    <w:left w:val="none" w:sz="0" w:space="0" w:color="auto"/>
                    <w:bottom w:val="none" w:sz="0" w:space="0" w:color="auto"/>
                    <w:right w:val="none" w:sz="0" w:space="0" w:color="auto"/>
                  </w:divBdr>
                  <w:divsChild>
                    <w:div w:id="1173716331">
                      <w:marLeft w:val="0"/>
                      <w:marRight w:val="0"/>
                      <w:marTop w:val="0"/>
                      <w:marBottom w:val="0"/>
                      <w:divBdr>
                        <w:top w:val="none" w:sz="0" w:space="0" w:color="auto"/>
                        <w:left w:val="none" w:sz="0" w:space="0" w:color="auto"/>
                        <w:bottom w:val="none" w:sz="0" w:space="0" w:color="auto"/>
                        <w:right w:val="none" w:sz="0" w:space="0" w:color="auto"/>
                      </w:divBdr>
                      <w:divsChild>
                        <w:div w:id="1540624233">
                          <w:marLeft w:val="0"/>
                          <w:marRight w:val="0"/>
                          <w:marTop w:val="0"/>
                          <w:marBottom w:val="0"/>
                          <w:divBdr>
                            <w:top w:val="none" w:sz="0" w:space="0" w:color="auto"/>
                            <w:left w:val="none" w:sz="0" w:space="0" w:color="auto"/>
                            <w:bottom w:val="none" w:sz="0" w:space="0" w:color="auto"/>
                            <w:right w:val="none" w:sz="0" w:space="0" w:color="auto"/>
                          </w:divBdr>
                          <w:divsChild>
                            <w:div w:id="17728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6018">
      <w:bodyDiv w:val="1"/>
      <w:marLeft w:val="0"/>
      <w:marRight w:val="0"/>
      <w:marTop w:val="0"/>
      <w:marBottom w:val="0"/>
      <w:divBdr>
        <w:top w:val="none" w:sz="0" w:space="0" w:color="auto"/>
        <w:left w:val="none" w:sz="0" w:space="0" w:color="auto"/>
        <w:bottom w:val="none" w:sz="0" w:space="0" w:color="auto"/>
        <w:right w:val="none" w:sz="0" w:space="0" w:color="auto"/>
      </w:divBdr>
    </w:div>
    <w:div w:id="1543981195">
      <w:bodyDiv w:val="1"/>
      <w:marLeft w:val="0"/>
      <w:marRight w:val="0"/>
      <w:marTop w:val="0"/>
      <w:marBottom w:val="0"/>
      <w:divBdr>
        <w:top w:val="none" w:sz="0" w:space="0" w:color="auto"/>
        <w:left w:val="none" w:sz="0" w:space="0" w:color="auto"/>
        <w:bottom w:val="none" w:sz="0" w:space="0" w:color="auto"/>
        <w:right w:val="none" w:sz="0" w:space="0" w:color="auto"/>
      </w:divBdr>
    </w:div>
    <w:div w:id="1554583906">
      <w:bodyDiv w:val="1"/>
      <w:marLeft w:val="0"/>
      <w:marRight w:val="0"/>
      <w:marTop w:val="0"/>
      <w:marBottom w:val="0"/>
      <w:divBdr>
        <w:top w:val="none" w:sz="0" w:space="0" w:color="auto"/>
        <w:left w:val="none" w:sz="0" w:space="0" w:color="auto"/>
        <w:bottom w:val="none" w:sz="0" w:space="0" w:color="auto"/>
        <w:right w:val="none" w:sz="0" w:space="0" w:color="auto"/>
      </w:divBdr>
    </w:div>
    <w:div w:id="1571040203">
      <w:bodyDiv w:val="1"/>
      <w:marLeft w:val="0"/>
      <w:marRight w:val="0"/>
      <w:marTop w:val="0"/>
      <w:marBottom w:val="0"/>
      <w:divBdr>
        <w:top w:val="none" w:sz="0" w:space="0" w:color="auto"/>
        <w:left w:val="none" w:sz="0" w:space="0" w:color="auto"/>
        <w:bottom w:val="none" w:sz="0" w:space="0" w:color="auto"/>
        <w:right w:val="none" w:sz="0" w:space="0" w:color="auto"/>
      </w:divBdr>
    </w:div>
    <w:div w:id="1579091591">
      <w:bodyDiv w:val="1"/>
      <w:marLeft w:val="0"/>
      <w:marRight w:val="0"/>
      <w:marTop w:val="0"/>
      <w:marBottom w:val="0"/>
      <w:divBdr>
        <w:top w:val="none" w:sz="0" w:space="0" w:color="auto"/>
        <w:left w:val="none" w:sz="0" w:space="0" w:color="auto"/>
        <w:bottom w:val="none" w:sz="0" w:space="0" w:color="auto"/>
        <w:right w:val="none" w:sz="0" w:space="0" w:color="auto"/>
      </w:divBdr>
    </w:div>
    <w:div w:id="1587300670">
      <w:bodyDiv w:val="1"/>
      <w:marLeft w:val="0"/>
      <w:marRight w:val="0"/>
      <w:marTop w:val="0"/>
      <w:marBottom w:val="0"/>
      <w:divBdr>
        <w:top w:val="none" w:sz="0" w:space="0" w:color="auto"/>
        <w:left w:val="none" w:sz="0" w:space="0" w:color="auto"/>
        <w:bottom w:val="none" w:sz="0" w:space="0" w:color="auto"/>
        <w:right w:val="none" w:sz="0" w:space="0" w:color="auto"/>
      </w:divBdr>
    </w:div>
    <w:div w:id="1597977063">
      <w:bodyDiv w:val="1"/>
      <w:marLeft w:val="0"/>
      <w:marRight w:val="0"/>
      <w:marTop w:val="0"/>
      <w:marBottom w:val="0"/>
      <w:divBdr>
        <w:top w:val="none" w:sz="0" w:space="0" w:color="auto"/>
        <w:left w:val="none" w:sz="0" w:space="0" w:color="auto"/>
        <w:bottom w:val="none" w:sz="0" w:space="0" w:color="auto"/>
        <w:right w:val="none" w:sz="0" w:space="0" w:color="auto"/>
      </w:divBdr>
    </w:div>
    <w:div w:id="1633629617">
      <w:bodyDiv w:val="1"/>
      <w:marLeft w:val="0"/>
      <w:marRight w:val="0"/>
      <w:marTop w:val="0"/>
      <w:marBottom w:val="0"/>
      <w:divBdr>
        <w:top w:val="none" w:sz="0" w:space="0" w:color="auto"/>
        <w:left w:val="none" w:sz="0" w:space="0" w:color="auto"/>
        <w:bottom w:val="none" w:sz="0" w:space="0" w:color="auto"/>
        <w:right w:val="none" w:sz="0" w:space="0" w:color="auto"/>
      </w:divBdr>
    </w:div>
    <w:div w:id="1652981334">
      <w:bodyDiv w:val="1"/>
      <w:marLeft w:val="0"/>
      <w:marRight w:val="0"/>
      <w:marTop w:val="0"/>
      <w:marBottom w:val="0"/>
      <w:divBdr>
        <w:top w:val="none" w:sz="0" w:space="0" w:color="auto"/>
        <w:left w:val="none" w:sz="0" w:space="0" w:color="auto"/>
        <w:bottom w:val="none" w:sz="0" w:space="0" w:color="auto"/>
        <w:right w:val="none" w:sz="0" w:space="0" w:color="auto"/>
      </w:divBdr>
    </w:div>
    <w:div w:id="1655060920">
      <w:bodyDiv w:val="1"/>
      <w:marLeft w:val="0"/>
      <w:marRight w:val="0"/>
      <w:marTop w:val="0"/>
      <w:marBottom w:val="0"/>
      <w:divBdr>
        <w:top w:val="none" w:sz="0" w:space="0" w:color="auto"/>
        <w:left w:val="none" w:sz="0" w:space="0" w:color="auto"/>
        <w:bottom w:val="none" w:sz="0" w:space="0" w:color="auto"/>
        <w:right w:val="none" w:sz="0" w:space="0" w:color="auto"/>
      </w:divBdr>
    </w:div>
    <w:div w:id="1718431361">
      <w:bodyDiv w:val="1"/>
      <w:marLeft w:val="0"/>
      <w:marRight w:val="0"/>
      <w:marTop w:val="0"/>
      <w:marBottom w:val="0"/>
      <w:divBdr>
        <w:top w:val="none" w:sz="0" w:space="0" w:color="auto"/>
        <w:left w:val="none" w:sz="0" w:space="0" w:color="auto"/>
        <w:bottom w:val="none" w:sz="0" w:space="0" w:color="auto"/>
        <w:right w:val="none" w:sz="0" w:space="0" w:color="auto"/>
      </w:divBdr>
    </w:div>
    <w:div w:id="1725367299">
      <w:bodyDiv w:val="1"/>
      <w:marLeft w:val="0"/>
      <w:marRight w:val="0"/>
      <w:marTop w:val="0"/>
      <w:marBottom w:val="0"/>
      <w:divBdr>
        <w:top w:val="none" w:sz="0" w:space="0" w:color="auto"/>
        <w:left w:val="none" w:sz="0" w:space="0" w:color="auto"/>
        <w:bottom w:val="none" w:sz="0" w:space="0" w:color="auto"/>
        <w:right w:val="none" w:sz="0" w:space="0" w:color="auto"/>
      </w:divBdr>
    </w:div>
    <w:div w:id="1731079659">
      <w:bodyDiv w:val="1"/>
      <w:marLeft w:val="0"/>
      <w:marRight w:val="0"/>
      <w:marTop w:val="0"/>
      <w:marBottom w:val="0"/>
      <w:divBdr>
        <w:top w:val="none" w:sz="0" w:space="0" w:color="auto"/>
        <w:left w:val="none" w:sz="0" w:space="0" w:color="auto"/>
        <w:bottom w:val="none" w:sz="0" w:space="0" w:color="auto"/>
        <w:right w:val="none" w:sz="0" w:space="0" w:color="auto"/>
      </w:divBdr>
    </w:div>
    <w:div w:id="1755588493">
      <w:bodyDiv w:val="1"/>
      <w:marLeft w:val="0"/>
      <w:marRight w:val="0"/>
      <w:marTop w:val="0"/>
      <w:marBottom w:val="0"/>
      <w:divBdr>
        <w:top w:val="none" w:sz="0" w:space="0" w:color="auto"/>
        <w:left w:val="none" w:sz="0" w:space="0" w:color="auto"/>
        <w:bottom w:val="none" w:sz="0" w:space="0" w:color="auto"/>
        <w:right w:val="none" w:sz="0" w:space="0" w:color="auto"/>
      </w:divBdr>
    </w:div>
    <w:div w:id="1760326535">
      <w:bodyDiv w:val="1"/>
      <w:marLeft w:val="0"/>
      <w:marRight w:val="0"/>
      <w:marTop w:val="0"/>
      <w:marBottom w:val="0"/>
      <w:divBdr>
        <w:top w:val="none" w:sz="0" w:space="0" w:color="auto"/>
        <w:left w:val="none" w:sz="0" w:space="0" w:color="auto"/>
        <w:bottom w:val="none" w:sz="0" w:space="0" w:color="auto"/>
        <w:right w:val="none" w:sz="0" w:space="0" w:color="auto"/>
      </w:divBdr>
    </w:div>
    <w:div w:id="1761754373">
      <w:bodyDiv w:val="1"/>
      <w:marLeft w:val="0"/>
      <w:marRight w:val="0"/>
      <w:marTop w:val="0"/>
      <w:marBottom w:val="0"/>
      <w:divBdr>
        <w:top w:val="none" w:sz="0" w:space="0" w:color="auto"/>
        <w:left w:val="none" w:sz="0" w:space="0" w:color="auto"/>
        <w:bottom w:val="none" w:sz="0" w:space="0" w:color="auto"/>
        <w:right w:val="none" w:sz="0" w:space="0" w:color="auto"/>
      </w:divBdr>
    </w:div>
    <w:div w:id="1805926509">
      <w:bodyDiv w:val="1"/>
      <w:marLeft w:val="0"/>
      <w:marRight w:val="0"/>
      <w:marTop w:val="0"/>
      <w:marBottom w:val="0"/>
      <w:divBdr>
        <w:top w:val="none" w:sz="0" w:space="0" w:color="auto"/>
        <w:left w:val="none" w:sz="0" w:space="0" w:color="auto"/>
        <w:bottom w:val="none" w:sz="0" w:space="0" w:color="auto"/>
        <w:right w:val="none" w:sz="0" w:space="0" w:color="auto"/>
      </w:divBdr>
    </w:div>
    <w:div w:id="1808929500">
      <w:bodyDiv w:val="1"/>
      <w:marLeft w:val="0"/>
      <w:marRight w:val="0"/>
      <w:marTop w:val="0"/>
      <w:marBottom w:val="0"/>
      <w:divBdr>
        <w:top w:val="none" w:sz="0" w:space="0" w:color="auto"/>
        <w:left w:val="none" w:sz="0" w:space="0" w:color="auto"/>
        <w:bottom w:val="none" w:sz="0" w:space="0" w:color="auto"/>
        <w:right w:val="none" w:sz="0" w:space="0" w:color="auto"/>
      </w:divBdr>
    </w:div>
    <w:div w:id="1810435237">
      <w:bodyDiv w:val="1"/>
      <w:marLeft w:val="0"/>
      <w:marRight w:val="0"/>
      <w:marTop w:val="0"/>
      <w:marBottom w:val="0"/>
      <w:divBdr>
        <w:top w:val="none" w:sz="0" w:space="0" w:color="auto"/>
        <w:left w:val="none" w:sz="0" w:space="0" w:color="auto"/>
        <w:bottom w:val="none" w:sz="0" w:space="0" w:color="auto"/>
        <w:right w:val="none" w:sz="0" w:space="0" w:color="auto"/>
      </w:divBdr>
    </w:div>
    <w:div w:id="1811092032">
      <w:bodyDiv w:val="1"/>
      <w:marLeft w:val="0"/>
      <w:marRight w:val="0"/>
      <w:marTop w:val="0"/>
      <w:marBottom w:val="0"/>
      <w:divBdr>
        <w:top w:val="none" w:sz="0" w:space="0" w:color="auto"/>
        <w:left w:val="none" w:sz="0" w:space="0" w:color="auto"/>
        <w:bottom w:val="none" w:sz="0" w:space="0" w:color="auto"/>
        <w:right w:val="none" w:sz="0" w:space="0" w:color="auto"/>
      </w:divBdr>
    </w:div>
    <w:div w:id="1844271681">
      <w:bodyDiv w:val="1"/>
      <w:marLeft w:val="0"/>
      <w:marRight w:val="0"/>
      <w:marTop w:val="0"/>
      <w:marBottom w:val="0"/>
      <w:divBdr>
        <w:top w:val="none" w:sz="0" w:space="0" w:color="auto"/>
        <w:left w:val="none" w:sz="0" w:space="0" w:color="auto"/>
        <w:bottom w:val="none" w:sz="0" w:space="0" w:color="auto"/>
        <w:right w:val="none" w:sz="0" w:space="0" w:color="auto"/>
      </w:divBdr>
    </w:div>
    <w:div w:id="1863855304">
      <w:bodyDiv w:val="1"/>
      <w:marLeft w:val="0"/>
      <w:marRight w:val="0"/>
      <w:marTop w:val="0"/>
      <w:marBottom w:val="0"/>
      <w:divBdr>
        <w:top w:val="none" w:sz="0" w:space="0" w:color="auto"/>
        <w:left w:val="none" w:sz="0" w:space="0" w:color="auto"/>
        <w:bottom w:val="none" w:sz="0" w:space="0" w:color="auto"/>
        <w:right w:val="none" w:sz="0" w:space="0" w:color="auto"/>
      </w:divBdr>
    </w:div>
    <w:div w:id="1864585724">
      <w:bodyDiv w:val="1"/>
      <w:marLeft w:val="0"/>
      <w:marRight w:val="0"/>
      <w:marTop w:val="0"/>
      <w:marBottom w:val="0"/>
      <w:divBdr>
        <w:top w:val="none" w:sz="0" w:space="0" w:color="auto"/>
        <w:left w:val="none" w:sz="0" w:space="0" w:color="auto"/>
        <w:bottom w:val="none" w:sz="0" w:space="0" w:color="auto"/>
        <w:right w:val="none" w:sz="0" w:space="0" w:color="auto"/>
      </w:divBdr>
    </w:div>
    <w:div w:id="1880313665">
      <w:bodyDiv w:val="1"/>
      <w:marLeft w:val="0"/>
      <w:marRight w:val="0"/>
      <w:marTop w:val="0"/>
      <w:marBottom w:val="0"/>
      <w:divBdr>
        <w:top w:val="none" w:sz="0" w:space="0" w:color="auto"/>
        <w:left w:val="none" w:sz="0" w:space="0" w:color="auto"/>
        <w:bottom w:val="none" w:sz="0" w:space="0" w:color="auto"/>
        <w:right w:val="none" w:sz="0" w:space="0" w:color="auto"/>
      </w:divBdr>
    </w:div>
    <w:div w:id="1892615705">
      <w:bodyDiv w:val="1"/>
      <w:marLeft w:val="0"/>
      <w:marRight w:val="0"/>
      <w:marTop w:val="0"/>
      <w:marBottom w:val="0"/>
      <w:divBdr>
        <w:top w:val="none" w:sz="0" w:space="0" w:color="auto"/>
        <w:left w:val="none" w:sz="0" w:space="0" w:color="auto"/>
        <w:bottom w:val="none" w:sz="0" w:space="0" w:color="auto"/>
        <w:right w:val="none" w:sz="0" w:space="0" w:color="auto"/>
      </w:divBdr>
    </w:div>
    <w:div w:id="1925994042">
      <w:bodyDiv w:val="1"/>
      <w:marLeft w:val="0"/>
      <w:marRight w:val="0"/>
      <w:marTop w:val="0"/>
      <w:marBottom w:val="0"/>
      <w:divBdr>
        <w:top w:val="none" w:sz="0" w:space="0" w:color="auto"/>
        <w:left w:val="none" w:sz="0" w:space="0" w:color="auto"/>
        <w:bottom w:val="none" w:sz="0" w:space="0" w:color="auto"/>
        <w:right w:val="none" w:sz="0" w:space="0" w:color="auto"/>
      </w:divBdr>
    </w:div>
    <w:div w:id="2038892281">
      <w:bodyDiv w:val="1"/>
      <w:marLeft w:val="0"/>
      <w:marRight w:val="0"/>
      <w:marTop w:val="0"/>
      <w:marBottom w:val="0"/>
      <w:divBdr>
        <w:top w:val="none" w:sz="0" w:space="0" w:color="auto"/>
        <w:left w:val="none" w:sz="0" w:space="0" w:color="auto"/>
        <w:bottom w:val="none" w:sz="0" w:space="0" w:color="auto"/>
        <w:right w:val="none" w:sz="0" w:space="0" w:color="auto"/>
      </w:divBdr>
    </w:div>
    <w:div w:id="2047022462">
      <w:bodyDiv w:val="1"/>
      <w:marLeft w:val="0"/>
      <w:marRight w:val="0"/>
      <w:marTop w:val="0"/>
      <w:marBottom w:val="0"/>
      <w:divBdr>
        <w:top w:val="none" w:sz="0" w:space="0" w:color="auto"/>
        <w:left w:val="none" w:sz="0" w:space="0" w:color="auto"/>
        <w:bottom w:val="none" w:sz="0" w:space="0" w:color="auto"/>
        <w:right w:val="none" w:sz="0" w:space="0" w:color="auto"/>
      </w:divBdr>
    </w:div>
    <w:div w:id="2052849806">
      <w:bodyDiv w:val="1"/>
      <w:marLeft w:val="0"/>
      <w:marRight w:val="0"/>
      <w:marTop w:val="0"/>
      <w:marBottom w:val="0"/>
      <w:divBdr>
        <w:top w:val="none" w:sz="0" w:space="0" w:color="auto"/>
        <w:left w:val="none" w:sz="0" w:space="0" w:color="auto"/>
        <w:bottom w:val="none" w:sz="0" w:space="0" w:color="auto"/>
        <w:right w:val="none" w:sz="0" w:space="0" w:color="auto"/>
      </w:divBdr>
    </w:div>
    <w:div w:id="2069764652">
      <w:bodyDiv w:val="1"/>
      <w:marLeft w:val="0"/>
      <w:marRight w:val="0"/>
      <w:marTop w:val="0"/>
      <w:marBottom w:val="0"/>
      <w:divBdr>
        <w:top w:val="none" w:sz="0" w:space="0" w:color="auto"/>
        <w:left w:val="none" w:sz="0" w:space="0" w:color="auto"/>
        <w:bottom w:val="none" w:sz="0" w:space="0" w:color="auto"/>
        <w:right w:val="none" w:sz="0" w:space="0" w:color="auto"/>
      </w:divBdr>
    </w:div>
    <w:div w:id="2074114924">
      <w:bodyDiv w:val="1"/>
      <w:marLeft w:val="0"/>
      <w:marRight w:val="0"/>
      <w:marTop w:val="0"/>
      <w:marBottom w:val="0"/>
      <w:divBdr>
        <w:top w:val="none" w:sz="0" w:space="0" w:color="auto"/>
        <w:left w:val="none" w:sz="0" w:space="0" w:color="auto"/>
        <w:bottom w:val="none" w:sz="0" w:space="0" w:color="auto"/>
        <w:right w:val="none" w:sz="0" w:space="0" w:color="auto"/>
      </w:divBdr>
    </w:div>
    <w:div w:id="2079594412">
      <w:bodyDiv w:val="1"/>
      <w:marLeft w:val="0"/>
      <w:marRight w:val="0"/>
      <w:marTop w:val="0"/>
      <w:marBottom w:val="0"/>
      <w:divBdr>
        <w:top w:val="none" w:sz="0" w:space="0" w:color="auto"/>
        <w:left w:val="none" w:sz="0" w:space="0" w:color="auto"/>
        <w:bottom w:val="none" w:sz="0" w:space="0" w:color="auto"/>
        <w:right w:val="none" w:sz="0" w:space="0" w:color="auto"/>
      </w:divBdr>
    </w:div>
    <w:div w:id="2104259149">
      <w:bodyDiv w:val="1"/>
      <w:marLeft w:val="0"/>
      <w:marRight w:val="0"/>
      <w:marTop w:val="0"/>
      <w:marBottom w:val="0"/>
      <w:divBdr>
        <w:top w:val="none" w:sz="0" w:space="0" w:color="auto"/>
        <w:left w:val="none" w:sz="0" w:space="0" w:color="auto"/>
        <w:bottom w:val="none" w:sz="0" w:space="0" w:color="auto"/>
        <w:right w:val="none" w:sz="0" w:space="0" w:color="auto"/>
      </w:divBdr>
    </w:div>
    <w:div w:id="2110199249">
      <w:bodyDiv w:val="1"/>
      <w:marLeft w:val="0"/>
      <w:marRight w:val="0"/>
      <w:marTop w:val="0"/>
      <w:marBottom w:val="0"/>
      <w:divBdr>
        <w:top w:val="none" w:sz="0" w:space="0" w:color="auto"/>
        <w:left w:val="none" w:sz="0" w:space="0" w:color="auto"/>
        <w:bottom w:val="none" w:sz="0" w:space="0" w:color="auto"/>
        <w:right w:val="none" w:sz="0" w:space="0" w:color="auto"/>
      </w:divBdr>
    </w:div>
    <w:div w:id="211328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094081"/>
      </a:accent1>
      <a:accent2>
        <a:srgbClr val="E2B7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E31C5-D51A-49DB-8D7F-5FC6EFA9C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10</Pages>
  <Words>1967</Words>
  <Characters>11217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CITY COMPUTERS</cp:lastModifiedBy>
  <cp:revision>267</cp:revision>
  <cp:lastPrinted>2025-09-03T22:50:00Z</cp:lastPrinted>
  <dcterms:created xsi:type="dcterms:W3CDTF">2025-05-20T00:19:00Z</dcterms:created>
  <dcterms:modified xsi:type="dcterms:W3CDTF">2026-08-31T06:11:00Z</dcterms:modified>
</cp:coreProperties>
</file>