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25B0" w14:textId="2FF156F8" w:rsidR="000A14A6" w:rsidRPr="00422099" w:rsidRDefault="000A14A6" w:rsidP="000D0CD0">
      <w:pPr>
        <w:pStyle w:val="Besedilo"/>
        <w:rPr>
          <w:rFonts w:ascii="Trebuchet MS" w:hAnsi="Trebuchet MS"/>
          <w:b/>
          <w:sz w:val="22"/>
          <w:szCs w:val="22"/>
          <w:lang w:val="sl-SI"/>
        </w:rPr>
      </w:pPr>
      <w:r w:rsidRPr="00422099">
        <w:rPr>
          <w:rFonts w:ascii="Trebuchet MS" w:hAnsi="Trebuchet MS"/>
          <w:b/>
          <w:sz w:val="22"/>
          <w:szCs w:val="22"/>
          <w:lang w:val="sl-SI"/>
        </w:rPr>
        <w:t>VZOREC POGODBE ZA UKREP</w:t>
      </w:r>
      <w:r w:rsidR="00BD4311" w:rsidRPr="00422099">
        <w:rPr>
          <w:rFonts w:ascii="Trebuchet MS" w:hAnsi="Trebuchet MS"/>
          <w:b/>
          <w:sz w:val="22"/>
          <w:szCs w:val="22"/>
          <w:lang w:val="sl-SI"/>
        </w:rPr>
        <w:t xml:space="preserve"> </w:t>
      </w:r>
      <w:r w:rsidR="00210A05" w:rsidRPr="00422099">
        <w:rPr>
          <w:rFonts w:ascii="Trebuchet MS" w:hAnsi="Trebuchet MS"/>
          <w:b/>
          <w:sz w:val="22"/>
          <w:szCs w:val="22"/>
          <w:lang w:val="sl-SI"/>
        </w:rPr>
        <w:t>3</w:t>
      </w:r>
      <w:r w:rsidR="002D4D97">
        <w:rPr>
          <w:rFonts w:ascii="Trebuchet MS" w:hAnsi="Trebuchet MS"/>
          <w:b/>
          <w:sz w:val="22"/>
          <w:szCs w:val="22"/>
          <w:lang w:val="sl-SI"/>
        </w:rPr>
        <w:t>A</w:t>
      </w:r>
    </w:p>
    <w:p w14:paraId="702E90C6" w14:textId="77777777" w:rsidR="000A14A6" w:rsidRPr="00422099" w:rsidRDefault="000A14A6" w:rsidP="000D0CD0">
      <w:pPr>
        <w:pStyle w:val="Besedilo"/>
        <w:rPr>
          <w:rFonts w:ascii="Trebuchet MS" w:hAnsi="Trebuchet MS"/>
          <w:b/>
          <w:sz w:val="22"/>
          <w:szCs w:val="22"/>
          <w:lang w:val="sl-SI"/>
        </w:rPr>
      </w:pPr>
    </w:p>
    <w:p w14:paraId="16867E76" w14:textId="3DF4B179" w:rsidR="00D85AE9" w:rsidRPr="00422099" w:rsidRDefault="00DA458B" w:rsidP="000D0CD0">
      <w:pPr>
        <w:pStyle w:val="Besedilo"/>
        <w:rPr>
          <w:rFonts w:ascii="Trebuchet MS" w:hAnsi="Trebuchet MS"/>
          <w:sz w:val="22"/>
          <w:szCs w:val="22"/>
          <w:lang w:val="sl-SI"/>
        </w:rPr>
      </w:pPr>
      <w:r w:rsidRPr="00422099">
        <w:rPr>
          <w:rFonts w:ascii="Trebuchet MS" w:hAnsi="Trebuchet MS"/>
          <w:b/>
          <w:sz w:val="22"/>
          <w:szCs w:val="22"/>
          <w:lang w:val="sl-SI"/>
        </w:rPr>
        <w:t xml:space="preserve">Mestna občina </w:t>
      </w:r>
      <w:r w:rsidR="00F940E9" w:rsidRPr="00422099">
        <w:rPr>
          <w:rFonts w:ascii="Trebuchet MS" w:hAnsi="Trebuchet MS"/>
          <w:b/>
          <w:sz w:val="22"/>
          <w:szCs w:val="22"/>
          <w:lang w:val="sl-SI"/>
        </w:rPr>
        <w:t>Celje</w:t>
      </w:r>
      <w:r w:rsidRPr="00422099">
        <w:rPr>
          <w:rFonts w:ascii="Trebuchet MS" w:hAnsi="Trebuchet MS"/>
          <w:b/>
          <w:sz w:val="22"/>
          <w:szCs w:val="22"/>
          <w:lang w:val="sl-SI"/>
        </w:rPr>
        <w:t xml:space="preserve">, </w:t>
      </w:r>
      <w:r w:rsidR="00F940E9" w:rsidRPr="00422099">
        <w:rPr>
          <w:rFonts w:ascii="Trebuchet MS" w:hAnsi="Trebuchet MS"/>
          <w:b/>
          <w:sz w:val="22"/>
          <w:szCs w:val="22"/>
          <w:lang w:val="sl-SI"/>
        </w:rPr>
        <w:t>Trg Celjskih knezov 9, 3000</w:t>
      </w:r>
      <w:r w:rsidRPr="00422099">
        <w:rPr>
          <w:rFonts w:ascii="Trebuchet MS" w:hAnsi="Trebuchet MS"/>
          <w:b/>
          <w:sz w:val="22"/>
          <w:szCs w:val="22"/>
          <w:lang w:val="sl-SI"/>
        </w:rPr>
        <w:t xml:space="preserve"> </w:t>
      </w:r>
      <w:r w:rsidR="00F940E9" w:rsidRPr="00422099">
        <w:rPr>
          <w:rFonts w:ascii="Trebuchet MS" w:hAnsi="Trebuchet MS"/>
          <w:b/>
          <w:sz w:val="22"/>
          <w:szCs w:val="22"/>
          <w:lang w:val="sl-SI"/>
        </w:rPr>
        <w:t>Celje</w:t>
      </w:r>
      <w:r w:rsidR="00D85AE9" w:rsidRPr="00422099">
        <w:rPr>
          <w:rFonts w:ascii="Trebuchet MS" w:hAnsi="Trebuchet MS"/>
          <w:sz w:val="22"/>
          <w:szCs w:val="22"/>
          <w:lang w:val="sl-SI"/>
        </w:rPr>
        <w:t xml:space="preserve">, ki jo zastopa župan </w:t>
      </w:r>
      <w:r w:rsidR="00B95CBA" w:rsidRPr="00422099">
        <w:rPr>
          <w:rFonts w:ascii="Trebuchet MS" w:hAnsi="Trebuchet MS"/>
          <w:sz w:val="22"/>
          <w:szCs w:val="22"/>
          <w:lang w:val="sl-SI"/>
        </w:rPr>
        <w:t>Matija K</w:t>
      </w:r>
      <w:r w:rsidR="00DB147D">
        <w:rPr>
          <w:rFonts w:ascii="Trebuchet MS" w:hAnsi="Trebuchet MS"/>
          <w:sz w:val="22"/>
          <w:szCs w:val="22"/>
          <w:lang w:val="sl-SI"/>
        </w:rPr>
        <w:t>ovač</w:t>
      </w:r>
      <w:r w:rsidR="00F940E9" w:rsidRPr="00422099">
        <w:rPr>
          <w:rFonts w:ascii="Trebuchet MS" w:hAnsi="Trebuchet MS"/>
          <w:sz w:val="22"/>
          <w:szCs w:val="22"/>
          <w:lang w:val="sl-SI"/>
        </w:rPr>
        <w:t xml:space="preserve">, </w:t>
      </w:r>
      <w:proofErr w:type="spellStart"/>
      <w:r w:rsidR="00F940E9" w:rsidRPr="00422099">
        <w:rPr>
          <w:rFonts w:ascii="Trebuchet MS" w:hAnsi="Trebuchet MS"/>
          <w:sz w:val="22"/>
          <w:szCs w:val="22"/>
          <w:lang w:val="sl-SI"/>
        </w:rPr>
        <w:t>mat.št</w:t>
      </w:r>
      <w:proofErr w:type="spellEnd"/>
      <w:r w:rsidR="00F940E9" w:rsidRPr="00422099">
        <w:rPr>
          <w:rFonts w:ascii="Trebuchet MS" w:hAnsi="Trebuchet MS"/>
          <w:sz w:val="22"/>
          <w:szCs w:val="22"/>
          <w:lang w:val="sl-SI"/>
        </w:rPr>
        <w:t>.</w:t>
      </w:r>
      <w:r w:rsidR="00422099" w:rsidRPr="00422099">
        <w:rPr>
          <w:rFonts w:ascii="Trebuchet MS" w:hAnsi="Trebuchet MS"/>
          <w:sz w:val="22"/>
          <w:szCs w:val="22"/>
          <w:lang w:val="sl-SI"/>
        </w:rPr>
        <w:t>:</w:t>
      </w:r>
      <w:r w:rsidR="00F940E9" w:rsidRPr="00422099">
        <w:rPr>
          <w:rFonts w:ascii="Trebuchet MS" w:hAnsi="Trebuchet MS"/>
          <w:sz w:val="22"/>
          <w:szCs w:val="22"/>
          <w:lang w:val="sl-SI"/>
        </w:rPr>
        <w:t xml:space="preserve"> 5880360000, davčna številka</w:t>
      </w:r>
      <w:r w:rsidR="00422099" w:rsidRPr="00422099">
        <w:rPr>
          <w:rFonts w:ascii="Trebuchet MS" w:hAnsi="Trebuchet MS"/>
          <w:sz w:val="22"/>
          <w:szCs w:val="22"/>
          <w:lang w:val="sl-SI"/>
        </w:rPr>
        <w:t xml:space="preserve">: </w:t>
      </w:r>
      <w:r w:rsidR="00F940E9" w:rsidRPr="00422099">
        <w:rPr>
          <w:rFonts w:ascii="Trebuchet MS" w:hAnsi="Trebuchet MS"/>
          <w:sz w:val="22"/>
          <w:szCs w:val="22"/>
          <w:lang w:val="sl-SI"/>
        </w:rPr>
        <w:t>SI56012390</w:t>
      </w:r>
      <w:r w:rsidR="00D85AE9" w:rsidRPr="00422099">
        <w:rPr>
          <w:rFonts w:ascii="Trebuchet MS" w:hAnsi="Trebuchet MS"/>
          <w:sz w:val="22"/>
          <w:szCs w:val="22"/>
          <w:lang w:val="sl-SI"/>
        </w:rPr>
        <w:t xml:space="preserve"> (v nadaljevanju: občina)</w:t>
      </w:r>
    </w:p>
    <w:p w14:paraId="40AE38C1" w14:textId="77777777" w:rsidR="00D85AE9" w:rsidRPr="00422099" w:rsidRDefault="00D85AE9" w:rsidP="000D0CD0">
      <w:pPr>
        <w:jc w:val="both"/>
        <w:rPr>
          <w:rFonts w:ascii="Trebuchet MS" w:hAnsi="Trebuchet MS"/>
          <w:sz w:val="22"/>
          <w:szCs w:val="22"/>
        </w:rPr>
      </w:pPr>
    </w:p>
    <w:p w14:paraId="76C40D51" w14:textId="77777777" w:rsidR="00D85AE9" w:rsidRPr="00422099" w:rsidRDefault="00D85AE9" w:rsidP="000D0CD0">
      <w:pPr>
        <w:jc w:val="both"/>
        <w:rPr>
          <w:rFonts w:ascii="Trebuchet MS" w:hAnsi="Trebuchet MS"/>
          <w:sz w:val="22"/>
          <w:szCs w:val="22"/>
        </w:rPr>
      </w:pPr>
      <w:r w:rsidRPr="00422099">
        <w:rPr>
          <w:rFonts w:ascii="Trebuchet MS" w:hAnsi="Trebuchet MS"/>
          <w:sz w:val="22"/>
          <w:szCs w:val="22"/>
        </w:rPr>
        <w:t>in</w:t>
      </w:r>
    </w:p>
    <w:p w14:paraId="5A3FC806" w14:textId="77777777" w:rsidR="00D85AE9" w:rsidRPr="00422099" w:rsidRDefault="00D85AE9" w:rsidP="000D0CD0">
      <w:pPr>
        <w:jc w:val="both"/>
        <w:rPr>
          <w:rFonts w:ascii="Trebuchet MS" w:hAnsi="Trebuchet MS"/>
          <w:sz w:val="22"/>
          <w:szCs w:val="22"/>
        </w:rPr>
      </w:pPr>
    </w:p>
    <w:p w14:paraId="5BE961B9" w14:textId="02972E6A" w:rsidR="00D85AE9" w:rsidRPr="00422099" w:rsidRDefault="00D85AE9" w:rsidP="000D0CD0">
      <w:pPr>
        <w:jc w:val="both"/>
        <w:rPr>
          <w:rFonts w:ascii="Trebuchet MS" w:hAnsi="Trebuchet MS"/>
          <w:sz w:val="22"/>
          <w:szCs w:val="22"/>
        </w:rPr>
      </w:pPr>
      <w:r w:rsidRPr="00422099">
        <w:rPr>
          <w:rFonts w:ascii="Trebuchet MS" w:hAnsi="Trebuchet MS"/>
          <w:sz w:val="22"/>
          <w:szCs w:val="22"/>
        </w:rPr>
        <w:t>_____________</w:t>
      </w:r>
      <w:r w:rsidR="00E81E68" w:rsidRPr="00422099">
        <w:rPr>
          <w:rFonts w:ascii="Trebuchet MS" w:hAnsi="Trebuchet MS"/>
          <w:sz w:val="22"/>
          <w:szCs w:val="22"/>
        </w:rPr>
        <w:t xml:space="preserve">________________________(naziv </w:t>
      </w:r>
      <w:r w:rsidRPr="00422099">
        <w:rPr>
          <w:rFonts w:ascii="Trebuchet MS" w:hAnsi="Trebuchet MS"/>
          <w:sz w:val="22"/>
          <w:szCs w:val="22"/>
        </w:rPr>
        <w:t>podjetja</w:t>
      </w:r>
      <w:r w:rsidR="002D4D97">
        <w:rPr>
          <w:rFonts w:ascii="Trebuchet MS" w:hAnsi="Trebuchet MS"/>
          <w:sz w:val="22"/>
          <w:szCs w:val="22"/>
        </w:rPr>
        <w:t>), ________</w:t>
      </w:r>
      <w:r w:rsidRPr="00422099">
        <w:rPr>
          <w:rFonts w:ascii="Trebuchet MS" w:hAnsi="Trebuchet MS"/>
          <w:sz w:val="22"/>
          <w:szCs w:val="22"/>
        </w:rPr>
        <w:t>______________</w:t>
      </w:r>
      <w:r w:rsidR="00E81E68" w:rsidRPr="00422099">
        <w:rPr>
          <w:rFonts w:ascii="Trebuchet MS" w:hAnsi="Trebuchet MS"/>
          <w:sz w:val="22"/>
          <w:szCs w:val="22"/>
        </w:rPr>
        <w:softHyphen/>
      </w:r>
      <w:r w:rsidR="00E81E68" w:rsidRPr="00422099">
        <w:rPr>
          <w:rFonts w:ascii="Trebuchet MS" w:hAnsi="Trebuchet MS"/>
          <w:sz w:val="22"/>
          <w:szCs w:val="22"/>
        </w:rPr>
        <w:softHyphen/>
      </w:r>
      <w:r w:rsidR="00E81E68" w:rsidRPr="00422099">
        <w:rPr>
          <w:rFonts w:ascii="Trebuchet MS" w:hAnsi="Trebuchet MS"/>
          <w:sz w:val="22"/>
          <w:szCs w:val="22"/>
        </w:rPr>
        <w:softHyphen/>
      </w:r>
      <w:r w:rsidR="00E81E68" w:rsidRPr="00422099">
        <w:rPr>
          <w:rFonts w:ascii="Trebuchet MS" w:hAnsi="Trebuchet MS"/>
          <w:sz w:val="22"/>
          <w:szCs w:val="22"/>
        </w:rPr>
        <w:softHyphen/>
      </w:r>
      <w:r w:rsidR="00E81E68" w:rsidRPr="00422099">
        <w:rPr>
          <w:rFonts w:ascii="Trebuchet MS" w:hAnsi="Trebuchet MS"/>
          <w:sz w:val="22"/>
          <w:szCs w:val="22"/>
        </w:rPr>
        <w:softHyphen/>
      </w:r>
      <w:r w:rsidR="00E81E68" w:rsidRPr="00422099">
        <w:rPr>
          <w:rFonts w:ascii="Trebuchet MS" w:hAnsi="Trebuchet MS"/>
          <w:sz w:val="22"/>
          <w:szCs w:val="22"/>
        </w:rPr>
        <w:softHyphen/>
      </w:r>
      <w:r w:rsidRPr="00422099">
        <w:rPr>
          <w:rFonts w:ascii="Trebuchet MS" w:hAnsi="Trebuchet MS"/>
          <w:sz w:val="22"/>
          <w:szCs w:val="22"/>
        </w:rPr>
        <w:t xml:space="preserve">                         (sedež podjetja), matična številka:_______________, davčna številka oz. ID za DDV: SI _________</w:t>
      </w:r>
      <w:r w:rsidR="002D4D97">
        <w:rPr>
          <w:rFonts w:ascii="Trebuchet MS" w:hAnsi="Trebuchet MS"/>
          <w:sz w:val="22"/>
          <w:szCs w:val="22"/>
        </w:rPr>
        <w:t>______</w:t>
      </w:r>
      <w:r w:rsidRPr="00422099">
        <w:rPr>
          <w:rFonts w:ascii="Trebuchet MS" w:hAnsi="Trebuchet MS"/>
          <w:sz w:val="22"/>
          <w:szCs w:val="22"/>
        </w:rPr>
        <w:t xml:space="preserve">, ki </w:t>
      </w:r>
      <w:r w:rsidR="002D4D97">
        <w:rPr>
          <w:rFonts w:ascii="Trebuchet MS" w:hAnsi="Trebuchet MS"/>
          <w:sz w:val="22"/>
          <w:szCs w:val="22"/>
        </w:rPr>
        <w:t>ga</w:t>
      </w:r>
      <w:r w:rsidRPr="00422099">
        <w:rPr>
          <w:rFonts w:ascii="Trebuchet MS" w:hAnsi="Trebuchet MS"/>
          <w:sz w:val="22"/>
          <w:szCs w:val="22"/>
        </w:rPr>
        <w:t xml:space="preserve"> zastopa___________________________ (v nadaljevanju: upravičenec)</w:t>
      </w:r>
      <w:r w:rsidR="002D4D97">
        <w:rPr>
          <w:rFonts w:ascii="Trebuchet MS" w:hAnsi="Trebuchet MS"/>
          <w:sz w:val="22"/>
          <w:szCs w:val="22"/>
        </w:rPr>
        <w:t>,</w:t>
      </w:r>
    </w:p>
    <w:p w14:paraId="2356E45B" w14:textId="77777777" w:rsidR="00D85AE9" w:rsidRPr="00422099" w:rsidRDefault="00D85AE9" w:rsidP="000D0CD0">
      <w:pPr>
        <w:jc w:val="both"/>
        <w:rPr>
          <w:rFonts w:ascii="Trebuchet MS" w:hAnsi="Trebuchet MS"/>
          <w:sz w:val="22"/>
          <w:szCs w:val="22"/>
        </w:rPr>
      </w:pPr>
    </w:p>
    <w:p w14:paraId="5E14DAAA" w14:textId="77777777" w:rsidR="00D85AE9" w:rsidRPr="00422099" w:rsidRDefault="00D85AE9" w:rsidP="000D0CD0">
      <w:pPr>
        <w:jc w:val="both"/>
        <w:rPr>
          <w:rFonts w:ascii="Trebuchet MS" w:hAnsi="Trebuchet MS"/>
          <w:sz w:val="22"/>
          <w:szCs w:val="22"/>
        </w:rPr>
      </w:pPr>
      <w:r w:rsidRPr="00422099">
        <w:rPr>
          <w:rFonts w:ascii="Trebuchet MS" w:hAnsi="Trebuchet MS"/>
          <w:sz w:val="22"/>
          <w:szCs w:val="22"/>
        </w:rPr>
        <w:t>skleneta naslednjo</w:t>
      </w:r>
    </w:p>
    <w:p w14:paraId="611592C8" w14:textId="77777777" w:rsidR="00D85AE9" w:rsidRPr="00422099" w:rsidRDefault="00D85AE9" w:rsidP="000D0CD0">
      <w:pPr>
        <w:jc w:val="both"/>
        <w:rPr>
          <w:rFonts w:ascii="Trebuchet MS" w:hAnsi="Trebuchet MS"/>
          <w:sz w:val="22"/>
          <w:szCs w:val="22"/>
        </w:rPr>
      </w:pPr>
    </w:p>
    <w:p w14:paraId="13ACF97F" w14:textId="77777777" w:rsidR="00D85AE9" w:rsidRPr="00422099" w:rsidRDefault="00D85AE9" w:rsidP="000D0CD0">
      <w:pPr>
        <w:jc w:val="both"/>
        <w:rPr>
          <w:rFonts w:ascii="Trebuchet MS" w:hAnsi="Trebuchet MS"/>
          <w:sz w:val="22"/>
          <w:szCs w:val="22"/>
        </w:rPr>
      </w:pPr>
    </w:p>
    <w:p w14:paraId="6DEC33C2" w14:textId="7C41CAC5" w:rsidR="00E7020B" w:rsidRPr="00422099" w:rsidRDefault="00D85AE9" w:rsidP="000D0CD0">
      <w:pPr>
        <w:jc w:val="center"/>
        <w:rPr>
          <w:rFonts w:ascii="Trebuchet MS" w:hAnsi="Trebuchet MS"/>
          <w:b/>
          <w:sz w:val="22"/>
          <w:szCs w:val="22"/>
        </w:rPr>
      </w:pPr>
      <w:r w:rsidRPr="00422099">
        <w:rPr>
          <w:rFonts w:ascii="Trebuchet MS" w:hAnsi="Trebuchet MS"/>
          <w:b/>
          <w:sz w:val="22"/>
          <w:szCs w:val="22"/>
        </w:rPr>
        <w:t>POGODBO O</w:t>
      </w:r>
    </w:p>
    <w:p w14:paraId="198A8347" w14:textId="030CD2A5" w:rsidR="00E7020B" w:rsidRPr="00422099" w:rsidRDefault="00E7020B" w:rsidP="000D0CD0">
      <w:pPr>
        <w:jc w:val="center"/>
        <w:rPr>
          <w:rFonts w:ascii="Trebuchet MS" w:hAnsi="Trebuchet MS"/>
          <w:b/>
          <w:sz w:val="22"/>
          <w:szCs w:val="22"/>
        </w:rPr>
      </w:pPr>
      <w:r w:rsidRPr="00422099">
        <w:rPr>
          <w:rFonts w:ascii="Trebuchet MS" w:hAnsi="Trebuchet MS"/>
          <w:b/>
          <w:sz w:val="22"/>
          <w:szCs w:val="22"/>
        </w:rPr>
        <w:t>DODELITVI POMOČI ZA RAZVOJ GOSPODARSTVA</w:t>
      </w:r>
    </w:p>
    <w:p w14:paraId="71DB008C" w14:textId="5A8B4B23" w:rsidR="00E7020B" w:rsidRPr="00422099" w:rsidRDefault="00E7020B" w:rsidP="000D0CD0">
      <w:pPr>
        <w:jc w:val="center"/>
        <w:rPr>
          <w:rFonts w:ascii="Trebuchet MS" w:hAnsi="Trebuchet MS"/>
          <w:b/>
          <w:sz w:val="22"/>
          <w:szCs w:val="22"/>
        </w:rPr>
      </w:pPr>
      <w:r w:rsidRPr="00422099">
        <w:rPr>
          <w:rFonts w:ascii="Trebuchet MS" w:hAnsi="Trebuchet MS"/>
          <w:b/>
          <w:sz w:val="22"/>
          <w:szCs w:val="22"/>
        </w:rPr>
        <w:t xml:space="preserve">V MESTNI OBČINI CELJE ZA LETO </w:t>
      </w:r>
      <w:r w:rsidR="0084189E" w:rsidRPr="00422099">
        <w:rPr>
          <w:rFonts w:ascii="Trebuchet MS" w:hAnsi="Trebuchet MS"/>
          <w:b/>
          <w:sz w:val="22"/>
          <w:szCs w:val="22"/>
        </w:rPr>
        <w:t>20</w:t>
      </w:r>
      <w:r w:rsidR="005C43D8" w:rsidRPr="00422099">
        <w:rPr>
          <w:rFonts w:ascii="Trebuchet MS" w:hAnsi="Trebuchet MS"/>
          <w:b/>
          <w:sz w:val="22"/>
          <w:szCs w:val="22"/>
        </w:rPr>
        <w:t>2</w:t>
      </w:r>
      <w:r w:rsidR="002D4D97">
        <w:rPr>
          <w:rFonts w:ascii="Trebuchet MS" w:hAnsi="Trebuchet MS"/>
          <w:b/>
          <w:sz w:val="22"/>
          <w:szCs w:val="22"/>
        </w:rPr>
        <w:t>6</w:t>
      </w:r>
      <w:r w:rsidRPr="00422099">
        <w:rPr>
          <w:sz w:val="22"/>
          <w:szCs w:val="22"/>
        </w:rPr>
        <w:t xml:space="preserve"> </w:t>
      </w:r>
      <w:r w:rsidR="00A24DF3">
        <w:rPr>
          <w:rFonts w:ascii="Trebuchet MS" w:hAnsi="Trebuchet MS"/>
          <w:b/>
          <w:bCs/>
          <w:sz w:val="22"/>
          <w:szCs w:val="22"/>
        </w:rPr>
        <w:t xml:space="preserve">IN 2027 </w:t>
      </w:r>
      <w:r w:rsidRPr="00422099">
        <w:rPr>
          <w:rFonts w:ascii="Trebuchet MS" w:hAnsi="Trebuchet MS"/>
          <w:b/>
          <w:sz w:val="22"/>
          <w:szCs w:val="22"/>
        </w:rPr>
        <w:t>ZA MIKRO, MALA IN SREDNJE VELIKA PODJETJA (MSP)</w:t>
      </w:r>
    </w:p>
    <w:p w14:paraId="79B0FF2E" w14:textId="77777777" w:rsidR="00D85AE9" w:rsidRPr="00422099" w:rsidRDefault="00D85AE9" w:rsidP="000D0CD0">
      <w:pPr>
        <w:pStyle w:val="Telobesedila-zamik"/>
        <w:jc w:val="both"/>
        <w:rPr>
          <w:rFonts w:ascii="Trebuchet MS" w:hAnsi="Trebuchet MS"/>
          <w:sz w:val="22"/>
          <w:szCs w:val="22"/>
        </w:rPr>
      </w:pPr>
    </w:p>
    <w:p w14:paraId="163A7F86" w14:textId="77777777" w:rsidR="00D85AE9" w:rsidRPr="00422099" w:rsidRDefault="00D85AE9" w:rsidP="000D0CD0">
      <w:pPr>
        <w:pStyle w:val="Telobesedila-zamik"/>
        <w:jc w:val="both"/>
        <w:rPr>
          <w:rFonts w:ascii="Trebuchet MS" w:hAnsi="Trebuchet MS"/>
          <w:sz w:val="22"/>
          <w:szCs w:val="22"/>
        </w:rPr>
      </w:pPr>
    </w:p>
    <w:p w14:paraId="5D3AFC3D" w14:textId="77777777" w:rsidR="00D85AE9" w:rsidRPr="00422099" w:rsidRDefault="00D85AE9" w:rsidP="000D0CD0">
      <w:pPr>
        <w:pStyle w:val="Telobesedila-zamik"/>
        <w:jc w:val="center"/>
        <w:rPr>
          <w:rFonts w:ascii="Trebuchet MS" w:hAnsi="Trebuchet MS"/>
          <w:sz w:val="22"/>
          <w:szCs w:val="22"/>
        </w:rPr>
      </w:pPr>
      <w:r w:rsidRPr="00422099">
        <w:rPr>
          <w:rFonts w:ascii="Trebuchet MS" w:hAnsi="Trebuchet MS"/>
          <w:sz w:val="22"/>
          <w:szCs w:val="22"/>
        </w:rPr>
        <w:t>1.</w:t>
      </w:r>
    </w:p>
    <w:p w14:paraId="46E192AA" w14:textId="77777777" w:rsidR="00422099" w:rsidRPr="00422099" w:rsidRDefault="00422099" w:rsidP="000D0CD0">
      <w:pPr>
        <w:pStyle w:val="Telobesedila-zamik"/>
        <w:jc w:val="both"/>
        <w:rPr>
          <w:rFonts w:ascii="Trebuchet MS" w:hAnsi="Trebuchet MS"/>
          <w:sz w:val="22"/>
          <w:szCs w:val="22"/>
        </w:rPr>
      </w:pPr>
    </w:p>
    <w:p w14:paraId="54A0429F" w14:textId="6D02135F" w:rsidR="00D70BF9" w:rsidRPr="00422099" w:rsidRDefault="00FE4F86" w:rsidP="000D0CD0">
      <w:pPr>
        <w:jc w:val="both"/>
        <w:rPr>
          <w:rFonts w:ascii="Trebuchet MS" w:hAnsi="Trebuchet MS"/>
          <w:b/>
          <w:sz w:val="22"/>
          <w:szCs w:val="22"/>
        </w:rPr>
      </w:pPr>
      <w:r w:rsidRPr="00422099">
        <w:rPr>
          <w:rFonts w:ascii="Trebuchet MS" w:hAnsi="Trebuchet MS"/>
          <w:sz w:val="22"/>
          <w:szCs w:val="22"/>
        </w:rPr>
        <w:t>Pogodbeni stranki uvodoma ugotavljata, da je upravičenec z vlogo uspel na Javnem razpisu za</w:t>
      </w:r>
      <w:r w:rsidRPr="00422099">
        <w:rPr>
          <w:rFonts w:ascii="Trebuchet MS" w:hAnsi="Trebuchet MS"/>
          <w:b/>
          <w:sz w:val="22"/>
          <w:szCs w:val="22"/>
        </w:rPr>
        <w:t xml:space="preserve"> </w:t>
      </w:r>
      <w:r w:rsidR="00E7020B" w:rsidRPr="00422099">
        <w:rPr>
          <w:rFonts w:ascii="Trebuchet MS" w:hAnsi="Trebuchet MS"/>
          <w:sz w:val="22"/>
          <w:szCs w:val="22"/>
        </w:rPr>
        <w:t>dodelitev pomoči za razvoj gospodarstva</w:t>
      </w:r>
      <w:r w:rsidR="00E7020B" w:rsidRPr="00422099">
        <w:rPr>
          <w:rFonts w:ascii="Trebuchet MS" w:hAnsi="Trebuchet MS"/>
          <w:b/>
          <w:sz w:val="22"/>
          <w:szCs w:val="22"/>
        </w:rPr>
        <w:t xml:space="preserve"> </w:t>
      </w:r>
      <w:r w:rsidR="00E7020B" w:rsidRPr="00422099">
        <w:rPr>
          <w:rFonts w:ascii="Trebuchet MS" w:hAnsi="Trebuchet MS"/>
          <w:sz w:val="22"/>
          <w:szCs w:val="22"/>
        </w:rPr>
        <w:t>v Mestni občini C</w:t>
      </w:r>
      <w:r w:rsidR="00D70BF9" w:rsidRPr="00422099">
        <w:rPr>
          <w:rFonts w:ascii="Trebuchet MS" w:hAnsi="Trebuchet MS"/>
          <w:sz w:val="22"/>
          <w:szCs w:val="22"/>
        </w:rPr>
        <w:t xml:space="preserve">elje za leto </w:t>
      </w:r>
      <w:r w:rsidR="0084189E" w:rsidRPr="00422099">
        <w:rPr>
          <w:rFonts w:ascii="Trebuchet MS" w:hAnsi="Trebuchet MS"/>
          <w:sz w:val="22"/>
          <w:szCs w:val="22"/>
        </w:rPr>
        <w:t>20</w:t>
      </w:r>
      <w:r w:rsidR="00BD4311" w:rsidRPr="00422099">
        <w:rPr>
          <w:rFonts w:ascii="Trebuchet MS" w:hAnsi="Trebuchet MS"/>
          <w:sz w:val="22"/>
          <w:szCs w:val="22"/>
        </w:rPr>
        <w:t>2</w:t>
      </w:r>
      <w:r w:rsidR="002D4D97">
        <w:rPr>
          <w:rFonts w:ascii="Trebuchet MS" w:hAnsi="Trebuchet MS"/>
          <w:sz w:val="22"/>
          <w:szCs w:val="22"/>
        </w:rPr>
        <w:t>6</w:t>
      </w:r>
      <w:r w:rsidR="00E7020B" w:rsidRPr="00422099">
        <w:rPr>
          <w:sz w:val="22"/>
          <w:szCs w:val="22"/>
        </w:rPr>
        <w:t xml:space="preserve"> </w:t>
      </w:r>
      <w:r w:rsidR="00A24DF3">
        <w:rPr>
          <w:rFonts w:ascii="Trebuchet MS" w:hAnsi="Trebuchet MS"/>
          <w:sz w:val="22"/>
          <w:szCs w:val="22"/>
        </w:rPr>
        <w:t xml:space="preserve">in 2027 </w:t>
      </w:r>
      <w:r w:rsidR="00E7020B" w:rsidRPr="00422099">
        <w:rPr>
          <w:rFonts w:ascii="Trebuchet MS" w:hAnsi="Trebuchet MS"/>
          <w:sz w:val="22"/>
          <w:szCs w:val="22"/>
        </w:rPr>
        <w:t xml:space="preserve">za </w:t>
      </w:r>
      <w:proofErr w:type="spellStart"/>
      <w:r w:rsidR="00E7020B" w:rsidRPr="00422099">
        <w:rPr>
          <w:rFonts w:ascii="Trebuchet MS" w:hAnsi="Trebuchet MS"/>
          <w:sz w:val="22"/>
          <w:szCs w:val="22"/>
        </w:rPr>
        <w:t>mikro</w:t>
      </w:r>
      <w:proofErr w:type="spellEnd"/>
      <w:r w:rsidR="00E7020B" w:rsidRPr="00422099">
        <w:rPr>
          <w:rFonts w:ascii="Trebuchet MS" w:hAnsi="Trebuchet MS"/>
          <w:sz w:val="22"/>
          <w:szCs w:val="22"/>
        </w:rPr>
        <w:t>, mala in srednje velika podjetja (</w:t>
      </w:r>
      <w:r w:rsidR="006B0E16" w:rsidRPr="00422099">
        <w:rPr>
          <w:rFonts w:ascii="Trebuchet MS" w:hAnsi="Trebuchet MS"/>
          <w:sz w:val="22"/>
          <w:szCs w:val="22"/>
        </w:rPr>
        <w:t>MSP</w:t>
      </w:r>
      <w:r w:rsidR="00E7020B" w:rsidRPr="00422099">
        <w:rPr>
          <w:rFonts w:ascii="Trebuchet MS" w:hAnsi="Trebuchet MS"/>
          <w:sz w:val="22"/>
          <w:szCs w:val="22"/>
        </w:rPr>
        <w:t>)</w:t>
      </w:r>
      <w:r w:rsidR="00A24DF3">
        <w:rPr>
          <w:rFonts w:ascii="Trebuchet MS" w:hAnsi="Trebuchet MS"/>
          <w:sz w:val="22"/>
          <w:szCs w:val="22"/>
        </w:rPr>
        <w:t xml:space="preserve"> za sofinanciranje najemnin predhodno praznih poslovnih prostorov. </w:t>
      </w:r>
    </w:p>
    <w:p w14:paraId="7A420659" w14:textId="77777777" w:rsidR="00FE4F86" w:rsidRPr="00422099" w:rsidRDefault="00FE4F86" w:rsidP="000D0CD0">
      <w:pPr>
        <w:jc w:val="both"/>
        <w:rPr>
          <w:rFonts w:ascii="Trebuchet MS" w:hAnsi="Trebuchet MS"/>
          <w:sz w:val="22"/>
          <w:szCs w:val="22"/>
        </w:rPr>
      </w:pPr>
    </w:p>
    <w:p w14:paraId="51FA819D" w14:textId="6A46A299" w:rsidR="00D85AE9" w:rsidRPr="00422099" w:rsidRDefault="00D85AE9" w:rsidP="000D0CD0">
      <w:pPr>
        <w:pStyle w:val="Telobesedila-zamik"/>
        <w:jc w:val="both"/>
        <w:rPr>
          <w:rFonts w:ascii="Trebuchet MS" w:hAnsi="Trebuchet MS"/>
          <w:sz w:val="22"/>
          <w:szCs w:val="22"/>
        </w:rPr>
      </w:pPr>
      <w:r w:rsidRPr="00422099">
        <w:rPr>
          <w:rFonts w:ascii="Trebuchet MS" w:hAnsi="Trebuchet MS"/>
          <w:sz w:val="22"/>
          <w:szCs w:val="22"/>
        </w:rPr>
        <w:t xml:space="preserve">Predmet te pogodbe je sofinanciranje upravičenih stroškov </w:t>
      </w:r>
      <w:r w:rsidR="00210A05" w:rsidRPr="00422099">
        <w:rPr>
          <w:rFonts w:ascii="Trebuchet MS" w:hAnsi="Trebuchet MS"/>
          <w:sz w:val="22"/>
          <w:szCs w:val="22"/>
        </w:rPr>
        <w:t xml:space="preserve">najemnin </w:t>
      </w:r>
      <w:r w:rsidR="00422099">
        <w:rPr>
          <w:rFonts w:ascii="Trebuchet MS" w:hAnsi="Trebuchet MS"/>
          <w:sz w:val="22"/>
          <w:szCs w:val="22"/>
        </w:rPr>
        <w:t xml:space="preserve">predhodno praznih </w:t>
      </w:r>
      <w:r w:rsidR="00210A05" w:rsidRPr="00422099">
        <w:rPr>
          <w:rFonts w:ascii="Trebuchet MS" w:hAnsi="Trebuchet MS"/>
          <w:sz w:val="22"/>
          <w:szCs w:val="22"/>
        </w:rPr>
        <w:t>poslovnih prostorov</w:t>
      </w:r>
      <w:r w:rsidR="00DA683C" w:rsidRPr="00422099">
        <w:rPr>
          <w:rFonts w:ascii="Trebuchet MS" w:hAnsi="Trebuchet MS"/>
          <w:sz w:val="22"/>
          <w:szCs w:val="22"/>
        </w:rPr>
        <w:t xml:space="preserve"> v </w:t>
      </w:r>
      <w:r w:rsidR="00DB147D">
        <w:rPr>
          <w:rFonts w:ascii="Trebuchet MS" w:hAnsi="Trebuchet MS"/>
          <w:sz w:val="22"/>
          <w:szCs w:val="22"/>
        </w:rPr>
        <w:t>S</w:t>
      </w:r>
      <w:r w:rsidR="00DA683C" w:rsidRPr="00422099">
        <w:rPr>
          <w:rFonts w:ascii="Trebuchet MS" w:hAnsi="Trebuchet MS"/>
          <w:sz w:val="22"/>
          <w:szCs w:val="22"/>
        </w:rPr>
        <w:t>tarem mestnem jedru</w:t>
      </w:r>
      <w:r w:rsidR="0041720B">
        <w:rPr>
          <w:rFonts w:ascii="Trebuchet MS" w:hAnsi="Trebuchet MS"/>
          <w:sz w:val="22"/>
          <w:szCs w:val="22"/>
        </w:rPr>
        <w:t xml:space="preserve"> Celja</w:t>
      </w:r>
      <w:r w:rsidR="00DA683C" w:rsidRPr="00422099">
        <w:rPr>
          <w:rFonts w:ascii="Trebuchet MS" w:hAnsi="Trebuchet MS"/>
          <w:sz w:val="22"/>
          <w:szCs w:val="22"/>
        </w:rPr>
        <w:t xml:space="preserve"> in </w:t>
      </w:r>
      <w:r w:rsidR="00422099">
        <w:rPr>
          <w:rFonts w:ascii="Trebuchet MS" w:hAnsi="Trebuchet MS"/>
          <w:sz w:val="22"/>
          <w:szCs w:val="22"/>
        </w:rPr>
        <w:t xml:space="preserve">na </w:t>
      </w:r>
      <w:r w:rsidR="00DA683C" w:rsidRPr="00422099">
        <w:rPr>
          <w:rFonts w:ascii="Trebuchet MS" w:hAnsi="Trebuchet MS"/>
          <w:sz w:val="22"/>
          <w:szCs w:val="22"/>
        </w:rPr>
        <w:t>območj</w:t>
      </w:r>
      <w:r w:rsidR="00422099">
        <w:rPr>
          <w:rFonts w:ascii="Trebuchet MS" w:hAnsi="Trebuchet MS"/>
          <w:sz w:val="22"/>
          <w:szCs w:val="22"/>
        </w:rPr>
        <w:t>u</w:t>
      </w:r>
      <w:r w:rsidR="00DA683C" w:rsidRPr="00422099">
        <w:rPr>
          <w:rFonts w:ascii="Trebuchet MS" w:hAnsi="Trebuchet MS"/>
          <w:sz w:val="22"/>
          <w:szCs w:val="22"/>
        </w:rPr>
        <w:t xml:space="preserve"> Brega</w:t>
      </w:r>
      <w:r w:rsidR="00263247">
        <w:rPr>
          <w:rFonts w:ascii="Trebuchet MS" w:hAnsi="Trebuchet MS"/>
          <w:sz w:val="22"/>
          <w:szCs w:val="22"/>
        </w:rPr>
        <w:t xml:space="preserve"> – Ukrep 3A</w:t>
      </w:r>
      <w:r w:rsidR="00DA683C" w:rsidRPr="00422099">
        <w:rPr>
          <w:rFonts w:ascii="Trebuchet MS" w:hAnsi="Trebuchet MS"/>
          <w:sz w:val="22"/>
          <w:szCs w:val="22"/>
        </w:rPr>
        <w:t>.</w:t>
      </w:r>
    </w:p>
    <w:p w14:paraId="124B327D" w14:textId="77777777" w:rsidR="00D85AE9" w:rsidRPr="00422099" w:rsidRDefault="00D85AE9" w:rsidP="000D0CD0">
      <w:pPr>
        <w:pStyle w:val="Telobesedila-zamik"/>
        <w:jc w:val="both"/>
        <w:rPr>
          <w:rFonts w:ascii="Trebuchet MS" w:hAnsi="Trebuchet MS"/>
          <w:sz w:val="22"/>
          <w:szCs w:val="22"/>
        </w:rPr>
      </w:pPr>
    </w:p>
    <w:p w14:paraId="69DC9FB4" w14:textId="77777777" w:rsidR="00D85AE9" w:rsidRPr="00422099" w:rsidRDefault="00D85AE9" w:rsidP="000D0CD0">
      <w:pPr>
        <w:pStyle w:val="Telobesedila-zamik"/>
        <w:jc w:val="center"/>
        <w:rPr>
          <w:rFonts w:ascii="Trebuchet MS" w:hAnsi="Trebuchet MS"/>
          <w:sz w:val="22"/>
          <w:szCs w:val="22"/>
        </w:rPr>
      </w:pPr>
      <w:r w:rsidRPr="00422099">
        <w:rPr>
          <w:rFonts w:ascii="Trebuchet MS" w:hAnsi="Trebuchet MS"/>
          <w:sz w:val="22"/>
          <w:szCs w:val="22"/>
        </w:rPr>
        <w:t>2.</w:t>
      </w:r>
    </w:p>
    <w:p w14:paraId="4FE7A25E" w14:textId="77777777" w:rsidR="00D85AE9" w:rsidRPr="00422099" w:rsidRDefault="00D85AE9" w:rsidP="000D0CD0">
      <w:pPr>
        <w:pStyle w:val="Telobesedila-zamik"/>
        <w:jc w:val="both"/>
        <w:rPr>
          <w:rFonts w:ascii="Trebuchet MS" w:hAnsi="Trebuchet MS"/>
          <w:sz w:val="22"/>
          <w:szCs w:val="22"/>
        </w:rPr>
      </w:pPr>
    </w:p>
    <w:p w14:paraId="0A3DDAC1" w14:textId="665D7B68" w:rsidR="009D482F" w:rsidRPr="009D482F" w:rsidRDefault="00D85AE9" w:rsidP="009D482F">
      <w:pPr>
        <w:jc w:val="both"/>
        <w:rPr>
          <w:rFonts w:ascii="Trebuchet MS" w:hAnsi="Trebuchet MS"/>
          <w:color w:val="EE0000"/>
          <w:sz w:val="22"/>
          <w:szCs w:val="22"/>
        </w:rPr>
      </w:pPr>
      <w:r w:rsidRPr="009D482F">
        <w:rPr>
          <w:rFonts w:ascii="Trebuchet MS" w:hAnsi="Trebuchet MS"/>
          <w:color w:val="EE0000"/>
          <w:sz w:val="22"/>
          <w:szCs w:val="22"/>
        </w:rPr>
        <w:t xml:space="preserve">Pomoč se dodeljuje po pravilu </w:t>
      </w:r>
      <w:r w:rsidRPr="009D482F">
        <w:rPr>
          <w:rFonts w:ascii="Trebuchet MS" w:hAnsi="Trebuchet MS"/>
          <w:i/>
          <w:color w:val="EE0000"/>
          <w:sz w:val="22"/>
          <w:szCs w:val="22"/>
        </w:rPr>
        <w:t xml:space="preserve">de </w:t>
      </w:r>
      <w:proofErr w:type="spellStart"/>
      <w:r w:rsidRPr="009D482F">
        <w:rPr>
          <w:rFonts w:ascii="Trebuchet MS" w:hAnsi="Trebuchet MS"/>
          <w:i/>
          <w:color w:val="EE0000"/>
          <w:sz w:val="22"/>
          <w:szCs w:val="22"/>
        </w:rPr>
        <w:t>minimis</w:t>
      </w:r>
      <w:proofErr w:type="spellEnd"/>
      <w:r w:rsidRPr="009D482F">
        <w:rPr>
          <w:rFonts w:ascii="Trebuchet MS" w:hAnsi="Trebuchet MS"/>
          <w:color w:val="EE0000"/>
          <w:sz w:val="22"/>
          <w:szCs w:val="22"/>
        </w:rPr>
        <w:t xml:space="preserve"> na podlagi </w:t>
      </w:r>
      <w:r w:rsidR="00D62BBE" w:rsidRPr="009D482F">
        <w:rPr>
          <w:rFonts w:ascii="Trebuchet MS" w:hAnsi="Trebuchet MS"/>
          <w:color w:val="EE0000"/>
          <w:sz w:val="22"/>
          <w:szCs w:val="22"/>
        </w:rPr>
        <w:t xml:space="preserve">Pravilnika o dodeljevanju pomoči za razvoj </w:t>
      </w:r>
      <w:r w:rsidR="00E7020B" w:rsidRPr="009D482F">
        <w:rPr>
          <w:rFonts w:ascii="Trebuchet MS" w:hAnsi="Trebuchet MS"/>
          <w:color w:val="EE0000"/>
          <w:sz w:val="22"/>
          <w:szCs w:val="22"/>
        </w:rPr>
        <w:t xml:space="preserve">gospodarstva </w:t>
      </w:r>
      <w:r w:rsidR="00D62BBE" w:rsidRPr="009D482F">
        <w:rPr>
          <w:rFonts w:ascii="Trebuchet MS" w:hAnsi="Trebuchet MS"/>
          <w:color w:val="EE0000"/>
          <w:sz w:val="22"/>
          <w:szCs w:val="22"/>
        </w:rPr>
        <w:t xml:space="preserve">v Mestni občini </w:t>
      </w:r>
      <w:r w:rsidR="00F940E9" w:rsidRPr="009D482F">
        <w:rPr>
          <w:rFonts w:ascii="Trebuchet MS" w:hAnsi="Trebuchet MS"/>
          <w:color w:val="EE0000"/>
          <w:sz w:val="22"/>
          <w:szCs w:val="22"/>
        </w:rPr>
        <w:t>Celje</w:t>
      </w:r>
      <w:r w:rsidR="00D62BBE" w:rsidRPr="009D482F">
        <w:rPr>
          <w:rFonts w:ascii="Trebuchet MS" w:hAnsi="Trebuchet MS"/>
          <w:color w:val="EE0000"/>
          <w:sz w:val="22"/>
          <w:szCs w:val="22"/>
        </w:rPr>
        <w:t xml:space="preserve"> </w:t>
      </w:r>
      <w:r w:rsidR="002D4D97" w:rsidRPr="009D482F">
        <w:rPr>
          <w:rFonts w:ascii="Trebuchet MS" w:hAnsi="Trebuchet MS"/>
          <w:color w:val="EE0000"/>
          <w:sz w:val="22"/>
          <w:szCs w:val="22"/>
        </w:rPr>
        <w:t>(Uradni list RS, št. 76/15,  48/18, 93/20</w:t>
      </w:r>
      <w:r w:rsidR="009D482F" w:rsidRPr="009D482F">
        <w:rPr>
          <w:rFonts w:ascii="Trebuchet MS" w:hAnsi="Trebuchet MS"/>
          <w:color w:val="EE0000"/>
          <w:sz w:val="22"/>
          <w:szCs w:val="22"/>
        </w:rPr>
        <w:t xml:space="preserve">, </w:t>
      </w:r>
      <w:r w:rsidR="002D4D97" w:rsidRPr="009D482F">
        <w:rPr>
          <w:rFonts w:ascii="Trebuchet MS" w:hAnsi="Trebuchet MS"/>
          <w:color w:val="EE0000"/>
          <w:sz w:val="22"/>
          <w:szCs w:val="22"/>
        </w:rPr>
        <w:t>62/25</w:t>
      </w:r>
      <w:r w:rsidR="009D482F" w:rsidRPr="009D482F">
        <w:rPr>
          <w:rFonts w:ascii="Trebuchet MS" w:hAnsi="Trebuchet MS"/>
          <w:color w:val="EE0000"/>
          <w:sz w:val="22"/>
          <w:szCs w:val="22"/>
        </w:rPr>
        <w:t xml:space="preserve"> in </w:t>
      </w:r>
      <w:r w:rsidR="009D482F">
        <w:rPr>
          <w:rFonts w:ascii="Trebuchet MS" w:hAnsi="Trebuchet MS"/>
          <w:color w:val="EE0000"/>
          <w:sz w:val="22"/>
          <w:szCs w:val="22"/>
        </w:rPr>
        <w:t>____</w:t>
      </w:r>
      <w:r w:rsidR="002D4D97" w:rsidRPr="009D482F">
        <w:rPr>
          <w:rFonts w:ascii="Trebuchet MS" w:hAnsi="Trebuchet MS"/>
          <w:color w:val="EE0000"/>
          <w:sz w:val="22"/>
          <w:szCs w:val="22"/>
        </w:rPr>
        <w:t xml:space="preserve">) </w:t>
      </w:r>
      <w:r w:rsidRPr="009D482F">
        <w:rPr>
          <w:rFonts w:ascii="Trebuchet MS" w:hAnsi="Trebuchet MS"/>
          <w:color w:val="EE0000"/>
          <w:sz w:val="22"/>
          <w:szCs w:val="22"/>
        </w:rPr>
        <w:t xml:space="preserve">ter </w:t>
      </w:r>
      <w:r w:rsidR="009D482F" w:rsidRPr="009D482F">
        <w:rPr>
          <w:rFonts w:ascii="Trebuchet MS" w:hAnsi="Trebuchet MS"/>
          <w:color w:val="EE0000"/>
          <w:sz w:val="22"/>
          <w:szCs w:val="22"/>
        </w:rPr>
        <w:t xml:space="preserve">v skladu z Uredbo Komisije (EU) št. 2023/2831 z dne 13. decembra 2023 o uporabi členov 107 in 108 Pogodbe o delovanju Evropske unije pri pomoči de </w:t>
      </w:r>
      <w:proofErr w:type="spellStart"/>
      <w:r w:rsidR="009D482F" w:rsidRPr="009D482F">
        <w:rPr>
          <w:rFonts w:ascii="Trebuchet MS" w:hAnsi="Trebuchet MS"/>
          <w:color w:val="EE0000"/>
          <w:sz w:val="22"/>
          <w:szCs w:val="22"/>
        </w:rPr>
        <w:t>minimis</w:t>
      </w:r>
      <w:proofErr w:type="spellEnd"/>
      <w:r w:rsidR="009D482F" w:rsidRPr="009D482F">
        <w:rPr>
          <w:rFonts w:ascii="Trebuchet MS" w:hAnsi="Trebuchet MS"/>
          <w:color w:val="EE0000"/>
          <w:sz w:val="22"/>
          <w:szCs w:val="22"/>
        </w:rPr>
        <w:t xml:space="preserve"> (UL L, 2023/2831, 15.12.2023) in o znesku de </w:t>
      </w:r>
      <w:proofErr w:type="spellStart"/>
      <w:r w:rsidR="009D482F" w:rsidRPr="009D482F">
        <w:rPr>
          <w:rFonts w:ascii="Trebuchet MS" w:hAnsi="Trebuchet MS"/>
          <w:color w:val="EE0000"/>
          <w:sz w:val="22"/>
          <w:szCs w:val="22"/>
        </w:rPr>
        <w:t>minimis</w:t>
      </w:r>
      <w:proofErr w:type="spellEnd"/>
      <w:r w:rsidR="009D482F" w:rsidRPr="009D482F">
        <w:rPr>
          <w:rFonts w:ascii="Trebuchet MS" w:hAnsi="Trebuchet MS"/>
          <w:color w:val="EE0000"/>
          <w:sz w:val="22"/>
          <w:szCs w:val="22"/>
        </w:rPr>
        <w:t xml:space="preserve"> pomoči.</w:t>
      </w:r>
    </w:p>
    <w:p w14:paraId="211C61CB" w14:textId="01FDDC4F" w:rsidR="00422099" w:rsidRPr="009D482F" w:rsidRDefault="00422099" w:rsidP="000D0CD0">
      <w:pPr>
        <w:jc w:val="both"/>
        <w:rPr>
          <w:rFonts w:ascii="Trebuchet MS" w:hAnsi="Trebuchet MS"/>
          <w:color w:val="EE0000"/>
          <w:sz w:val="22"/>
          <w:szCs w:val="22"/>
        </w:rPr>
      </w:pPr>
    </w:p>
    <w:p w14:paraId="11F9C17E" w14:textId="77777777" w:rsidR="000D0CD0" w:rsidRPr="00422099" w:rsidRDefault="000D0CD0" w:rsidP="000D0CD0">
      <w:pPr>
        <w:jc w:val="both"/>
        <w:rPr>
          <w:rFonts w:ascii="Trebuchet MS" w:hAnsi="Trebuchet MS"/>
          <w:sz w:val="22"/>
          <w:szCs w:val="22"/>
        </w:rPr>
      </w:pPr>
    </w:p>
    <w:p w14:paraId="50E5B48B" w14:textId="77777777" w:rsidR="00D85AE9" w:rsidRPr="00422099" w:rsidRDefault="00D85AE9" w:rsidP="000D0CD0">
      <w:pPr>
        <w:jc w:val="center"/>
        <w:rPr>
          <w:rFonts w:ascii="Trebuchet MS" w:hAnsi="Trebuchet MS"/>
          <w:sz w:val="22"/>
          <w:szCs w:val="22"/>
        </w:rPr>
      </w:pPr>
      <w:r w:rsidRPr="00422099">
        <w:rPr>
          <w:rFonts w:ascii="Trebuchet MS" w:hAnsi="Trebuchet MS"/>
          <w:sz w:val="22"/>
          <w:szCs w:val="22"/>
        </w:rPr>
        <w:t>3.</w:t>
      </w:r>
    </w:p>
    <w:p w14:paraId="174C1CE7" w14:textId="77777777" w:rsidR="00D85AE9" w:rsidRPr="00422099" w:rsidRDefault="00D85AE9" w:rsidP="000D0CD0">
      <w:pPr>
        <w:jc w:val="both"/>
        <w:rPr>
          <w:rFonts w:ascii="Trebuchet MS" w:hAnsi="Trebuchet MS"/>
          <w:sz w:val="22"/>
          <w:szCs w:val="22"/>
        </w:rPr>
      </w:pPr>
    </w:p>
    <w:p w14:paraId="5DFD8CAD" w14:textId="1DC8D7B8" w:rsidR="00D85AE9" w:rsidRPr="00DB147D" w:rsidRDefault="00D85AE9" w:rsidP="000D0CD0">
      <w:pPr>
        <w:jc w:val="both"/>
        <w:rPr>
          <w:rFonts w:ascii="Trebuchet MS" w:hAnsi="Trebuchet MS"/>
          <w:sz w:val="22"/>
          <w:szCs w:val="22"/>
        </w:rPr>
      </w:pPr>
      <w:r w:rsidRPr="00DB147D">
        <w:rPr>
          <w:rFonts w:ascii="Trebuchet MS" w:hAnsi="Trebuchet MS"/>
          <w:sz w:val="22"/>
          <w:szCs w:val="22"/>
        </w:rPr>
        <w:t xml:space="preserve">Občina dodeljuje upravičencu nepovratna finančna sredstva na podlagi prijave na razpis in </w:t>
      </w:r>
      <w:r w:rsidR="00E7020B" w:rsidRPr="00DB147D">
        <w:rPr>
          <w:rFonts w:ascii="Trebuchet MS" w:hAnsi="Trebuchet MS"/>
          <w:sz w:val="22"/>
          <w:szCs w:val="22"/>
        </w:rPr>
        <w:t>odločbe</w:t>
      </w:r>
      <w:r w:rsidRPr="00DB147D">
        <w:rPr>
          <w:rFonts w:ascii="Trebuchet MS" w:hAnsi="Trebuchet MS"/>
          <w:sz w:val="22"/>
          <w:szCs w:val="22"/>
        </w:rPr>
        <w:t>, izdane na osnovi predloga strokovne komisi</w:t>
      </w:r>
      <w:r w:rsidR="00745C56" w:rsidRPr="00DB147D">
        <w:rPr>
          <w:rFonts w:ascii="Trebuchet MS" w:hAnsi="Trebuchet MS"/>
          <w:sz w:val="22"/>
          <w:szCs w:val="22"/>
        </w:rPr>
        <w:t xml:space="preserve">je, </w:t>
      </w:r>
      <w:r w:rsidR="00A24DF3" w:rsidRPr="00DB147D">
        <w:rPr>
          <w:rFonts w:ascii="Trebuchet MS" w:hAnsi="Trebuchet MS"/>
          <w:color w:val="EE0000"/>
          <w:sz w:val="22"/>
          <w:szCs w:val="22"/>
        </w:rPr>
        <w:t xml:space="preserve">v </w:t>
      </w:r>
      <w:r w:rsidR="00422099" w:rsidRPr="00DB147D">
        <w:rPr>
          <w:rFonts w:ascii="Trebuchet MS" w:hAnsi="Trebuchet MS"/>
          <w:color w:val="EE0000"/>
          <w:sz w:val="22"/>
          <w:szCs w:val="22"/>
        </w:rPr>
        <w:t>večkra</w:t>
      </w:r>
      <w:r w:rsidR="00A24DF3" w:rsidRPr="00DB147D">
        <w:rPr>
          <w:rFonts w:ascii="Trebuchet MS" w:hAnsi="Trebuchet MS"/>
          <w:color w:val="EE0000"/>
          <w:sz w:val="22"/>
          <w:szCs w:val="22"/>
        </w:rPr>
        <w:t>tnih zneskih</w:t>
      </w:r>
      <w:r w:rsidR="00745C56" w:rsidRPr="00DB147D">
        <w:rPr>
          <w:rFonts w:ascii="Trebuchet MS" w:hAnsi="Trebuchet MS"/>
          <w:color w:val="EE0000"/>
          <w:sz w:val="22"/>
          <w:szCs w:val="22"/>
        </w:rPr>
        <w:t xml:space="preserve"> v višini ______________ </w:t>
      </w:r>
      <w:r w:rsidR="00745C56" w:rsidRPr="00DB147D">
        <w:rPr>
          <w:rFonts w:ascii="Trebuchet MS" w:hAnsi="Trebuchet MS"/>
          <w:color w:val="EE0000"/>
          <w:sz w:val="22"/>
          <w:szCs w:val="22"/>
        </w:rPr>
        <w:softHyphen/>
      </w:r>
      <w:r w:rsidRPr="00DB147D">
        <w:rPr>
          <w:rFonts w:ascii="Trebuchet MS" w:hAnsi="Trebuchet MS"/>
          <w:color w:val="EE0000"/>
          <w:sz w:val="22"/>
          <w:szCs w:val="22"/>
        </w:rPr>
        <w:t xml:space="preserve">EUR </w:t>
      </w:r>
      <w:r w:rsidR="00A24DF3" w:rsidRPr="00DB147D">
        <w:rPr>
          <w:rFonts w:ascii="Trebuchet MS" w:hAnsi="Trebuchet MS"/>
          <w:color w:val="EE0000"/>
          <w:sz w:val="22"/>
          <w:szCs w:val="22"/>
        </w:rPr>
        <w:t>mesečno</w:t>
      </w:r>
      <w:r w:rsidR="00DB147D" w:rsidRPr="00DB147D">
        <w:rPr>
          <w:rFonts w:ascii="Trebuchet MS" w:hAnsi="Trebuchet MS"/>
          <w:color w:val="EE0000"/>
          <w:sz w:val="22"/>
          <w:szCs w:val="22"/>
        </w:rPr>
        <w:t>,</w:t>
      </w:r>
      <w:r w:rsidR="00A24DF3" w:rsidRPr="00DB147D">
        <w:rPr>
          <w:rFonts w:ascii="Trebuchet MS" w:hAnsi="Trebuchet MS"/>
          <w:color w:val="EE0000"/>
          <w:sz w:val="22"/>
          <w:szCs w:val="22"/>
        </w:rPr>
        <w:t xml:space="preserve"> </w:t>
      </w:r>
      <w:r w:rsidR="00E74E24" w:rsidRPr="00DB147D">
        <w:rPr>
          <w:rFonts w:ascii="Trebuchet MS" w:hAnsi="Trebuchet MS"/>
          <w:color w:val="EE0000"/>
          <w:sz w:val="22"/>
          <w:szCs w:val="22"/>
        </w:rPr>
        <w:t>za obdobje _________________</w:t>
      </w:r>
      <w:r w:rsidR="00DB147D" w:rsidRPr="00DB147D">
        <w:rPr>
          <w:rFonts w:ascii="Trebuchet MS" w:hAnsi="Trebuchet MS"/>
          <w:color w:val="EE0000"/>
          <w:sz w:val="22"/>
          <w:szCs w:val="22"/>
        </w:rPr>
        <w:t>,</w:t>
      </w:r>
      <w:r w:rsidR="00E74E24" w:rsidRPr="00DB147D">
        <w:rPr>
          <w:rFonts w:ascii="Trebuchet MS" w:hAnsi="Trebuchet MS"/>
          <w:color w:val="EE0000"/>
          <w:sz w:val="22"/>
          <w:szCs w:val="22"/>
        </w:rPr>
        <w:t xml:space="preserve"> </w:t>
      </w:r>
      <w:r w:rsidRPr="00DB147D">
        <w:rPr>
          <w:rFonts w:ascii="Trebuchet MS" w:hAnsi="Trebuchet MS"/>
          <w:sz w:val="22"/>
          <w:szCs w:val="22"/>
        </w:rPr>
        <w:t xml:space="preserve">iz proračuna Mestne občine </w:t>
      </w:r>
      <w:r w:rsidR="00F940E9" w:rsidRPr="00DB147D">
        <w:rPr>
          <w:rFonts w:ascii="Trebuchet MS" w:hAnsi="Trebuchet MS"/>
          <w:sz w:val="22"/>
          <w:szCs w:val="22"/>
        </w:rPr>
        <w:t>Celje</w:t>
      </w:r>
      <w:r w:rsidRPr="00DB147D">
        <w:rPr>
          <w:rFonts w:ascii="Trebuchet MS" w:hAnsi="Trebuchet MS"/>
          <w:sz w:val="22"/>
          <w:szCs w:val="22"/>
        </w:rPr>
        <w:t xml:space="preserve"> za </w:t>
      </w:r>
      <w:r w:rsidRPr="000D0CD0">
        <w:rPr>
          <w:rFonts w:ascii="Trebuchet MS" w:hAnsi="Trebuchet MS"/>
          <w:color w:val="EE0000"/>
          <w:sz w:val="22"/>
          <w:szCs w:val="22"/>
        </w:rPr>
        <w:t xml:space="preserve">leto </w:t>
      </w:r>
      <w:r w:rsidR="00E7020B" w:rsidRPr="000D0CD0">
        <w:rPr>
          <w:rFonts w:ascii="Trebuchet MS" w:hAnsi="Trebuchet MS"/>
          <w:color w:val="EE0000"/>
          <w:sz w:val="22"/>
          <w:szCs w:val="22"/>
        </w:rPr>
        <w:t>20</w:t>
      </w:r>
      <w:r w:rsidR="00500DC1" w:rsidRPr="000D0CD0">
        <w:rPr>
          <w:rFonts w:ascii="Trebuchet MS" w:hAnsi="Trebuchet MS"/>
          <w:color w:val="EE0000"/>
          <w:sz w:val="22"/>
          <w:szCs w:val="22"/>
        </w:rPr>
        <w:t>2</w:t>
      </w:r>
      <w:r w:rsidR="002D4D97" w:rsidRPr="000D0CD0">
        <w:rPr>
          <w:rFonts w:ascii="Trebuchet MS" w:hAnsi="Trebuchet MS"/>
          <w:color w:val="EE0000"/>
          <w:sz w:val="22"/>
          <w:szCs w:val="22"/>
        </w:rPr>
        <w:t>6</w:t>
      </w:r>
      <w:r w:rsidR="00A24DF3" w:rsidRPr="000D0CD0">
        <w:rPr>
          <w:rFonts w:ascii="Trebuchet MS" w:hAnsi="Trebuchet MS"/>
          <w:color w:val="EE0000"/>
          <w:sz w:val="22"/>
          <w:szCs w:val="22"/>
        </w:rPr>
        <w:t xml:space="preserve"> (in 2027)</w:t>
      </w:r>
      <w:r w:rsidR="00E7020B" w:rsidRPr="000D0CD0">
        <w:rPr>
          <w:rFonts w:ascii="Trebuchet MS" w:hAnsi="Trebuchet MS"/>
          <w:color w:val="EE0000"/>
          <w:sz w:val="22"/>
          <w:szCs w:val="22"/>
        </w:rPr>
        <w:t xml:space="preserve"> </w:t>
      </w:r>
      <w:r w:rsidR="00147BEA" w:rsidRPr="00DB147D">
        <w:rPr>
          <w:rFonts w:ascii="Trebuchet MS" w:hAnsi="Trebuchet MS"/>
          <w:sz w:val="22"/>
          <w:szCs w:val="22"/>
        </w:rPr>
        <w:t xml:space="preserve">iz postavke </w:t>
      </w:r>
      <w:r w:rsidR="00E42F92" w:rsidRPr="00DB147D">
        <w:rPr>
          <w:rFonts w:ascii="Trebuchet MS" w:hAnsi="Trebuchet MS"/>
          <w:sz w:val="22"/>
          <w:szCs w:val="22"/>
        </w:rPr>
        <w:t>140</w:t>
      </w:r>
      <w:r w:rsidR="00A24DF3" w:rsidRPr="00DB147D">
        <w:rPr>
          <w:rFonts w:ascii="Trebuchet MS" w:hAnsi="Trebuchet MS"/>
          <w:sz w:val="22"/>
          <w:szCs w:val="22"/>
        </w:rPr>
        <w:t>208</w:t>
      </w:r>
      <w:r w:rsidR="00422099" w:rsidRPr="00DB147D">
        <w:rPr>
          <w:rFonts w:ascii="Trebuchet MS" w:hAnsi="Trebuchet MS"/>
          <w:sz w:val="22"/>
          <w:szCs w:val="22"/>
        </w:rPr>
        <w:t xml:space="preserve"> -</w:t>
      </w:r>
      <w:r w:rsidR="00A24DF3" w:rsidRPr="00DB147D">
        <w:rPr>
          <w:rFonts w:ascii="Trebuchet MS" w:hAnsi="Trebuchet MS"/>
          <w:sz w:val="22"/>
          <w:szCs w:val="22"/>
        </w:rPr>
        <w:t xml:space="preserve"> Financiranje ukrepov za spodbujanje gospodarstva</w:t>
      </w:r>
      <w:r w:rsidR="00745C56" w:rsidRPr="00DB147D">
        <w:rPr>
          <w:rFonts w:ascii="Trebuchet MS" w:hAnsi="Trebuchet MS"/>
          <w:sz w:val="22"/>
          <w:szCs w:val="22"/>
        </w:rPr>
        <w:t xml:space="preserve">, </w:t>
      </w:r>
      <w:r w:rsidRPr="00DB147D">
        <w:rPr>
          <w:rFonts w:ascii="Trebuchet MS" w:hAnsi="Trebuchet MS"/>
          <w:sz w:val="22"/>
          <w:szCs w:val="22"/>
        </w:rPr>
        <w:t>kot delež stroškov</w:t>
      </w:r>
      <w:r w:rsidR="00D85BC7" w:rsidRPr="00DB147D">
        <w:rPr>
          <w:rFonts w:ascii="Trebuchet MS" w:hAnsi="Trebuchet MS"/>
          <w:sz w:val="22"/>
          <w:szCs w:val="22"/>
        </w:rPr>
        <w:t xml:space="preserve"> najemnin </w:t>
      </w:r>
      <w:r w:rsidR="00A24DF3" w:rsidRPr="00DB147D">
        <w:rPr>
          <w:rFonts w:ascii="Trebuchet MS" w:hAnsi="Trebuchet MS"/>
          <w:sz w:val="22"/>
          <w:szCs w:val="22"/>
        </w:rPr>
        <w:t xml:space="preserve">za </w:t>
      </w:r>
      <w:r w:rsidR="00565140" w:rsidRPr="00DB147D">
        <w:rPr>
          <w:rFonts w:ascii="Trebuchet MS" w:hAnsi="Trebuchet MS"/>
          <w:sz w:val="22"/>
          <w:szCs w:val="22"/>
        </w:rPr>
        <w:t>predhodno prazn</w:t>
      </w:r>
      <w:r w:rsidR="00A24DF3" w:rsidRPr="00DB147D">
        <w:rPr>
          <w:rFonts w:ascii="Trebuchet MS" w:hAnsi="Trebuchet MS"/>
          <w:sz w:val="22"/>
          <w:szCs w:val="22"/>
        </w:rPr>
        <w:t xml:space="preserve">e </w:t>
      </w:r>
      <w:r w:rsidR="00D85BC7" w:rsidRPr="00DB147D">
        <w:rPr>
          <w:rFonts w:ascii="Trebuchet MS" w:hAnsi="Trebuchet MS"/>
          <w:sz w:val="22"/>
          <w:szCs w:val="22"/>
        </w:rPr>
        <w:t>poslovn</w:t>
      </w:r>
      <w:r w:rsidR="00A24DF3" w:rsidRPr="00DB147D">
        <w:rPr>
          <w:rFonts w:ascii="Trebuchet MS" w:hAnsi="Trebuchet MS"/>
          <w:sz w:val="22"/>
          <w:szCs w:val="22"/>
        </w:rPr>
        <w:t>e</w:t>
      </w:r>
      <w:r w:rsidR="00D85BC7" w:rsidRPr="00DB147D">
        <w:rPr>
          <w:rFonts w:ascii="Trebuchet MS" w:hAnsi="Trebuchet MS"/>
          <w:sz w:val="22"/>
          <w:szCs w:val="22"/>
        </w:rPr>
        <w:t xml:space="preserve"> prostor</w:t>
      </w:r>
      <w:r w:rsidR="00A24DF3" w:rsidRPr="00DB147D">
        <w:rPr>
          <w:rFonts w:ascii="Trebuchet MS" w:hAnsi="Trebuchet MS"/>
          <w:sz w:val="22"/>
          <w:szCs w:val="22"/>
        </w:rPr>
        <w:t>e v Starem mestnem jedru in na območju predela Brega</w:t>
      </w:r>
      <w:r w:rsidRPr="00DB147D">
        <w:rPr>
          <w:rFonts w:ascii="Trebuchet MS" w:hAnsi="Trebuchet MS"/>
          <w:sz w:val="22"/>
          <w:szCs w:val="22"/>
        </w:rPr>
        <w:t>.</w:t>
      </w:r>
      <w:r w:rsidR="00DB147D" w:rsidRPr="00DB147D">
        <w:rPr>
          <w:rFonts w:ascii="Trebuchet MS" w:hAnsi="Trebuchet MS"/>
          <w:sz w:val="22"/>
          <w:szCs w:val="22"/>
        </w:rPr>
        <w:t xml:space="preserve"> Prvo mesečno nakazilo sofinanciranja bo </w:t>
      </w:r>
      <w:r w:rsidR="000D0CD0">
        <w:rPr>
          <w:rFonts w:ascii="Trebuchet MS" w:hAnsi="Trebuchet MS"/>
          <w:sz w:val="22"/>
          <w:szCs w:val="22"/>
        </w:rPr>
        <w:t xml:space="preserve">15. </w:t>
      </w:r>
      <w:r w:rsidR="00DB147D" w:rsidRPr="00DB147D">
        <w:rPr>
          <w:rFonts w:ascii="Trebuchet MS" w:hAnsi="Trebuchet MS"/>
          <w:sz w:val="22"/>
          <w:szCs w:val="22"/>
        </w:rPr>
        <w:t xml:space="preserve">_______. </w:t>
      </w:r>
    </w:p>
    <w:p w14:paraId="630AC2FB" w14:textId="77777777" w:rsidR="00D85AE9" w:rsidRPr="00422099" w:rsidRDefault="00D85AE9" w:rsidP="000D0CD0">
      <w:pPr>
        <w:jc w:val="both"/>
        <w:rPr>
          <w:rFonts w:ascii="Trebuchet MS" w:hAnsi="Trebuchet MS"/>
          <w:sz w:val="22"/>
          <w:szCs w:val="22"/>
        </w:rPr>
      </w:pPr>
    </w:p>
    <w:p w14:paraId="2EE6F3DF" w14:textId="77777777" w:rsidR="00D85AE9" w:rsidRPr="00422099" w:rsidRDefault="00094E51" w:rsidP="000D0CD0">
      <w:pPr>
        <w:jc w:val="center"/>
        <w:rPr>
          <w:rFonts w:ascii="Trebuchet MS" w:hAnsi="Trebuchet MS"/>
          <w:sz w:val="22"/>
          <w:szCs w:val="22"/>
        </w:rPr>
      </w:pPr>
      <w:r w:rsidRPr="00422099">
        <w:rPr>
          <w:rFonts w:ascii="Trebuchet MS" w:hAnsi="Trebuchet MS"/>
          <w:sz w:val="22"/>
          <w:szCs w:val="22"/>
        </w:rPr>
        <w:t>4</w:t>
      </w:r>
      <w:r w:rsidR="00D85AE9" w:rsidRPr="00422099">
        <w:rPr>
          <w:rFonts w:ascii="Trebuchet MS" w:hAnsi="Trebuchet MS"/>
          <w:sz w:val="22"/>
          <w:szCs w:val="22"/>
        </w:rPr>
        <w:t>.</w:t>
      </w:r>
    </w:p>
    <w:p w14:paraId="6D267FEF" w14:textId="77777777" w:rsidR="00D85AE9" w:rsidRPr="00422099" w:rsidRDefault="00D85AE9" w:rsidP="000D0CD0">
      <w:pPr>
        <w:jc w:val="both"/>
        <w:rPr>
          <w:rFonts w:ascii="Trebuchet MS" w:hAnsi="Trebuchet MS"/>
          <w:sz w:val="22"/>
          <w:szCs w:val="22"/>
        </w:rPr>
      </w:pPr>
    </w:p>
    <w:p w14:paraId="7906F06D" w14:textId="77777777" w:rsidR="00D85AE9" w:rsidRDefault="00D85AE9" w:rsidP="000D0CD0">
      <w:pPr>
        <w:pStyle w:val="Brezrazmikov"/>
        <w:jc w:val="both"/>
        <w:rPr>
          <w:rFonts w:ascii="Trebuchet MS" w:hAnsi="Trebuchet MS"/>
          <w:sz w:val="22"/>
          <w:szCs w:val="22"/>
        </w:rPr>
      </w:pPr>
      <w:r w:rsidRPr="00422099">
        <w:rPr>
          <w:rFonts w:ascii="Trebuchet MS" w:hAnsi="Trebuchet MS"/>
          <w:sz w:val="22"/>
          <w:szCs w:val="22"/>
        </w:rPr>
        <w:t>Upravičenec se zavezuje, da bo:</w:t>
      </w:r>
    </w:p>
    <w:p w14:paraId="5B4D75CE" w14:textId="77777777" w:rsidR="0041720B" w:rsidRPr="00422099" w:rsidRDefault="0041720B" w:rsidP="000D0CD0">
      <w:pPr>
        <w:pStyle w:val="Brezrazmikov"/>
        <w:jc w:val="both"/>
        <w:rPr>
          <w:rFonts w:ascii="Trebuchet MS" w:hAnsi="Trebuchet MS"/>
          <w:sz w:val="22"/>
          <w:szCs w:val="22"/>
        </w:rPr>
      </w:pPr>
    </w:p>
    <w:p w14:paraId="61263CAE" w14:textId="77777777" w:rsidR="000D0CD0" w:rsidRDefault="00D85AE9" w:rsidP="000D0CD0">
      <w:pPr>
        <w:pStyle w:val="Brezrazmikov"/>
        <w:numPr>
          <w:ilvl w:val="0"/>
          <w:numId w:val="7"/>
        </w:numPr>
        <w:jc w:val="both"/>
        <w:rPr>
          <w:rFonts w:ascii="Trebuchet MS" w:hAnsi="Trebuchet MS"/>
          <w:sz w:val="22"/>
          <w:szCs w:val="22"/>
        </w:rPr>
      </w:pPr>
      <w:r w:rsidRPr="00422099">
        <w:rPr>
          <w:rFonts w:ascii="Trebuchet MS" w:hAnsi="Trebuchet MS"/>
          <w:sz w:val="22"/>
          <w:szCs w:val="22"/>
        </w:rPr>
        <w:t>dodeljena finančna sredstva uporabil izključno v skladu z javnim razpisom</w:t>
      </w:r>
      <w:r w:rsidR="00EE4EDA" w:rsidRPr="00422099">
        <w:rPr>
          <w:rFonts w:ascii="Trebuchet MS" w:hAnsi="Trebuchet MS"/>
          <w:sz w:val="22"/>
          <w:szCs w:val="22"/>
        </w:rPr>
        <w:t xml:space="preserve"> in predpisi, ki </w:t>
      </w:r>
      <w:r w:rsidR="00E7020B" w:rsidRPr="00422099">
        <w:rPr>
          <w:rFonts w:ascii="Trebuchet MS" w:hAnsi="Trebuchet MS"/>
          <w:sz w:val="22"/>
          <w:szCs w:val="22"/>
        </w:rPr>
        <w:t xml:space="preserve">urejajo </w:t>
      </w:r>
      <w:r w:rsidR="00EE4EDA" w:rsidRPr="00422099">
        <w:rPr>
          <w:rFonts w:ascii="Trebuchet MS" w:hAnsi="Trebuchet MS"/>
          <w:sz w:val="22"/>
          <w:szCs w:val="22"/>
        </w:rPr>
        <w:t>izvrševanje proračuna</w:t>
      </w:r>
      <w:r w:rsidRPr="00422099">
        <w:rPr>
          <w:rFonts w:ascii="Trebuchet MS" w:hAnsi="Trebuchet MS"/>
          <w:sz w:val="22"/>
          <w:szCs w:val="22"/>
        </w:rPr>
        <w:t xml:space="preserve">, </w:t>
      </w:r>
    </w:p>
    <w:p w14:paraId="2894C04F" w14:textId="12F2CDE2" w:rsidR="000D0CD0" w:rsidRPr="000D0CD0" w:rsidRDefault="000D0CD0" w:rsidP="000D0CD0">
      <w:pPr>
        <w:pStyle w:val="Brezrazmikov"/>
        <w:numPr>
          <w:ilvl w:val="0"/>
          <w:numId w:val="7"/>
        </w:numPr>
        <w:jc w:val="both"/>
        <w:rPr>
          <w:rFonts w:ascii="Trebuchet MS" w:hAnsi="Trebuchet MS"/>
          <w:sz w:val="22"/>
          <w:szCs w:val="22"/>
        </w:rPr>
      </w:pPr>
      <w:r w:rsidRPr="000D0CD0">
        <w:rPr>
          <w:rFonts w:ascii="Trebuchet MS" w:hAnsi="Trebuchet MS"/>
          <w:sz w:val="22"/>
          <w:szCs w:val="22"/>
        </w:rPr>
        <w:lastRenderedPageBreak/>
        <w:t>hranil originalno dokumentacijo še 10 let od nakazila sredstev po tej pogodbi, in v istem obdobju  občini na zahtevo omogočil vpogled v namenskost trošenja dodeljenih sredstev</w:t>
      </w:r>
      <w:r>
        <w:rPr>
          <w:rFonts w:ascii="Trebuchet MS" w:hAnsi="Trebuchet MS"/>
          <w:sz w:val="22"/>
          <w:szCs w:val="22"/>
        </w:rPr>
        <w:t>,</w:t>
      </w:r>
    </w:p>
    <w:p w14:paraId="1A428880" w14:textId="3A7F900E" w:rsidR="00D85AE9" w:rsidRPr="000D0CD0" w:rsidRDefault="000D0CD0" w:rsidP="000D0CD0">
      <w:pPr>
        <w:pStyle w:val="Brezrazmikov"/>
        <w:numPr>
          <w:ilvl w:val="0"/>
          <w:numId w:val="7"/>
        </w:numPr>
        <w:jc w:val="both"/>
        <w:rPr>
          <w:rFonts w:ascii="Trebuchet MS" w:hAnsi="Trebuchet MS"/>
          <w:sz w:val="22"/>
          <w:szCs w:val="22"/>
        </w:rPr>
      </w:pPr>
      <w:r w:rsidRPr="000D0CD0">
        <w:rPr>
          <w:rFonts w:ascii="Trebuchet MS" w:hAnsi="Trebuchet MS"/>
          <w:sz w:val="22"/>
          <w:szCs w:val="22"/>
        </w:rPr>
        <w:t>ob kontroli namenske porabe sredstev sofinanciranja sodeloval, in pokazal ustrezno zahtevano dokumentacijo, ki se nanaša na aktivnosti, ki so bile izvedene na podlagi tega razpisa, ter</w:t>
      </w:r>
      <w:r w:rsidRPr="000D0CD0" w:rsidDel="00613BFF">
        <w:rPr>
          <w:rFonts w:ascii="Trebuchet MS" w:hAnsi="Trebuchet MS"/>
          <w:sz w:val="22"/>
          <w:szCs w:val="22"/>
        </w:rPr>
        <w:t xml:space="preserve"> </w:t>
      </w:r>
      <w:r w:rsidRPr="000D0CD0">
        <w:rPr>
          <w:rFonts w:ascii="Trebuchet MS" w:hAnsi="Trebuchet MS"/>
          <w:sz w:val="22"/>
          <w:szCs w:val="22"/>
        </w:rPr>
        <w:t>najkasneje v roku 8 dni pisno javil vse spremembe v zvezi z realizacijo, kot tudi prenehanje opravljanja dejavnosti,</w:t>
      </w:r>
    </w:p>
    <w:p w14:paraId="239B57EB" w14:textId="133BB106" w:rsidR="00ED2425" w:rsidRDefault="00ED2425" w:rsidP="000D0CD0">
      <w:pPr>
        <w:pStyle w:val="Brezrazmikov"/>
        <w:numPr>
          <w:ilvl w:val="0"/>
          <w:numId w:val="7"/>
        </w:numPr>
        <w:jc w:val="both"/>
        <w:rPr>
          <w:rFonts w:ascii="Trebuchet MS" w:hAnsi="Trebuchet MS"/>
          <w:sz w:val="22"/>
          <w:szCs w:val="22"/>
        </w:rPr>
      </w:pPr>
      <w:r w:rsidRPr="00422099">
        <w:rPr>
          <w:rFonts w:ascii="Trebuchet MS" w:hAnsi="Trebuchet MS"/>
          <w:sz w:val="22"/>
          <w:szCs w:val="22"/>
        </w:rPr>
        <w:t>na vhodu v poslovni prostor vidno označil, da je prejel sofinanciranje najemnine s strani Mestne občine Celje</w:t>
      </w:r>
      <w:r w:rsidR="00565140">
        <w:rPr>
          <w:rFonts w:ascii="Trebuchet MS" w:hAnsi="Trebuchet MS"/>
          <w:sz w:val="22"/>
          <w:szCs w:val="22"/>
        </w:rPr>
        <w:t>,</w:t>
      </w:r>
      <w:r w:rsidRPr="00422099">
        <w:rPr>
          <w:rFonts w:ascii="Trebuchet MS" w:hAnsi="Trebuchet MS"/>
          <w:sz w:val="22"/>
          <w:szCs w:val="22"/>
        </w:rPr>
        <w:t xml:space="preserve"> ter da bo o</w:t>
      </w:r>
      <w:r w:rsidR="002D4D97">
        <w:rPr>
          <w:rFonts w:ascii="Trebuchet MS" w:hAnsi="Trebuchet MS"/>
          <w:sz w:val="22"/>
          <w:szCs w:val="22"/>
        </w:rPr>
        <w:t>bratovalni</w:t>
      </w:r>
      <w:r w:rsidRPr="00422099">
        <w:rPr>
          <w:rFonts w:ascii="Trebuchet MS" w:hAnsi="Trebuchet MS"/>
          <w:sz w:val="22"/>
          <w:szCs w:val="22"/>
        </w:rPr>
        <w:t xml:space="preserve"> čas poslovnega prostora najmanj 40 ur v tednu</w:t>
      </w:r>
      <w:r w:rsidR="0041720B">
        <w:rPr>
          <w:rFonts w:ascii="Trebuchet MS" w:hAnsi="Trebuchet MS"/>
          <w:sz w:val="22"/>
          <w:szCs w:val="22"/>
        </w:rPr>
        <w:t>,</w:t>
      </w:r>
    </w:p>
    <w:p w14:paraId="2DBC53B0" w14:textId="55FD2198" w:rsidR="002D4D97" w:rsidRPr="002D4D97" w:rsidRDefault="0041720B" w:rsidP="000D0CD0">
      <w:pPr>
        <w:pStyle w:val="Brezrazmikov"/>
        <w:numPr>
          <w:ilvl w:val="0"/>
          <w:numId w:val="7"/>
        </w:numPr>
        <w:jc w:val="both"/>
        <w:rPr>
          <w:rFonts w:ascii="Trebuchet MS" w:hAnsi="Trebuchet MS"/>
          <w:sz w:val="22"/>
          <w:szCs w:val="22"/>
        </w:rPr>
      </w:pPr>
      <w:r w:rsidRPr="0041720B">
        <w:rPr>
          <w:rFonts w:ascii="Trebuchet MS" w:hAnsi="Trebuchet MS"/>
          <w:bCs/>
          <w:sz w:val="22"/>
          <w:szCs w:val="22"/>
        </w:rPr>
        <w:t xml:space="preserve">poslovni prostor odprt za </w:t>
      </w:r>
      <w:r w:rsidR="00E74E24">
        <w:rPr>
          <w:rFonts w:ascii="Trebuchet MS" w:hAnsi="Trebuchet MS"/>
          <w:bCs/>
          <w:sz w:val="22"/>
          <w:szCs w:val="22"/>
        </w:rPr>
        <w:t>stranke</w:t>
      </w:r>
      <w:r w:rsidRPr="0041720B">
        <w:rPr>
          <w:rFonts w:ascii="Trebuchet MS" w:hAnsi="Trebuchet MS"/>
          <w:bCs/>
          <w:sz w:val="22"/>
          <w:szCs w:val="22"/>
        </w:rPr>
        <w:t xml:space="preserve"> in uporabnike storitev še </w:t>
      </w:r>
      <w:r w:rsidR="000D0CD0">
        <w:rPr>
          <w:rFonts w:ascii="Trebuchet MS" w:hAnsi="Trebuchet MS"/>
          <w:bCs/>
          <w:sz w:val="22"/>
          <w:szCs w:val="22"/>
        </w:rPr>
        <w:t xml:space="preserve">najmanj </w:t>
      </w:r>
      <w:r w:rsidRPr="0041720B">
        <w:rPr>
          <w:rFonts w:ascii="Trebuchet MS" w:hAnsi="Trebuchet MS"/>
          <w:bCs/>
          <w:sz w:val="22"/>
          <w:szCs w:val="22"/>
        </w:rPr>
        <w:t xml:space="preserve">eno leto, šteto od dneva </w:t>
      </w:r>
      <w:r w:rsidR="00E74E24">
        <w:rPr>
          <w:rFonts w:ascii="Trebuchet MS" w:hAnsi="Trebuchet MS"/>
          <w:bCs/>
          <w:sz w:val="22"/>
          <w:szCs w:val="22"/>
        </w:rPr>
        <w:t xml:space="preserve">zadnjega mesečnega </w:t>
      </w:r>
      <w:r w:rsidR="000D0CD0">
        <w:rPr>
          <w:rFonts w:ascii="Trebuchet MS" w:hAnsi="Trebuchet MS"/>
          <w:bCs/>
          <w:sz w:val="22"/>
          <w:szCs w:val="22"/>
        </w:rPr>
        <w:t>nakazila</w:t>
      </w:r>
      <w:r w:rsidRPr="0041720B">
        <w:rPr>
          <w:rFonts w:ascii="Trebuchet MS" w:hAnsi="Trebuchet MS"/>
          <w:bCs/>
          <w:sz w:val="22"/>
          <w:szCs w:val="22"/>
        </w:rPr>
        <w:t xml:space="preserve"> sredstev</w:t>
      </w:r>
      <w:r w:rsidR="00E74E24">
        <w:rPr>
          <w:rFonts w:ascii="Trebuchet MS" w:hAnsi="Trebuchet MS"/>
          <w:bCs/>
          <w:sz w:val="22"/>
          <w:szCs w:val="22"/>
        </w:rPr>
        <w:t>,</w:t>
      </w:r>
    </w:p>
    <w:p w14:paraId="112F6B05" w14:textId="5AA26C7E" w:rsidR="002D4D97" w:rsidRDefault="00263247" w:rsidP="000D0CD0">
      <w:pPr>
        <w:pStyle w:val="Brezrazmikov"/>
        <w:numPr>
          <w:ilvl w:val="0"/>
          <w:numId w:val="7"/>
        </w:numPr>
        <w:jc w:val="both"/>
        <w:rPr>
          <w:rFonts w:ascii="Trebuchet MS" w:hAnsi="Trebuchet MS"/>
          <w:sz w:val="22"/>
          <w:szCs w:val="22"/>
        </w:rPr>
      </w:pPr>
      <w:r>
        <w:rPr>
          <w:rFonts w:ascii="Trebuchet MS" w:hAnsi="Trebuchet MS"/>
          <w:sz w:val="22"/>
          <w:szCs w:val="22"/>
        </w:rPr>
        <w:t xml:space="preserve">sodeloval pri dogodkih, ki jih organizira MOC/Zavod </w:t>
      </w:r>
      <w:proofErr w:type="spellStart"/>
      <w:r>
        <w:rPr>
          <w:rFonts w:ascii="Trebuchet MS" w:hAnsi="Trebuchet MS"/>
          <w:sz w:val="22"/>
          <w:szCs w:val="22"/>
        </w:rPr>
        <w:t>Celeia</w:t>
      </w:r>
      <w:proofErr w:type="spellEnd"/>
      <w:r>
        <w:rPr>
          <w:rFonts w:ascii="Trebuchet MS" w:hAnsi="Trebuchet MS"/>
          <w:sz w:val="22"/>
          <w:szCs w:val="22"/>
        </w:rPr>
        <w:t xml:space="preserve"> Celje, in sicer vsaj dvakrat v letu, ki sledi letu, v katerem je prejel sredstva</w:t>
      </w:r>
      <w:r w:rsidR="00DB147D">
        <w:rPr>
          <w:rFonts w:ascii="Trebuchet MS" w:hAnsi="Trebuchet MS"/>
          <w:sz w:val="22"/>
          <w:szCs w:val="22"/>
        </w:rPr>
        <w:t xml:space="preserve"> (na poziv)</w:t>
      </w:r>
      <w:r>
        <w:rPr>
          <w:rFonts w:ascii="Trebuchet MS" w:hAnsi="Trebuchet MS"/>
          <w:sz w:val="22"/>
          <w:szCs w:val="22"/>
        </w:rPr>
        <w:t>,</w:t>
      </w:r>
    </w:p>
    <w:p w14:paraId="4B4C9BC1" w14:textId="4EB6203E" w:rsidR="000D0CD0" w:rsidRPr="001E22A3" w:rsidRDefault="000D0CD0" w:rsidP="000D0CD0">
      <w:pPr>
        <w:pStyle w:val="Brezrazmikov"/>
        <w:numPr>
          <w:ilvl w:val="0"/>
          <w:numId w:val="7"/>
        </w:numPr>
        <w:jc w:val="both"/>
        <w:rPr>
          <w:rFonts w:ascii="Trebuchet MS" w:hAnsi="Trebuchet MS"/>
          <w:color w:val="EE0000"/>
          <w:sz w:val="22"/>
          <w:szCs w:val="22"/>
        </w:rPr>
      </w:pPr>
      <w:r w:rsidRPr="000D0CD0">
        <w:rPr>
          <w:rFonts w:ascii="Trebuchet MS" w:hAnsi="Trebuchet MS"/>
          <w:color w:val="EE0000"/>
          <w:sz w:val="22"/>
          <w:szCs w:val="22"/>
        </w:rPr>
        <w:t xml:space="preserve">bo do konca leta 2027 sodeloval v programu Dobimo se v mestu, ki ga vodi Zavod </w:t>
      </w:r>
      <w:proofErr w:type="spellStart"/>
      <w:r w:rsidRPr="000D0CD0">
        <w:rPr>
          <w:rFonts w:ascii="Trebuchet MS" w:hAnsi="Trebuchet MS"/>
          <w:color w:val="EE0000"/>
          <w:sz w:val="22"/>
          <w:szCs w:val="22"/>
        </w:rPr>
        <w:t>Celeia</w:t>
      </w:r>
      <w:proofErr w:type="spellEnd"/>
      <w:r w:rsidRPr="000D0CD0">
        <w:rPr>
          <w:rFonts w:ascii="Trebuchet MS" w:hAnsi="Trebuchet MS"/>
          <w:color w:val="EE0000"/>
          <w:sz w:val="22"/>
          <w:szCs w:val="22"/>
        </w:rPr>
        <w:t xml:space="preserve"> (na poziv), </w:t>
      </w:r>
    </w:p>
    <w:p w14:paraId="306A1FBD" w14:textId="77777777" w:rsidR="000D0CD0" w:rsidRPr="001E22A3" w:rsidRDefault="00263247" w:rsidP="000D0CD0">
      <w:pPr>
        <w:pStyle w:val="Odstavekseznama"/>
        <w:numPr>
          <w:ilvl w:val="0"/>
          <w:numId w:val="7"/>
        </w:numPr>
        <w:jc w:val="both"/>
        <w:rPr>
          <w:rFonts w:ascii="Trebuchet MS" w:hAnsi="Trebuchet MS"/>
          <w:color w:val="EE0000"/>
          <w:sz w:val="22"/>
          <w:szCs w:val="22"/>
        </w:rPr>
      </w:pPr>
      <w:r w:rsidRPr="001E22A3">
        <w:rPr>
          <w:rFonts w:ascii="Trebuchet MS" w:hAnsi="Trebuchet MS"/>
          <w:color w:val="EE0000"/>
          <w:sz w:val="22"/>
          <w:szCs w:val="22"/>
        </w:rPr>
        <w:t>da se bo po</w:t>
      </w:r>
      <w:r w:rsidR="002D4D97" w:rsidRPr="001E22A3">
        <w:rPr>
          <w:rFonts w:ascii="Trebuchet MS" w:hAnsi="Trebuchet MS"/>
          <w:color w:val="EE0000"/>
          <w:sz w:val="22"/>
          <w:szCs w:val="22"/>
        </w:rPr>
        <w:t xml:space="preserve"> predhodnem obvestilu januarja 2027</w:t>
      </w:r>
      <w:r w:rsidR="00E74E24" w:rsidRPr="001E22A3">
        <w:rPr>
          <w:rFonts w:ascii="Trebuchet MS" w:hAnsi="Trebuchet MS"/>
          <w:color w:val="EE0000"/>
          <w:sz w:val="22"/>
          <w:szCs w:val="22"/>
        </w:rPr>
        <w:t xml:space="preserve"> ali januarja 2028</w:t>
      </w:r>
      <w:r w:rsidR="002D4D97" w:rsidRPr="001E22A3">
        <w:rPr>
          <w:rFonts w:ascii="Trebuchet MS" w:hAnsi="Trebuchet MS"/>
          <w:color w:val="EE0000"/>
          <w:sz w:val="22"/>
          <w:szCs w:val="22"/>
        </w:rPr>
        <w:t xml:space="preserve"> udeležil brezplačne delavnice in mentorstva na temo marketinga, ki jih bo izvedel Inkubator Savinjske regije, </w:t>
      </w:r>
      <w:r w:rsidR="000D0CD0" w:rsidRPr="001E22A3">
        <w:rPr>
          <w:rFonts w:ascii="Trebuchet MS" w:hAnsi="Trebuchet MS"/>
          <w:color w:val="EE0000"/>
          <w:sz w:val="22"/>
          <w:szCs w:val="22"/>
        </w:rPr>
        <w:t xml:space="preserve">in </w:t>
      </w:r>
      <w:r w:rsidR="002D4D97" w:rsidRPr="001E22A3">
        <w:rPr>
          <w:rFonts w:ascii="Trebuchet MS" w:hAnsi="Trebuchet MS"/>
          <w:color w:val="EE0000"/>
          <w:sz w:val="22"/>
          <w:szCs w:val="22"/>
        </w:rPr>
        <w:t>ki bodo potekale na njihovem sedežu</w:t>
      </w:r>
      <w:r w:rsidR="000D0CD0" w:rsidRPr="001E22A3">
        <w:rPr>
          <w:rFonts w:ascii="Trebuchet MS" w:hAnsi="Trebuchet MS"/>
          <w:color w:val="EE0000"/>
          <w:sz w:val="22"/>
          <w:szCs w:val="22"/>
        </w:rPr>
        <w:t>,</w:t>
      </w:r>
    </w:p>
    <w:p w14:paraId="549DEBD5" w14:textId="175571E1" w:rsidR="00263247" w:rsidRPr="001E22A3" w:rsidRDefault="000D0CD0" w:rsidP="000D0CD0">
      <w:pPr>
        <w:pStyle w:val="Odstavekseznama"/>
        <w:numPr>
          <w:ilvl w:val="0"/>
          <w:numId w:val="7"/>
        </w:numPr>
        <w:jc w:val="both"/>
        <w:rPr>
          <w:rFonts w:ascii="Trebuchet MS" w:hAnsi="Trebuchet MS"/>
          <w:color w:val="EE0000"/>
          <w:sz w:val="22"/>
          <w:szCs w:val="22"/>
        </w:rPr>
      </w:pPr>
      <w:r w:rsidRPr="001E22A3">
        <w:rPr>
          <w:rFonts w:ascii="Trebuchet MS" w:hAnsi="Trebuchet MS"/>
          <w:color w:val="EE0000"/>
          <w:sz w:val="22"/>
          <w:szCs w:val="22"/>
        </w:rPr>
        <w:t xml:space="preserve">pred prvim nakazilom sredstev predložil občini urbanistično mnenje MOC, da je ureditev sofinanciranega poslovnega prostora skladna z veljavnimi prostorskimi ureditvami, </w:t>
      </w:r>
      <w:r w:rsidR="00263247" w:rsidRPr="001E22A3">
        <w:rPr>
          <w:rFonts w:ascii="Trebuchet MS" w:hAnsi="Trebuchet MS"/>
          <w:color w:val="EE0000"/>
          <w:sz w:val="22"/>
          <w:szCs w:val="22"/>
        </w:rPr>
        <w:t xml:space="preserve"> </w:t>
      </w:r>
    </w:p>
    <w:p w14:paraId="1E839F8D" w14:textId="5839573B" w:rsidR="00D85AE9" w:rsidRPr="002D4D97" w:rsidRDefault="00263247" w:rsidP="000D0CD0">
      <w:pPr>
        <w:pStyle w:val="Odstavekseznama"/>
        <w:numPr>
          <w:ilvl w:val="0"/>
          <w:numId w:val="7"/>
        </w:numPr>
        <w:jc w:val="both"/>
        <w:rPr>
          <w:rFonts w:ascii="Trebuchet MS" w:hAnsi="Trebuchet MS"/>
          <w:sz w:val="22"/>
          <w:szCs w:val="22"/>
        </w:rPr>
      </w:pPr>
      <w:r>
        <w:rPr>
          <w:rFonts w:ascii="Trebuchet MS" w:hAnsi="Trebuchet MS"/>
          <w:sz w:val="22"/>
          <w:szCs w:val="22"/>
        </w:rPr>
        <w:t xml:space="preserve">izpolnjeval druge obveznosti, določene v javnem razpisu. </w:t>
      </w:r>
      <w:r w:rsidR="002D4D97" w:rsidRPr="002D4D97">
        <w:rPr>
          <w:rFonts w:ascii="Trebuchet MS" w:hAnsi="Trebuchet MS"/>
          <w:sz w:val="22"/>
          <w:szCs w:val="22"/>
        </w:rPr>
        <w:t xml:space="preserve">   </w:t>
      </w:r>
      <w:r w:rsidR="00565140" w:rsidRPr="002D4D97">
        <w:rPr>
          <w:rFonts w:ascii="Trebuchet MS" w:hAnsi="Trebuchet MS"/>
          <w:sz w:val="22"/>
          <w:szCs w:val="22"/>
        </w:rPr>
        <w:t xml:space="preserve"> </w:t>
      </w:r>
    </w:p>
    <w:p w14:paraId="3FDAF1BB" w14:textId="77777777" w:rsidR="00D85AE9" w:rsidRPr="00422099" w:rsidRDefault="00D85AE9" w:rsidP="000D0CD0">
      <w:pPr>
        <w:jc w:val="both"/>
        <w:rPr>
          <w:rFonts w:ascii="Trebuchet MS" w:hAnsi="Trebuchet MS"/>
          <w:color w:val="000000" w:themeColor="text1"/>
          <w:sz w:val="22"/>
          <w:szCs w:val="22"/>
        </w:rPr>
      </w:pPr>
    </w:p>
    <w:p w14:paraId="4D787B9C" w14:textId="77777777" w:rsidR="00D85AE9" w:rsidRPr="00422099" w:rsidRDefault="00094E51" w:rsidP="000D0CD0">
      <w:pPr>
        <w:pStyle w:val="Telobesedila-zamik"/>
        <w:jc w:val="center"/>
        <w:rPr>
          <w:rFonts w:ascii="Trebuchet MS" w:hAnsi="Trebuchet MS"/>
          <w:sz w:val="22"/>
          <w:szCs w:val="22"/>
        </w:rPr>
      </w:pPr>
      <w:r w:rsidRPr="00422099">
        <w:rPr>
          <w:rFonts w:ascii="Trebuchet MS" w:hAnsi="Trebuchet MS"/>
          <w:sz w:val="22"/>
          <w:szCs w:val="22"/>
        </w:rPr>
        <w:t>5</w:t>
      </w:r>
      <w:r w:rsidR="00D85AE9" w:rsidRPr="00422099">
        <w:rPr>
          <w:rFonts w:ascii="Trebuchet MS" w:hAnsi="Trebuchet MS"/>
          <w:sz w:val="22"/>
          <w:szCs w:val="22"/>
        </w:rPr>
        <w:t>.</w:t>
      </w:r>
    </w:p>
    <w:p w14:paraId="222ADFFF" w14:textId="77777777" w:rsidR="00D85AE9" w:rsidRPr="00422099" w:rsidRDefault="00D85AE9" w:rsidP="000D0CD0">
      <w:pPr>
        <w:pStyle w:val="Telobesedila-zamik"/>
        <w:jc w:val="both"/>
        <w:rPr>
          <w:rFonts w:ascii="Trebuchet MS" w:hAnsi="Trebuchet MS"/>
          <w:sz w:val="22"/>
          <w:szCs w:val="22"/>
        </w:rPr>
      </w:pPr>
    </w:p>
    <w:p w14:paraId="61E008AF" w14:textId="6072F309" w:rsidR="00D85AE9" w:rsidRPr="000D0CD0" w:rsidRDefault="00D85AE9" w:rsidP="000D0CD0">
      <w:pPr>
        <w:pStyle w:val="Telobesedila-zamik"/>
        <w:jc w:val="both"/>
        <w:rPr>
          <w:rFonts w:ascii="Trebuchet MS" w:hAnsi="Trebuchet MS"/>
          <w:color w:val="EE0000"/>
          <w:sz w:val="22"/>
          <w:szCs w:val="22"/>
        </w:rPr>
      </w:pPr>
      <w:r w:rsidRPr="000D0CD0">
        <w:rPr>
          <w:rFonts w:ascii="Trebuchet MS" w:hAnsi="Trebuchet MS"/>
          <w:color w:val="EE0000"/>
          <w:sz w:val="22"/>
          <w:szCs w:val="22"/>
        </w:rPr>
        <w:t>Občina se zavezu</w:t>
      </w:r>
      <w:r w:rsidR="000D4624" w:rsidRPr="000D0CD0">
        <w:rPr>
          <w:rFonts w:ascii="Trebuchet MS" w:hAnsi="Trebuchet MS"/>
          <w:color w:val="EE0000"/>
          <w:sz w:val="22"/>
          <w:szCs w:val="22"/>
        </w:rPr>
        <w:t>je, da bo finančna sredstva</w:t>
      </w:r>
      <w:r w:rsidR="000D0CD0" w:rsidRPr="000D0CD0">
        <w:rPr>
          <w:rFonts w:ascii="Trebuchet MS" w:hAnsi="Trebuchet MS"/>
          <w:color w:val="EE0000"/>
          <w:sz w:val="22"/>
          <w:szCs w:val="22"/>
        </w:rPr>
        <w:t xml:space="preserve"> v mesečni višini in </w:t>
      </w:r>
      <w:r w:rsidR="000D0CD0">
        <w:rPr>
          <w:rFonts w:ascii="Trebuchet MS" w:hAnsi="Trebuchet MS"/>
          <w:color w:val="EE0000"/>
          <w:sz w:val="22"/>
          <w:szCs w:val="22"/>
        </w:rPr>
        <w:t xml:space="preserve">v </w:t>
      </w:r>
      <w:r w:rsidR="000D0CD0" w:rsidRPr="000D0CD0">
        <w:rPr>
          <w:rFonts w:ascii="Trebuchet MS" w:hAnsi="Trebuchet MS"/>
          <w:color w:val="EE0000"/>
          <w:sz w:val="22"/>
          <w:szCs w:val="22"/>
        </w:rPr>
        <w:t>obdobju</w:t>
      </w:r>
      <w:r w:rsidR="000D4624" w:rsidRPr="000D0CD0">
        <w:rPr>
          <w:rFonts w:ascii="Trebuchet MS" w:hAnsi="Trebuchet MS"/>
          <w:color w:val="EE0000"/>
          <w:sz w:val="22"/>
          <w:szCs w:val="22"/>
        </w:rPr>
        <w:t xml:space="preserve"> iz 3</w:t>
      </w:r>
      <w:r w:rsidRPr="000D0CD0">
        <w:rPr>
          <w:rFonts w:ascii="Trebuchet MS" w:hAnsi="Trebuchet MS"/>
          <w:color w:val="EE0000"/>
          <w:sz w:val="22"/>
          <w:szCs w:val="22"/>
        </w:rPr>
        <w:t xml:space="preserve">. člena te pogodbe </w:t>
      </w:r>
      <w:r w:rsidR="00DB147D" w:rsidRPr="000D0CD0">
        <w:rPr>
          <w:rFonts w:ascii="Trebuchet MS" w:hAnsi="Trebuchet MS"/>
          <w:color w:val="EE0000"/>
          <w:sz w:val="22"/>
          <w:szCs w:val="22"/>
        </w:rPr>
        <w:t xml:space="preserve">za </w:t>
      </w:r>
      <w:r w:rsidR="000D0CD0" w:rsidRPr="000D0CD0">
        <w:rPr>
          <w:rFonts w:ascii="Trebuchet MS" w:hAnsi="Trebuchet MS"/>
          <w:color w:val="EE0000"/>
          <w:sz w:val="22"/>
          <w:szCs w:val="22"/>
        </w:rPr>
        <w:t xml:space="preserve">sofinanciranje </w:t>
      </w:r>
      <w:r w:rsidR="00DB147D" w:rsidRPr="000D0CD0">
        <w:rPr>
          <w:rFonts w:ascii="Trebuchet MS" w:hAnsi="Trebuchet MS"/>
          <w:color w:val="EE0000"/>
          <w:sz w:val="22"/>
          <w:szCs w:val="22"/>
        </w:rPr>
        <w:t>najemnin</w:t>
      </w:r>
      <w:r w:rsidR="000D0CD0" w:rsidRPr="000D0CD0">
        <w:rPr>
          <w:rFonts w:ascii="Trebuchet MS" w:hAnsi="Trebuchet MS"/>
          <w:color w:val="EE0000"/>
          <w:sz w:val="22"/>
          <w:szCs w:val="22"/>
        </w:rPr>
        <w:t>e</w:t>
      </w:r>
      <w:r w:rsidR="00DB147D" w:rsidRPr="000D0CD0">
        <w:rPr>
          <w:rFonts w:ascii="Trebuchet MS" w:hAnsi="Trebuchet MS"/>
          <w:color w:val="EE0000"/>
          <w:sz w:val="22"/>
          <w:szCs w:val="22"/>
        </w:rPr>
        <w:t>, zapadl</w:t>
      </w:r>
      <w:r w:rsidR="000D0CD0" w:rsidRPr="000D0CD0">
        <w:rPr>
          <w:rFonts w:ascii="Trebuchet MS" w:hAnsi="Trebuchet MS"/>
          <w:color w:val="EE0000"/>
          <w:sz w:val="22"/>
          <w:szCs w:val="22"/>
        </w:rPr>
        <w:t>e</w:t>
      </w:r>
      <w:r w:rsidR="00DB147D" w:rsidRPr="000D0CD0">
        <w:rPr>
          <w:rFonts w:ascii="Trebuchet MS" w:hAnsi="Trebuchet MS"/>
          <w:color w:val="EE0000"/>
          <w:sz w:val="22"/>
          <w:szCs w:val="22"/>
        </w:rPr>
        <w:t xml:space="preserve"> v </w:t>
      </w:r>
      <w:r w:rsidR="000D0CD0" w:rsidRPr="000D0CD0">
        <w:rPr>
          <w:rFonts w:ascii="Trebuchet MS" w:hAnsi="Trebuchet MS"/>
          <w:color w:val="EE0000"/>
          <w:sz w:val="22"/>
          <w:szCs w:val="22"/>
        </w:rPr>
        <w:t xml:space="preserve">plačilo v </w:t>
      </w:r>
      <w:r w:rsidR="00DB147D" w:rsidRPr="000D0CD0">
        <w:rPr>
          <w:rFonts w:ascii="Trebuchet MS" w:hAnsi="Trebuchet MS"/>
          <w:color w:val="EE0000"/>
          <w:sz w:val="22"/>
          <w:szCs w:val="22"/>
        </w:rPr>
        <w:t xml:space="preserve">preteklem mesecu, </w:t>
      </w:r>
      <w:r w:rsidRPr="000D0CD0">
        <w:rPr>
          <w:rFonts w:ascii="Trebuchet MS" w:hAnsi="Trebuchet MS"/>
          <w:color w:val="EE0000"/>
          <w:sz w:val="22"/>
          <w:szCs w:val="22"/>
        </w:rPr>
        <w:t xml:space="preserve">nakazala </w:t>
      </w:r>
      <w:r w:rsidR="00DB147D" w:rsidRPr="000D0CD0">
        <w:rPr>
          <w:rFonts w:ascii="Trebuchet MS" w:hAnsi="Trebuchet MS"/>
          <w:color w:val="EE0000"/>
          <w:sz w:val="22"/>
          <w:szCs w:val="22"/>
        </w:rPr>
        <w:t xml:space="preserve">15. dan </w:t>
      </w:r>
      <w:r w:rsidR="000D0CD0">
        <w:rPr>
          <w:rFonts w:ascii="Trebuchet MS" w:hAnsi="Trebuchet MS"/>
          <w:color w:val="EE0000"/>
          <w:sz w:val="22"/>
          <w:szCs w:val="22"/>
        </w:rPr>
        <w:t>naslednjega</w:t>
      </w:r>
      <w:r w:rsidR="000D0CD0" w:rsidRPr="000D0CD0">
        <w:rPr>
          <w:rFonts w:ascii="Trebuchet MS" w:hAnsi="Trebuchet MS"/>
          <w:color w:val="EE0000"/>
          <w:sz w:val="22"/>
          <w:szCs w:val="22"/>
        </w:rPr>
        <w:t xml:space="preserve"> </w:t>
      </w:r>
      <w:r w:rsidR="00DB147D" w:rsidRPr="000D0CD0">
        <w:rPr>
          <w:rFonts w:ascii="Trebuchet MS" w:hAnsi="Trebuchet MS"/>
          <w:color w:val="EE0000"/>
          <w:sz w:val="22"/>
          <w:szCs w:val="22"/>
        </w:rPr>
        <w:t>mesec</w:t>
      </w:r>
      <w:r w:rsidR="000D0CD0">
        <w:rPr>
          <w:rFonts w:ascii="Trebuchet MS" w:hAnsi="Trebuchet MS"/>
          <w:color w:val="EE0000"/>
          <w:sz w:val="22"/>
          <w:szCs w:val="22"/>
        </w:rPr>
        <w:t>a</w:t>
      </w:r>
      <w:r w:rsidR="000D0CD0" w:rsidRPr="000D0CD0">
        <w:rPr>
          <w:rFonts w:ascii="Trebuchet MS" w:hAnsi="Trebuchet MS"/>
          <w:color w:val="EE0000"/>
          <w:sz w:val="22"/>
          <w:szCs w:val="22"/>
        </w:rPr>
        <w:t xml:space="preserve">. </w:t>
      </w:r>
    </w:p>
    <w:p w14:paraId="6ABA139D" w14:textId="77777777" w:rsidR="00D85AE9" w:rsidRPr="00422099" w:rsidRDefault="00D85AE9" w:rsidP="000D0CD0">
      <w:pPr>
        <w:pStyle w:val="Besedilo"/>
        <w:rPr>
          <w:rFonts w:ascii="Trebuchet MS" w:hAnsi="Trebuchet MS"/>
          <w:sz w:val="22"/>
          <w:szCs w:val="22"/>
          <w:lang w:val="sl-SI"/>
        </w:rPr>
      </w:pPr>
    </w:p>
    <w:p w14:paraId="7F8F5967" w14:textId="5F4D9649" w:rsidR="00D85AE9" w:rsidRPr="00422099" w:rsidRDefault="00D85AE9" w:rsidP="000D0CD0">
      <w:pPr>
        <w:pStyle w:val="Besedilo"/>
        <w:rPr>
          <w:rFonts w:ascii="Trebuchet MS" w:hAnsi="Trebuchet MS"/>
          <w:sz w:val="22"/>
          <w:szCs w:val="22"/>
          <w:lang w:val="sl-SI"/>
        </w:rPr>
      </w:pPr>
      <w:r w:rsidRPr="00422099">
        <w:rPr>
          <w:rFonts w:ascii="Trebuchet MS" w:hAnsi="Trebuchet MS"/>
          <w:sz w:val="22"/>
          <w:szCs w:val="22"/>
          <w:lang w:val="sl-SI"/>
        </w:rPr>
        <w:t>Občina bo sredstva nakazala na transakcijski račun upravičenca št.: ___________________</w:t>
      </w:r>
      <w:r w:rsidR="00C3608E" w:rsidRPr="00422099">
        <w:rPr>
          <w:rFonts w:ascii="Trebuchet MS" w:hAnsi="Trebuchet MS"/>
          <w:sz w:val="22"/>
          <w:szCs w:val="22"/>
          <w:lang w:val="sl-SI"/>
        </w:rPr>
        <w:t>_________________________________</w:t>
      </w:r>
      <w:r w:rsidRPr="00422099">
        <w:rPr>
          <w:rFonts w:ascii="Trebuchet MS" w:hAnsi="Trebuchet MS"/>
          <w:sz w:val="22"/>
          <w:szCs w:val="22"/>
          <w:lang w:val="sl-SI"/>
        </w:rPr>
        <w:t>_</w:t>
      </w:r>
      <w:r w:rsidR="00C3608E" w:rsidRPr="00422099">
        <w:rPr>
          <w:rFonts w:ascii="Trebuchet MS" w:hAnsi="Trebuchet MS"/>
          <w:sz w:val="22"/>
          <w:szCs w:val="22"/>
          <w:lang w:val="sl-SI"/>
        </w:rPr>
        <w:t>___________________</w:t>
      </w:r>
      <w:r w:rsidRPr="00422099">
        <w:rPr>
          <w:rFonts w:ascii="Trebuchet MS" w:hAnsi="Trebuchet MS"/>
          <w:sz w:val="22"/>
          <w:szCs w:val="22"/>
          <w:lang w:val="sl-SI"/>
        </w:rPr>
        <w:t xml:space="preserve">                odprt pri: ______________________________</w:t>
      </w:r>
      <w:r w:rsidR="00F5083B">
        <w:rPr>
          <w:rFonts w:ascii="Trebuchet MS" w:hAnsi="Trebuchet MS"/>
          <w:sz w:val="22"/>
          <w:szCs w:val="22"/>
          <w:lang w:val="sl-SI"/>
        </w:rPr>
        <w:t>_________________________________</w:t>
      </w:r>
      <w:r w:rsidRPr="00422099">
        <w:rPr>
          <w:rFonts w:ascii="Trebuchet MS" w:hAnsi="Trebuchet MS"/>
          <w:sz w:val="22"/>
          <w:szCs w:val="22"/>
          <w:lang w:val="sl-SI"/>
        </w:rPr>
        <w:t>.</w:t>
      </w:r>
    </w:p>
    <w:p w14:paraId="3965CFC9" w14:textId="77777777" w:rsidR="00D85AE9" w:rsidRDefault="00D85AE9" w:rsidP="000D0CD0">
      <w:pPr>
        <w:pStyle w:val="Besedilo"/>
        <w:rPr>
          <w:rFonts w:ascii="Trebuchet MS" w:hAnsi="Trebuchet MS"/>
          <w:sz w:val="22"/>
          <w:szCs w:val="22"/>
          <w:lang w:val="sl-SI"/>
        </w:rPr>
      </w:pPr>
    </w:p>
    <w:p w14:paraId="6F9B9408" w14:textId="1A78CB4F" w:rsidR="000D0CD0" w:rsidRPr="000D0CD0" w:rsidRDefault="000D0CD0" w:rsidP="000D0CD0">
      <w:pPr>
        <w:pStyle w:val="Besedilo"/>
        <w:rPr>
          <w:rFonts w:ascii="Trebuchet MS" w:hAnsi="Trebuchet MS"/>
          <w:color w:val="EE0000"/>
          <w:sz w:val="22"/>
          <w:szCs w:val="22"/>
          <w:lang w:val="sl-SI"/>
        </w:rPr>
      </w:pPr>
      <w:r>
        <w:rPr>
          <w:rFonts w:ascii="Trebuchet MS" w:hAnsi="Trebuchet MS"/>
          <w:color w:val="EE0000"/>
          <w:sz w:val="22"/>
          <w:szCs w:val="22"/>
          <w:lang w:val="sl-SI"/>
        </w:rPr>
        <w:t xml:space="preserve">Upravičenec je dolžan </w:t>
      </w:r>
      <w:r w:rsidR="001E22A3">
        <w:rPr>
          <w:rFonts w:ascii="Trebuchet MS" w:hAnsi="Trebuchet MS"/>
          <w:color w:val="EE0000"/>
          <w:sz w:val="22"/>
          <w:szCs w:val="22"/>
          <w:lang w:val="sl-SI"/>
        </w:rPr>
        <w:t>d</w:t>
      </w:r>
      <w:r w:rsidR="001E22A3" w:rsidRPr="001E22A3">
        <w:rPr>
          <w:rFonts w:ascii="Trebuchet MS" w:hAnsi="Trebuchet MS"/>
          <w:color w:val="EE0000"/>
          <w:sz w:val="22"/>
          <w:szCs w:val="22"/>
          <w:lang w:val="sl-SI"/>
        </w:rPr>
        <w:t>okazila o plačanih najemninah v obdobju sofinanciranja</w:t>
      </w:r>
      <w:r w:rsidR="001E22A3">
        <w:rPr>
          <w:rFonts w:ascii="Trebuchet MS" w:hAnsi="Trebuchet MS"/>
          <w:color w:val="EE0000"/>
          <w:sz w:val="22"/>
          <w:szCs w:val="22"/>
          <w:lang w:val="sl-SI"/>
        </w:rPr>
        <w:t xml:space="preserve"> </w:t>
      </w:r>
      <w:r w:rsidR="001E22A3" w:rsidRPr="001E22A3">
        <w:rPr>
          <w:rFonts w:ascii="Trebuchet MS" w:hAnsi="Trebuchet MS"/>
          <w:color w:val="EE0000"/>
          <w:sz w:val="22"/>
          <w:szCs w:val="22"/>
          <w:lang w:val="sl-SI"/>
        </w:rPr>
        <w:t>občini predložiti mesečno, in sicer najkasneje do 10. v mesecu</w:t>
      </w:r>
      <w:r w:rsidR="003C19CE">
        <w:rPr>
          <w:rFonts w:ascii="Trebuchet MS" w:hAnsi="Trebuchet MS"/>
          <w:color w:val="EE0000"/>
          <w:sz w:val="22"/>
          <w:szCs w:val="22"/>
          <w:lang w:val="sl-SI"/>
        </w:rPr>
        <w:t xml:space="preserve"> za predhodni mesec, </w:t>
      </w:r>
      <w:r w:rsidR="001E22A3" w:rsidRPr="001E22A3">
        <w:rPr>
          <w:rFonts w:ascii="Trebuchet MS" w:hAnsi="Trebuchet MS"/>
          <w:color w:val="EE0000"/>
          <w:sz w:val="22"/>
          <w:szCs w:val="22"/>
          <w:lang w:val="sl-SI"/>
        </w:rPr>
        <w:t>v katerem je najemnina zapadla v plačilo</w:t>
      </w:r>
      <w:r w:rsidR="003C19CE">
        <w:rPr>
          <w:rFonts w:ascii="Trebuchet MS" w:hAnsi="Trebuchet MS"/>
          <w:color w:val="EE0000"/>
          <w:sz w:val="22"/>
          <w:szCs w:val="22"/>
          <w:lang w:val="sl-SI"/>
        </w:rPr>
        <w:t xml:space="preserve"> (npr. do 10. 5</w:t>
      </w:r>
      <w:r w:rsidR="001E22A3" w:rsidRPr="001E22A3">
        <w:rPr>
          <w:rFonts w:ascii="Trebuchet MS" w:hAnsi="Trebuchet MS"/>
          <w:color w:val="EE0000"/>
          <w:sz w:val="22"/>
          <w:szCs w:val="22"/>
          <w:lang w:val="sl-SI"/>
        </w:rPr>
        <w:t>.</w:t>
      </w:r>
      <w:r w:rsidR="003C19CE">
        <w:rPr>
          <w:rFonts w:ascii="Trebuchet MS" w:hAnsi="Trebuchet MS"/>
          <w:color w:val="EE0000"/>
          <w:sz w:val="22"/>
          <w:szCs w:val="22"/>
          <w:lang w:val="sl-SI"/>
        </w:rPr>
        <w:t xml:space="preserve"> za marčevsko najemnino, ki je zapadla v plačilo v aprilu).</w:t>
      </w:r>
      <w:r w:rsidR="001E22A3" w:rsidRPr="001E22A3">
        <w:rPr>
          <w:rFonts w:ascii="Trebuchet MS" w:hAnsi="Trebuchet MS"/>
          <w:color w:val="EE0000"/>
          <w:sz w:val="22"/>
          <w:szCs w:val="22"/>
          <w:lang w:val="sl-SI"/>
        </w:rPr>
        <w:t xml:space="preserve"> Predložena dokazila so pogoj za nadaljnja izplačila sredstev sofinanciranja.</w:t>
      </w:r>
    </w:p>
    <w:p w14:paraId="11E1262B" w14:textId="77777777" w:rsidR="00D85AE9" w:rsidRPr="00422099" w:rsidRDefault="00094E51" w:rsidP="000D0CD0">
      <w:pPr>
        <w:pStyle w:val="Besedilo"/>
        <w:jc w:val="center"/>
        <w:rPr>
          <w:rFonts w:ascii="Trebuchet MS" w:hAnsi="Trebuchet MS"/>
          <w:sz w:val="22"/>
          <w:szCs w:val="22"/>
          <w:lang w:val="sl-SI"/>
        </w:rPr>
      </w:pPr>
      <w:r w:rsidRPr="00422099">
        <w:rPr>
          <w:rFonts w:ascii="Trebuchet MS" w:hAnsi="Trebuchet MS"/>
          <w:sz w:val="22"/>
          <w:szCs w:val="22"/>
          <w:lang w:val="sl-SI"/>
        </w:rPr>
        <w:t>6</w:t>
      </w:r>
      <w:r w:rsidR="00D85AE9" w:rsidRPr="00422099">
        <w:rPr>
          <w:rFonts w:ascii="Trebuchet MS" w:hAnsi="Trebuchet MS"/>
          <w:sz w:val="22"/>
          <w:szCs w:val="22"/>
          <w:lang w:val="sl-SI"/>
        </w:rPr>
        <w:t>.</w:t>
      </w:r>
    </w:p>
    <w:p w14:paraId="02D908A0" w14:textId="77777777" w:rsidR="00B95CBA" w:rsidRPr="00422099" w:rsidRDefault="00B95CBA" w:rsidP="000D0CD0">
      <w:pPr>
        <w:pStyle w:val="Besedilo"/>
        <w:rPr>
          <w:rFonts w:ascii="Trebuchet MS" w:hAnsi="Trebuchet MS"/>
          <w:sz w:val="22"/>
          <w:szCs w:val="22"/>
          <w:lang w:val="sl-SI"/>
        </w:rPr>
      </w:pPr>
    </w:p>
    <w:p w14:paraId="0581F26D" w14:textId="77777777" w:rsidR="00D85AE9" w:rsidRPr="00422099" w:rsidRDefault="00D85AE9" w:rsidP="000D0CD0">
      <w:pPr>
        <w:pStyle w:val="Besedilo"/>
        <w:rPr>
          <w:rFonts w:ascii="Trebuchet MS" w:hAnsi="Trebuchet MS"/>
          <w:sz w:val="22"/>
          <w:szCs w:val="22"/>
          <w:lang w:val="sl-SI"/>
        </w:rPr>
      </w:pPr>
    </w:p>
    <w:p w14:paraId="27C43C92" w14:textId="313F9ECA" w:rsidR="00B95CBA" w:rsidRDefault="00B95CBA" w:rsidP="000D0CD0">
      <w:pPr>
        <w:pStyle w:val="Besedilo"/>
        <w:rPr>
          <w:rFonts w:ascii="Trebuchet MS" w:hAnsi="Trebuchet MS"/>
          <w:sz w:val="22"/>
          <w:szCs w:val="22"/>
          <w:lang w:val="sl-SI"/>
        </w:rPr>
      </w:pPr>
      <w:r w:rsidRPr="00422099">
        <w:rPr>
          <w:rFonts w:ascii="Trebuchet MS" w:hAnsi="Trebuchet MS"/>
          <w:sz w:val="22"/>
          <w:szCs w:val="22"/>
          <w:lang w:val="sl-SI"/>
        </w:rPr>
        <w:t>Upravičenec za prazen poslovni prostor oz. nov najemnik, ki zagotavlja kontinuiteto obratovanja v poslovnem prostoru</w:t>
      </w:r>
      <w:r w:rsidR="00565140">
        <w:rPr>
          <w:rFonts w:ascii="Trebuchet MS" w:hAnsi="Trebuchet MS"/>
          <w:sz w:val="22"/>
          <w:szCs w:val="22"/>
          <w:lang w:val="sl-SI"/>
        </w:rPr>
        <w:t xml:space="preserve">, </w:t>
      </w:r>
      <w:r w:rsidRPr="001E22A3">
        <w:rPr>
          <w:rFonts w:ascii="Trebuchet MS" w:hAnsi="Trebuchet MS"/>
          <w:color w:val="EE0000"/>
          <w:sz w:val="22"/>
          <w:szCs w:val="22"/>
          <w:lang w:val="sl-SI"/>
        </w:rPr>
        <w:t xml:space="preserve">mora pred </w:t>
      </w:r>
      <w:r w:rsidR="001E22A3" w:rsidRPr="001E22A3">
        <w:rPr>
          <w:rFonts w:ascii="Trebuchet MS" w:hAnsi="Trebuchet MS"/>
          <w:color w:val="EE0000"/>
          <w:sz w:val="22"/>
          <w:szCs w:val="22"/>
          <w:lang w:val="sl-SI"/>
        </w:rPr>
        <w:t xml:space="preserve">podpisom te pogodbe </w:t>
      </w:r>
      <w:r w:rsidRPr="001E22A3">
        <w:rPr>
          <w:rFonts w:ascii="Trebuchet MS" w:hAnsi="Trebuchet MS"/>
          <w:color w:val="EE0000"/>
          <w:sz w:val="22"/>
          <w:szCs w:val="22"/>
          <w:lang w:val="sl-SI"/>
        </w:rPr>
        <w:t>predložiti ustrezno najemno pogodbo, sklenjeno z najemodajalcem</w:t>
      </w:r>
      <w:r w:rsidR="001E22A3" w:rsidRPr="001E22A3">
        <w:rPr>
          <w:rFonts w:ascii="Trebuchet MS" w:hAnsi="Trebuchet MS"/>
          <w:color w:val="EE0000"/>
          <w:sz w:val="22"/>
          <w:szCs w:val="22"/>
          <w:lang w:val="sl-SI"/>
        </w:rPr>
        <w:t xml:space="preserve"> za minimalno obdobje sofinanciranja po tem razpisu</w:t>
      </w:r>
      <w:r w:rsidR="001E22A3">
        <w:rPr>
          <w:rFonts w:ascii="Trebuchet MS" w:hAnsi="Trebuchet MS"/>
          <w:sz w:val="22"/>
          <w:szCs w:val="22"/>
          <w:lang w:val="sl-SI"/>
        </w:rPr>
        <w:t>,</w:t>
      </w:r>
      <w:r w:rsidRPr="00422099">
        <w:rPr>
          <w:rFonts w:ascii="Trebuchet MS" w:hAnsi="Trebuchet MS"/>
          <w:sz w:val="22"/>
          <w:szCs w:val="22"/>
          <w:lang w:val="sl-SI"/>
        </w:rPr>
        <w:t xml:space="preserve"> sicer se mu sredstva po tej pogodbi ne izplačajo</w:t>
      </w:r>
      <w:r w:rsidR="00565140">
        <w:rPr>
          <w:rFonts w:ascii="Trebuchet MS" w:hAnsi="Trebuchet MS"/>
          <w:sz w:val="22"/>
          <w:szCs w:val="22"/>
          <w:lang w:val="sl-SI"/>
        </w:rPr>
        <w:t>,</w:t>
      </w:r>
      <w:r w:rsidRPr="00422099">
        <w:rPr>
          <w:rFonts w:ascii="Trebuchet MS" w:hAnsi="Trebuchet MS"/>
          <w:sz w:val="22"/>
          <w:szCs w:val="22"/>
          <w:lang w:val="sl-SI"/>
        </w:rPr>
        <w:t xml:space="preserve"> in </w:t>
      </w:r>
      <w:r w:rsidR="00565140">
        <w:rPr>
          <w:rFonts w:ascii="Trebuchet MS" w:hAnsi="Trebuchet MS"/>
          <w:sz w:val="22"/>
          <w:szCs w:val="22"/>
          <w:lang w:val="sl-SI"/>
        </w:rPr>
        <w:t xml:space="preserve">izgubi </w:t>
      </w:r>
      <w:r w:rsidRPr="00422099">
        <w:rPr>
          <w:rFonts w:ascii="Trebuchet MS" w:hAnsi="Trebuchet MS"/>
          <w:sz w:val="22"/>
          <w:szCs w:val="22"/>
          <w:lang w:val="sl-SI"/>
        </w:rPr>
        <w:t>pravico</w:t>
      </w:r>
      <w:r w:rsidR="00565140">
        <w:rPr>
          <w:rFonts w:ascii="Trebuchet MS" w:hAnsi="Trebuchet MS"/>
          <w:sz w:val="22"/>
          <w:szCs w:val="22"/>
          <w:lang w:val="sl-SI"/>
        </w:rPr>
        <w:t xml:space="preserve"> do prejema teh sredstev</w:t>
      </w:r>
      <w:r w:rsidRPr="00422099">
        <w:rPr>
          <w:rFonts w:ascii="Trebuchet MS" w:hAnsi="Trebuchet MS"/>
          <w:sz w:val="22"/>
          <w:szCs w:val="22"/>
          <w:lang w:val="sl-SI"/>
        </w:rPr>
        <w:t xml:space="preserve">. </w:t>
      </w:r>
    </w:p>
    <w:p w14:paraId="5536EF8D" w14:textId="77777777" w:rsidR="002D4D97" w:rsidRDefault="002D4D97" w:rsidP="000D0CD0">
      <w:pPr>
        <w:pStyle w:val="Besedilo"/>
        <w:rPr>
          <w:rFonts w:ascii="Trebuchet MS" w:hAnsi="Trebuchet MS"/>
          <w:sz w:val="22"/>
          <w:szCs w:val="22"/>
          <w:lang w:val="sl-SI"/>
        </w:rPr>
      </w:pPr>
    </w:p>
    <w:p w14:paraId="4BE74ED5" w14:textId="76C88E67" w:rsidR="002D4D97" w:rsidRPr="00422099" w:rsidRDefault="002D4D97" w:rsidP="000D0CD0">
      <w:pPr>
        <w:pStyle w:val="Besedilo"/>
        <w:rPr>
          <w:rFonts w:ascii="Trebuchet MS" w:hAnsi="Trebuchet MS"/>
          <w:sz w:val="22"/>
          <w:szCs w:val="22"/>
          <w:lang w:val="sl-SI"/>
        </w:rPr>
      </w:pPr>
      <w:r>
        <w:rPr>
          <w:rFonts w:ascii="Trebuchet MS" w:hAnsi="Trebuchet MS"/>
          <w:sz w:val="22"/>
          <w:szCs w:val="22"/>
          <w:lang w:val="sl-SI"/>
        </w:rPr>
        <w:t>Upravičenec je v primeru, da ob prejemu sredstev</w:t>
      </w:r>
      <w:r w:rsidR="00962EF2">
        <w:rPr>
          <w:rFonts w:ascii="Trebuchet MS" w:hAnsi="Trebuchet MS"/>
          <w:sz w:val="22"/>
          <w:szCs w:val="22"/>
          <w:lang w:val="sl-SI"/>
        </w:rPr>
        <w:t xml:space="preserve"> poslovni prostor še ni odprt za stranke, slednjega dolžan odpreti najkasneje</w:t>
      </w:r>
      <w:r w:rsidR="001E22A3">
        <w:rPr>
          <w:rFonts w:ascii="Trebuchet MS" w:hAnsi="Trebuchet MS"/>
          <w:color w:val="EE0000"/>
          <w:sz w:val="22"/>
          <w:szCs w:val="22"/>
          <w:lang w:val="sl-SI"/>
        </w:rPr>
        <w:t xml:space="preserve"> v roku treh mesecev od prejema prvega mesečnega izplačila sredstev sofinanciranja</w:t>
      </w:r>
      <w:r w:rsidR="00962EF2">
        <w:rPr>
          <w:rFonts w:ascii="Trebuchet MS" w:hAnsi="Trebuchet MS"/>
          <w:sz w:val="22"/>
          <w:szCs w:val="22"/>
          <w:lang w:val="sl-SI"/>
        </w:rPr>
        <w:t xml:space="preserve">. </w:t>
      </w:r>
    </w:p>
    <w:p w14:paraId="60E7DCAC" w14:textId="77777777" w:rsidR="00B95CBA" w:rsidRPr="00422099" w:rsidRDefault="00B95CBA" w:rsidP="000D0CD0">
      <w:pPr>
        <w:pStyle w:val="Besedilo"/>
        <w:rPr>
          <w:rFonts w:ascii="Trebuchet MS" w:hAnsi="Trebuchet MS"/>
          <w:sz w:val="22"/>
          <w:szCs w:val="22"/>
          <w:u w:val="single"/>
          <w:lang w:val="sl-SI"/>
        </w:rPr>
      </w:pPr>
    </w:p>
    <w:p w14:paraId="47D67997" w14:textId="5FBF4AE2" w:rsidR="00B95CBA" w:rsidRPr="00422099" w:rsidRDefault="00B95CBA" w:rsidP="000D0CD0">
      <w:pPr>
        <w:pStyle w:val="Besedilo"/>
        <w:jc w:val="center"/>
        <w:rPr>
          <w:rFonts w:ascii="Trebuchet MS" w:hAnsi="Trebuchet MS"/>
          <w:sz w:val="22"/>
          <w:szCs w:val="22"/>
          <w:lang w:val="sl-SI"/>
        </w:rPr>
      </w:pPr>
      <w:r w:rsidRPr="00422099">
        <w:rPr>
          <w:rFonts w:ascii="Trebuchet MS" w:hAnsi="Trebuchet MS"/>
          <w:sz w:val="22"/>
          <w:szCs w:val="22"/>
          <w:lang w:val="sl-SI"/>
        </w:rPr>
        <w:t>7.</w:t>
      </w:r>
    </w:p>
    <w:p w14:paraId="401D5A21" w14:textId="77777777" w:rsidR="00B95CBA" w:rsidRPr="00422099" w:rsidRDefault="00B95CBA" w:rsidP="000D0CD0">
      <w:pPr>
        <w:pStyle w:val="Besedilo"/>
        <w:rPr>
          <w:rFonts w:ascii="Trebuchet MS" w:hAnsi="Trebuchet MS"/>
          <w:sz w:val="22"/>
          <w:szCs w:val="22"/>
          <w:lang w:val="sl-SI"/>
        </w:rPr>
      </w:pPr>
    </w:p>
    <w:p w14:paraId="653DF8EA" w14:textId="2898E2AC" w:rsidR="00F75377" w:rsidRDefault="00D85AE9" w:rsidP="000D0CD0">
      <w:pPr>
        <w:jc w:val="both"/>
        <w:rPr>
          <w:rFonts w:ascii="Trebuchet MS" w:hAnsi="Trebuchet MS"/>
          <w:sz w:val="22"/>
          <w:szCs w:val="22"/>
        </w:rPr>
      </w:pPr>
      <w:r w:rsidRPr="00422099">
        <w:rPr>
          <w:rFonts w:ascii="Trebuchet MS" w:hAnsi="Trebuchet MS"/>
          <w:sz w:val="22"/>
          <w:szCs w:val="22"/>
        </w:rPr>
        <w:t>Sredstva po tej pogodbi so dodeljena izključno na podlagi predložene dokumentacije in dokazil upravičenca. V kolikor bi bilo ugotovljeno, da so bila prejeta sredstva dodeljena na podlagi neresničnih podatkov, oziroma je upravičenec prekršil določila pogodbe</w:t>
      </w:r>
      <w:r w:rsidR="00E279ED">
        <w:rPr>
          <w:rFonts w:ascii="Trebuchet MS" w:hAnsi="Trebuchet MS"/>
          <w:sz w:val="22"/>
          <w:szCs w:val="22"/>
        </w:rPr>
        <w:t xml:space="preserve"> iz 4. in 6. člena</w:t>
      </w:r>
      <w:r w:rsidRPr="00422099">
        <w:rPr>
          <w:rFonts w:ascii="Trebuchet MS" w:hAnsi="Trebuchet MS"/>
          <w:sz w:val="22"/>
          <w:szCs w:val="22"/>
        </w:rPr>
        <w:t>, je dolžan</w:t>
      </w:r>
      <w:r w:rsidR="001A0973">
        <w:rPr>
          <w:rFonts w:ascii="Trebuchet MS" w:hAnsi="Trebuchet MS"/>
          <w:sz w:val="22"/>
          <w:szCs w:val="22"/>
        </w:rPr>
        <w:t xml:space="preserve"> sredstva</w:t>
      </w:r>
      <w:r w:rsidRPr="00422099">
        <w:rPr>
          <w:rFonts w:ascii="Trebuchet MS" w:hAnsi="Trebuchet MS"/>
          <w:sz w:val="22"/>
          <w:szCs w:val="22"/>
        </w:rPr>
        <w:t xml:space="preserve"> vrniti v celoti</w:t>
      </w:r>
      <w:r w:rsidR="00DA683C" w:rsidRPr="00422099">
        <w:rPr>
          <w:rFonts w:ascii="Trebuchet MS" w:hAnsi="Trebuchet MS"/>
          <w:sz w:val="22"/>
          <w:szCs w:val="22"/>
        </w:rPr>
        <w:t xml:space="preserve"> skupaj z zakonsko zamudnimi obrestmi od dneva </w:t>
      </w:r>
      <w:r w:rsidR="00DA683C" w:rsidRPr="00422099">
        <w:rPr>
          <w:rFonts w:ascii="Trebuchet MS" w:hAnsi="Trebuchet MS"/>
          <w:sz w:val="22"/>
          <w:szCs w:val="22"/>
        </w:rPr>
        <w:lastRenderedPageBreak/>
        <w:t>prejema teh sredstev do</w:t>
      </w:r>
      <w:r w:rsidR="001A0973">
        <w:rPr>
          <w:rFonts w:ascii="Trebuchet MS" w:hAnsi="Trebuchet MS"/>
          <w:sz w:val="22"/>
          <w:szCs w:val="22"/>
        </w:rPr>
        <w:t xml:space="preserve"> dneva njihovega</w:t>
      </w:r>
      <w:r w:rsidR="00144BF7">
        <w:rPr>
          <w:rFonts w:ascii="Trebuchet MS" w:hAnsi="Trebuchet MS"/>
          <w:sz w:val="22"/>
          <w:szCs w:val="22"/>
        </w:rPr>
        <w:t xml:space="preserve"> vračila</w:t>
      </w:r>
      <w:r w:rsidRPr="00422099">
        <w:rPr>
          <w:rFonts w:ascii="Trebuchet MS" w:hAnsi="Trebuchet MS"/>
          <w:sz w:val="22"/>
          <w:szCs w:val="22"/>
        </w:rPr>
        <w:t xml:space="preserve">. Upravičenec je dolžan sredstva vrniti v proračun Mestne občine </w:t>
      </w:r>
      <w:r w:rsidR="00F940E9" w:rsidRPr="00422099">
        <w:rPr>
          <w:rFonts w:ascii="Trebuchet MS" w:hAnsi="Trebuchet MS"/>
          <w:sz w:val="22"/>
          <w:szCs w:val="22"/>
        </w:rPr>
        <w:t>Celje</w:t>
      </w:r>
      <w:r w:rsidRPr="00422099">
        <w:rPr>
          <w:rFonts w:ascii="Trebuchet MS" w:hAnsi="Trebuchet MS"/>
          <w:sz w:val="22"/>
          <w:szCs w:val="22"/>
        </w:rPr>
        <w:t xml:space="preserve"> v roku 8 dni od poziva pristojnega upravnega organa</w:t>
      </w:r>
      <w:r w:rsidR="00E7020B" w:rsidRPr="00422099">
        <w:rPr>
          <w:rFonts w:ascii="Trebuchet MS" w:hAnsi="Trebuchet MS"/>
          <w:sz w:val="22"/>
          <w:szCs w:val="22"/>
        </w:rPr>
        <w:t>, skupaj z zakonskimi zamudnimi obrestmi od dneva prejema sredstev do dne</w:t>
      </w:r>
      <w:r w:rsidR="001A0973">
        <w:rPr>
          <w:rFonts w:ascii="Trebuchet MS" w:hAnsi="Trebuchet MS"/>
          <w:sz w:val="22"/>
          <w:szCs w:val="22"/>
        </w:rPr>
        <w:t xml:space="preserve">va </w:t>
      </w:r>
      <w:r w:rsidR="00E7020B" w:rsidRPr="00422099">
        <w:rPr>
          <w:rFonts w:ascii="Trebuchet MS" w:hAnsi="Trebuchet MS"/>
          <w:sz w:val="22"/>
          <w:szCs w:val="22"/>
        </w:rPr>
        <w:t>vračila sredstev</w:t>
      </w:r>
      <w:r w:rsidRPr="00422099">
        <w:rPr>
          <w:rFonts w:ascii="Trebuchet MS" w:hAnsi="Trebuchet MS"/>
          <w:sz w:val="22"/>
          <w:szCs w:val="22"/>
        </w:rPr>
        <w:t xml:space="preserve">. </w:t>
      </w:r>
    </w:p>
    <w:p w14:paraId="61E8E69D" w14:textId="77777777" w:rsidR="007339A6" w:rsidRDefault="007339A6" w:rsidP="000D0CD0">
      <w:pPr>
        <w:jc w:val="both"/>
        <w:rPr>
          <w:rFonts w:ascii="Trebuchet MS" w:hAnsi="Trebuchet MS"/>
          <w:sz w:val="22"/>
          <w:szCs w:val="22"/>
        </w:rPr>
      </w:pPr>
    </w:p>
    <w:p w14:paraId="2FBBC5AE" w14:textId="789ABCCC" w:rsidR="007339A6" w:rsidRPr="007339A6" w:rsidRDefault="007339A6" w:rsidP="000D0CD0">
      <w:pPr>
        <w:jc w:val="both"/>
        <w:rPr>
          <w:rFonts w:ascii="Trebuchet MS" w:hAnsi="Trebuchet MS"/>
          <w:sz w:val="22"/>
          <w:szCs w:val="22"/>
        </w:rPr>
      </w:pPr>
      <w:r w:rsidRPr="007339A6">
        <w:rPr>
          <w:rFonts w:ascii="Trebuchet MS" w:hAnsi="Trebuchet MS"/>
          <w:sz w:val="22"/>
          <w:szCs w:val="22"/>
        </w:rPr>
        <w:t>V zavarovanje vračila sredstev je upraviče</w:t>
      </w:r>
      <w:r w:rsidR="00962EF2">
        <w:rPr>
          <w:rFonts w:ascii="Trebuchet MS" w:hAnsi="Trebuchet MS"/>
          <w:sz w:val="22"/>
          <w:szCs w:val="22"/>
        </w:rPr>
        <w:t>nec</w:t>
      </w:r>
      <w:r w:rsidRPr="007339A6">
        <w:rPr>
          <w:rFonts w:ascii="Trebuchet MS" w:hAnsi="Trebuchet MS"/>
          <w:sz w:val="22"/>
          <w:szCs w:val="22"/>
        </w:rPr>
        <w:t xml:space="preserve"> dolž</w:t>
      </w:r>
      <w:r w:rsidR="00962EF2">
        <w:rPr>
          <w:rFonts w:ascii="Trebuchet MS" w:hAnsi="Trebuchet MS"/>
          <w:sz w:val="22"/>
          <w:szCs w:val="22"/>
        </w:rPr>
        <w:t>an</w:t>
      </w:r>
      <w:r w:rsidRPr="007339A6">
        <w:rPr>
          <w:rFonts w:ascii="Trebuchet MS" w:hAnsi="Trebuchet MS"/>
          <w:sz w:val="22"/>
          <w:szCs w:val="22"/>
        </w:rPr>
        <w:t xml:space="preserve"> ob podpisu pogodbe občini izročiti 3 menične izjave s pooblastilom za izpolnitev in unovčitev menic, 3 bianko podpisane menice z oznako »brez protesta« in kopijo podpisnega kartona vseh bank, pri katerih ima na dan sklenitve te pogodbe odprte svoje poslovne račune. </w:t>
      </w:r>
    </w:p>
    <w:p w14:paraId="519B6E8A" w14:textId="77777777" w:rsidR="007339A6" w:rsidRPr="007339A6" w:rsidRDefault="007339A6" w:rsidP="000D0CD0">
      <w:pPr>
        <w:jc w:val="both"/>
        <w:rPr>
          <w:rFonts w:ascii="Trebuchet MS" w:hAnsi="Trebuchet MS"/>
          <w:sz w:val="22"/>
          <w:szCs w:val="22"/>
        </w:rPr>
      </w:pPr>
    </w:p>
    <w:p w14:paraId="52EC852A" w14:textId="50900B68" w:rsidR="007339A6" w:rsidRPr="007339A6" w:rsidRDefault="007339A6" w:rsidP="000D0CD0">
      <w:pPr>
        <w:jc w:val="both"/>
        <w:rPr>
          <w:rFonts w:ascii="Trebuchet MS" w:hAnsi="Trebuchet MS"/>
          <w:sz w:val="22"/>
          <w:szCs w:val="22"/>
        </w:rPr>
      </w:pPr>
      <w:r w:rsidRPr="007339A6">
        <w:rPr>
          <w:rFonts w:ascii="Trebuchet MS" w:hAnsi="Trebuchet MS"/>
          <w:sz w:val="22"/>
          <w:szCs w:val="22"/>
        </w:rPr>
        <w:t>Poleg navedenega finančnega zavarovanja je upravi</w:t>
      </w:r>
      <w:r w:rsidR="00962EF2">
        <w:rPr>
          <w:rFonts w:ascii="Trebuchet MS" w:hAnsi="Trebuchet MS"/>
          <w:sz w:val="22"/>
          <w:szCs w:val="22"/>
        </w:rPr>
        <w:t>čenec</w:t>
      </w:r>
      <w:r w:rsidRPr="007339A6">
        <w:rPr>
          <w:rFonts w:ascii="Trebuchet MS" w:hAnsi="Trebuchet MS"/>
          <w:sz w:val="22"/>
          <w:szCs w:val="22"/>
        </w:rPr>
        <w:t xml:space="preserve"> za resničnost podatkov in kršitev pogodbenih določil lahko odgovor</w:t>
      </w:r>
      <w:r w:rsidR="00962EF2">
        <w:rPr>
          <w:rFonts w:ascii="Trebuchet MS" w:hAnsi="Trebuchet MS"/>
          <w:sz w:val="22"/>
          <w:szCs w:val="22"/>
        </w:rPr>
        <w:t>en</w:t>
      </w:r>
      <w:r w:rsidRPr="007339A6">
        <w:rPr>
          <w:rFonts w:ascii="Trebuchet MS" w:hAnsi="Trebuchet MS"/>
          <w:sz w:val="22"/>
          <w:szCs w:val="22"/>
        </w:rPr>
        <w:t xml:space="preserve"> tudi kazensko in civilno. </w:t>
      </w:r>
    </w:p>
    <w:p w14:paraId="4B1044DF" w14:textId="77777777" w:rsidR="007339A6" w:rsidRPr="00422099" w:rsidRDefault="007339A6" w:rsidP="000D0CD0">
      <w:pPr>
        <w:jc w:val="both"/>
        <w:rPr>
          <w:rFonts w:ascii="Trebuchet MS" w:hAnsi="Trebuchet MS"/>
          <w:sz w:val="22"/>
          <w:szCs w:val="22"/>
        </w:rPr>
      </w:pPr>
    </w:p>
    <w:p w14:paraId="6D9604FD" w14:textId="2ACDE152" w:rsidR="00F75377" w:rsidRPr="00422099" w:rsidRDefault="00F75377" w:rsidP="000D0CD0">
      <w:pPr>
        <w:jc w:val="both"/>
        <w:rPr>
          <w:rFonts w:ascii="Trebuchet MS" w:hAnsi="Trebuchet MS"/>
          <w:sz w:val="22"/>
          <w:szCs w:val="22"/>
        </w:rPr>
      </w:pPr>
      <w:r w:rsidRPr="00422099">
        <w:rPr>
          <w:rFonts w:ascii="Trebuchet MS" w:hAnsi="Trebuchet MS"/>
          <w:sz w:val="22"/>
          <w:szCs w:val="22"/>
        </w:rPr>
        <w:t xml:space="preserve">Nadzor nad namensko porabo sredstev, prejetih po tej pogodbi, lahko občina začne opravljati v roku </w:t>
      </w:r>
      <w:r w:rsidR="00144BF7">
        <w:rPr>
          <w:rFonts w:ascii="Trebuchet MS" w:hAnsi="Trebuchet MS"/>
          <w:sz w:val="22"/>
          <w:szCs w:val="22"/>
        </w:rPr>
        <w:t>desetih let od</w:t>
      </w:r>
      <w:r w:rsidRPr="00422099">
        <w:rPr>
          <w:rFonts w:ascii="Trebuchet MS" w:hAnsi="Trebuchet MS"/>
          <w:sz w:val="22"/>
          <w:szCs w:val="22"/>
        </w:rPr>
        <w:t xml:space="preserve"> dnevu nakazila sredstev iz te pogodbe. Za začetek nadzora se šteje odpr</w:t>
      </w:r>
      <w:r w:rsidR="00144BF7">
        <w:rPr>
          <w:rFonts w:ascii="Trebuchet MS" w:hAnsi="Trebuchet MS"/>
          <w:sz w:val="22"/>
          <w:szCs w:val="22"/>
        </w:rPr>
        <w:t>em</w:t>
      </w:r>
      <w:r w:rsidRPr="00422099">
        <w:rPr>
          <w:rFonts w:ascii="Trebuchet MS" w:hAnsi="Trebuchet MS"/>
          <w:sz w:val="22"/>
          <w:szCs w:val="22"/>
        </w:rPr>
        <w:t>a obvestila o začetku nadzora oz. vsako drugo dejanje občine, ki meri na kontrolo namenske porabe občine (npr. terenski ogled oz. poskus terenskega ogleda</w:t>
      </w:r>
      <w:r w:rsidR="00144BF7">
        <w:rPr>
          <w:rFonts w:ascii="Trebuchet MS" w:hAnsi="Trebuchet MS"/>
          <w:sz w:val="22"/>
          <w:szCs w:val="22"/>
        </w:rPr>
        <w:t xml:space="preserve"> itd.</w:t>
      </w:r>
      <w:r w:rsidRPr="00422099">
        <w:rPr>
          <w:rFonts w:ascii="Trebuchet MS" w:hAnsi="Trebuchet MS"/>
          <w:sz w:val="22"/>
          <w:szCs w:val="22"/>
        </w:rPr>
        <w:t xml:space="preserve">).  </w:t>
      </w:r>
    </w:p>
    <w:p w14:paraId="2F4A5460" w14:textId="77777777" w:rsidR="00D85AE9" w:rsidRPr="00422099" w:rsidRDefault="00D85AE9" w:rsidP="000D0CD0">
      <w:pPr>
        <w:jc w:val="both"/>
        <w:rPr>
          <w:rFonts w:ascii="Trebuchet MS" w:hAnsi="Trebuchet MS"/>
          <w:sz w:val="22"/>
          <w:szCs w:val="22"/>
        </w:rPr>
      </w:pPr>
    </w:p>
    <w:p w14:paraId="5193A118" w14:textId="07A21EAA" w:rsidR="00D85AE9" w:rsidRPr="00422099" w:rsidRDefault="00144BF7" w:rsidP="000D0CD0">
      <w:pPr>
        <w:jc w:val="center"/>
        <w:rPr>
          <w:rFonts w:ascii="Trebuchet MS" w:hAnsi="Trebuchet MS"/>
          <w:sz w:val="22"/>
          <w:szCs w:val="22"/>
        </w:rPr>
      </w:pPr>
      <w:r>
        <w:rPr>
          <w:rFonts w:ascii="Trebuchet MS" w:hAnsi="Trebuchet MS"/>
          <w:sz w:val="22"/>
          <w:szCs w:val="22"/>
        </w:rPr>
        <w:t>8</w:t>
      </w:r>
      <w:r w:rsidR="00D85AE9" w:rsidRPr="00422099">
        <w:rPr>
          <w:rFonts w:ascii="Trebuchet MS" w:hAnsi="Trebuchet MS"/>
          <w:sz w:val="22"/>
          <w:szCs w:val="22"/>
        </w:rPr>
        <w:t>.</w:t>
      </w:r>
    </w:p>
    <w:p w14:paraId="2797F4BB" w14:textId="77777777" w:rsidR="00D85AE9" w:rsidRPr="00422099" w:rsidRDefault="00D85AE9" w:rsidP="000D0CD0">
      <w:pPr>
        <w:jc w:val="both"/>
        <w:rPr>
          <w:rFonts w:ascii="Trebuchet MS" w:hAnsi="Trebuchet MS"/>
          <w:sz w:val="22"/>
          <w:szCs w:val="22"/>
        </w:rPr>
      </w:pPr>
    </w:p>
    <w:p w14:paraId="0B9469B3" w14:textId="1792BAAC" w:rsidR="00D85AE9" w:rsidRDefault="00D85AE9" w:rsidP="000D0CD0">
      <w:pPr>
        <w:jc w:val="both"/>
        <w:rPr>
          <w:rFonts w:ascii="Trebuchet MS" w:hAnsi="Trebuchet MS"/>
          <w:sz w:val="22"/>
          <w:szCs w:val="22"/>
        </w:rPr>
      </w:pPr>
      <w:r w:rsidRPr="00422099">
        <w:rPr>
          <w:rFonts w:ascii="Trebuchet MS" w:hAnsi="Trebuchet MS"/>
          <w:sz w:val="22"/>
          <w:szCs w:val="22"/>
        </w:rPr>
        <w:t>Skrbn</w:t>
      </w:r>
      <w:r w:rsidR="00962EF2">
        <w:rPr>
          <w:rFonts w:ascii="Trebuchet MS" w:hAnsi="Trebuchet MS"/>
          <w:sz w:val="22"/>
          <w:szCs w:val="22"/>
        </w:rPr>
        <w:t>ica</w:t>
      </w:r>
      <w:r w:rsidRPr="00422099">
        <w:rPr>
          <w:rFonts w:ascii="Trebuchet MS" w:hAnsi="Trebuchet MS"/>
          <w:sz w:val="22"/>
          <w:szCs w:val="22"/>
        </w:rPr>
        <w:t xml:space="preserve"> pogodbe s strani občine je </w:t>
      </w:r>
      <w:r w:rsidR="008A00FB" w:rsidRPr="00422099">
        <w:rPr>
          <w:rFonts w:ascii="Trebuchet MS" w:hAnsi="Trebuchet MS"/>
          <w:sz w:val="22"/>
          <w:szCs w:val="22"/>
        </w:rPr>
        <w:t>Martina Vrečko Pekaz</w:t>
      </w:r>
      <w:r w:rsidR="00E7020B" w:rsidRPr="00422099">
        <w:rPr>
          <w:rFonts w:ascii="Trebuchet MS" w:hAnsi="Trebuchet MS"/>
          <w:sz w:val="22"/>
          <w:szCs w:val="22"/>
        </w:rPr>
        <w:t>,</w:t>
      </w:r>
      <w:r w:rsidR="00F5083B">
        <w:rPr>
          <w:rFonts w:ascii="Trebuchet MS" w:hAnsi="Trebuchet MS"/>
          <w:sz w:val="22"/>
          <w:szCs w:val="22"/>
        </w:rPr>
        <w:t xml:space="preserve"> </w:t>
      </w:r>
      <w:proofErr w:type="spellStart"/>
      <w:r w:rsidR="00F5083B">
        <w:rPr>
          <w:rFonts w:ascii="Trebuchet MS" w:hAnsi="Trebuchet MS"/>
          <w:sz w:val="22"/>
          <w:szCs w:val="22"/>
        </w:rPr>
        <w:t>email</w:t>
      </w:r>
      <w:proofErr w:type="spellEnd"/>
      <w:r w:rsidR="00962EF2">
        <w:rPr>
          <w:rFonts w:ascii="Trebuchet MS" w:hAnsi="Trebuchet MS"/>
          <w:sz w:val="22"/>
          <w:szCs w:val="22"/>
        </w:rPr>
        <w:t xml:space="preserve">: </w:t>
      </w:r>
      <w:hyperlink r:id="rId8" w:history="1">
        <w:r w:rsidR="00962EF2" w:rsidRPr="00B07D9C">
          <w:rPr>
            <w:rStyle w:val="Hiperpovezava"/>
            <w:rFonts w:ascii="Trebuchet MS" w:hAnsi="Trebuchet MS"/>
            <w:sz w:val="22"/>
            <w:szCs w:val="22"/>
          </w:rPr>
          <w:t>martina.vreckopekaz@celje.si</w:t>
        </w:r>
      </w:hyperlink>
      <w:r w:rsidR="00962EF2">
        <w:rPr>
          <w:rFonts w:ascii="Trebuchet MS" w:hAnsi="Trebuchet MS"/>
          <w:sz w:val="22"/>
          <w:szCs w:val="22"/>
        </w:rPr>
        <w:t>.</w:t>
      </w:r>
    </w:p>
    <w:p w14:paraId="1AD01E76" w14:textId="77777777" w:rsidR="00962EF2" w:rsidRPr="00422099" w:rsidRDefault="00962EF2" w:rsidP="000D0CD0">
      <w:pPr>
        <w:jc w:val="both"/>
        <w:rPr>
          <w:rFonts w:ascii="Trebuchet MS" w:hAnsi="Trebuchet MS"/>
          <w:sz w:val="22"/>
          <w:szCs w:val="22"/>
        </w:rPr>
      </w:pPr>
    </w:p>
    <w:p w14:paraId="57A7C19B" w14:textId="273F36D1" w:rsidR="00D85AE9" w:rsidRPr="00422099" w:rsidRDefault="00D85AE9" w:rsidP="000D0CD0">
      <w:pPr>
        <w:jc w:val="both"/>
        <w:rPr>
          <w:rFonts w:ascii="Trebuchet MS" w:hAnsi="Trebuchet MS"/>
          <w:sz w:val="22"/>
          <w:szCs w:val="22"/>
        </w:rPr>
      </w:pPr>
      <w:r w:rsidRPr="00422099">
        <w:rPr>
          <w:rFonts w:ascii="Trebuchet MS" w:hAnsi="Trebuchet MS"/>
          <w:sz w:val="22"/>
          <w:szCs w:val="22"/>
        </w:rPr>
        <w:t>Skrbnik pogodbe s strani upravičenca je _________________</w:t>
      </w:r>
      <w:r w:rsidR="00E7020B" w:rsidRPr="00422099">
        <w:rPr>
          <w:rFonts w:ascii="Trebuchet MS" w:hAnsi="Trebuchet MS"/>
          <w:sz w:val="22"/>
          <w:szCs w:val="22"/>
        </w:rPr>
        <w:t>, e-pošta: ___</w:t>
      </w:r>
      <w:r w:rsidR="00BD4311" w:rsidRPr="00422099">
        <w:rPr>
          <w:rFonts w:ascii="Trebuchet MS" w:hAnsi="Trebuchet MS"/>
          <w:sz w:val="22"/>
          <w:szCs w:val="22"/>
        </w:rPr>
        <w:t>___</w:t>
      </w:r>
      <w:r w:rsidR="00E7020B" w:rsidRPr="00422099">
        <w:rPr>
          <w:rFonts w:ascii="Trebuchet MS" w:hAnsi="Trebuchet MS"/>
          <w:sz w:val="22"/>
          <w:szCs w:val="22"/>
        </w:rPr>
        <w:t>_______@_______</w:t>
      </w:r>
      <w:r w:rsidR="00BD4311" w:rsidRPr="00422099">
        <w:rPr>
          <w:rFonts w:ascii="Trebuchet MS" w:hAnsi="Trebuchet MS"/>
          <w:sz w:val="22"/>
          <w:szCs w:val="22"/>
        </w:rPr>
        <w:t>__</w:t>
      </w:r>
      <w:r w:rsidR="00E7020B" w:rsidRPr="00422099">
        <w:rPr>
          <w:rFonts w:ascii="Trebuchet MS" w:hAnsi="Trebuchet MS"/>
          <w:sz w:val="22"/>
          <w:szCs w:val="22"/>
        </w:rPr>
        <w:t>_, tel. št.</w:t>
      </w:r>
      <w:r w:rsidR="00F5083B">
        <w:rPr>
          <w:rFonts w:ascii="Trebuchet MS" w:hAnsi="Trebuchet MS"/>
          <w:sz w:val="22"/>
          <w:szCs w:val="22"/>
        </w:rPr>
        <w:t xml:space="preserve"> </w:t>
      </w:r>
      <w:r w:rsidR="00962EF2">
        <w:rPr>
          <w:rFonts w:ascii="Trebuchet MS" w:hAnsi="Trebuchet MS"/>
          <w:sz w:val="22"/>
          <w:szCs w:val="22"/>
        </w:rPr>
        <w:t>______________</w:t>
      </w:r>
      <w:r w:rsidR="00F5083B">
        <w:rPr>
          <w:rFonts w:ascii="Trebuchet MS" w:hAnsi="Trebuchet MS"/>
          <w:sz w:val="22"/>
          <w:szCs w:val="22"/>
        </w:rPr>
        <w:t>.</w:t>
      </w:r>
    </w:p>
    <w:p w14:paraId="59BB3F62" w14:textId="77777777" w:rsidR="00D64367" w:rsidRPr="00422099" w:rsidRDefault="00D64367" w:rsidP="000D0CD0">
      <w:pPr>
        <w:jc w:val="both"/>
        <w:rPr>
          <w:rFonts w:ascii="Trebuchet MS" w:hAnsi="Trebuchet MS"/>
          <w:sz w:val="22"/>
          <w:szCs w:val="22"/>
        </w:rPr>
      </w:pPr>
    </w:p>
    <w:p w14:paraId="7F7B77E7" w14:textId="3530FE07" w:rsidR="00D85AE9" w:rsidRPr="00422099" w:rsidRDefault="00144BF7" w:rsidP="000D0CD0">
      <w:pPr>
        <w:jc w:val="center"/>
        <w:rPr>
          <w:rFonts w:ascii="Trebuchet MS" w:hAnsi="Trebuchet MS"/>
          <w:sz w:val="22"/>
          <w:szCs w:val="22"/>
        </w:rPr>
      </w:pPr>
      <w:r>
        <w:rPr>
          <w:rFonts w:ascii="Trebuchet MS" w:hAnsi="Trebuchet MS"/>
          <w:sz w:val="22"/>
          <w:szCs w:val="22"/>
        </w:rPr>
        <w:t>9</w:t>
      </w:r>
      <w:r w:rsidR="00D85AE9" w:rsidRPr="00422099">
        <w:rPr>
          <w:rFonts w:ascii="Trebuchet MS" w:hAnsi="Trebuchet MS"/>
          <w:sz w:val="22"/>
          <w:szCs w:val="22"/>
        </w:rPr>
        <w:t>.</w:t>
      </w:r>
    </w:p>
    <w:p w14:paraId="3EB3C8F0" w14:textId="77777777" w:rsidR="00D85AE9" w:rsidRPr="00422099" w:rsidRDefault="00D85AE9" w:rsidP="000D0CD0">
      <w:pPr>
        <w:pStyle w:val="Brezrazmikov"/>
        <w:jc w:val="both"/>
        <w:rPr>
          <w:rFonts w:ascii="Trebuchet MS" w:hAnsi="Trebuchet MS"/>
          <w:sz w:val="22"/>
          <w:szCs w:val="22"/>
        </w:rPr>
      </w:pPr>
    </w:p>
    <w:p w14:paraId="5FE83E49" w14:textId="77777777" w:rsidR="00144BF7" w:rsidRDefault="00D85AE9" w:rsidP="000D0CD0">
      <w:pPr>
        <w:pStyle w:val="Brezrazmikov"/>
        <w:jc w:val="both"/>
        <w:rPr>
          <w:rFonts w:ascii="Trebuchet MS" w:hAnsi="Trebuchet MS"/>
          <w:sz w:val="22"/>
          <w:szCs w:val="22"/>
        </w:rPr>
      </w:pPr>
      <w:r w:rsidRPr="00422099">
        <w:rPr>
          <w:rFonts w:ascii="Trebuchet MS" w:hAnsi="Trebuchet MS"/>
          <w:sz w:val="22"/>
          <w:szCs w:val="22"/>
        </w:rPr>
        <w:t>Vsako nesoglasje, spor ali zahtevek, ki izvira</w:t>
      </w:r>
      <w:r w:rsidR="00144BF7">
        <w:rPr>
          <w:rFonts w:ascii="Trebuchet MS" w:hAnsi="Trebuchet MS"/>
          <w:sz w:val="22"/>
          <w:szCs w:val="22"/>
        </w:rPr>
        <w:t xml:space="preserve"> iz ali je v zvezi s to </w:t>
      </w:r>
      <w:r w:rsidRPr="00422099">
        <w:rPr>
          <w:rFonts w:ascii="Trebuchet MS" w:hAnsi="Trebuchet MS"/>
          <w:sz w:val="22"/>
          <w:szCs w:val="22"/>
        </w:rPr>
        <w:t>pogodb</w:t>
      </w:r>
      <w:r w:rsidR="00144BF7">
        <w:rPr>
          <w:rFonts w:ascii="Trebuchet MS" w:hAnsi="Trebuchet MS"/>
          <w:sz w:val="22"/>
          <w:szCs w:val="22"/>
        </w:rPr>
        <w:t>o,</w:t>
      </w:r>
      <w:r w:rsidRPr="00422099">
        <w:rPr>
          <w:rFonts w:ascii="Trebuchet MS" w:hAnsi="Trebuchet MS"/>
          <w:sz w:val="22"/>
          <w:szCs w:val="22"/>
        </w:rPr>
        <w:t xml:space="preserve"> ali izvira iz njene kršitve, prenehanja ali neveljavnosti</w:t>
      </w:r>
      <w:r w:rsidR="00144BF7">
        <w:rPr>
          <w:rFonts w:ascii="Trebuchet MS" w:hAnsi="Trebuchet MS"/>
          <w:sz w:val="22"/>
          <w:szCs w:val="22"/>
        </w:rPr>
        <w:t>,</w:t>
      </w:r>
      <w:r w:rsidRPr="00422099">
        <w:rPr>
          <w:rFonts w:ascii="Trebuchet MS" w:hAnsi="Trebuchet MS"/>
          <w:sz w:val="22"/>
          <w:szCs w:val="22"/>
        </w:rPr>
        <w:t xml:space="preserve"> bosta stranki reševali sporazumno,</w:t>
      </w:r>
      <w:r w:rsidR="002754F1" w:rsidRPr="00422099">
        <w:rPr>
          <w:rFonts w:ascii="Trebuchet MS" w:hAnsi="Trebuchet MS"/>
          <w:sz w:val="22"/>
          <w:szCs w:val="22"/>
        </w:rPr>
        <w:t xml:space="preserve"> v kolikor pa to ne bi bilo mogoče, </w:t>
      </w:r>
      <w:r w:rsidR="00144BF7">
        <w:rPr>
          <w:rFonts w:ascii="Trebuchet MS" w:hAnsi="Trebuchet MS"/>
          <w:sz w:val="22"/>
          <w:szCs w:val="22"/>
        </w:rPr>
        <w:t xml:space="preserve">bo te spore reševalo pristojno sodišče v Celju. </w:t>
      </w:r>
    </w:p>
    <w:p w14:paraId="0432190C" w14:textId="77777777" w:rsidR="00144BF7" w:rsidRDefault="00144BF7" w:rsidP="000D0CD0">
      <w:pPr>
        <w:pStyle w:val="Brezrazmikov"/>
        <w:jc w:val="both"/>
        <w:rPr>
          <w:rFonts w:ascii="Trebuchet MS" w:hAnsi="Trebuchet MS"/>
          <w:sz w:val="22"/>
          <w:szCs w:val="22"/>
        </w:rPr>
      </w:pPr>
    </w:p>
    <w:p w14:paraId="1FC06F4D" w14:textId="62559150" w:rsidR="00D85AE9" w:rsidRPr="00422099" w:rsidRDefault="00144BF7" w:rsidP="000D0CD0">
      <w:pPr>
        <w:pStyle w:val="Brezrazmikov"/>
        <w:jc w:val="center"/>
        <w:rPr>
          <w:rFonts w:ascii="Trebuchet MS" w:hAnsi="Trebuchet MS"/>
          <w:sz w:val="22"/>
          <w:szCs w:val="22"/>
        </w:rPr>
      </w:pPr>
      <w:r>
        <w:rPr>
          <w:rFonts w:ascii="Trebuchet MS" w:hAnsi="Trebuchet MS"/>
          <w:sz w:val="22"/>
          <w:szCs w:val="22"/>
        </w:rPr>
        <w:t>10</w:t>
      </w:r>
      <w:r w:rsidR="00D85AE9" w:rsidRPr="00422099">
        <w:rPr>
          <w:rFonts w:ascii="Trebuchet MS" w:hAnsi="Trebuchet MS"/>
          <w:sz w:val="22"/>
          <w:szCs w:val="22"/>
        </w:rPr>
        <w:t>.</w:t>
      </w:r>
    </w:p>
    <w:p w14:paraId="347AA282" w14:textId="77777777" w:rsidR="00D85AE9" w:rsidRPr="00422099" w:rsidRDefault="00D85AE9" w:rsidP="000D0CD0">
      <w:pPr>
        <w:pStyle w:val="Brezrazmikov"/>
        <w:jc w:val="both"/>
        <w:rPr>
          <w:rFonts w:ascii="Trebuchet MS" w:hAnsi="Trebuchet MS"/>
          <w:sz w:val="22"/>
          <w:szCs w:val="22"/>
        </w:rPr>
      </w:pPr>
    </w:p>
    <w:p w14:paraId="5FB91E48" w14:textId="3A9130A1" w:rsidR="000C3476" w:rsidRPr="00422099" w:rsidRDefault="00D85AE9" w:rsidP="000D0CD0">
      <w:pPr>
        <w:pStyle w:val="Brezrazmikov"/>
        <w:jc w:val="both"/>
        <w:rPr>
          <w:rFonts w:ascii="Trebuchet MS" w:hAnsi="Trebuchet MS"/>
          <w:sz w:val="22"/>
          <w:szCs w:val="22"/>
        </w:rPr>
      </w:pPr>
      <w:r w:rsidRPr="00422099">
        <w:rPr>
          <w:rFonts w:ascii="Trebuchet MS" w:hAnsi="Trebuchet MS"/>
          <w:sz w:val="22"/>
          <w:szCs w:val="22"/>
        </w:rPr>
        <w:t>Pogodba</w:t>
      </w:r>
      <w:r w:rsidR="00F75377" w:rsidRPr="00422099">
        <w:rPr>
          <w:rFonts w:ascii="Trebuchet MS" w:hAnsi="Trebuchet MS"/>
          <w:sz w:val="22"/>
          <w:szCs w:val="22"/>
        </w:rPr>
        <w:t xml:space="preserve"> je </w:t>
      </w:r>
      <w:r w:rsidR="00786638" w:rsidRPr="00422099">
        <w:rPr>
          <w:rFonts w:ascii="Trebuchet MS" w:hAnsi="Trebuchet MS"/>
          <w:sz w:val="22"/>
          <w:szCs w:val="22"/>
        </w:rPr>
        <w:t xml:space="preserve">veljavno </w:t>
      </w:r>
      <w:r w:rsidR="00F75377" w:rsidRPr="00422099">
        <w:rPr>
          <w:rFonts w:ascii="Trebuchet MS" w:hAnsi="Trebuchet MS"/>
          <w:sz w:val="22"/>
          <w:szCs w:val="22"/>
        </w:rPr>
        <w:t>sklenjena, ko jo podpišeta obe pogodbeni stranki</w:t>
      </w:r>
      <w:r w:rsidRPr="00422099">
        <w:rPr>
          <w:rFonts w:ascii="Trebuchet MS" w:hAnsi="Trebuchet MS"/>
          <w:sz w:val="22"/>
          <w:szCs w:val="22"/>
        </w:rPr>
        <w:t>.</w:t>
      </w:r>
    </w:p>
    <w:p w14:paraId="5BCB8DD1" w14:textId="77777777" w:rsidR="00D64367" w:rsidRPr="00422099" w:rsidRDefault="00D64367" w:rsidP="000D0CD0">
      <w:pPr>
        <w:jc w:val="both"/>
        <w:rPr>
          <w:rFonts w:ascii="Trebuchet MS" w:hAnsi="Trebuchet MS"/>
          <w:sz w:val="22"/>
          <w:szCs w:val="22"/>
        </w:rPr>
      </w:pPr>
    </w:p>
    <w:p w14:paraId="2B0C66B7" w14:textId="33FE3D8A" w:rsidR="00D85AE9" w:rsidRDefault="00D85AE9" w:rsidP="000D0CD0">
      <w:pPr>
        <w:jc w:val="center"/>
        <w:rPr>
          <w:rFonts w:ascii="Trebuchet MS" w:hAnsi="Trebuchet MS"/>
          <w:sz w:val="22"/>
          <w:szCs w:val="22"/>
        </w:rPr>
      </w:pPr>
      <w:r w:rsidRPr="00422099">
        <w:rPr>
          <w:rFonts w:ascii="Trebuchet MS" w:hAnsi="Trebuchet MS"/>
          <w:sz w:val="22"/>
          <w:szCs w:val="22"/>
        </w:rPr>
        <w:t>1</w:t>
      </w:r>
      <w:r w:rsidR="00144BF7">
        <w:rPr>
          <w:rFonts w:ascii="Trebuchet MS" w:hAnsi="Trebuchet MS"/>
          <w:sz w:val="22"/>
          <w:szCs w:val="22"/>
        </w:rPr>
        <w:t>1</w:t>
      </w:r>
      <w:r w:rsidRPr="00422099">
        <w:rPr>
          <w:rFonts w:ascii="Trebuchet MS" w:hAnsi="Trebuchet MS"/>
          <w:sz w:val="22"/>
          <w:szCs w:val="22"/>
        </w:rPr>
        <w:t>.</w:t>
      </w:r>
    </w:p>
    <w:p w14:paraId="69D0D495" w14:textId="77777777" w:rsidR="00144BF7" w:rsidRDefault="00144BF7" w:rsidP="000D0CD0">
      <w:pPr>
        <w:jc w:val="both"/>
        <w:rPr>
          <w:rFonts w:ascii="Trebuchet MS" w:hAnsi="Trebuchet MS"/>
          <w:sz w:val="22"/>
          <w:szCs w:val="22"/>
        </w:rPr>
      </w:pPr>
    </w:p>
    <w:p w14:paraId="61769EDD" w14:textId="77777777" w:rsidR="00144BF7" w:rsidRPr="00144BF7" w:rsidRDefault="00144BF7" w:rsidP="000D0CD0">
      <w:pPr>
        <w:jc w:val="both"/>
        <w:rPr>
          <w:rFonts w:ascii="Trebuchet MS" w:hAnsi="Trebuchet MS"/>
          <w:bCs/>
          <w:sz w:val="22"/>
          <w:szCs w:val="22"/>
        </w:rPr>
      </w:pPr>
      <w:r w:rsidRPr="00144BF7">
        <w:rPr>
          <w:rFonts w:ascii="Trebuchet MS" w:hAnsi="Trebuchet MS"/>
          <w:bCs/>
          <w:sz w:val="22"/>
          <w:szCs w:val="22"/>
        </w:rPr>
        <w:t>V primeru, da se ugotovi, da je kdo posredno ali neposredno, v imenu in/ali na račun katerekoli pogodbene stranke dal, ponudil ali obljubil zaposlenemu pri katerikoli pogodbeni stranki ali drugi pravni ali fizični osebi, ki je kakorkoli drugače povezana s to pogodbeno stranko, kakršnokoli darilo ali plačilo v denarju ali drugem dragocenem predmetu, oziroma kakršnokoli drugo materialno ali nematerialno ugodnost za pridobitev tega posla oziroma sklenitev tega posla pod ugodnejšimi pogoji, ali za opustitev dolžnega nadzora nad izvajanjem pogodbenih obveznosti, ali za drugo ravnanje ali opustitev, s katerim je nasprotni stranki povzročena škoda ali omogočena pridobitev nedovoljene koristi, je že sklenjena in veljavna pogodba nična, če pa pogodba še ni veljavna, se šteje, da sploh ni bila sklenjena.</w:t>
      </w:r>
    </w:p>
    <w:p w14:paraId="1EB97B93" w14:textId="77777777" w:rsidR="00144BF7" w:rsidRPr="00144BF7" w:rsidRDefault="00144BF7" w:rsidP="000D0CD0">
      <w:pPr>
        <w:jc w:val="both"/>
        <w:rPr>
          <w:rFonts w:ascii="Trebuchet MS" w:hAnsi="Trebuchet MS"/>
          <w:bCs/>
          <w:sz w:val="22"/>
          <w:szCs w:val="22"/>
        </w:rPr>
      </w:pPr>
    </w:p>
    <w:p w14:paraId="4CC67079" w14:textId="6ABC4E92" w:rsidR="00144BF7" w:rsidRPr="00144BF7" w:rsidRDefault="00144BF7" w:rsidP="000D0CD0">
      <w:pPr>
        <w:jc w:val="both"/>
        <w:rPr>
          <w:rFonts w:ascii="Trebuchet MS" w:hAnsi="Trebuchet MS"/>
          <w:bCs/>
          <w:sz w:val="22"/>
          <w:szCs w:val="22"/>
        </w:rPr>
      </w:pPr>
      <w:r w:rsidRPr="00144BF7">
        <w:rPr>
          <w:rFonts w:ascii="Trebuchet MS" w:hAnsi="Trebuchet MS"/>
          <w:bCs/>
          <w:sz w:val="22"/>
          <w:szCs w:val="22"/>
        </w:rPr>
        <w:t>Pogodbena stranka, zoper katero se uvede postopek, se v celoti odpoveduje uveljavljanju odškodninskih zahtevkov zaradi ničnosti pogodbe, vključno z zahtevkom za plačilo izgubljenega dobička, kakor tudi vseh drugih zahtevkov, v kolikor bi se kasneje s pravnomočno sodbo pristojnega sodišča izkazalo, da koruptivno oziroma nezakonito dejanje v smislu tega člena ni bilo storjeno</w:t>
      </w:r>
      <w:r w:rsidR="001A0973">
        <w:rPr>
          <w:rFonts w:ascii="Trebuchet MS" w:hAnsi="Trebuchet MS"/>
          <w:bCs/>
          <w:sz w:val="22"/>
          <w:szCs w:val="22"/>
        </w:rPr>
        <w:t>,</w:t>
      </w:r>
      <w:r w:rsidRPr="00144BF7">
        <w:rPr>
          <w:rFonts w:ascii="Trebuchet MS" w:hAnsi="Trebuchet MS"/>
          <w:bCs/>
          <w:sz w:val="22"/>
          <w:szCs w:val="22"/>
        </w:rPr>
        <w:t xml:space="preserve"> oziroma bi bil sodni postopek ustavljen.</w:t>
      </w:r>
    </w:p>
    <w:p w14:paraId="73D5A307" w14:textId="77777777" w:rsidR="00144BF7" w:rsidRPr="00144BF7" w:rsidRDefault="00144BF7" w:rsidP="000D0CD0">
      <w:pPr>
        <w:jc w:val="both"/>
        <w:rPr>
          <w:rFonts w:ascii="Trebuchet MS" w:hAnsi="Trebuchet MS"/>
          <w:bCs/>
          <w:sz w:val="22"/>
          <w:szCs w:val="22"/>
        </w:rPr>
      </w:pPr>
    </w:p>
    <w:p w14:paraId="65DC31E9" w14:textId="47716024" w:rsidR="00144BF7" w:rsidRPr="00144BF7" w:rsidRDefault="00144BF7" w:rsidP="000D0CD0">
      <w:pPr>
        <w:jc w:val="both"/>
        <w:rPr>
          <w:rFonts w:ascii="Trebuchet MS" w:hAnsi="Trebuchet MS"/>
          <w:bCs/>
          <w:sz w:val="22"/>
          <w:szCs w:val="22"/>
        </w:rPr>
      </w:pPr>
      <w:r w:rsidRPr="00144BF7">
        <w:rPr>
          <w:rFonts w:ascii="Trebuchet MS" w:hAnsi="Trebuchet MS"/>
          <w:bCs/>
          <w:sz w:val="22"/>
          <w:szCs w:val="22"/>
        </w:rPr>
        <w:t>Oškodovana pogodbena stranka ima pravico zoper nasprotno stranko uveljavljati odškodninske in druge zahtevke, vključno z zahtevkom za vračilo že izvršenih plačil skupaj z zakonskimi zamudnimi obrestmi nastali</w:t>
      </w:r>
      <w:r w:rsidR="001A0973">
        <w:rPr>
          <w:rFonts w:ascii="Trebuchet MS" w:hAnsi="Trebuchet MS"/>
          <w:bCs/>
          <w:sz w:val="22"/>
          <w:szCs w:val="22"/>
        </w:rPr>
        <w:t>mi</w:t>
      </w:r>
      <w:r w:rsidRPr="00144BF7">
        <w:rPr>
          <w:rFonts w:ascii="Trebuchet MS" w:hAnsi="Trebuchet MS"/>
          <w:bCs/>
          <w:sz w:val="22"/>
          <w:szCs w:val="22"/>
        </w:rPr>
        <w:t xml:space="preserve"> zaradi ničnosti.</w:t>
      </w:r>
    </w:p>
    <w:p w14:paraId="21045C05" w14:textId="77777777" w:rsidR="00144BF7" w:rsidRPr="00422099" w:rsidRDefault="00144BF7" w:rsidP="000D0CD0">
      <w:pPr>
        <w:jc w:val="both"/>
        <w:rPr>
          <w:rFonts w:ascii="Trebuchet MS" w:hAnsi="Trebuchet MS"/>
          <w:sz w:val="22"/>
          <w:szCs w:val="22"/>
        </w:rPr>
      </w:pPr>
    </w:p>
    <w:p w14:paraId="0F8387EF" w14:textId="77777777" w:rsidR="00D85AE9" w:rsidRPr="00422099" w:rsidRDefault="00D85AE9" w:rsidP="000D0CD0">
      <w:pPr>
        <w:jc w:val="both"/>
        <w:rPr>
          <w:rFonts w:ascii="Trebuchet MS" w:hAnsi="Trebuchet MS"/>
          <w:sz w:val="22"/>
          <w:szCs w:val="22"/>
        </w:rPr>
      </w:pPr>
    </w:p>
    <w:p w14:paraId="4402991E" w14:textId="7603354D" w:rsidR="00D85AE9" w:rsidRPr="00422099" w:rsidRDefault="00D85AE9" w:rsidP="001E22A3">
      <w:pPr>
        <w:jc w:val="center"/>
        <w:rPr>
          <w:rFonts w:ascii="Trebuchet MS" w:hAnsi="Trebuchet MS"/>
          <w:sz w:val="22"/>
          <w:szCs w:val="22"/>
        </w:rPr>
      </w:pPr>
      <w:r w:rsidRPr="00422099">
        <w:rPr>
          <w:rFonts w:ascii="Trebuchet MS" w:hAnsi="Trebuchet MS"/>
          <w:sz w:val="22"/>
          <w:szCs w:val="22"/>
        </w:rPr>
        <w:t>1</w:t>
      </w:r>
      <w:r w:rsidR="00144BF7">
        <w:rPr>
          <w:rFonts w:ascii="Trebuchet MS" w:hAnsi="Trebuchet MS"/>
          <w:sz w:val="22"/>
          <w:szCs w:val="22"/>
        </w:rPr>
        <w:t>2</w:t>
      </w:r>
      <w:r w:rsidRPr="00422099">
        <w:rPr>
          <w:rFonts w:ascii="Trebuchet MS" w:hAnsi="Trebuchet MS"/>
          <w:sz w:val="22"/>
          <w:szCs w:val="22"/>
        </w:rPr>
        <w:t>.</w:t>
      </w:r>
    </w:p>
    <w:p w14:paraId="32B8DDB4" w14:textId="77777777" w:rsidR="00D85AE9" w:rsidRPr="00422099" w:rsidRDefault="00D85AE9" w:rsidP="000D0CD0">
      <w:pPr>
        <w:jc w:val="both"/>
        <w:rPr>
          <w:rFonts w:ascii="Trebuchet MS" w:hAnsi="Trebuchet MS"/>
          <w:sz w:val="22"/>
          <w:szCs w:val="22"/>
        </w:rPr>
      </w:pPr>
    </w:p>
    <w:p w14:paraId="791E1901" w14:textId="77777777" w:rsidR="006B0E16" w:rsidRPr="00422099" w:rsidRDefault="006B0E16" w:rsidP="000D0CD0">
      <w:pPr>
        <w:pStyle w:val="Besedilo"/>
        <w:rPr>
          <w:rFonts w:ascii="Trebuchet MS" w:hAnsi="Trebuchet MS"/>
          <w:sz w:val="22"/>
          <w:szCs w:val="22"/>
          <w:lang w:val="sl-SI"/>
        </w:rPr>
      </w:pPr>
      <w:r w:rsidRPr="00422099">
        <w:rPr>
          <w:rFonts w:ascii="Trebuchet MS" w:hAnsi="Trebuchet MS"/>
          <w:sz w:val="22"/>
          <w:szCs w:val="22"/>
          <w:lang w:val="sl-SI"/>
        </w:rPr>
        <w:t xml:space="preserve">Sestavni del te pogodbe je tudi: </w:t>
      </w:r>
    </w:p>
    <w:p w14:paraId="12B23AAB" w14:textId="10F7A4DF" w:rsidR="006B0E16" w:rsidRPr="00422099" w:rsidRDefault="006B0E16" w:rsidP="000D0CD0">
      <w:pPr>
        <w:pStyle w:val="Besedilo"/>
        <w:numPr>
          <w:ilvl w:val="0"/>
          <w:numId w:val="9"/>
        </w:numPr>
        <w:rPr>
          <w:rFonts w:ascii="Trebuchet MS" w:hAnsi="Trebuchet MS"/>
          <w:sz w:val="22"/>
          <w:szCs w:val="22"/>
          <w:lang w:val="sl-SI"/>
        </w:rPr>
      </w:pPr>
      <w:r w:rsidRPr="00422099">
        <w:rPr>
          <w:rFonts w:ascii="Trebuchet MS" w:hAnsi="Trebuchet MS"/>
          <w:sz w:val="22"/>
          <w:szCs w:val="22"/>
          <w:lang w:val="sl-SI"/>
        </w:rPr>
        <w:t>vloga upravičenca</w:t>
      </w:r>
      <w:r w:rsidR="00144BF7">
        <w:rPr>
          <w:rFonts w:ascii="Trebuchet MS" w:hAnsi="Trebuchet MS"/>
          <w:sz w:val="22"/>
          <w:szCs w:val="22"/>
          <w:lang w:val="sl-SI"/>
        </w:rPr>
        <w:t>,</w:t>
      </w:r>
    </w:p>
    <w:p w14:paraId="5A817CF9" w14:textId="04F5D26E" w:rsidR="006B0E16" w:rsidRPr="00422099" w:rsidRDefault="006B0E16" w:rsidP="000D0CD0">
      <w:pPr>
        <w:pStyle w:val="Besedilo"/>
        <w:numPr>
          <w:ilvl w:val="0"/>
          <w:numId w:val="9"/>
        </w:numPr>
        <w:rPr>
          <w:rFonts w:ascii="Trebuchet MS" w:hAnsi="Trebuchet MS"/>
          <w:sz w:val="22"/>
          <w:szCs w:val="22"/>
          <w:lang w:val="sl-SI"/>
        </w:rPr>
      </w:pPr>
      <w:r w:rsidRPr="00422099">
        <w:rPr>
          <w:rFonts w:ascii="Trebuchet MS" w:hAnsi="Trebuchet MS"/>
          <w:sz w:val="22"/>
          <w:szCs w:val="22"/>
          <w:lang w:val="sl-SI"/>
        </w:rPr>
        <w:t xml:space="preserve">odločba </w:t>
      </w:r>
      <w:r w:rsidR="001E22A3">
        <w:rPr>
          <w:rFonts w:ascii="Trebuchet MS" w:hAnsi="Trebuchet MS"/>
          <w:sz w:val="22"/>
          <w:szCs w:val="22"/>
          <w:lang w:val="sl-SI"/>
        </w:rPr>
        <w:t>o sofinanciranju</w:t>
      </w:r>
      <w:r w:rsidRPr="00422099">
        <w:rPr>
          <w:rFonts w:ascii="Trebuchet MS" w:hAnsi="Trebuchet MS"/>
          <w:sz w:val="22"/>
          <w:szCs w:val="22"/>
          <w:lang w:val="sl-SI"/>
        </w:rPr>
        <w:t>,</w:t>
      </w:r>
    </w:p>
    <w:p w14:paraId="34A447E8" w14:textId="077CCBBE" w:rsidR="006B0E16" w:rsidRPr="00422099" w:rsidRDefault="006B0E16" w:rsidP="000D0CD0">
      <w:pPr>
        <w:pStyle w:val="Besedilo"/>
        <w:numPr>
          <w:ilvl w:val="0"/>
          <w:numId w:val="9"/>
        </w:numPr>
        <w:rPr>
          <w:rFonts w:ascii="Trebuchet MS" w:hAnsi="Trebuchet MS"/>
          <w:sz w:val="22"/>
          <w:szCs w:val="22"/>
          <w:lang w:val="sl-SI"/>
        </w:rPr>
      </w:pPr>
      <w:r w:rsidRPr="00422099">
        <w:rPr>
          <w:rFonts w:ascii="Trebuchet MS" w:hAnsi="Trebuchet MS"/>
          <w:sz w:val="22"/>
          <w:szCs w:val="22"/>
          <w:lang w:val="sl-SI"/>
        </w:rPr>
        <w:t>razpisna dokumentacija</w:t>
      </w:r>
      <w:r w:rsidR="00144BF7">
        <w:rPr>
          <w:rFonts w:ascii="Trebuchet MS" w:hAnsi="Trebuchet MS"/>
          <w:sz w:val="22"/>
          <w:szCs w:val="22"/>
          <w:lang w:val="sl-SI"/>
        </w:rPr>
        <w:t>,</w:t>
      </w:r>
      <w:r w:rsidRPr="00422099">
        <w:rPr>
          <w:rFonts w:ascii="Trebuchet MS" w:hAnsi="Trebuchet MS"/>
          <w:sz w:val="22"/>
          <w:szCs w:val="22"/>
          <w:lang w:val="sl-SI"/>
        </w:rPr>
        <w:t xml:space="preserve"> vključno z odgovori na vprašanja zainteresiranih vlagateljev. </w:t>
      </w:r>
    </w:p>
    <w:p w14:paraId="1D6754E4" w14:textId="77777777" w:rsidR="006B0E16" w:rsidRPr="00422099" w:rsidRDefault="006B0E16" w:rsidP="000D0CD0">
      <w:pPr>
        <w:pStyle w:val="Besedilo"/>
        <w:rPr>
          <w:rFonts w:ascii="Trebuchet MS" w:hAnsi="Trebuchet MS"/>
          <w:sz w:val="22"/>
          <w:szCs w:val="22"/>
          <w:lang w:val="sl-SI"/>
        </w:rPr>
      </w:pPr>
    </w:p>
    <w:p w14:paraId="20307EDB" w14:textId="052530A6" w:rsidR="006B0E16" w:rsidRPr="00422099" w:rsidRDefault="006B0E16" w:rsidP="001E22A3">
      <w:pPr>
        <w:pStyle w:val="Besedilo"/>
        <w:jc w:val="center"/>
        <w:rPr>
          <w:rFonts w:ascii="Trebuchet MS" w:hAnsi="Trebuchet MS"/>
          <w:sz w:val="22"/>
          <w:szCs w:val="22"/>
          <w:lang w:val="sl-SI"/>
        </w:rPr>
      </w:pPr>
      <w:r w:rsidRPr="00422099">
        <w:rPr>
          <w:rFonts w:ascii="Trebuchet MS" w:hAnsi="Trebuchet MS"/>
          <w:sz w:val="22"/>
          <w:szCs w:val="22"/>
          <w:lang w:val="sl-SI"/>
        </w:rPr>
        <w:t>1</w:t>
      </w:r>
      <w:r w:rsidR="00144BF7">
        <w:rPr>
          <w:rFonts w:ascii="Trebuchet MS" w:hAnsi="Trebuchet MS"/>
          <w:sz w:val="22"/>
          <w:szCs w:val="22"/>
          <w:lang w:val="sl-SI"/>
        </w:rPr>
        <w:t>3</w:t>
      </w:r>
      <w:r w:rsidRPr="00422099">
        <w:rPr>
          <w:rFonts w:ascii="Trebuchet MS" w:hAnsi="Trebuchet MS"/>
          <w:sz w:val="22"/>
          <w:szCs w:val="22"/>
          <w:lang w:val="sl-SI"/>
        </w:rPr>
        <w:t>.</w:t>
      </w:r>
    </w:p>
    <w:p w14:paraId="7F7F4ABB" w14:textId="77777777" w:rsidR="006B0E16" w:rsidRPr="00422099" w:rsidRDefault="006B0E16" w:rsidP="000D0CD0">
      <w:pPr>
        <w:pStyle w:val="Besedilo"/>
        <w:rPr>
          <w:rFonts w:ascii="Trebuchet MS" w:hAnsi="Trebuchet MS"/>
          <w:sz w:val="22"/>
          <w:szCs w:val="22"/>
          <w:lang w:val="sl-SI"/>
        </w:rPr>
      </w:pPr>
    </w:p>
    <w:p w14:paraId="5162EA75" w14:textId="5C3D217D" w:rsidR="00D85AE9" w:rsidRPr="00422099" w:rsidRDefault="00D85AE9" w:rsidP="000D0CD0">
      <w:pPr>
        <w:pStyle w:val="Besedilo"/>
        <w:rPr>
          <w:rFonts w:ascii="Trebuchet MS" w:hAnsi="Trebuchet MS"/>
          <w:sz w:val="22"/>
          <w:szCs w:val="22"/>
          <w:lang w:val="sl-SI"/>
        </w:rPr>
      </w:pPr>
      <w:r w:rsidRPr="00422099">
        <w:rPr>
          <w:rFonts w:ascii="Trebuchet MS" w:hAnsi="Trebuchet MS"/>
          <w:sz w:val="22"/>
          <w:szCs w:val="22"/>
          <w:lang w:val="sl-SI"/>
        </w:rPr>
        <w:t xml:space="preserve">Ta pogodba je sestavljena v </w:t>
      </w:r>
      <w:r w:rsidR="009D238A" w:rsidRPr="00422099">
        <w:rPr>
          <w:rFonts w:ascii="Trebuchet MS" w:hAnsi="Trebuchet MS"/>
          <w:sz w:val="22"/>
          <w:szCs w:val="22"/>
          <w:lang w:val="sl-SI"/>
        </w:rPr>
        <w:t>dveh</w:t>
      </w:r>
      <w:r w:rsidR="00E7020B" w:rsidRPr="00422099">
        <w:rPr>
          <w:rFonts w:ascii="Trebuchet MS" w:hAnsi="Trebuchet MS"/>
          <w:sz w:val="22"/>
          <w:szCs w:val="22"/>
          <w:lang w:val="sl-SI"/>
        </w:rPr>
        <w:t xml:space="preserve"> vsebinsko identičnih</w:t>
      </w:r>
      <w:r w:rsidRPr="00422099">
        <w:rPr>
          <w:rFonts w:ascii="Trebuchet MS" w:hAnsi="Trebuchet MS"/>
          <w:sz w:val="22"/>
          <w:szCs w:val="22"/>
          <w:lang w:val="sl-SI"/>
        </w:rPr>
        <w:t xml:space="preserve"> izvodih, od katerih prejme </w:t>
      </w:r>
      <w:r w:rsidR="009D238A" w:rsidRPr="00422099">
        <w:rPr>
          <w:rFonts w:ascii="Trebuchet MS" w:hAnsi="Trebuchet MS"/>
          <w:sz w:val="22"/>
          <w:szCs w:val="22"/>
          <w:lang w:val="sl-SI"/>
        </w:rPr>
        <w:t>vsaka stranka po en izvod</w:t>
      </w:r>
      <w:r w:rsidR="00E7020B" w:rsidRPr="00422099">
        <w:rPr>
          <w:rFonts w:ascii="Trebuchet MS" w:hAnsi="Trebuchet MS"/>
          <w:sz w:val="22"/>
          <w:szCs w:val="22"/>
          <w:lang w:val="sl-SI"/>
        </w:rPr>
        <w:t xml:space="preserve">. </w:t>
      </w:r>
    </w:p>
    <w:p w14:paraId="5AC97487" w14:textId="77777777" w:rsidR="00D85AE9" w:rsidRPr="00422099" w:rsidRDefault="00D85AE9" w:rsidP="000D0CD0">
      <w:pPr>
        <w:pStyle w:val="Besedilo"/>
        <w:rPr>
          <w:rFonts w:ascii="Trebuchet MS" w:hAnsi="Trebuchet MS"/>
          <w:sz w:val="22"/>
          <w:szCs w:val="22"/>
          <w:lang w:val="sl-SI"/>
        </w:rPr>
      </w:pPr>
    </w:p>
    <w:tbl>
      <w:tblPr>
        <w:tblW w:w="9214" w:type="dxa"/>
        <w:tblLayout w:type="fixed"/>
        <w:tblCellMar>
          <w:left w:w="70" w:type="dxa"/>
          <w:right w:w="70" w:type="dxa"/>
        </w:tblCellMar>
        <w:tblLook w:val="0000" w:firstRow="0" w:lastRow="0" w:firstColumn="0" w:lastColumn="0" w:noHBand="0" w:noVBand="0"/>
      </w:tblPr>
      <w:tblGrid>
        <w:gridCol w:w="5245"/>
        <w:gridCol w:w="3969"/>
      </w:tblGrid>
      <w:tr w:rsidR="00D85AE9" w:rsidRPr="00422099" w14:paraId="37D2304C" w14:textId="77777777" w:rsidTr="00DE5B50">
        <w:tc>
          <w:tcPr>
            <w:tcW w:w="5245" w:type="dxa"/>
          </w:tcPr>
          <w:p w14:paraId="0F6C9D32" w14:textId="013ABB46" w:rsidR="00D85AE9" w:rsidRPr="00422099" w:rsidRDefault="00D85AE9" w:rsidP="000D0CD0">
            <w:pPr>
              <w:jc w:val="both"/>
              <w:rPr>
                <w:rFonts w:ascii="Trebuchet MS" w:hAnsi="Trebuchet MS"/>
                <w:sz w:val="22"/>
                <w:szCs w:val="22"/>
              </w:rPr>
            </w:pPr>
          </w:p>
        </w:tc>
        <w:tc>
          <w:tcPr>
            <w:tcW w:w="3969" w:type="dxa"/>
          </w:tcPr>
          <w:p w14:paraId="5FE03806" w14:textId="381EC9EC" w:rsidR="00D85AE9" w:rsidRPr="00422099" w:rsidRDefault="00D85AE9" w:rsidP="000D0CD0">
            <w:pPr>
              <w:jc w:val="both"/>
              <w:rPr>
                <w:rFonts w:ascii="Trebuchet MS" w:hAnsi="Trebuchet MS"/>
                <w:sz w:val="22"/>
                <w:szCs w:val="22"/>
              </w:rPr>
            </w:pPr>
          </w:p>
        </w:tc>
      </w:tr>
      <w:tr w:rsidR="00D85AE9" w:rsidRPr="00422099" w14:paraId="44C01D65" w14:textId="77777777" w:rsidTr="00DE5B50">
        <w:tc>
          <w:tcPr>
            <w:tcW w:w="5245" w:type="dxa"/>
          </w:tcPr>
          <w:p w14:paraId="15939F97" w14:textId="77777777" w:rsidR="00D85AE9" w:rsidRPr="00422099" w:rsidRDefault="00D85AE9" w:rsidP="000D0CD0">
            <w:pPr>
              <w:jc w:val="both"/>
              <w:rPr>
                <w:rFonts w:ascii="Trebuchet MS" w:hAnsi="Trebuchet MS"/>
                <w:sz w:val="22"/>
                <w:szCs w:val="22"/>
              </w:rPr>
            </w:pPr>
          </w:p>
        </w:tc>
        <w:tc>
          <w:tcPr>
            <w:tcW w:w="3969" w:type="dxa"/>
          </w:tcPr>
          <w:p w14:paraId="5B5E1E60" w14:textId="77777777" w:rsidR="00D85AE9" w:rsidRPr="00422099" w:rsidRDefault="00D85AE9" w:rsidP="000D0CD0">
            <w:pPr>
              <w:jc w:val="both"/>
              <w:rPr>
                <w:rFonts w:ascii="Trebuchet MS" w:hAnsi="Trebuchet MS"/>
                <w:sz w:val="22"/>
                <w:szCs w:val="22"/>
              </w:rPr>
            </w:pPr>
          </w:p>
        </w:tc>
      </w:tr>
      <w:tr w:rsidR="00D85AE9" w:rsidRPr="00422099" w14:paraId="219089E1" w14:textId="77777777" w:rsidTr="00DE5B50">
        <w:tc>
          <w:tcPr>
            <w:tcW w:w="5245" w:type="dxa"/>
          </w:tcPr>
          <w:p w14:paraId="19348156" w14:textId="77777777" w:rsidR="00D85AE9" w:rsidRPr="00422099" w:rsidRDefault="00D85AE9" w:rsidP="000D0CD0">
            <w:pPr>
              <w:jc w:val="both"/>
              <w:rPr>
                <w:rFonts w:ascii="Trebuchet MS" w:hAnsi="Trebuchet MS"/>
                <w:sz w:val="22"/>
                <w:szCs w:val="22"/>
              </w:rPr>
            </w:pPr>
            <w:r w:rsidRPr="00422099">
              <w:rPr>
                <w:rFonts w:ascii="Trebuchet MS" w:hAnsi="Trebuchet MS"/>
                <w:sz w:val="22"/>
                <w:szCs w:val="22"/>
              </w:rPr>
              <w:t>Upravičenec:</w:t>
            </w:r>
          </w:p>
          <w:p w14:paraId="7D69759B" w14:textId="77777777" w:rsidR="00BD4311" w:rsidRPr="00422099" w:rsidRDefault="00BD4311" w:rsidP="000D0CD0">
            <w:pPr>
              <w:jc w:val="both"/>
              <w:rPr>
                <w:rFonts w:ascii="Trebuchet MS" w:hAnsi="Trebuchet MS"/>
                <w:sz w:val="22"/>
                <w:szCs w:val="22"/>
              </w:rPr>
            </w:pPr>
          </w:p>
          <w:p w14:paraId="7483D43C" w14:textId="77777777" w:rsidR="00BD4311" w:rsidRPr="00422099" w:rsidRDefault="00BD4311" w:rsidP="000D0CD0">
            <w:pPr>
              <w:jc w:val="both"/>
              <w:rPr>
                <w:rFonts w:ascii="Trebuchet MS" w:hAnsi="Trebuchet MS"/>
                <w:sz w:val="22"/>
                <w:szCs w:val="22"/>
              </w:rPr>
            </w:pPr>
          </w:p>
          <w:p w14:paraId="304DB120" w14:textId="77777777" w:rsidR="00BD4311" w:rsidRPr="00422099" w:rsidRDefault="00BD4311" w:rsidP="000D0CD0">
            <w:pPr>
              <w:jc w:val="both"/>
              <w:rPr>
                <w:rFonts w:ascii="Trebuchet MS" w:hAnsi="Trebuchet MS"/>
                <w:sz w:val="22"/>
                <w:szCs w:val="22"/>
              </w:rPr>
            </w:pPr>
          </w:p>
          <w:p w14:paraId="02BA15FE" w14:textId="77777777" w:rsidR="00BD4311" w:rsidRPr="00422099" w:rsidRDefault="00BD4311" w:rsidP="000D0CD0">
            <w:pPr>
              <w:jc w:val="both"/>
              <w:rPr>
                <w:rFonts w:ascii="Trebuchet MS" w:hAnsi="Trebuchet MS"/>
                <w:sz w:val="22"/>
                <w:szCs w:val="22"/>
              </w:rPr>
            </w:pPr>
            <w:bookmarkStart w:id="0" w:name="_Hlk45269913"/>
          </w:p>
          <w:p w14:paraId="47E10F3E" w14:textId="77777777" w:rsidR="00BD4311" w:rsidRPr="00422099" w:rsidRDefault="00BD4311" w:rsidP="000D0CD0">
            <w:pPr>
              <w:jc w:val="both"/>
              <w:rPr>
                <w:rFonts w:ascii="Trebuchet MS" w:hAnsi="Trebuchet MS"/>
                <w:sz w:val="22"/>
                <w:szCs w:val="22"/>
              </w:rPr>
            </w:pPr>
          </w:p>
          <w:p w14:paraId="0E528B53" w14:textId="45978FFB" w:rsidR="00D85AE9" w:rsidRPr="00422099" w:rsidRDefault="00BD4311" w:rsidP="000D0CD0">
            <w:pPr>
              <w:jc w:val="both"/>
              <w:rPr>
                <w:rFonts w:ascii="Trebuchet MS" w:hAnsi="Trebuchet MS"/>
                <w:sz w:val="22"/>
                <w:szCs w:val="22"/>
              </w:rPr>
            </w:pPr>
            <w:r w:rsidRPr="00422099">
              <w:rPr>
                <w:rFonts w:ascii="Trebuchet MS" w:hAnsi="Trebuchet MS"/>
                <w:sz w:val="22"/>
                <w:szCs w:val="22"/>
              </w:rPr>
              <w:t>Datum:</w:t>
            </w:r>
            <w:bookmarkEnd w:id="0"/>
            <w:r w:rsidR="00144BF7">
              <w:rPr>
                <w:rFonts w:ascii="Trebuchet MS" w:hAnsi="Trebuchet MS"/>
                <w:sz w:val="22"/>
                <w:szCs w:val="22"/>
              </w:rPr>
              <w:t xml:space="preserve">                                                                                                                                                                 </w:t>
            </w:r>
          </w:p>
        </w:tc>
        <w:tc>
          <w:tcPr>
            <w:tcW w:w="3969" w:type="dxa"/>
          </w:tcPr>
          <w:p w14:paraId="17BFEE11" w14:textId="1B2A848D" w:rsidR="00D85AE9" w:rsidRPr="00422099" w:rsidRDefault="00787ED9" w:rsidP="000D0CD0">
            <w:pPr>
              <w:jc w:val="both"/>
              <w:rPr>
                <w:rFonts w:ascii="Trebuchet MS" w:hAnsi="Trebuchet MS"/>
                <w:sz w:val="22"/>
                <w:szCs w:val="22"/>
              </w:rPr>
            </w:pPr>
            <w:r w:rsidRPr="00422099">
              <w:rPr>
                <w:rFonts w:ascii="Trebuchet MS" w:hAnsi="Trebuchet MS"/>
                <w:sz w:val="22"/>
                <w:szCs w:val="22"/>
              </w:rPr>
              <w:t xml:space="preserve">       </w:t>
            </w:r>
            <w:r w:rsidR="00144BF7">
              <w:rPr>
                <w:rFonts w:ascii="Trebuchet MS" w:hAnsi="Trebuchet MS"/>
                <w:sz w:val="22"/>
                <w:szCs w:val="22"/>
              </w:rPr>
              <w:t xml:space="preserve">             </w:t>
            </w:r>
            <w:r w:rsidR="0004213A" w:rsidRPr="00422099">
              <w:rPr>
                <w:rFonts w:ascii="Trebuchet MS" w:hAnsi="Trebuchet MS"/>
                <w:sz w:val="22"/>
                <w:szCs w:val="22"/>
              </w:rPr>
              <w:t>Matija Kovač</w:t>
            </w:r>
          </w:p>
          <w:p w14:paraId="7A0274E7" w14:textId="38E4093E" w:rsidR="00BD4311" w:rsidRPr="00422099" w:rsidRDefault="00144BF7" w:rsidP="000D0CD0">
            <w:pPr>
              <w:jc w:val="both"/>
              <w:rPr>
                <w:rFonts w:ascii="Trebuchet MS" w:hAnsi="Trebuchet MS"/>
                <w:sz w:val="22"/>
                <w:szCs w:val="22"/>
              </w:rPr>
            </w:pPr>
            <w:r>
              <w:rPr>
                <w:rFonts w:ascii="Trebuchet MS" w:hAnsi="Trebuchet MS"/>
                <w:sz w:val="22"/>
                <w:szCs w:val="22"/>
              </w:rPr>
              <w:t xml:space="preserve">                    župan</w:t>
            </w:r>
          </w:p>
          <w:p w14:paraId="31F32D26" w14:textId="77777777" w:rsidR="00BD4311" w:rsidRPr="00422099" w:rsidRDefault="00BD4311" w:rsidP="000D0CD0">
            <w:pPr>
              <w:jc w:val="both"/>
              <w:rPr>
                <w:rFonts w:ascii="Trebuchet MS" w:hAnsi="Trebuchet MS"/>
                <w:sz w:val="22"/>
                <w:szCs w:val="22"/>
              </w:rPr>
            </w:pPr>
          </w:p>
          <w:p w14:paraId="33B267BF" w14:textId="77777777" w:rsidR="00BD4311" w:rsidRPr="00422099" w:rsidRDefault="00BD4311" w:rsidP="000D0CD0">
            <w:pPr>
              <w:jc w:val="both"/>
              <w:rPr>
                <w:rFonts w:ascii="Trebuchet MS" w:hAnsi="Trebuchet MS"/>
                <w:sz w:val="22"/>
                <w:szCs w:val="22"/>
              </w:rPr>
            </w:pPr>
          </w:p>
          <w:p w14:paraId="3251C8DB" w14:textId="77777777" w:rsidR="00144BF7" w:rsidRDefault="00BD4311" w:rsidP="000D0CD0">
            <w:pPr>
              <w:jc w:val="both"/>
              <w:rPr>
                <w:rFonts w:ascii="Trebuchet MS" w:hAnsi="Trebuchet MS"/>
                <w:sz w:val="22"/>
                <w:szCs w:val="22"/>
              </w:rPr>
            </w:pPr>
            <w:r w:rsidRPr="00422099">
              <w:rPr>
                <w:rFonts w:ascii="Trebuchet MS" w:hAnsi="Trebuchet MS"/>
                <w:sz w:val="22"/>
                <w:szCs w:val="22"/>
              </w:rPr>
              <w:t xml:space="preserve">         </w:t>
            </w:r>
            <w:r w:rsidR="00D85BC7" w:rsidRPr="00422099">
              <w:rPr>
                <w:rFonts w:ascii="Trebuchet MS" w:hAnsi="Trebuchet MS"/>
                <w:sz w:val="22"/>
                <w:szCs w:val="22"/>
              </w:rPr>
              <w:t xml:space="preserve">      </w:t>
            </w:r>
          </w:p>
          <w:p w14:paraId="59C8A632" w14:textId="77777777" w:rsidR="00144BF7" w:rsidRDefault="00144BF7" w:rsidP="000D0CD0">
            <w:pPr>
              <w:jc w:val="both"/>
              <w:rPr>
                <w:rFonts w:ascii="Trebuchet MS" w:hAnsi="Trebuchet MS"/>
                <w:sz w:val="22"/>
                <w:szCs w:val="22"/>
              </w:rPr>
            </w:pPr>
          </w:p>
          <w:p w14:paraId="391CD127" w14:textId="626D2605" w:rsidR="00D85AE9" w:rsidRPr="00422099" w:rsidRDefault="00144BF7" w:rsidP="000D0CD0">
            <w:pPr>
              <w:jc w:val="both"/>
              <w:rPr>
                <w:rFonts w:ascii="Trebuchet MS" w:hAnsi="Trebuchet MS"/>
                <w:sz w:val="22"/>
                <w:szCs w:val="22"/>
              </w:rPr>
            </w:pPr>
            <w:r>
              <w:rPr>
                <w:rFonts w:ascii="Trebuchet MS" w:hAnsi="Trebuchet MS"/>
                <w:sz w:val="22"/>
                <w:szCs w:val="22"/>
              </w:rPr>
              <w:t xml:space="preserve">              </w:t>
            </w:r>
            <w:r w:rsidR="00D85BC7" w:rsidRPr="00422099">
              <w:rPr>
                <w:rFonts w:ascii="Trebuchet MS" w:hAnsi="Trebuchet MS"/>
                <w:sz w:val="22"/>
                <w:szCs w:val="22"/>
              </w:rPr>
              <w:t xml:space="preserve">   </w:t>
            </w:r>
            <w:r w:rsidR="00BD4311" w:rsidRPr="00422099">
              <w:rPr>
                <w:rFonts w:ascii="Trebuchet MS" w:hAnsi="Trebuchet MS"/>
                <w:sz w:val="22"/>
                <w:szCs w:val="22"/>
              </w:rPr>
              <w:t xml:space="preserve"> Datum:</w:t>
            </w:r>
          </w:p>
        </w:tc>
      </w:tr>
    </w:tbl>
    <w:p w14:paraId="55106CB1" w14:textId="77777777" w:rsidR="00BD4311" w:rsidRDefault="00BD4311" w:rsidP="000D0CD0">
      <w:pPr>
        <w:jc w:val="both"/>
        <w:rPr>
          <w:rFonts w:ascii="Trebuchet MS" w:hAnsi="Trebuchet MS"/>
          <w:sz w:val="22"/>
          <w:szCs w:val="22"/>
        </w:rPr>
      </w:pPr>
    </w:p>
    <w:p w14:paraId="2EE017EA" w14:textId="77777777" w:rsidR="00144BF7" w:rsidRDefault="00144BF7" w:rsidP="000D0CD0">
      <w:pPr>
        <w:jc w:val="both"/>
        <w:rPr>
          <w:rFonts w:ascii="Trebuchet MS" w:hAnsi="Trebuchet MS"/>
          <w:sz w:val="22"/>
          <w:szCs w:val="22"/>
        </w:rPr>
      </w:pPr>
    </w:p>
    <w:p w14:paraId="7E1F1FF1" w14:textId="77777777" w:rsidR="00144BF7" w:rsidRDefault="00144BF7" w:rsidP="000D0CD0">
      <w:pPr>
        <w:jc w:val="both"/>
        <w:rPr>
          <w:rFonts w:ascii="Trebuchet MS" w:hAnsi="Trebuchet MS"/>
          <w:sz w:val="22"/>
          <w:szCs w:val="22"/>
        </w:rPr>
      </w:pPr>
    </w:p>
    <w:p w14:paraId="694DEA83" w14:textId="77777777" w:rsidR="00144BF7" w:rsidRPr="00422099" w:rsidRDefault="00144BF7" w:rsidP="000D0CD0">
      <w:pPr>
        <w:jc w:val="both"/>
        <w:rPr>
          <w:rFonts w:ascii="Trebuchet MS" w:hAnsi="Trebuchet MS"/>
          <w:sz w:val="22"/>
          <w:szCs w:val="22"/>
        </w:rPr>
      </w:pPr>
    </w:p>
    <w:p w14:paraId="10354199" w14:textId="2ABA46F1" w:rsidR="00BD4311" w:rsidRPr="00422099" w:rsidRDefault="00D85BC7" w:rsidP="000D0CD0">
      <w:pPr>
        <w:jc w:val="both"/>
        <w:rPr>
          <w:rFonts w:ascii="Trebuchet MS" w:hAnsi="Trebuchet MS"/>
          <w:sz w:val="22"/>
          <w:szCs w:val="22"/>
        </w:rPr>
      </w:pPr>
      <w:r w:rsidRPr="00422099">
        <w:rPr>
          <w:rFonts w:ascii="Trebuchet MS" w:hAnsi="Trebuchet MS"/>
          <w:sz w:val="22"/>
          <w:szCs w:val="22"/>
        </w:rPr>
        <w:t xml:space="preserve"> </w:t>
      </w:r>
      <w:r w:rsidR="00BD4311" w:rsidRPr="00422099">
        <w:rPr>
          <w:rFonts w:ascii="Trebuchet MS" w:hAnsi="Trebuchet MS"/>
          <w:sz w:val="22"/>
          <w:szCs w:val="22"/>
        </w:rPr>
        <w:t xml:space="preserve">Številka pogodbe: </w:t>
      </w:r>
    </w:p>
    <w:p w14:paraId="7ECF8D75" w14:textId="14CCA1FC" w:rsidR="00D85AE9" w:rsidRPr="00422099" w:rsidRDefault="00D85AE9" w:rsidP="000D0CD0">
      <w:pPr>
        <w:jc w:val="both"/>
        <w:rPr>
          <w:rFonts w:ascii="Trebuchet MS" w:hAnsi="Trebuchet MS"/>
          <w:sz w:val="22"/>
          <w:szCs w:val="22"/>
        </w:rPr>
      </w:pPr>
    </w:p>
    <w:p w14:paraId="7B72AF45" w14:textId="77777777" w:rsidR="00D85AE9" w:rsidRPr="00422099" w:rsidRDefault="00D85AE9" w:rsidP="000D0CD0">
      <w:pPr>
        <w:jc w:val="both"/>
        <w:rPr>
          <w:rFonts w:ascii="Trebuchet MS" w:hAnsi="Trebuchet MS"/>
          <w:sz w:val="22"/>
          <w:szCs w:val="22"/>
        </w:rPr>
      </w:pPr>
    </w:p>
    <w:p w14:paraId="79BAEE50" w14:textId="77777777" w:rsidR="00D85AE9" w:rsidRPr="00422099" w:rsidRDefault="00D85AE9" w:rsidP="000D0CD0">
      <w:pPr>
        <w:jc w:val="both"/>
        <w:rPr>
          <w:rFonts w:ascii="Trebuchet MS" w:hAnsi="Trebuchet MS"/>
          <w:sz w:val="22"/>
          <w:szCs w:val="22"/>
        </w:rPr>
      </w:pPr>
    </w:p>
    <w:p w14:paraId="135563D5" w14:textId="77777777" w:rsidR="00D85AE9" w:rsidRPr="00422099" w:rsidRDefault="00D85AE9" w:rsidP="000D0CD0">
      <w:pPr>
        <w:jc w:val="both"/>
        <w:rPr>
          <w:rFonts w:ascii="Trebuchet MS" w:hAnsi="Trebuchet MS"/>
          <w:sz w:val="22"/>
          <w:szCs w:val="22"/>
        </w:rPr>
      </w:pPr>
    </w:p>
    <w:p w14:paraId="4DE3A417" w14:textId="77777777" w:rsidR="00D85AE9" w:rsidRDefault="00D85AE9" w:rsidP="000D0CD0">
      <w:pPr>
        <w:jc w:val="both"/>
        <w:rPr>
          <w:rFonts w:ascii="Trebuchet MS" w:hAnsi="Trebuchet MS"/>
          <w:sz w:val="22"/>
          <w:szCs w:val="22"/>
        </w:rPr>
      </w:pPr>
    </w:p>
    <w:p w14:paraId="30DDF3A3" w14:textId="77777777" w:rsidR="00650F5C" w:rsidRPr="00650F5C" w:rsidRDefault="00650F5C" w:rsidP="000D0CD0">
      <w:pPr>
        <w:jc w:val="both"/>
        <w:rPr>
          <w:rFonts w:ascii="Trebuchet MS" w:hAnsi="Trebuchet MS"/>
          <w:sz w:val="22"/>
          <w:szCs w:val="22"/>
        </w:rPr>
      </w:pPr>
    </w:p>
    <w:p w14:paraId="03425524" w14:textId="77777777" w:rsidR="00650F5C" w:rsidRPr="00650F5C" w:rsidRDefault="00650F5C" w:rsidP="000D0CD0">
      <w:pPr>
        <w:jc w:val="both"/>
        <w:rPr>
          <w:rFonts w:ascii="Trebuchet MS" w:hAnsi="Trebuchet MS"/>
          <w:sz w:val="22"/>
          <w:szCs w:val="22"/>
        </w:rPr>
      </w:pPr>
    </w:p>
    <w:p w14:paraId="10320FC2" w14:textId="77777777" w:rsidR="00650F5C" w:rsidRPr="00650F5C" w:rsidRDefault="00650F5C" w:rsidP="000D0CD0">
      <w:pPr>
        <w:jc w:val="both"/>
        <w:rPr>
          <w:rFonts w:ascii="Trebuchet MS" w:hAnsi="Trebuchet MS"/>
          <w:sz w:val="22"/>
          <w:szCs w:val="22"/>
        </w:rPr>
      </w:pPr>
    </w:p>
    <w:p w14:paraId="0C585F28" w14:textId="77777777" w:rsidR="00650F5C" w:rsidRPr="00650F5C" w:rsidRDefault="00650F5C" w:rsidP="000D0CD0">
      <w:pPr>
        <w:jc w:val="both"/>
        <w:rPr>
          <w:rFonts w:ascii="Trebuchet MS" w:hAnsi="Trebuchet MS"/>
          <w:sz w:val="22"/>
          <w:szCs w:val="22"/>
        </w:rPr>
      </w:pPr>
    </w:p>
    <w:p w14:paraId="0A41C2F3" w14:textId="77777777" w:rsidR="00650F5C" w:rsidRPr="00650F5C" w:rsidRDefault="00650F5C" w:rsidP="000D0CD0">
      <w:pPr>
        <w:jc w:val="both"/>
        <w:rPr>
          <w:rFonts w:ascii="Trebuchet MS" w:hAnsi="Trebuchet MS"/>
          <w:sz w:val="22"/>
          <w:szCs w:val="22"/>
        </w:rPr>
      </w:pPr>
    </w:p>
    <w:p w14:paraId="2035C140" w14:textId="77777777" w:rsidR="00650F5C" w:rsidRPr="00650F5C" w:rsidRDefault="00650F5C" w:rsidP="000D0CD0">
      <w:pPr>
        <w:jc w:val="both"/>
        <w:rPr>
          <w:rFonts w:ascii="Trebuchet MS" w:hAnsi="Trebuchet MS"/>
          <w:sz w:val="22"/>
          <w:szCs w:val="22"/>
        </w:rPr>
      </w:pPr>
    </w:p>
    <w:p w14:paraId="3C72FF46" w14:textId="77777777" w:rsidR="00650F5C" w:rsidRPr="00650F5C" w:rsidRDefault="00650F5C" w:rsidP="000D0CD0">
      <w:pPr>
        <w:jc w:val="both"/>
        <w:rPr>
          <w:rFonts w:ascii="Trebuchet MS" w:hAnsi="Trebuchet MS"/>
          <w:sz w:val="22"/>
          <w:szCs w:val="22"/>
        </w:rPr>
      </w:pPr>
    </w:p>
    <w:p w14:paraId="069BBFA8" w14:textId="77777777" w:rsidR="00650F5C" w:rsidRPr="00650F5C" w:rsidRDefault="00650F5C" w:rsidP="000D0CD0">
      <w:pPr>
        <w:jc w:val="both"/>
        <w:rPr>
          <w:rFonts w:ascii="Trebuchet MS" w:hAnsi="Trebuchet MS"/>
          <w:sz w:val="22"/>
          <w:szCs w:val="22"/>
        </w:rPr>
      </w:pPr>
    </w:p>
    <w:p w14:paraId="44D61F3E" w14:textId="77777777" w:rsidR="00650F5C" w:rsidRPr="00650F5C" w:rsidRDefault="00650F5C" w:rsidP="000D0CD0">
      <w:pPr>
        <w:jc w:val="both"/>
        <w:rPr>
          <w:rFonts w:ascii="Trebuchet MS" w:hAnsi="Trebuchet MS"/>
          <w:sz w:val="22"/>
          <w:szCs w:val="22"/>
        </w:rPr>
      </w:pPr>
    </w:p>
    <w:p w14:paraId="7E31646F" w14:textId="77777777" w:rsidR="00650F5C" w:rsidRPr="00650F5C" w:rsidRDefault="00650F5C" w:rsidP="000D0CD0">
      <w:pPr>
        <w:jc w:val="both"/>
        <w:rPr>
          <w:rFonts w:ascii="Trebuchet MS" w:hAnsi="Trebuchet MS"/>
          <w:sz w:val="22"/>
          <w:szCs w:val="22"/>
        </w:rPr>
      </w:pPr>
    </w:p>
    <w:p w14:paraId="046F5511" w14:textId="77777777" w:rsidR="00650F5C" w:rsidRPr="00650F5C" w:rsidRDefault="00650F5C" w:rsidP="000D0CD0">
      <w:pPr>
        <w:jc w:val="both"/>
        <w:rPr>
          <w:rFonts w:ascii="Trebuchet MS" w:hAnsi="Trebuchet MS"/>
          <w:sz w:val="22"/>
          <w:szCs w:val="22"/>
        </w:rPr>
      </w:pPr>
    </w:p>
    <w:p w14:paraId="4BE99031" w14:textId="77777777" w:rsidR="00650F5C" w:rsidRPr="00650F5C" w:rsidRDefault="00650F5C" w:rsidP="000D0CD0">
      <w:pPr>
        <w:jc w:val="both"/>
        <w:rPr>
          <w:rFonts w:ascii="Trebuchet MS" w:hAnsi="Trebuchet MS"/>
          <w:sz w:val="22"/>
          <w:szCs w:val="22"/>
        </w:rPr>
      </w:pPr>
    </w:p>
    <w:p w14:paraId="6BB813A2" w14:textId="77777777" w:rsidR="00650F5C" w:rsidRPr="00650F5C" w:rsidRDefault="00650F5C" w:rsidP="000D0CD0">
      <w:pPr>
        <w:jc w:val="both"/>
        <w:rPr>
          <w:rFonts w:ascii="Trebuchet MS" w:hAnsi="Trebuchet MS"/>
          <w:sz w:val="22"/>
          <w:szCs w:val="22"/>
        </w:rPr>
      </w:pPr>
    </w:p>
    <w:p w14:paraId="25D44ADE" w14:textId="77777777" w:rsidR="00650F5C" w:rsidRPr="00650F5C" w:rsidRDefault="00650F5C" w:rsidP="000D0CD0">
      <w:pPr>
        <w:jc w:val="both"/>
        <w:rPr>
          <w:rFonts w:ascii="Trebuchet MS" w:hAnsi="Trebuchet MS"/>
          <w:sz w:val="22"/>
          <w:szCs w:val="22"/>
        </w:rPr>
      </w:pPr>
    </w:p>
    <w:p w14:paraId="7579C60A" w14:textId="77777777" w:rsidR="00650F5C" w:rsidRPr="00650F5C" w:rsidRDefault="00650F5C" w:rsidP="000D0CD0">
      <w:pPr>
        <w:jc w:val="both"/>
        <w:rPr>
          <w:rFonts w:ascii="Trebuchet MS" w:hAnsi="Trebuchet MS"/>
          <w:sz w:val="22"/>
          <w:szCs w:val="22"/>
        </w:rPr>
      </w:pPr>
    </w:p>
    <w:p w14:paraId="727A6EE8" w14:textId="77777777" w:rsidR="00650F5C" w:rsidRDefault="00650F5C" w:rsidP="000D0CD0">
      <w:pPr>
        <w:jc w:val="both"/>
        <w:rPr>
          <w:rFonts w:ascii="Trebuchet MS" w:hAnsi="Trebuchet MS"/>
          <w:sz w:val="22"/>
          <w:szCs w:val="22"/>
        </w:rPr>
      </w:pPr>
    </w:p>
    <w:p w14:paraId="662AC3EF" w14:textId="77777777" w:rsidR="00650F5C" w:rsidRPr="00650F5C" w:rsidRDefault="00650F5C" w:rsidP="000D0CD0">
      <w:pPr>
        <w:jc w:val="both"/>
        <w:rPr>
          <w:rFonts w:ascii="Trebuchet MS" w:hAnsi="Trebuchet MS"/>
          <w:sz w:val="22"/>
          <w:szCs w:val="22"/>
        </w:rPr>
      </w:pPr>
    </w:p>
    <w:p w14:paraId="7C4F4047" w14:textId="77777777" w:rsidR="00650F5C" w:rsidRPr="00650F5C" w:rsidRDefault="00650F5C" w:rsidP="000D0CD0">
      <w:pPr>
        <w:jc w:val="both"/>
        <w:rPr>
          <w:rFonts w:ascii="Trebuchet MS" w:hAnsi="Trebuchet MS"/>
          <w:sz w:val="22"/>
          <w:szCs w:val="22"/>
        </w:rPr>
      </w:pPr>
    </w:p>
    <w:p w14:paraId="52B950B2" w14:textId="77777777" w:rsidR="00650F5C" w:rsidRDefault="00650F5C" w:rsidP="000D0CD0">
      <w:pPr>
        <w:jc w:val="both"/>
        <w:rPr>
          <w:rFonts w:ascii="Trebuchet MS" w:hAnsi="Trebuchet MS"/>
          <w:sz w:val="22"/>
          <w:szCs w:val="22"/>
        </w:rPr>
      </w:pPr>
    </w:p>
    <w:p w14:paraId="49124E7E" w14:textId="5E5A1B94" w:rsidR="00650F5C" w:rsidRPr="00650F5C" w:rsidRDefault="00650F5C" w:rsidP="000D0CD0">
      <w:pPr>
        <w:tabs>
          <w:tab w:val="left" w:pos="2880"/>
        </w:tabs>
        <w:jc w:val="both"/>
        <w:rPr>
          <w:rFonts w:ascii="Trebuchet MS" w:hAnsi="Trebuchet MS"/>
          <w:sz w:val="22"/>
          <w:szCs w:val="22"/>
        </w:rPr>
      </w:pPr>
      <w:r>
        <w:rPr>
          <w:rFonts w:ascii="Trebuchet MS" w:hAnsi="Trebuchet MS"/>
          <w:sz w:val="22"/>
          <w:szCs w:val="22"/>
        </w:rPr>
        <w:tab/>
      </w:r>
    </w:p>
    <w:sectPr w:rsidR="00650F5C" w:rsidRPr="00650F5C" w:rsidSect="00E60354">
      <w:footerReference w:type="default" r:id="rId9"/>
      <w:footerReference w:type="first" r:id="rId10"/>
      <w:pgSz w:w="11907" w:h="16840" w:code="9"/>
      <w:pgMar w:top="1134" w:right="1418"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9EF0" w14:textId="77777777" w:rsidR="005D7745" w:rsidRDefault="005D7745" w:rsidP="00787ED9">
      <w:r>
        <w:separator/>
      </w:r>
    </w:p>
  </w:endnote>
  <w:endnote w:type="continuationSeparator" w:id="0">
    <w:p w14:paraId="6D39874F" w14:textId="77777777" w:rsidR="005D7745" w:rsidRDefault="005D7745" w:rsidP="0078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84FD" w14:textId="77777777" w:rsidR="00787ED9" w:rsidRDefault="00787ED9" w:rsidP="00787ED9">
    <w:pPr>
      <w:pStyle w:val="Noga"/>
    </w:pPr>
    <w:r>
      <w:t>Mestna občina Celje</w:t>
    </w:r>
    <w:r>
      <w:tab/>
    </w:r>
    <w:r>
      <w:tab/>
    </w:r>
  </w:p>
  <w:p w14:paraId="4E208E9D" w14:textId="77777777" w:rsidR="00787ED9" w:rsidRDefault="00787ED9" w:rsidP="00787ED9">
    <w:pPr>
      <w:pStyle w:val="Noga"/>
    </w:pPr>
    <w:r>
      <w:t xml:space="preserve">Oddelek za </w:t>
    </w:r>
    <w:r w:rsidR="006B0E16">
      <w:t>okolje in prostor ter komunalo</w:t>
    </w:r>
  </w:p>
  <w:p w14:paraId="520BF96C" w14:textId="515CD3C3" w:rsidR="00787ED9" w:rsidRDefault="006B0E16" w:rsidP="00787ED9">
    <w:pPr>
      <w:pStyle w:val="Noga"/>
    </w:pPr>
    <w:r>
      <w:t>Š</w:t>
    </w:r>
    <w:r w:rsidR="00787ED9">
      <w:t>t</w:t>
    </w:r>
    <w:r>
      <w:t>. zadeve:</w:t>
    </w:r>
    <w:r w:rsidR="00787ED9">
      <w:t xml:space="preserve">   </w:t>
    </w:r>
    <w:r w:rsidR="0084189E">
      <w:t>302-</w:t>
    </w:r>
    <w:r w:rsidR="00650F5C">
      <w:t>1</w:t>
    </w:r>
    <w:r w:rsidR="0084189E">
      <w:t>/20</w:t>
    </w:r>
    <w:r w:rsidR="00BD4311">
      <w:t>2</w:t>
    </w:r>
    <w:r w:rsidR="00962EF2">
      <w:t>6-</w:t>
    </w:r>
    <w:r w:rsidR="00787ED9">
      <w:t xml:space="preserve">                                       Stran </w:t>
    </w:r>
    <w:r w:rsidR="00787ED9">
      <w:fldChar w:fldCharType="begin"/>
    </w:r>
    <w:r w:rsidR="00787ED9">
      <w:instrText xml:space="preserve"> PAGE </w:instrText>
    </w:r>
    <w:r w:rsidR="00787ED9">
      <w:fldChar w:fldCharType="separate"/>
    </w:r>
    <w:r w:rsidR="003238FA">
      <w:rPr>
        <w:noProof/>
      </w:rPr>
      <w:t>4</w:t>
    </w:r>
    <w:r w:rsidR="00787ED9">
      <w:fldChar w:fldCharType="end"/>
    </w:r>
    <w:r w:rsidR="00787ED9">
      <w:t xml:space="preserve"> od </w:t>
    </w:r>
    <w:r w:rsidR="00D70BF9">
      <w:rPr>
        <w:noProof/>
      </w:rPr>
      <w:fldChar w:fldCharType="begin"/>
    </w:r>
    <w:r w:rsidR="00D70BF9">
      <w:rPr>
        <w:noProof/>
      </w:rPr>
      <w:instrText xml:space="preserve"> NUMPAGES </w:instrText>
    </w:r>
    <w:r w:rsidR="00D70BF9">
      <w:rPr>
        <w:noProof/>
      </w:rPr>
      <w:fldChar w:fldCharType="separate"/>
    </w:r>
    <w:r w:rsidR="003238FA">
      <w:rPr>
        <w:noProof/>
      </w:rPr>
      <w:t>4</w:t>
    </w:r>
    <w:r w:rsidR="00D70BF9">
      <w:rPr>
        <w:noProof/>
      </w:rPr>
      <w:fldChar w:fldCharType="end"/>
    </w:r>
  </w:p>
  <w:p w14:paraId="306C7CA7" w14:textId="77777777" w:rsidR="00787ED9" w:rsidRDefault="00787ED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3699" w14:textId="77777777" w:rsidR="00962EF2" w:rsidRPr="00962EF2" w:rsidRDefault="00962EF2" w:rsidP="00962EF2">
    <w:pPr>
      <w:pStyle w:val="Noga"/>
    </w:pPr>
    <w:r w:rsidRPr="00962EF2">
      <w:t>Mestna občina Celje</w:t>
    </w:r>
    <w:r w:rsidRPr="00962EF2">
      <w:tab/>
    </w:r>
    <w:r w:rsidRPr="00962EF2">
      <w:tab/>
    </w:r>
  </w:p>
  <w:p w14:paraId="522757AC" w14:textId="77777777" w:rsidR="00962EF2" w:rsidRPr="00962EF2" w:rsidRDefault="00962EF2" w:rsidP="00962EF2">
    <w:pPr>
      <w:pStyle w:val="Noga"/>
    </w:pPr>
    <w:r w:rsidRPr="00962EF2">
      <w:t>Oddelek za okolje in prostor ter komunalo</w:t>
    </w:r>
  </w:p>
  <w:p w14:paraId="4A5B39A3" w14:textId="65C330B3" w:rsidR="00962EF2" w:rsidRPr="00962EF2" w:rsidRDefault="00962EF2" w:rsidP="00962EF2">
    <w:pPr>
      <w:pStyle w:val="Noga"/>
    </w:pPr>
    <w:r w:rsidRPr="00962EF2">
      <w:t>Št. zadeve:   302-</w:t>
    </w:r>
    <w:r w:rsidR="00650F5C">
      <w:t>1</w:t>
    </w:r>
    <w:r w:rsidRPr="00962EF2">
      <w:t xml:space="preserve">/2026-                                       Stran </w:t>
    </w:r>
    <w:r w:rsidRPr="00962EF2">
      <w:fldChar w:fldCharType="begin"/>
    </w:r>
    <w:r w:rsidRPr="00962EF2">
      <w:instrText xml:space="preserve"> PAGE </w:instrText>
    </w:r>
    <w:r w:rsidRPr="00962EF2">
      <w:fldChar w:fldCharType="separate"/>
    </w:r>
    <w:r w:rsidRPr="00962EF2">
      <w:t>2</w:t>
    </w:r>
    <w:r w:rsidRPr="00962EF2">
      <w:fldChar w:fldCharType="end"/>
    </w:r>
    <w:r w:rsidRPr="00962EF2">
      <w:t xml:space="preserve"> od </w:t>
    </w:r>
    <w:fldSimple w:instr=" NUMPAGES ">
      <w:r w:rsidRPr="00962EF2">
        <w:t>4</w:t>
      </w:r>
    </w:fldSimple>
  </w:p>
  <w:p w14:paraId="2254A21F" w14:textId="77777777" w:rsidR="00962EF2" w:rsidRDefault="00962E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35CA" w14:textId="77777777" w:rsidR="005D7745" w:rsidRDefault="005D7745" w:rsidP="00787ED9">
      <w:r>
        <w:separator/>
      </w:r>
    </w:p>
  </w:footnote>
  <w:footnote w:type="continuationSeparator" w:id="0">
    <w:p w14:paraId="3CAFB4CF" w14:textId="77777777" w:rsidR="005D7745" w:rsidRDefault="005D7745" w:rsidP="00787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4C"/>
    <w:multiLevelType w:val="hybridMultilevel"/>
    <w:tmpl w:val="235601B6"/>
    <w:lvl w:ilvl="0" w:tplc="8B223988">
      <w:start w:val="2000"/>
      <w:numFmt w:val="bullet"/>
      <w:lvlText w:val="-"/>
      <w:lvlJc w:val="left"/>
      <w:pPr>
        <w:tabs>
          <w:tab w:val="num" w:pos="360"/>
        </w:tabs>
        <w:ind w:left="360" w:hanging="360"/>
      </w:pPr>
      <w:rPr>
        <w:rFonts w:ascii="Comic Sans MS" w:eastAsia="Times New Roman" w:hAnsi="Comic Sans MS" w:cs="Times New Roman"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0663F0B"/>
    <w:multiLevelType w:val="hybridMultilevel"/>
    <w:tmpl w:val="7770A41A"/>
    <w:lvl w:ilvl="0" w:tplc="0C2C5726">
      <w:start w:val="2"/>
      <w:numFmt w:val="bullet"/>
      <w:lvlText w:val="-"/>
      <w:lvlJc w:val="left"/>
      <w:pPr>
        <w:ind w:left="720" w:hanging="360"/>
      </w:pPr>
      <w:rPr>
        <w:rFonts w:ascii="Times New Roman" w:eastAsia="Times New Roman" w:hAnsi="Times New Roman" w:cs="Times New Roman"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2E8F70D2"/>
    <w:multiLevelType w:val="hybridMultilevel"/>
    <w:tmpl w:val="86DABE96"/>
    <w:lvl w:ilvl="0" w:tplc="B8C6115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D63FFC"/>
    <w:multiLevelType w:val="hybridMultilevel"/>
    <w:tmpl w:val="CCB4AB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06A6198"/>
    <w:multiLevelType w:val="hybridMultilevel"/>
    <w:tmpl w:val="8D08D5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6945B6C"/>
    <w:multiLevelType w:val="hybridMultilevel"/>
    <w:tmpl w:val="FF448D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C40329"/>
    <w:multiLevelType w:val="singleLevel"/>
    <w:tmpl w:val="ECF28EB2"/>
    <w:lvl w:ilvl="0">
      <w:start w:val="2"/>
      <w:numFmt w:val="bullet"/>
      <w:lvlText w:val="-"/>
      <w:lvlJc w:val="left"/>
      <w:pPr>
        <w:tabs>
          <w:tab w:val="num" w:pos="720"/>
        </w:tabs>
        <w:ind w:left="720" w:hanging="360"/>
      </w:pPr>
      <w:rPr>
        <w:rFonts w:hint="default"/>
      </w:rPr>
    </w:lvl>
  </w:abstractNum>
  <w:abstractNum w:abstractNumId="7" w15:restartNumberingAfterBreak="0">
    <w:nsid w:val="4F8A3870"/>
    <w:multiLevelType w:val="hybridMultilevel"/>
    <w:tmpl w:val="9D180AC0"/>
    <w:lvl w:ilvl="0" w:tplc="B8C6115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016936">
    <w:abstractNumId w:val="5"/>
  </w:num>
  <w:num w:numId="2" w16cid:durableId="2038849245">
    <w:abstractNumId w:val="0"/>
  </w:num>
  <w:num w:numId="3" w16cid:durableId="1804813412">
    <w:abstractNumId w:val="6"/>
  </w:num>
  <w:num w:numId="4" w16cid:durableId="10267130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765085">
    <w:abstractNumId w:val="1"/>
  </w:num>
  <w:num w:numId="6" w16cid:durableId="1438787964">
    <w:abstractNumId w:val="4"/>
  </w:num>
  <w:num w:numId="7" w16cid:durableId="99303536">
    <w:abstractNumId w:val="2"/>
  </w:num>
  <w:num w:numId="8" w16cid:durableId="155650003">
    <w:abstractNumId w:val="3"/>
  </w:num>
  <w:num w:numId="9" w16cid:durableId="1340505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39"/>
    <w:rsid w:val="000053D4"/>
    <w:rsid w:val="00026FDB"/>
    <w:rsid w:val="0004213A"/>
    <w:rsid w:val="00075514"/>
    <w:rsid w:val="00094E51"/>
    <w:rsid w:val="000A14A6"/>
    <w:rsid w:val="000A6120"/>
    <w:rsid w:val="000C3476"/>
    <w:rsid w:val="000D0CD0"/>
    <w:rsid w:val="000D3F06"/>
    <w:rsid w:val="000D4624"/>
    <w:rsid w:val="00127339"/>
    <w:rsid w:val="00134D5B"/>
    <w:rsid w:val="00144BF7"/>
    <w:rsid w:val="00145AD2"/>
    <w:rsid w:val="00147BEA"/>
    <w:rsid w:val="00177CF1"/>
    <w:rsid w:val="001A0973"/>
    <w:rsid w:val="001A27B0"/>
    <w:rsid w:val="001E22A3"/>
    <w:rsid w:val="00210A05"/>
    <w:rsid w:val="00215BEA"/>
    <w:rsid w:val="00235365"/>
    <w:rsid w:val="00251E31"/>
    <w:rsid w:val="00263247"/>
    <w:rsid w:val="00265DB8"/>
    <w:rsid w:val="002754F1"/>
    <w:rsid w:val="002A6536"/>
    <w:rsid w:val="002B341A"/>
    <w:rsid w:val="002D4D97"/>
    <w:rsid w:val="003026AE"/>
    <w:rsid w:val="003238FA"/>
    <w:rsid w:val="003C19CE"/>
    <w:rsid w:val="003C2813"/>
    <w:rsid w:val="003E1419"/>
    <w:rsid w:val="00412BEF"/>
    <w:rsid w:val="0041720B"/>
    <w:rsid w:val="00422099"/>
    <w:rsid w:val="00435DC3"/>
    <w:rsid w:val="0044119E"/>
    <w:rsid w:val="004428B4"/>
    <w:rsid w:val="00451533"/>
    <w:rsid w:val="004B7865"/>
    <w:rsid w:val="004C3D5E"/>
    <w:rsid w:val="00500DC1"/>
    <w:rsid w:val="00565140"/>
    <w:rsid w:val="0059646C"/>
    <w:rsid w:val="005B589E"/>
    <w:rsid w:val="005B597E"/>
    <w:rsid w:val="005C43D8"/>
    <w:rsid w:val="005D7745"/>
    <w:rsid w:val="00613BFF"/>
    <w:rsid w:val="006422B0"/>
    <w:rsid w:val="00650F5C"/>
    <w:rsid w:val="00654C88"/>
    <w:rsid w:val="00693F0E"/>
    <w:rsid w:val="00694A64"/>
    <w:rsid w:val="006B0E16"/>
    <w:rsid w:val="006B2626"/>
    <w:rsid w:val="006C7641"/>
    <w:rsid w:val="006D6C3D"/>
    <w:rsid w:val="00707AE5"/>
    <w:rsid w:val="007339A6"/>
    <w:rsid w:val="00745C56"/>
    <w:rsid w:val="00777B88"/>
    <w:rsid w:val="00786638"/>
    <w:rsid w:val="00787ED9"/>
    <w:rsid w:val="007C1AED"/>
    <w:rsid w:val="007D1943"/>
    <w:rsid w:val="007E2F9B"/>
    <w:rsid w:val="008314E6"/>
    <w:rsid w:val="0084189E"/>
    <w:rsid w:val="00851A55"/>
    <w:rsid w:val="008A00FB"/>
    <w:rsid w:val="008A361D"/>
    <w:rsid w:val="008B0FE6"/>
    <w:rsid w:val="00905325"/>
    <w:rsid w:val="0090615D"/>
    <w:rsid w:val="00924271"/>
    <w:rsid w:val="00955430"/>
    <w:rsid w:val="00962EF2"/>
    <w:rsid w:val="009956D1"/>
    <w:rsid w:val="009972A0"/>
    <w:rsid w:val="009A3ACC"/>
    <w:rsid w:val="009B1067"/>
    <w:rsid w:val="009C5FE8"/>
    <w:rsid w:val="009D238A"/>
    <w:rsid w:val="009D482F"/>
    <w:rsid w:val="00A14CE1"/>
    <w:rsid w:val="00A161E3"/>
    <w:rsid w:val="00A24DF3"/>
    <w:rsid w:val="00A57247"/>
    <w:rsid w:val="00A7491E"/>
    <w:rsid w:val="00AA00AE"/>
    <w:rsid w:val="00AA375F"/>
    <w:rsid w:val="00AA4AEB"/>
    <w:rsid w:val="00AE2A5C"/>
    <w:rsid w:val="00B024AC"/>
    <w:rsid w:val="00B25848"/>
    <w:rsid w:val="00B3116D"/>
    <w:rsid w:val="00B70972"/>
    <w:rsid w:val="00B84757"/>
    <w:rsid w:val="00B95CBA"/>
    <w:rsid w:val="00BD4311"/>
    <w:rsid w:val="00BE49E4"/>
    <w:rsid w:val="00C22431"/>
    <w:rsid w:val="00C3608E"/>
    <w:rsid w:val="00C5694D"/>
    <w:rsid w:val="00C853C7"/>
    <w:rsid w:val="00C94090"/>
    <w:rsid w:val="00CA3A48"/>
    <w:rsid w:val="00CA4E04"/>
    <w:rsid w:val="00CB492C"/>
    <w:rsid w:val="00D33E45"/>
    <w:rsid w:val="00D37D03"/>
    <w:rsid w:val="00D62BBE"/>
    <w:rsid w:val="00D64367"/>
    <w:rsid w:val="00D65FAE"/>
    <w:rsid w:val="00D70BF9"/>
    <w:rsid w:val="00D77827"/>
    <w:rsid w:val="00D85AE9"/>
    <w:rsid w:val="00D85BC7"/>
    <w:rsid w:val="00DA458B"/>
    <w:rsid w:val="00DA683C"/>
    <w:rsid w:val="00DB147D"/>
    <w:rsid w:val="00DB2977"/>
    <w:rsid w:val="00DE5B50"/>
    <w:rsid w:val="00DF5508"/>
    <w:rsid w:val="00E00683"/>
    <w:rsid w:val="00E15F85"/>
    <w:rsid w:val="00E1611C"/>
    <w:rsid w:val="00E279ED"/>
    <w:rsid w:val="00E42F92"/>
    <w:rsid w:val="00E60354"/>
    <w:rsid w:val="00E7020B"/>
    <w:rsid w:val="00E74E24"/>
    <w:rsid w:val="00E778E0"/>
    <w:rsid w:val="00E81E68"/>
    <w:rsid w:val="00ED2425"/>
    <w:rsid w:val="00EE4EDA"/>
    <w:rsid w:val="00EF0255"/>
    <w:rsid w:val="00F019DB"/>
    <w:rsid w:val="00F0667C"/>
    <w:rsid w:val="00F24164"/>
    <w:rsid w:val="00F362CD"/>
    <w:rsid w:val="00F5083B"/>
    <w:rsid w:val="00F61E1F"/>
    <w:rsid w:val="00F75377"/>
    <w:rsid w:val="00F940E9"/>
    <w:rsid w:val="00FE4F86"/>
    <w:rsid w:val="00FE5B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1F38"/>
  <w15:docId w15:val="{5F2A1B48-B4B8-4D6C-80F3-C202BE1C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5AE9"/>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rsid w:val="00D85AE9"/>
    <w:rPr>
      <w:sz w:val="24"/>
    </w:rPr>
  </w:style>
  <w:style w:type="character" w:customStyle="1" w:styleId="Telobesedila-zamikZnak">
    <w:name w:val="Telo besedila - zamik Znak"/>
    <w:basedOn w:val="Privzetapisavaodstavka"/>
    <w:link w:val="Telobesedila-zamik"/>
    <w:rsid w:val="00D85AE9"/>
    <w:rPr>
      <w:rFonts w:ascii="Times New Roman" w:eastAsia="Times New Roman" w:hAnsi="Times New Roman" w:cs="Times New Roman"/>
      <w:sz w:val="24"/>
      <w:szCs w:val="20"/>
      <w:lang w:eastAsia="sl-SI"/>
    </w:rPr>
  </w:style>
  <w:style w:type="paragraph" w:customStyle="1" w:styleId="Besedilo">
    <w:name w:val="Besedilo"/>
    <w:basedOn w:val="Navaden"/>
    <w:rsid w:val="00D85AE9"/>
    <w:pPr>
      <w:jc w:val="both"/>
    </w:pPr>
    <w:rPr>
      <w:rFonts w:ascii="SL Dutch" w:hAnsi="SL Dutch"/>
      <w:sz w:val="24"/>
      <w:lang w:val="en-GB"/>
    </w:rPr>
  </w:style>
  <w:style w:type="paragraph" w:styleId="Telobesedila">
    <w:name w:val="Body Text"/>
    <w:basedOn w:val="Navaden"/>
    <w:link w:val="TelobesedilaZnak"/>
    <w:uiPriority w:val="99"/>
    <w:unhideWhenUsed/>
    <w:rsid w:val="002754F1"/>
    <w:pPr>
      <w:spacing w:after="120"/>
    </w:pPr>
  </w:style>
  <w:style w:type="character" w:customStyle="1" w:styleId="TelobesedilaZnak">
    <w:name w:val="Telo besedila Znak"/>
    <w:basedOn w:val="Privzetapisavaodstavka"/>
    <w:link w:val="Telobesedila"/>
    <w:uiPriority w:val="99"/>
    <w:rsid w:val="002754F1"/>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EE4EDA"/>
    <w:pPr>
      <w:ind w:left="720"/>
      <w:contextualSpacing/>
    </w:pPr>
  </w:style>
  <w:style w:type="paragraph" w:styleId="Brezrazmikov">
    <w:name w:val="No Spacing"/>
    <w:uiPriority w:val="1"/>
    <w:qFormat/>
    <w:rsid w:val="003026AE"/>
    <w:pPr>
      <w:spacing w:after="0" w:line="240" w:lineRule="auto"/>
    </w:pPr>
    <w:rPr>
      <w:rFonts w:ascii="Times New Roman" w:eastAsia="Times New Roman" w:hAnsi="Times New Roman" w:cs="Times New Roman"/>
      <w:sz w:val="20"/>
      <w:szCs w:val="20"/>
      <w:lang w:eastAsia="sl-SI"/>
    </w:rPr>
  </w:style>
  <w:style w:type="paragraph" w:styleId="Glava">
    <w:name w:val="header"/>
    <w:basedOn w:val="Navaden"/>
    <w:link w:val="GlavaZnak"/>
    <w:rsid w:val="00FE4F86"/>
    <w:pPr>
      <w:tabs>
        <w:tab w:val="center" w:pos="4703"/>
        <w:tab w:val="right" w:pos="9406"/>
      </w:tabs>
    </w:pPr>
  </w:style>
  <w:style w:type="character" w:customStyle="1" w:styleId="GlavaZnak">
    <w:name w:val="Glava Znak"/>
    <w:basedOn w:val="Privzetapisavaodstavka"/>
    <w:link w:val="Glava"/>
    <w:rsid w:val="00FE4F86"/>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787ED9"/>
    <w:pPr>
      <w:tabs>
        <w:tab w:val="center" w:pos="4536"/>
        <w:tab w:val="right" w:pos="9072"/>
      </w:tabs>
    </w:pPr>
  </w:style>
  <w:style w:type="character" w:customStyle="1" w:styleId="NogaZnak">
    <w:name w:val="Noga Znak"/>
    <w:basedOn w:val="Privzetapisavaodstavka"/>
    <w:link w:val="Noga"/>
    <w:uiPriority w:val="99"/>
    <w:rsid w:val="00787ED9"/>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E7020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7020B"/>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E7020B"/>
    <w:rPr>
      <w:sz w:val="16"/>
      <w:szCs w:val="16"/>
    </w:rPr>
  </w:style>
  <w:style w:type="paragraph" w:styleId="Pripombabesedilo">
    <w:name w:val="annotation text"/>
    <w:basedOn w:val="Navaden"/>
    <w:link w:val="PripombabesediloZnak"/>
    <w:uiPriority w:val="99"/>
    <w:semiHidden/>
    <w:unhideWhenUsed/>
    <w:rsid w:val="00E7020B"/>
  </w:style>
  <w:style w:type="character" w:customStyle="1" w:styleId="PripombabesediloZnak">
    <w:name w:val="Pripomba – besedilo Znak"/>
    <w:basedOn w:val="Privzetapisavaodstavka"/>
    <w:link w:val="Pripombabesedilo"/>
    <w:uiPriority w:val="99"/>
    <w:semiHidden/>
    <w:rsid w:val="00E7020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7020B"/>
    <w:rPr>
      <w:b/>
      <w:bCs/>
    </w:rPr>
  </w:style>
  <w:style w:type="character" w:customStyle="1" w:styleId="ZadevapripombeZnak">
    <w:name w:val="Zadeva pripombe Znak"/>
    <w:basedOn w:val="PripombabesediloZnak"/>
    <w:link w:val="Zadevapripombe"/>
    <w:uiPriority w:val="99"/>
    <w:semiHidden/>
    <w:rsid w:val="00E7020B"/>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E7020B"/>
    <w:rPr>
      <w:color w:val="0000FF" w:themeColor="hyperlink"/>
      <w:u w:val="single"/>
    </w:rPr>
  </w:style>
  <w:style w:type="character" w:styleId="Nerazreenaomemba">
    <w:name w:val="Unresolved Mention"/>
    <w:basedOn w:val="Privzetapisavaodstavka"/>
    <w:uiPriority w:val="99"/>
    <w:semiHidden/>
    <w:unhideWhenUsed/>
    <w:rsid w:val="00962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vreckopekaz@celj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2B6E74-8768-4BDD-9740-DB5B6BD5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1378</Words>
  <Characters>7855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Celje</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Klavdija Petek</dc:creator>
  <cp:lastModifiedBy>Martina Vrečko Pekaz</cp:lastModifiedBy>
  <cp:revision>15</cp:revision>
  <cp:lastPrinted>2021-08-10T07:02:00Z</cp:lastPrinted>
  <dcterms:created xsi:type="dcterms:W3CDTF">2025-02-12T08:39:00Z</dcterms:created>
  <dcterms:modified xsi:type="dcterms:W3CDTF">2026-04-22T14:07:00Z</dcterms:modified>
</cp:coreProperties>
</file>