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5A3CD" w14:textId="77777777" w:rsidR="008A7D61" w:rsidRPr="005E2738" w:rsidRDefault="008A7D61" w:rsidP="008A7D61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1479E1AB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22D309B5" w14:textId="77777777" w:rsidR="008A7D61" w:rsidRPr="000F2A3E" w:rsidRDefault="008A7D61" w:rsidP="008A7D61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15281B28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3EA67C10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13F243F0" w14:textId="77777777" w:rsidR="008A7D61" w:rsidRDefault="008A7D61" w:rsidP="008A7D61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502504A9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3730A342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naziv podjetja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5FF3E8FA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2B3D9C08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7597B73E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585DCBA5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215A582D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21F58B05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63E2FC08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15EBA81C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0C9CEE8D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7B78496C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50A5A8E6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7E4D5259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775D1584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490F6C74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6FC06F96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4485B857" w14:textId="77777777" w:rsidR="008A7D61" w:rsidRPr="00257FF3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8FDBC58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192F5489" w14:textId="77777777" w:rsidR="008A7D61" w:rsidRDefault="008A7D61" w:rsidP="008A7D61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7CADA12" w14:textId="08ABCB8A" w:rsidR="008A7D61" w:rsidRPr="008F3B00" w:rsidRDefault="008A7D61" w:rsidP="008A7D61">
      <w:pPr>
        <w:pStyle w:val="Default"/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8F3B00">
        <w:rPr>
          <w:rFonts w:ascii="Trebuchet MS" w:hAnsi="Trebuchet MS"/>
          <w:b/>
          <w:sz w:val="22"/>
          <w:szCs w:val="22"/>
        </w:rPr>
        <w:t xml:space="preserve">Ponudbena cena za nakup premičnine, in sicer osebnega vozila </w:t>
      </w:r>
      <w:r>
        <w:rPr>
          <w:rFonts w:ascii="Trebuchet MS" w:hAnsi="Trebuchet MS"/>
          <w:b/>
          <w:sz w:val="22"/>
          <w:szCs w:val="22"/>
        </w:rPr>
        <w:t>HONDA HR-V, 1,6 i, 4 WD, b</w:t>
      </w:r>
      <w:r w:rsidRPr="00551F0E">
        <w:rPr>
          <w:rFonts w:ascii="Trebuchet MS" w:hAnsi="Trebuchet MS"/>
          <w:b/>
          <w:sz w:val="22"/>
          <w:szCs w:val="22"/>
        </w:rPr>
        <w:t xml:space="preserve">encin, </w:t>
      </w:r>
      <w:r>
        <w:rPr>
          <w:rFonts w:ascii="Trebuchet MS" w:hAnsi="Trebuchet MS"/>
          <w:b/>
          <w:sz w:val="22"/>
          <w:szCs w:val="22"/>
        </w:rPr>
        <w:t xml:space="preserve">datum </w:t>
      </w:r>
      <w:r w:rsidRPr="00551F0E">
        <w:rPr>
          <w:rFonts w:ascii="Trebuchet MS" w:hAnsi="Trebuchet MS"/>
          <w:b/>
          <w:sz w:val="22"/>
          <w:szCs w:val="22"/>
        </w:rPr>
        <w:t>prv</w:t>
      </w:r>
      <w:r>
        <w:rPr>
          <w:rFonts w:ascii="Trebuchet MS" w:hAnsi="Trebuchet MS"/>
          <w:b/>
          <w:sz w:val="22"/>
          <w:szCs w:val="22"/>
        </w:rPr>
        <w:t>e</w:t>
      </w:r>
      <w:r w:rsidRPr="00551F0E">
        <w:rPr>
          <w:rFonts w:ascii="Trebuchet MS" w:hAnsi="Trebuchet MS"/>
          <w:b/>
          <w:sz w:val="22"/>
          <w:szCs w:val="22"/>
        </w:rPr>
        <w:t xml:space="preserve"> registracij</w:t>
      </w:r>
      <w:r>
        <w:rPr>
          <w:rFonts w:ascii="Trebuchet MS" w:hAnsi="Trebuchet MS"/>
          <w:b/>
          <w:sz w:val="22"/>
          <w:szCs w:val="22"/>
        </w:rPr>
        <w:t>e</w:t>
      </w:r>
      <w:r w:rsidRPr="00551F0E">
        <w:rPr>
          <w:rFonts w:ascii="Trebuchet MS" w:hAnsi="Trebuchet MS"/>
          <w:b/>
          <w:sz w:val="22"/>
          <w:szCs w:val="22"/>
        </w:rPr>
        <w:t xml:space="preserve"> </w:t>
      </w:r>
      <w:r>
        <w:rPr>
          <w:rFonts w:ascii="Trebuchet MS" w:hAnsi="Trebuchet MS"/>
          <w:b/>
          <w:sz w:val="22"/>
          <w:szCs w:val="22"/>
        </w:rPr>
        <w:t>10</w:t>
      </w:r>
      <w:r w:rsidRPr="00551F0E">
        <w:rPr>
          <w:rFonts w:ascii="Trebuchet MS" w:hAnsi="Trebuchet MS"/>
          <w:b/>
          <w:sz w:val="22"/>
          <w:szCs w:val="22"/>
        </w:rPr>
        <w:t>. 11. 2005</w:t>
      </w:r>
      <w:r w:rsidRPr="008F3B00">
        <w:rPr>
          <w:rFonts w:ascii="Trebuchet MS" w:hAnsi="Trebuchet MS"/>
          <w:b/>
          <w:sz w:val="22"/>
          <w:szCs w:val="22"/>
        </w:rPr>
        <w:t>.</w:t>
      </w:r>
    </w:p>
    <w:p w14:paraId="4C1CB742" w14:textId="77777777" w:rsidR="008A7D61" w:rsidRDefault="008A7D61" w:rsidP="008A7D61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>
        <w:rPr>
          <w:rFonts w:ascii="Trebuchet MS" w:hAnsi="Trebuchet MS"/>
          <w:sz w:val="22"/>
          <w:szCs w:val="22"/>
        </w:rPr>
        <w:t xml:space="preserve"> 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04AF4D33" w14:textId="77777777" w:rsidR="008A7D61" w:rsidRDefault="008A7D61" w:rsidP="008A7D61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5431586C" w14:textId="77777777" w:rsidR="008A7D61" w:rsidRPr="003A43A6" w:rsidRDefault="008A7D61" w:rsidP="008A7D61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0419F83C" w14:textId="77777777" w:rsidR="008A7D61" w:rsidRPr="003A43A6" w:rsidRDefault="008A7D61" w:rsidP="008A7D61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354D6D5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18C29CB2" w14:textId="77777777" w:rsidR="008A7D61" w:rsidRDefault="008A7D61" w:rsidP="008A7D61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>
        <w:rPr>
          <w:rFonts w:ascii="Trebuchet MS" w:hAnsi="Trebuchet MS"/>
          <w:sz w:val="22"/>
          <w:szCs w:val="22"/>
        </w:rPr>
        <w:t>prodajo predmetnih premičnin.</w:t>
      </w:r>
    </w:p>
    <w:p w14:paraId="7D02211E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55BD6E8A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Ponudba zavezuje do 15. 12. 2026.</w:t>
      </w:r>
    </w:p>
    <w:p w14:paraId="5F467AAC" w14:textId="77777777" w:rsidR="008A7D61" w:rsidRPr="005E2738" w:rsidRDefault="008A7D61" w:rsidP="008A7D61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2DDD10D2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14DB1731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3415708B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358B51C0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3CCBF0A4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76DB9EC3" w14:textId="77777777" w:rsidR="008A7D61" w:rsidRDefault="008A7D61" w:rsidP="008A7D61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6266A137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164396EC" w14:textId="77777777" w:rsidR="008A7D61" w:rsidRDefault="008A7D61" w:rsidP="008A7D61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3A018A57" w14:textId="77777777" w:rsidR="008A7D61" w:rsidRDefault="008A7D61" w:rsidP="008A7D61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682504B1" w14:textId="77777777" w:rsidR="008A7D61" w:rsidRDefault="008A7D61" w:rsidP="008A7D61">
      <w:pPr>
        <w:pStyle w:val="Default"/>
        <w:ind w:left="35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(Žig, če je ponudnik podjetje in posluje z žigom)</w:t>
      </w:r>
    </w:p>
    <w:p w14:paraId="6F31F960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</w:p>
    <w:p w14:paraId="6B38DA79" w14:textId="77777777" w:rsidR="008A7D61" w:rsidRDefault="008A7D61" w:rsidP="008A7D61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7F2244DF" w14:textId="77777777" w:rsidR="008A7D61" w:rsidRDefault="008A7D61" w:rsidP="008A7D61"/>
    <w:p w14:paraId="60B91506" w14:textId="77777777" w:rsidR="008A7D61" w:rsidRDefault="008A7D61" w:rsidP="008A7D61"/>
    <w:p w14:paraId="37686451" w14:textId="77777777" w:rsidR="008A7D61" w:rsidRDefault="008A7D61" w:rsidP="008A7D61"/>
    <w:sectPr w:rsidR="008A7D61" w:rsidSect="008A7D61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48CC" w14:textId="77777777" w:rsidR="008A7D61" w:rsidRDefault="008A7D61">
    <w:pPr>
      <w:pStyle w:val="Noga"/>
    </w:pPr>
    <w:r>
      <w:t>Št. 090-19/2026</w:t>
    </w:r>
  </w:p>
  <w:p w14:paraId="563E9DFD" w14:textId="77777777" w:rsidR="008A7D61" w:rsidRDefault="008A7D61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02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61"/>
    <w:rsid w:val="00605DBE"/>
    <w:rsid w:val="006E3F54"/>
    <w:rsid w:val="008A7D61"/>
    <w:rsid w:val="00ED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27B0E"/>
  <w15:chartTrackingRefBased/>
  <w15:docId w15:val="{7209CD25-54ED-4476-BEE5-A2657CA3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7D6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A7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A7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A7D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A7D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A7D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A7D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A7D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A7D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A7D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A7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A7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A7D6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A7D6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A7D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A7D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A7D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A7D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A7D61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A7D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A7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A7D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A7D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A7D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A7D6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A7D6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A7D6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A7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A7D6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A7D6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A7D61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A7D6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A7D6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Sentočnik</dc:creator>
  <cp:keywords/>
  <dc:description/>
  <cp:lastModifiedBy>Katja Sentočnik</cp:lastModifiedBy>
  <cp:revision>1</cp:revision>
  <dcterms:created xsi:type="dcterms:W3CDTF">2026-10-13T11:48:00Z</dcterms:created>
  <dcterms:modified xsi:type="dcterms:W3CDTF">2026-10-13T11:50:00Z</dcterms:modified>
</cp:coreProperties>
</file>