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57F74" w:rsidRPr="008408BF" w:rsidRDefault="009F00EA" w:rsidP="00A57F74">
      <w:pPr>
        <w:jc w:val="right"/>
        <w:rPr>
          <w:rFonts w:ascii="Constantia" w:hAnsi="Constantia"/>
        </w:rPr>
      </w:pPr>
      <w:r>
        <w:rPr>
          <w:rFonts w:ascii="Constantia" w:hAnsi="Constantia"/>
        </w:rPr>
        <w:t>19</w:t>
      </w:r>
      <w:r w:rsidR="00A57F74" w:rsidRPr="008408BF">
        <w:rPr>
          <w:rFonts w:ascii="Constantia" w:hAnsi="Constantia"/>
        </w:rPr>
        <w:t xml:space="preserve">. </w:t>
      </w:r>
      <w:r w:rsidR="008408BF">
        <w:rPr>
          <w:rFonts w:ascii="Constantia" w:hAnsi="Constantia"/>
        </w:rPr>
        <w:t>12</w:t>
      </w:r>
      <w:r w:rsidR="00A57F74" w:rsidRPr="008408BF">
        <w:rPr>
          <w:rFonts w:ascii="Constantia" w:hAnsi="Constantia"/>
        </w:rPr>
        <w:t>. 2017</w:t>
      </w:r>
    </w:p>
    <w:p w:rsidR="00A57F74" w:rsidRPr="008408BF" w:rsidRDefault="00A57F74" w:rsidP="00A57F74">
      <w:pPr>
        <w:jc w:val="both"/>
        <w:rPr>
          <w:rFonts w:ascii="Constantia" w:hAnsi="Constantia"/>
        </w:rPr>
      </w:pPr>
    </w:p>
    <w:p w:rsidR="008408BF" w:rsidRDefault="008408BF" w:rsidP="008408BF">
      <w:pPr>
        <w:jc w:val="both"/>
        <w:rPr>
          <w:rFonts w:ascii="Constantia" w:hAnsi="Constantia"/>
          <w:b/>
        </w:rPr>
      </w:pPr>
      <w:r w:rsidRPr="008408BF">
        <w:rPr>
          <w:rFonts w:ascii="Constantia" w:hAnsi="Constantia"/>
          <w:b/>
          <w:sz w:val="36"/>
          <w:szCs w:val="36"/>
        </w:rPr>
        <w:t xml:space="preserve">Participativní rozpočtování: </w:t>
      </w:r>
      <w:r w:rsidR="00BE3408">
        <w:rPr>
          <w:rFonts w:ascii="Constantia" w:hAnsi="Constantia"/>
          <w:b/>
          <w:sz w:val="36"/>
          <w:szCs w:val="36"/>
        </w:rPr>
        <w:t>Projekt Společně pro Příbram startuje v lednu</w:t>
      </w:r>
    </w:p>
    <w:p w:rsidR="00BE3408" w:rsidRDefault="00BE3408" w:rsidP="008408BF">
      <w:pPr>
        <w:jc w:val="both"/>
        <w:rPr>
          <w:rFonts w:ascii="Constantia" w:hAnsi="Constantia"/>
          <w:b/>
          <w:sz w:val="22"/>
          <w:szCs w:val="22"/>
        </w:rPr>
      </w:pPr>
    </w:p>
    <w:p w:rsidR="008408BF" w:rsidRPr="008408BF" w:rsidRDefault="008408BF" w:rsidP="008408BF">
      <w:pPr>
        <w:jc w:val="both"/>
        <w:rPr>
          <w:rFonts w:ascii="Constantia" w:hAnsi="Constantia"/>
          <w:b/>
          <w:sz w:val="22"/>
          <w:szCs w:val="22"/>
        </w:rPr>
      </w:pPr>
      <w:r w:rsidRPr="008408BF">
        <w:rPr>
          <w:rFonts w:ascii="Constantia" w:hAnsi="Constantia"/>
          <w:b/>
          <w:sz w:val="22"/>
          <w:szCs w:val="22"/>
        </w:rPr>
        <w:t xml:space="preserve">Stále více měst umožňuje svým občanům rozhodovat o využití části peněz ze svého rozpočtu. Od roku 2018 se k těmto městům přidává i Příbram. Občané budou moci od začátku ledna do konce února podávat návrhy do projektu Společně pro Příbram a aktivně se tak zapojit do rozhodování o tom, co se v jejich okolí bude dít. Pro první ročník projektu město vyčlenilo ze svého rozpočtu milion korun. </w:t>
      </w:r>
    </w:p>
    <w:p w:rsidR="008408BF" w:rsidRPr="008408BF" w:rsidRDefault="008408BF" w:rsidP="008408BF">
      <w:pPr>
        <w:jc w:val="both"/>
        <w:rPr>
          <w:rFonts w:ascii="Constantia" w:hAnsi="Constantia"/>
          <w:sz w:val="22"/>
          <w:szCs w:val="22"/>
        </w:rPr>
      </w:pPr>
    </w:p>
    <w:p w:rsidR="008408BF" w:rsidRPr="008408BF" w:rsidRDefault="008408BF" w:rsidP="008408BF">
      <w:pPr>
        <w:jc w:val="both"/>
        <w:rPr>
          <w:rFonts w:ascii="Constantia" w:hAnsi="Constantia"/>
          <w:b/>
          <w:sz w:val="22"/>
          <w:szCs w:val="22"/>
        </w:rPr>
      </w:pPr>
      <w:r w:rsidRPr="008408BF">
        <w:rPr>
          <w:rFonts w:ascii="Constantia" w:hAnsi="Constantia"/>
          <w:sz w:val="22"/>
          <w:szCs w:val="22"/>
        </w:rPr>
        <w:t xml:space="preserve">Projekt participativního rozpočtu nazvaný Společně pro Příbram se inspiruje zkušenostmi českých i světových měst, kde metoda participativního rozpočtování funguje už několik let. </w:t>
      </w:r>
      <w:r w:rsidRPr="008408BF">
        <w:rPr>
          <w:rFonts w:ascii="Constantia" w:hAnsi="Constantia"/>
          <w:i/>
          <w:sz w:val="22"/>
          <w:szCs w:val="22"/>
        </w:rPr>
        <w:t>„Podstatou tohoto přístupu je, že občané, podobně jako zastupitelé, budou mít k dispozici částku z městského rozpočtu, kterou mohou rozdělit pro užitečné projekty ve svém bezprostředním okolí,“</w:t>
      </w:r>
      <w:r w:rsidRPr="008408BF">
        <w:rPr>
          <w:rFonts w:ascii="Constantia" w:hAnsi="Constantia"/>
          <w:sz w:val="22"/>
          <w:szCs w:val="22"/>
        </w:rPr>
        <w:t xml:space="preserve"> uvedl </w:t>
      </w:r>
      <w:r w:rsidRPr="008408BF">
        <w:rPr>
          <w:rFonts w:ascii="Constantia" w:hAnsi="Constantia"/>
          <w:b/>
          <w:sz w:val="22"/>
          <w:szCs w:val="22"/>
        </w:rPr>
        <w:t xml:space="preserve">starosta města Příbrami Jindřich Vařeka. </w:t>
      </w:r>
    </w:p>
    <w:p w:rsidR="008408BF" w:rsidRPr="008408BF" w:rsidRDefault="008408BF" w:rsidP="008408BF">
      <w:pPr>
        <w:jc w:val="both"/>
        <w:rPr>
          <w:rFonts w:ascii="Constantia" w:hAnsi="Constantia"/>
          <w:sz w:val="22"/>
          <w:szCs w:val="22"/>
        </w:rPr>
      </w:pPr>
    </w:p>
    <w:p w:rsidR="008408BF" w:rsidRPr="008408BF" w:rsidRDefault="008408BF" w:rsidP="008408BF">
      <w:pPr>
        <w:jc w:val="both"/>
        <w:rPr>
          <w:rFonts w:ascii="Constantia" w:hAnsi="Constantia"/>
          <w:b/>
          <w:sz w:val="22"/>
          <w:szCs w:val="22"/>
        </w:rPr>
      </w:pPr>
      <w:r w:rsidRPr="008408BF">
        <w:rPr>
          <w:rFonts w:ascii="Constantia" w:hAnsi="Constantia"/>
          <w:b/>
          <w:sz w:val="22"/>
          <w:szCs w:val="22"/>
        </w:rPr>
        <w:t xml:space="preserve">O VÍTĚZÍCH ROZHODNOU OBČANÉ V PŘÍMÉM HLASOVÁNÍ </w:t>
      </w:r>
    </w:p>
    <w:p w:rsidR="008408BF" w:rsidRPr="008408BF" w:rsidRDefault="008408BF" w:rsidP="008408BF">
      <w:pPr>
        <w:jc w:val="both"/>
        <w:rPr>
          <w:rFonts w:ascii="Constantia" w:hAnsi="Constantia"/>
          <w:b/>
          <w:sz w:val="22"/>
          <w:szCs w:val="22"/>
        </w:rPr>
      </w:pPr>
    </w:p>
    <w:p w:rsidR="008408BF" w:rsidRPr="008408BF" w:rsidRDefault="008408BF" w:rsidP="008408BF">
      <w:pPr>
        <w:jc w:val="both"/>
        <w:rPr>
          <w:rFonts w:ascii="Constantia" w:hAnsi="Constantia"/>
          <w:sz w:val="22"/>
          <w:szCs w:val="22"/>
        </w:rPr>
      </w:pPr>
      <w:r w:rsidRPr="008408BF">
        <w:rPr>
          <w:rFonts w:ascii="Constantia" w:hAnsi="Constantia"/>
          <w:sz w:val="22"/>
          <w:szCs w:val="22"/>
        </w:rPr>
        <w:t xml:space="preserve">V  rámci sběru návrhů se uskuteční dvě setkání s veřejností, při kterých autoři představí svůj návrh a následně mají možnost jej prodiskutovat se zástupci města. „Návrhy projektů vzešlé z veřejných setkání budou v druhé fázi předány k posouzení proveditelnosti příslušným odborům radnice,“ vysvětlila </w:t>
      </w:r>
      <w:r w:rsidRPr="008408BF">
        <w:rPr>
          <w:rFonts w:ascii="Constantia" w:hAnsi="Constantia"/>
          <w:b/>
          <w:sz w:val="22"/>
          <w:szCs w:val="22"/>
        </w:rPr>
        <w:t>vedoucí odboru kancelář města Zuzana Kučerová</w:t>
      </w:r>
      <w:r w:rsidRPr="008408BF">
        <w:rPr>
          <w:rFonts w:ascii="Constantia" w:hAnsi="Constantia"/>
          <w:sz w:val="22"/>
          <w:szCs w:val="22"/>
        </w:rPr>
        <w:t xml:space="preserve"> s tím, že o návrzích, jež prošly posouzením v rámci městského</w:t>
      </w:r>
      <w:r>
        <w:rPr>
          <w:rFonts w:ascii="Constantia" w:hAnsi="Constantia"/>
          <w:sz w:val="22"/>
          <w:szCs w:val="22"/>
        </w:rPr>
        <w:t xml:space="preserve"> úřadu, budou občané anonymně a </w:t>
      </w:r>
      <w:r w:rsidRPr="008408BF">
        <w:rPr>
          <w:rFonts w:ascii="Constantia" w:hAnsi="Constantia"/>
          <w:sz w:val="22"/>
          <w:szCs w:val="22"/>
        </w:rPr>
        <w:t xml:space="preserve">bezplatně hlasovat prostřednictvím elektronické hlasovací platformy D21 s použitím kladných a záporných hlasů podle hlasovacího systému Demokracie 21. Hlasovat bude možné také fyzicky na úřadě či dalších kontaktních místech. </w:t>
      </w:r>
      <w:r w:rsidRPr="008408BF">
        <w:rPr>
          <w:rFonts w:ascii="Constantia" w:hAnsi="Constantia"/>
          <w:i/>
          <w:sz w:val="22"/>
          <w:szCs w:val="22"/>
        </w:rPr>
        <w:t xml:space="preserve">„Výsledky hlasování budou zveřejněny na slavnostním vyhlášení vítězných projektů,“ </w:t>
      </w:r>
      <w:r w:rsidRPr="008408BF">
        <w:rPr>
          <w:rFonts w:ascii="Constantia" w:hAnsi="Constantia"/>
          <w:sz w:val="22"/>
          <w:szCs w:val="22"/>
        </w:rPr>
        <w:t>dodala Kučerová.</w:t>
      </w:r>
    </w:p>
    <w:p w:rsidR="008408BF" w:rsidRPr="008408BF" w:rsidRDefault="008408BF" w:rsidP="008408BF">
      <w:pPr>
        <w:jc w:val="both"/>
        <w:rPr>
          <w:rFonts w:ascii="Constantia" w:hAnsi="Constantia"/>
          <w:sz w:val="22"/>
          <w:szCs w:val="22"/>
        </w:rPr>
      </w:pPr>
    </w:p>
    <w:p w:rsidR="008408BF" w:rsidRPr="008408BF" w:rsidRDefault="008408BF" w:rsidP="008408BF">
      <w:pPr>
        <w:jc w:val="both"/>
        <w:rPr>
          <w:rFonts w:ascii="Constantia" w:hAnsi="Constantia"/>
          <w:b/>
          <w:sz w:val="22"/>
          <w:szCs w:val="22"/>
        </w:rPr>
      </w:pPr>
      <w:r w:rsidRPr="008408BF">
        <w:rPr>
          <w:rFonts w:ascii="Constantia" w:hAnsi="Constantia"/>
          <w:b/>
          <w:sz w:val="22"/>
          <w:szCs w:val="22"/>
        </w:rPr>
        <w:t xml:space="preserve">KAM PODAT NÁVRHY PROJEKTŮ </w:t>
      </w:r>
    </w:p>
    <w:p w:rsidR="008408BF" w:rsidRPr="008408BF" w:rsidRDefault="008408BF" w:rsidP="008408BF">
      <w:pPr>
        <w:jc w:val="both"/>
        <w:rPr>
          <w:rFonts w:ascii="Constantia" w:hAnsi="Constantia"/>
          <w:b/>
          <w:sz w:val="22"/>
          <w:szCs w:val="22"/>
        </w:rPr>
      </w:pPr>
    </w:p>
    <w:p w:rsidR="008408BF" w:rsidRPr="008408BF" w:rsidRDefault="008408BF" w:rsidP="008408BF">
      <w:pPr>
        <w:jc w:val="both"/>
        <w:rPr>
          <w:rFonts w:ascii="Constantia" w:hAnsi="Constantia"/>
          <w:sz w:val="22"/>
          <w:szCs w:val="22"/>
        </w:rPr>
      </w:pPr>
      <w:r w:rsidRPr="008408BF">
        <w:rPr>
          <w:rFonts w:ascii="Constantia" w:hAnsi="Constantia"/>
          <w:b/>
          <w:sz w:val="22"/>
          <w:szCs w:val="22"/>
        </w:rPr>
        <w:t xml:space="preserve">K podávání návrhů </w:t>
      </w:r>
      <w:r w:rsidR="00AF2B07">
        <w:rPr>
          <w:rFonts w:ascii="Constantia" w:hAnsi="Constantia"/>
          <w:b/>
          <w:sz w:val="22"/>
          <w:szCs w:val="22"/>
        </w:rPr>
        <w:t>bude</w:t>
      </w:r>
      <w:r w:rsidRPr="008408BF">
        <w:rPr>
          <w:rFonts w:ascii="Constantia" w:hAnsi="Constantia"/>
          <w:b/>
          <w:sz w:val="22"/>
          <w:szCs w:val="22"/>
        </w:rPr>
        <w:t xml:space="preserve"> primárně </w:t>
      </w:r>
      <w:r w:rsidR="00AF2B07">
        <w:rPr>
          <w:rFonts w:ascii="Constantia" w:hAnsi="Constantia"/>
          <w:b/>
          <w:sz w:val="22"/>
          <w:szCs w:val="22"/>
        </w:rPr>
        <w:t xml:space="preserve">sloužit </w:t>
      </w:r>
      <w:r w:rsidRPr="008408BF">
        <w:rPr>
          <w:rFonts w:ascii="Constantia" w:hAnsi="Constantia"/>
          <w:b/>
          <w:sz w:val="22"/>
          <w:szCs w:val="22"/>
        </w:rPr>
        <w:t>online formulář na webové stránce participativního rozpočtu spolecne.pribram.eu</w:t>
      </w:r>
      <w:r w:rsidRPr="008408BF">
        <w:rPr>
          <w:rFonts w:ascii="Constantia" w:hAnsi="Constantia"/>
          <w:sz w:val="22"/>
          <w:szCs w:val="22"/>
        </w:rPr>
        <w:t xml:space="preserve"> (bude aktivní po Novém roce). Kromě elektronického podání lze vyplněný formulář d</w:t>
      </w:r>
      <w:r w:rsidR="00AF2B07">
        <w:rPr>
          <w:rFonts w:ascii="Constantia" w:hAnsi="Constantia"/>
          <w:sz w:val="22"/>
          <w:szCs w:val="22"/>
        </w:rPr>
        <w:t>oručit na Odbor kanceláře města, formuláře bude možné získat i v tištěné podobě v Infocentru na Zámečku.</w:t>
      </w:r>
      <w:r w:rsidRPr="008408BF">
        <w:rPr>
          <w:rFonts w:ascii="Constantia" w:hAnsi="Constantia"/>
          <w:sz w:val="22"/>
          <w:szCs w:val="22"/>
        </w:rPr>
        <w:t xml:space="preserve"> </w:t>
      </w:r>
      <w:r w:rsidRPr="008408BF">
        <w:rPr>
          <w:rFonts w:ascii="Constantia" w:hAnsi="Constantia"/>
          <w:i/>
          <w:sz w:val="22"/>
          <w:szCs w:val="22"/>
        </w:rPr>
        <w:t>„Návrh musí obsahovat název projektu, jeho popis, veřejný přínos, uvedení místa realizace, fotodokumentaci současného stavu, předpokládanou finanční náročnost, kde musí být vedle nákladů na realizaci uvedeny také všechny související náklady za zpracování projektové dokumentace či následnou údržbu, harmonogram, kontakt na navrhovatele a volitelně situační nákres,“</w:t>
      </w:r>
      <w:r w:rsidRPr="008408BF">
        <w:rPr>
          <w:rFonts w:ascii="Constantia" w:hAnsi="Constantia"/>
          <w:sz w:val="22"/>
          <w:szCs w:val="22"/>
        </w:rPr>
        <w:t xml:space="preserve"> upozornila Kučerová s dovětkem, že v případě zájmu o konzultaci se navrhovatelé mohou obrátit na Odbor kanceláře města. </w:t>
      </w:r>
    </w:p>
    <w:p w:rsidR="008408BF" w:rsidRPr="008408BF" w:rsidRDefault="008408BF" w:rsidP="008408BF">
      <w:pPr>
        <w:jc w:val="both"/>
        <w:rPr>
          <w:rFonts w:ascii="Constantia" w:hAnsi="Constantia"/>
          <w:sz w:val="22"/>
          <w:szCs w:val="22"/>
        </w:rPr>
      </w:pPr>
    </w:p>
    <w:p w:rsidR="008408BF" w:rsidRPr="008408BF" w:rsidRDefault="008408BF" w:rsidP="008408BF">
      <w:pPr>
        <w:jc w:val="both"/>
        <w:rPr>
          <w:rFonts w:ascii="Constantia" w:hAnsi="Constantia"/>
          <w:sz w:val="22"/>
          <w:szCs w:val="22"/>
        </w:rPr>
      </w:pPr>
      <w:r w:rsidRPr="008408BF">
        <w:rPr>
          <w:rFonts w:ascii="Constantia" w:hAnsi="Constantia"/>
          <w:b/>
          <w:sz w:val="22"/>
          <w:szCs w:val="22"/>
        </w:rPr>
        <w:t>Hlasovací platforma D21 je původně volební model matematika, podni</w:t>
      </w:r>
      <w:r>
        <w:rPr>
          <w:rFonts w:ascii="Constantia" w:hAnsi="Constantia"/>
          <w:b/>
          <w:sz w:val="22"/>
          <w:szCs w:val="22"/>
        </w:rPr>
        <w:t>katele a </w:t>
      </w:r>
      <w:r w:rsidRPr="008408BF">
        <w:rPr>
          <w:rFonts w:ascii="Constantia" w:hAnsi="Constantia"/>
          <w:b/>
          <w:sz w:val="22"/>
          <w:szCs w:val="22"/>
        </w:rPr>
        <w:t>filantropa Karla Janečka.</w:t>
      </w:r>
      <w:r w:rsidRPr="008408BF">
        <w:rPr>
          <w:rFonts w:ascii="Constantia" w:hAnsi="Constantia"/>
          <w:sz w:val="22"/>
          <w:szCs w:val="22"/>
        </w:rPr>
        <w:t xml:space="preserve"> Umožňuje hlasovat pro více možností a po udělení alespoň dvou plusových hlasů přidělit i minusové hlasy. To dává hlasujícím šanci nejen detailněji </w:t>
      </w:r>
      <w:r w:rsidRPr="008408BF">
        <w:rPr>
          <w:rFonts w:ascii="Constantia" w:hAnsi="Constantia"/>
          <w:sz w:val="22"/>
          <w:szCs w:val="22"/>
        </w:rPr>
        <w:lastRenderedPageBreak/>
        <w:t xml:space="preserve">vyjádřit své preference, ale také se shodnout na návrhu, který bude všeobecně přijatelnější pro všechny hlasující (preference konsenzu). Díky tomu lze zjistit, v jakých oblastech panuje shoda a co naopak budí kontroverze. D21 metoda poskytuje zásadní výhodu oproti tradičnímu hlasování s jedním hlasem, které pouze ukazuje vítěze a poražené (více na </w:t>
      </w:r>
      <w:hyperlink r:id="rId7" w:history="1">
        <w:r w:rsidRPr="008408BF">
          <w:rPr>
            <w:rStyle w:val="Hypertextovodkaz"/>
            <w:rFonts w:ascii="Constantia" w:hAnsi="Constantia"/>
            <w:sz w:val="22"/>
            <w:szCs w:val="22"/>
          </w:rPr>
          <w:t>www.d21.me</w:t>
        </w:r>
      </w:hyperlink>
      <w:r w:rsidRPr="008408BF">
        <w:rPr>
          <w:rFonts w:ascii="Constantia" w:hAnsi="Constantia"/>
          <w:sz w:val="22"/>
          <w:szCs w:val="22"/>
        </w:rPr>
        <w:t>).</w:t>
      </w:r>
    </w:p>
    <w:p w:rsidR="008408BF" w:rsidRPr="008408BF" w:rsidRDefault="008408BF" w:rsidP="008408BF">
      <w:pPr>
        <w:jc w:val="both"/>
        <w:rPr>
          <w:rFonts w:ascii="Constantia" w:hAnsi="Constantia"/>
          <w:sz w:val="22"/>
          <w:szCs w:val="22"/>
        </w:rPr>
      </w:pPr>
    </w:p>
    <w:p w:rsidR="008408BF" w:rsidRPr="008408BF" w:rsidRDefault="008408BF" w:rsidP="008408BF">
      <w:pPr>
        <w:jc w:val="both"/>
        <w:rPr>
          <w:rFonts w:ascii="Constantia" w:hAnsi="Constantia"/>
          <w:sz w:val="22"/>
          <w:szCs w:val="22"/>
        </w:rPr>
      </w:pPr>
    </w:p>
    <w:p w:rsidR="008408BF" w:rsidRPr="008408BF" w:rsidRDefault="008408BF" w:rsidP="008408BF">
      <w:pPr>
        <w:shd w:val="clear" w:color="auto" w:fill="BFBFBF" w:themeFill="background1" w:themeFillShade="BF"/>
        <w:jc w:val="both"/>
        <w:rPr>
          <w:rFonts w:ascii="Constantia" w:hAnsi="Constantia"/>
          <w:b/>
          <w:sz w:val="22"/>
          <w:szCs w:val="22"/>
        </w:rPr>
      </w:pPr>
      <w:r w:rsidRPr="008408BF">
        <w:rPr>
          <w:rFonts w:ascii="Constantia" w:hAnsi="Constantia"/>
          <w:b/>
          <w:sz w:val="22"/>
          <w:szCs w:val="22"/>
        </w:rPr>
        <w:t>ÚSPĚŠNÝ PROJEKT BY MĚL:</w:t>
      </w:r>
    </w:p>
    <w:p w:rsidR="008408BF" w:rsidRPr="008408BF" w:rsidRDefault="008408BF" w:rsidP="008408BF">
      <w:pPr>
        <w:shd w:val="clear" w:color="auto" w:fill="BFBFBF" w:themeFill="background1" w:themeFillShade="BF"/>
        <w:jc w:val="both"/>
        <w:rPr>
          <w:rFonts w:ascii="Constantia" w:hAnsi="Constantia"/>
          <w:sz w:val="22"/>
          <w:szCs w:val="22"/>
        </w:rPr>
      </w:pPr>
      <w:r w:rsidRPr="008408BF">
        <w:rPr>
          <w:rFonts w:ascii="Constantia" w:hAnsi="Constantia"/>
          <w:sz w:val="22"/>
          <w:szCs w:val="22"/>
        </w:rPr>
        <w:t xml:space="preserve">– být veřejně prospěšný, </w:t>
      </w:r>
    </w:p>
    <w:p w:rsidR="008408BF" w:rsidRPr="008408BF" w:rsidRDefault="008408BF" w:rsidP="008408BF">
      <w:pPr>
        <w:shd w:val="clear" w:color="auto" w:fill="BFBFBF" w:themeFill="background1" w:themeFillShade="BF"/>
        <w:jc w:val="both"/>
        <w:rPr>
          <w:rFonts w:ascii="Constantia" w:hAnsi="Constantia"/>
          <w:sz w:val="22"/>
          <w:szCs w:val="22"/>
        </w:rPr>
      </w:pPr>
      <w:r w:rsidRPr="008408BF">
        <w:rPr>
          <w:rFonts w:ascii="Constantia" w:hAnsi="Constantia"/>
          <w:sz w:val="22"/>
          <w:szCs w:val="22"/>
        </w:rPr>
        <w:t xml:space="preserve">– být zahájen do 12 měsíců od hlasování, </w:t>
      </w:r>
    </w:p>
    <w:p w:rsidR="008408BF" w:rsidRPr="008408BF" w:rsidRDefault="008408BF" w:rsidP="008408BF">
      <w:pPr>
        <w:shd w:val="clear" w:color="auto" w:fill="BFBFBF" w:themeFill="background1" w:themeFillShade="BF"/>
        <w:jc w:val="both"/>
        <w:rPr>
          <w:rFonts w:ascii="Constantia" w:hAnsi="Constantia"/>
          <w:sz w:val="22"/>
          <w:szCs w:val="22"/>
        </w:rPr>
      </w:pPr>
      <w:r w:rsidRPr="008408BF">
        <w:rPr>
          <w:rFonts w:ascii="Constantia" w:hAnsi="Constantia"/>
          <w:sz w:val="22"/>
          <w:szCs w:val="22"/>
        </w:rPr>
        <w:t xml:space="preserve">– primárně řešit úpravy veřejných prostor, </w:t>
      </w:r>
    </w:p>
    <w:p w:rsidR="008408BF" w:rsidRPr="008408BF" w:rsidRDefault="008408BF" w:rsidP="008408BF">
      <w:pPr>
        <w:shd w:val="clear" w:color="auto" w:fill="BFBFBF" w:themeFill="background1" w:themeFillShade="BF"/>
        <w:jc w:val="both"/>
        <w:rPr>
          <w:rFonts w:ascii="Constantia" w:hAnsi="Constantia"/>
          <w:sz w:val="22"/>
          <w:szCs w:val="22"/>
        </w:rPr>
      </w:pPr>
      <w:r w:rsidRPr="008408BF">
        <w:rPr>
          <w:rFonts w:ascii="Constantia" w:hAnsi="Constantia"/>
          <w:sz w:val="22"/>
          <w:szCs w:val="22"/>
        </w:rPr>
        <w:t xml:space="preserve">– být městem realizovatelný, – být ve vlastnictví a na území města, </w:t>
      </w:r>
    </w:p>
    <w:p w:rsidR="008408BF" w:rsidRPr="008408BF" w:rsidRDefault="008408BF" w:rsidP="008408BF">
      <w:pPr>
        <w:shd w:val="clear" w:color="auto" w:fill="BFBFBF" w:themeFill="background1" w:themeFillShade="BF"/>
        <w:jc w:val="both"/>
        <w:rPr>
          <w:rFonts w:ascii="Constantia" w:hAnsi="Constantia"/>
          <w:sz w:val="22"/>
          <w:szCs w:val="22"/>
        </w:rPr>
      </w:pPr>
      <w:r w:rsidRPr="008408BF">
        <w:rPr>
          <w:rFonts w:ascii="Constantia" w:hAnsi="Constantia"/>
          <w:sz w:val="22"/>
          <w:szCs w:val="22"/>
        </w:rPr>
        <w:t>– směřovat mimo oblast údržby a opravy veřejných objektů.</w:t>
      </w:r>
    </w:p>
    <w:p w:rsidR="008408BF" w:rsidRPr="008408BF" w:rsidRDefault="008408BF" w:rsidP="008408BF">
      <w:pPr>
        <w:jc w:val="both"/>
        <w:rPr>
          <w:rFonts w:ascii="Constantia" w:hAnsi="Constantia"/>
          <w:sz w:val="22"/>
          <w:szCs w:val="22"/>
        </w:rPr>
      </w:pPr>
    </w:p>
    <w:p w:rsidR="008408BF" w:rsidRPr="008408BF" w:rsidRDefault="008408BF" w:rsidP="008408BF">
      <w:pPr>
        <w:jc w:val="both"/>
        <w:rPr>
          <w:rFonts w:ascii="Constantia" w:hAnsi="Constantia"/>
          <w:sz w:val="22"/>
          <w:szCs w:val="22"/>
        </w:rPr>
      </w:pPr>
    </w:p>
    <w:p w:rsidR="008408BF" w:rsidRPr="008408BF" w:rsidRDefault="008408BF" w:rsidP="008408BF">
      <w:pPr>
        <w:shd w:val="clear" w:color="auto" w:fill="BFBFBF" w:themeFill="background1" w:themeFillShade="BF"/>
        <w:jc w:val="both"/>
        <w:rPr>
          <w:rFonts w:ascii="Constantia" w:hAnsi="Constantia"/>
          <w:b/>
          <w:sz w:val="22"/>
          <w:szCs w:val="22"/>
        </w:rPr>
      </w:pPr>
      <w:r w:rsidRPr="008408BF">
        <w:rPr>
          <w:rFonts w:ascii="Constantia" w:hAnsi="Constantia"/>
          <w:b/>
          <w:sz w:val="22"/>
          <w:szCs w:val="22"/>
        </w:rPr>
        <w:t>HARMONOGRAM:</w:t>
      </w:r>
    </w:p>
    <w:p w:rsidR="008408BF" w:rsidRPr="008408BF" w:rsidRDefault="008408BF" w:rsidP="008408BF">
      <w:pPr>
        <w:shd w:val="clear" w:color="auto" w:fill="BFBFBF" w:themeFill="background1" w:themeFillShade="BF"/>
        <w:jc w:val="both"/>
        <w:rPr>
          <w:rFonts w:ascii="Constantia" w:hAnsi="Constantia"/>
          <w:b/>
          <w:sz w:val="22"/>
          <w:szCs w:val="22"/>
        </w:rPr>
      </w:pPr>
    </w:p>
    <w:p w:rsidR="008408BF" w:rsidRPr="008408BF" w:rsidRDefault="008408BF" w:rsidP="008408BF">
      <w:pPr>
        <w:shd w:val="clear" w:color="auto" w:fill="BFBFBF" w:themeFill="background1" w:themeFillShade="BF"/>
        <w:jc w:val="both"/>
        <w:rPr>
          <w:rFonts w:ascii="Constantia" w:hAnsi="Constantia"/>
          <w:sz w:val="22"/>
          <w:szCs w:val="22"/>
        </w:rPr>
      </w:pPr>
      <w:r w:rsidRPr="008408BF">
        <w:rPr>
          <w:rFonts w:ascii="Constantia" w:hAnsi="Constantia"/>
          <w:sz w:val="22"/>
          <w:szCs w:val="22"/>
        </w:rPr>
        <w:t xml:space="preserve">* 2. ledna–28. února 2018: sběr projektů </w:t>
      </w:r>
    </w:p>
    <w:p w:rsidR="008408BF" w:rsidRPr="008408BF" w:rsidRDefault="008408BF" w:rsidP="008408BF">
      <w:pPr>
        <w:shd w:val="clear" w:color="auto" w:fill="BFBFBF" w:themeFill="background1" w:themeFillShade="BF"/>
        <w:jc w:val="both"/>
        <w:rPr>
          <w:rFonts w:ascii="Constantia" w:hAnsi="Constantia"/>
          <w:sz w:val="22"/>
          <w:szCs w:val="22"/>
        </w:rPr>
      </w:pPr>
      <w:r w:rsidRPr="008408BF">
        <w:rPr>
          <w:rFonts w:ascii="Constantia" w:hAnsi="Constantia"/>
          <w:sz w:val="22"/>
          <w:szCs w:val="22"/>
        </w:rPr>
        <w:t xml:space="preserve">* 12.–28. února: setkání s veřejností </w:t>
      </w:r>
    </w:p>
    <w:p w:rsidR="008408BF" w:rsidRPr="008408BF" w:rsidRDefault="008408BF" w:rsidP="008408BF">
      <w:pPr>
        <w:shd w:val="clear" w:color="auto" w:fill="BFBFBF" w:themeFill="background1" w:themeFillShade="BF"/>
        <w:jc w:val="both"/>
        <w:rPr>
          <w:rFonts w:ascii="Constantia" w:hAnsi="Constantia"/>
          <w:sz w:val="22"/>
          <w:szCs w:val="22"/>
        </w:rPr>
      </w:pPr>
      <w:r w:rsidRPr="008408BF">
        <w:rPr>
          <w:rFonts w:ascii="Constantia" w:hAnsi="Constantia"/>
          <w:sz w:val="22"/>
          <w:szCs w:val="22"/>
        </w:rPr>
        <w:t xml:space="preserve">* 1. března–30. dubna: posuzování proveditelnosti projektů </w:t>
      </w:r>
    </w:p>
    <w:p w:rsidR="008408BF" w:rsidRPr="008408BF" w:rsidRDefault="008408BF" w:rsidP="008408BF">
      <w:pPr>
        <w:shd w:val="clear" w:color="auto" w:fill="BFBFBF" w:themeFill="background1" w:themeFillShade="BF"/>
        <w:jc w:val="both"/>
        <w:rPr>
          <w:rFonts w:ascii="Constantia" w:hAnsi="Constantia"/>
          <w:sz w:val="22"/>
          <w:szCs w:val="22"/>
        </w:rPr>
      </w:pPr>
      <w:r w:rsidRPr="008408BF">
        <w:rPr>
          <w:rFonts w:ascii="Constantia" w:hAnsi="Constantia"/>
          <w:sz w:val="22"/>
          <w:szCs w:val="22"/>
        </w:rPr>
        <w:t xml:space="preserve">* 4.–15. května: vytvoření galerie projektů k hlasování </w:t>
      </w:r>
    </w:p>
    <w:p w:rsidR="008408BF" w:rsidRPr="008408BF" w:rsidRDefault="008408BF" w:rsidP="008408BF">
      <w:pPr>
        <w:shd w:val="clear" w:color="auto" w:fill="BFBFBF" w:themeFill="background1" w:themeFillShade="BF"/>
        <w:jc w:val="both"/>
        <w:rPr>
          <w:rFonts w:ascii="Constantia" w:hAnsi="Constantia"/>
          <w:sz w:val="22"/>
          <w:szCs w:val="22"/>
        </w:rPr>
      </w:pPr>
      <w:r w:rsidRPr="008408BF">
        <w:rPr>
          <w:rFonts w:ascii="Constantia" w:hAnsi="Constantia"/>
          <w:sz w:val="22"/>
          <w:szCs w:val="22"/>
        </w:rPr>
        <w:t xml:space="preserve">* 30. května: veřejná prezentace projektů k hlasování </w:t>
      </w:r>
    </w:p>
    <w:p w:rsidR="008408BF" w:rsidRPr="008408BF" w:rsidRDefault="008408BF" w:rsidP="008408BF">
      <w:pPr>
        <w:shd w:val="clear" w:color="auto" w:fill="BFBFBF" w:themeFill="background1" w:themeFillShade="BF"/>
        <w:jc w:val="both"/>
        <w:rPr>
          <w:rFonts w:ascii="Constantia" w:hAnsi="Constantia"/>
          <w:sz w:val="22"/>
          <w:szCs w:val="22"/>
        </w:rPr>
      </w:pPr>
      <w:r w:rsidRPr="008408BF">
        <w:rPr>
          <w:rFonts w:ascii="Constantia" w:hAnsi="Constantia"/>
          <w:sz w:val="22"/>
          <w:szCs w:val="22"/>
        </w:rPr>
        <w:t xml:space="preserve">* 1.–22. června: hlasování </w:t>
      </w:r>
    </w:p>
    <w:p w:rsidR="008408BF" w:rsidRPr="008408BF" w:rsidRDefault="008408BF" w:rsidP="008408BF">
      <w:pPr>
        <w:shd w:val="clear" w:color="auto" w:fill="BFBFBF" w:themeFill="background1" w:themeFillShade="BF"/>
        <w:jc w:val="both"/>
        <w:rPr>
          <w:rFonts w:ascii="Constantia" w:hAnsi="Constantia"/>
          <w:sz w:val="22"/>
          <w:szCs w:val="22"/>
        </w:rPr>
      </w:pPr>
      <w:r w:rsidRPr="008408BF">
        <w:rPr>
          <w:rFonts w:ascii="Constantia" w:hAnsi="Constantia"/>
          <w:sz w:val="22"/>
          <w:szCs w:val="22"/>
        </w:rPr>
        <w:t xml:space="preserve">* 27.–30. června: zveřejnění žebříčku vítězných projektů </w:t>
      </w:r>
    </w:p>
    <w:p w:rsidR="008408BF" w:rsidRPr="008408BF" w:rsidRDefault="008408BF" w:rsidP="008408BF">
      <w:pPr>
        <w:shd w:val="clear" w:color="auto" w:fill="BFBFBF" w:themeFill="background1" w:themeFillShade="BF"/>
        <w:jc w:val="both"/>
        <w:rPr>
          <w:rFonts w:ascii="Constantia" w:hAnsi="Constantia"/>
          <w:sz w:val="22"/>
          <w:szCs w:val="22"/>
        </w:rPr>
      </w:pPr>
      <w:r w:rsidRPr="008408BF">
        <w:rPr>
          <w:rFonts w:ascii="Constantia" w:hAnsi="Constantia"/>
          <w:sz w:val="22"/>
          <w:szCs w:val="22"/>
        </w:rPr>
        <w:t>* září 2018–červen 2019: realizace vítězných projektů</w:t>
      </w:r>
    </w:p>
    <w:p w:rsidR="001A7547" w:rsidRPr="008408BF" w:rsidRDefault="001A7547" w:rsidP="001A7547">
      <w:pPr>
        <w:shd w:val="clear" w:color="auto" w:fill="BFBFBF" w:themeFill="background1" w:themeFillShade="BF"/>
        <w:jc w:val="both"/>
        <w:rPr>
          <w:rFonts w:ascii="Constantia" w:hAnsi="Constantia"/>
          <w:sz w:val="22"/>
          <w:szCs w:val="22"/>
        </w:rPr>
      </w:pPr>
    </w:p>
    <w:p w:rsidR="001A7547" w:rsidRPr="008408BF" w:rsidRDefault="001A7547" w:rsidP="001A7547">
      <w:pPr>
        <w:rPr>
          <w:rFonts w:ascii="Constantia" w:hAnsi="Constantia"/>
        </w:rPr>
      </w:pPr>
    </w:p>
    <w:p w:rsidR="008408BF" w:rsidRDefault="008408BF" w:rsidP="00A57F74">
      <w:pPr>
        <w:rPr>
          <w:rFonts w:ascii="Constantia" w:hAnsi="Constantia"/>
          <w:b/>
          <w:bCs/>
          <w:sz w:val="20"/>
          <w:szCs w:val="20"/>
        </w:rPr>
      </w:pPr>
    </w:p>
    <w:p w:rsidR="00A57F74" w:rsidRPr="008408BF" w:rsidRDefault="00A57F74" w:rsidP="00A57F74">
      <w:pPr>
        <w:rPr>
          <w:rFonts w:ascii="Constantia" w:hAnsi="Constantia"/>
          <w:b/>
          <w:bCs/>
          <w:sz w:val="20"/>
          <w:szCs w:val="20"/>
        </w:rPr>
      </w:pPr>
      <w:r w:rsidRPr="008408BF">
        <w:rPr>
          <w:rFonts w:ascii="Constantia" w:hAnsi="Constantia"/>
          <w:b/>
          <w:bCs/>
          <w:sz w:val="20"/>
          <w:szCs w:val="20"/>
        </w:rPr>
        <w:t xml:space="preserve">Pavlína Svobodová, </w:t>
      </w:r>
    </w:p>
    <w:p w:rsidR="00A57F74" w:rsidRPr="008408BF" w:rsidRDefault="00A57F74" w:rsidP="00A57F74">
      <w:pPr>
        <w:rPr>
          <w:rFonts w:ascii="Constantia" w:hAnsi="Constantia"/>
          <w:sz w:val="20"/>
          <w:szCs w:val="20"/>
        </w:rPr>
      </w:pPr>
      <w:r w:rsidRPr="008408BF">
        <w:rPr>
          <w:rFonts w:ascii="Constantia" w:hAnsi="Constantia"/>
          <w:sz w:val="20"/>
          <w:szCs w:val="20"/>
        </w:rPr>
        <w:t>tisková mluvčí</w:t>
      </w:r>
      <w:r w:rsidRPr="008408BF">
        <w:rPr>
          <w:rFonts w:ascii="Constantia" w:hAnsi="Constantia"/>
          <w:sz w:val="20"/>
          <w:szCs w:val="20"/>
        </w:rPr>
        <w:br/>
      </w:r>
      <w:r w:rsidRPr="008408BF">
        <w:rPr>
          <w:rFonts w:ascii="Constantia" w:hAnsi="Constantia"/>
          <w:sz w:val="20"/>
          <w:szCs w:val="20"/>
        </w:rPr>
        <w:br/>
      </w:r>
      <w:hyperlink r:id="rId8" w:history="1">
        <w:r w:rsidRPr="008408BF">
          <w:rPr>
            <w:rStyle w:val="Hypertextovodkaz"/>
            <w:rFonts w:ascii="Constantia" w:hAnsi="Constantia"/>
            <w:sz w:val="20"/>
            <w:szCs w:val="20"/>
          </w:rPr>
          <w:t>pavlina.svobodova@pribram.eu</w:t>
        </w:r>
      </w:hyperlink>
      <w:r w:rsidRPr="008408BF">
        <w:rPr>
          <w:rFonts w:ascii="Constantia" w:hAnsi="Constantia"/>
          <w:sz w:val="20"/>
          <w:szCs w:val="20"/>
        </w:rPr>
        <w:br/>
        <w:t xml:space="preserve">Město Příbram, Tyršova 108, 261 19, Příbram I </w:t>
      </w:r>
      <w:r w:rsidRPr="008408BF">
        <w:rPr>
          <w:rFonts w:ascii="Constantia" w:hAnsi="Constantia"/>
          <w:sz w:val="20"/>
          <w:szCs w:val="20"/>
        </w:rPr>
        <w:br/>
        <w:t>tel. č.: 318 402 240</w:t>
      </w:r>
      <w:r w:rsidRPr="008408BF">
        <w:rPr>
          <w:rFonts w:ascii="Constantia" w:hAnsi="Constantia"/>
          <w:sz w:val="20"/>
          <w:szCs w:val="20"/>
        </w:rPr>
        <w:br/>
        <w:t>mob.: 778 533 946</w:t>
      </w:r>
    </w:p>
    <w:p w:rsidR="00A57F74" w:rsidRPr="008408BF" w:rsidRDefault="00A57F74" w:rsidP="00A57F74">
      <w:pPr>
        <w:rPr>
          <w:rFonts w:ascii="Constantia" w:hAnsi="Constantia"/>
          <w:sz w:val="20"/>
          <w:szCs w:val="20"/>
        </w:rPr>
      </w:pPr>
    </w:p>
    <w:p w:rsidR="00492CF8" w:rsidRPr="008408BF" w:rsidRDefault="00A57F74" w:rsidP="00A57F74">
      <w:pPr>
        <w:rPr>
          <w:rFonts w:ascii="Constantia" w:hAnsi="Constantia"/>
          <w:sz w:val="20"/>
          <w:szCs w:val="20"/>
        </w:rPr>
      </w:pPr>
      <w:r w:rsidRPr="008408BF">
        <w:rPr>
          <w:rFonts w:ascii="Constantia" w:hAnsi="Constantia"/>
          <w:sz w:val="20"/>
          <w:szCs w:val="20"/>
        </w:rPr>
        <w:t xml:space="preserve">Oficiální FB stránky města Příbrami: </w:t>
      </w:r>
      <w:hyperlink r:id="rId9" w:history="1">
        <w:r w:rsidRPr="008408BF">
          <w:rPr>
            <w:rStyle w:val="Hypertextovodkaz"/>
            <w:rFonts w:ascii="Constantia" w:hAnsi="Constantia"/>
            <w:sz w:val="20"/>
            <w:szCs w:val="20"/>
          </w:rPr>
          <w:t>https://www.facebook.com/mestskyuradpribram</w:t>
        </w:r>
      </w:hyperlink>
    </w:p>
    <w:p w:rsidR="00E50035" w:rsidRPr="008408BF" w:rsidRDefault="00E50035" w:rsidP="00A57F74">
      <w:pPr>
        <w:rPr>
          <w:rFonts w:ascii="Constantia" w:hAnsi="Constantia"/>
          <w:sz w:val="20"/>
          <w:szCs w:val="20"/>
        </w:rPr>
      </w:pPr>
    </w:p>
    <w:sectPr w:rsidR="00E50035" w:rsidRPr="008408BF" w:rsidSect="002A0500">
      <w:headerReference w:type="default" r:id="rId10"/>
      <w:headerReference w:type="first" r:id="rId11"/>
      <w:type w:val="continuous"/>
      <w:pgSz w:w="11906" w:h="16838"/>
      <w:pgMar w:top="2835" w:right="1134" w:bottom="1418" w:left="2041" w:header="794"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362A" w:rsidRDefault="00AF362A">
      <w:r>
        <w:separator/>
      </w:r>
    </w:p>
  </w:endnote>
  <w:endnote w:type="continuationSeparator" w:id="1">
    <w:p w:rsidR="00AF362A" w:rsidRDefault="00AF36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Constantia">
    <w:panose1 w:val="02030602050306030303"/>
    <w:charset w:val="EE"/>
    <w:family w:val="roman"/>
    <w:pitch w:val="variable"/>
    <w:sig w:usb0="A00002EF" w:usb1="4000204B" w:usb2="00000000" w:usb3="00000000" w:csb0="0000019F" w:csb1="00000000"/>
  </w:font>
  <w:font w:name="Times-Roman">
    <w:panose1 w:val="00000000000000000000"/>
    <w:charset w:val="4D"/>
    <w:family w:val="auto"/>
    <w:notTrueType/>
    <w:pitch w:val="default"/>
    <w:sig w:usb0="00000003" w:usb1="00000000" w:usb2="00000000" w:usb3="00000000" w:csb0="00000001" w:csb1="00000000"/>
  </w:font>
  <w:font w:name="PrivaTwoPro">
    <w:charset w:val="00"/>
    <w:family w:val="auto"/>
    <w:pitch w:val="variable"/>
    <w:sig w:usb0="A000022F" w:usb1="5000205B" w:usb2="00000000" w:usb3="00000000" w:csb0="0000019F"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362A" w:rsidRDefault="00AF362A">
      <w:r>
        <w:separator/>
      </w:r>
    </w:p>
  </w:footnote>
  <w:footnote w:type="continuationSeparator" w:id="1">
    <w:p w:rsidR="00AF362A" w:rsidRDefault="00AF36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96F" w:rsidRPr="007B5FC3" w:rsidRDefault="00492CF8" w:rsidP="00A5043D">
    <w:pPr>
      <w:pStyle w:val="Zhlav"/>
      <w:jc w:val="right"/>
      <w:rPr>
        <w:sz w:val="16"/>
        <w:szCs w:val="16"/>
      </w:rPr>
    </w:pPr>
    <w:r>
      <w:rPr>
        <w:rFonts w:ascii="Corbel" w:hAnsi="Corbel"/>
        <w:noProof/>
        <w:sz w:val="16"/>
        <w:szCs w:val="16"/>
        <w:lang w:eastAsia="cs-CZ" w:bidi="ar-SA"/>
      </w:rPr>
      <w:drawing>
        <wp:anchor distT="0" distB="0" distL="114300" distR="114300" simplePos="0" relativeHeight="251664384" behindDoc="1" locked="0" layoutInCell="1" allowOverlap="1">
          <wp:simplePos x="0" y="0"/>
          <wp:positionH relativeFrom="column">
            <wp:posOffset>-1296035</wp:posOffset>
          </wp:positionH>
          <wp:positionV relativeFrom="paragraph">
            <wp:posOffset>-502920</wp:posOffset>
          </wp:positionV>
          <wp:extent cx="7559675" cy="10689590"/>
          <wp:effectExtent l="0" t="0" r="9525"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z2.png"/>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59675" cy="10689590"/>
                  </a:xfrm>
                  <a:prstGeom prst="rect">
                    <a:avLst/>
                  </a:prstGeom>
                </pic:spPr>
              </pic:pic>
            </a:graphicData>
          </a:graphic>
        </wp:anchor>
      </w:drawing>
    </w:r>
    <w:r w:rsidR="00F2196F" w:rsidRPr="009B138C">
      <w:rPr>
        <w:rFonts w:ascii="Corbel" w:hAnsi="Corbel"/>
        <w:sz w:val="16"/>
        <w:szCs w:val="16"/>
      </w:rPr>
      <w:t xml:space="preserve">Strana </w:t>
    </w:r>
    <w:r w:rsidR="00A95243" w:rsidRPr="009B138C">
      <w:rPr>
        <w:rFonts w:ascii="Corbel" w:hAnsi="Corbel"/>
        <w:sz w:val="16"/>
        <w:szCs w:val="16"/>
      </w:rPr>
      <w:fldChar w:fldCharType="begin"/>
    </w:r>
    <w:r w:rsidR="00F2196F" w:rsidRPr="009B138C">
      <w:rPr>
        <w:rFonts w:ascii="Corbel" w:hAnsi="Corbel"/>
        <w:sz w:val="16"/>
        <w:szCs w:val="16"/>
      </w:rPr>
      <w:instrText xml:space="preserve"> PAGE </w:instrText>
    </w:r>
    <w:r w:rsidR="00A95243" w:rsidRPr="009B138C">
      <w:rPr>
        <w:rFonts w:ascii="Corbel" w:hAnsi="Corbel"/>
        <w:sz w:val="16"/>
        <w:szCs w:val="16"/>
      </w:rPr>
      <w:fldChar w:fldCharType="separate"/>
    </w:r>
    <w:r w:rsidR="00AF2B07">
      <w:rPr>
        <w:rFonts w:ascii="Corbel" w:hAnsi="Corbel"/>
        <w:noProof/>
        <w:sz w:val="16"/>
        <w:szCs w:val="16"/>
      </w:rPr>
      <w:t>2</w:t>
    </w:r>
    <w:r w:rsidR="00A95243" w:rsidRPr="009B138C">
      <w:rPr>
        <w:rFonts w:ascii="Corbel" w:hAnsi="Corbel"/>
        <w:sz w:val="16"/>
        <w:szCs w:val="16"/>
      </w:rPr>
      <w:fldChar w:fldCharType="end"/>
    </w:r>
    <w:r w:rsidR="00F2196F" w:rsidRPr="009B138C">
      <w:rPr>
        <w:rFonts w:ascii="Corbel" w:hAnsi="Corbel"/>
        <w:sz w:val="16"/>
        <w:szCs w:val="16"/>
      </w:rPr>
      <w:t xml:space="preserve"> (celkem </w:t>
    </w:r>
    <w:r w:rsidR="00A95243" w:rsidRPr="009B138C">
      <w:rPr>
        <w:rFonts w:ascii="Corbel" w:hAnsi="Corbel"/>
        <w:sz w:val="16"/>
        <w:szCs w:val="16"/>
      </w:rPr>
      <w:fldChar w:fldCharType="begin"/>
    </w:r>
    <w:r w:rsidR="00F2196F" w:rsidRPr="009B138C">
      <w:rPr>
        <w:rFonts w:ascii="Corbel" w:hAnsi="Corbel"/>
        <w:sz w:val="16"/>
        <w:szCs w:val="16"/>
      </w:rPr>
      <w:instrText xml:space="preserve"> NUMPAGES </w:instrText>
    </w:r>
    <w:r w:rsidR="00A95243" w:rsidRPr="009B138C">
      <w:rPr>
        <w:rFonts w:ascii="Corbel" w:hAnsi="Corbel"/>
        <w:sz w:val="16"/>
        <w:szCs w:val="16"/>
      </w:rPr>
      <w:fldChar w:fldCharType="separate"/>
    </w:r>
    <w:r w:rsidR="00AF2B07">
      <w:rPr>
        <w:rFonts w:ascii="Corbel" w:hAnsi="Corbel"/>
        <w:noProof/>
        <w:sz w:val="16"/>
        <w:szCs w:val="16"/>
      </w:rPr>
      <w:t>2</w:t>
    </w:r>
    <w:r w:rsidR="00A95243" w:rsidRPr="009B138C">
      <w:rPr>
        <w:rFonts w:ascii="Corbel" w:hAnsi="Corbel"/>
        <w:sz w:val="16"/>
        <w:szCs w:val="16"/>
      </w:rPr>
      <w:fldChar w:fldCharType="end"/>
    </w:r>
    <w:r w:rsidR="00F2196F" w:rsidRPr="009B138C">
      <w:rPr>
        <w:rFonts w:ascii="Corbel" w:hAnsi="Corbel"/>
        <w:sz w:val="16"/>
        <w:szCs w:val="16"/>
      </w:rPr>
      <w:t>)</w:t>
    </w:r>
    <w:r w:rsidR="00F2196F" w:rsidRPr="007B5FC3">
      <w:rPr>
        <w:sz w:val="16"/>
        <w:szCs w:val="16"/>
      </w:rPr>
      <w:softHyphen/>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76D" w:rsidRPr="002545BD" w:rsidRDefault="00492CF8" w:rsidP="002545BD">
    <w:pPr>
      <w:pStyle w:val="Zhlav"/>
    </w:pPr>
    <w:r>
      <w:rPr>
        <w:noProof/>
        <w:lang w:eastAsia="cs-CZ" w:bidi="ar-SA"/>
      </w:rPr>
      <w:drawing>
        <wp:anchor distT="0" distB="0" distL="114300" distR="114300" simplePos="0" relativeHeight="251663360" behindDoc="1" locked="0" layoutInCell="1" allowOverlap="1">
          <wp:simplePos x="0" y="0"/>
          <wp:positionH relativeFrom="column">
            <wp:posOffset>-1296035</wp:posOffset>
          </wp:positionH>
          <wp:positionV relativeFrom="paragraph">
            <wp:posOffset>-504190</wp:posOffset>
          </wp:positionV>
          <wp:extent cx="7560000" cy="10690157"/>
          <wp:effectExtent l="0" t="0" r="952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z1.png"/>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60000" cy="10690157"/>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defaultTabStop w:val="1304"/>
  <w:hyphenationZone w:val="425"/>
  <w:defaultTableStyle w:val="Normln"/>
  <w:drawingGridHorizontalSpacing w:val="57"/>
  <w:drawingGridVerticalSpacing w:val="57"/>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6626"/>
  </w:hdrShapeDefaults>
  <w:footnotePr>
    <w:footnote w:id="0"/>
    <w:footnote w:id="1"/>
  </w:footnotePr>
  <w:endnotePr>
    <w:endnote w:id="0"/>
    <w:endnote w:id="1"/>
  </w:endnotePr>
  <w:compat>
    <w:spaceForUL/>
    <w:balanceSingleByteDoubleByteWidth/>
    <w:doNotLeaveBackslashAlone/>
    <w:ulTrailSpace/>
    <w:adjustLineHeightInTable/>
  </w:compat>
  <w:rsids>
    <w:rsidRoot w:val="00A77CC6"/>
    <w:rsid w:val="00011056"/>
    <w:rsid w:val="00054AE6"/>
    <w:rsid w:val="00060F01"/>
    <w:rsid w:val="00062B48"/>
    <w:rsid w:val="00064AEC"/>
    <w:rsid w:val="0007065F"/>
    <w:rsid w:val="0007172E"/>
    <w:rsid w:val="00080070"/>
    <w:rsid w:val="00094363"/>
    <w:rsid w:val="00094462"/>
    <w:rsid w:val="000A0BBA"/>
    <w:rsid w:val="000A7FEF"/>
    <w:rsid w:val="000B2C88"/>
    <w:rsid w:val="000C576D"/>
    <w:rsid w:val="000E2F67"/>
    <w:rsid w:val="000E4A1D"/>
    <w:rsid w:val="000E63C1"/>
    <w:rsid w:val="00114BA5"/>
    <w:rsid w:val="00115935"/>
    <w:rsid w:val="00116063"/>
    <w:rsid w:val="00121AB2"/>
    <w:rsid w:val="0013677D"/>
    <w:rsid w:val="00150A2A"/>
    <w:rsid w:val="00152897"/>
    <w:rsid w:val="001A7547"/>
    <w:rsid w:val="001D6327"/>
    <w:rsid w:val="001E1B39"/>
    <w:rsid w:val="001F3267"/>
    <w:rsid w:val="00226ACD"/>
    <w:rsid w:val="00247480"/>
    <w:rsid w:val="002519B3"/>
    <w:rsid w:val="002545BD"/>
    <w:rsid w:val="00260149"/>
    <w:rsid w:val="00273E31"/>
    <w:rsid w:val="00284787"/>
    <w:rsid w:val="002A0500"/>
    <w:rsid w:val="002A2572"/>
    <w:rsid w:val="002B6D17"/>
    <w:rsid w:val="002C263C"/>
    <w:rsid w:val="002D070F"/>
    <w:rsid w:val="002F0938"/>
    <w:rsid w:val="002F2E88"/>
    <w:rsid w:val="002F4B24"/>
    <w:rsid w:val="00302C62"/>
    <w:rsid w:val="00303267"/>
    <w:rsid w:val="003041EF"/>
    <w:rsid w:val="00312313"/>
    <w:rsid w:val="00323BA7"/>
    <w:rsid w:val="00336118"/>
    <w:rsid w:val="00347CF2"/>
    <w:rsid w:val="003612F6"/>
    <w:rsid w:val="00377636"/>
    <w:rsid w:val="00386D1A"/>
    <w:rsid w:val="0038718B"/>
    <w:rsid w:val="003932D3"/>
    <w:rsid w:val="003A7A75"/>
    <w:rsid w:val="003B2803"/>
    <w:rsid w:val="003C6929"/>
    <w:rsid w:val="003D2163"/>
    <w:rsid w:val="00417B5E"/>
    <w:rsid w:val="00454FBD"/>
    <w:rsid w:val="004573C2"/>
    <w:rsid w:val="004625D5"/>
    <w:rsid w:val="00473D57"/>
    <w:rsid w:val="00474A9D"/>
    <w:rsid w:val="00477519"/>
    <w:rsid w:val="00492CF8"/>
    <w:rsid w:val="00495526"/>
    <w:rsid w:val="004E53AB"/>
    <w:rsid w:val="004F5F3E"/>
    <w:rsid w:val="004F790E"/>
    <w:rsid w:val="00516A3F"/>
    <w:rsid w:val="00540F64"/>
    <w:rsid w:val="00547DF5"/>
    <w:rsid w:val="005610BC"/>
    <w:rsid w:val="0056641E"/>
    <w:rsid w:val="00581678"/>
    <w:rsid w:val="0059739D"/>
    <w:rsid w:val="005A5406"/>
    <w:rsid w:val="005F1F8C"/>
    <w:rsid w:val="005F3E32"/>
    <w:rsid w:val="00611F9C"/>
    <w:rsid w:val="00632ACD"/>
    <w:rsid w:val="00642240"/>
    <w:rsid w:val="00654DAA"/>
    <w:rsid w:val="00663F0B"/>
    <w:rsid w:val="00664A11"/>
    <w:rsid w:val="00682331"/>
    <w:rsid w:val="00694D0E"/>
    <w:rsid w:val="006B21CE"/>
    <w:rsid w:val="0070147F"/>
    <w:rsid w:val="00701730"/>
    <w:rsid w:val="00702138"/>
    <w:rsid w:val="00721783"/>
    <w:rsid w:val="00735B03"/>
    <w:rsid w:val="00735BA1"/>
    <w:rsid w:val="00737909"/>
    <w:rsid w:val="0074671E"/>
    <w:rsid w:val="00753875"/>
    <w:rsid w:val="00777B13"/>
    <w:rsid w:val="00795376"/>
    <w:rsid w:val="007B372C"/>
    <w:rsid w:val="007B5FC3"/>
    <w:rsid w:val="007B68E2"/>
    <w:rsid w:val="007E70FB"/>
    <w:rsid w:val="007F6257"/>
    <w:rsid w:val="00801454"/>
    <w:rsid w:val="00804653"/>
    <w:rsid w:val="00805630"/>
    <w:rsid w:val="008066BE"/>
    <w:rsid w:val="008102C7"/>
    <w:rsid w:val="008130A6"/>
    <w:rsid w:val="00820115"/>
    <w:rsid w:val="00833AA7"/>
    <w:rsid w:val="0083741A"/>
    <w:rsid w:val="008408BF"/>
    <w:rsid w:val="00841660"/>
    <w:rsid w:val="00843C68"/>
    <w:rsid w:val="008570FB"/>
    <w:rsid w:val="00876019"/>
    <w:rsid w:val="008B2CEA"/>
    <w:rsid w:val="008D226E"/>
    <w:rsid w:val="008D6787"/>
    <w:rsid w:val="008E216F"/>
    <w:rsid w:val="008F2385"/>
    <w:rsid w:val="008F6F59"/>
    <w:rsid w:val="00900006"/>
    <w:rsid w:val="00914572"/>
    <w:rsid w:val="0095251A"/>
    <w:rsid w:val="00956EE9"/>
    <w:rsid w:val="00977C06"/>
    <w:rsid w:val="00991EB7"/>
    <w:rsid w:val="0099594C"/>
    <w:rsid w:val="009B0572"/>
    <w:rsid w:val="009B138C"/>
    <w:rsid w:val="009B6E3E"/>
    <w:rsid w:val="009C39DC"/>
    <w:rsid w:val="009C51C5"/>
    <w:rsid w:val="009E3ECD"/>
    <w:rsid w:val="009F00EA"/>
    <w:rsid w:val="009F7829"/>
    <w:rsid w:val="009F7C77"/>
    <w:rsid w:val="00A0296D"/>
    <w:rsid w:val="00A201F8"/>
    <w:rsid w:val="00A210D6"/>
    <w:rsid w:val="00A26820"/>
    <w:rsid w:val="00A5043D"/>
    <w:rsid w:val="00A57F74"/>
    <w:rsid w:val="00A67413"/>
    <w:rsid w:val="00A72CF1"/>
    <w:rsid w:val="00A77CC6"/>
    <w:rsid w:val="00A83196"/>
    <w:rsid w:val="00A95243"/>
    <w:rsid w:val="00AA0574"/>
    <w:rsid w:val="00AC0044"/>
    <w:rsid w:val="00AD63D4"/>
    <w:rsid w:val="00AF2B07"/>
    <w:rsid w:val="00AF362A"/>
    <w:rsid w:val="00B011C9"/>
    <w:rsid w:val="00B03A42"/>
    <w:rsid w:val="00B267A9"/>
    <w:rsid w:val="00B440CF"/>
    <w:rsid w:val="00B56695"/>
    <w:rsid w:val="00B75EDF"/>
    <w:rsid w:val="00B82DF8"/>
    <w:rsid w:val="00B8594C"/>
    <w:rsid w:val="00BA4882"/>
    <w:rsid w:val="00BB0391"/>
    <w:rsid w:val="00BB6352"/>
    <w:rsid w:val="00BD1E9E"/>
    <w:rsid w:val="00BD3483"/>
    <w:rsid w:val="00BE3408"/>
    <w:rsid w:val="00C109C4"/>
    <w:rsid w:val="00C8603D"/>
    <w:rsid w:val="00C92424"/>
    <w:rsid w:val="00C97CAD"/>
    <w:rsid w:val="00CB4BB3"/>
    <w:rsid w:val="00CD70D2"/>
    <w:rsid w:val="00CE122D"/>
    <w:rsid w:val="00CF0C40"/>
    <w:rsid w:val="00D0535E"/>
    <w:rsid w:val="00D05F3B"/>
    <w:rsid w:val="00D207E5"/>
    <w:rsid w:val="00D20BCF"/>
    <w:rsid w:val="00D23092"/>
    <w:rsid w:val="00D350B8"/>
    <w:rsid w:val="00D52EBA"/>
    <w:rsid w:val="00D5731F"/>
    <w:rsid w:val="00D62FC0"/>
    <w:rsid w:val="00D76F0C"/>
    <w:rsid w:val="00D85B5B"/>
    <w:rsid w:val="00DB3CDC"/>
    <w:rsid w:val="00DB4784"/>
    <w:rsid w:val="00DC5339"/>
    <w:rsid w:val="00DC66E8"/>
    <w:rsid w:val="00DD1D80"/>
    <w:rsid w:val="00DD538A"/>
    <w:rsid w:val="00DE6BB1"/>
    <w:rsid w:val="00E0338B"/>
    <w:rsid w:val="00E46077"/>
    <w:rsid w:val="00E50035"/>
    <w:rsid w:val="00E613EC"/>
    <w:rsid w:val="00E83BCE"/>
    <w:rsid w:val="00E851ED"/>
    <w:rsid w:val="00E90772"/>
    <w:rsid w:val="00EB1C96"/>
    <w:rsid w:val="00EB7C83"/>
    <w:rsid w:val="00F04C7E"/>
    <w:rsid w:val="00F10178"/>
    <w:rsid w:val="00F2196F"/>
    <w:rsid w:val="00F32D33"/>
    <w:rsid w:val="00F331B4"/>
    <w:rsid w:val="00F359C3"/>
    <w:rsid w:val="00F4278D"/>
    <w:rsid w:val="00F43740"/>
    <w:rsid w:val="00F45BEF"/>
    <w:rsid w:val="00F545D8"/>
    <w:rsid w:val="00F5558D"/>
    <w:rsid w:val="00F7477B"/>
    <w:rsid w:val="00F92B28"/>
    <w:rsid w:val="00FE60AA"/>
    <w:rsid w:val="00FF5781"/>
    <w:rsid w:val="00FF617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F5781"/>
    <w:pPr>
      <w:widowControl w:val="0"/>
      <w:suppressAutoHyphens/>
    </w:pPr>
    <w:rPr>
      <w:rFonts w:eastAsia="Arial Unicode MS" w:cs="Arial Unicode MS"/>
      <w:kern w:val="1"/>
      <w:sz w:val="24"/>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FF5781"/>
  </w:style>
  <w:style w:type="character" w:customStyle="1" w:styleId="WW-Absatz-Standardschriftart">
    <w:name w:val="WW-Absatz-Standardschriftart"/>
    <w:rsid w:val="00FF5781"/>
  </w:style>
  <w:style w:type="character" w:customStyle="1" w:styleId="WW-Absatz-Standardschriftart1">
    <w:name w:val="WW-Absatz-Standardschriftart1"/>
    <w:rsid w:val="00FF5781"/>
  </w:style>
  <w:style w:type="character" w:customStyle="1" w:styleId="WW-Absatz-Standardschriftart11">
    <w:name w:val="WW-Absatz-Standardschriftart11"/>
    <w:rsid w:val="00FF5781"/>
  </w:style>
  <w:style w:type="character" w:customStyle="1" w:styleId="WW-Absatz-Standardschriftart111">
    <w:name w:val="WW-Absatz-Standardschriftart111"/>
    <w:rsid w:val="00FF5781"/>
  </w:style>
  <w:style w:type="character" w:customStyle="1" w:styleId="WW-Absatz-Standardschriftart1111">
    <w:name w:val="WW-Absatz-Standardschriftart1111"/>
    <w:rsid w:val="00FF5781"/>
  </w:style>
  <w:style w:type="character" w:customStyle="1" w:styleId="WW-Absatz-Standardschriftart11111">
    <w:name w:val="WW-Absatz-Standardschriftart11111"/>
    <w:rsid w:val="00FF5781"/>
  </w:style>
  <w:style w:type="paragraph" w:customStyle="1" w:styleId="Nadpis">
    <w:name w:val="Nadpis"/>
    <w:basedOn w:val="Normln"/>
    <w:next w:val="Zkladntext"/>
    <w:rsid w:val="00FF5781"/>
    <w:pPr>
      <w:keepNext/>
      <w:spacing w:before="240" w:after="120"/>
    </w:pPr>
    <w:rPr>
      <w:rFonts w:ascii="Arial" w:hAnsi="Arial"/>
      <w:sz w:val="28"/>
      <w:szCs w:val="28"/>
    </w:rPr>
  </w:style>
  <w:style w:type="paragraph" w:styleId="Zkladntext">
    <w:name w:val="Body Text"/>
    <w:basedOn w:val="Normln"/>
    <w:rsid w:val="00FF5781"/>
    <w:pPr>
      <w:spacing w:after="120"/>
    </w:pPr>
  </w:style>
  <w:style w:type="paragraph" w:styleId="Seznam">
    <w:name w:val="List"/>
    <w:basedOn w:val="Zkladntext"/>
    <w:rsid w:val="00FF5781"/>
  </w:style>
  <w:style w:type="paragraph" w:customStyle="1" w:styleId="Popisek">
    <w:name w:val="Popisek"/>
    <w:basedOn w:val="Normln"/>
    <w:rsid w:val="00FF5781"/>
    <w:pPr>
      <w:suppressLineNumbers/>
      <w:spacing w:before="120" w:after="120"/>
    </w:pPr>
    <w:rPr>
      <w:i/>
      <w:iCs/>
    </w:rPr>
  </w:style>
  <w:style w:type="paragraph" w:customStyle="1" w:styleId="Rejstk">
    <w:name w:val="Rejstřík"/>
    <w:basedOn w:val="Normln"/>
    <w:rsid w:val="00FF5781"/>
    <w:pPr>
      <w:suppressLineNumbers/>
    </w:pPr>
  </w:style>
  <w:style w:type="paragraph" w:styleId="Zhlav">
    <w:name w:val="header"/>
    <w:basedOn w:val="Normln"/>
    <w:link w:val="ZhlavChar"/>
    <w:uiPriority w:val="99"/>
    <w:rsid w:val="00FF5781"/>
    <w:pPr>
      <w:suppressLineNumbers/>
      <w:tabs>
        <w:tab w:val="center" w:pos="4819"/>
        <w:tab w:val="right" w:pos="9638"/>
      </w:tabs>
    </w:pPr>
  </w:style>
  <w:style w:type="paragraph" w:styleId="Zpat">
    <w:name w:val="footer"/>
    <w:basedOn w:val="Normln"/>
    <w:rsid w:val="00FF5781"/>
    <w:pPr>
      <w:suppressLineNumbers/>
      <w:tabs>
        <w:tab w:val="center" w:pos="4819"/>
        <w:tab w:val="right" w:pos="9638"/>
      </w:tabs>
    </w:pPr>
  </w:style>
  <w:style w:type="paragraph" w:customStyle="1" w:styleId="Obsahrmce">
    <w:name w:val="Obsah rámce"/>
    <w:basedOn w:val="Zkladntext"/>
    <w:rsid w:val="00FF5781"/>
  </w:style>
  <w:style w:type="paragraph" w:customStyle="1" w:styleId="Zhlavvlevo">
    <w:name w:val="Záhlaví vlevo"/>
    <w:basedOn w:val="Normln"/>
    <w:rsid w:val="00FF5781"/>
    <w:pPr>
      <w:suppressLineNumbers/>
      <w:tabs>
        <w:tab w:val="center" w:pos="4479"/>
        <w:tab w:val="right" w:pos="8958"/>
      </w:tabs>
    </w:pPr>
  </w:style>
  <w:style w:type="paragraph" w:styleId="Revize">
    <w:name w:val="Revision"/>
    <w:hidden/>
    <w:uiPriority w:val="99"/>
    <w:semiHidden/>
    <w:rsid w:val="00A77CC6"/>
    <w:rPr>
      <w:rFonts w:eastAsia="Arial Unicode MS" w:cs="Arial Unicode MS"/>
      <w:kern w:val="1"/>
      <w:sz w:val="24"/>
      <w:szCs w:val="24"/>
      <w:lang w:eastAsia="hi-IN" w:bidi="hi-IN"/>
    </w:rPr>
  </w:style>
  <w:style w:type="paragraph" w:styleId="Textbubliny">
    <w:name w:val="Balloon Text"/>
    <w:basedOn w:val="Normln"/>
    <w:link w:val="TextbublinyChar"/>
    <w:uiPriority w:val="99"/>
    <w:semiHidden/>
    <w:unhideWhenUsed/>
    <w:rsid w:val="00A77CC6"/>
    <w:rPr>
      <w:rFonts w:ascii="Lucida Grande" w:hAnsi="Lucida Grande" w:cs="Lucida Grande"/>
      <w:sz w:val="18"/>
      <w:szCs w:val="18"/>
    </w:rPr>
  </w:style>
  <w:style w:type="character" w:customStyle="1" w:styleId="TextbublinyChar">
    <w:name w:val="Text bubliny Char"/>
    <w:link w:val="Textbubliny"/>
    <w:uiPriority w:val="99"/>
    <w:semiHidden/>
    <w:rsid w:val="00A77CC6"/>
    <w:rPr>
      <w:rFonts w:ascii="Lucida Grande" w:eastAsia="Arial Unicode MS" w:hAnsi="Lucida Grande" w:cs="Lucida Grande"/>
      <w:kern w:val="1"/>
      <w:sz w:val="18"/>
      <w:szCs w:val="18"/>
      <w:lang w:eastAsia="hi-IN" w:bidi="hi-IN"/>
    </w:rPr>
  </w:style>
  <w:style w:type="character" w:customStyle="1" w:styleId="ZhlavChar">
    <w:name w:val="Záhlaví Char"/>
    <w:link w:val="Zhlav"/>
    <w:uiPriority w:val="99"/>
    <w:rsid w:val="00A77CC6"/>
    <w:rPr>
      <w:rFonts w:eastAsia="Arial Unicode MS" w:cs="Arial Unicode MS"/>
      <w:kern w:val="1"/>
      <w:sz w:val="24"/>
      <w:szCs w:val="24"/>
      <w:lang w:eastAsia="hi-IN" w:bidi="hi-IN"/>
    </w:rPr>
  </w:style>
  <w:style w:type="character" w:styleId="slostrnky">
    <w:name w:val="page number"/>
    <w:basedOn w:val="Standardnpsmoodstavce"/>
    <w:uiPriority w:val="99"/>
    <w:semiHidden/>
    <w:unhideWhenUsed/>
    <w:rsid w:val="00094462"/>
  </w:style>
  <w:style w:type="paragraph" w:customStyle="1" w:styleId="Znacka">
    <w:name w:val="Znacka"/>
    <w:qFormat/>
    <w:rsid w:val="00547DF5"/>
    <w:pPr>
      <w:spacing w:line="227" w:lineRule="exact"/>
    </w:pPr>
    <w:rPr>
      <w:rFonts w:ascii="Constantia" w:eastAsia="Arial Unicode MS" w:hAnsi="Constantia" w:cs="Arial Unicode MS"/>
      <w:kern w:val="16"/>
      <w:sz w:val="16"/>
      <w:szCs w:val="16"/>
      <w:lang w:eastAsia="hi-IN" w:bidi="hi-IN"/>
    </w:rPr>
  </w:style>
  <w:style w:type="character" w:styleId="Hypertextovodkaz">
    <w:name w:val="Hyperlink"/>
    <w:basedOn w:val="Standardnpsmoodstavce"/>
    <w:semiHidden/>
    <w:rsid w:val="00876019"/>
    <w:rPr>
      <w:color w:val="0000FF"/>
      <w:u w:val="single"/>
    </w:rPr>
  </w:style>
  <w:style w:type="character" w:styleId="Sledovanodkaz">
    <w:name w:val="FollowedHyperlink"/>
    <w:basedOn w:val="Standardnpsmoodstavce"/>
    <w:uiPriority w:val="99"/>
    <w:semiHidden/>
    <w:unhideWhenUsed/>
    <w:rsid w:val="008E216F"/>
    <w:rPr>
      <w:color w:val="800080" w:themeColor="followedHyperlink"/>
      <w:u w:val="single"/>
    </w:rPr>
  </w:style>
  <w:style w:type="paragraph" w:customStyle="1" w:styleId="Zkladnodstavec">
    <w:name w:val="[Základní odstavec]"/>
    <w:basedOn w:val="Normln"/>
    <w:uiPriority w:val="99"/>
    <w:rsid w:val="00094363"/>
    <w:pPr>
      <w:suppressAutoHyphens w:val="0"/>
      <w:autoSpaceDE w:val="0"/>
      <w:autoSpaceDN w:val="0"/>
      <w:adjustRightInd w:val="0"/>
      <w:spacing w:line="288" w:lineRule="auto"/>
      <w:textAlignment w:val="center"/>
    </w:pPr>
    <w:rPr>
      <w:rFonts w:ascii="Times-Roman" w:eastAsia="Times New Roman" w:hAnsi="Times-Roman" w:cs="Times-Roman"/>
      <w:color w:val="000000"/>
      <w:kern w:val="0"/>
      <w:lang w:eastAsia="en-US" w:bidi="ar-SA"/>
    </w:rPr>
  </w:style>
  <w:style w:type="character" w:customStyle="1" w:styleId="Znakovstyl1">
    <w:name w:val="Znakový styl1"/>
    <w:uiPriority w:val="99"/>
    <w:rsid w:val="00094363"/>
    <w:rPr>
      <w:rFonts w:ascii="PrivaTwoPro" w:hAnsi="PrivaTwoPro" w:cs="PrivaTwoPro"/>
      <w:color w:val="000000"/>
      <w:sz w:val="14"/>
      <w:szCs w:val="14"/>
      <w:u w:val="thick" w:color="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Arial Unicode MS" w:cs="Arial Unicode MS"/>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paragraph" w:customStyle="1" w:styleId="Nadpis">
    <w:name w:val="Nadpis"/>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customStyle="1" w:styleId="Popisek">
    <w:name w:val="Popisek"/>
    <w:basedOn w:val="Normal"/>
    <w:pPr>
      <w:suppressLineNumbers/>
      <w:spacing w:before="120" w:after="120"/>
    </w:pPr>
    <w:rPr>
      <w:i/>
      <w:iCs/>
    </w:rPr>
  </w:style>
  <w:style w:type="paragraph" w:customStyle="1" w:styleId="Rejstk">
    <w:name w:val="Rejstřík"/>
    <w:basedOn w:val="Normal"/>
    <w:pPr>
      <w:suppressLineNumbers/>
    </w:pPr>
  </w:style>
  <w:style w:type="paragraph" w:styleId="Header">
    <w:name w:val="header"/>
    <w:basedOn w:val="Normal"/>
    <w:link w:val="HeaderChar"/>
    <w:uiPriority w:val="99"/>
    <w:pPr>
      <w:suppressLineNumbers/>
      <w:tabs>
        <w:tab w:val="center" w:pos="4819"/>
        <w:tab w:val="right" w:pos="9638"/>
      </w:tabs>
    </w:pPr>
  </w:style>
  <w:style w:type="paragraph" w:styleId="Footer">
    <w:name w:val="footer"/>
    <w:basedOn w:val="Normal"/>
    <w:pPr>
      <w:suppressLineNumbers/>
      <w:tabs>
        <w:tab w:val="center" w:pos="4819"/>
        <w:tab w:val="right" w:pos="9638"/>
      </w:tabs>
    </w:pPr>
  </w:style>
  <w:style w:type="paragraph" w:customStyle="1" w:styleId="Obsahrmce">
    <w:name w:val="Obsah rámce"/>
    <w:basedOn w:val="BodyText"/>
  </w:style>
  <w:style w:type="paragraph" w:customStyle="1" w:styleId="Zhlavvlevo">
    <w:name w:val="Záhlaví vlevo"/>
    <w:basedOn w:val="Normal"/>
    <w:pPr>
      <w:suppressLineNumbers/>
      <w:tabs>
        <w:tab w:val="center" w:pos="4479"/>
        <w:tab w:val="right" w:pos="8958"/>
      </w:tabs>
    </w:pPr>
  </w:style>
  <w:style w:type="paragraph" w:styleId="Revision">
    <w:name w:val="Revision"/>
    <w:hidden/>
    <w:uiPriority w:val="99"/>
    <w:semiHidden/>
    <w:rsid w:val="00A77CC6"/>
    <w:rPr>
      <w:rFonts w:eastAsia="Arial Unicode MS" w:cs="Arial Unicode MS"/>
      <w:kern w:val="1"/>
      <w:sz w:val="24"/>
      <w:szCs w:val="24"/>
      <w:lang w:eastAsia="hi-IN" w:bidi="hi-IN"/>
    </w:rPr>
  </w:style>
  <w:style w:type="paragraph" w:styleId="BalloonText">
    <w:name w:val="Balloon Text"/>
    <w:basedOn w:val="Normal"/>
    <w:link w:val="BalloonTextChar"/>
    <w:uiPriority w:val="99"/>
    <w:semiHidden/>
    <w:unhideWhenUsed/>
    <w:rsid w:val="00A77CC6"/>
    <w:rPr>
      <w:rFonts w:ascii="Lucida Grande" w:hAnsi="Lucida Grande" w:cs="Lucida Grande"/>
      <w:sz w:val="18"/>
      <w:szCs w:val="18"/>
    </w:rPr>
  </w:style>
  <w:style w:type="character" w:customStyle="1" w:styleId="BalloonTextChar">
    <w:name w:val="Balloon Text Char"/>
    <w:link w:val="BalloonText"/>
    <w:uiPriority w:val="99"/>
    <w:semiHidden/>
    <w:rsid w:val="00A77CC6"/>
    <w:rPr>
      <w:rFonts w:ascii="Lucida Grande" w:eastAsia="Arial Unicode MS" w:hAnsi="Lucida Grande" w:cs="Lucida Grande"/>
      <w:kern w:val="1"/>
      <w:sz w:val="18"/>
      <w:szCs w:val="18"/>
      <w:lang w:eastAsia="hi-IN" w:bidi="hi-IN"/>
    </w:rPr>
  </w:style>
  <w:style w:type="character" w:customStyle="1" w:styleId="HeaderChar">
    <w:name w:val="Header Char"/>
    <w:link w:val="Header"/>
    <w:uiPriority w:val="99"/>
    <w:rsid w:val="00A77CC6"/>
    <w:rPr>
      <w:rFonts w:eastAsia="Arial Unicode MS" w:cs="Arial Unicode MS"/>
      <w:kern w:val="1"/>
      <w:sz w:val="24"/>
      <w:szCs w:val="24"/>
      <w:lang w:eastAsia="hi-IN" w:bidi="hi-IN"/>
    </w:rPr>
  </w:style>
  <w:style w:type="character" w:styleId="PageNumber">
    <w:name w:val="page number"/>
    <w:basedOn w:val="DefaultParagraphFont"/>
    <w:uiPriority w:val="99"/>
    <w:semiHidden/>
    <w:unhideWhenUsed/>
    <w:rsid w:val="00094462"/>
  </w:style>
  <w:style w:type="paragraph" w:customStyle="1" w:styleId="Znacka">
    <w:name w:val="Znacka"/>
    <w:qFormat/>
    <w:rsid w:val="00547DF5"/>
    <w:pPr>
      <w:spacing w:line="227" w:lineRule="exact"/>
    </w:pPr>
    <w:rPr>
      <w:rFonts w:ascii="Constantia" w:eastAsia="Arial Unicode MS" w:hAnsi="Constantia" w:cs="Arial Unicode MS"/>
      <w:kern w:val="16"/>
      <w:sz w:val="16"/>
      <w:szCs w:val="16"/>
      <w:lang w:eastAsia="hi-IN" w:bidi="hi-IN"/>
      <w14:numForm w14:val="lining"/>
    </w:rPr>
  </w:style>
  <w:style w:type="character" w:styleId="Hyperlink">
    <w:name w:val="Hyperlink"/>
    <w:basedOn w:val="DefaultParagraphFont"/>
    <w:semiHidden/>
    <w:rsid w:val="00876019"/>
    <w:rPr>
      <w:color w:val="0000FF"/>
      <w:u w:val="single"/>
    </w:rPr>
  </w:style>
  <w:style w:type="character" w:styleId="FollowedHyperlink">
    <w:name w:val="FollowedHyperlink"/>
    <w:basedOn w:val="DefaultParagraphFont"/>
    <w:uiPriority w:val="99"/>
    <w:semiHidden/>
    <w:unhideWhenUsed/>
    <w:rsid w:val="008E216F"/>
    <w:rPr>
      <w:color w:val="800080" w:themeColor="followedHyperlink"/>
      <w:u w:val="single"/>
    </w:rPr>
  </w:style>
  <w:style w:type="paragraph" w:customStyle="1" w:styleId="Zkladnodstavec">
    <w:name w:val="[Základní odstavec]"/>
    <w:basedOn w:val="Normal"/>
    <w:uiPriority w:val="99"/>
    <w:rsid w:val="00094363"/>
    <w:pPr>
      <w:suppressAutoHyphens w:val="0"/>
      <w:autoSpaceDE w:val="0"/>
      <w:autoSpaceDN w:val="0"/>
      <w:adjustRightInd w:val="0"/>
      <w:spacing w:line="288" w:lineRule="auto"/>
      <w:textAlignment w:val="center"/>
    </w:pPr>
    <w:rPr>
      <w:rFonts w:ascii="Times-Roman" w:eastAsia="Times New Roman" w:hAnsi="Times-Roman" w:cs="Times-Roman"/>
      <w:color w:val="000000"/>
      <w:kern w:val="0"/>
      <w:lang w:eastAsia="en-US" w:bidi="ar-SA"/>
    </w:rPr>
  </w:style>
  <w:style w:type="character" w:customStyle="1" w:styleId="Znakovstyl1">
    <w:name w:val="Znakový styl1"/>
    <w:uiPriority w:val="99"/>
    <w:rsid w:val="00094363"/>
    <w:rPr>
      <w:rFonts w:ascii="PrivaTwoPro" w:hAnsi="PrivaTwoPro" w:cs="PrivaTwoPro"/>
      <w:color w:val="000000"/>
      <w:sz w:val="14"/>
      <w:szCs w:val="14"/>
      <w:u w:val="thick" w:color="000000"/>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vlina.svobodova@pribram.e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21.m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acebook.com/mestskyuradpribram"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9A380-3B06-9646-95A0-EFD175F1C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609</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Lemon design</Company>
  <LinksUpToDate>false</LinksUpToDate>
  <CharactersWithSpaces>4195</CharactersWithSpaces>
  <SharedDoc>false</SharedDoc>
  <HLinks>
    <vt:vector size="18" baseType="variant">
      <vt:variant>
        <vt:i4>6881406</vt:i4>
      </vt:variant>
      <vt:variant>
        <vt:i4>-1</vt:i4>
      </vt:variant>
      <vt:variant>
        <vt:i4>2055</vt:i4>
      </vt:variant>
      <vt:variant>
        <vt:i4>1</vt:i4>
      </vt:variant>
      <vt:variant>
        <vt:lpwstr>zapati</vt:lpwstr>
      </vt:variant>
      <vt:variant>
        <vt:lpwstr/>
      </vt:variant>
      <vt:variant>
        <vt:i4>6946922</vt:i4>
      </vt:variant>
      <vt:variant>
        <vt:i4>-1</vt:i4>
      </vt:variant>
      <vt:variant>
        <vt:i4>2128</vt:i4>
      </vt:variant>
      <vt:variant>
        <vt:i4>1</vt:i4>
      </vt:variant>
      <vt:variant>
        <vt:lpwstr>vondra</vt:lpwstr>
      </vt:variant>
      <vt:variant>
        <vt:lpwstr/>
      </vt:variant>
      <vt:variant>
        <vt:i4>6946904</vt:i4>
      </vt:variant>
      <vt:variant>
        <vt:i4>-1</vt:i4>
      </vt:variant>
      <vt:variant>
        <vt:i4>2129</vt:i4>
      </vt:variant>
      <vt:variant>
        <vt:i4>1</vt:i4>
      </vt:variant>
      <vt:variant>
        <vt:lpwstr>vondra2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Štěpán Holič</dc:creator>
  <cp:lastModifiedBy>svobodova</cp:lastModifiedBy>
  <cp:revision>6</cp:revision>
  <cp:lastPrinted>2012-06-08T11:04:00Z</cp:lastPrinted>
  <dcterms:created xsi:type="dcterms:W3CDTF">2017-12-18T09:26:00Z</dcterms:created>
  <dcterms:modified xsi:type="dcterms:W3CDTF">2017-12-19T11:26:00Z</dcterms:modified>
</cp:coreProperties>
</file>