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Arial" w:cs="Arial" w:eastAsia="Arial" w:hAnsi="Arial"/>
          <w:b/>
          <w:bCs/>
          <w:color w:val="000000"/>
          <w:sz w:val="24"/>
          <w:szCs w:val="24"/>
        </w:rPr>
        <w:t xml:space="preserve">How we use Meta Graph API</w:t>
      </w:r>
    </w:p>
    <w:p/>
    <w:p>
      <w:pPr>
        <w:spacing w:after="0"/>
        <w:jc w:val="both"/>
      </w:pPr>
      <w:r>
        <w:rPr>
          <w:rFonts w:ascii="Arial" w:cs="Arial" w:eastAsia="Arial" w:hAnsi="Arial"/>
          <w:b/>
          <w:bCs/>
          <w:i/>
          <w:iCs/>
          <w:color w:val="000000"/>
        </w:rPr>
        <w:t xml:space="preserve">Introduction</w:t>
      </w:r>
    </w:p>
    <w:p/>
    <w:p>
      <w:pPr>
        <w:jc w:val="both"/>
      </w:pPr>
      <w:r>
        <w:rPr>
          <w:rFonts w:ascii="Arial" w:cs="Arial" w:eastAsia="Arial" w:hAnsi="Arial"/>
        </w:rPr>
        <w:t xml:space="preserve">Meta Graph API is the interface through which Meta Platforms Ireland Limited makes Facebook data available to third-party applications. The Eadmin Cloud platform operated at eadmin.cloud (the “Platform”), whose operator is Lukáš Komárek, Business ID No. 04398432, VAT No. CZ9312125383, with registered office at Zavadilova 96/14, 160 00 Praha 6 – Dejvice, Czech Republic, e-mail info@eadmin.cloud, telephone +420 606 190 928, is registered with Meta as an application and uses Graph API for the two purposes described in this document: signing in with a Facebook account and showing the ratings of our customers' Facebook Pages on their own websites. We do not use Graph API in any other way.</w:t>
      </w:r>
    </w:p>
    <w:p>
      <w:pPr>
        <w:jc w:val="both"/>
      </w:pPr>
      <w:r>
        <w:rPr>
          <w:rFonts w:ascii="Arial" w:cs="Arial" w:eastAsia="Arial" w:hAnsi="Arial"/>
        </w:rPr>
        <w:t xml:space="preserve">This document supplements our Privacy Policy, which describes the processing of personal data on the Platform as a whole. When using Graph API we follow Meta's Platform Terms and Developer Policies.</w:t>
      </w:r>
    </w:p>
    <w:p/>
    <w:p>
      <w:pPr>
        <w:spacing w:after="0"/>
        <w:jc w:val="both"/>
      </w:pPr>
      <w:r>
        <w:rPr>
          <w:rFonts w:ascii="Arial" w:cs="Arial" w:eastAsia="Arial" w:hAnsi="Arial"/>
          <w:b/>
          <w:bCs/>
          <w:i/>
          <w:iCs/>
          <w:color w:val="000000"/>
        </w:rPr>
        <w:t xml:space="preserve">Signing in with a Facebook account</w:t>
      </w:r>
    </w:p>
    <w:p/>
    <w:p>
      <w:pPr>
        <w:jc w:val="both"/>
      </w:pPr>
      <w:r>
        <w:rPr>
          <w:rFonts w:ascii="Arial" w:cs="Arial" w:eastAsia="Arial" w:hAnsi="Arial"/>
        </w:rPr>
        <w:t xml:space="preserve">You can sign in to the Platform with the "Sign in with Facebook" button. At the first sign-in Facebook asks you to grant the permissions public_profile and email. Once granted, we obtain the following data from Graph API:</w:t>
      </w:r>
    </w:p>
    <w:p>
      <w:pPr>
        <w:pStyle w:val="ListParagraph"/>
        <w:numPr>
          <w:ilvl w:val="0"/>
          <w:numId w:val="2"/>
        </w:numPr>
        <w:jc w:val="both"/>
      </w:pPr>
      <w:r>
        <w:rPr>
          <w:rFonts w:ascii="Arial" w:cs="Arial" w:eastAsia="Arial" w:hAnsi="Arial"/>
        </w:rPr>
        <w:t xml:space="preserve">the identifier of your Facebook account,</w:t>
      </w:r>
    </w:p>
    <w:p>
      <w:pPr>
        <w:pStyle w:val="ListParagraph"/>
        <w:numPr>
          <w:ilvl w:val="0"/>
          <w:numId w:val="2"/>
        </w:numPr>
        <w:jc w:val="both"/>
      </w:pPr>
      <w:r>
        <w:rPr>
          <w:rFonts w:ascii="Arial" w:cs="Arial" w:eastAsia="Arial" w:hAnsi="Arial"/>
        </w:rPr>
        <w:t xml:space="preserve">your name,</w:t>
      </w:r>
    </w:p>
    <w:p>
      <w:pPr>
        <w:pStyle w:val="ListParagraph"/>
        <w:numPr>
          <w:ilvl w:val="0"/>
          <w:numId w:val="2"/>
        </w:numPr>
        <w:jc w:val="both"/>
      </w:pPr>
      <w:r>
        <w:rPr>
          <w:rFonts w:ascii="Arial" w:cs="Arial" w:eastAsia="Arial" w:hAnsi="Arial"/>
        </w:rPr>
        <w:t xml:space="preserve">your e-mail address,</w:t>
      </w:r>
    </w:p>
    <w:p>
      <w:pPr>
        <w:pStyle w:val="ListParagraph"/>
        <w:numPr>
          <w:ilvl w:val="0"/>
          <w:numId w:val="2"/>
        </w:numPr>
        <w:jc w:val="both"/>
      </w:pPr>
      <w:r>
        <w:rPr>
          <w:rFonts w:ascii="Arial" w:cs="Arial" w:eastAsia="Arial" w:hAnsi="Arial"/>
        </w:rPr>
        <w:t xml:space="preserve">the address of your profile picture.</w:t>
      </w:r>
    </w:p>
    <w:p>
      <w:pPr>
        <w:jc w:val="both"/>
      </w:pPr>
      <w:r>
        <w:rPr>
          <w:rFonts w:ascii="Arial" w:cs="Arial" w:eastAsia="Arial" w:hAnsi="Arial"/>
        </w:rPr>
        <w:t xml:space="preserve">We exchange the short-lived access token the sign-in hands us for a long-lived access token and store it together with the data above in your user account. The e-mail address is the key of the account: if you signed in earlier with a Google account under the same address, you sign in to the same account. We use the obtained data exclusively to create your account and sign you in, to show your name and picture after signing in, and to assign to you the projects you ordered.</w:t>
      </w:r>
    </w:p>
    <w:p>
      <w:pPr>
        <w:jc w:val="both"/>
      </w:pPr>
      <w:r>
        <w:rPr>
          <w:rFonts w:ascii="Arial" w:cs="Arial" w:eastAsia="Arial" w:hAnsi="Arial"/>
        </w:rPr>
        <w:t xml:space="preserve">We publish nothing on Facebook on your behalf, send no messages, read nothing of your profile beyond the data listed, and do not use the obtained data for advertising.</w:t>
      </w:r>
    </w:p>
    <w:p/>
    <w:p>
      <w:pPr>
        <w:spacing w:after="0"/>
        <w:jc w:val="both"/>
      </w:pPr>
      <w:r>
        <w:rPr>
          <w:rFonts w:ascii="Arial" w:cs="Arial" w:eastAsia="Arial" w:hAnsi="Arial"/>
          <w:b/>
          <w:bCs/>
          <w:i/>
          <w:iCs/>
          <w:color w:val="000000"/>
        </w:rPr>
        <w:t xml:space="preserve">Ratings of a Facebook Page</w:t>
      </w:r>
    </w:p>
    <w:p/>
    <w:p>
      <w:pPr>
        <w:jc w:val="both"/>
      </w:pPr>
      <w:r>
        <w:rPr>
          <w:rFonts w:ascii="Arial" w:cs="Arial" w:eastAsia="Arial" w:hAnsi="Arial"/>
        </w:rPr>
        <w:t xml:space="preserve">Our customers – businesses whose website runs on the Platform – can show on their website the ratings and recommendations their visitors wrote on their Facebook Page. For this purpose the Page administrator signs in with a Facebook account and grants our application the permission to read the content of their Page. Using their long-lived access token we obtain a Page access token from Graph API and with it we read the ratings of the Page (the ratings field): the recommendation type, the name of the reviewer, the text of the review, and the time of creation.</w:t>
      </w:r>
    </w:p>
    <w:p>
      <w:pPr>
        <w:jc w:val="both"/>
      </w:pPr>
      <w:r>
        <w:rPr>
          <w:rFonts w:ascii="Arial" w:cs="Arial" w:eastAsia="Arial" w:hAnsi="Arial"/>
        </w:rPr>
        <w:t xml:space="preserve">We store the read ratings in the configuration of the customer's website and show them on that website to the same extent in which they are publicly available on the customer's Facebook Page. The controller of these data is the operator of that website, on whose behalf Eadmin Cloud processes them. We refresh the ratings so that they match the state on Facebook; a rating its author removed on Facebook disappears from the customer's website at the next refresh. The access is read-only – we publish nothing on the Page, do not reply to ratings, and do not modify them in any way.</w:t>
      </w:r>
    </w:p>
    <w:p/>
    <w:p>
      <w:pPr>
        <w:spacing w:after="0"/>
        <w:jc w:val="both"/>
      </w:pPr>
      <w:r>
        <w:rPr>
          <w:rFonts w:ascii="Arial" w:cs="Arial" w:eastAsia="Arial" w:hAnsi="Arial"/>
          <w:b/>
          <w:bCs/>
          <w:i/>
          <w:iCs/>
          <w:color w:val="000000"/>
        </w:rPr>
        <w:t xml:space="preserve">How we handle the data from Graph API</w:t>
      </w:r>
    </w:p>
    <w:p/>
    <w:p>
      <w:pPr>
        <w:pStyle w:val="ListParagraph"/>
        <w:numPr>
          <w:ilvl w:val="0"/>
          <w:numId w:val="2"/>
        </w:numPr>
        <w:jc w:val="both"/>
      </w:pPr>
      <w:r>
        <w:rPr>
          <w:rFonts w:ascii="Arial" w:cs="Arial" w:eastAsia="Arial" w:hAnsi="Arial"/>
        </w:rPr>
        <w:t xml:space="preserve">We use the data only for the purposes described in this document and do not combine them with other data beyond assigning them to your user account by the e-mail address.</w:t>
      </w:r>
    </w:p>
    <w:p>
      <w:pPr>
        <w:pStyle w:val="ListParagraph"/>
        <w:numPr>
          <w:ilvl w:val="0"/>
          <w:numId w:val="2"/>
        </w:numPr>
        <w:jc w:val="both"/>
      </w:pPr>
      <w:r>
        <w:rPr>
          <w:rFonts w:ascii="Arial" w:cs="Arial" w:eastAsia="Arial" w:hAnsi="Arial"/>
        </w:rPr>
        <w:t xml:space="preserve">We do not sell, rent, or pass the data to third parties; they are processed only by the providers of technical services (hosting, backups, log storage) stated as recipients in our Privacy Policy.</w:t>
      </w:r>
    </w:p>
    <w:p>
      <w:pPr>
        <w:pStyle w:val="ListParagraph"/>
        <w:numPr>
          <w:ilvl w:val="0"/>
          <w:numId w:val="2"/>
        </w:numPr>
        <w:jc w:val="both"/>
      </w:pPr>
      <w:r>
        <w:rPr>
          <w:rFonts w:ascii="Arial" w:cs="Arial" w:eastAsia="Arial" w:hAnsi="Arial"/>
        </w:rPr>
        <w:t xml:space="preserve">We store the long-lived user access token in a database accessible only to the application and the operator of the Platform, and we never show it in the browser or send it by e-mail; the Page access token is obtained anew at every refresh of the ratings and is not stored.</w:t>
      </w:r>
    </w:p>
    <w:p>
      <w:pPr>
        <w:pStyle w:val="ListParagraph"/>
        <w:numPr>
          <w:ilvl w:val="0"/>
          <w:numId w:val="2"/>
        </w:numPr>
        <w:jc w:val="both"/>
      </w:pPr>
      <w:r>
        <w:rPr>
          <w:rFonts w:ascii="Arial" w:cs="Arial" w:eastAsia="Arial" w:hAnsi="Arial"/>
        </w:rPr>
        <w:t xml:space="preserve">We keep the data for as long as your user account exists, or for as long as the customer shows the ratings on their website.</w:t>
      </w:r>
    </w:p>
    <w:p/>
    <w:p>
      <w:pPr>
        <w:spacing w:after="0"/>
        <w:jc w:val="both"/>
      </w:pPr>
      <w:r>
        <w:rPr>
          <w:rFonts w:ascii="Arial" w:cs="Arial" w:eastAsia="Arial" w:hAnsi="Arial"/>
          <w:b/>
          <w:bCs/>
          <w:i/>
          <w:iCs/>
          <w:color w:val="000000"/>
        </w:rPr>
        <w:t xml:space="preserve">How to disconnect and request deletion of the data</w:t>
      </w:r>
    </w:p>
    <w:p/>
    <w:p>
      <w:pPr>
        <w:jc w:val="both"/>
      </w:pPr>
      <w:r>
        <w:rPr>
          <w:rFonts w:ascii="Arial" w:cs="Arial" w:eastAsia="Arial" w:hAnsi="Arial"/>
        </w:rPr>
        <w:t xml:space="preserve">You disconnect our application from your Facebook account in the Facebook settings: Settings &amp; privacy → Settings → Apps and Websites → Eadmin Cloud → Remove. From that moment the stored access token is invalid and no data can be read with it. Removing the application does not by itself delete the data stored with us; request their deletion as described in the next paragraph.</w:t>
      </w:r>
    </w:p>
    <w:p>
      <w:pPr>
        <w:jc w:val="both"/>
      </w:pPr>
      <w:r>
        <w:rPr>
          <w:rFonts w:ascii="Arial" w:cs="Arial" w:eastAsia="Arial" w:hAnsi="Arial"/>
        </w:rPr>
        <w:t xml:space="preserve">To have the data we obtained from Graph API deleted, e-mail us at info@eadmin.cloud from the e-mail address you are signed in under. We delete your Facebook identifier, the access token, the profile picture, and – if you request it – the whole user account within one month at the latest, and we confirm the deletion to you. A customer who shows the ratings of their Page on their website may end the display at any time in the same way; we then delete the stored ratings.</w:t>
      </w:r>
    </w:p>
    <w:p/>
    <w:p>
      <w:pPr>
        <w:spacing w:after="0"/>
        <w:jc w:val="both"/>
      </w:pPr>
      <w:r>
        <w:rPr>
          <w:rFonts w:ascii="Arial" w:cs="Arial" w:eastAsia="Arial" w:hAnsi="Arial"/>
          <w:b/>
          <w:bCs/>
          <w:i/>
          <w:iCs/>
          <w:color w:val="000000"/>
        </w:rPr>
        <w:t xml:space="preserve">Contact</w:t>
      </w:r>
    </w:p>
    <w:p/>
    <w:p>
      <w:pPr>
        <w:jc w:val="both"/>
      </w:pPr>
      <w:r>
        <w:rPr>
          <w:rFonts w:ascii="Arial" w:cs="Arial" w:eastAsia="Arial" w:hAnsi="Arial"/>
        </w:rPr>
        <w:t xml:space="preserve">Questions about our use of Meta Graph API and about personal data protection go to info@eadmin.cloud or to the address of the operator stated in the introduction of this document.</w:t>
      </w:r>
    </w:p>
    <w:p>
      <w:pPr>
        <w:jc w:val="both"/>
      </w:pPr>
      <w:r>
        <w:rPr>
          <w:rFonts w:ascii="Arial" w:cs="Arial" w:eastAsia="Arial" w:hAnsi="Arial"/>
        </w:rPr>
        <w:t xml:space="preserve">This document is effective from 8 October 2026.</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rPr>
        <w:rFonts w:ascii="Arial" w:cs="Arial" w:eastAsia="Arial" w:hAnsi="Arial"/>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en-GB"/>
      </w:rPr>
    </w:rPrDefault>
    <w:pPrDefault>
      <w:pPr>
        <w:spacing w:after="160" w:line="259"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Eadmin Cloud</dc:creator>
  <cp:lastModifiedBy>Un-named</cp:lastModifiedBy>
  <cp:revision>1</cp:revision>
  <dcterms:created xsi:type="dcterms:W3CDTF">2026-10-08T22:08:26.862Z</dcterms:created>
  <dcterms:modified xsi:type="dcterms:W3CDTF">2026-10-08T22:08:26.862Z</dcterms:modified>
</cp:coreProperties>
</file>

<file path=docProps/custom.xml><?xml version="1.0" encoding="utf-8"?>
<Properties xmlns="http://schemas.openxmlformats.org/officeDocument/2006/custom-properties" xmlns:vt="http://schemas.openxmlformats.org/officeDocument/2006/docPropsVTypes"/>
</file>