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005" w:rsidRPr="001E74C7" w:rsidRDefault="00EA0005" w:rsidP="00EA0005">
      <w:pPr>
        <w:spacing w:after="0" w:line="240" w:lineRule="auto"/>
        <w:ind w:firstLine="709"/>
        <w:jc w:val="center"/>
        <w:rPr>
          <w:rFonts w:ascii="Andalus" w:hAnsi="Andalus" w:cs="Andalus"/>
          <w:b/>
          <w:color w:val="000000"/>
          <w:sz w:val="52"/>
          <w:szCs w:val="52"/>
        </w:rPr>
      </w:pPr>
      <w:r w:rsidRPr="001E74C7">
        <w:rPr>
          <w:rFonts w:ascii="Book Antiqua" w:hAnsi="Book Antiqua" w:cs="Andalus"/>
          <w:b/>
          <w:shadow/>
          <w:color w:val="FF0000"/>
          <w:sz w:val="52"/>
          <w:szCs w:val="52"/>
        </w:rPr>
        <w:t>День</w:t>
      </w:r>
      <w:r w:rsidRPr="001E74C7">
        <w:rPr>
          <w:rFonts w:ascii="Andalus" w:hAnsi="Andalus" w:cs="Andalus"/>
          <w:b/>
          <w:shadow/>
          <w:color w:val="FF0000"/>
          <w:sz w:val="52"/>
          <w:szCs w:val="52"/>
        </w:rPr>
        <w:t xml:space="preserve"> </w:t>
      </w:r>
      <w:r>
        <w:rPr>
          <w:rFonts w:ascii="Book Antiqua" w:hAnsi="Book Antiqua" w:cs="Andalus"/>
          <w:b/>
          <w:shadow/>
          <w:color w:val="FF0000"/>
          <w:sz w:val="52"/>
          <w:szCs w:val="52"/>
        </w:rPr>
        <w:t>н</w:t>
      </w:r>
      <w:r w:rsidRPr="001E74C7">
        <w:rPr>
          <w:rFonts w:ascii="Book Antiqua" w:hAnsi="Book Antiqua" w:cs="Andalus"/>
          <w:b/>
          <w:shadow/>
          <w:color w:val="FF0000"/>
          <w:sz w:val="52"/>
          <w:szCs w:val="52"/>
        </w:rPr>
        <w:t>еизвестного</w:t>
      </w:r>
      <w:r w:rsidRPr="001E74C7">
        <w:rPr>
          <w:rFonts w:ascii="Andalus" w:hAnsi="Andalus" w:cs="Andalus"/>
          <w:b/>
          <w:shadow/>
          <w:color w:val="FF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shadow/>
          <w:color w:val="FF0000"/>
          <w:sz w:val="52"/>
          <w:szCs w:val="52"/>
        </w:rPr>
        <w:t>солдата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-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новая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памятная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дата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в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календаре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России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>.</w:t>
      </w:r>
    </w:p>
    <w:p w:rsidR="00EA0005" w:rsidRPr="001E74C7" w:rsidRDefault="00EA0005" w:rsidP="00EA0005">
      <w:pPr>
        <w:spacing w:after="0" w:line="240" w:lineRule="auto"/>
        <w:ind w:firstLine="709"/>
        <w:jc w:val="both"/>
        <w:rPr>
          <w:rFonts w:cs="Andalus"/>
          <w:b/>
          <w:color w:val="000000"/>
          <w:sz w:val="52"/>
          <w:szCs w:val="52"/>
        </w:rPr>
      </w:pP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3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декабря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мы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отдаем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память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всем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тем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,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кто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погиб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на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фронтах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и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чьи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имена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так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и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не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удалось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установить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.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Именно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эта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дата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была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выбрана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в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связи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с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тем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,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что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3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декабря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1966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года</w:t>
      </w:r>
      <w:r w:rsidRPr="001E74C7">
        <w:rPr>
          <w:rStyle w:val="apple-converted-space"/>
          <w:rFonts w:ascii="Andalus" w:hAnsi="Andalus" w:cs="Andalus"/>
          <w:b/>
          <w:color w:val="000000"/>
          <w:sz w:val="52"/>
          <w:szCs w:val="52"/>
        </w:rPr>
        <w:t> 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прах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неизвестного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солдата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был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перенесен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из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братской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могилы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и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торжественно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захоронен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в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Александровском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саду в Москве у стен Кремля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. </w:t>
      </w:r>
    </w:p>
    <w:p w:rsidR="00EA0005" w:rsidRDefault="00EA0005" w:rsidP="00EA0005">
      <w:pPr>
        <w:spacing w:after="0" w:line="240" w:lineRule="auto"/>
        <w:ind w:firstLine="709"/>
        <w:jc w:val="both"/>
        <w:rPr>
          <w:rFonts w:cs="Andalus"/>
          <w:b/>
          <w:color w:val="000000"/>
          <w:sz w:val="52"/>
          <w:szCs w:val="52"/>
        </w:rPr>
      </w:pPr>
      <w:r w:rsidRPr="001E74C7">
        <w:rPr>
          <w:rFonts w:ascii="Book Antiqua" w:hAnsi="Book Antiqua" w:cs="Andalus"/>
          <w:b/>
          <w:color w:val="000000"/>
          <w:sz w:val="52"/>
          <w:szCs w:val="52"/>
        </w:rPr>
        <w:t>На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плите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,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лежащей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на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могиле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Неизвестного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солдата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,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сделана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 </w:t>
      </w:r>
      <w:r w:rsidRPr="001E74C7">
        <w:rPr>
          <w:rFonts w:ascii="Book Antiqua" w:hAnsi="Book Antiqua" w:cs="Andalus"/>
          <w:b/>
          <w:color w:val="000000"/>
          <w:sz w:val="52"/>
          <w:szCs w:val="52"/>
        </w:rPr>
        <w:t>надпись</w:t>
      </w:r>
      <w:r w:rsidRPr="001E74C7">
        <w:rPr>
          <w:rFonts w:ascii="Andalus" w:hAnsi="Andalus" w:cs="Andalus"/>
          <w:b/>
          <w:color w:val="000000"/>
          <w:sz w:val="52"/>
          <w:szCs w:val="52"/>
        </w:rPr>
        <w:t xml:space="preserve">: </w:t>
      </w:r>
    </w:p>
    <w:p w:rsidR="00EA0005" w:rsidRDefault="00EA0005" w:rsidP="00EA0005">
      <w:pPr>
        <w:spacing w:after="0" w:line="240" w:lineRule="auto"/>
        <w:jc w:val="center"/>
        <w:rPr>
          <w:rFonts w:cs="Andalus"/>
          <w:b/>
          <w:shadow/>
          <w:color w:val="FF0000"/>
          <w:sz w:val="60"/>
          <w:szCs w:val="60"/>
        </w:rPr>
      </w:pPr>
      <w:r w:rsidRPr="00EA0005">
        <w:rPr>
          <w:rFonts w:ascii="Andalus" w:hAnsi="Andalus" w:cs="Andalus"/>
          <w:b/>
          <w:shadow/>
          <w:color w:val="FF0000"/>
          <w:sz w:val="60"/>
          <w:szCs w:val="60"/>
        </w:rPr>
        <w:t>"</w:t>
      </w:r>
      <w:r w:rsidRPr="00EA0005">
        <w:rPr>
          <w:rFonts w:ascii="Book Antiqua" w:hAnsi="Book Antiqua" w:cs="Andalus"/>
          <w:b/>
          <w:shadow/>
          <w:color w:val="FF0000"/>
          <w:sz w:val="60"/>
          <w:szCs w:val="60"/>
        </w:rPr>
        <w:t>Имя</w:t>
      </w:r>
      <w:r w:rsidRPr="00EA0005">
        <w:rPr>
          <w:rFonts w:ascii="Andalus" w:hAnsi="Andalus" w:cs="Andalus"/>
          <w:b/>
          <w:shadow/>
          <w:color w:val="FF0000"/>
          <w:sz w:val="60"/>
          <w:szCs w:val="60"/>
        </w:rPr>
        <w:t xml:space="preserve"> </w:t>
      </w:r>
      <w:r w:rsidRPr="00EA0005">
        <w:rPr>
          <w:rFonts w:ascii="Book Antiqua" w:hAnsi="Book Antiqua" w:cs="Andalus"/>
          <w:b/>
          <w:shadow/>
          <w:color w:val="FF0000"/>
          <w:sz w:val="60"/>
          <w:szCs w:val="60"/>
        </w:rPr>
        <w:t>твое</w:t>
      </w:r>
      <w:r w:rsidRPr="00EA0005">
        <w:rPr>
          <w:rFonts w:ascii="Andalus" w:hAnsi="Andalus" w:cs="Andalus"/>
          <w:b/>
          <w:shadow/>
          <w:color w:val="FF0000"/>
          <w:sz w:val="60"/>
          <w:szCs w:val="60"/>
        </w:rPr>
        <w:t xml:space="preserve"> </w:t>
      </w:r>
      <w:r w:rsidRPr="00EA0005">
        <w:rPr>
          <w:rFonts w:ascii="Book Antiqua" w:hAnsi="Book Antiqua" w:cs="Andalus"/>
          <w:b/>
          <w:shadow/>
          <w:color w:val="FF0000"/>
          <w:sz w:val="60"/>
          <w:szCs w:val="60"/>
        </w:rPr>
        <w:t>неизвестно</w:t>
      </w:r>
      <w:r w:rsidRPr="00EA0005">
        <w:rPr>
          <w:rFonts w:ascii="Andalus" w:hAnsi="Andalus" w:cs="Andalus"/>
          <w:b/>
          <w:shadow/>
          <w:color w:val="FF0000"/>
          <w:sz w:val="60"/>
          <w:szCs w:val="60"/>
        </w:rPr>
        <w:t>.</w:t>
      </w:r>
    </w:p>
    <w:p w:rsidR="00EA0005" w:rsidRPr="00EA0005" w:rsidRDefault="00EA0005" w:rsidP="00EA0005">
      <w:pPr>
        <w:spacing w:after="0" w:line="240" w:lineRule="auto"/>
        <w:jc w:val="center"/>
        <w:rPr>
          <w:rFonts w:cs="Andalus"/>
          <w:b/>
          <w:shadow/>
          <w:color w:val="FF0000"/>
          <w:sz w:val="60"/>
          <w:szCs w:val="60"/>
        </w:rPr>
      </w:pPr>
      <w:r w:rsidRPr="00EA0005">
        <w:rPr>
          <w:rFonts w:cs="Andalus"/>
          <w:b/>
          <w:shadow/>
          <w:color w:val="FF0000"/>
          <w:sz w:val="60"/>
          <w:szCs w:val="60"/>
        </w:rPr>
        <w:t xml:space="preserve"> </w:t>
      </w:r>
      <w:r w:rsidRPr="00EA0005">
        <w:rPr>
          <w:rFonts w:ascii="Book Antiqua" w:hAnsi="Book Antiqua" w:cs="Andalus"/>
          <w:b/>
          <w:shadow/>
          <w:color w:val="FF0000"/>
          <w:sz w:val="60"/>
          <w:szCs w:val="60"/>
        </w:rPr>
        <w:t>Подвиг</w:t>
      </w:r>
      <w:r w:rsidRPr="00EA0005">
        <w:rPr>
          <w:rFonts w:ascii="Andalus" w:hAnsi="Andalus" w:cs="Andalus"/>
          <w:b/>
          <w:shadow/>
          <w:color w:val="FF0000"/>
          <w:sz w:val="60"/>
          <w:szCs w:val="60"/>
        </w:rPr>
        <w:t xml:space="preserve"> </w:t>
      </w:r>
      <w:r w:rsidRPr="00EA0005">
        <w:rPr>
          <w:rFonts w:ascii="Book Antiqua" w:hAnsi="Book Antiqua" w:cs="Andalus"/>
          <w:b/>
          <w:shadow/>
          <w:color w:val="FF0000"/>
          <w:sz w:val="60"/>
          <w:szCs w:val="60"/>
        </w:rPr>
        <w:t>твой</w:t>
      </w:r>
      <w:r w:rsidRPr="00EA0005">
        <w:rPr>
          <w:rFonts w:cs="Andalus"/>
          <w:b/>
          <w:shadow/>
          <w:color w:val="FF0000"/>
          <w:sz w:val="60"/>
          <w:szCs w:val="60"/>
        </w:rPr>
        <w:t xml:space="preserve"> </w:t>
      </w:r>
      <w:r w:rsidRPr="00EA0005">
        <w:rPr>
          <w:rFonts w:ascii="Book Antiqua" w:hAnsi="Book Antiqua" w:cs="Andalus"/>
          <w:b/>
          <w:shadow/>
          <w:color w:val="FF0000"/>
          <w:sz w:val="60"/>
          <w:szCs w:val="60"/>
        </w:rPr>
        <w:t>бессмертен</w:t>
      </w:r>
      <w:r w:rsidRPr="00EA0005">
        <w:rPr>
          <w:rFonts w:ascii="Andalus" w:hAnsi="Andalus" w:cs="Andalus"/>
          <w:b/>
          <w:shadow/>
          <w:color w:val="FF0000"/>
          <w:sz w:val="60"/>
          <w:szCs w:val="60"/>
        </w:rPr>
        <w:t>".</w:t>
      </w:r>
    </w:p>
    <w:p w:rsidR="00EA0005" w:rsidRDefault="00EA0005" w:rsidP="00EA0005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394970</wp:posOffset>
            </wp:positionV>
            <wp:extent cx="5219700" cy="2019300"/>
            <wp:effectExtent l="19050" t="0" r="0" b="0"/>
            <wp:wrapTight wrapText="bothSides">
              <wp:wrapPolygon edited="0">
                <wp:start x="-79" y="0"/>
                <wp:lineTo x="-79" y="21396"/>
                <wp:lineTo x="21600" y="21396"/>
                <wp:lineTo x="21600" y="0"/>
                <wp:lineTo x="-79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005" w:rsidRPr="00877C0B" w:rsidRDefault="0053728B" w:rsidP="00EA0005">
      <w:pPr>
        <w:spacing w:after="0" w:line="240" w:lineRule="auto"/>
        <w:ind w:firstLine="709"/>
        <w:jc w:val="both"/>
        <w:rPr>
          <w:rFonts w:ascii="Book Antiqua" w:hAnsi="Book Antiqua" w:cs="Andalus"/>
          <w:b/>
          <w:shadow/>
          <w:color w:val="FF0000"/>
          <w:sz w:val="48"/>
          <w:szCs w:val="48"/>
        </w:rPr>
      </w:pPr>
      <w:hyperlink r:id="rId5" w:history="1">
        <w:r w:rsidR="00EA0005" w:rsidRPr="001E74C7">
          <w:rPr>
            <w:rFonts w:ascii="Book Antiqua" w:hAnsi="Book Antiqua" w:cs="Andalus"/>
            <w:b/>
            <w:color w:val="000000"/>
            <w:sz w:val="48"/>
            <w:szCs w:val="48"/>
          </w:rPr>
          <w:t>8</w:t>
        </w:r>
        <w:r w:rsidR="00EA0005">
          <w:rPr>
            <w:rFonts w:ascii="Book Antiqua" w:hAnsi="Book Antiqua" w:cs="Andalus"/>
            <w:b/>
            <w:color w:val="000000"/>
            <w:sz w:val="48"/>
            <w:szCs w:val="48"/>
          </w:rPr>
          <w:t xml:space="preserve"> </w:t>
        </w:r>
        <w:r w:rsidR="00EA0005" w:rsidRPr="001E74C7">
          <w:rPr>
            <w:rFonts w:ascii="Book Antiqua" w:hAnsi="Book Antiqua" w:cs="Andalus"/>
            <w:b/>
            <w:color w:val="000000"/>
            <w:sz w:val="48"/>
            <w:szCs w:val="48"/>
          </w:rPr>
          <w:t>мая</w:t>
        </w:r>
      </w:hyperlink>
      <w:r w:rsidR="00EA0005" w:rsidRPr="001E74C7">
        <w:rPr>
          <w:rFonts w:ascii="Book Antiqua" w:hAnsi="Book Antiqua" w:cs="Andalus"/>
          <w:b/>
          <w:color w:val="000000"/>
          <w:sz w:val="48"/>
          <w:szCs w:val="48"/>
        </w:rPr>
        <w:t> </w:t>
      </w:r>
      <w:hyperlink r:id="rId6" w:history="1">
        <w:r w:rsidR="00EA0005" w:rsidRPr="001E74C7">
          <w:rPr>
            <w:rFonts w:ascii="Book Antiqua" w:hAnsi="Book Antiqua" w:cs="Andalus"/>
            <w:b/>
            <w:color w:val="000000"/>
            <w:sz w:val="48"/>
            <w:szCs w:val="48"/>
          </w:rPr>
          <w:t>1967 года</w:t>
        </w:r>
      </w:hyperlink>
      <w:r w:rsidR="00EA0005" w:rsidRPr="001E74C7">
        <w:rPr>
          <w:rFonts w:ascii="Book Antiqua" w:hAnsi="Book Antiqua" w:cs="Andalus"/>
          <w:b/>
          <w:color w:val="000000"/>
          <w:sz w:val="48"/>
          <w:szCs w:val="48"/>
        </w:rPr>
        <w:t xml:space="preserve"> на месте захоронения открыт мемориальный архитектурный ансамбль </w:t>
      </w:r>
      <w:r w:rsidR="00EA0005" w:rsidRPr="00877C0B">
        <w:rPr>
          <w:rFonts w:ascii="Book Antiqua" w:hAnsi="Book Antiqua" w:cs="Andalus"/>
          <w:b/>
          <w:shadow/>
          <w:color w:val="FF0000"/>
          <w:sz w:val="48"/>
          <w:szCs w:val="48"/>
        </w:rPr>
        <w:t>«Могила Неизвестного солдата».</w:t>
      </w:r>
    </w:p>
    <w:p w:rsidR="00EA0005" w:rsidRPr="00877C0B" w:rsidRDefault="00EA0005" w:rsidP="00EA0005">
      <w:pPr>
        <w:spacing w:after="0" w:line="240" w:lineRule="auto"/>
        <w:ind w:firstLine="709"/>
        <w:jc w:val="both"/>
        <w:rPr>
          <w:rFonts w:ascii="Book Antiqua" w:hAnsi="Book Antiqua" w:cs="Andalus"/>
          <w:b/>
          <w:shadow/>
          <w:color w:val="FF0000"/>
          <w:sz w:val="20"/>
          <w:szCs w:val="20"/>
        </w:rPr>
      </w:pPr>
      <w:r>
        <w:rPr>
          <w:rFonts w:ascii="Book Antiqua" w:hAnsi="Book Antiqua" w:cs="Andalus"/>
          <w:b/>
          <w:shadow/>
          <w:noProof/>
          <w:color w:val="FF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154940</wp:posOffset>
            </wp:positionV>
            <wp:extent cx="6553200" cy="3886200"/>
            <wp:effectExtent l="19050" t="0" r="0" b="0"/>
            <wp:wrapTight wrapText="bothSides">
              <wp:wrapPolygon edited="0">
                <wp:start x="-63" y="0"/>
                <wp:lineTo x="-63" y="21494"/>
                <wp:lineTo x="21600" y="21494"/>
                <wp:lineTo x="21600" y="0"/>
                <wp:lineTo x="-63" y="0"/>
              </wp:wrapPolygon>
            </wp:wrapTight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0005" w:rsidRPr="00877C0B" w:rsidRDefault="00EA0005" w:rsidP="00EA0005">
      <w:pPr>
        <w:spacing w:after="0" w:line="240" w:lineRule="auto"/>
        <w:ind w:firstLine="709"/>
        <w:jc w:val="both"/>
        <w:rPr>
          <w:rFonts w:ascii="Book Antiqua" w:hAnsi="Book Antiqua" w:cs="Andalus"/>
          <w:b/>
          <w:color w:val="000000"/>
          <w:sz w:val="20"/>
          <w:szCs w:val="20"/>
        </w:rPr>
      </w:pPr>
    </w:p>
    <w:p w:rsidR="00EA0005" w:rsidRDefault="00EA0005" w:rsidP="00EA0005">
      <w:pPr>
        <w:spacing w:after="0" w:line="240" w:lineRule="auto"/>
        <w:ind w:firstLine="709"/>
        <w:jc w:val="both"/>
        <w:rPr>
          <w:rFonts w:ascii="Book Antiqua" w:hAnsi="Book Antiqua" w:cs="Andalus"/>
          <w:b/>
          <w:color w:val="000000"/>
          <w:sz w:val="48"/>
          <w:szCs w:val="48"/>
        </w:rPr>
      </w:pPr>
      <w:r>
        <w:rPr>
          <w:rFonts w:ascii="Book Antiqua" w:hAnsi="Book Antiqua" w:cs="Andalus"/>
          <w:b/>
          <w:color w:val="000000"/>
          <w:sz w:val="48"/>
          <w:szCs w:val="48"/>
        </w:rPr>
        <w:t xml:space="preserve">В этот же день на могиле неизвестного солдата зажжен </w:t>
      </w:r>
      <w:r w:rsidRPr="00877C0B">
        <w:rPr>
          <w:rFonts w:ascii="Book Antiqua" w:hAnsi="Book Antiqua" w:cs="Andalus"/>
          <w:b/>
          <w:shadow/>
          <w:color w:val="FF0000"/>
          <w:sz w:val="48"/>
          <w:szCs w:val="48"/>
        </w:rPr>
        <w:t>Вечный огонь Славы</w:t>
      </w:r>
      <w:r>
        <w:rPr>
          <w:rFonts w:ascii="Book Antiqua" w:hAnsi="Book Antiqua" w:cs="Andalus"/>
          <w:b/>
          <w:color w:val="000000"/>
          <w:sz w:val="48"/>
          <w:szCs w:val="48"/>
        </w:rPr>
        <w:t xml:space="preserve">. </w:t>
      </w:r>
      <w:r w:rsidRPr="001E74C7">
        <w:rPr>
          <w:rFonts w:ascii="Book Antiqua" w:hAnsi="Book Antiqua" w:cs="Andalus"/>
          <w:b/>
          <w:color w:val="000000"/>
          <w:sz w:val="48"/>
          <w:szCs w:val="48"/>
        </w:rPr>
        <w:t>Он горит в любую погоду: зимой и летом, в любое время суток: днем и ночью, не давая угаснуть человеческой памяти…</w:t>
      </w:r>
    </w:p>
    <w:p w:rsidR="00EA0005" w:rsidRDefault="00EA0005" w:rsidP="00EA0005">
      <w:pPr>
        <w:spacing w:after="0" w:line="240" w:lineRule="auto"/>
        <w:ind w:firstLine="709"/>
        <w:jc w:val="both"/>
        <w:rPr>
          <w:rFonts w:ascii="Book Antiqua" w:hAnsi="Book Antiqua" w:cs="Andalus"/>
          <w:b/>
          <w:color w:val="000000"/>
          <w:sz w:val="48"/>
          <w:szCs w:val="48"/>
        </w:rPr>
      </w:pPr>
      <w:r w:rsidRPr="00877C0B">
        <w:rPr>
          <w:rFonts w:ascii="Book Antiqua" w:hAnsi="Book Antiqua" w:cs="Andalus"/>
          <w:b/>
          <w:color w:val="000000"/>
          <w:sz w:val="48"/>
          <w:szCs w:val="48"/>
        </w:rPr>
        <w:t xml:space="preserve">День неизвестного солдата – это не только день памяти погибших в годы Великой Отечественной войны, но и дата, которая объединит всех погибших и пропавших без вести во время войн и военных конфликтов. </w:t>
      </w:r>
    </w:p>
    <w:p w:rsidR="00EA0005" w:rsidRDefault="00EA0005" w:rsidP="00EA0005">
      <w:pPr>
        <w:spacing w:after="0" w:line="240" w:lineRule="auto"/>
        <w:ind w:firstLine="709"/>
        <w:jc w:val="both"/>
        <w:rPr>
          <w:rFonts w:ascii="Book Antiqua" w:hAnsi="Book Antiqua" w:cs="Andalus"/>
          <w:b/>
          <w:color w:val="000000"/>
          <w:sz w:val="48"/>
          <w:szCs w:val="48"/>
        </w:rPr>
      </w:pPr>
      <w:r w:rsidRPr="00877C0B">
        <w:rPr>
          <w:rFonts w:ascii="Book Antiqua" w:hAnsi="Book Antiqua" w:cs="Andalus"/>
          <w:b/>
          <w:color w:val="000000"/>
          <w:sz w:val="48"/>
          <w:szCs w:val="48"/>
        </w:rPr>
        <w:t xml:space="preserve">Это дань благодарности всем, кто погиб на фронтах, память о каждом солдате, защищавшем нашу Родину, и на чьи </w:t>
      </w:r>
      <w:r w:rsidRPr="00877C0B">
        <w:rPr>
          <w:rFonts w:ascii="Book Antiqua" w:hAnsi="Book Antiqua" w:cs="Andalus"/>
          <w:b/>
          <w:color w:val="000000"/>
          <w:sz w:val="48"/>
          <w:szCs w:val="48"/>
        </w:rPr>
        <w:lastRenderedPageBreak/>
        <w:t xml:space="preserve">могилы не могут прийти их родственники и потомки. </w:t>
      </w:r>
    </w:p>
    <w:p w:rsidR="00EA0005" w:rsidRDefault="00EA0005" w:rsidP="00EA0005">
      <w:pPr>
        <w:spacing w:after="0" w:line="240" w:lineRule="auto"/>
        <w:ind w:firstLine="709"/>
        <w:jc w:val="both"/>
        <w:rPr>
          <w:rFonts w:ascii="Book Antiqua" w:hAnsi="Book Antiqua" w:cs="Andalus"/>
          <w:b/>
          <w:color w:val="000000"/>
          <w:sz w:val="44"/>
          <w:szCs w:val="44"/>
        </w:rPr>
      </w:pPr>
      <w:r>
        <w:rPr>
          <w:rFonts w:ascii="Book Antiqua" w:hAnsi="Book Antiqua" w:cs="Andalus"/>
          <w:b/>
          <w:noProof/>
          <w:color w:val="000000"/>
          <w:sz w:val="48"/>
          <w:szCs w:val="4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410845</wp:posOffset>
            </wp:positionV>
            <wp:extent cx="5730240" cy="3686175"/>
            <wp:effectExtent l="19050" t="0" r="3810" b="0"/>
            <wp:wrapTight wrapText="bothSides">
              <wp:wrapPolygon edited="0">
                <wp:start x="-72" y="0"/>
                <wp:lineTo x="-72" y="21544"/>
                <wp:lineTo x="21614" y="21544"/>
                <wp:lineTo x="21614" y="0"/>
                <wp:lineTo x="-72" y="0"/>
              </wp:wrapPolygon>
            </wp:wrapTight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005" w:rsidRDefault="00EA0005" w:rsidP="00EA0005">
      <w:pPr>
        <w:spacing w:after="0" w:line="240" w:lineRule="auto"/>
        <w:ind w:firstLine="709"/>
        <w:jc w:val="both"/>
        <w:rPr>
          <w:rFonts w:ascii="Book Antiqua" w:hAnsi="Book Antiqua" w:cs="Andalus"/>
          <w:b/>
          <w:shadow/>
          <w:sz w:val="44"/>
          <w:szCs w:val="44"/>
        </w:rPr>
      </w:pPr>
      <w:r w:rsidRPr="00AC7709">
        <w:rPr>
          <w:rFonts w:ascii="Book Antiqua" w:hAnsi="Book Antiqua" w:cs="Andalus"/>
          <w:b/>
          <w:shadow/>
          <w:color w:val="000000"/>
          <w:sz w:val="44"/>
          <w:szCs w:val="44"/>
        </w:rPr>
        <w:t>Но все они – герои своей страны – живы в памяти людской, поэтому важно бережно хранить и передавать от поколения к поколению эту память.</w:t>
      </w:r>
      <w:r w:rsidRPr="00AC7709">
        <w:rPr>
          <w:rFonts w:ascii="Book Antiqua" w:hAnsi="Book Antiqua" w:cs="Andalus"/>
          <w:b/>
          <w:shadow/>
          <w:sz w:val="44"/>
          <w:szCs w:val="44"/>
        </w:rPr>
        <w:t> </w:t>
      </w:r>
    </w:p>
    <w:p w:rsidR="00EA0005" w:rsidRDefault="00EA0005" w:rsidP="00EA0005">
      <w:pPr>
        <w:spacing w:after="0" w:line="240" w:lineRule="auto"/>
        <w:ind w:firstLine="709"/>
        <w:jc w:val="both"/>
        <w:rPr>
          <w:rFonts w:ascii="Book Antiqua" w:hAnsi="Book Antiqua" w:cs="Andalus"/>
          <w:b/>
          <w:shadow/>
          <w:sz w:val="44"/>
          <w:szCs w:val="44"/>
        </w:rPr>
      </w:pPr>
      <w:r>
        <w:rPr>
          <w:rFonts w:ascii="Book Antiqua" w:hAnsi="Book Antiqua" w:cs="Andalus"/>
          <w:b/>
          <w:shadow/>
          <w:noProof/>
          <w:sz w:val="44"/>
          <w:szCs w:val="4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66040</wp:posOffset>
            </wp:positionV>
            <wp:extent cx="3451860" cy="2127250"/>
            <wp:effectExtent l="19050" t="0" r="0" b="0"/>
            <wp:wrapTight wrapText="bothSides">
              <wp:wrapPolygon edited="0">
                <wp:start x="-119" y="0"/>
                <wp:lineTo x="-119" y="21471"/>
                <wp:lineTo x="21576" y="21471"/>
                <wp:lineTo x="21576" y="0"/>
                <wp:lineTo x="-119" y="0"/>
              </wp:wrapPolygon>
            </wp:wrapTight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 w:cs="Andalus"/>
          <w:b/>
          <w:shadow/>
          <w:noProof/>
          <w:sz w:val="44"/>
          <w:szCs w:val="4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132715</wp:posOffset>
            </wp:positionV>
            <wp:extent cx="2162175" cy="2162175"/>
            <wp:effectExtent l="19050" t="0" r="9525" b="0"/>
            <wp:wrapTight wrapText="bothSides">
              <wp:wrapPolygon edited="0">
                <wp:start x="-190" y="0"/>
                <wp:lineTo x="-190" y="21505"/>
                <wp:lineTo x="21695" y="21505"/>
                <wp:lineTo x="21695" y="0"/>
                <wp:lineTo x="-190" y="0"/>
              </wp:wrapPolygon>
            </wp:wrapTight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005" w:rsidRPr="00AC7709" w:rsidRDefault="00EA0005" w:rsidP="00EA0005">
      <w:pPr>
        <w:spacing w:after="0" w:line="240" w:lineRule="auto"/>
        <w:ind w:firstLine="709"/>
        <w:jc w:val="both"/>
        <w:rPr>
          <w:rFonts w:ascii="Book Antiqua" w:hAnsi="Book Antiqua" w:cs="Andalus"/>
          <w:b/>
          <w:shadow/>
          <w:color w:val="000000"/>
          <w:sz w:val="44"/>
          <w:szCs w:val="44"/>
        </w:rPr>
      </w:pPr>
      <w:r w:rsidRPr="00AC7709">
        <w:rPr>
          <w:rFonts w:ascii="Arial" w:hAnsi="Arial" w:cs="Arial"/>
          <w:shadow/>
          <w:color w:val="000000"/>
          <w:sz w:val="44"/>
          <w:szCs w:val="44"/>
        </w:rPr>
        <w:br/>
      </w:r>
    </w:p>
    <w:p w:rsidR="00EA0005" w:rsidRDefault="00EA0005" w:rsidP="006945B9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</w:p>
    <w:p w:rsidR="00EA0005" w:rsidRDefault="00EA0005" w:rsidP="006945B9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</w:p>
    <w:p w:rsidR="00EA0005" w:rsidRDefault="00EA0005" w:rsidP="006945B9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</w:p>
    <w:p w:rsidR="00EA0005" w:rsidRDefault="00EA0005" w:rsidP="006945B9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</w:p>
    <w:p w:rsidR="00EA0005" w:rsidRDefault="00EA0005" w:rsidP="006945B9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</w:p>
    <w:p w:rsidR="006945B9" w:rsidRPr="009E2641" w:rsidRDefault="006945B9" w:rsidP="006945B9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  <w:r w:rsidRPr="009E2641">
        <w:rPr>
          <w:rFonts w:ascii="Arial" w:hAnsi="Arial" w:cs="Arial"/>
          <w:b/>
          <w:i/>
          <w:sz w:val="40"/>
          <w:szCs w:val="40"/>
        </w:rPr>
        <w:t>Ярко звёзды горят,</w:t>
      </w:r>
    </w:p>
    <w:p w:rsidR="006945B9" w:rsidRPr="009E2641" w:rsidRDefault="006945B9" w:rsidP="006945B9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  <w:r w:rsidRPr="009E2641">
        <w:rPr>
          <w:rFonts w:ascii="Arial" w:hAnsi="Arial" w:cs="Arial"/>
          <w:b/>
          <w:i/>
          <w:sz w:val="40"/>
          <w:szCs w:val="40"/>
        </w:rPr>
        <w:t>И в кремлёвском саду</w:t>
      </w:r>
    </w:p>
    <w:p w:rsidR="006945B9" w:rsidRPr="009E2641" w:rsidRDefault="006945B9" w:rsidP="006945B9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  <w:r w:rsidRPr="009E2641">
        <w:rPr>
          <w:rFonts w:ascii="Arial" w:hAnsi="Arial" w:cs="Arial"/>
          <w:b/>
          <w:i/>
          <w:sz w:val="40"/>
          <w:szCs w:val="40"/>
        </w:rPr>
        <w:t>Неизвестный солдат</w:t>
      </w:r>
    </w:p>
    <w:p w:rsidR="006945B9" w:rsidRPr="009E2641" w:rsidRDefault="006945B9" w:rsidP="006945B9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  <w:r w:rsidRPr="009E2641">
        <w:rPr>
          <w:rFonts w:ascii="Arial" w:hAnsi="Arial" w:cs="Arial"/>
          <w:b/>
          <w:i/>
          <w:sz w:val="40"/>
          <w:szCs w:val="40"/>
        </w:rPr>
        <w:lastRenderedPageBreak/>
        <w:t>Спит у всех на виду.</w:t>
      </w:r>
    </w:p>
    <w:p w:rsidR="006945B9" w:rsidRPr="009E2641" w:rsidRDefault="006945B9" w:rsidP="006945B9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</w:p>
    <w:p w:rsidR="006945B9" w:rsidRPr="009E2641" w:rsidRDefault="006945B9" w:rsidP="006945B9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  <w:r w:rsidRPr="009E2641">
        <w:rPr>
          <w:rFonts w:ascii="Arial" w:hAnsi="Arial" w:cs="Arial"/>
          <w:b/>
          <w:i/>
          <w:sz w:val="40"/>
          <w:szCs w:val="40"/>
        </w:rPr>
        <w:t>Над гранитной плитой</w:t>
      </w:r>
    </w:p>
    <w:p w:rsidR="006945B9" w:rsidRPr="009E2641" w:rsidRDefault="006945B9" w:rsidP="006945B9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  <w:r w:rsidRPr="009E2641">
        <w:rPr>
          <w:rFonts w:ascii="Arial" w:hAnsi="Arial" w:cs="Arial"/>
          <w:b/>
          <w:i/>
          <w:sz w:val="40"/>
          <w:szCs w:val="40"/>
        </w:rPr>
        <w:t>Вечный свет негасим.</w:t>
      </w:r>
    </w:p>
    <w:p w:rsidR="006945B9" w:rsidRPr="009E2641" w:rsidRDefault="006945B9" w:rsidP="006945B9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  <w:r w:rsidRPr="009E2641">
        <w:rPr>
          <w:rFonts w:ascii="Arial" w:hAnsi="Arial" w:cs="Arial"/>
          <w:b/>
          <w:i/>
          <w:sz w:val="40"/>
          <w:szCs w:val="40"/>
        </w:rPr>
        <w:t>Вся страна сиротой</w:t>
      </w:r>
    </w:p>
    <w:p w:rsidR="006945B9" w:rsidRPr="009E2641" w:rsidRDefault="006945B9" w:rsidP="006945B9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  <w:r w:rsidRPr="009E2641">
        <w:rPr>
          <w:rFonts w:ascii="Arial" w:hAnsi="Arial" w:cs="Arial"/>
          <w:b/>
          <w:i/>
          <w:sz w:val="40"/>
          <w:szCs w:val="40"/>
        </w:rPr>
        <w:t>Наклонилась над ним.</w:t>
      </w:r>
    </w:p>
    <w:p w:rsidR="006945B9" w:rsidRPr="009E2641" w:rsidRDefault="006945B9" w:rsidP="006945B9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</w:p>
    <w:p w:rsidR="006945B9" w:rsidRPr="009E2641" w:rsidRDefault="006945B9" w:rsidP="006945B9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  <w:r w:rsidRPr="009E2641">
        <w:rPr>
          <w:rFonts w:ascii="Arial" w:hAnsi="Arial" w:cs="Arial"/>
          <w:b/>
          <w:i/>
          <w:sz w:val="40"/>
          <w:szCs w:val="40"/>
        </w:rPr>
        <w:t>Он не сдал автомат</w:t>
      </w:r>
    </w:p>
    <w:p w:rsidR="006945B9" w:rsidRPr="009E2641" w:rsidRDefault="006945B9" w:rsidP="006945B9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  <w:r w:rsidRPr="009E2641">
        <w:rPr>
          <w:rFonts w:ascii="Arial" w:hAnsi="Arial" w:cs="Arial"/>
          <w:b/>
          <w:i/>
          <w:sz w:val="40"/>
          <w:szCs w:val="40"/>
        </w:rPr>
        <w:t>И пилотку свою.</w:t>
      </w:r>
    </w:p>
    <w:p w:rsidR="006945B9" w:rsidRPr="009E2641" w:rsidRDefault="006945B9" w:rsidP="006945B9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  <w:r w:rsidRPr="009E2641">
        <w:rPr>
          <w:rFonts w:ascii="Arial" w:hAnsi="Arial" w:cs="Arial"/>
          <w:b/>
          <w:i/>
          <w:sz w:val="40"/>
          <w:szCs w:val="40"/>
        </w:rPr>
        <w:t>Неизвестный солдат</w:t>
      </w:r>
    </w:p>
    <w:p w:rsidR="006945B9" w:rsidRPr="009E2641" w:rsidRDefault="006945B9" w:rsidP="006945B9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  <w:r w:rsidRPr="009E2641">
        <w:rPr>
          <w:rFonts w:ascii="Arial" w:hAnsi="Arial" w:cs="Arial"/>
          <w:b/>
          <w:i/>
          <w:sz w:val="40"/>
          <w:szCs w:val="40"/>
        </w:rPr>
        <w:t>Пал в жестоком бою.</w:t>
      </w:r>
    </w:p>
    <w:p w:rsidR="006945B9" w:rsidRPr="009E2641" w:rsidRDefault="006945B9" w:rsidP="006945B9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</w:p>
    <w:p w:rsidR="006945B9" w:rsidRPr="009E2641" w:rsidRDefault="006945B9" w:rsidP="006945B9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  <w:r w:rsidRPr="009E2641">
        <w:rPr>
          <w:rFonts w:ascii="Arial" w:hAnsi="Arial" w:cs="Arial"/>
          <w:b/>
          <w:i/>
          <w:sz w:val="40"/>
          <w:szCs w:val="40"/>
        </w:rPr>
        <w:t>Неизвестный солдат,</w:t>
      </w:r>
    </w:p>
    <w:p w:rsidR="006945B9" w:rsidRPr="009E2641" w:rsidRDefault="006945B9" w:rsidP="006945B9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  <w:r w:rsidRPr="009E2641">
        <w:rPr>
          <w:rFonts w:ascii="Arial" w:hAnsi="Arial" w:cs="Arial"/>
          <w:b/>
          <w:i/>
          <w:sz w:val="40"/>
          <w:szCs w:val="40"/>
        </w:rPr>
        <w:t>Чей-то сын или брат,</w:t>
      </w:r>
    </w:p>
    <w:p w:rsidR="006945B9" w:rsidRPr="009E2641" w:rsidRDefault="006945B9" w:rsidP="006945B9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  <w:r w:rsidRPr="009E2641">
        <w:rPr>
          <w:rFonts w:ascii="Arial" w:hAnsi="Arial" w:cs="Arial"/>
          <w:b/>
          <w:i/>
          <w:sz w:val="40"/>
          <w:szCs w:val="40"/>
        </w:rPr>
        <w:t>Он с войны никогда</w:t>
      </w:r>
    </w:p>
    <w:p w:rsidR="006945B9" w:rsidRPr="009E2641" w:rsidRDefault="006945B9" w:rsidP="006945B9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  <w:r w:rsidRPr="009E2641">
        <w:rPr>
          <w:rFonts w:ascii="Arial" w:hAnsi="Arial" w:cs="Arial"/>
          <w:b/>
          <w:i/>
          <w:sz w:val="40"/>
          <w:szCs w:val="40"/>
        </w:rPr>
        <w:t>Не вернётся назад.</w:t>
      </w:r>
    </w:p>
    <w:p w:rsidR="006945B9" w:rsidRPr="009E2641" w:rsidRDefault="006945B9" w:rsidP="006945B9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</w:p>
    <w:p w:rsidR="006945B9" w:rsidRPr="009E2641" w:rsidRDefault="006945B9" w:rsidP="006945B9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  <w:r w:rsidRPr="009E2641">
        <w:rPr>
          <w:rFonts w:ascii="Arial" w:hAnsi="Arial" w:cs="Arial"/>
          <w:b/>
          <w:i/>
          <w:sz w:val="40"/>
          <w:szCs w:val="40"/>
        </w:rPr>
        <w:t>Ярко звёзды горят,</w:t>
      </w:r>
    </w:p>
    <w:p w:rsidR="006945B9" w:rsidRPr="009E2641" w:rsidRDefault="006945B9" w:rsidP="006945B9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  <w:r w:rsidRPr="009E2641">
        <w:rPr>
          <w:rFonts w:ascii="Arial" w:hAnsi="Arial" w:cs="Arial"/>
          <w:b/>
          <w:i/>
          <w:sz w:val="40"/>
          <w:szCs w:val="40"/>
        </w:rPr>
        <w:t>И в кремлёвском саду</w:t>
      </w:r>
    </w:p>
    <w:p w:rsidR="006945B9" w:rsidRPr="009E2641" w:rsidRDefault="006945B9" w:rsidP="006945B9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  <w:r w:rsidRPr="009E2641">
        <w:rPr>
          <w:rFonts w:ascii="Arial" w:hAnsi="Arial" w:cs="Arial"/>
          <w:b/>
          <w:i/>
          <w:sz w:val="40"/>
          <w:szCs w:val="40"/>
        </w:rPr>
        <w:t>Неизвестный солдат</w:t>
      </w:r>
    </w:p>
    <w:p w:rsidR="00D87A4A" w:rsidRDefault="006945B9" w:rsidP="006945B9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  <w:r w:rsidRPr="009E2641">
        <w:rPr>
          <w:rFonts w:ascii="Arial" w:hAnsi="Arial" w:cs="Arial"/>
          <w:b/>
          <w:i/>
          <w:sz w:val="40"/>
          <w:szCs w:val="40"/>
        </w:rPr>
        <w:t>Спит у всех на виду.</w:t>
      </w:r>
    </w:p>
    <w:p w:rsidR="009E2641" w:rsidRDefault="009E2641" w:rsidP="006945B9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</w:p>
    <w:p w:rsidR="009E2641" w:rsidRDefault="009E2641" w:rsidP="006945B9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  <w:r>
        <w:rPr>
          <w:rFonts w:ascii="Arial" w:hAnsi="Arial" w:cs="Arial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6638925" cy="20478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41" w:rsidRDefault="009E2641" w:rsidP="006945B9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</w:p>
    <w:p w:rsidR="009E2641" w:rsidRPr="003976F0" w:rsidRDefault="009E2641" w:rsidP="009E264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Book Antiqua" w:hAnsi="Book Antiqua" w:cs="Arial"/>
          <w:b/>
          <w:color w:val="000000"/>
          <w:sz w:val="46"/>
          <w:szCs w:val="46"/>
        </w:rPr>
      </w:pPr>
      <w:r>
        <w:rPr>
          <w:rStyle w:val="apple-converted-space"/>
          <w:rFonts w:ascii="Arial" w:hAnsi="Arial" w:cs="Arial"/>
          <w:color w:val="000000"/>
          <w:sz w:val="23"/>
          <w:szCs w:val="23"/>
        </w:rPr>
        <w:t> </w:t>
      </w:r>
      <w:r w:rsidRPr="003976F0">
        <w:rPr>
          <w:rStyle w:val="apple-converted-space"/>
          <w:rFonts w:ascii="Book Antiqua" w:hAnsi="Book Antiqua" w:cs="Arial"/>
          <w:b/>
          <w:color w:val="000000"/>
          <w:sz w:val="46"/>
          <w:szCs w:val="46"/>
        </w:rPr>
        <w:t>У</w:t>
      </w:r>
      <w:r w:rsidRPr="003976F0">
        <w:rPr>
          <w:rFonts w:ascii="Book Antiqua" w:hAnsi="Book Antiqua" w:cs="Arial"/>
          <w:b/>
          <w:color w:val="000000"/>
          <w:sz w:val="46"/>
          <w:szCs w:val="46"/>
        </w:rPr>
        <w:t xml:space="preserve">становление Дня неизвестного солдата - это дань благодарности всем тем, кто погиб </w:t>
      </w:r>
      <w:r w:rsidRPr="003976F0">
        <w:rPr>
          <w:rFonts w:ascii="Book Antiqua" w:hAnsi="Book Antiqua" w:cs="Arial"/>
          <w:b/>
          <w:color w:val="000000"/>
          <w:sz w:val="46"/>
          <w:szCs w:val="46"/>
        </w:rPr>
        <w:lastRenderedPageBreak/>
        <w:t xml:space="preserve">на фронтах и на чьи могилы не могут прийти их родственники и потомки. </w:t>
      </w:r>
    </w:p>
    <w:p w:rsidR="009E2641" w:rsidRDefault="009E2641" w:rsidP="003976F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Book Antiqua" w:hAnsi="Book Antiqua" w:cs="Arial"/>
          <w:b/>
          <w:color w:val="000000"/>
          <w:sz w:val="46"/>
          <w:szCs w:val="46"/>
        </w:rPr>
      </w:pPr>
      <w:r w:rsidRPr="003976F0">
        <w:rPr>
          <w:rFonts w:ascii="Book Antiqua" w:hAnsi="Book Antiqua" w:cs="Arial"/>
          <w:b/>
          <w:color w:val="000000"/>
          <w:sz w:val="46"/>
          <w:szCs w:val="46"/>
        </w:rPr>
        <w:t xml:space="preserve">Только одна Великая Отечественная война поглотила в своем пламени 5 </w:t>
      </w:r>
      <w:r w:rsidR="003976F0" w:rsidRPr="003976F0">
        <w:rPr>
          <w:rFonts w:ascii="Book Antiqua" w:hAnsi="Book Antiqua" w:cs="Arial"/>
          <w:b/>
          <w:color w:val="000000"/>
          <w:sz w:val="46"/>
          <w:szCs w:val="46"/>
        </w:rPr>
        <w:t>мил</w:t>
      </w:r>
      <w:r w:rsidR="00D06AAA">
        <w:rPr>
          <w:rFonts w:ascii="Book Antiqua" w:hAnsi="Book Antiqua" w:cs="Arial"/>
          <w:b/>
          <w:color w:val="000000"/>
          <w:sz w:val="46"/>
          <w:szCs w:val="46"/>
        </w:rPr>
        <w:t>л</w:t>
      </w:r>
      <w:r w:rsidR="003976F0" w:rsidRPr="003976F0">
        <w:rPr>
          <w:rFonts w:ascii="Book Antiqua" w:hAnsi="Book Antiqua" w:cs="Arial"/>
          <w:b/>
          <w:color w:val="000000"/>
          <w:sz w:val="46"/>
          <w:szCs w:val="46"/>
        </w:rPr>
        <w:t>ионов</w:t>
      </w:r>
      <w:r w:rsidRPr="003976F0">
        <w:rPr>
          <w:rFonts w:ascii="Book Antiqua" w:hAnsi="Book Antiqua" w:cs="Arial"/>
          <w:b/>
          <w:color w:val="000000"/>
          <w:sz w:val="46"/>
          <w:szCs w:val="46"/>
        </w:rPr>
        <w:t xml:space="preserve"> человек, даже не спросив напоследок, как их зовут. Но пропасть без вести - не значит раствориться во тьме истории. Они живы в памяти людской, которая бережно хранится и передается от поколения к поколению. Тем более что сегодня российское общество как никогда едино в отношении к своим героям. Настоящий закон - это наш общий земной поклон людям, которые це</w:t>
      </w:r>
      <w:r w:rsidR="003976F0" w:rsidRPr="003976F0">
        <w:rPr>
          <w:rFonts w:ascii="Book Antiqua" w:hAnsi="Book Antiqua" w:cs="Arial"/>
          <w:b/>
          <w:color w:val="000000"/>
          <w:sz w:val="46"/>
          <w:szCs w:val="46"/>
        </w:rPr>
        <w:t xml:space="preserve">ной своей жизни сберегли Россию. </w:t>
      </w:r>
    </w:p>
    <w:p w:rsidR="000661EC" w:rsidRDefault="003976F0" w:rsidP="003976F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Book Antiqua" w:hAnsi="Book Antiqua" w:cs="Arial"/>
          <w:b/>
          <w:color w:val="000000"/>
          <w:sz w:val="46"/>
          <w:szCs w:val="46"/>
        </w:rPr>
      </w:pPr>
      <w:r>
        <w:rPr>
          <w:rFonts w:ascii="Book Antiqua" w:hAnsi="Book Antiqua" w:cs="Arial"/>
          <w:b/>
          <w:noProof/>
          <w:color w:val="000000"/>
          <w:sz w:val="46"/>
          <w:szCs w:val="4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394970</wp:posOffset>
            </wp:positionV>
            <wp:extent cx="6648450" cy="3190875"/>
            <wp:effectExtent l="19050" t="0" r="0" b="0"/>
            <wp:wrapTight wrapText="bothSides">
              <wp:wrapPolygon edited="0">
                <wp:start x="-62" y="0"/>
                <wp:lineTo x="-62" y="21536"/>
                <wp:lineTo x="21600" y="21536"/>
                <wp:lineTo x="21600" y="0"/>
                <wp:lineTo x="-62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1EC" w:rsidRDefault="000661EC" w:rsidP="000661EC">
      <w:pPr>
        <w:jc w:val="right"/>
        <w:rPr>
          <w:lang w:eastAsia="ru-RU"/>
        </w:rPr>
      </w:pPr>
    </w:p>
    <w:p w:rsidR="000661EC" w:rsidRDefault="000661EC" w:rsidP="000661EC">
      <w:pPr>
        <w:pStyle w:val="a5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b/>
          <w:i/>
          <w:color w:val="333333"/>
          <w:sz w:val="48"/>
          <w:szCs w:val="48"/>
        </w:rPr>
      </w:pPr>
    </w:p>
    <w:p w:rsidR="000661EC" w:rsidRPr="000661EC" w:rsidRDefault="000661EC" w:rsidP="000661EC">
      <w:pPr>
        <w:pStyle w:val="a5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b/>
          <w:i/>
          <w:color w:val="333333"/>
          <w:sz w:val="48"/>
          <w:szCs w:val="48"/>
        </w:rPr>
      </w:pPr>
      <w:r w:rsidRPr="000661EC">
        <w:rPr>
          <w:rFonts w:ascii="Arial" w:hAnsi="Arial" w:cs="Arial"/>
          <w:b/>
          <w:i/>
          <w:color w:val="333333"/>
          <w:sz w:val="48"/>
          <w:szCs w:val="48"/>
        </w:rPr>
        <w:lastRenderedPageBreak/>
        <w:t>Имя твое неизвестно, солдат!</w:t>
      </w:r>
    </w:p>
    <w:p w:rsidR="000661EC" w:rsidRPr="000661EC" w:rsidRDefault="000661EC" w:rsidP="000661EC">
      <w:pPr>
        <w:pStyle w:val="a5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b/>
          <w:i/>
          <w:color w:val="333333"/>
          <w:sz w:val="48"/>
          <w:szCs w:val="48"/>
        </w:rPr>
      </w:pPr>
      <w:r w:rsidRPr="000661EC">
        <w:rPr>
          <w:rFonts w:ascii="Arial" w:hAnsi="Arial" w:cs="Arial"/>
          <w:b/>
          <w:i/>
          <w:color w:val="333333"/>
          <w:sz w:val="48"/>
          <w:szCs w:val="48"/>
        </w:rPr>
        <w:t>Был ты отец, или сын, или брат,</w:t>
      </w:r>
    </w:p>
    <w:p w:rsidR="000661EC" w:rsidRPr="000661EC" w:rsidRDefault="000661EC" w:rsidP="000661EC">
      <w:pPr>
        <w:pStyle w:val="a5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b/>
          <w:i/>
          <w:color w:val="333333"/>
          <w:sz w:val="48"/>
          <w:szCs w:val="48"/>
        </w:rPr>
      </w:pPr>
      <w:r w:rsidRPr="000661EC">
        <w:rPr>
          <w:rFonts w:ascii="Arial" w:hAnsi="Arial" w:cs="Arial"/>
          <w:b/>
          <w:i/>
          <w:color w:val="333333"/>
          <w:sz w:val="48"/>
          <w:szCs w:val="48"/>
        </w:rPr>
        <w:t>Звали тебя Иван иль Василий.</w:t>
      </w:r>
    </w:p>
    <w:p w:rsidR="000661EC" w:rsidRPr="000661EC" w:rsidRDefault="000661EC" w:rsidP="000661EC">
      <w:pPr>
        <w:pStyle w:val="a5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b/>
          <w:i/>
          <w:color w:val="333333"/>
          <w:sz w:val="48"/>
          <w:szCs w:val="48"/>
        </w:rPr>
      </w:pPr>
      <w:r w:rsidRPr="000661EC">
        <w:rPr>
          <w:rFonts w:ascii="Arial" w:hAnsi="Arial" w:cs="Arial"/>
          <w:b/>
          <w:i/>
          <w:color w:val="333333"/>
          <w:sz w:val="48"/>
          <w:szCs w:val="48"/>
        </w:rPr>
        <w:t>Жизнь ты отдал во спасенье России.</w:t>
      </w:r>
    </w:p>
    <w:p w:rsidR="000661EC" w:rsidRPr="000661EC" w:rsidRDefault="000661EC" w:rsidP="000661EC">
      <w:pPr>
        <w:pStyle w:val="a5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b/>
          <w:i/>
          <w:color w:val="333333"/>
          <w:sz w:val="48"/>
          <w:szCs w:val="48"/>
        </w:rPr>
      </w:pPr>
      <w:r w:rsidRPr="000661EC">
        <w:rPr>
          <w:rFonts w:ascii="Arial" w:hAnsi="Arial" w:cs="Arial"/>
          <w:b/>
          <w:i/>
          <w:color w:val="333333"/>
          <w:sz w:val="48"/>
          <w:szCs w:val="48"/>
        </w:rPr>
        <w:t>Нами твой подвиг, солдат, не забыт —</w:t>
      </w:r>
    </w:p>
    <w:p w:rsidR="000661EC" w:rsidRPr="000661EC" w:rsidRDefault="000661EC" w:rsidP="000661EC">
      <w:pPr>
        <w:pStyle w:val="a5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b/>
          <w:i/>
          <w:color w:val="333333"/>
          <w:sz w:val="48"/>
          <w:szCs w:val="48"/>
        </w:rPr>
      </w:pPr>
      <w:r w:rsidRPr="000661EC">
        <w:rPr>
          <w:rFonts w:ascii="Arial" w:hAnsi="Arial" w:cs="Arial"/>
          <w:b/>
          <w:i/>
          <w:color w:val="333333"/>
          <w:sz w:val="48"/>
          <w:szCs w:val="48"/>
        </w:rPr>
        <w:t>Вечный огонь на могиле горит,</w:t>
      </w:r>
    </w:p>
    <w:p w:rsidR="000661EC" w:rsidRPr="000661EC" w:rsidRDefault="000661EC" w:rsidP="000661EC">
      <w:pPr>
        <w:pStyle w:val="a5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b/>
          <w:i/>
          <w:color w:val="333333"/>
          <w:sz w:val="48"/>
          <w:szCs w:val="48"/>
        </w:rPr>
      </w:pPr>
      <w:r w:rsidRPr="000661EC">
        <w:rPr>
          <w:rFonts w:ascii="Arial" w:hAnsi="Arial" w:cs="Arial"/>
          <w:b/>
          <w:i/>
          <w:color w:val="333333"/>
          <w:sz w:val="48"/>
          <w:szCs w:val="48"/>
        </w:rPr>
        <w:t>Звезды салюта в небо летят,</w:t>
      </w:r>
    </w:p>
    <w:p w:rsidR="000661EC" w:rsidRPr="000661EC" w:rsidRDefault="000661EC" w:rsidP="000661EC">
      <w:pPr>
        <w:pStyle w:val="a5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b/>
          <w:i/>
          <w:color w:val="333333"/>
          <w:sz w:val="48"/>
          <w:szCs w:val="48"/>
        </w:rPr>
      </w:pPr>
      <w:r w:rsidRPr="000661EC">
        <w:rPr>
          <w:rFonts w:ascii="Arial" w:hAnsi="Arial" w:cs="Arial"/>
          <w:b/>
          <w:i/>
          <w:color w:val="333333"/>
          <w:sz w:val="48"/>
          <w:szCs w:val="48"/>
        </w:rPr>
        <w:t>Помним тебя, Неизвестный Солдат!</w:t>
      </w:r>
    </w:p>
    <w:p w:rsidR="000661EC" w:rsidRPr="000661EC" w:rsidRDefault="00117AC2" w:rsidP="000661EC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598170</wp:posOffset>
            </wp:positionV>
            <wp:extent cx="6257925" cy="4514850"/>
            <wp:effectExtent l="19050" t="0" r="9525" b="0"/>
            <wp:wrapTight wrapText="bothSides">
              <wp:wrapPolygon edited="0">
                <wp:start x="-66" y="0"/>
                <wp:lineTo x="-66" y="21509"/>
                <wp:lineTo x="21633" y="21509"/>
                <wp:lineTo x="21633" y="0"/>
                <wp:lineTo x="-6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6F0" w:rsidRDefault="003976F0" w:rsidP="000661EC">
      <w:pPr>
        <w:rPr>
          <w:lang w:eastAsia="ru-RU"/>
        </w:rPr>
      </w:pPr>
    </w:p>
    <w:p w:rsidR="006F1932" w:rsidRPr="006F1932" w:rsidRDefault="00E73B94" w:rsidP="006F1932">
      <w:pPr>
        <w:tabs>
          <w:tab w:val="left" w:pos="8685"/>
        </w:tabs>
        <w:jc w:val="right"/>
        <w:rPr>
          <w:rFonts w:ascii="Book Antiqua" w:hAnsi="Book Antiqua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6486525" cy="4752975"/>
            <wp:effectExtent l="19050" t="0" r="9525" b="0"/>
            <wp:wrapTight wrapText="bothSides">
              <wp:wrapPolygon edited="0">
                <wp:start x="-63" y="0"/>
                <wp:lineTo x="-63" y="21557"/>
                <wp:lineTo x="21632" y="21557"/>
                <wp:lineTo x="21632" y="0"/>
                <wp:lineTo x="-63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932">
        <w:rPr>
          <w:rFonts w:ascii="Book Antiqua" w:hAnsi="Book Antiqua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342900</wp:posOffset>
            </wp:positionV>
            <wp:extent cx="6486525" cy="4191000"/>
            <wp:effectExtent l="19050" t="0" r="9525" b="0"/>
            <wp:wrapTight wrapText="bothSides">
              <wp:wrapPolygon edited="0">
                <wp:start x="-63" y="0"/>
                <wp:lineTo x="-63" y="21502"/>
                <wp:lineTo x="21632" y="21502"/>
                <wp:lineTo x="21632" y="0"/>
                <wp:lineTo x="-63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932" w:rsidRPr="006F1932">
        <w:rPr>
          <w:rFonts w:ascii="Book Antiqua" w:hAnsi="Book Antiqua"/>
          <w:b/>
          <w:sz w:val="24"/>
          <w:szCs w:val="24"/>
          <w:lang w:eastAsia="ru-RU"/>
        </w:rPr>
        <w:t>Памятник неизвестному матросу «Артек»</w:t>
      </w:r>
      <w:r w:rsidR="006F1932">
        <w:rPr>
          <w:rFonts w:ascii="Book Antiqua" w:hAnsi="Book Antiqua"/>
          <w:b/>
          <w:sz w:val="24"/>
          <w:szCs w:val="24"/>
          <w:lang w:eastAsia="ru-RU"/>
        </w:rPr>
        <w:t>, Крым</w:t>
      </w:r>
    </w:p>
    <w:p w:rsidR="00E73B94" w:rsidRDefault="006F1932" w:rsidP="006F1932">
      <w:pPr>
        <w:jc w:val="right"/>
        <w:rPr>
          <w:rFonts w:ascii="Book Antiqua" w:hAnsi="Book Antiqua"/>
          <w:b/>
          <w:sz w:val="24"/>
          <w:szCs w:val="24"/>
          <w:lang w:eastAsia="ru-RU"/>
        </w:rPr>
      </w:pPr>
      <w:r>
        <w:rPr>
          <w:rFonts w:ascii="Book Antiqua" w:hAnsi="Book Antiqua"/>
          <w:b/>
          <w:noProof/>
          <w:sz w:val="24"/>
          <w:szCs w:val="24"/>
          <w:lang w:eastAsia="ru-RU"/>
        </w:rPr>
        <w:drawing>
          <wp:inline distT="0" distB="0" distL="0" distR="0">
            <wp:extent cx="6638925" cy="4429125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932">
        <w:rPr>
          <w:rFonts w:ascii="Book Antiqua" w:hAnsi="Book Antiqua"/>
          <w:b/>
          <w:sz w:val="24"/>
          <w:szCs w:val="24"/>
          <w:lang w:eastAsia="ru-RU"/>
        </w:rPr>
        <w:t>Памятник неизвестному солдату г. Казань</w:t>
      </w:r>
    </w:p>
    <w:p w:rsidR="00EA0005" w:rsidRPr="005A28A0" w:rsidRDefault="00EA0005" w:rsidP="00EA0005">
      <w:pPr>
        <w:spacing w:after="0" w:line="240" w:lineRule="auto"/>
        <w:ind w:firstLine="709"/>
        <w:jc w:val="both"/>
        <w:rPr>
          <w:rFonts w:ascii="Book Antiqua" w:hAnsi="Book Antiqua"/>
          <w:b/>
          <w:sz w:val="40"/>
          <w:szCs w:val="40"/>
        </w:rPr>
      </w:pPr>
      <w:r w:rsidRPr="005A28A0">
        <w:rPr>
          <w:rFonts w:ascii="Book Antiqua" w:hAnsi="Book Antiqua"/>
          <w:b/>
          <w:sz w:val="40"/>
          <w:szCs w:val="40"/>
        </w:rPr>
        <w:lastRenderedPageBreak/>
        <w:t>Исторически, в ходе войн, множество солдат гибло и их останки не были или не могли быть опознаны.</w:t>
      </w:r>
    </w:p>
    <w:p w:rsidR="00EA0005" w:rsidRDefault="00EA0005" w:rsidP="00EA0005">
      <w:pPr>
        <w:spacing w:after="0" w:line="240" w:lineRule="auto"/>
        <w:ind w:firstLine="709"/>
        <w:jc w:val="both"/>
        <w:rPr>
          <w:rFonts w:ascii="Book Antiqua" w:hAnsi="Book Antiqua"/>
          <w:b/>
          <w:sz w:val="48"/>
          <w:szCs w:val="48"/>
        </w:rPr>
      </w:pPr>
      <w:r w:rsidRPr="005A28A0">
        <w:rPr>
          <w:rFonts w:ascii="Book Antiqua" w:hAnsi="Book Antiqua"/>
          <w:b/>
          <w:sz w:val="40"/>
          <w:szCs w:val="40"/>
        </w:rPr>
        <w:t>В XX веке</w:t>
      </w:r>
      <w:r>
        <w:rPr>
          <w:rFonts w:ascii="Book Antiqua" w:hAnsi="Book Antiqua"/>
          <w:b/>
          <w:sz w:val="40"/>
          <w:szCs w:val="40"/>
        </w:rPr>
        <w:t xml:space="preserve"> </w:t>
      </w:r>
      <w:r w:rsidRPr="005A28A0">
        <w:rPr>
          <w:rFonts w:ascii="Book Antiqua" w:hAnsi="Book Antiqua"/>
          <w:b/>
          <w:sz w:val="40"/>
          <w:szCs w:val="40"/>
        </w:rPr>
        <w:t xml:space="preserve">начала образовываться традиция, по которой нации и государства устанавливают памятники </w:t>
      </w:r>
      <w:r>
        <w:rPr>
          <w:rFonts w:ascii="Book Antiqua" w:hAnsi="Book Antiqua"/>
          <w:b/>
          <w:sz w:val="40"/>
          <w:szCs w:val="40"/>
        </w:rPr>
        <w:t>н</w:t>
      </w:r>
      <w:r w:rsidRPr="005A28A0">
        <w:rPr>
          <w:rFonts w:ascii="Book Antiqua" w:hAnsi="Book Antiqua"/>
          <w:b/>
          <w:sz w:val="40"/>
          <w:szCs w:val="40"/>
        </w:rPr>
        <w:t>еизвестному солдату, символизирующие память, благодарность и уважение всем погибшим солдатам.</w:t>
      </w:r>
      <w:r>
        <w:rPr>
          <w:rFonts w:ascii="Book Antiqua" w:hAnsi="Book Antiqua"/>
          <w:b/>
          <w:sz w:val="48"/>
          <w:szCs w:val="48"/>
        </w:rPr>
        <w:t xml:space="preserve"> </w:t>
      </w:r>
    </w:p>
    <w:p w:rsidR="00EA0005" w:rsidRPr="005A28A0" w:rsidRDefault="00EA0005" w:rsidP="00EA0005">
      <w:pPr>
        <w:spacing w:after="0" w:line="240" w:lineRule="auto"/>
        <w:ind w:firstLine="709"/>
        <w:jc w:val="both"/>
        <w:rPr>
          <w:rFonts w:ascii="Book Antiqua" w:hAnsi="Book Antiqua"/>
          <w:b/>
          <w:sz w:val="20"/>
          <w:szCs w:val="20"/>
        </w:rPr>
      </w:pPr>
    </w:p>
    <w:p w:rsidR="00EA0005" w:rsidRPr="004922E8" w:rsidRDefault="00EA0005" w:rsidP="00EA0005">
      <w:pPr>
        <w:spacing w:after="0" w:line="240" w:lineRule="auto"/>
        <w:rPr>
          <w:rFonts w:ascii="Book Antiqua" w:hAnsi="Book Antiqua"/>
          <w:b/>
          <w:sz w:val="48"/>
          <w:szCs w:val="48"/>
        </w:rPr>
      </w:pPr>
      <w:r>
        <w:rPr>
          <w:rFonts w:ascii="Book Antiqua" w:hAnsi="Book Antiqua"/>
          <w:b/>
          <w:noProof/>
          <w:sz w:val="48"/>
          <w:szCs w:val="48"/>
          <w:lang w:eastAsia="ru-RU"/>
        </w:rPr>
        <w:drawing>
          <wp:inline distT="0" distB="0" distL="0" distR="0">
            <wp:extent cx="6362700" cy="3573321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57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005" w:rsidRDefault="00EA0005" w:rsidP="00EA0005">
      <w:pPr>
        <w:jc w:val="right"/>
        <w:rPr>
          <w:rFonts w:ascii="Book Antiqua" w:hAnsi="Book Antiqua"/>
          <w:b/>
          <w:sz w:val="28"/>
          <w:szCs w:val="28"/>
        </w:rPr>
      </w:pPr>
      <w:r w:rsidRPr="006C6E8D">
        <w:rPr>
          <w:rFonts w:ascii="Book Antiqua" w:hAnsi="Book Antiqua"/>
          <w:b/>
          <w:sz w:val="28"/>
          <w:szCs w:val="28"/>
        </w:rPr>
        <w:t>Памятник Неизвестному солдату г. Волгоград (Сталинград)</w:t>
      </w:r>
    </w:p>
    <w:p w:rsidR="00EA0005" w:rsidRDefault="00EA0005" w:rsidP="00EA0005">
      <w:pPr>
        <w:jc w:val="right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127635</wp:posOffset>
            </wp:positionV>
            <wp:extent cx="4524375" cy="2619375"/>
            <wp:effectExtent l="19050" t="0" r="9525" b="0"/>
            <wp:wrapTight wrapText="bothSides">
              <wp:wrapPolygon edited="0">
                <wp:start x="-91" y="0"/>
                <wp:lineTo x="-91" y="21521"/>
                <wp:lineTo x="21645" y="21521"/>
                <wp:lineTo x="21645" y="0"/>
                <wp:lineTo x="-91" y="0"/>
              </wp:wrapPolygon>
            </wp:wrapTight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005" w:rsidRDefault="00EA0005" w:rsidP="00EA0005">
      <w:pPr>
        <w:jc w:val="right"/>
        <w:rPr>
          <w:rFonts w:ascii="Book Antiqua" w:hAnsi="Book Antiqua"/>
          <w:b/>
          <w:sz w:val="28"/>
          <w:szCs w:val="28"/>
        </w:rPr>
      </w:pPr>
    </w:p>
    <w:p w:rsidR="00EA0005" w:rsidRDefault="00EA0005" w:rsidP="00EA0005">
      <w:pPr>
        <w:jc w:val="right"/>
        <w:rPr>
          <w:rFonts w:ascii="Book Antiqua" w:hAnsi="Book Antiqua"/>
          <w:b/>
          <w:sz w:val="28"/>
          <w:szCs w:val="28"/>
        </w:rPr>
      </w:pPr>
    </w:p>
    <w:p w:rsidR="00EA0005" w:rsidRDefault="00EA0005" w:rsidP="00EA0005">
      <w:pPr>
        <w:rPr>
          <w:rFonts w:ascii="Book Antiqua" w:hAnsi="Book Antiqua"/>
          <w:b/>
          <w:sz w:val="28"/>
          <w:szCs w:val="28"/>
        </w:rPr>
      </w:pPr>
    </w:p>
    <w:p w:rsidR="00EA0005" w:rsidRPr="005564D6" w:rsidRDefault="00EA0005" w:rsidP="00EA0005">
      <w:pPr>
        <w:rPr>
          <w:rFonts w:ascii="Book Antiqua" w:hAnsi="Book Antiqua"/>
          <w:sz w:val="28"/>
          <w:szCs w:val="28"/>
        </w:rPr>
      </w:pPr>
    </w:p>
    <w:p w:rsidR="00EA0005" w:rsidRPr="005564D6" w:rsidRDefault="00EA0005" w:rsidP="00EA0005">
      <w:pPr>
        <w:rPr>
          <w:rFonts w:ascii="Book Antiqua" w:hAnsi="Book Antiqua"/>
          <w:sz w:val="28"/>
          <w:szCs w:val="28"/>
        </w:rPr>
      </w:pPr>
    </w:p>
    <w:p w:rsidR="00EA0005" w:rsidRPr="005564D6" w:rsidRDefault="00EA0005" w:rsidP="00EA0005">
      <w:pPr>
        <w:rPr>
          <w:rFonts w:ascii="Book Antiqua" w:hAnsi="Book Antiqua"/>
          <w:sz w:val="28"/>
          <w:szCs w:val="28"/>
        </w:rPr>
      </w:pPr>
    </w:p>
    <w:p w:rsidR="00EA0005" w:rsidRPr="005564D6" w:rsidRDefault="00EA0005" w:rsidP="00EA0005">
      <w:pPr>
        <w:jc w:val="right"/>
        <w:rPr>
          <w:rFonts w:ascii="Book Antiqua" w:hAnsi="Book Antiqua"/>
          <w:b/>
          <w:sz w:val="28"/>
          <w:szCs w:val="28"/>
        </w:rPr>
      </w:pPr>
      <w:r w:rsidRPr="005564D6">
        <w:rPr>
          <w:rFonts w:ascii="Book Antiqua" w:hAnsi="Book Antiqua"/>
          <w:b/>
          <w:sz w:val="28"/>
          <w:szCs w:val="28"/>
        </w:rPr>
        <w:t xml:space="preserve">Памятник </w:t>
      </w:r>
      <w:r>
        <w:rPr>
          <w:rFonts w:ascii="Book Antiqua" w:hAnsi="Book Antiqua"/>
          <w:b/>
          <w:sz w:val="28"/>
          <w:szCs w:val="28"/>
        </w:rPr>
        <w:t>Н</w:t>
      </w:r>
      <w:r w:rsidRPr="005564D6">
        <w:rPr>
          <w:rFonts w:ascii="Book Antiqua" w:hAnsi="Book Antiqua"/>
          <w:b/>
          <w:sz w:val="28"/>
          <w:szCs w:val="28"/>
        </w:rPr>
        <w:t>еизвестному солдату г. Стерл</w:t>
      </w:r>
      <w:r>
        <w:rPr>
          <w:rFonts w:ascii="Book Antiqua" w:hAnsi="Book Antiqua"/>
          <w:b/>
          <w:sz w:val="28"/>
          <w:szCs w:val="28"/>
        </w:rPr>
        <w:t>итамак</w:t>
      </w:r>
    </w:p>
    <w:p w:rsidR="00EA0005" w:rsidRDefault="00EA0005" w:rsidP="00EA0005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8011" cy="4133850"/>
            <wp:effectExtent l="1905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011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005" w:rsidRDefault="00EA0005" w:rsidP="00EA0005">
      <w:pPr>
        <w:jc w:val="right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Памятник Неизвестному матросу г. Новороссийск</w:t>
      </w:r>
    </w:p>
    <w:p w:rsidR="00EA0005" w:rsidRPr="00210CEA" w:rsidRDefault="00EA0005" w:rsidP="00EA0005">
      <w:pPr>
        <w:spacing w:after="0" w:line="240" w:lineRule="auto"/>
        <w:ind w:firstLine="709"/>
        <w:jc w:val="both"/>
        <w:rPr>
          <w:rFonts w:ascii="Book Antiqua" w:hAnsi="Book Antiqua"/>
          <w:b/>
          <w:sz w:val="40"/>
          <w:szCs w:val="40"/>
        </w:rPr>
      </w:pPr>
      <w:r w:rsidRPr="00210CEA">
        <w:rPr>
          <w:rFonts w:ascii="Book Antiqua" w:hAnsi="Book Antiqua"/>
          <w:b/>
          <w:sz w:val="40"/>
          <w:szCs w:val="40"/>
        </w:rPr>
        <w:t xml:space="preserve">Бронзовая фигура неизвестного матроса стала олицетворением всех погибших черноморских матросов, которые участвовали как в Советские годы в борьбе за власть политических режимов, так и матросов участвовавших в битвах в Великой Отечественной Войне. </w:t>
      </w:r>
    </w:p>
    <w:p w:rsidR="00EA0005" w:rsidRPr="00210CEA" w:rsidRDefault="00EA0005" w:rsidP="00EA0005">
      <w:pPr>
        <w:spacing w:after="0" w:line="240" w:lineRule="auto"/>
        <w:ind w:firstLine="709"/>
        <w:jc w:val="both"/>
        <w:rPr>
          <w:rFonts w:ascii="Book Antiqua" w:hAnsi="Book Antiqua"/>
          <w:b/>
          <w:sz w:val="40"/>
          <w:szCs w:val="40"/>
        </w:rPr>
      </w:pPr>
      <w:r>
        <w:rPr>
          <w:rFonts w:ascii="Book Antiqua" w:hAnsi="Book Antiqua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59055</wp:posOffset>
            </wp:positionV>
            <wp:extent cx="2524125" cy="2790825"/>
            <wp:effectExtent l="19050" t="0" r="9525" b="0"/>
            <wp:wrapTight wrapText="bothSides">
              <wp:wrapPolygon edited="0">
                <wp:start x="-163" y="0"/>
                <wp:lineTo x="-163" y="21526"/>
                <wp:lineTo x="21682" y="21526"/>
                <wp:lineTo x="21682" y="0"/>
                <wp:lineTo x="-163" y="0"/>
              </wp:wrapPolygon>
            </wp:wrapTight>
            <wp:docPr id="1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0005" w:rsidRPr="00210CEA" w:rsidRDefault="00EA0005" w:rsidP="00EA0005">
      <w:pPr>
        <w:jc w:val="both"/>
        <w:rPr>
          <w:rFonts w:ascii="Book Antiqua" w:hAnsi="Book Antiqua"/>
          <w:b/>
          <w:sz w:val="40"/>
          <w:szCs w:val="40"/>
        </w:rPr>
      </w:pPr>
      <w:r w:rsidRPr="00210CEA">
        <w:rPr>
          <w:rFonts w:ascii="Book Antiqua" w:hAnsi="Book Antiqua"/>
          <w:b/>
          <w:sz w:val="40"/>
          <w:szCs w:val="40"/>
        </w:rPr>
        <w:t>Память</w:t>
      </w:r>
      <w:r>
        <w:rPr>
          <w:rFonts w:ascii="Book Antiqua" w:hAnsi="Book Antiqua"/>
          <w:b/>
          <w:sz w:val="40"/>
          <w:szCs w:val="40"/>
        </w:rPr>
        <w:t xml:space="preserve"> о героях хранит и м</w:t>
      </w:r>
      <w:r w:rsidRPr="00210CEA">
        <w:rPr>
          <w:rFonts w:ascii="Book Antiqua" w:hAnsi="Book Antiqua"/>
          <w:b/>
          <w:sz w:val="40"/>
          <w:szCs w:val="40"/>
        </w:rPr>
        <w:t xml:space="preserve">емориал </w:t>
      </w:r>
      <w:r>
        <w:rPr>
          <w:rFonts w:ascii="Book Antiqua" w:hAnsi="Book Antiqua"/>
          <w:b/>
          <w:sz w:val="40"/>
          <w:szCs w:val="40"/>
        </w:rPr>
        <w:t>Н</w:t>
      </w:r>
      <w:r w:rsidRPr="00210CEA">
        <w:rPr>
          <w:rFonts w:ascii="Book Antiqua" w:hAnsi="Book Antiqua"/>
          <w:b/>
          <w:sz w:val="40"/>
          <w:szCs w:val="40"/>
        </w:rPr>
        <w:t>еизвестному матросу находящийся в Одессе, у подножия которого горит Вечный огонь</w:t>
      </w:r>
    </w:p>
    <w:p w:rsidR="00EA0005" w:rsidRDefault="00EA0005" w:rsidP="00EA0005">
      <w:pPr>
        <w:rPr>
          <w:rFonts w:ascii="Book Antiqua" w:hAnsi="Book Antiqua"/>
          <w:b/>
          <w:sz w:val="28"/>
          <w:szCs w:val="28"/>
        </w:rPr>
      </w:pPr>
    </w:p>
    <w:p w:rsidR="00EA0005" w:rsidRDefault="00EA0005" w:rsidP="00EA0005">
      <w:pPr>
        <w:rPr>
          <w:rFonts w:ascii="Book Antiqua" w:hAnsi="Book Antiqua"/>
          <w:b/>
          <w:sz w:val="28"/>
          <w:szCs w:val="28"/>
        </w:rPr>
      </w:pPr>
    </w:p>
    <w:p w:rsidR="00EA0005" w:rsidRPr="00210CEA" w:rsidRDefault="00EA0005" w:rsidP="00EA0005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Памятник Н</w:t>
      </w:r>
      <w:r w:rsidRPr="00210CEA">
        <w:rPr>
          <w:rFonts w:ascii="Book Antiqua" w:hAnsi="Book Antiqua"/>
          <w:b/>
          <w:sz w:val="28"/>
          <w:szCs w:val="28"/>
        </w:rPr>
        <w:t>еизвестному матросу г. Одесса</w:t>
      </w:r>
      <w:r>
        <w:rPr>
          <w:rFonts w:ascii="Book Antiqua" w:hAnsi="Book Antiqua"/>
          <w:b/>
          <w:sz w:val="28"/>
          <w:szCs w:val="28"/>
        </w:rPr>
        <w:t>,</w:t>
      </w:r>
      <w:r w:rsidRPr="00210CEA">
        <w:rPr>
          <w:rFonts w:ascii="Book Antiqua" w:hAnsi="Book Antiqua"/>
          <w:b/>
          <w:sz w:val="28"/>
          <w:szCs w:val="28"/>
        </w:rPr>
        <w:t xml:space="preserve"> Украина</w:t>
      </w:r>
    </w:p>
    <w:p w:rsidR="00EA0005" w:rsidRDefault="00EA0005" w:rsidP="00EA0005">
      <w:pPr>
        <w:jc w:val="center"/>
        <w:rPr>
          <w:rFonts w:ascii="Arial" w:hAnsi="Arial" w:cs="Arial"/>
          <w:b/>
          <w:i/>
          <w:sz w:val="40"/>
          <w:szCs w:val="40"/>
        </w:rPr>
      </w:pPr>
      <w:r>
        <w:rPr>
          <w:rFonts w:ascii="Arial" w:hAnsi="Arial" w:cs="Arial"/>
          <w:b/>
          <w:i/>
          <w:sz w:val="40"/>
          <w:szCs w:val="40"/>
        </w:rPr>
        <w:lastRenderedPageBreak/>
        <w:t>***</w:t>
      </w:r>
    </w:p>
    <w:p w:rsidR="00EA0005" w:rsidRPr="00E846B5" w:rsidRDefault="00EA0005" w:rsidP="00EA0005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E846B5">
        <w:rPr>
          <w:rFonts w:ascii="Arial" w:hAnsi="Arial" w:cs="Arial"/>
          <w:b/>
          <w:i/>
          <w:sz w:val="40"/>
          <w:szCs w:val="40"/>
        </w:rPr>
        <w:t>Сквозь деревья в тенистом парке</w:t>
      </w:r>
    </w:p>
    <w:p w:rsidR="00EA0005" w:rsidRPr="00E846B5" w:rsidRDefault="00EA0005" w:rsidP="00EA0005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E846B5">
        <w:rPr>
          <w:rFonts w:ascii="Arial" w:hAnsi="Arial" w:cs="Arial"/>
          <w:b/>
          <w:i/>
          <w:sz w:val="40"/>
          <w:szCs w:val="40"/>
        </w:rPr>
        <w:t>Солнце греет бетона плиты.</w:t>
      </w:r>
    </w:p>
    <w:p w:rsidR="00EA0005" w:rsidRPr="00E846B5" w:rsidRDefault="00EA0005" w:rsidP="00EA0005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E846B5">
        <w:rPr>
          <w:rFonts w:ascii="Arial" w:hAnsi="Arial" w:cs="Arial"/>
          <w:b/>
          <w:i/>
          <w:sz w:val="40"/>
          <w:szCs w:val="40"/>
        </w:rPr>
        <w:t>Сюда пишут, не клея марки,</w:t>
      </w:r>
    </w:p>
    <w:p w:rsidR="00EA0005" w:rsidRPr="00E846B5" w:rsidRDefault="00EA0005" w:rsidP="00EA0005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E846B5">
        <w:rPr>
          <w:rFonts w:ascii="Arial" w:hAnsi="Arial" w:cs="Arial"/>
          <w:b/>
          <w:i/>
          <w:sz w:val="40"/>
          <w:szCs w:val="40"/>
        </w:rPr>
        <w:t>И приходят родные чьи-то.</w:t>
      </w:r>
    </w:p>
    <w:p w:rsidR="00EA0005" w:rsidRPr="00E846B5" w:rsidRDefault="00EA0005" w:rsidP="00EA0005">
      <w:pPr>
        <w:jc w:val="center"/>
        <w:rPr>
          <w:rFonts w:ascii="Arial" w:hAnsi="Arial" w:cs="Arial"/>
          <w:b/>
          <w:i/>
          <w:sz w:val="40"/>
          <w:szCs w:val="40"/>
        </w:rPr>
      </w:pPr>
    </w:p>
    <w:p w:rsidR="00EA0005" w:rsidRPr="00E846B5" w:rsidRDefault="00EA0005" w:rsidP="00EA0005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E846B5">
        <w:rPr>
          <w:rFonts w:ascii="Arial" w:hAnsi="Arial" w:cs="Arial"/>
          <w:b/>
          <w:i/>
          <w:sz w:val="40"/>
          <w:szCs w:val="40"/>
        </w:rPr>
        <w:t>Здесь и в смокинги, и в фуфайки,</w:t>
      </w:r>
    </w:p>
    <w:p w:rsidR="00EA0005" w:rsidRPr="00E846B5" w:rsidRDefault="00EA0005" w:rsidP="00EA0005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E846B5">
        <w:rPr>
          <w:rFonts w:ascii="Arial" w:hAnsi="Arial" w:cs="Arial"/>
          <w:b/>
          <w:i/>
          <w:sz w:val="40"/>
          <w:szCs w:val="40"/>
        </w:rPr>
        <w:t>Те, кто рядом стоят, одеты,</w:t>
      </w:r>
    </w:p>
    <w:p w:rsidR="00EA0005" w:rsidRPr="00E846B5" w:rsidRDefault="00EA0005" w:rsidP="00EA0005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E846B5">
        <w:rPr>
          <w:rFonts w:ascii="Arial" w:hAnsi="Arial" w:cs="Arial"/>
          <w:b/>
          <w:i/>
          <w:sz w:val="40"/>
          <w:szCs w:val="40"/>
        </w:rPr>
        <w:t>Пробегают детишек стайки,</w:t>
      </w:r>
    </w:p>
    <w:p w:rsidR="00EA0005" w:rsidRPr="00E846B5" w:rsidRDefault="00EA0005" w:rsidP="00EA0005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E846B5">
        <w:rPr>
          <w:rFonts w:ascii="Arial" w:hAnsi="Arial" w:cs="Arial"/>
          <w:b/>
          <w:i/>
          <w:sz w:val="40"/>
          <w:szCs w:val="40"/>
        </w:rPr>
        <w:t>И невесты кладут букеты.</w:t>
      </w:r>
    </w:p>
    <w:p w:rsidR="00EA0005" w:rsidRPr="00E846B5" w:rsidRDefault="00EA0005" w:rsidP="00EA0005">
      <w:pPr>
        <w:jc w:val="center"/>
        <w:rPr>
          <w:rFonts w:ascii="Arial" w:hAnsi="Arial" w:cs="Arial"/>
          <w:b/>
          <w:i/>
          <w:sz w:val="40"/>
          <w:szCs w:val="40"/>
        </w:rPr>
      </w:pPr>
    </w:p>
    <w:p w:rsidR="00EA0005" w:rsidRPr="00E846B5" w:rsidRDefault="00EA0005" w:rsidP="00EA0005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E846B5">
        <w:rPr>
          <w:rFonts w:ascii="Arial" w:hAnsi="Arial" w:cs="Arial"/>
          <w:b/>
          <w:i/>
          <w:sz w:val="40"/>
          <w:szCs w:val="40"/>
        </w:rPr>
        <w:t>Где-то рядом шумит автострада,</w:t>
      </w:r>
    </w:p>
    <w:p w:rsidR="00EA0005" w:rsidRPr="00E846B5" w:rsidRDefault="00EA0005" w:rsidP="00EA0005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E846B5">
        <w:rPr>
          <w:rFonts w:ascii="Arial" w:hAnsi="Arial" w:cs="Arial"/>
          <w:b/>
          <w:i/>
          <w:sz w:val="40"/>
          <w:szCs w:val="40"/>
        </w:rPr>
        <w:t>А цветы остаются живыми.</w:t>
      </w:r>
    </w:p>
    <w:p w:rsidR="00EA0005" w:rsidRPr="00E846B5" w:rsidRDefault="00EA0005" w:rsidP="00EA0005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E846B5">
        <w:rPr>
          <w:rFonts w:ascii="Arial" w:hAnsi="Arial" w:cs="Arial"/>
          <w:b/>
          <w:i/>
          <w:sz w:val="40"/>
          <w:szCs w:val="40"/>
        </w:rPr>
        <w:t>Безымянный солдат… Нет! Неправда!</w:t>
      </w:r>
    </w:p>
    <w:p w:rsidR="00EA0005" w:rsidRDefault="00EA0005" w:rsidP="00EA0005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E846B5">
        <w:rPr>
          <w:rFonts w:ascii="Arial" w:hAnsi="Arial" w:cs="Arial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596900</wp:posOffset>
            </wp:positionV>
            <wp:extent cx="6629400" cy="2638425"/>
            <wp:effectExtent l="19050" t="0" r="0" b="0"/>
            <wp:wrapTight wrapText="bothSides">
              <wp:wrapPolygon edited="0">
                <wp:start x="-62" y="0"/>
                <wp:lineTo x="-62" y="21522"/>
                <wp:lineTo x="21600" y="21522"/>
                <wp:lineTo x="21600" y="0"/>
                <wp:lineTo x="-62" y="0"/>
              </wp:wrapPolygon>
            </wp:wrapTight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46B5">
        <w:rPr>
          <w:rFonts w:ascii="Arial" w:hAnsi="Arial" w:cs="Arial"/>
          <w:b/>
          <w:i/>
          <w:sz w:val="40"/>
          <w:szCs w:val="40"/>
        </w:rPr>
        <w:t>Ведь Солдат – это тоже Имя!</w:t>
      </w:r>
    </w:p>
    <w:p w:rsidR="00EA0005" w:rsidRPr="00E846B5" w:rsidRDefault="00EA0005" w:rsidP="00EA0005">
      <w:pPr>
        <w:jc w:val="right"/>
        <w:rPr>
          <w:rFonts w:ascii="Book Antiqua" w:hAnsi="Book Antiqua"/>
          <w:b/>
          <w:sz w:val="28"/>
          <w:szCs w:val="28"/>
        </w:rPr>
      </w:pPr>
      <w:r w:rsidRPr="00E846B5">
        <w:rPr>
          <w:rFonts w:ascii="Book Antiqua" w:hAnsi="Book Antiqua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667500" cy="8886825"/>
            <wp:effectExtent l="19050" t="0" r="0" b="0"/>
            <wp:wrapTight wrapText="bothSides">
              <wp:wrapPolygon edited="0">
                <wp:start x="-62" y="0"/>
                <wp:lineTo x="-62" y="21577"/>
                <wp:lineTo x="21600" y="21577"/>
                <wp:lineTo x="21600" y="0"/>
                <wp:lineTo x="-62" y="0"/>
              </wp:wrapPolygon>
            </wp:wrapTight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46B5">
        <w:rPr>
          <w:rFonts w:ascii="Book Antiqua" w:hAnsi="Book Antiqua"/>
          <w:b/>
          <w:sz w:val="28"/>
          <w:szCs w:val="28"/>
        </w:rPr>
        <w:t>Памятник неизвестному солдату в г. Новокузнецк</w:t>
      </w:r>
    </w:p>
    <w:p w:rsidR="00EA0005" w:rsidRDefault="00EA0005" w:rsidP="006F1932">
      <w:pPr>
        <w:jc w:val="right"/>
        <w:rPr>
          <w:rFonts w:ascii="Book Antiqua" w:hAnsi="Book Antiqua"/>
          <w:b/>
          <w:sz w:val="24"/>
          <w:szCs w:val="24"/>
          <w:lang w:eastAsia="ru-RU"/>
        </w:rPr>
      </w:pPr>
    </w:p>
    <w:p w:rsidR="0053728B" w:rsidRDefault="0053728B" w:rsidP="006F1932">
      <w:pPr>
        <w:jc w:val="right"/>
        <w:rPr>
          <w:rFonts w:ascii="Book Antiqua" w:hAnsi="Book Antiqua"/>
          <w:b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AB77888" wp14:editId="3D3F5A08">
            <wp:extent cx="6548120" cy="7124700"/>
            <wp:effectExtent l="0" t="0" r="0" b="0"/>
            <wp:docPr id="18" name="Рисунок 18" descr="http://www.nios.ru/sites/nios.ru/files/248A7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os.ru/sites/nios.ru/files/248A726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72" cy="714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3728B" w:rsidRDefault="0053728B" w:rsidP="006F1932">
      <w:pPr>
        <w:jc w:val="right"/>
        <w:rPr>
          <w:rFonts w:ascii="Book Antiqua" w:hAnsi="Book Antiqua"/>
          <w:b/>
          <w:sz w:val="24"/>
          <w:szCs w:val="24"/>
          <w:lang w:eastAsia="ru-RU"/>
        </w:rPr>
      </w:pPr>
    </w:p>
    <w:p w:rsidR="0053728B" w:rsidRDefault="0053728B" w:rsidP="006F1932">
      <w:pPr>
        <w:jc w:val="right"/>
        <w:rPr>
          <w:rFonts w:ascii="Book Antiqua" w:hAnsi="Book Antiqua"/>
          <w:b/>
          <w:sz w:val="24"/>
          <w:szCs w:val="24"/>
          <w:lang w:eastAsia="ru-RU"/>
        </w:rPr>
      </w:pPr>
    </w:p>
    <w:p w:rsidR="0053728B" w:rsidRPr="0053728B" w:rsidRDefault="0053728B" w:rsidP="0053728B">
      <w:pPr>
        <w:jc w:val="right"/>
        <w:rPr>
          <w:rFonts w:ascii="Book Antiqua" w:hAnsi="Book Antiqua"/>
          <w:b/>
          <w:sz w:val="28"/>
          <w:szCs w:val="28"/>
          <w:lang w:eastAsia="ru-RU"/>
        </w:rPr>
      </w:pPr>
      <w:r w:rsidRPr="0053728B">
        <w:rPr>
          <w:rFonts w:ascii="Book Antiqua" w:hAnsi="Book Antiqua" w:cs="Arial"/>
          <w:b/>
          <w:bCs/>
          <w:color w:val="202122"/>
          <w:sz w:val="28"/>
          <w:szCs w:val="28"/>
          <w:shd w:val="clear" w:color="auto" w:fill="EAECF0"/>
        </w:rPr>
        <w:t>Монумент Славы, в честь подвига сибиряков в годы Великой Отечественной войны</w:t>
      </w:r>
      <w:r>
        <w:rPr>
          <w:rFonts w:ascii="Book Antiqua" w:hAnsi="Book Antiqua" w:cs="Arial"/>
          <w:b/>
          <w:bCs/>
          <w:color w:val="202122"/>
          <w:sz w:val="28"/>
          <w:szCs w:val="28"/>
          <w:shd w:val="clear" w:color="auto" w:fill="EAECF0"/>
        </w:rPr>
        <w:t xml:space="preserve"> в г. Новосибирск</w:t>
      </w:r>
    </w:p>
    <w:sectPr w:rsidR="0053728B" w:rsidRPr="0053728B" w:rsidSect="006945B9">
      <w:pgSz w:w="11906" w:h="16838"/>
      <w:pgMar w:top="720" w:right="720" w:bottom="720" w:left="720" w:header="708" w:footer="708" w:gutter="0"/>
      <w:pgBorders w:offsetFrom="page">
        <w:top w:val="stars" w:sz="6" w:space="24" w:color="auto"/>
        <w:left w:val="stars" w:sz="6" w:space="24" w:color="auto"/>
        <w:bottom w:val="stars" w:sz="6" w:space="24" w:color="auto"/>
        <w:right w:val="stars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945B9"/>
    <w:rsid w:val="000661EC"/>
    <w:rsid w:val="000D1F1A"/>
    <w:rsid w:val="00117AC2"/>
    <w:rsid w:val="003976F0"/>
    <w:rsid w:val="00415B27"/>
    <w:rsid w:val="004A2CE6"/>
    <w:rsid w:val="004D7BF2"/>
    <w:rsid w:val="0053728B"/>
    <w:rsid w:val="00550775"/>
    <w:rsid w:val="00662C76"/>
    <w:rsid w:val="006945B9"/>
    <w:rsid w:val="006F1932"/>
    <w:rsid w:val="009E2641"/>
    <w:rsid w:val="00D06AAA"/>
    <w:rsid w:val="00D87A4A"/>
    <w:rsid w:val="00E73B94"/>
    <w:rsid w:val="00EA0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B9C8B"/>
  <w15:docId w15:val="{E2C7BE11-6A1B-45D3-B45A-8B990E9A3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7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5B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E2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E26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s://ru.wikipedia.org/wiki/1967_%D0%B3%D0%BE%D0%B4" TargetMode="Externa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s://ru.wikipedia.org/wiki/8_%D0%BC%D0%B0%D1%8F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4</cp:revision>
  <cp:lastPrinted>2020-12-03T03:43:00Z</cp:lastPrinted>
  <dcterms:created xsi:type="dcterms:W3CDTF">2016-03-14T09:45:00Z</dcterms:created>
  <dcterms:modified xsi:type="dcterms:W3CDTF">2020-12-03T03:43:00Z</dcterms:modified>
</cp:coreProperties>
</file>