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E2EE3" w14:textId="77777777" w:rsidR="00B23C81" w:rsidRDefault="00B23C81" w:rsidP="00B83892">
      <w:pPr>
        <w:shd w:val="clear" w:color="auto" w:fill="FFFFFF" w:themeFill="background1"/>
      </w:pPr>
      <w:r>
        <w:rPr>
          <w:noProof/>
          <w:lang w:eastAsia="nl-BE"/>
        </w:rPr>
        <w:drawing>
          <wp:inline distT="0" distB="0" distL="0" distR="0" wp14:anchorId="0701A52C" wp14:editId="652A4EE4">
            <wp:extent cx="1975905" cy="1020726"/>
            <wp:effectExtent l="0" t="0" r="5715" b="825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G_met-bijschrift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5905" cy="1020726"/>
                    </a:xfrm>
                    <a:prstGeom prst="rect">
                      <a:avLst/>
                    </a:prstGeom>
                  </pic:spPr>
                </pic:pic>
              </a:graphicData>
            </a:graphic>
          </wp:inline>
        </w:drawing>
      </w:r>
      <w:r>
        <w:tab/>
      </w:r>
      <w:r>
        <w:tab/>
      </w:r>
      <w:r>
        <w:tab/>
      </w:r>
      <w:r>
        <w:tab/>
      </w:r>
      <w:r>
        <w:tab/>
      </w:r>
      <w:r>
        <w:tab/>
      </w:r>
      <w:r>
        <w:tab/>
      </w:r>
      <w:r>
        <w:tab/>
      </w:r>
      <w:r>
        <w:tab/>
      </w:r>
      <w:r>
        <w:tab/>
      </w:r>
      <w:r>
        <w:rPr>
          <w:noProof/>
          <w:lang w:eastAsia="nl-BE"/>
        </w:rPr>
        <w:drawing>
          <wp:inline distT="0" distB="0" distL="0" distR="0" wp14:anchorId="23216CBA" wp14:editId="5454E4A0">
            <wp:extent cx="2311400" cy="1134745"/>
            <wp:effectExtent l="0" t="0" r="0" b="8255"/>
            <wp:docPr id="1" name="Picture 2" descr="WVG_logoZorginspectie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VG_logoZorginspectie_H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1400" cy="1134745"/>
                    </a:xfrm>
                    <a:prstGeom prst="rect">
                      <a:avLst/>
                    </a:prstGeom>
                    <a:noFill/>
                    <a:ln w="9525">
                      <a:noFill/>
                      <a:miter lim="800000"/>
                      <a:headEnd/>
                      <a:tailEnd/>
                    </a:ln>
                  </pic:spPr>
                </pic:pic>
              </a:graphicData>
            </a:graphic>
          </wp:inline>
        </w:drawing>
      </w:r>
    </w:p>
    <w:p w14:paraId="7E79C30E" w14:textId="77777777" w:rsidR="00441C20" w:rsidRDefault="00441C20" w:rsidP="00857F19">
      <w:pPr>
        <w:pStyle w:val="Kop2"/>
        <w:numPr>
          <w:ilvl w:val="0"/>
          <w:numId w:val="0"/>
        </w:numPr>
        <w:shd w:val="clear" w:color="auto" w:fill="FFFFFF" w:themeFill="background1"/>
        <w:jc w:val="center"/>
        <w:rPr>
          <w:i w:val="0"/>
          <w:u w:val="single"/>
          <w:lang w:val="nl-BE"/>
        </w:rPr>
      </w:pPr>
    </w:p>
    <w:p w14:paraId="203CF563" w14:textId="77777777" w:rsidR="00441C20" w:rsidRDefault="00441C20" w:rsidP="00857F19">
      <w:pPr>
        <w:pStyle w:val="Kop2"/>
        <w:numPr>
          <w:ilvl w:val="0"/>
          <w:numId w:val="0"/>
        </w:numPr>
        <w:shd w:val="clear" w:color="auto" w:fill="FFFFFF" w:themeFill="background1"/>
        <w:jc w:val="center"/>
        <w:rPr>
          <w:i w:val="0"/>
          <w:u w:val="single"/>
          <w:lang w:val="nl-BE"/>
        </w:rPr>
      </w:pPr>
    </w:p>
    <w:p w14:paraId="5D9E8FD5" w14:textId="77777777" w:rsidR="00441C20" w:rsidRDefault="00441C20" w:rsidP="00857F19">
      <w:pPr>
        <w:pStyle w:val="Kop2"/>
        <w:numPr>
          <w:ilvl w:val="0"/>
          <w:numId w:val="0"/>
        </w:numPr>
        <w:shd w:val="clear" w:color="auto" w:fill="FFFFFF" w:themeFill="background1"/>
        <w:jc w:val="center"/>
        <w:rPr>
          <w:i w:val="0"/>
          <w:u w:val="single"/>
          <w:lang w:val="nl-BE"/>
        </w:rPr>
      </w:pPr>
    </w:p>
    <w:p w14:paraId="2700D96A" w14:textId="77777777" w:rsidR="00441C20" w:rsidRDefault="00441C20" w:rsidP="00857F19">
      <w:pPr>
        <w:pStyle w:val="Kop2"/>
        <w:numPr>
          <w:ilvl w:val="0"/>
          <w:numId w:val="0"/>
        </w:numPr>
        <w:shd w:val="clear" w:color="auto" w:fill="FFFFFF" w:themeFill="background1"/>
        <w:jc w:val="center"/>
        <w:rPr>
          <w:i w:val="0"/>
          <w:u w:val="single"/>
          <w:lang w:val="nl-BE"/>
        </w:rPr>
      </w:pPr>
    </w:p>
    <w:p w14:paraId="66A174B9" w14:textId="77777777" w:rsidR="00EF7183" w:rsidRDefault="00857F19" w:rsidP="00857F19">
      <w:pPr>
        <w:pStyle w:val="Kop2"/>
        <w:numPr>
          <w:ilvl w:val="0"/>
          <w:numId w:val="0"/>
        </w:numPr>
        <w:shd w:val="clear" w:color="auto" w:fill="FFFFFF" w:themeFill="background1"/>
        <w:jc w:val="center"/>
        <w:rPr>
          <w:i w:val="0"/>
          <w:u w:val="single"/>
          <w:lang w:val="nl-BE"/>
        </w:rPr>
      </w:pPr>
      <w:r w:rsidRPr="00857F19">
        <w:rPr>
          <w:i w:val="0"/>
          <w:u w:val="single"/>
          <w:lang w:val="nl-BE"/>
        </w:rPr>
        <w:t>Eisenkader C dienst</w:t>
      </w:r>
      <w:r w:rsidR="0019326A">
        <w:rPr>
          <w:i w:val="0"/>
          <w:u w:val="single"/>
          <w:lang w:val="nl-BE"/>
        </w:rPr>
        <w:t xml:space="preserve"> en chirurgisch</w:t>
      </w:r>
      <w:r w:rsidR="007B566E">
        <w:rPr>
          <w:i w:val="0"/>
          <w:u w:val="single"/>
          <w:lang w:val="nl-BE"/>
        </w:rPr>
        <w:t>e</w:t>
      </w:r>
      <w:r w:rsidR="0019326A">
        <w:rPr>
          <w:i w:val="0"/>
          <w:u w:val="single"/>
          <w:lang w:val="nl-BE"/>
        </w:rPr>
        <w:t xml:space="preserve"> dag</w:t>
      </w:r>
      <w:r w:rsidR="007B566E">
        <w:rPr>
          <w:i w:val="0"/>
          <w:u w:val="single"/>
          <w:lang w:val="nl-BE"/>
        </w:rPr>
        <w:t>hospitalisatie</w:t>
      </w:r>
      <w:r w:rsidR="009F0D48">
        <w:rPr>
          <w:i w:val="0"/>
          <w:u w:val="single"/>
          <w:lang w:val="nl-BE"/>
        </w:rPr>
        <w:t xml:space="preserve"> </w:t>
      </w:r>
    </w:p>
    <w:p w14:paraId="5B07C668" w14:textId="77777777" w:rsidR="004244B8" w:rsidRPr="004244B8" w:rsidRDefault="004244B8" w:rsidP="004244B8">
      <w:pPr>
        <w:jc w:val="center"/>
        <w:rPr>
          <w:lang w:eastAsia="nl-BE"/>
        </w:rPr>
      </w:pPr>
      <w:r>
        <w:rPr>
          <w:lang w:eastAsia="nl-BE"/>
        </w:rPr>
        <w:t xml:space="preserve">Aangepast </w:t>
      </w:r>
      <w:r w:rsidR="00AD1779">
        <w:rPr>
          <w:lang w:eastAsia="nl-BE"/>
        </w:rPr>
        <w:t>mei</w:t>
      </w:r>
      <w:r>
        <w:rPr>
          <w:lang w:eastAsia="nl-BE"/>
        </w:rPr>
        <w:t xml:space="preserve"> 2018</w:t>
      </w:r>
    </w:p>
    <w:p w14:paraId="54535E85" w14:textId="77777777" w:rsidR="00D56EBA" w:rsidRDefault="00441C20" w:rsidP="00C336B9">
      <w:pPr>
        <w:pStyle w:val="Kopvaninhoudsopgave"/>
        <w:jc w:val="center"/>
      </w:pPr>
      <w:r>
        <w:br w:type="page"/>
      </w:r>
    </w:p>
    <w:sdt>
      <w:sdtPr>
        <w:rPr>
          <w:rFonts w:asciiTheme="minorHAnsi" w:eastAsiaTheme="minorEastAsia" w:hAnsiTheme="minorHAnsi" w:cstheme="minorBidi"/>
          <w:b w:val="0"/>
          <w:bCs w:val="0"/>
          <w:color w:val="auto"/>
          <w:sz w:val="22"/>
          <w:szCs w:val="22"/>
          <w:lang w:val="nl-NL"/>
        </w:rPr>
        <w:id w:val="-1265299257"/>
        <w:docPartObj>
          <w:docPartGallery w:val="Table of Contents"/>
          <w:docPartUnique/>
        </w:docPartObj>
      </w:sdtPr>
      <w:sdtEndPr/>
      <w:sdtContent>
        <w:p w14:paraId="1D5DECE2" w14:textId="77777777" w:rsidR="00D56EBA" w:rsidRPr="00D56EBA" w:rsidRDefault="00D56EBA" w:rsidP="00D56EBA">
          <w:pPr>
            <w:pStyle w:val="Kopvaninhoudsopgave"/>
          </w:pPr>
          <w:r w:rsidRPr="00D56EBA">
            <w:rPr>
              <w:lang w:val="nl-NL"/>
            </w:rPr>
            <w:t>Inhoudsopgave</w:t>
          </w:r>
        </w:p>
        <w:p w14:paraId="37556867" w14:textId="77777777" w:rsidR="00D56EBA" w:rsidRPr="00E46083" w:rsidRDefault="00D56EBA" w:rsidP="00D56EBA">
          <w:pPr>
            <w:pStyle w:val="Inhopg1"/>
            <w:rPr>
              <w:b/>
            </w:rPr>
          </w:pPr>
          <w:r w:rsidRPr="00E46083">
            <w:rPr>
              <w:b/>
              <w:bCs/>
            </w:rPr>
            <w:t>Inleiding</w:t>
          </w:r>
          <w:r w:rsidRPr="00E46083">
            <w:rPr>
              <w:b/>
            </w:rPr>
            <w:ptab w:relativeTo="margin" w:alignment="right" w:leader="dot"/>
          </w:r>
          <w:r w:rsidRPr="00E46083">
            <w:rPr>
              <w:b/>
              <w:lang w:val="nl-NL"/>
            </w:rPr>
            <w:t>3</w:t>
          </w:r>
        </w:p>
        <w:p w14:paraId="62930A23" w14:textId="77777777" w:rsidR="00D56EBA" w:rsidRPr="00E46083" w:rsidRDefault="00D56EBA" w:rsidP="00D56EBA">
          <w:pPr>
            <w:pStyle w:val="Inhopg1"/>
            <w:rPr>
              <w:b/>
              <w:bCs/>
              <w:lang w:val="nl-NL"/>
            </w:rPr>
          </w:pPr>
          <w:r w:rsidRPr="00E46083">
            <w:rPr>
              <w:b/>
              <w:bCs/>
            </w:rPr>
            <w:t>Medisch kader en personeel C dienst</w:t>
          </w:r>
          <w:r w:rsidRPr="00E46083">
            <w:rPr>
              <w:b/>
            </w:rPr>
            <w:ptab w:relativeTo="margin" w:alignment="right" w:leader="dot"/>
          </w:r>
          <w:r w:rsidRPr="00E46083">
            <w:rPr>
              <w:b/>
              <w:bCs/>
              <w:lang w:val="nl-NL"/>
            </w:rPr>
            <w:t>4</w:t>
          </w:r>
        </w:p>
        <w:p w14:paraId="3DF8CEEF" w14:textId="77777777" w:rsidR="00D56EBA" w:rsidRPr="00E46083" w:rsidRDefault="00D56EBA" w:rsidP="00D56EBA">
          <w:pPr>
            <w:pStyle w:val="Inhopg1"/>
            <w:rPr>
              <w:b/>
              <w:bCs/>
              <w:lang w:val="nl-NL"/>
            </w:rPr>
          </w:pPr>
          <w:r w:rsidRPr="00E46083">
            <w:rPr>
              <w:b/>
              <w:lang w:val="nl-NL"/>
            </w:rPr>
            <w:t>Infrastructuur C dienst</w:t>
          </w:r>
          <w:r w:rsidRPr="00E46083">
            <w:rPr>
              <w:b/>
              <w:bCs/>
            </w:rPr>
            <w:t xml:space="preserve"> </w:t>
          </w:r>
          <w:r w:rsidRPr="00E46083">
            <w:rPr>
              <w:b/>
            </w:rPr>
            <w:ptab w:relativeTo="margin" w:alignment="right" w:leader="dot"/>
          </w:r>
          <w:r w:rsidR="00CF5F60">
            <w:rPr>
              <w:b/>
            </w:rPr>
            <w:t>11</w:t>
          </w:r>
        </w:p>
        <w:p w14:paraId="0D278816" w14:textId="77777777" w:rsidR="00D56EBA" w:rsidRPr="00E46083" w:rsidRDefault="00D56EBA" w:rsidP="00D56EBA">
          <w:pPr>
            <w:pStyle w:val="Inhopg1"/>
            <w:rPr>
              <w:b/>
              <w:bCs/>
              <w:lang w:val="nl-NL"/>
            </w:rPr>
          </w:pPr>
          <w:r w:rsidRPr="00E46083">
            <w:rPr>
              <w:b/>
              <w:bCs/>
            </w:rPr>
            <w:t>Medisch kader en personeel chirurgisch dagziekenhuis</w:t>
          </w:r>
          <w:r w:rsidRPr="00E46083">
            <w:rPr>
              <w:b/>
            </w:rPr>
            <w:ptab w:relativeTo="margin" w:alignment="right" w:leader="dot"/>
          </w:r>
          <w:r w:rsidR="00CF5F60">
            <w:rPr>
              <w:b/>
            </w:rPr>
            <w:t>19</w:t>
          </w:r>
        </w:p>
        <w:p w14:paraId="409C5EA0" w14:textId="77777777" w:rsidR="00D56EBA" w:rsidRPr="00E46083" w:rsidRDefault="00D56EBA" w:rsidP="00D56EBA">
          <w:pPr>
            <w:pStyle w:val="Inhopg1"/>
            <w:rPr>
              <w:b/>
              <w:bCs/>
              <w:lang w:val="nl-NL"/>
            </w:rPr>
          </w:pPr>
          <w:r w:rsidRPr="00E46083">
            <w:rPr>
              <w:b/>
              <w:bCs/>
              <w:lang w:val="nl-NL"/>
            </w:rPr>
            <w:t>Infrastructuur chirurgisch dagziekenhuis</w:t>
          </w:r>
          <w:r w:rsidRPr="00E46083">
            <w:rPr>
              <w:b/>
            </w:rPr>
            <w:ptab w:relativeTo="margin" w:alignment="right" w:leader="dot"/>
          </w:r>
          <w:r w:rsidR="00CF5F60">
            <w:rPr>
              <w:b/>
            </w:rPr>
            <w:t>25</w:t>
          </w:r>
        </w:p>
        <w:p w14:paraId="49E70787" w14:textId="77777777" w:rsidR="00D56EBA" w:rsidRPr="00E46083" w:rsidRDefault="00D56EBA" w:rsidP="00D56EBA">
          <w:pPr>
            <w:pStyle w:val="Inhopg1"/>
            <w:rPr>
              <w:b/>
              <w:bCs/>
              <w:lang w:val="nl-NL"/>
            </w:rPr>
          </w:pPr>
          <w:r w:rsidRPr="00E46083">
            <w:rPr>
              <w:b/>
              <w:bCs/>
              <w:lang w:val="nl-NL"/>
            </w:rPr>
            <w:t>Specifieke eisen chirurgisch dagziekenhuis</w:t>
          </w:r>
          <w:r w:rsidRPr="00E46083">
            <w:rPr>
              <w:b/>
            </w:rPr>
            <w:ptab w:relativeTo="margin" w:alignment="right" w:leader="dot"/>
          </w:r>
          <w:r w:rsidR="00CF5F60">
            <w:rPr>
              <w:b/>
            </w:rPr>
            <w:t>31</w:t>
          </w:r>
        </w:p>
        <w:p w14:paraId="3F1892FF" w14:textId="77777777" w:rsidR="00D56EBA" w:rsidRPr="00E46083" w:rsidRDefault="00D56EBA" w:rsidP="00D56EBA">
          <w:pPr>
            <w:pStyle w:val="Inhopg1"/>
            <w:rPr>
              <w:b/>
              <w:bCs/>
            </w:rPr>
          </w:pPr>
          <w:r w:rsidRPr="00E46083">
            <w:rPr>
              <w:b/>
              <w:bCs/>
            </w:rPr>
            <w:t>Traject-brede eisen</w:t>
          </w:r>
        </w:p>
        <w:p w14:paraId="2CCC0905" w14:textId="77777777" w:rsidR="00D56EBA" w:rsidRPr="00E46083" w:rsidRDefault="00D56EBA" w:rsidP="00D56EBA">
          <w:pPr>
            <w:pStyle w:val="Inhopg1"/>
            <w:ind w:firstLine="708"/>
            <w:rPr>
              <w:b/>
              <w:bCs/>
              <w:lang w:val="nl-NL"/>
            </w:rPr>
          </w:pPr>
          <w:r w:rsidRPr="00E46083">
            <w:rPr>
              <w:b/>
              <w:bCs/>
            </w:rPr>
            <w:t>Kwaliteitsbewaking C dienst en chirurgisch dagziekenhuis</w:t>
          </w:r>
          <w:r w:rsidRPr="00E46083">
            <w:rPr>
              <w:b/>
            </w:rPr>
            <w:ptab w:relativeTo="margin" w:alignment="right" w:leader="dot"/>
          </w:r>
          <w:r w:rsidR="00CF5F60">
            <w:rPr>
              <w:b/>
            </w:rPr>
            <w:t>37</w:t>
          </w:r>
        </w:p>
        <w:p w14:paraId="2A82CA20" w14:textId="77777777" w:rsidR="00D56EBA" w:rsidRPr="00E46083" w:rsidRDefault="00D56EBA" w:rsidP="00D56EBA">
          <w:pPr>
            <w:pStyle w:val="Inhopg1"/>
            <w:ind w:firstLine="708"/>
            <w:rPr>
              <w:b/>
              <w:bCs/>
              <w:lang w:val="nl-NL"/>
            </w:rPr>
          </w:pPr>
          <w:r w:rsidRPr="00E46083">
            <w:rPr>
              <w:b/>
              <w:bCs/>
            </w:rPr>
            <w:t>Dossier C dienst en chirurgisch dagziekenhuis</w:t>
          </w:r>
          <w:r w:rsidRPr="00E46083">
            <w:rPr>
              <w:b/>
            </w:rPr>
            <w:ptab w:relativeTo="margin" w:alignment="right" w:leader="dot"/>
          </w:r>
          <w:r w:rsidR="00CF5F60">
            <w:rPr>
              <w:b/>
            </w:rPr>
            <w:t>40</w:t>
          </w:r>
        </w:p>
        <w:p w14:paraId="76910823" w14:textId="77777777" w:rsidR="00D56EBA" w:rsidRPr="00E46083" w:rsidRDefault="00D56EBA" w:rsidP="00D56EBA">
          <w:pPr>
            <w:pStyle w:val="Inhopg1"/>
            <w:ind w:firstLine="708"/>
            <w:rPr>
              <w:b/>
              <w:bCs/>
              <w:lang w:val="nl-NL"/>
            </w:rPr>
          </w:pPr>
          <w:r w:rsidRPr="00E46083">
            <w:rPr>
              <w:b/>
              <w:bCs/>
              <w:lang w:val="nl-NL"/>
            </w:rPr>
            <w:t>Ontslagbeleid</w:t>
          </w:r>
          <w:r w:rsidRPr="00E46083">
            <w:rPr>
              <w:b/>
            </w:rPr>
            <w:ptab w:relativeTo="margin" w:alignment="right" w:leader="dot"/>
          </w:r>
          <w:r w:rsidR="00CF5F60">
            <w:rPr>
              <w:b/>
              <w:bCs/>
              <w:lang w:val="nl-NL"/>
            </w:rPr>
            <w:t>52</w:t>
          </w:r>
        </w:p>
        <w:p w14:paraId="34F210BD" w14:textId="77777777" w:rsidR="00CB394D" w:rsidRPr="00E46083" w:rsidRDefault="00CB394D" w:rsidP="00CB394D">
          <w:pPr>
            <w:pStyle w:val="Inhopg1"/>
            <w:ind w:firstLine="708"/>
            <w:rPr>
              <w:b/>
              <w:bCs/>
              <w:lang w:val="nl-NL"/>
            </w:rPr>
          </w:pPr>
          <w:proofErr w:type="spellStart"/>
          <w:r w:rsidRPr="00E46083">
            <w:rPr>
              <w:b/>
              <w:bCs/>
              <w:lang w:val="nl-NL"/>
            </w:rPr>
            <w:t>Informed</w:t>
          </w:r>
          <w:proofErr w:type="spellEnd"/>
          <w:r w:rsidRPr="00E46083">
            <w:rPr>
              <w:b/>
              <w:bCs/>
              <w:lang w:val="nl-NL"/>
            </w:rPr>
            <w:t xml:space="preserve"> consent</w:t>
          </w:r>
          <w:r w:rsidRPr="00E46083">
            <w:rPr>
              <w:b/>
            </w:rPr>
            <w:ptab w:relativeTo="margin" w:alignment="right" w:leader="dot"/>
          </w:r>
          <w:r w:rsidR="00CF5F60">
            <w:rPr>
              <w:b/>
              <w:bCs/>
              <w:lang w:val="nl-NL"/>
            </w:rPr>
            <w:t>56</w:t>
          </w:r>
        </w:p>
        <w:p w14:paraId="4578FD66" w14:textId="77777777" w:rsidR="00CB394D" w:rsidRPr="00E46083" w:rsidRDefault="00CB394D" w:rsidP="00CB394D">
          <w:pPr>
            <w:pStyle w:val="Inhopg1"/>
            <w:ind w:firstLine="708"/>
            <w:rPr>
              <w:b/>
              <w:bCs/>
              <w:lang w:val="nl-NL"/>
            </w:rPr>
          </w:pPr>
          <w:r w:rsidRPr="00E46083">
            <w:rPr>
              <w:b/>
              <w:bCs/>
              <w:lang w:val="nl-NL"/>
            </w:rPr>
            <w:t>Pijnmanagement</w:t>
          </w:r>
          <w:r w:rsidRPr="00E46083">
            <w:rPr>
              <w:b/>
            </w:rPr>
            <w:ptab w:relativeTo="margin" w:alignment="right" w:leader="dot"/>
          </w:r>
          <w:r w:rsidR="00CF5F60">
            <w:rPr>
              <w:b/>
              <w:bCs/>
              <w:lang w:val="nl-NL"/>
            </w:rPr>
            <w:t>59</w:t>
          </w:r>
        </w:p>
        <w:p w14:paraId="4D9E0A9F" w14:textId="77777777" w:rsidR="00CB394D" w:rsidRPr="00E46083" w:rsidRDefault="00CB394D" w:rsidP="00CB394D">
          <w:pPr>
            <w:pStyle w:val="Inhopg1"/>
            <w:ind w:firstLine="708"/>
            <w:rPr>
              <w:b/>
              <w:bCs/>
              <w:lang w:val="nl-NL"/>
            </w:rPr>
          </w:pPr>
          <w:r w:rsidRPr="00E46083">
            <w:rPr>
              <w:b/>
              <w:bCs/>
              <w:lang w:val="nl-NL"/>
            </w:rPr>
            <w:t>Post operatieve wondinfecties</w:t>
          </w:r>
          <w:r w:rsidRPr="00E46083">
            <w:rPr>
              <w:b/>
            </w:rPr>
            <w:ptab w:relativeTo="margin" w:alignment="right" w:leader="dot"/>
          </w:r>
          <w:r w:rsidR="00CF5F60">
            <w:rPr>
              <w:b/>
              <w:bCs/>
              <w:lang w:val="nl-NL"/>
            </w:rPr>
            <w:t>6</w:t>
          </w:r>
          <w:r w:rsidR="00A81914">
            <w:rPr>
              <w:b/>
              <w:bCs/>
              <w:lang w:val="nl-NL"/>
            </w:rPr>
            <w:t>1</w:t>
          </w:r>
        </w:p>
        <w:p w14:paraId="430A4410" w14:textId="77777777" w:rsidR="00CB394D" w:rsidRPr="00E46083" w:rsidRDefault="00EF3FFF" w:rsidP="00CB394D">
          <w:pPr>
            <w:pStyle w:val="Inhopg1"/>
            <w:ind w:firstLine="708"/>
            <w:rPr>
              <w:b/>
              <w:bCs/>
              <w:lang w:val="nl-NL"/>
            </w:rPr>
          </w:pPr>
          <w:r>
            <w:rPr>
              <w:b/>
              <w:bCs/>
              <w:lang w:val="nl-NL"/>
            </w:rPr>
            <w:t>Ziekenhuishygiëne en h</w:t>
          </w:r>
          <w:r w:rsidR="00CB394D" w:rsidRPr="00E46083">
            <w:rPr>
              <w:b/>
              <w:bCs/>
              <w:lang w:val="nl-NL"/>
            </w:rPr>
            <w:t>andhygiëne</w:t>
          </w:r>
          <w:r w:rsidR="00CB394D" w:rsidRPr="00E46083">
            <w:rPr>
              <w:b/>
            </w:rPr>
            <w:ptab w:relativeTo="margin" w:alignment="right" w:leader="dot"/>
          </w:r>
          <w:r w:rsidR="00A81914">
            <w:rPr>
              <w:b/>
            </w:rPr>
            <w:t>63</w:t>
          </w:r>
        </w:p>
        <w:p w14:paraId="7BE1EC88" w14:textId="77777777" w:rsidR="00CB394D" w:rsidRPr="00E46083" w:rsidRDefault="00CB394D" w:rsidP="00CB394D">
          <w:pPr>
            <w:pStyle w:val="Inhopg1"/>
            <w:ind w:firstLine="708"/>
            <w:rPr>
              <w:b/>
              <w:bCs/>
              <w:lang w:val="nl-NL"/>
            </w:rPr>
          </w:pPr>
          <w:proofErr w:type="spellStart"/>
          <w:r w:rsidRPr="00E46083">
            <w:rPr>
              <w:b/>
              <w:bCs/>
              <w:lang w:val="nl-NL"/>
            </w:rPr>
            <w:t>Patiëntenidentificatie</w:t>
          </w:r>
          <w:proofErr w:type="spellEnd"/>
          <w:r w:rsidRPr="00E46083">
            <w:rPr>
              <w:b/>
            </w:rPr>
            <w:ptab w:relativeTo="margin" w:alignment="right" w:leader="dot"/>
          </w:r>
          <w:r w:rsidR="00A81914">
            <w:rPr>
              <w:b/>
            </w:rPr>
            <w:t>69</w:t>
          </w:r>
        </w:p>
        <w:p w14:paraId="253C0BA1" w14:textId="77777777" w:rsidR="00CB394D" w:rsidRPr="00E46083" w:rsidRDefault="00CB394D" w:rsidP="00CB394D">
          <w:pPr>
            <w:pStyle w:val="Inhopg1"/>
            <w:ind w:firstLine="708"/>
            <w:rPr>
              <w:b/>
              <w:bCs/>
              <w:lang w:val="nl-NL"/>
            </w:rPr>
          </w:pPr>
          <w:r w:rsidRPr="00E46083">
            <w:rPr>
              <w:b/>
              <w:bCs/>
              <w:lang w:val="nl-NL"/>
            </w:rPr>
            <w:t>Hoog-risico medicatie</w:t>
          </w:r>
          <w:r w:rsidRPr="00E46083">
            <w:rPr>
              <w:b/>
            </w:rPr>
            <w:ptab w:relativeTo="margin" w:alignment="right" w:leader="dot"/>
          </w:r>
          <w:r w:rsidR="00A81914">
            <w:rPr>
              <w:b/>
              <w:bCs/>
              <w:lang w:val="nl-NL"/>
            </w:rPr>
            <w:t>71</w:t>
          </w:r>
        </w:p>
        <w:p w14:paraId="0B96DA76" w14:textId="77777777" w:rsidR="00CB394D" w:rsidRPr="00D56EBA" w:rsidRDefault="00CB394D" w:rsidP="00CB394D">
          <w:pPr>
            <w:pStyle w:val="Inhopg1"/>
            <w:ind w:firstLine="708"/>
            <w:rPr>
              <w:b/>
              <w:bCs/>
              <w:lang w:val="nl-NL"/>
            </w:rPr>
          </w:pPr>
          <w:r w:rsidRPr="00E46083">
            <w:rPr>
              <w:b/>
              <w:bCs/>
              <w:lang w:val="nl-NL"/>
            </w:rPr>
            <w:t>Medicatiebeleid C dienst</w:t>
          </w:r>
          <w:r w:rsidRPr="00E46083">
            <w:rPr>
              <w:b/>
            </w:rPr>
            <w:ptab w:relativeTo="margin" w:alignment="right" w:leader="dot"/>
          </w:r>
          <w:r w:rsidR="00A81914">
            <w:rPr>
              <w:b/>
              <w:bCs/>
              <w:lang w:val="nl-NL"/>
            </w:rPr>
            <w:t>73</w:t>
          </w:r>
        </w:p>
        <w:p w14:paraId="35479278" w14:textId="77777777" w:rsidR="00D56EBA" w:rsidRPr="00D56EBA" w:rsidRDefault="00F11205" w:rsidP="00D56EBA">
          <w:pPr>
            <w:pStyle w:val="Inhopg3"/>
            <w:ind w:left="446"/>
            <w:rPr>
              <w:b/>
              <w:lang w:val="nl-NL"/>
            </w:rPr>
          </w:pPr>
        </w:p>
      </w:sdtContent>
    </w:sdt>
    <w:p w14:paraId="15CAE8E0" w14:textId="77777777" w:rsidR="00441C20" w:rsidRDefault="00441C20">
      <w:pPr>
        <w:rPr>
          <w:lang w:eastAsia="nl-BE"/>
        </w:rPr>
      </w:pPr>
    </w:p>
    <w:p w14:paraId="2454A6B4" w14:textId="77777777" w:rsidR="00D56EBA" w:rsidRDefault="00D56EBA">
      <w:pPr>
        <w:rPr>
          <w:lang w:eastAsia="nl-BE"/>
        </w:rPr>
      </w:pPr>
      <w:r>
        <w:rPr>
          <w:lang w:eastAsia="nl-BE"/>
        </w:rPr>
        <w:br w:type="page"/>
      </w:r>
    </w:p>
    <w:p w14:paraId="5E8C0C40" w14:textId="77777777" w:rsidR="00D56EBA" w:rsidRDefault="00D56EBA">
      <w:pPr>
        <w:rPr>
          <w:lang w:eastAsia="nl-BE"/>
        </w:rPr>
      </w:pPr>
    </w:p>
    <w:tbl>
      <w:tblPr>
        <w:tblStyle w:val="Tabelraster"/>
        <w:tblW w:w="0" w:type="auto"/>
        <w:tblLayout w:type="fixed"/>
        <w:tblLook w:val="04A0" w:firstRow="1" w:lastRow="0" w:firstColumn="1" w:lastColumn="0" w:noHBand="0" w:noVBand="1"/>
      </w:tblPr>
      <w:tblGrid>
        <w:gridCol w:w="15559"/>
      </w:tblGrid>
      <w:tr w:rsidR="00D56EBA" w:rsidRPr="00DC1EB3" w14:paraId="5B6461D0" w14:textId="77777777" w:rsidTr="00D56EBA">
        <w:tc>
          <w:tcPr>
            <w:tcW w:w="15559" w:type="dxa"/>
            <w:shd w:val="clear" w:color="auto" w:fill="595959" w:themeFill="text1" w:themeFillTint="A6"/>
          </w:tcPr>
          <w:p w14:paraId="3DBECA51" w14:textId="77777777" w:rsidR="00D56EBA" w:rsidRPr="00DC1EB3" w:rsidRDefault="00D56EBA" w:rsidP="00D56EBA">
            <w:pPr>
              <w:jc w:val="center"/>
              <w:rPr>
                <w:color w:val="FFFFFF" w:themeColor="background1"/>
              </w:rPr>
            </w:pPr>
            <w:r w:rsidRPr="00DC1EB3">
              <w:rPr>
                <w:color w:val="FFFFFF" w:themeColor="background1"/>
              </w:rPr>
              <w:br w:type="page"/>
            </w:r>
            <w:r w:rsidRPr="00DC1EB3">
              <w:rPr>
                <w:color w:val="FFFFFF" w:themeColor="background1"/>
              </w:rPr>
              <w:br w:type="page"/>
            </w:r>
            <w:r>
              <w:rPr>
                <w:color w:val="FFFFFF" w:themeColor="background1"/>
              </w:rPr>
              <w:t>Inleiding</w:t>
            </w:r>
          </w:p>
        </w:tc>
      </w:tr>
    </w:tbl>
    <w:p w14:paraId="350940FB" w14:textId="77777777" w:rsidR="00857F19" w:rsidRPr="00857F19" w:rsidRDefault="00857F19" w:rsidP="00857F19">
      <w:pPr>
        <w:rPr>
          <w:lang w:eastAsia="nl-BE"/>
        </w:rPr>
      </w:pPr>
    </w:p>
    <w:p w14:paraId="3F0E9D8C" w14:textId="77777777" w:rsidR="00857F19" w:rsidRDefault="00857F19" w:rsidP="00222B26">
      <w:pPr>
        <w:pStyle w:val="Lijstalinea"/>
        <w:numPr>
          <w:ilvl w:val="0"/>
          <w:numId w:val="7"/>
        </w:numPr>
        <w:rPr>
          <w:lang w:val="nl-BE"/>
        </w:rPr>
      </w:pPr>
      <w:r w:rsidRPr="00F53C37">
        <w:rPr>
          <w:lang w:val="nl-BE"/>
        </w:rPr>
        <w:t>Vertrekpunt = Alle normen inzake C dienst , van toepassing op universitaire ziekenhuizen, en in dit document opgenomen, zijn ook van toepassing op algemene ziekenhuizen</w:t>
      </w:r>
      <w:r w:rsidR="009A369A">
        <w:rPr>
          <w:lang w:val="nl-BE"/>
        </w:rPr>
        <w:t>.</w:t>
      </w:r>
    </w:p>
    <w:p w14:paraId="2EBEDED3" w14:textId="77777777" w:rsidR="009A369A" w:rsidRPr="00F53C37" w:rsidRDefault="009A369A" w:rsidP="009A369A">
      <w:pPr>
        <w:pStyle w:val="Lijstalinea"/>
        <w:rPr>
          <w:lang w:val="nl-BE"/>
        </w:rPr>
      </w:pPr>
      <w:r w:rsidRPr="009A369A">
        <w:rPr>
          <w:lang w:val="nl-BE"/>
        </w:rPr>
        <w:t>Alle procedures die binnen dit eisenkader beschikbaar moeten zijn, zijn gekend door de betrokken artsen/ziekenhuispersoneel en  worden ook overeenkomstig  uitgevoerd.</w:t>
      </w:r>
    </w:p>
    <w:p w14:paraId="6B770BC2" w14:textId="77777777" w:rsidR="00857F19" w:rsidRPr="00F53C37" w:rsidRDefault="00857F19" w:rsidP="00857F19">
      <w:pPr>
        <w:pStyle w:val="Lijstalinea"/>
        <w:rPr>
          <w:lang w:val="nl-BE"/>
        </w:rPr>
      </w:pPr>
    </w:p>
    <w:p w14:paraId="510AF9C7" w14:textId="77777777" w:rsidR="00857F19" w:rsidRPr="00F53C37" w:rsidRDefault="0019326A" w:rsidP="00222B26">
      <w:pPr>
        <w:pStyle w:val="Lijstalinea"/>
        <w:numPr>
          <w:ilvl w:val="0"/>
          <w:numId w:val="7"/>
        </w:numPr>
        <w:rPr>
          <w:lang w:val="nl-BE"/>
        </w:rPr>
      </w:pPr>
      <w:r>
        <w:rPr>
          <w:lang w:val="nl-BE"/>
        </w:rPr>
        <w:t>Bovengelegen rij b</w:t>
      </w:r>
      <w:r w:rsidR="00857F19" w:rsidRPr="00F53C37">
        <w:rPr>
          <w:lang w:val="nl-BE"/>
        </w:rPr>
        <w:t>evat de wetgeving, als referentie, in cursieve druk.</w:t>
      </w:r>
      <w:r w:rsidR="007B17B7">
        <w:rPr>
          <w:lang w:val="nl-BE"/>
        </w:rPr>
        <w:t xml:space="preserve"> </w:t>
      </w:r>
      <w:r w:rsidR="00FD6902">
        <w:rPr>
          <w:lang w:val="nl-BE"/>
        </w:rPr>
        <w:t>De verwijzing naar de wetgeving is onderlijnd</w:t>
      </w:r>
      <w:r w:rsidR="00FD6902" w:rsidRPr="00F53C37">
        <w:rPr>
          <w:lang w:val="nl-BE"/>
        </w:rPr>
        <w:t>.</w:t>
      </w:r>
    </w:p>
    <w:p w14:paraId="2D1D1B24" w14:textId="77777777" w:rsidR="00857F19" w:rsidRPr="00F53C37" w:rsidRDefault="00857F19" w:rsidP="00857F19">
      <w:pPr>
        <w:pStyle w:val="Lijstalinea"/>
        <w:rPr>
          <w:lang w:val="nl-BE"/>
        </w:rPr>
      </w:pPr>
      <w:r w:rsidRPr="00F53C37">
        <w:rPr>
          <w:lang w:val="nl-BE"/>
        </w:rPr>
        <w:t xml:space="preserve">Hierop wordt teruggevallen wanneer er niet voldaan wordt aan de genuanceerde norm. </w:t>
      </w:r>
    </w:p>
    <w:p w14:paraId="50A6F15E" w14:textId="77777777" w:rsidR="00857F19" w:rsidRPr="00F53C37" w:rsidRDefault="00857F19" w:rsidP="00857F19">
      <w:pPr>
        <w:pStyle w:val="Lijstalinea"/>
        <w:rPr>
          <w:lang w:val="nl-BE"/>
        </w:rPr>
      </w:pPr>
    </w:p>
    <w:p w14:paraId="2F869351" w14:textId="77777777" w:rsidR="00857F19" w:rsidRPr="00F53C37" w:rsidRDefault="00857F19" w:rsidP="00222B26">
      <w:pPr>
        <w:pStyle w:val="Lijstalinea"/>
        <w:numPr>
          <w:ilvl w:val="0"/>
          <w:numId w:val="7"/>
        </w:numPr>
        <w:rPr>
          <w:lang w:val="nl-BE"/>
        </w:rPr>
      </w:pPr>
      <w:r w:rsidRPr="00F53C37">
        <w:rPr>
          <w:lang w:val="nl-BE"/>
        </w:rPr>
        <w:t xml:space="preserve">Kolom A : </w:t>
      </w:r>
      <w:r w:rsidRPr="00F53C37">
        <w:rPr>
          <w:lang w:val="nl-BE"/>
        </w:rPr>
        <w:tab/>
        <w:t>norm die nog relevant is en behouden blijft  of norm die nog relevant is, maar concreter geïnterpreteerd wordt (interpretatie is aangeduid met *)</w:t>
      </w:r>
    </w:p>
    <w:p w14:paraId="58CE610B" w14:textId="77777777" w:rsidR="00857F19" w:rsidRPr="00F53C37" w:rsidRDefault="00857F19" w:rsidP="00222B26">
      <w:pPr>
        <w:pStyle w:val="Lijstalinea"/>
        <w:numPr>
          <w:ilvl w:val="0"/>
          <w:numId w:val="7"/>
        </w:numPr>
      </w:pPr>
      <w:r w:rsidRPr="00F53C37">
        <w:t>Kolom B :</w:t>
      </w:r>
      <w:r w:rsidRPr="00F53C37">
        <w:tab/>
      </w:r>
      <w:proofErr w:type="spellStart"/>
      <w:r w:rsidRPr="00F53C37">
        <w:t>genuanceerde</w:t>
      </w:r>
      <w:proofErr w:type="spellEnd"/>
      <w:r w:rsidRPr="00F53C37">
        <w:t xml:space="preserve"> norm</w:t>
      </w:r>
      <w:r w:rsidR="0085638C">
        <w:rPr>
          <w:rStyle w:val="Voetnootmarkering"/>
        </w:rPr>
        <w:footnoteReference w:id="1"/>
      </w:r>
    </w:p>
    <w:p w14:paraId="006DBBF1" w14:textId="77777777" w:rsidR="00857F19" w:rsidRPr="00F53C37" w:rsidRDefault="00857F19" w:rsidP="00222B26">
      <w:pPr>
        <w:pStyle w:val="Lijstalinea"/>
        <w:numPr>
          <w:ilvl w:val="0"/>
          <w:numId w:val="7"/>
        </w:numPr>
      </w:pPr>
      <w:r w:rsidRPr="00F53C37">
        <w:t xml:space="preserve">Kolom C: </w:t>
      </w:r>
      <w:r w:rsidRPr="00F53C37">
        <w:tab/>
      </w:r>
      <w:proofErr w:type="spellStart"/>
      <w:r>
        <w:t>bijkomende</w:t>
      </w:r>
      <w:proofErr w:type="spellEnd"/>
      <w:r>
        <w:t xml:space="preserve"> </w:t>
      </w:r>
      <w:proofErr w:type="spellStart"/>
      <w:r w:rsidRPr="00F53C37">
        <w:t>eis</w:t>
      </w:r>
      <w:proofErr w:type="spellEnd"/>
      <w:r w:rsidR="0085638C">
        <w:rPr>
          <w:rStyle w:val="Voetnootmarkering"/>
        </w:rPr>
        <w:footnoteReference w:id="2"/>
      </w:r>
    </w:p>
    <w:p w14:paraId="0CCFB0F8" w14:textId="77777777" w:rsidR="00857F19" w:rsidRDefault="00857F19" w:rsidP="00222B26">
      <w:pPr>
        <w:pStyle w:val="Lijstalinea"/>
        <w:numPr>
          <w:ilvl w:val="0"/>
          <w:numId w:val="7"/>
        </w:numPr>
        <w:rPr>
          <w:lang w:val="nl-BE"/>
        </w:rPr>
      </w:pPr>
      <w:r w:rsidRPr="00F53C37">
        <w:rPr>
          <w:lang w:val="nl-BE"/>
        </w:rPr>
        <w:t xml:space="preserve">Kolom D: </w:t>
      </w:r>
      <w:r w:rsidRPr="00F53C37">
        <w:rPr>
          <w:lang w:val="nl-BE"/>
        </w:rPr>
        <w:tab/>
        <w:t>streefwaarde</w:t>
      </w:r>
      <w:r w:rsidR="0085638C">
        <w:rPr>
          <w:rStyle w:val="Voetnootmarkering"/>
          <w:lang w:val="nl-BE"/>
        </w:rPr>
        <w:footnoteReference w:id="3"/>
      </w:r>
      <w:r w:rsidRPr="00F53C37">
        <w:rPr>
          <w:lang w:val="nl-BE"/>
        </w:rPr>
        <w:t xml:space="preserve"> </w:t>
      </w:r>
      <w:r w:rsidR="00BC6B09">
        <w:rPr>
          <w:lang w:val="nl-BE"/>
        </w:rPr>
        <w:t xml:space="preserve">of </w:t>
      </w:r>
      <w:r w:rsidR="00726E31">
        <w:rPr>
          <w:lang w:val="nl-BE"/>
        </w:rPr>
        <w:t>nul</w:t>
      </w:r>
      <w:r w:rsidR="00BC6B09">
        <w:rPr>
          <w:lang w:val="nl-BE"/>
        </w:rPr>
        <w:t>meting</w:t>
      </w:r>
      <w:r w:rsidR="0085638C">
        <w:rPr>
          <w:rStyle w:val="Voetnootmarkering"/>
          <w:lang w:val="nl-BE"/>
        </w:rPr>
        <w:footnoteReference w:id="4"/>
      </w:r>
    </w:p>
    <w:p w14:paraId="16C4D837" w14:textId="77777777" w:rsidR="00E427BE" w:rsidRDefault="00E427BE" w:rsidP="00222B26">
      <w:pPr>
        <w:pStyle w:val="Lijstalinea"/>
        <w:numPr>
          <w:ilvl w:val="0"/>
          <w:numId w:val="7"/>
        </w:numPr>
        <w:rPr>
          <w:lang w:val="nl-BE"/>
        </w:rPr>
      </w:pPr>
      <w:r>
        <w:rPr>
          <w:lang w:val="nl-BE"/>
        </w:rPr>
        <w:t>Kolom E:</w:t>
      </w:r>
      <w:r>
        <w:rPr>
          <w:lang w:val="nl-BE"/>
        </w:rPr>
        <w:tab/>
        <w:t>bronvermelding</w:t>
      </w:r>
    </w:p>
    <w:p w14:paraId="18A764DA" w14:textId="77777777" w:rsidR="007B17B7" w:rsidRDefault="007B17B7" w:rsidP="007B17B7">
      <w:pPr>
        <w:ind w:firstLine="360"/>
      </w:pPr>
    </w:p>
    <w:p w14:paraId="68D4B721" w14:textId="77777777" w:rsidR="00857F19" w:rsidRPr="00E427BE" w:rsidRDefault="007B17B7" w:rsidP="007B17B7">
      <w:pPr>
        <w:ind w:firstLine="360"/>
      </w:pPr>
      <w:r>
        <w:t xml:space="preserve">De eisen in de kolommen A, B of C die gebruikt worden in check 1 werden onderlijnd. </w:t>
      </w:r>
    </w:p>
    <w:p w14:paraId="43824A76" w14:textId="77777777" w:rsidR="00441C20" w:rsidRDefault="00441C20">
      <w:pPr>
        <w:rPr>
          <w:b/>
          <w:sz w:val="28"/>
          <w:szCs w:val="28"/>
          <w:u w:val="single"/>
        </w:rPr>
      </w:pPr>
      <w:r>
        <w:rPr>
          <w:b/>
          <w:sz w:val="28"/>
          <w:szCs w:val="28"/>
          <w:u w:val="single"/>
        </w:rPr>
        <w:br w:type="page"/>
      </w:r>
    </w:p>
    <w:p w14:paraId="786F6E60" w14:textId="77777777" w:rsidR="0058158A" w:rsidRPr="007B17B7" w:rsidRDefault="002011D0" w:rsidP="00664889">
      <w:pPr>
        <w:rPr>
          <w:rFonts w:ascii="Helvetica" w:eastAsia="Times New Roman" w:hAnsi="Helvetica" w:cs="Times New Roman"/>
          <w:b/>
          <w:kern w:val="32"/>
          <w:sz w:val="32"/>
          <w:szCs w:val="20"/>
          <w:lang w:eastAsia="nl-BE"/>
        </w:rPr>
      </w:pPr>
      <w:r w:rsidRPr="007B17B7">
        <w:rPr>
          <w:rFonts w:ascii="Helvetica" w:eastAsia="Times New Roman" w:hAnsi="Helvetica" w:cs="Times New Roman"/>
          <w:b/>
          <w:kern w:val="32"/>
          <w:sz w:val="32"/>
          <w:szCs w:val="20"/>
          <w:lang w:eastAsia="nl-BE"/>
        </w:rPr>
        <w:lastRenderedPageBreak/>
        <w:t>Eisen C dienst</w:t>
      </w:r>
      <w:r w:rsidR="00664889" w:rsidRPr="007B17B7">
        <w:rPr>
          <w:rFonts w:ascii="Helvetica" w:eastAsia="Times New Roman" w:hAnsi="Helvetica" w:cs="Times New Roman"/>
          <w:b/>
          <w:kern w:val="32"/>
          <w:sz w:val="32"/>
          <w:szCs w:val="20"/>
          <w:lang w:eastAsia="nl-BE"/>
        </w:rPr>
        <w:t xml:space="preserve"> </w:t>
      </w:r>
    </w:p>
    <w:tbl>
      <w:tblPr>
        <w:tblStyle w:val="Tabelraster"/>
        <w:tblW w:w="15559" w:type="dxa"/>
        <w:tblLayout w:type="fixed"/>
        <w:tblLook w:val="04A0" w:firstRow="1" w:lastRow="0" w:firstColumn="1" w:lastColumn="0" w:noHBand="0" w:noVBand="1"/>
      </w:tblPr>
      <w:tblGrid>
        <w:gridCol w:w="3369"/>
        <w:gridCol w:w="3402"/>
        <w:gridCol w:w="3402"/>
        <w:gridCol w:w="1984"/>
        <w:gridCol w:w="3402"/>
      </w:tblGrid>
      <w:tr w:rsidR="00DC1EB3" w:rsidRPr="00DC1EB3" w14:paraId="689C3AB4" w14:textId="77777777" w:rsidTr="00D96D4D">
        <w:tc>
          <w:tcPr>
            <w:tcW w:w="15559" w:type="dxa"/>
            <w:gridSpan w:val="5"/>
            <w:shd w:val="clear" w:color="auto" w:fill="595959" w:themeFill="text1" w:themeFillTint="A6"/>
          </w:tcPr>
          <w:p w14:paraId="65EA4D16" w14:textId="77777777" w:rsidR="00DC1EB3" w:rsidRPr="00DC1EB3" w:rsidRDefault="00EF3FFF" w:rsidP="00DC1EB3">
            <w:pPr>
              <w:jc w:val="center"/>
              <w:rPr>
                <w:color w:val="FFFFFF" w:themeColor="background1"/>
              </w:rPr>
            </w:pPr>
            <w:r>
              <w:rPr>
                <w:color w:val="FFFFFF" w:themeColor="background1"/>
              </w:rPr>
              <w:br w:type="page"/>
            </w:r>
            <w:r>
              <w:rPr>
                <w:color w:val="FFFFFF" w:themeColor="background1"/>
              </w:rPr>
              <w:br w:type="page"/>
              <w:t xml:space="preserve">Medisch kader en personeel </w:t>
            </w:r>
            <w:r w:rsidR="00DC1EB3" w:rsidRPr="00DC1EB3">
              <w:rPr>
                <w:color w:val="FFFFFF" w:themeColor="background1"/>
              </w:rPr>
              <w:t>C dienst</w:t>
            </w:r>
          </w:p>
        </w:tc>
      </w:tr>
      <w:tr w:rsidR="009A6DDD" w14:paraId="5C48CD2C" w14:textId="77777777" w:rsidTr="00D96D4D">
        <w:tc>
          <w:tcPr>
            <w:tcW w:w="15559" w:type="dxa"/>
            <w:gridSpan w:val="5"/>
          </w:tcPr>
          <w:p w14:paraId="4C84F2F1" w14:textId="77777777" w:rsidR="009A6DDD" w:rsidRPr="007C2C59" w:rsidRDefault="009A6DDD" w:rsidP="00B83892">
            <w:pPr>
              <w:shd w:val="clear" w:color="auto" w:fill="FFFFFF" w:themeFill="background1"/>
              <w:rPr>
                <w:i/>
                <w:sz w:val="16"/>
                <w:szCs w:val="16"/>
                <w:u w:val="single"/>
              </w:rPr>
            </w:pPr>
          </w:p>
          <w:p w14:paraId="2368E271" w14:textId="77777777" w:rsidR="009A6DDD" w:rsidRPr="00107F88" w:rsidRDefault="009A6DDD" w:rsidP="00B83892">
            <w:pPr>
              <w:shd w:val="clear" w:color="auto" w:fill="FFFFFF" w:themeFill="background1"/>
              <w:rPr>
                <w:i/>
                <w:u w:val="single"/>
              </w:rPr>
            </w:pPr>
            <w:r w:rsidRPr="00107F88">
              <w:rPr>
                <w:i/>
                <w:u w:val="single"/>
              </w:rPr>
              <w:t>Norm:  KB 23 oktober  1964, Algemene inrichting / Organisatorische normen, 12°</w:t>
            </w:r>
          </w:p>
          <w:p w14:paraId="09C3C931" w14:textId="77777777" w:rsidR="009A6DDD" w:rsidRPr="00107F88" w:rsidRDefault="009A6DDD" w:rsidP="00B83892">
            <w:pPr>
              <w:shd w:val="clear" w:color="auto" w:fill="FFFFFF" w:themeFill="background1"/>
              <w:rPr>
                <w:i/>
              </w:rPr>
            </w:pPr>
            <w:r w:rsidRPr="00107F88">
              <w:rPr>
                <w:i/>
              </w:rPr>
              <w:t>Doorheen alle dagen van het jaar moet, naast de hoofdverpleegkundige, permanent en per afdeling en maximum per 30 zieken, de aanwezigheid van een gegradueerde of gebrevetteerde verpleegkundige of een bachelor in de verpleegkunde of de vroedkunde gewaarborgd zijn zodat de continuïteit en de kwalitei</w:t>
            </w:r>
            <w:r w:rsidR="00B936AB">
              <w:rPr>
                <w:i/>
              </w:rPr>
              <w:t>t van de zorg gewaarborgd zijn.</w:t>
            </w:r>
          </w:p>
          <w:p w14:paraId="370A22DC" w14:textId="77777777" w:rsidR="009A6DDD" w:rsidRPr="00107F88" w:rsidRDefault="009A6DDD" w:rsidP="00B83892">
            <w:pPr>
              <w:shd w:val="clear" w:color="auto" w:fill="FFFFFF" w:themeFill="background1"/>
              <w:rPr>
                <w:i/>
              </w:rPr>
            </w:pPr>
          </w:p>
          <w:p w14:paraId="1AE82565" w14:textId="77777777" w:rsidR="009A6DDD" w:rsidRPr="00107F88" w:rsidRDefault="009A6DDD" w:rsidP="00B83892">
            <w:pPr>
              <w:shd w:val="clear" w:color="auto" w:fill="FFFFFF" w:themeFill="background1"/>
              <w:rPr>
                <w:i/>
                <w:u w:val="single"/>
              </w:rPr>
            </w:pPr>
            <w:r w:rsidRPr="00107F88">
              <w:rPr>
                <w:i/>
                <w:u w:val="single"/>
              </w:rPr>
              <w:t>Norm</w:t>
            </w:r>
            <w:r w:rsidRPr="00107F88">
              <w:rPr>
                <w:i/>
              </w:rPr>
              <w:t xml:space="preserve">: </w:t>
            </w:r>
            <w:r w:rsidRPr="00107F88">
              <w:rPr>
                <w:i/>
                <w:u w:val="single"/>
              </w:rPr>
              <w:t>KB 23 oktober  1964</w:t>
            </w:r>
          </w:p>
          <w:p w14:paraId="56EF5481" w14:textId="77777777" w:rsidR="009A6DDD" w:rsidRPr="00107F88" w:rsidRDefault="009A6DDD" w:rsidP="00B83892">
            <w:pPr>
              <w:shd w:val="clear" w:color="auto" w:fill="FFFFFF" w:themeFill="background1"/>
              <w:rPr>
                <w:i/>
              </w:rPr>
            </w:pPr>
            <w:r w:rsidRPr="00107F88">
              <w:rPr>
                <w:i/>
              </w:rPr>
              <w:t>De verhouding deeltijds werk / voltijds werk dient  …. vastgelegd te worden dat de continuïteit en de kwaliteit van de zorg verzekerd blijven</w:t>
            </w:r>
          </w:p>
          <w:p w14:paraId="3689B746" w14:textId="77777777" w:rsidR="009A6DDD" w:rsidRPr="007C2C59" w:rsidRDefault="009A6DDD" w:rsidP="00B83892">
            <w:pPr>
              <w:shd w:val="clear" w:color="auto" w:fill="FFFFFF" w:themeFill="background1"/>
            </w:pPr>
          </w:p>
        </w:tc>
      </w:tr>
      <w:tr w:rsidR="006616DA" w:rsidRPr="006616DA" w14:paraId="75323686" w14:textId="77777777" w:rsidTr="00D96D4D">
        <w:tc>
          <w:tcPr>
            <w:tcW w:w="3369" w:type="dxa"/>
          </w:tcPr>
          <w:p w14:paraId="6FF3FB88" w14:textId="77777777" w:rsidR="00DC1EB3" w:rsidRPr="006616DA" w:rsidRDefault="00DC1EB3" w:rsidP="00B83892">
            <w:pPr>
              <w:shd w:val="clear" w:color="auto" w:fill="FFFFFF" w:themeFill="background1"/>
              <w:rPr>
                <w:sz w:val="22"/>
                <w:szCs w:val="22"/>
              </w:rPr>
            </w:pPr>
          </w:p>
          <w:p w14:paraId="7E05757B" w14:textId="77777777" w:rsidR="00DC1EB3" w:rsidRPr="006616DA" w:rsidRDefault="00DC1EB3" w:rsidP="00B83892">
            <w:pPr>
              <w:shd w:val="clear" w:color="auto" w:fill="FFFFFF" w:themeFill="background1"/>
              <w:rPr>
                <w:sz w:val="22"/>
                <w:szCs w:val="22"/>
              </w:rPr>
            </w:pPr>
          </w:p>
          <w:p w14:paraId="3278F13C" w14:textId="77777777" w:rsidR="00DC1EB3" w:rsidRPr="006616DA" w:rsidRDefault="00DC1EB3" w:rsidP="00B83892">
            <w:pPr>
              <w:shd w:val="clear" w:color="auto" w:fill="FFFFFF" w:themeFill="background1"/>
              <w:rPr>
                <w:i/>
                <w:sz w:val="16"/>
                <w:szCs w:val="16"/>
                <w:u w:val="single"/>
              </w:rPr>
            </w:pPr>
          </w:p>
        </w:tc>
        <w:tc>
          <w:tcPr>
            <w:tcW w:w="3402" w:type="dxa"/>
            <w:shd w:val="clear" w:color="auto" w:fill="FFFFFF" w:themeFill="background1"/>
          </w:tcPr>
          <w:p w14:paraId="64CB66E2" w14:textId="77777777" w:rsidR="00DC1EB3" w:rsidRPr="006616DA" w:rsidRDefault="00DC1EB3" w:rsidP="00B83892">
            <w:pPr>
              <w:shd w:val="clear" w:color="auto" w:fill="FFFFFF" w:themeFill="background1"/>
              <w:rPr>
                <w:sz w:val="22"/>
                <w:szCs w:val="22"/>
              </w:rPr>
            </w:pPr>
          </w:p>
          <w:p w14:paraId="6A36CF01" w14:textId="77777777" w:rsidR="00DC1EB3" w:rsidRPr="006616DA" w:rsidRDefault="00DC1EB3" w:rsidP="00B83892">
            <w:pPr>
              <w:shd w:val="clear" w:color="auto" w:fill="FFFFFF" w:themeFill="background1"/>
              <w:rPr>
                <w:sz w:val="22"/>
                <w:szCs w:val="22"/>
              </w:rPr>
            </w:pPr>
            <w:r w:rsidRPr="006616DA">
              <w:rPr>
                <w:sz w:val="22"/>
                <w:szCs w:val="22"/>
              </w:rPr>
              <w:t xml:space="preserve">Er </w:t>
            </w:r>
            <w:r w:rsidRPr="00455787">
              <w:rPr>
                <w:sz w:val="22"/>
                <w:szCs w:val="22"/>
              </w:rPr>
              <w:t xml:space="preserve">is </w:t>
            </w:r>
            <w:r w:rsidR="003540CB" w:rsidRPr="00455787">
              <w:rPr>
                <w:sz w:val="22"/>
                <w:szCs w:val="22"/>
              </w:rPr>
              <w:t xml:space="preserve">per afdeling </w:t>
            </w:r>
            <w:r w:rsidRPr="00455787">
              <w:rPr>
                <w:sz w:val="22"/>
                <w:szCs w:val="22"/>
              </w:rPr>
              <w:t xml:space="preserve">steeds  een permanentie </w:t>
            </w:r>
            <w:r w:rsidRPr="006616DA">
              <w:rPr>
                <w:sz w:val="22"/>
                <w:szCs w:val="22"/>
              </w:rPr>
              <w:t>van een verpleegkundige.</w:t>
            </w:r>
          </w:p>
          <w:p w14:paraId="53B05093" w14:textId="77777777" w:rsidR="00DC1EB3" w:rsidRPr="006616DA" w:rsidRDefault="00DC1EB3" w:rsidP="00B83892">
            <w:pPr>
              <w:shd w:val="clear" w:color="auto" w:fill="FFFFFF" w:themeFill="background1"/>
              <w:rPr>
                <w:i/>
                <w:sz w:val="16"/>
                <w:szCs w:val="16"/>
                <w:u w:val="single"/>
              </w:rPr>
            </w:pPr>
          </w:p>
        </w:tc>
        <w:tc>
          <w:tcPr>
            <w:tcW w:w="3402" w:type="dxa"/>
          </w:tcPr>
          <w:p w14:paraId="2E0FF0DE" w14:textId="77777777" w:rsidR="00DC1EB3" w:rsidRPr="006616DA" w:rsidRDefault="00DC1EB3" w:rsidP="00F51E6B"/>
        </w:tc>
        <w:tc>
          <w:tcPr>
            <w:tcW w:w="1984" w:type="dxa"/>
          </w:tcPr>
          <w:p w14:paraId="349849D8" w14:textId="77777777" w:rsidR="00F51E6B" w:rsidRPr="006616DA" w:rsidRDefault="00F51E6B" w:rsidP="00F51E6B">
            <w:pPr>
              <w:rPr>
                <w:sz w:val="22"/>
                <w:szCs w:val="22"/>
              </w:rPr>
            </w:pPr>
          </w:p>
          <w:p w14:paraId="5155AB19" w14:textId="77777777" w:rsidR="00A32E75" w:rsidRPr="006616DA" w:rsidRDefault="00A32E75" w:rsidP="00F51E6B">
            <w:pPr>
              <w:rPr>
                <w:sz w:val="22"/>
                <w:szCs w:val="22"/>
              </w:rPr>
            </w:pPr>
          </w:p>
          <w:p w14:paraId="5E91D0CC" w14:textId="77777777" w:rsidR="00A32E75" w:rsidRPr="006616DA" w:rsidRDefault="00A32E75" w:rsidP="00726E31">
            <w:pPr>
              <w:rPr>
                <w:sz w:val="22"/>
                <w:szCs w:val="22"/>
              </w:rPr>
            </w:pPr>
            <w:r w:rsidRPr="006616DA">
              <w:rPr>
                <w:sz w:val="22"/>
                <w:szCs w:val="22"/>
              </w:rPr>
              <w:t xml:space="preserve">100% </w:t>
            </w:r>
          </w:p>
        </w:tc>
        <w:tc>
          <w:tcPr>
            <w:tcW w:w="3402" w:type="dxa"/>
          </w:tcPr>
          <w:p w14:paraId="1B03FF79" w14:textId="77777777" w:rsidR="00DC1EB3" w:rsidRPr="006616DA" w:rsidRDefault="00DC1EB3" w:rsidP="00B83892">
            <w:pPr>
              <w:shd w:val="clear" w:color="auto" w:fill="FFFFFF" w:themeFill="background1"/>
            </w:pPr>
          </w:p>
          <w:p w14:paraId="036C84E0" w14:textId="77777777" w:rsidR="00DC1EB3" w:rsidRPr="006616DA" w:rsidRDefault="00DC1EB3" w:rsidP="00F51E6B">
            <w:pPr>
              <w:shd w:val="clear" w:color="auto" w:fill="FFFFFF" w:themeFill="background1"/>
            </w:pPr>
          </w:p>
        </w:tc>
      </w:tr>
      <w:tr w:rsidR="00455787" w:rsidRPr="00455787" w14:paraId="4C4B481D" w14:textId="77777777" w:rsidTr="00D96D4D">
        <w:tc>
          <w:tcPr>
            <w:tcW w:w="15559" w:type="dxa"/>
            <w:gridSpan w:val="5"/>
          </w:tcPr>
          <w:p w14:paraId="2262B8E1" w14:textId="77777777" w:rsidR="009A6DDD" w:rsidRPr="00455787" w:rsidRDefault="009A6DDD" w:rsidP="00B83892">
            <w:pPr>
              <w:shd w:val="clear" w:color="auto" w:fill="FFFFFF" w:themeFill="background1"/>
              <w:rPr>
                <w:i/>
                <w:sz w:val="16"/>
                <w:szCs w:val="16"/>
              </w:rPr>
            </w:pPr>
          </w:p>
          <w:p w14:paraId="405B4F81" w14:textId="77777777" w:rsidR="009A6DDD" w:rsidRPr="00455787" w:rsidRDefault="009A6DDD" w:rsidP="00B83892">
            <w:pPr>
              <w:shd w:val="clear" w:color="auto" w:fill="FFFFFF" w:themeFill="background1"/>
              <w:rPr>
                <w:i/>
              </w:rPr>
            </w:pPr>
            <w:r w:rsidRPr="00455787">
              <w:rPr>
                <w:i/>
              </w:rPr>
              <w:t>(</w:t>
            </w:r>
            <w:r w:rsidRPr="00455787">
              <w:rPr>
                <w:i/>
                <w:u w:val="single"/>
              </w:rPr>
              <w:t>Norm</w:t>
            </w:r>
            <w:r w:rsidRPr="00455787">
              <w:rPr>
                <w:i/>
              </w:rPr>
              <w:t xml:space="preserve">: </w:t>
            </w:r>
            <w:r w:rsidRPr="00455787">
              <w:rPr>
                <w:i/>
                <w:u w:val="single"/>
              </w:rPr>
              <w:t>KB 25 april 2002 betreffende de vaststelling en de vereffening  van het budget van financiële middelen van de ziekenhuizen art 45, §9 p. 606</w:t>
            </w:r>
          </w:p>
          <w:p w14:paraId="0A05D172" w14:textId="77777777" w:rsidR="009A6DDD" w:rsidRPr="00455787" w:rsidRDefault="009A6DDD" w:rsidP="00B83892">
            <w:pPr>
              <w:shd w:val="clear" w:color="auto" w:fill="FFFFFF" w:themeFill="background1"/>
              <w:rPr>
                <w:i/>
              </w:rPr>
            </w:pPr>
            <w:r w:rsidRPr="00455787">
              <w:rPr>
                <w:i/>
              </w:rPr>
              <w:t xml:space="preserve">dienst C = norm van 12 VTE per 30 verantwoorde bedden) </w:t>
            </w:r>
          </w:p>
          <w:p w14:paraId="1C40C421" w14:textId="77777777" w:rsidR="009A6DDD" w:rsidRPr="00455787" w:rsidRDefault="009A6DDD" w:rsidP="00B83892">
            <w:pPr>
              <w:shd w:val="clear" w:color="auto" w:fill="FFFFFF" w:themeFill="background1"/>
              <w:rPr>
                <w:i/>
              </w:rPr>
            </w:pPr>
          </w:p>
          <w:p w14:paraId="7BB0E4ED" w14:textId="77777777" w:rsidR="009A6DDD" w:rsidRPr="00455787" w:rsidRDefault="009A6DDD" w:rsidP="00B83892">
            <w:pPr>
              <w:shd w:val="clear" w:color="auto" w:fill="FFFFFF" w:themeFill="background1"/>
              <w:rPr>
                <w:i/>
                <w:sz w:val="16"/>
                <w:szCs w:val="16"/>
              </w:rPr>
            </w:pPr>
          </w:p>
        </w:tc>
      </w:tr>
      <w:tr w:rsidR="00455787" w:rsidRPr="00455787" w14:paraId="36068B9C" w14:textId="77777777" w:rsidTr="00D96D4D">
        <w:tc>
          <w:tcPr>
            <w:tcW w:w="3369" w:type="dxa"/>
          </w:tcPr>
          <w:p w14:paraId="7F1A6FA6" w14:textId="77777777" w:rsidR="00DC1EB3" w:rsidRPr="00455787" w:rsidRDefault="00DC1EB3" w:rsidP="00B83892">
            <w:pPr>
              <w:shd w:val="clear" w:color="auto" w:fill="FFFFFF" w:themeFill="background1"/>
              <w:rPr>
                <w:i/>
                <w:sz w:val="16"/>
                <w:szCs w:val="16"/>
                <w:u w:val="single"/>
              </w:rPr>
            </w:pPr>
          </w:p>
          <w:p w14:paraId="343A41D2" w14:textId="77777777" w:rsidR="00A32E75" w:rsidRPr="00455787" w:rsidRDefault="00DC1EB3" w:rsidP="003540CB">
            <w:pPr>
              <w:shd w:val="clear" w:color="auto" w:fill="FFFFFF" w:themeFill="background1"/>
              <w:spacing w:line="276" w:lineRule="auto"/>
              <w:rPr>
                <w:sz w:val="22"/>
                <w:szCs w:val="22"/>
              </w:rPr>
            </w:pPr>
            <w:r w:rsidRPr="00455787">
              <w:rPr>
                <w:sz w:val="22"/>
                <w:szCs w:val="22"/>
              </w:rPr>
              <w:t>Norm van 12 VTE per 30 opgestelde bedden</w:t>
            </w:r>
            <w:r w:rsidR="00C229F3" w:rsidRPr="00455787">
              <w:rPr>
                <w:sz w:val="22"/>
                <w:szCs w:val="22"/>
              </w:rPr>
              <w:t xml:space="preserve"> op dienstniveau (C dienst)</w:t>
            </w:r>
          </w:p>
          <w:p w14:paraId="39FBDB59" w14:textId="77777777" w:rsidR="00A32E75" w:rsidRPr="00455787" w:rsidRDefault="00A32E75" w:rsidP="00B83892">
            <w:pPr>
              <w:shd w:val="clear" w:color="auto" w:fill="FFFFFF" w:themeFill="background1"/>
            </w:pPr>
          </w:p>
          <w:p w14:paraId="0E1AB8CE" w14:textId="77777777" w:rsidR="00DC1EB3" w:rsidRPr="00455787" w:rsidRDefault="00DC1EB3" w:rsidP="00CB372D">
            <w:pPr>
              <w:shd w:val="clear" w:color="auto" w:fill="FFFFFF" w:themeFill="background1"/>
              <w:spacing w:line="276" w:lineRule="auto"/>
              <w:rPr>
                <w:strike/>
                <w:sz w:val="22"/>
                <w:szCs w:val="22"/>
              </w:rPr>
            </w:pPr>
          </w:p>
        </w:tc>
        <w:tc>
          <w:tcPr>
            <w:tcW w:w="3402" w:type="dxa"/>
          </w:tcPr>
          <w:p w14:paraId="323077A6" w14:textId="77777777" w:rsidR="00DC1EB3" w:rsidRPr="00455787" w:rsidRDefault="00DC1EB3" w:rsidP="00B83892">
            <w:pPr>
              <w:shd w:val="clear" w:color="auto" w:fill="FFFFFF" w:themeFill="background1"/>
            </w:pPr>
          </w:p>
          <w:p w14:paraId="086AF9B8" w14:textId="77777777" w:rsidR="00DC1EB3" w:rsidRPr="00455787" w:rsidRDefault="00DC1EB3" w:rsidP="00C229F3">
            <w:pPr>
              <w:shd w:val="clear" w:color="auto" w:fill="FFFFFF" w:themeFill="background1"/>
              <w:rPr>
                <w:strike/>
                <w:sz w:val="22"/>
                <w:szCs w:val="22"/>
              </w:rPr>
            </w:pPr>
          </w:p>
        </w:tc>
        <w:tc>
          <w:tcPr>
            <w:tcW w:w="3402" w:type="dxa"/>
          </w:tcPr>
          <w:p w14:paraId="0AFAB63A" w14:textId="77777777" w:rsidR="00F51E6B" w:rsidRPr="00455787" w:rsidRDefault="00F51E6B" w:rsidP="00F51E6B">
            <w:pPr>
              <w:shd w:val="clear" w:color="auto" w:fill="FFFFFF" w:themeFill="background1"/>
            </w:pPr>
          </w:p>
          <w:p w14:paraId="4F2D9341" w14:textId="77777777" w:rsidR="0019326A" w:rsidRPr="00455787" w:rsidRDefault="00F51E6B" w:rsidP="00CB372D">
            <w:pPr>
              <w:shd w:val="clear" w:color="auto" w:fill="FFFFFF" w:themeFill="background1"/>
              <w:spacing w:line="276" w:lineRule="auto"/>
              <w:rPr>
                <w:sz w:val="22"/>
                <w:szCs w:val="22"/>
              </w:rPr>
            </w:pPr>
            <w:r w:rsidRPr="00455787">
              <w:rPr>
                <w:sz w:val="22"/>
                <w:szCs w:val="22"/>
              </w:rPr>
              <w:t xml:space="preserve">Er wordt </w:t>
            </w:r>
            <w:r w:rsidR="003540CB" w:rsidRPr="00455787">
              <w:rPr>
                <w:sz w:val="22"/>
                <w:szCs w:val="22"/>
              </w:rPr>
              <w:t xml:space="preserve">op afdelingsniveau </w:t>
            </w:r>
            <w:r w:rsidR="00C229F3" w:rsidRPr="00455787">
              <w:rPr>
                <w:sz w:val="22"/>
                <w:szCs w:val="22"/>
              </w:rPr>
              <w:t xml:space="preserve">en </w:t>
            </w:r>
            <w:proofErr w:type="spellStart"/>
            <w:r w:rsidR="00C229F3" w:rsidRPr="00455787">
              <w:rPr>
                <w:sz w:val="22"/>
                <w:szCs w:val="22"/>
              </w:rPr>
              <w:t>afdelingsoverschrijdend</w:t>
            </w:r>
            <w:proofErr w:type="spellEnd"/>
            <w:r w:rsidR="00C229F3" w:rsidRPr="00455787">
              <w:rPr>
                <w:sz w:val="22"/>
                <w:szCs w:val="22"/>
              </w:rPr>
              <w:t xml:space="preserve"> </w:t>
            </w:r>
            <w:r w:rsidRPr="00455787">
              <w:rPr>
                <w:sz w:val="22"/>
                <w:szCs w:val="22"/>
              </w:rPr>
              <w:t xml:space="preserve">gewerkt met </w:t>
            </w:r>
            <w:r w:rsidR="00A32E75" w:rsidRPr="00455787">
              <w:rPr>
                <w:sz w:val="22"/>
                <w:szCs w:val="22"/>
              </w:rPr>
              <w:t>referentieverpleegkundigen</w:t>
            </w:r>
            <w:r w:rsidR="0019326A" w:rsidRPr="00455787">
              <w:rPr>
                <w:sz w:val="22"/>
                <w:szCs w:val="22"/>
              </w:rPr>
              <w:t xml:space="preserve"> </w:t>
            </w:r>
            <w:r w:rsidR="00A32E75" w:rsidRPr="00455787">
              <w:rPr>
                <w:sz w:val="22"/>
                <w:szCs w:val="22"/>
              </w:rPr>
              <w:t>/</w:t>
            </w:r>
            <w:r w:rsidR="0019326A" w:rsidRPr="00455787">
              <w:rPr>
                <w:sz w:val="22"/>
                <w:szCs w:val="22"/>
              </w:rPr>
              <w:t xml:space="preserve"> </w:t>
            </w:r>
            <w:r w:rsidR="00A32E75" w:rsidRPr="00455787">
              <w:rPr>
                <w:sz w:val="22"/>
                <w:szCs w:val="22"/>
              </w:rPr>
              <w:t>gespecialiseerde verpleegkundigen</w:t>
            </w:r>
            <w:r w:rsidR="0019326A" w:rsidRPr="00455787">
              <w:rPr>
                <w:sz w:val="22"/>
                <w:szCs w:val="22"/>
              </w:rPr>
              <w:t xml:space="preserve"> </w:t>
            </w:r>
            <w:r w:rsidR="00A32E75" w:rsidRPr="00455787">
              <w:rPr>
                <w:sz w:val="22"/>
                <w:szCs w:val="22"/>
              </w:rPr>
              <w:t>/</w:t>
            </w:r>
            <w:r w:rsidR="0019326A" w:rsidRPr="00455787">
              <w:rPr>
                <w:sz w:val="22"/>
                <w:szCs w:val="22"/>
              </w:rPr>
              <w:t xml:space="preserve"> verpleegkundige</w:t>
            </w:r>
            <w:r w:rsidR="00A32E75" w:rsidRPr="00455787">
              <w:rPr>
                <w:sz w:val="22"/>
                <w:szCs w:val="22"/>
              </w:rPr>
              <w:t xml:space="preserve"> specialisten  </w:t>
            </w:r>
            <w:r w:rsidRPr="00455787">
              <w:rPr>
                <w:sz w:val="22"/>
                <w:szCs w:val="22"/>
              </w:rPr>
              <w:t xml:space="preserve">met extra expertise en adviserende functie over </w:t>
            </w:r>
            <w:r w:rsidR="0019326A" w:rsidRPr="00455787">
              <w:rPr>
                <w:sz w:val="22"/>
                <w:szCs w:val="22"/>
              </w:rPr>
              <w:t xml:space="preserve">minimaal </w:t>
            </w:r>
            <w:r w:rsidRPr="00455787">
              <w:rPr>
                <w:sz w:val="22"/>
                <w:szCs w:val="22"/>
              </w:rPr>
              <w:t>stoma, pijn</w:t>
            </w:r>
            <w:r w:rsidR="0019326A" w:rsidRPr="00455787">
              <w:rPr>
                <w:sz w:val="22"/>
                <w:szCs w:val="22"/>
              </w:rPr>
              <w:t xml:space="preserve"> en </w:t>
            </w:r>
            <w:r w:rsidRPr="00455787">
              <w:rPr>
                <w:sz w:val="22"/>
                <w:szCs w:val="22"/>
              </w:rPr>
              <w:t>wondzorg</w:t>
            </w:r>
          </w:p>
          <w:p w14:paraId="227709B2" w14:textId="77777777" w:rsidR="00DC1EB3" w:rsidRPr="00455787" w:rsidRDefault="00DC1EB3" w:rsidP="00041176">
            <w:pPr>
              <w:shd w:val="clear" w:color="auto" w:fill="FFFFFF" w:themeFill="background1"/>
            </w:pPr>
          </w:p>
        </w:tc>
        <w:tc>
          <w:tcPr>
            <w:tcW w:w="1984" w:type="dxa"/>
          </w:tcPr>
          <w:p w14:paraId="4BBBA66A" w14:textId="77777777" w:rsidR="00F51E6B" w:rsidRPr="00455787" w:rsidRDefault="00F51E6B" w:rsidP="00F51E6B">
            <w:pPr>
              <w:shd w:val="clear" w:color="auto" w:fill="FFFFFF" w:themeFill="background1"/>
              <w:rPr>
                <w:sz w:val="22"/>
                <w:szCs w:val="22"/>
              </w:rPr>
            </w:pPr>
          </w:p>
          <w:p w14:paraId="78EC058C" w14:textId="77777777" w:rsidR="00A9551F" w:rsidRPr="00455787" w:rsidRDefault="00A9551F" w:rsidP="00F51E6B">
            <w:pPr>
              <w:shd w:val="clear" w:color="auto" w:fill="FFFFFF" w:themeFill="background1"/>
              <w:rPr>
                <w:sz w:val="22"/>
                <w:szCs w:val="22"/>
              </w:rPr>
            </w:pPr>
          </w:p>
          <w:p w14:paraId="119DD249" w14:textId="77777777" w:rsidR="00A32E75" w:rsidRPr="00455787" w:rsidRDefault="00A32E75" w:rsidP="00F51E6B">
            <w:pPr>
              <w:shd w:val="clear" w:color="auto" w:fill="FFFFFF" w:themeFill="background1"/>
              <w:rPr>
                <w:sz w:val="22"/>
                <w:szCs w:val="22"/>
              </w:rPr>
            </w:pPr>
          </w:p>
          <w:p w14:paraId="6E98E8E6" w14:textId="77777777" w:rsidR="00A32E75" w:rsidRPr="00455787" w:rsidRDefault="00A32E75" w:rsidP="00726E31">
            <w:pPr>
              <w:shd w:val="clear" w:color="auto" w:fill="FFFFFF" w:themeFill="background1"/>
              <w:rPr>
                <w:sz w:val="22"/>
                <w:szCs w:val="22"/>
              </w:rPr>
            </w:pPr>
            <w:r w:rsidRPr="00455787">
              <w:rPr>
                <w:sz w:val="22"/>
                <w:szCs w:val="22"/>
              </w:rPr>
              <w:t xml:space="preserve">100% </w:t>
            </w:r>
          </w:p>
        </w:tc>
        <w:tc>
          <w:tcPr>
            <w:tcW w:w="3402" w:type="dxa"/>
          </w:tcPr>
          <w:p w14:paraId="7B2BAA19" w14:textId="77777777" w:rsidR="00DC1EB3" w:rsidRPr="00455787" w:rsidRDefault="00DC1EB3" w:rsidP="00B83892">
            <w:pPr>
              <w:shd w:val="clear" w:color="auto" w:fill="FFFFFF" w:themeFill="background1"/>
            </w:pPr>
          </w:p>
          <w:p w14:paraId="55298CAC" w14:textId="77777777" w:rsidR="00DC1EB3" w:rsidRPr="00455787" w:rsidRDefault="00DC1EB3" w:rsidP="00B83892">
            <w:pPr>
              <w:shd w:val="clear" w:color="auto" w:fill="FFFFFF" w:themeFill="background1"/>
            </w:pPr>
          </w:p>
        </w:tc>
      </w:tr>
      <w:tr w:rsidR="00455787" w:rsidRPr="00455787" w14:paraId="613A5139" w14:textId="77777777" w:rsidTr="00D96D4D">
        <w:tc>
          <w:tcPr>
            <w:tcW w:w="3369" w:type="dxa"/>
          </w:tcPr>
          <w:p w14:paraId="3426B371" w14:textId="77777777" w:rsidR="00041176" w:rsidRPr="00455787" w:rsidRDefault="00041176" w:rsidP="00B83892">
            <w:pPr>
              <w:shd w:val="clear" w:color="auto" w:fill="FFFFFF" w:themeFill="background1"/>
              <w:rPr>
                <w:i/>
                <w:sz w:val="16"/>
                <w:szCs w:val="16"/>
                <w:u w:val="single"/>
              </w:rPr>
            </w:pPr>
          </w:p>
        </w:tc>
        <w:tc>
          <w:tcPr>
            <w:tcW w:w="3402" w:type="dxa"/>
          </w:tcPr>
          <w:p w14:paraId="4BBED2BD" w14:textId="77777777" w:rsidR="00041176" w:rsidRPr="00455787" w:rsidRDefault="00041176" w:rsidP="00B83892">
            <w:pPr>
              <w:shd w:val="clear" w:color="auto" w:fill="FFFFFF" w:themeFill="background1"/>
            </w:pPr>
          </w:p>
        </w:tc>
        <w:tc>
          <w:tcPr>
            <w:tcW w:w="3402" w:type="dxa"/>
          </w:tcPr>
          <w:p w14:paraId="72A76A95" w14:textId="77777777" w:rsidR="00041176" w:rsidRPr="00455787" w:rsidRDefault="00041176" w:rsidP="00107F88">
            <w:pPr>
              <w:shd w:val="clear" w:color="auto" w:fill="FFFFFF" w:themeFill="background1"/>
              <w:spacing w:line="276" w:lineRule="auto"/>
              <w:rPr>
                <w:sz w:val="22"/>
                <w:szCs w:val="22"/>
              </w:rPr>
            </w:pPr>
          </w:p>
          <w:p w14:paraId="1BB0D2BD" w14:textId="77777777" w:rsidR="00CB372D" w:rsidRDefault="00041176" w:rsidP="00107F88">
            <w:pPr>
              <w:shd w:val="clear" w:color="auto" w:fill="FFFFFF" w:themeFill="background1"/>
              <w:spacing w:line="276" w:lineRule="auto"/>
              <w:rPr>
                <w:sz w:val="22"/>
                <w:szCs w:val="22"/>
              </w:rPr>
            </w:pPr>
            <w:r w:rsidRPr="00455787">
              <w:rPr>
                <w:sz w:val="22"/>
                <w:szCs w:val="22"/>
              </w:rPr>
              <w:lastRenderedPageBreak/>
              <w:t xml:space="preserve">Er is een minimale bestaffing per afdeling vastgelegd. </w:t>
            </w:r>
          </w:p>
          <w:p w14:paraId="699152D5" w14:textId="77777777" w:rsidR="00041176" w:rsidRPr="00455787" w:rsidRDefault="00041176" w:rsidP="00107F88">
            <w:pPr>
              <w:shd w:val="clear" w:color="auto" w:fill="FFFFFF" w:themeFill="background1"/>
              <w:spacing w:line="276" w:lineRule="auto"/>
              <w:rPr>
                <w:sz w:val="22"/>
                <w:szCs w:val="22"/>
              </w:rPr>
            </w:pPr>
            <w:r w:rsidRPr="00455787">
              <w:rPr>
                <w:sz w:val="22"/>
                <w:szCs w:val="22"/>
              </w:rPr>
              <w:t xml:space="preserve">De </w:t>
            </w:r>
            <w:proofErr w:type="spellStart"/>
            <w:r w:rsidRPr="00455787">
              <w:rPr>
                <w:sz w:val="22"/>
                <w:szCs w:val="22"/>
              </w:rPr>
              <w:t>patient</w:t>
            </w:r>
            <w:proofErr w:type="spellEnd"/>
            <w:r w:rsidRPr="00455787">
              <w:rPr>
                <w:sz w:val="22"/>
                <w:szCs w:val="22"/>
              </w:rPr>
              <w:t>/nurse ratio is gekend per shift.</w:t>
            </w:r>
          </w:p>
          <w:p w14:paraId="07239BBC" w14:textId="77777777" w:rsidR="00041176" w:rsidRPr="00455787" w:rsidRDefault="00041176" w:rsidP="00107F88">
            <w:pPr>
              <w:shd w:val="clear" w:color="auto" w:fill="FFFFFF" w:themeFill="background1"/>
              <w:spacing w:line="276" w:lineRule="auto"/>
              <w:rPr>
                <w:sz w:val="22"/>
                <w:szCs w:val="22"/>
              </w:rPr>
            </w:pPr>
          </w:p>
        </w:tc>
        <w:tc>
          <w:tcPr>
            <w:tcW w:w="1984" w:type="dxa"/>
          </w:tcPr>
          <w:p w14:paraId="7C1A336A" w14:textId="77777777" w:rsidR="00041176" w:rsidRPr="00455787" w:rsidRDefault="00041176" w:rsidP="00107F88">
            <w:pPr>
              <w:shd w:val="clear" w:color="auto" w:fill="FFFFFF" w:themeFill="background1"/>
              <w:spacing w:line="276" w:lineRule="auto"/>
              <w:rPr>
                <w:sz w:val="22"/>
                <w:szCs w:val="22"/>
              </w:rPr>
            </w:pPr>
          </w:p>
          <w:p w14:paraId="14336B96" w14:textId="77777777" w:rsidR="006B46C2" w:rsidRPr="00455787" w:rsidRDefault="00F30884" w:rsidP="00107F88">
            <w:pPr>
              <w:shd w:val="clear" w:color="auto" w:fill="FFFFFF" w:themeFill="background1"/>
              <w:spacing w:line="276" w:lineRule="auto"/>
              <w:rPr>
                <w:sz w:val="22"/>
                <w:szCs w:val="22"/>
              </w:rPr>
            </w:pPr>
            <w:r w:rsidRPr="00455787">
              <w:rPr>
                <w:sz w:val="22"/>
                <w:szCs w:val="22"/>
              </w:rPr>
              <w:t>Nul</w:t>
            </w:r>
            <w:r w:rsidR="006B46C2" w:rsidRPr="00455787">
              <w:rPr>
                <w:sz w:val="22"/>
                <w:szCs w:val="22"/>
              </w:rPr>
              <w:t>meting</w:t>
            </w:r>
          </w:p>
          <w:p w14:paraId="13B3198F" w14:textId="77777777" w:rsidR="006B46C2" w:rsidRPr="00455787" w:rsidRDefault="006B46C2" w:rsidP="00107F88">
            <w:pPr>
              <w:shd w:val="clear" w:color="auto" w:fill="FFFFFF" w:themeFill="background1"/>
              <w:spacing w:line="276" w:lineRule="auto"/>
              <w:rPr>
                <w:sz w:val="22"/>
                <w:szCs w:val="22"/>
              </w:rPr>
            </w:pPr>
          </w:p>
        </w:tc>
        <w:tc>
          <w:tcPr>
            <w:tcW w:w="3402" w:type="dxa"/>
          </w:tcPr>
          <w:p w14:paraId="58E8420A" w14:textId="77777777" w:rsidR="00041176" w:rsidRPr="00455787" w:rsidRDefault="00041176" w:rsidP="00B83892">
            <w:pPr>
              <w:shd w:val="clear" w:color="auto" w:fill="FFFFFF" w:themeFill="background1"/>
            </w:pPr>
          </w:p>
        </w:tc>
      </w:tr>
      <w:tr w:rsidR="00455787" w:rsidRPr="00455787" w14:paraId="2EF00093" w14:textId="77777777" w:rsidTr="00D96D4D">
        <w:tc>
          <w:tcPr>
            <w:tcW w:w="15559" w:type="dxa"/>
            <w:gridSpan w:val="5"/>
          </w:tcPr>
          <w:p w14:paraId="154ADE83" w14:textId="77777777" w:rsidR="009A6DDD" w:rsidRPr="00455787" w:rsidRDefault="009A6DDD" w:rsidP="00B83892">
            <w:pPr>
              <w:shd w:val="clear" w:color="auto" w:fill="FFFFFF" w:themeFill="background1"/>
              <w:rPr>
                <w:i/>
                <w:u w:val="single"/>
              </w:rPr>
            </w:pPr>
          </w:p>
          <w:p w14:paraId="74470328" w14:textId="77777777" w:rsidR="009A6DDD" w:rsidRPr="00455787" w:rsidRDefault="009A6DDD" w:rsidP="00B83892">
            <w:pPr>
              <w:shd w:val="clear" w:color="auto" w:fill="FFFFFF" w:themeFill="background1"/>
              <w:rPr>
                <w:i/>
                <w:u w:val="single"/>
              </w:rPr>
            </w:pPr>
            <w:r w:rsidRPr="00455787">
              <w:rPr>
                <w:i/>
                <w:u w:val="single"/>
              </w:rPr>
              <w:t>Norm: KB 23 oktober  1964, Algemene inrichting / Organisatorische normen, 12°</w:t>
            </w:r>
          </w:p>
          <w:p w14:paraId="6350FEE1" w14:textId="77777777" w:rsidR="009A6DDD" w:rsidRPr="00455787" w:rsidRDefault="009A6DDD" w:rsidP="00B83892">
            <w:pPr>
              <w:shd w:val="clear" w:color="auto" w:fill="FFFFFF" w:themeFill="background1"/>
              <w:rPr>
                <w:i/>
                <w:u w:val="single"/>
              </w:rPr>
            </w:pPr>
            <w:r w:rsidRPr="00455787">
              <w:rPr>
                <w:i/>
              </w:rPr>
              <w:t>Het verpleegkundig werk dient op de afdelingen op die wijze georganiseerd te worden dat op elk ogenblik kan vastgesteld worden welke verpleegkundige voor we</w:t>
            </w:r>
            <w:r w:rsidR="00B936AB" w:rsidRPr="00455787">
              <w:rPr>
                <w:i/>
              </w:rPr>
              <w:t>lke patiënt verantwoordelijk is.</w:t>
            </w:r>
          </w:p>
          <w:p w14:paraId="354EE690" w14:textId="77777777" w:rsidR="009A6DDD" w:rsidRPr="00455787" w:rsidRDefault="009A6DDD" w:rsidP="00B83892">
            <w:pPr>
              <w:shd w:val="clear" w:color="auto" w:fill="FFFFFF" w:themeFill="background1"/>
              <w:rPr>
                <w:i/>
                <w:u w:val="single"/>
              </w:rPr>
            </w:pPr>
          </w:p>
        </w:tc>
      </w:tr>
      <w:tr w:rsidR="00455787" w:rsidRPr="00455787" w14:paraId="0A683F46" w14:textId="77777777" w:rsidTr="00D96D4D">
        <w:tc>
          <w:tcPr>
            <w:tcW w:w="3369" w:type="dxa"/>
          </w:tcPr>
          <w:p w14:paraId="4852CE36" w14:textId="77777777" w:rsidR="00DC1EB3" w:rsidRPr="00455787" w:rsidRDefault="00DC1EB3" w:rsidP="00107F88">
            <w:pPr>
              <w:shd w:val="clear" w:color="auto" w:fill="FFFFFF" w:themeFill="background1"/>
              <w:spacing w:line="276" w:lineRule="auto"/>
              <w:rPr>
                <w:sz w:val="22"/>
                <w:szCs w:val="22"/>
              </w:rPr>
            </w:pPr>
          </w:p>
          <w:p w14:paraId="2BBDBA0C" w14:textId="77777777" w:rsidR="00DC1EB3" w:rsidRPr="00455787" w:rsidRDefault="00DC1EB3" w:rsidP="00107F88">
            <w:pPr>
              <w:shd w:val="clear" w:color="auto" w:fill="FFFFFF" w:themeFill="background1"/>
              <w:spacing w:line="276" w:lineRule="auto"/>
              <w:rPr>
                <w:sz w:val="22"/>
                <w:szCs w:val="22"/>
              </w:rPr>
            </w:pPr>
            <w:r w:rsidRPr="00455787">
              <w:rPr>
                <w:sz w:val="22"/>
                <w:szCs w:val="22"/>
              </w:rPr>
              <w:t>*Het is steeds duidelijk welke verpleegkundige de coördinatie opneemt voor de verpleegkundige zorg bij de patiënt.</w:t>
            </w:r>
          </w:p>
          <w:p w14:paraId="28971C54" w14:textId="77777777" w:rsidR="00DC1EB3" w:rsidRPr="00455787" w:rsidRDefault="00DC1EB3" w:rsidP="00107F88">
            <w:pPr>
              <w:shd w:val="clear" w:color="auto" w:fill="FFFFFF" w:themeFill="background1"/>
              <w:spacing w:line="276" w:lineRule="auto"/>
            </w:pPr>
          </w:p>
        </w:tc>
        <w:tc>
          <w:tcPr>
            <w:tcW w:w="3402" w:type="dxa"/>
          </w:tcPr>
          <w:p w14:paraId="48267E4F" w14:textId="77777777" w:rsidR="00DC1EB3" w:rsidRPr="00455787" w:rsidRDefault="00DC1EB3" w:rsidP="00B83892">
            <w:pPr>
              <w:shd w:val="clear" w:color="auto" w:fill="FFFFFF" w:themeFill="background1"/>
              <w:rPr>
                <w:b/>
              </w:rPr>
            </w:pPr>
          </w:p>
          <w:p w14:paraId="07C87498" w14:textId="77777777" w:rsidR="00DC1EB3" w:rsidRPr="00455787" w:rsidRDefault="00DC1EB3" w:rsidP="00B83892">
            <w:pPr>
              <w:shd w:val="clear" w:color="auto" w:fill="FFFFFF" w:themeFill="background1"/>
            </w:pPr>
          </w:p>
        </w:tc>
        <w:tc>
          <w:tcPr>
            <w:tcW w:w="3402" w:type="dxa"/>
          </w:tcPr>
          <w:p w14:paraId="302DA12B" w14:textId="77777777" w:rsidR="00DC1EB3" w:rsidRPr="00455787" w:rsidRDefault="00DC1EB3" w:rsidP="00B83892">
            <w:pPr>
              <w:shd w:val="clear" w:color="auto" w:fill="FFFFFF" w:themeFill="background1"/>
            </w:pPr>
          </w:p>
        </w:tc>
        <w:tc>
          <w:tcPr>
            <w:tcW w:w="1984" w:type="dxa"/>
          </w:tcPr>
          <w:p w14:paraId="618CC011" w14:textId="77777777" w:rsidR="00DC1EB3" w:rsidRPr="00455787" w:rsidRDefault="00DC1EB3" w:rsidP="00B83892">
            <w:pPr>
              <w:shd w:val="clear" w:color="auto" w:fill="FFFFFF" w:themeFill="background1"/>
            </w:pPr>
          </w:p>
          <w:p w14:paraId="6FB13705" w14:textId="77777777" w:rsidR="00A9551F" w:rsidRPr="00455787" w:rsidRDefault="00A32E75" w:rsidP="00726E31">
            <w:pPr>
              <w:shd w:val="clear" w:color="auto" w:fill="FFFFFF" w:themeFill="background1"/>
            </w:pPr>
            <w:r w:rsidRPr="00455787">
              <w:t xml:space="preserve">100% </w:t>
            </w:r>
          </w:p>
        </w:tc>
        <w:tc>
          <w:tcPr>
            <w:tcW w:w="3402" w:type="dxa"/>
          </w:tcPr>
          <w:p w14:paraId="7C98BBC4" w14:textId="77777777" w:rsidR="00DC1EB3" w:rsidRPr="00455787" w:rsidRDefault="00DC1EB3" w:rsidP="00B83892">
            <w:pPr>
              <w:shd w:val="clear" w:color="auto" w:fill="FFFFFF" w:themeFill="background1"/>
            </w:pPr>
          </w:p>
        </w:tc>
      </w:tr>
      <w:tr w:rsidR="00455787" w:rsidRPr="00455787" w14:paraId="52FFEB39" w14:textId="77777777" w:rsidTr="00D96D4D">
        <w:tc>
          <w:tcPr>
            <w:tcW w:w="3369" w:type="dxa"/>
          </w:tcPr>
          <w:p w14:paraId="5C5017A7" w14:textId="77777777" w:rsidR="00F51E6B" w:rsidRPr="00455787" w:rsidRDefault="00F51E6B" w:rsidP="00F51E6B">
            <w:pPr>
              <w:shd w:val="clear" w:color="auto" w:fill="FFFFFF" w:themeFill="background1"/>
              <w:rPr>
                <w:sz w:val="22"/>
                <w:szCs w:val="22"/>
              </w:rPr>
            </w:pPr>
          </w:p>
          <w:p w14:paraId="07A8367E" w14:textId="77777777" w:rsidR="00F51E6B" w:rsidRPr="00455787" w:rsidRDefault="00F51E6B" w:rsidP="00107F88">
            <w:pPr>
              <w:shd w:val="clear" w:color="auto" w:fill="FFFFFF" w:themeFill="background1"/>
              <w:spacing w:line="276" w:lineRule="auto"/>
              <w:rPr>
                <w:sz w:val="22"/>
                <w:szCs w:val="22"/>
              </w:rPr>
            </w:pPr>
            <w:r w:rsidRPr="00455787">
              <w:rPr>
                <w:sz w:val="22"/>
                <w:szCs w:val="22"/>
              </w:rPr>
              <w:t>*Het is duidelijk welke verpleegkundige / zorgkundige verantwoordelijk is voor welke akten, uitgevoerd bij welke patiënt</w:t>
            </w:r>
            <w:r w:rsidR="00474167" w:rsidRPr="00455787">
              <w:rPr>
                <w:sz w:val="22"/>
                <w:szCs w:val="22"/>
              </w:rPr>
              <w:t>.</w:t>
            </w:r>
          </w:p>
          <w:p w14:paraId="5B3F2490" w14:textId="77777777" w:rsidR="00F51E6B" w:rsidRPr="00455787" w:rsidRDefault="00F51E6B" w:rsidP="00B83892">
            <w:pPr>
              <w:shd w:val="clear" w:color="auto" w:fill="FFFFFF" w:themeFill="background1"/>
            </w:pPr>
          </w:p>
        </w:tc>
        <w:tc>
          <w:tcPr>
            <w:tcW w:w="3402" w:type="dxa"/>
          </w:tcPr>
          <w:p w14:paraId="206A8946" w14:textId="77777777" w:rsidR="00F51E6B" w:rsidRPr="00455787" w:rsidRDefault="00F51E6B" w:rsidP="00B83892">
            <w:pPr>
              <w:shd w:val="clear" w:color="auto" w:fill="FFFFFF" w:themeFill="background1"/>
              <w:rPr>
                <w:b/>
              </w:rPr>
            </w:pPr>
          </w:p>
        </w:tc>
        <w:tc>
          <w:tcPr>
            <w:tcW w:w="3402" w:type="dxa"/>
          </w:tcPr>
          <w:p w14:paraId="3220F78E" w14:textId="77777777" w:rsidR="00F51E6B" w:rsidRPr="00455787" w:rsidRDefault="00F51E6B" w:rsidP="00B83892">
            <w:pPr>
              <w:shd w:val="clear" w:color="auto" w:fill="FFFFFF" w:themeFill="background1"/>
            </w:pPr>
          </w:p>
        </w:tc>
        <w:tc>
          <w:tcPr>
            <w:tcW w:w="1984" w:type="dxa"/>
          </w:tcPr>
          <w:p w14:paraId="35C5D41C" w14:textId="77777777" w:rsidR="00F51E6B" w:rsidRPr="00455787" w:rsidRDefault="00F51E6B" w:rsidP="00B83892">
            <w:pPr>
              <w:shd w:val="clear" w:color="auto" w:fill="FFFFFF" w:themeFill="background1"/>
            </w:pPr>
          </w:p>
          <w:p w14:paraId="016701A1" w14:textId="77777777" w:rsidR="00A32E75" w:rsidRPr="00455787" w:rsidRDefault="00A32E75" w:rsidP="00726E31">
            <w:pPr>
              <w:shd w:val="clear" w:color="auto" w:fill="FFFFFF" w:themeFill="background1"/>
            </w:pPr>
            <w:r w:rsidRPr="00455787">
              <w:t xml:space="preserve">100% </w:t>
            </w:r>
          </w:p>
        </w:tc>
        <w:tc>
          <w:tcPr>
            <w:tcW w:w="3402" w:type="dxa"/>
          </w:tcPr>
          <w:p w14:paraId="67B62D97" w14:textId="77777777" w:rsidR="00F51E6B" w:rsidRPr="00455787" w:rsidRDefault="00F51E6B" w:rsidP="00B83892">
            <w:pPr>
              <w:shd w:val="clear" w:color="auto" w:fill="FFFFFF" w:themeFill="background1"/>
            </w:pPr>
          </w:p>
        </w:tc>
      </w:tr>
      <w:tr w:rsidR="00455787" w:rsidRPr="00455787" w14:paraId="7127F1A3" w14:textId="77777777" w:rsidTr="00D96D4D">
        <w:tc>
          <w:tcPr>
            <w:tcW w:w="15559" w:type="dxa"/>
            <w:gridSpan w:val="5"/>
          </w:tcPr>
          <w:p w14:paraId="3EEFC831" w14:textId="77777777" w:rsidR="009A6DDD" w:rsidRPr="00455787" w:rsidRDefault="009A6DDD" w:rsidP="00B83892">
            <w:pPr>
              <w:shd w:val="clear" w:color="auto" w:fill="FFFFFF" w:themeFill="background1"/>
              <w:rPr>
                <w:i/>
              </w:rPr>
            </w:pPr>
          </w:p>
          <w:p w14:paraId="0FDFDB84" w14:textId="77777777" w:rsidR="009A6DDD" w:rsidRPr="00455787" w:rsidRDefault="009A6DDD" w:rsidP="00B83892">
            <w:pPr>
              <w:shd w:val="clear" w:color="auto" w:fill="FFFFFF" w:themeFill="background1"/>
              <w:rPr>
                <w:i/>
                <w:u w:val="single"/>
              </w:rPr>
            </w:pPr>
            <w:r w:rsidRPr="00455787">
              <w:rPr>
                <w:i/>
                <w:u w:val="single"/>
              </w:rPr>
              <w:t>Norm: KB 15 december 1987 behoudende uitvoering van de artikels 13 tot en met 17 van de wet op de ziekenhuizen, zoals gecoördineerd door het koninklijk besluit van 7 augustus 1987 (BS 25-12-1987)</w:t>
            </w:r>
          </w:p>
          <w:p w14:paraId="19F51705" w14:textId="77777777" w:rsidR="009A6DDD" w:rsidRPr="00455787" w:rsidRDefault="009A6DDD" w:rsidP="00B83892">
            <w:pPr>
              <w:shd w:val="clear" w:color="auto" w:fill="FFFFFF" w:themeFill="background1"/>
              <w:rPr>
                <w:i/>
              </w:rPr>
            </w:pPr>
            <w:r w:rsidRPr="00455787">
              <w:rPr>
                <w:i/>
              </w:rPr>
              <w:t>In ieder ziekenhuis moet de medische activiteit gestructureerd zijn. In ieder ziekenhuis is er :</w:t>
            </w:r>
          </w:p>
          <w:p w14:paraId="6A80D9E7" w14:textId="77777777" w:rsidR="009A6DDD" w:rsidRPr="00455787" w:rsidRDefault="009A6DDD" w:rsidP="00222B26">
            <w:pPr>
              <w:pStyle w:val="Lijstalinea"/>
              <w:numPr>
                <w:ilvl w:val="0"/>
                <w:numId w:val="11"/>
              </w:numPr>
              <w:shd w:val="clear" w:color="auto" w:fill="FFFFFF" w:themeFill="background1"/>
              <w:spacing w:line="240" w:lineRule="auto"/>
              <w:rPr>
                <w:rFonts w:asciiTheme="minorHAnsi" w:hAnsiTheme="minorHAnsi" w:cstheme="minorHAnsi"/>
                <w:i/>
                <w:lang w:val="nl-BE"/>
              </w:rPr>
            </w:pPr>
            <w:r w:rsidRPr="00455787">
              <w:rPr>
                <w:rFonts w:asciiTheme="minorHAnsi" w:hAnsiTheme="minorHAnsi" w:cstheme="minorHAnsi"/>
                <w:i/>
                <w:lang w:val="nl-BE"/>
              </w:rPr>
              <w:t>Een  hoofdgeneesheer, die</w:t>
            </w:r>
            <w:r w:rsidR="00107F88" w:rsidRPr="00455787">
              <w:rPr>
                <w:rFonts w:asciiTheme="minorHAnsi" w:hAnsiTheme="minorHAnsi" w:cstheme="minorHAnsi"/>
                <w:i/>
                <w:lang w:val="nl-BE"/>
              </w:rPr>
              <w:t xml:space="preserve"> verantwoordelijk is voor de goe</w:t>
            </w:r>
            <w:r w:rsidRPr="00455787">
              <w:rPr>
                <w:rFonts w:asciiTheme="minorHAnsi" w:hAnsiTheme="minorHAnsi" w:cstheme="minorHAnsi"/>
                <w:i/>
                <w:lang w:val="nl-BE"/>
              </w:rPr>
              <w:t>de gang van zaken in het medisch departement; hij wordt benoemd en /of aangewezen door de beheerder</w:t>
            </w:r>
          </w:p>
          <w:p w14:paraId="6C3470DF" w14:textId="77777777" w:rsidR="009A6DDD" w:rsidRPr="00455787" w:rsidRDefault="009A6DDD" w:rsidP="00222B26">
            <w:pPr>
              <w:pStyle w:val="Lijstalinea"/>
              <w:numPr>
                <w:ilvl w:val="0"/>
                <w:numId w:val="11"/>
              </w:numPr>
              <w:shd w:val="clear" w:color="auto" w:fill="FFFFFF" w:themeFill="background1"/>
              <w:spacing w:line="240" w:lineRule="auto"/>
              <w:rPr>
                <w:rFonts w:asciiTheme="minorHAnsi" w:hAnsiTheme="minorHAnsi" w:cstheme="minorHAnsi"/>
                <w:i/>
                <w:lang w:val="nl-BE"/>
              </w:rPr>
            </w:pPr>
            <w:r w:rsidRPr="00455787">
              <w:rPr>
                <w:rFonts w:asciiTheme="minorHAnsi" w:hAnsiTheme="minorHAnsi" w:cstheme="minorHAnsi"/>
                <w:i/>
                <w:lang w:val="nl-BE"/>
              </w:rPr>
              <w:t xml:space="preserve">Een geneesheer – diensthoofd voor ieder van de verschillende diensten van het medisch departement; hij wordt benoemd en / of aangewezen door de beheerder </w:t>
            </w:r>
            <w:r w:rsidRPr="00455787">
              <w:rPr>
                <w:rFonts w:asciiTheme="minorHAnsi" w:hAnsiTheme="minorHAnsi" w:cstheme="minorHAnsi"/>
                <w:i/>
                <w:lang w:val="nl-BE"/>
              </w:rPr>
              <w:sym w:font="Wingdings" w:char="F0E8"/>
            </w:r>
            <w:r w:rsidRPr="00455787">
              <w:rPr>
                <w:rFonts w:asciiTheme="minorHAnsi" w:hAnsiTheme="minorHAnsi" w:cstheme="minorHAnsi"/>
                <w:i/>
                <w:lang w:val="nl-BE"/>
              </w:rPr>
              <w:t xml:space="preserve"> onder diensten wordt verstaan: de ziekenhuisdiensten die onder een specifieke kenletter worden erkend, de (zware) medisch-technische diensten, de diensten als zodanig aangeduid in het medisch reglement</w:t>
            </w:r>
          </w:p>
          <w:p w14:paraId="32DB01D1" w14:textId="77777777" w:rsidR="009A6DDD" w:rsidRPr="00455787" w:rsidRDefault="009A6DDD" w:rsidP="00222B26">
            <w:pPr>
              <w:pStyle w:val="Lijstalinea"/>
              <w:numPr>
                <w:ilvl w:val="0"/>
                <w:numId w:val="11"/>
              </w:numPr>
              <w:shd w:val="clear" w:color="auto" w:fill="FFFFFF" w:themeFill="background1"/>
              <w:spacing w:line="240" w:lineRule="auto"/>
              <w:rPr>
                <w:i/>
                <w:u w:val="single"/>
                <w:lang w:val="nl-BE"/>
              </w:rPr>
            </w:pPr>
            <w:r w:rsidRPr="00455787">
              <w:rPr>
                <w:rFonts w:asciiTheme="minorHAnsi" w:hAnsiTheme="minorHAnsi" w:cstheme="minorHAnsi"/>
                <w:i/>
                <w:lang w:val="nl-BE"/>
              </w:rPr>
              <w:t>Een medische staf gevormd do</w:t>
            </w:r>
            <w:r w:rsidR="00107F88" w:rsidRPr="00455787">
              <w:rPr>
                <w:rFonts w:asciiTheme="minorHAnsi" w:hAnsiTheme="minorHAnsi" w:cstheme="minorHAnsi"/>
                <w:i/>
                <w:lang w:val="nl-BE"/>
              </w:rPr>
              <w:t xml:space="preserve">or alle ziekenhuisgeneesheren. </w:t>
            </w:r>
          </w:p>
          <w:p w14:paraId="16E16A7F" w14:textId="77777777" w:rsidR="009A6DDD" w:rsidRPr="00455787" w:rsidRDefault="009A6DDD" w:rsidP="00B83892">
            <w:pPr>
              <w:shd w:val="clear" w:color="auto" w:fill="FFFFFF" w:themeFill="background1"/>
              <w:rPr>
                <w:i/>
                <w:u w:val="single"/>
              </w:rPr>
            </w:pPr>
          </w:p>
          <w:p w14:paraId="60BF4D1F" w14:textId="77777777" w:rsidR="009A6DDD" w:rsidRPr="00455787" w:rsidRDefault="009A6DDD" w:rsidP="00B83892">
            <w:pPr>
              <w:shd w:val="clear" w:color="auto" w:fill="FFFFFF" w:themeFill="background1"/>
              <w:rPr>
                <w:i/>
                <w:u w:val="single"/>
              </w:rPr>
            </w:pPr>
            <w:r w:rsidRPr="00455787">
              <w:rPr>
                <w:i/>
                <w:u w:val="single"/>
              </w:rPr>
              <w:lastRenderedPageBreak/>
              <w:t>Norm: KB 23 oktober 1964 tot bepaling van de normen die door de ziekenhuizen en hun diensten moeten worden nageleefd (BS 7-11-1964), II inrichting en werking van elk soort diensten, kenletter C</w:t>
            </w:r>
          </w:p>
          <w:p w14:paraId="25FE86F0" w14:textId="77777777" w:rsidR="009A6DDD" w:rsidRPr="00455787" w:rsidRDefault="00B936AB" w:rsidP="00B83892">
            <w:pPr>
              <w:shd w:val="clear" w:color="auto" w:fill="FFFFFF" w:themeFill="background1"/>
              <w:rPr>
                <w:i/>
              </w:rPr>
            </w:pPr>
            <w:r w:rsidRPr="00455787">
              <w:rPr>
                <w:i/>
              </w:rPr>
              <w:t xml:space="preserve"> </w:t>
            </w:r>
            <w:r w:rsidR="009A6DDD" w:rsidRPr="00455787">
              <w:rPr>
                <w:i/>
              </w:rPr>
              <w:t xml:space="preserve">Een voltijdse geneesheer erkend specialist in de algemene heelkunde of in één van de bijzondere specialiteit van de heelkunde </w:t>
            </w:r>
            <w:r w:rsidR="00107F88" w:rsidRPr="00455787">
              <w:rPr>
                <w:i/>
              </w:rPr>
              <w:t>heeft de leiding van de dienst.</w:t>
            </w:r>
          </w:p>
          <w:p w14:paraId="308B7583" w14:textId="77777777" w:rsidR="009A6DDD" w:rsidRPr="00455787" w:rsidRDefault="009A6DDD" w:rsidP="00B83892">
            <w:pPr>
              <w:shd w:val="clear" w:color="auto" w:fill="FFFFFF" w:themeFill="background1"/>
              <w:rPr>
                <w:i/>
              </w:rPr>
            </w:pPr>
            <w:r w:rsidRPr="00455787">
              <w:rPr>
                <w:i/>
              </w:rPr>
              <w:t xml:space="preserve"> </w:t>
            </w:r>
          </w:p>
        </w:tc>
      </w:tr>
      <w:tr w:rsidR="00455787" w:rsidRPr="00455787" w14:paraId="1D0D2C92" w14:textId="77777777" w:rsidTr="00D96D4D">
        <w:tc>
          <w:tcPr>
            <w:tcW w:w="3369" w:type="dxa"/>
          </w:tcPr>
          <w:p w14:paraId="246DEC42" w14:textId="77777777" w:rsidR="00DC1EB3" w:rsidRPr="00455787" w:rsidRDefault="00DC1EB3" w:rsidP="00367E9B">
            <w:pPr>
              <w:shd w:val="clear" w:color="auto" w:fill="FFFFFF" w:themeFill="background1"/>
              <w:spacing w:line="276" w:lineRule="auto"/>
              <w:rPr>
                <w:i/>
                <w:sz w:val="16"/>
                <w:szCs w:val="16"/>
              </w:rPr>
            </w:pPr>
          </w:p>
        </w:tc>
        <w:tc>
          <w:tcPr>
            <w:tcW w:w="3402" w:type="dxa"/>
          </w:tcPr>
          <w:p w14:paraId="280D6523" w14:textId="77777777" w:rsidR="00DC1EB3" w:rsidRPr="00455787" w:rsidRDefault="00DC1EB3" w:rsidP="00367E9B">
            <w:pPr>
              <w:shd w:val="clear" w:color="auto" w:fill="FFFFFF" w:themeFill="background1"/>
              <w:spacing w:line="276" w:lineRule="auto"/>
              <w:rPr>
                <w:sz w:val="22"/>
                <w:szCs w:val="22"/>
              </w:rPr>
            </w:pPr>
          </w:p>
          <w:p w14:paraId="24EDBC4B" w14:textId="77777777" w:rsidR="00F51E6B" w:rsidRPr="00455787" w:rsidRDefault="00DC1EB3" w:rsidP="00367E9B">
            <w:pPr>
              <w:shd w:val="clear" w:color="auto" w:fill="FFFFFF" w:themeFill="background1"/>
              <w:spacing w:line="276" w:lineRule="auto"/>
              <w:rPr>
                <w:sz w:val="22"/>
                <w:szCs w:val="22"/>
              </w:rPr>
            </w:pPr>
            <w:r w:rsidRPr="00455787">
              <w:rPr>
                <w:sz w:val="22"/>
                <w:szCs w:val="22"/>
              </w:rPr>
              <w:t xml:space="preserve">Er is een arts beleidsmatig verantwoordelijk voor de dienst , cluster. </w:t>
            </w:r>
          </w:p>
          <w:p w14:paraId="4F5D5526" w14:textId="77777777" w:rsidR="00F51E6B" w:rsidRPr="00455787" w:rsidRDefault="00F51E6B" w:rsidP="00367E9B">
            <w:pPr>
              <w:shd w:val="clear" w:color="auto" w:fill="FFFFFF" w:themeFill="background1"/>
              <w:spacing w:line="276" w:lineRule="auto"/>
              <w:rPr>
                <w:sz w:val="22"/>
                <w:szCs w:val="22"/>
              </w:rPr>
            </w:pPr>
          </w:p>
          <w:p w14:paraId="4A986CB8" w14:textId="77777777" w:rsidR="00DC1EB3" w:rsidRPr="00455787" w:rsidRDefault="00DC1EB3" w:rsidP="009A369A">
            <w:pPr>
              <w:shd w:val="clear" w:color="auto" w:fill="FFFFFF" w:themeFill="background1"/>
            </w:pPr>
          </w:p>
        </w:tc>
        <w:tc>
          <w:tcPr>
            <w:tcW w:w="3402" w:type="dxa"/>
          </w:tcPr>
          <w:p w14:paraId="548FA77C" w14:textId="77777777" w:rsidR="00DC1EB3" w:rsidRPr="00455787" w:rsidRDefault="00DC1EB3" w:rsidP="00367E9B">
            <w:pPr>
              <w:pStyle w:val="Lijstalinea"/>
              <w:shd w:val="clear" w:color="auto" w:fill="FFFFFF" w:themeFill="background1"/>
              <w:spacing w:line="276" w:lineRule="auto"/>
              <w:ind w:left="360"/>
              <w:rPr>
                <w:lang w:val="nl-BE"/>
              </w:rPr>
            </w:pPr>
          </w:p>
          <w:p w14:paraId="26191551" w14:textId="77777777" w:rsidR="00F51E6B" w:rsidRPr="00455787" w:rsidRDefault="00F51E6B" w:rsidP="00367E9B">
            <w:pPr>
              <w:shd w:val="clear" w:color="auto" w:fill="FFFFFF" w:themeFill="background1"/>
              <w:spacing w:line="276" w:lineRule="auto"/>
              <w:rPr>
                <w:sz w:val="22"/>
                <w:szCs w:val="22"/>
              </w:rPr>
            </w:pPr>
            <w:r w:rsidRPr="00455787">
              <w:rPr>
                <w:sz w:val="22"/>
                <w:szCs w:val="22"/>
              </w:rPr>
              <w:t xml:space="preserve">Er is een arts beleidsmatig verantwoordelijk voor de afdeling. </w:t>
            </w:r>
          </w:p>
          <w:p w14:paraId="2B539307" w14:textId="77777777" w:rsidR="00DC1EB3" w:rsidRPr="00455787" w:rsidRDefault="00F51E6B" w:rsidP="00367E9B">
            <w:pPr>
              <w:shd w:val="clear" w:color="auto" w:fill="FFFFFF" w:themeFill="background1"/>
              <w:spacing w:line="276" w:lineRule="auto"/>
            </w:pPr>
            <w:r w:rsidRPr="00455787">
              <w:rPr>
                <w:sz w:val="22"/>
                <w:szCs w:val="22"/>
              </w:rPr>
              <w:t>Het is op de afdeling duidelijk wie de verantwoordelijke arts is.</w:t>
            </w:r>
          </w:p>
        </w:tc>
        <w:tc>
          <w:tcPr>
            <w:tcW w:w="1984" w:type="dxa"/>
          </w:tcPr>
          <w:p w14:paraId="403C3BC6" w14:textId="77777777" w:rsidR="008475C4" w:rsidRPr="00455787" w:rsidRDefault="008475C4" w:rsidP="00367E9B">
            <w:pPr>
              <w:shd w:val="clear" w:color="auto" w:fill="FFFFFF" w:themeFill="background1"/>
              <w:spacing w:line="276" w:lineRule="auto"/>
            </w:pPr>
          </w:p>
          <w:p w14:paraId="61CDF8AA" w14:textId="77777777" w:rsidR="00961123" w:rsidRPr="00455787" w:rsidRDefault="00A32E75" w:rsidP="00367E9B">
            <w:pPr>
              <w:shd w:val="clear" w:color="auto" w:fill="FFFFFF" w:themeFill="background1"/>
              <w:spacing w:line="276" w:lineRule="auto"/>
              <w:rPr>
                <w:sz w:val="22"/>
                <w:szCs w:val="22"/>
              </w:rPr>
            </w:pPr>
            <w:r w:rsidRPr="00455787">
              <w:rPr>
                <w:sz w:val="22"/>
                <w:szCs w:val="22"/>
              </w:rPr>
              <w:t xml:space="preserve">100% </w:t>
            </w:r>
          </w:p>
          <w:p w14:paraId="35C97484" w14:textId="77777777" w:rsidR="00961123" w:rsidRPr="00455787" w:rsidRDefault="00961123" w:rsidP="00367E9B">
            <w:pPr>
              <w:shd w:val="clear" w:color="auto" w:fill="FFFFFF" w:themeFill="background1"/>
              <w:spacing w:line="276" w:lineRule="auto"/>
            </w:pPr>
          </w:p>
          <w:p w14:paraId="0C87AEDE" w14:textId="77777777" w:rsidR="00961123" w:rsidRPr="00455787" w:rsidRDefault="00961123" w:rsidP="00367E9B">
            <w:pPr>
              <w:shd w:val="clear" w:color="auto" w:fill="FFFFFF" w:themeFill="background1"/>
              <w:spacing w:line="276" w:lineRule="auto"/>
            </w:pPr>
          </w:p>
          <w:p w14:paraId="4C4C35FE" w14:textId="77777777" w:rsidR="00961123" w:rsidRPr="00455787" w:rsidRDefault="00961123" w:rsidP="00367E9B">
            <w:pPr>
              <w:shd w:val="clear" w:color="auto" w:fill="FFFFFF" w:themeFill="background1"/>
              <w:spacing w:line="276" w:lineRule="auto"/>
            </w:pPr>
          </w:p>
          <w:p w14:paraId="22C025B8" w14:textId="77777777" w:rsidR="00961123" w:rsidRPr="00455787" w:rsidRDefault="00961123" w:rsidP="00367E9B">
            <w:pPr>
              <w:shd w:val="clear" w:color="auto" w:fill="FFFFFF" w:themeFill="background1"/>
              <w:spacing w:line="276" w:lineRule="auto"/>
            </w:pPr>
          </w:p>
        </w:tc>
        <w:tc>
          <w:tcPr>
            <w:tcW w:w="3402" w:type="dxa"/>
          </w:tcPr>
          <w:p w14:paraId="4073D285" w14:textId="77777777" w:rsidR="00DC1EB3" w:rsidRPr="00455787" w:rsidRDefault="00DC1EB3" w:rsidP="00367E9B">
            <w:pPr>
              <w:shd w:val="clear" w:color="auto" w:fill="FFFFFF" w:themeFill="background1"/>
              <w:spacing w:line="276" w:lineRule="auto"/>
            </w:pPr>
          </w:p>
          <w:p w14:paraId="36600784" w14:textId="77777777" w:rsidR="00DC1EB3" w:rsidRPr="00455787" w:rsidRDefault="00DC1EB3" w:rsidP="00367E9B">
            <w:pPr>
              <w:shd w:val="clear" w:color="auto" w:fill="FFFFFF" w:themeFill="background1"/>
              <w:spacing w:line="276" w:lineRule="auto"/>
            </w:pPr>
          </w:p>
        </w:tc>
      </w:tr>
      <w:tr w:rsidR="00455787" w:rsidRPr="00455787" w14:paraId="133D9818" w14:textId="77777777" w:rsidTr="00D96D4D">
        <w:tc>
          <w:tcPr>
            <w:tcW w:w="15559" w:type="dxa"/>
            <w:gridSpan w:val="5"/>
          </w:tcPr>
          <w:p w14:paraId="1D7399CF" w14:textId="77777777" w:rsidR="009A6DDD" w:rsidRPr="00455787" w:rsidRDefault="009A6DDD" w:rsidP="00B83892">
            <w:pPr>
              <w:shd w:val="clear" w:color="auto" w:fill="FFFFFF" w:themeFill="background1"/>
              <w:rPr>
                <w:i/>
                <w:sz w:val="16"/>
                <w:szCs w:val="16"/>
                <w:u w:val="single"/>
              </w:rPr>
            </w:pPr>
          </w:p>
          <w:p w14:paraId="76E05996" w14:textId="77777777" w:rsidR="009A6DDD" w:rsidRPr="00455787" w:rsidRDefault="009A6DDD" w:rsidP="00B83892">
            <w:pPr>
              <w:shd w:val="clear" w:color="auto" w:fill="FFFFFF" w:themeFill="background1"/>
              <w:rPr>
                <w:i/>
              </w:rPr>
            </w:pPr>
            <w:r w:rsidRPr="00455787">
              <w:rPr>
                <w:i/>
                <w:u w:val="single"/>
              </w:rPr>
              <w:t>Norm</w:t>
            </w:r>
            <w:r w:rsidRPr="00455787">
              <w:rPr>
                <w:i/>
              </w:rPr>
              <w:t>: KB 15 december 1987 behoudende uitvoering van de artikels 13 tot en met 17 van de wet op de ziekenhuizen, zoals gecoördineerd door het koninklijk besluit van 7 augustus 1987 (BS 25-12-1987)</w:t>
            </w:r>
          </w:p>
          <w:p w14:paraId="17D9C2F6" w14:textId="77777777" w:rsidR="009A6DDD" w:rsidRPr="00455787" w:rsidRDefault="009A6DDD" w:rsidP="00B83892">
            <w:pPr>
              <w:shd w:val="clear" w:color="auto" w:fill="FFFFFF" w:themeFill="background1"/>
              <w:rPr>
                <w:i/>
              </w:rPr>
            </w:pPr>
            <w:r w:rsidRPr="00455787">
              <w:rPr>
                <w:i/>
              </w:rPr>
              <w:t>De geneesheer diensthoofd is verantwoordelijk voor de goede gang van zaken in zijn dienst. Hij staat in voor de organisatie van de medische activiteit in zijn dienst, zoals dit per ziekenhuis en gebeurlijk per dienst nader wordt uitgewerkt in het medisch reglement. (art 12 p80)</w:t>
            </w:r>
          </w:p>
          <w:p w14:paraId="18190766" w14:textId="77777777" w:rsidR="009A6DDD" w:rsidRPr="00455787" w:rsidRDefault="009A6DDD" w:rsidP="00B83892">
            <w:pPr>
              <w:shd w:val="clear" w:color="auto" w:fill="FFFFFF" w:themeFill="background1"/>
              <w:rPr>
                <w:i/>
                <w:sz w:val="16"/>
                <w:szCs w:val="16"/>
                <w:u w:val="single"/>
              </w:rPr>
            </w:pPr>
          </w:p>
        </w:tc>
      </w:tr>
      <w:tr w:rsidR="00455787" w:rsidRPr="00455787" w14:paraId="17CC7520" w14:textId="77777777" w:rsidTr="00D96D4D">
        <w:tc>
          <w:tcPr>
            <w:tcW w:w="3369" w:type="dxa"/>
          </w:tcPr>
          <w:p w14:paraId="3D00817F" w14:textId="77777777" w:rsidR="00DC1EB3" w:rsidRPr="00455787" w:rsidRDefault="00DC1EB3" w:rsidP="00367E9B">
            <w:pPr>
              <w:shd w:val="clear" w:color="auto" w:fill="FFFFFF" w:themeFill="background1"/>
              <w:spacing w:line="276" w:lineRule="auto"/>
              <w:rPr>
                <w:sz w:val="22"/>
                <w:szCs w:val="22"/>
              </w:rPr>
            </w:pPr>
          </w:p>
          <w:p w14:paraId="5774C87E" w14:textId="77777777" w:rsidR="00DC1EB3" w:rsidRPr="00455787" w:rsidRDefault="00DC1EB3" w:rsidP="00367E9B">
            <w:pPr>
              <w:shd w:val="clear" w:color="auto" w:fill="FFFFFF" w:themeFill="background1"/>
              <w:spacing w:line="276" w:lineRule="auto"/>
              <w:rPr>
                <w:sz w:val="22"/>
                <w:szCs w:val="22"/>
              </w:rPr>
            </w:pPr>
            <w:r w:rsidRPr="00455787">
              <w:rPr>
                <w:sz w:val="22"/>
                <w:szCs w:val="22"/>
              </w:rPr>
              <w:t xml:space="preserve">*Het medisch reglement is uitgewerkt op ziekenhuisniveau . </w:t>
            </w:r>
          </w:p>
          <w:p w14:paraId="363C5E12" w14:textId="77777777" w:rsidR="00DC1EB3" w:rsidRPr="00455787" w:rsidRDefault="00DC1EB3" w:rsidP="00367E9B">
            <w:pPr>
              <w:shd w:val="clear" w:color="auto" w:fill="FFFFFF" w:themeFill="background1"/>
              <w:spacing w:line="276" w:lineRule="auto"/>
              <w:rPr>
                <w:sz w:val="22"/>
                <w:szCs w:val="22"/>
              </w:rPr>
            </w:pPr>
          </w:p>
          <w:p w14:paraId="44F19947" w14:textId="77777777" w:rsidR="00A9551F" w:rsidRPr="00455787" w:rsidRDefault="00A9551F" w:rsidP="00367E9B">
            <w:pPr>
              <w:shd w:val="clear" w:color="auto" w:fill="FFFFFF" w:themeFill="background1"/>
              <w:spacing w:line="276" w:lineRule="auto"/>
              <w:rPr>
                <w:i/>
                <w:sz w:val="16"/>
                <w:szCs w:val="16"/>
              </w:rPr>
            </w:pPr>
          </w:p>
        </w:tc>
        <w:tc>
          <w:tcPr>
            <w:tcW w:w="3402" w:type="dxa"/>
          </w:tcPr>
          <w:p w14:paraId="0392103D" w14:textId="77777777" w:rsidR="00DC1EB3" w:rsidRPr="00455787" w:rsidRDefault="00DC1EB3" w:rsidP="00367E9B">
            <w:pPr>
              <w:shd w:val="clear" w:color="auto" w:fill="FFFFFF" w:themeFill="background1"/>
              <w:spacing w:line="276" w:lineRule="auto"/>
              <w:rPr>
                <w:sz w:val="22"/>
                <w:szCs w:val="22"/>
              </w:rPr>
            </w:pPr>
          </w:p>
          <w:p w14:paraId="1585A6AA" w14:textId="77777777" w:rsidR="00DC1EB3" w:rsidRPr="00455787" w:rsidRDefault="00DC1EB3" w:rsidP="00367E9B">
            <w:pPr>
              <w:shd w:val="clear" w:color="auto" w:fill="FFFFFF" w:themeFill="background1"/>
              <w:spacing w:line="276" w:lineRule="auto"/>
            </w:pPr>
          </w:p>
        </w:tc>
        <w:tc>
          <w:tcPr>
            <w:tcW w:w="3402" w:type="dxa"/>
          </w:tcPr>
          <w:p w14:paraId="43578B91" w14:textId="77777777" w:rsidR="00DC1EB3" w:rsidRPr="00455787" w:rsidRDefault="00DC1EB3" w:rsidP="00367E9B">
            <w:pPr>
              <w:pStyle w:val="Lijstalinea"/>
              <w:shd w:val="clear" w:color="auto" w:fill="FFFFFF" w:themeFill="background1"/>
              <w:spacing w:line="276" w:lineRule="auto"/>
              <w:ind w:left="360"/>
              <w:rPr>
                <w:lang w:val="nl-BE"/>
              </w:rPr>
            </w:pPr>
          </w:p>
        </w:tc>
        <w:tc>
          <w:tcPr>
            <w:tcW w:w="1984" w:type="dxa"/>
          </w:tcPr>
          <w:p w14:paraId="10922247" w14:textId="77777777" w:rsidR="008475C4" w:rsidRPr="00455787" w:rsidRDefault="008475C4" w:rsidP="00367E9B">
            <w:pPr>
              <w:shd w:val="clear" w:color="auto" w:fill="FFFFFF" w:themeFill="background1"/>
              <w:spacing w:line="276" w:lineRule="auto"/>
            </w:pPr>
          </w:p>
          <w:p w14:paraId="5139C726" w14:textId="77777777" w:rsidR="00A32E75" w:rsidRPr="00455787" w:rsidRDefault="00A32E75" w:rsidP="00367E9B">
            <w:pPr>
              <w:shd w:val="clear" w:color="auto" w:fill="FFFFFF" w:themeFill="background1"/>
              <w:spacing w:line="276" w:lineRule="auto"/>
            </w:pPr>
            <w:r w:rsidRPr="00455787">
              <w:t xml:space="preserve">100% </w:t>
            </w:r>
          </w:p>
        </w:tc>
        <w:tc>
          <w:tcPr>
            <w:tcW w:w="3402" w:type="dxa"/>
          </w:tcPr>
          <w:p w14:paraId="3099CFFA" w14:textId="77777777" w:rsidR="00DC1EB3" w:rsidRPr="00455787" w:rsidRDefault="00DC1EB3" w:rsidP="00367E9B">
            <w:pPr>
              <w:shd w:val="clear" w:color="auto" w:fill="FFFFFF" w:themeFill="background1"/>
              <w:spacing w:line="276" w:lineRule="auto"/>
            </w:pPr>
          </w:p>
        </w:tc>
      </w:tr>
      <w:tr w:rsidR="00455787" w:rsidRPr="00455787" w14:paraId="0A5B51E2" w14:textId="77777777" w:rsidTr="00D96D4D">
        <w:tc>
          <w:tcPr>
            <w:tcW w:w="3369" w:type="dxa"/>
          </w:tcPr>
          <w:p w14:paraId="19B61529" w14:textId="77777777" w:rsidR="00772F91" w:rsidRPr="00455787" w:rsidRDefault="00772F91" w:rsidP="00367E9B">
            <w:pPr>
              <w:shd w:val="clear" w:color="auto" w:fill="FFFFFF" w:themeFill="background1"/>
              <w:spacing w:line="276" w:lineRule="auto"/>
              <w:rPr>
                <w:sz w:val="22"/>
                <w:szCs w:val="22"/>
              </w:rPr>
            </w:pPr>
          </w:p>
          <w:p w14:paraId="795672C6" w14:textId="77777777" w:rsidR="00772F91" w:rsidRPr="00455787" w:rsidRDefault="00772F91" w:rsidP="00367E9B">
            <w:pPr>
              <w:shd w:val="clear" w:color="auto" w:fill="FFFFFF" w:themeFill="background1"/>
              <w:spacing w:line="276" w:lineRule="auto"/>
              <w:rPr>
                <w:sz w:val="22"/>
                <w:szCs w:val="22"/>
              </w:rPr>
            </w:pPr>
            <w:r w:rsidRPr="00455787">
              <w:rPr>
                <w:sz w:val="22"/>
                <w:szCs w:val="22"/>
              </w:rPr>
              <w:t>*Op dienstniveau</w:t>
            </w:r>
            <w:r w:rsidR="00CB372D">
              <w:rPr>
                <w:sz w:val="22"/>
                <w:szCs w:val="22"/>
              </w:rPr>
              <w:t xml:space="preserve"> </w:t>
            </w:r>
            <w:r w:rsidRPr="00455787">
              <w:rPr>
                <w:sz w:val="22"/>
                <w:szCs w:val="22"/>
              </w:rPr>
              <w:t xml:space="preserve"> is het medisch reglement vertaald in interne afspraken met formele bekrachtiging (zaalrondes, oproepen wachtdiensten, …). </w:t>
            </w:r>
          </w:p>
          <w:p w14:paraId="047E0E91" w14:textId="77777777" w:rsidR="00772F91" w:rsidRPr="00455787" w:rsidRDefault="00772F91" w:rsidP="00367E9B">
            <w:pPr>
              <w:shd w:val="clear" w:color="auto" w:fill="FFFFFF" w:themeFill="background1"/>
              <w:spacing w:line="276" w:lineRule="auto"/>
              <w:rPr>
                <w:sz w:val="22"/>
                <w:szCs w:val="22"/>
              </w:rPr>
            </w:pPr>
          </w:p>
          <w:p w14:paraId="7301953B" w14:textId="77777777" w:rsidR="00772F91" w:rsidRPr="00455787" w:rsidRDefault="00772F91" w:rsidP="00367E9B">
            <w:pPr>
              <w:shd w:val="clear" w:color="auto" w:fill="FFFFFF" w:themeFill="background1"/>
              <w:spacing w:line="276" w:lineRule="auto"/>
            </w:pPr>
          </w:p>
        </w:tc>
        <w:tc>
          <w:tcPr>
            <w:tcW w:w="3402" w:type="dxa"/>
          </w:tcPr>
          <w:p w14:paraId="1EC7005B" w14:textId="77777777" w:rsidR="00772F91" w:rsidRPr="00455787" w:rsidRDefault="00772F91" w:rsidP="00367E9B">
            <w:pPr>
              <w:shd w:val="clear" w:color="auto" w:fill="FFFFFF" w:themeFill="background1"/>
              <w:spacing w:line="276" w:lineRule="auto"/>
            </w:pPr>
          </w:p>
        </w:tc>
        <w:tc>
          <w:tcPr>
            <w:tcW w:w="3402" w:type="dxa"/>
          </w:tcPr>
          <w:p w14:paraId="536569B7" w14:textId="77777777" w:rsidR="00772F91" w:rsidRPr="00455787" w:rsidRDefault="00772F91" w:rsidP="00367E9B">
            <w:pPr>
              <w:pStyle w:val="Lijstalinea"/>
              <w:shd w:val="clear" w:color="auto" w:fill="FFFFFF" w:themeFill="background1"/>
              <w:spacing w:line="276" w:lineRule="auto"/>
              <w:ind w:left="360"/>
              <w:rPr>
                <w:lang w:val="nl-BE"/>
              </w:rPr>
            </w:pPr>
          </w:p>
        </w:tc>
        <w:tc>
          <w:tcPr>
            <w:tcW w:w="1984" w:type="dxa"/>
          </w:tcPr>
          <w:p w14:paraId="74957655" w14:textId="77777777" w:rsidR="00772F91" w:rsidRPr="00455787" w:rsidRDefault="00772F91" w:rsidP="00367E9B">
            <w:pPr>
              <w:shd w:val="clear" w:color="auto" w:fill="FFFFFF" w:themeFill="background1"/>
              <w:spacing w:line="276" w:lineRule="auto"/>
            </w:pPr>
          </w:p>
          <w:p w14:paraId="24E98774" w14:textId="77777777" w:rsidR="00772F91" w:rsidRPr="00455787" w:rsidRDefault="00772F91" w:rsidP="00367E9B">
            <w:pPr>
              <w:shd w:val="clear" w:color="auto" w:fill="FFFFFF" w:themeFill="background1"/>
              <w:spacing w:line="276" w:lineRule="auto"/>
            </w:pPr>
            <w:r w:rsidRPr="00455787">
              <w:t xml:space="preserve">100% </w:t>
            </w:r>
          </w:p>
        </w:tc>
        <w:tc>
          <w:tcPr>
            <w:tcW w:w="3402" w:type="dxa"/>
          </w:tcPr>
          <w:p w14:paraId="2DFE2843" w14:textId="77777777" w:rsidR="00772F91" w:rsidRPr="00455787" w:rsidRDefault="00772F91" w:rsidP="00367E9B">
            <w:pPr>
              <w:shd w:val="clear" w:color="auto" w:fill="FFFFFF" w:themeFill="background1"/>
              <w:spacing w:line="276" w:lineRule="auto"/>
            </w:pPr>
          </w:p>
        </w:tc>
      </w:tr>
      <w:tr w:rsidR="00455787" w:rsidRPr="00455787" w14:paraId="57439C94" w14:textId="77777777" w:rsidTr="00D96D4D">
        <w:tc>
          <w:tcPr>
            <w:tcW w:w="3369" w:type="dxa"/>
          </w:tcPr>
          <w:p w14:paraId="6C60FFC6" w14:textId="77777777" w:rsidR="00772F91" w:rsidRPr="00455787" w:rsidRDefault="00772F91" w:rsidP="00367E9B">
            <w:pPr>
              <w:shd w:val="clear" w:color="auto" w:fill="FFFFFF" w:themeFill="background1"/>
              <w:spacing w:line="276" w:lineRule="auto"/>
              <w:rPr>
                <w:sz w:val="22"/>
                <w:szCs w:val="22"/>
              </w:rPr>
            </w:pPr>
          </w:p>
          <w:p w14:paraId="6041435E" w14:textId="77777777" w:rsidR="00772F91" w:rsidRPr="00455787" w:rsidRDefault="00772F91" w:rsidP="00367E9B">
            <w:pPr>
              <w:shd w:val="clear" w:color="auto" w:fill="FFFFFF" w:themeFill="background1"/>
              <w:spacing w:line="276" w:lineRule="auto"/>
              <w:rPr>
                <w:sz w:val="22"/>
                <w:szCs w:val="22"/>
              </w:rPr>
            </w:pPr>
            <w:r w:rsidRPr="00455787">
              <w:rPr>
                <w:sz w:val="22"/>
                <w:szCs w:val="22"/>
              </w:rPr>
              <w:t>Interne afspraken voor de dienst worden nageleefd</w:t>
            </w:r>
          </w:p>
          <w:p w14:paraId="42C2517A" w14:textId="77777777" w:rsidR="00772F91" w:rsidRPr="00455787" w:rsidRDefault="00772F91" w:rsidP="00367E9B">
            <w:pPr>
              <w:shd w:val="clear" w:color="auto" w:fill="FFFFFF" w:themeFill="background1"/>
              <w:spacing w:line="276" w:lineRule="auto"/>
            </w:pPr>
          </w:p>
        </w:tc>
        <w:tc>
          <w:tcPr>
            <w:tcW w:w="3402" w:type="dxa"/>
          </w:tcPr>
          <w:p w14:paraId="33BC977A" w14:textId="77777777" w:rsidR="00772F91" w:rsidRPr="00455787" w:rsidRDefault="00772F91" w:rsidP="00367E9B">
            <w:pPr>
              <w:shd w:val="clear" w:color="auto" w:fill="FFFFFF" w:themeFill="background1"/>
              <w:spacing w:line="276" w:lineRule="auto"/>
            </w:pPr>
          </w:p>
        </w:tc>
        <w:tc>
          <w:tcPr>
            <w:tcW w:w="3402" w:type="dxa"/>
          </w:tcPr>
          <w:p w14:paraId="650BFB36" w14:textId="77777777" w:rsidR="00772F91" w:rsidRPr="00455787" w:rsidRDefault="00772F91" w:rsidP="00367E9B">
            <w:pPr>
              <w:pStyle w:val="Lijstalinea"/>
              <w:shd w:val="clear" w:color="auto" w:fill="FFFFFF" w:themeFill="background1"/>
              <w:spacing w:line="276" w:lineRule="auto"/>
              <w:ind w:left="360"/>
              <w:rPr>
                <w:lang w:val="nl-BE"/>
              </w:rPr>
            </w:pPr>
          </w:p>
        </w:tc>
        <w:tc>
          <w:tcPr>
            <w:tcW w:w="1984" w:type="dxa"/>
          </w:tcPr>
          <w:p w14:paraId="17B122EE" w14:textId="77777777" w:rsidR="00772F91" w:rsidRPr="00455787" w:rsidRDefault="00772F91" w:rsidP="00367E9B">
            <w:pPr>
              <w:shd w:val="clear" w:color="auto" w:fill="FFFFFF" w:themeFill="background1"/>
              <w:spacing w:line="276" w:lineRule="auto"/>
            </w:pPr>
          </w:p>
          <w:p w14:paraId="0195D5EA" w14:textId="77777777" w:rsidR="00772F91" w:rsidRPr="00455787" w:rsidRDefault="00772F91" w:rsidP="00367E9B">
            <w:pPr>
              <w:shd w:val="clear" w:color="auto" w:fill="FFFFFF" w:themeFill="background1"/>
              <w:spacing w:line="276" w:lineRule="auto"/>
            </w:pPr>
            <w:r w:rsidRPr="00455787">
              <w:t xml:space="preserve">100% </w:t>
            </w:r>
          </w:p>
        </w:tc>
        <w:tc>
          <w:tcPr>
            <w:tcW w:w="3402" w:type="dxa"/>
          </w:tcPr>
          <w:p w14:paraId="6C3C1020" w14:textId="77777777" w:rsidR="00772F91" w:rsidRPr="00455787" w:rsidRDefault="00772F91" w:rsidP="00367E9B">
            <w:pPr>
              <w:shd w:val="clear" w:color="auto" w:fill="FFFFFF" w:themeFill="background1"/>
              <w:spacing w:line="276" w:lineRule="auto"/>
            </w:pPr>
          </w:p>
        </w:tc>
      </w:tr>
      <w:tr w:rsidR="00455787" w:rsidRPr="00455787" w14:paraId="62DECB66" w14:textId="77777777" w:rsidTr="00D96D4D">
        <w:tc>
          <w:tcPr>
            <w:tcW w:w="15559" w:type="dxa"/>
            <w:gridSpan w:val="5"/>
          </w:tcPr>
          <w:p w14:paraId="57DAB002" w14:textId="77777777" w:rsidR="009A6DDD" w:rsidRPr="00455787" w:rsidRDefault="009A6DDD" w:rsidP="00367E9B">
            <w:pPr>
              <w:shd w:val="clear" w:color="auto" w:fill="FFFFFF" w:themeFill="background1"/>
              <w:spacing w:line="276" w:lineRule="auto"/>
              <w:rPr>
                <w:i/>
                <w:u w:val="single"/>
              </w:rPr>
            </w:pPr>
          </w:p>
          <w:p w14:paraId="7B9F192F" w14:textId="77777777" w:rsidR="009A6DDD" w:rsidRPr="00455787" w:rsidRDefault="009A6DDD" w:rsidP="00367E9B">
            <w:pPr>
              <w:shd w:val="clear" w:color="auto" w:fill="FFFFFF" w:themeFill="background1"/>
              <w:spacing w:line="276" w:lineRule="auto"/>
              <w:rPr>
                <w:i/>
              </w:rPr>
            </w:pPr>
            <w:r w:rsidRPr="00455787">
              <w:rPr>
                <w:i/>
                <w:u w:val="single"/>
              </w:rPr>
              <w:t>Norm</w:t>
            </w:r>
            <w:r w:rsidRPr="00455787">
              <w:rPr>
                <w:i/>
              </w:rPr>
              <w:t>: KB 15 december 1987 behoudende uitvoering van de artikels 13 tot en met 17 van de wet op de ziekenhuizen, zoals gecoördineerd door het koninklijk besluit van 7 augustus 1987 (BS 25-12-1987)</w:t>
            </w:r>
          </w:p>
          <w:p w14:paraId="219625D3" w14:textId="77777777" w:rsidR="009A6DDD" w:rsidRPr="00455787" w:rsidRDefault="009A6DDD" w:rsidP="00367E9B">
            <w:pPr>
              <w:shd w:val="clear" w:color="auto" w:fill="FFFFFF" w:themeFill="background1"/>
              <w:spacing w:line="276" w:lineRule="auto"/>
              <w:rPr>
                <w:i/>
              </w:rPr>
            </w:pPr>
            <w:r w:rsidRPr="00455787">
              <w:rPr>
                <w:i/>
              </w:rPr>
              <w:t>(Met de leiding van de dienst moet een specialist – chirurg belast worden die ten gepaste tijd de nodige richtlijnen moet geven voor de doeltreffende verzorging van de zieken en die moet instaan voor de spoedverzorging, inzonderheid door de wachtdienst te regelen van de chirurgen en de anesthesisten waarop de dienst op elk ogenblik een beroep moet kunnen doen. P135)</w:t>
            </w:r>
          </w:p>
          <w:p w14:paraId="1835CBF9" w14:textId="77777777" w:rsidR="009A6DDD" w:rsidRPr="00455787" w:rsidRDefault="009A6DDD" w:rsidP="00367E9B">
            <w:pPr>
              <w:shd w:val="clear" w:color="auto" w:fill="FFFFFF" w:themeFill="background1"/>
              <w:spacing w:line="276" w:lineRule="auto"/>
              <w:rPr>
                <w:i/>
                <w:u w:val="single"/>
              </w:rPr>
            </w:pPr>
          </w:p>
        </w:tc>
      </w:tr>
      <w:tr w:rsidR="00455787" w:rsidRPr="00455787" w14:paraId="2CB96D35" w14:textId="77777777" w:rsidTr="00D96D4D">
        <w:tc>
          <w:tcPr>
            <w:tcW w:w="3369" w:type="dxa"/>
            <w:shd w:val="clear" w:color="auto" w:fill="auto"/>
          </w:tcPr>
          <w:p w14:paraId="182DEDE3" w14:textId="77777777" w:rsidR="00DC1EB3" w:rsidRPr="00455787" w:rsidRDefault="00DC1EB3" w:rsidP="00367E9B">
            <w:pPr>
              <w:shd w:val="clear" w:color="auto" w:fill="FFFFFF" w:themeFill="background1"/>
              <w:spacing w:line="276" w:lineRule="auto"/>
              <w:rPr>
                <w:sz w:val="22"/>
                <w:szCs w:val="22"/>
              </w:rPr>
            </w:pPr>
            <w:bookmarkStart w:id="0" w:name="_Hlk512862241"/>
          </w:p>
          <w:p w14:paraId="350BCB2C" w14:textId="77777777" w:rsidR="00DC1EB3" w:rsidRPr="00455787" w:rsidRDefault="00DC1EB3" w:rsidP="00367E9B">
            <w:pPr>
              <w:shd w:val="clear" w:color="auto" w:fill="FFFFFF" w:themeFill="background1"/>
              <w:spacing w:line="276" w:lineRule="auto"/>
              <w:rPr>
                <w:sz w:val="22"/>
                <w:szCs w:val="22"/>
              </w:rPr>
            </w:pPr>
            <w:r w:rsidRPr="00455787">
              <w:rPr>
                <w:sz w:val="22"/>
                <w:szCs w:val="22"/>
              </w:rPr>
              <w:t xml:space="preserve">*Er is een permanentie van een chirurg </w:t>
            </w:r>
          </w:p>
          <w:p w14:paraId="207E292F" w14:textId="77777777" w:rsidR="00F51E6B" w:rsidRPr="00455787" w:rsidRDefault="00F51E6B" w:rsidP="00367E9B">
            <w:pPr>
              <w:shd w:val="clear" w:color="auto" w:fill="FFFFFF" w:themeFill="background1"/>
              <w:spacing w:line="276" w:lineRule="auto"/>
              <w:rPr>
                <w:sz w:val="22"/>
                <w:szCs w:val="22"/>
              </w:rPr>
            </w:pPr>
          </w:p>
          <w:p w14:paraId="22FEAD84" w14:textId="77777777" w:rsidR="00DC1EB3" w:rsidRPr="00455787" w:rsidRDefault="00DC1EB3" w:rsidP="00367E9B">
            <w:pPr>
              <w:shd w:val="clear" w:color="auto" w:fill="FFFFFF" w:themeFill="background1"/>
              <w:spacing w:line="276" w:lineRule="auto"/>
              <w:rPr>
                <w:sz w:val="22"/>
                <w:szCs w:val="22"/>
              </w:rPr>
            </w:pPr>
            <w:r w:rsidRPr="00455787">
              <w:rPr>
                <w:sz w:val="22"/>
                <w:szCs w:val="22"/>
              </w:rPr>
              <w:t xml:space="preserve">(permanentie </w:t>
            </w:r>
            <w:r w:rsidR="008475C4" w:rsidRPr="00455787">
              <w:rPr>
                <w:sz w:val="22"/>
                <w:szCs w:val="22"/>
              </w:rPr>
              <w:t>betekent</w:t>
            </w:r>
            <w:r w:rsidRPr="00455787">
              <w:rPr>
                <w:sz w:val="22"/>
                <w:szCs w:val="22"/>
              </w:rPr>
              <w:t xml:space="preserve"> permanente beschikbaarheid, niet inslapend). </w:t>
            </w:r>
          </w:p>
          <w:p w14:paraId="1F5378B2" w14:textId="77777777" w:rsidR="00DC1EB3" w:rsidRPr="00455787" w:rsidRDefault="00DC1EB3" w:rsidP="00367E9B">
            <w:pPr>
              <w:shd w:val="clear" w:color="auto" w:fill="FFFFFF" w:themeFill="background1"/>
              <w:spacing w:line="276" w:lineRule="auto"/>
              <w:rPr>
                <w:i/>
                <w:sz w:val="16"/>
                <w:szCs w:val="16"/>
              </w:rPr>
            </w:pPr>
          </w:p>
        </w:tc>
        <w:tc>
          <w:tcPr>
            <w:tcW w:w="3402" w:type="dxa"/>
          </w:tcPr>
          <w:p w14:paraId="604A130A" w14:textId="77777777" w:rsidR="00DC1EB3" w:rsidRPr="00455787" w:rsidRDefault="00DC1EB3" w:rsidP="00367E9B">
            <w:pPr>
              <w:shd w:val="clear" w:color="auto" w:fill="FFFFFF" w:themeFill="background1"/>
              <w:spacing w:line="276" w:lineRule="auto"/>
              <w:rPr>
                <w:sz w:val="22"/>
                <w:szCs w:val="22"/>
              </w:rPr>
            </w:pPr>
          </w:p>
          <w:p w14:paraId="14C94053" w14:textId="77777777" w:rsidR="00DC1EB3" w:rsidRPr="00455787" w:rsidRDefault="00DC1EB3" w:rsidP="00367E9B">
            <w:pPr>
              <w:shd w:val="clear" w:color="auto" w:fill="FFFFFF" w:themeFill="background1"/>
              <w:spacing w:line="276" w:lineRule="auto"/>
            </w:pPr>
          </w:p>
        </w:tc>
        <w:tc>
          <w:tcPr>
            <w:tcW w:w="3402" w:type="dxa"/>
          </w:tcPr>
          <w:p w14:paraId="07B573E4" w14:textId="77777777" w:rsidR="00DC1EB3" w:rsidRPr="00455787" w:rsidRDefault="00DC1EB3" w:rsidP="00367E9B">
            <w:pPr>
              <w:pStyle w:val="Lijstalinea"/>
              <w:shd w:val="clear" w:color="auto" w:fill="FFFFFF" w:themeFill="background1"/>
              <w:spacing w:line="276" w:lineRule="auto"/>
              <w:ind w:left="360"/>
              <w:rPr>
                <w:lang w:val="nl-BE"/>
              </w:rPr>
            </w:pPr>
          </w:p>
        </w:tc>
        <w:tc>
          <w:tcPr>
            <w:tcW w:w="1984" w:type="dxa"/>
          </w:tcPr>
          <w:p w14:paraId="572BAD18" w14:textId="77777777" w:rsidR="008475C4" w:rsidRPr="00455787" w:rsidRDefault="008475C4" w:rsidP="00367E9B">
            <w:pPr>
              <w:shd w:val="clear" w:color="auto" w:fill="FFFFFF" w:themeFill="background1"/>
              <w:spacing w:line="276" w:lineRule="auto"/>
            </w:pPr>
          </w:p>
          <w:p w14:paraId="419C658F" w14:textId="77777777" w:rsidR="00A32E75" w:rsidRPr="00455787" w:rsidRDefault="00A32E75" w:rsidP="00367E9B">
            <w:pPr>
              <w:shd w:val="clear" w:color="auto" w:fill="FFFFFF" w:themeFill="background1"/>
              <w:spacing w:line="276" w:lineRule="auto"/>
            </w:pPr>
            <w:r w:rsidRPr="00455787">
              <w:t xml:space="preserve">100% </w:t>
            </w:r>
          </w:p>
          <w:p w14:paraId="27F0F1BF" w14:textId="77777777" w:rsidR="00F47FAD" w:rsidRPr="00455787" w:rsidRDefault="00F47FAD" w:rsidP="00367E9B">
            <w:pPr>
              <w:shd w:val="clear" w:color="auto" w:fill="FFFFFF" w:themeFill="background1"/>
              <w:spacing w:line="276" w:lineRule="auto"/>
            </w:pPr>
          </w:p>
          <w:p w14:paraId="6176FB36" w14:textId="77777777" w:rsidR="00F47FAD" w:rsidRPr="00455787" w:rsidRDefault="00F47FAD" w:rsidP="00367E9B">
            <w:pPr>
              <w:shd w:val="clear" w:color="auto" w:fill="FFFFFF" w:themeFill="background1"/>
              <w:spacing w:line="276" w:lineRule="auto"/>
            </w:pPr>
          </w:p>
          <w:p w14:paraId="2C9023C1" w14:textId="77777777" w:rsidR="00F47FAD" w:rsidRPr="00455787" w:rsidRDefault="00F47FAD" w:rsidP="00367E9B">
            <w:pPr>
              <w:shd w:val="clear" w:color="auto" w:fill="FFFFFF" w:themeFill="background1"/>
              <w:spacing w:line="276" w:lineRule="auto"/>
            </w:pPr>
          </w:p>
          <w:p w14:paraId="30B8747D" w14:textId="77777777" w:rsidR="00F47FAD" w:rsidRPr="00455787" w:rsidRDefault="00F47FAD" w:rsidP="00367E9B">
            <w:pPr>
              <w:shd w:val="clear" w:color="auto" w:fill="FFFFFF" w:themeFill="background1"/>
              <w:spacing w:line="276" w:lineRule="auto"/>
            </w:pPr>
          </w:p>
          <w:p w14:paraId="2F599CED" w14:textId="77777777" w:rsidR="00F47FAD" w:rsidRPr="00455787" w:rsidRDefault="00F47FAD" w:rsidP="00367E9B">
            <w:pPr>
              <w:shd w:val="clear" w:color="auto" w:fill="FFFFFF" w:themeFill="background1"/>
              <w:spacing w:line="276" w:lineRule="auto"/>
            </w:pPr>
          </w:p>
          <w:p w14:paraId="1BE60ECF" w14:textId="77777777" w:rsidR="00F47FAD" w:rsidRPr="00455787" w:rsidRDefault="00F47FAD" w:rsidP="00367E9B">
            <w:pPr>
              <w:shd w:val="clear" w:color="auto" w:fill="FFFFFF" w:themeFill="background1"/>
              <w:spacing w:line="276" w:lineRule="auto"/>
            </w:pPr>
          </w:p>
        </w:tc>
        <w:tc>
          <w:tcPr>
            <w:tcW w:w="3402" w:type="dxa"/>
          </w:tcPr>
          <w:p w14:paraId="63D2E574" w14:textId="77777777" w:rsidR="00DC1EB3" w:rsidRPr="00455787" w:rsidRDefault="00DC1EB3" w:rsidP="00367E9B">
            <w:pPr>
              <w:shd w:val="clear" w:color="auto" w:fill="FFFFFF" w:themeFill="background1"/>
              <w:spacing w:line="276" w:lineRule="auto"/>
            </w:pPr>
          </w:p>
        </w:tc>
      </w:tr>
      <w:bookmarkEnd w:id="0"/>
      <w:tr w:rsidR="00455787" w:rsidRPr="00455787" w14:paraId="6BE7A8C3" w14:textId="77777777" w:rsidTr="00D96D4D">
        <w:tc>
          <w:tcPr>
            <w:tcW w:w="3369" w:type="dxa"/>
            <w:shd w:val="clear" w:color="auto" w:fill="auto"/>
          </w:tcPr>
          <w:p w14:paraId="609F4A77" w14:textId="77777777" w:rsidR="00772F91" w:rsidRPr="00455787" w:rsidRDefault="00772F91" w:rsidP="00367E9B">
            <w:pPr>
              <w:shd w:val="clear" w:color="auto" w:fill="FFFFFF" w:themeFill="background1"/>
              <w:spacing w:line="276" w:lineRule="auto"/>
              <w:rPr>
                <w:sz w:val="22"/>
                <w:szCs w:val="22"/>
              </w:rPr>
            </w:pPr>
          </w:p>
          <w:p w14:paraId="59F8AA9E" w14:textId="77777777" w:rsidR="00772F91" w:rsidRPr="00455787" w:rsidRDefault="00772F91" w:rsidP="00367E9B">
            <w:pPr>
              <w:shd w:val="clear" w:color="auto" w:fill="FFFFFF" w:themeFill="background1"/>
              <w:spacing w:line="276" w:lineRule="auto"/>
              <w:rPr>
                <w:sz w:val="22"/>
                <w:szCs w:val="22"/>
              </w:rPr>
            </w:pPr>
            <w:r w:rsidRPr="00455787">
              <w:rPr>
                <w:sz w:val="22"/>
                <w:szCs w:val="22"/>
              </w:rPr>
              <w:t>* Er is een permanentie van een anesthesist</w:t>
            </w:r>
          </w:p>
          <w:p w14:paraId="33B6651D" w14:textId="77777777" w:rsidR="00772F91" w:rsidRPr="00455787" w:rsidRDefault="00772F91" w:rsidP="00367E9B">
            <w:pPr>
              <w:shd w:val="clear" w:color="auto" w:fill="FFFFFF" w:themeFill="background1"/>
              <w:spacing w:line="276" w:lineRule="auto"/>
              <w:rPr>
                <w:sz w:val="22"/>
                <w:szCs w:val="22"/>
              </w:rPr>
            </w:pPr>
          </w:p>
          <w:p w14:paraId="7751CAB8" w14:textId="77777777" w:rsidR="00772F91" w:rsidRPr="00455787" w:rsidRDefault="00772F91" w:rsidP="00367E9B">
            <w:pPr>
              <w:shd w:val="clear" w:color="auto" w:fill="FFFFFF" w:themeFill="background1"/>
              <w:spacing w:line="276" w:lineRule="auto"/>
              <w:rPr>
                <w:sz w:val="22"/>
                <w:szCs w:val="22"/>
              </w:rPr>
            </w:pPr>
            <w:r w:rsidRPr="00455787">
              <w:rPr>
                <w:sz w:val="22"/>
                <w:szCs w:val="22"/>
              </w:rPr>
              <w:t xml:space="preserve">(permanentie betekent permanente beschikbaarheid, niet inslapend). </w:t>
            </w:r>
          </w:p>
          <w:p w14:paraId="17DAF619" w14:textId="77777777" w:rsidR="00772F91" w:rsidRPr="00455787" w:rsidRDefault="00772F91" w:rsidP="00367E9B">
            <w:pPr>
              <w:shd w:val="clear" w:color="auto" w:fill="FFFFFF" w:themeFill="background1"/>
              <w:spacing w:line="276" w:lineRule="auto"/>
            </w:pPr>
          </w:p>
        </w:tc>
        <w:tc>
          <w:tcPr>
            <w:tcW w:w="3402" w:type="dxa"/>
          </w:tcPr>
          <w:p w14:paraId="461FDD4C" w14:textId="77777777" w:rsidR="00772F91" w:rsidRPr="00455787" w:rsidRDefault="00772F91" w:rsidP="00367E9B">
            <w:pPr>
              <w:shd w:val="clear" w:color="auto" w:fill="FFFFFF" w:themeFill="background1"/>
              <w:spacing w:line="276" w:lineRule="auto"/>
            </w:pPr>
          </w:p>
        </w:tc>
        <w:tc>
          <w:tcPr>
            <w:tcW w:w="3402" w:type="dxa"/>
          </w:tcPr>
          <w:p w14:paraId="4F7979A3" w14:textId="77777777" w:rsidR="00772F91" w:rsidRPr="00455787" w:rsidRDefault="00772F91" w:rsidP="00367E9B">
            <w:pPr>
              <w:pStyle w:val="Lijstalinea"/>
              <w:shd w:val="clear" w:color="auto" w:fill="FFFFFF" w:themeFill="background1"/>
              <w:spacing w:line="276" w:lineRule="auto"/>
              <w:ind w:left="360"/>
              <w:rPr>
                <w:lang w:val="nl-BE"/>
              </w:rPr>
            </w:pPr>
          </w:p>
        </w:tc>
        <w:tc>
          <w:tcPr>
            <w:tcW w:w="1984" w:type="dxa"/>
          </w:tcPr>
          <w:p w14:paraId="023C3191" w14:textId="77777777" w:rsidR="00772F91" w:rsidRPr="00455787" w:rsidRDefault="00772F91" w:rsidP="00367E9B">
            <w:pPr>
              <w:shd w:val="clear" w:color="auto" w:fill="FFFFFF" w:themeFill="background1"/>
              <w:spacing w:line="276" w:lineRule="auto"/>
            </w:pPr>
          </w:p>
          <w:p w14:paraId="5A4648DD" w14:textId="77777777" w:rsidR="00772F91" w:rsidRPr="00455787" w:rsidRDefault="00726E31" w:rsidP="00367E9B">
            <w:pPr>
              <w:shd w:val="clear" w:color="auto" w:fill="FFFFFF" w:themeFill="background1"/>
              <w:spacing w:line="276" w:lineRule="auto"/>
            </w:pPr>
            <w:r w:rsidRPr="00455787">
              <w:t xml:space="preserve">100% </w:t>
            </w:r>
          </w:p>
          <w:p w14:paraId="5566212D" w14:textId="77777777" w:rsidR="00772F91" w:rsidRPr="00455787" w:rsidRDefault="00772F91" w:rsidP="00367E9B">
            <w:pPr>
              <w:shd w:val="clear" w:color="auto" w:fill="FFFFFF" w:themeFill="background1"/>
              <w:spacing w:line="276" w:lineRule="auto"/>
            </w:pPr>
          </w:p>
        </w:tc>
        <w:tc>
          <w:tcPr>
            <w:tcW w:w="3402" w:type="dxa"/>
          </w:tcPr>
          <w:p w14:paraId="4A13927D" w14:textId="77777777" w:rsidR="00772F91" w:rsidRPr="00455787" w:rsidRDefault="00772F91" w:rsidP="00367E9B">
            <w:pPr>
              <w:shd w:val="clear" w:color="auto" w:fill="FFFFFF" w:themeFill="background1"/>
              <w:spacing w:line="276" w:lineRule="auto"/>
            </w:pPr>
          </w:p>
        </w:tc>
      </w:tr>
      <w:tr w:rsidR="00EE40BA" w:rsidRPr="00455787" w14:paraId="54F15E50" w14:textId="77777777" w:rsidTr="00D96D4D">
        <w:tc>
          <w:tcPr>
            <w:tcW w:w="15559" w:type="dxa"/>
            <w:gridSpan w:val="5"/>
          </w:tcPr>
          <w:p w14:paraId="31423B80" w14:textId="77777777" w:rsidR="00EE40BA" w:rsidRPr="00455787" w:rsidRDefault="00EE40BA" w:rsidP="00367E9B">
            <w:pPr>
              <w:shd w:val="clear" w:color="auto" w:fill="FFFFFF" w:themeFill="background1"/>
              <w:rPr>
                <w:i/>
                <w:u w:val="single"/>
              </w:rPr>
            </w:pPr>
            <w:bookmarkStart w:id="1" w:name="_Hlk512862675"/>
          </w:p>
        </w:tc>
      </w:tr>
      <w:tr w:rsidR="00D96D4D" w:rsidRPr="00455787" w14:paraId="4744E493" w14:textId="77777777" w:rsidTr="00D96D4D">
        <w:tc>
          <w:tcPr>
            <w:tcW w:w="15559" w:type="dxa"/>
            <w:gridSpan w:val="5"/>
          </w:tcPr>
          <w:p w14:paraId="4ABC0179" w14:textId="77777777" w:rsidR="00D96D4D" w:rsidRDefault="00D96D4D" w:rsidP="00367E9B">
            <w:pPr>
              <w:shd w:val="clear" w:color="auto" w:fill="FFFFFF" w:themeFill="background1"/>
              <w:rPr>
                <w:i/>
              </w:rPr>
            </w:pPr>
            <w:r w:rsidRPr="00D96D4D">
              <w:rPr>
                <w:i/>
              </w:rPr>
              <w:t>Norm: K.B. 27 april 1998 houdende veststelling van de normen waaraan een functie “gespecialiseerde spoedgevallenzorg” moet voldoen om erkend te worden</w:t>
            </w:r>
            <w:r>
              <w:rPr>
                <w:i/>
              </w:rPr>
              <w:t>. Art. 12</w:t>
            </w:r>
          </w:p>
          <w:p w14:paraId="299153B4" w14:textId="77777777" w:rsidR="00D96D4D" w:rsidRPr="00D96D4D" w:rsidRDefault="00D96D4D" w:rsidP="00367E9B">
            <w:pPr>
              <w:shd w:val="clear" w:color="auto" w:fill="FFFFFF" w:themeFill="background1"/>
              <w:rPr>
                <w:i/>
              </w:rPr>
            </w:pPr>
            <w:r>
              <w:rPr>
                <w:i/>
              </w:rPr>
              <w:t>Het medisch en verpleegkundig personeel van de functie “gespecialiseerde spoedgevallenzorg” staat voor het ganse ziekenhuis in voor de permanente vorming in de basisbeginselen van de reanimatie.</w:t>
            </w:r>
          </w:p>
        </w:tc>
      </w:tr>
      <w:bookmarkEnd w:id="1"/>
      <w:tr w:rsidR="00DC6E16" w:rsidRPr="00455787" w14:paraId="07AF88A3" w14:textId="77777777" w:rsidTr="00D96D4D">
        <w:tc>
          <w:tcPr>
            <w:tcW w:w="3369" w:type="dxa"/>
            <w:shd w:val="clear" w:color="auto" w:fill="auto"/>
          </w:tcPr>
          <w:p w14:paraId="3901C07B" w14:textId="77777777" w:rsidR="00DC6E16" w:rsidRPr="00455787" w:rsidRDefault="00DC6E16" w:rsidP="00DC6E16">
            <w:pPr>
              <w:shd w:val="clear" w:color="auto" w:fill="FFFFFF" w:themeFill="background1"/>
              <w:spacing w:line="276" w:lineRule="auto"/>
              <w:rPr>
                <w:i/>
                <w:sz w:val="16"/>
                <w:szCs w:val="16"/>
              </w:rPr>
            </w:pPr>
          </w:p>
        </w:tc>
        <w:tc>
          <w:tcPr>
            <w:tcW w:w="3402" w:type="dxa"/>
          </w:tcPr>
          <w:p w14:paraId="134209CD" w14:textId="77777777" w:rsidR="00DC6E16" w:rsidRPr="00D96D4D" w:rsidRDefault="00DC6E16" w:rsidP="00DC6E16">
            <w:pPr>
              <w:shd w:val="clear" w:color="auto" w:fill="FFFFFF" w:themeFill="background1"/>
              <w:spacing w:line="276" w:lineRule="auto"/>
              <w:rPr>
                <w:color w:val="FF0000"/>
                <w:sz w:val="22"/>
                <w:szCs w:val="22"/>
              </w:rPr>
            </w:pPr>
            <w:r w:rsidRPr="00D96D4D">
              <w:rPr>
                <w:color w:val="FF0000"/>
                <w:sz w:val="22"/>
                <w:szCs w:val="22"/>
              </w:rPr>
              <w:t xml:space="preserve">Heel het team van verpleegkundigen </w:t>
            </w:r>
            <w:r>
              <w:rPr>
                <w:color w:val="FF0000"/>
                <w:sz w:val="22"/>
                <w:szCs w:val="22"/>
              </w:rPr>
              <w:t xml:space="preserve">en artsen </w:t>
            </w:r>
            <w:r w:rsidRPr="00D96D4D">
              <w:rPr>
                <w:color w:val="FF0000"/>
                <w:sz w:val="22"/>
                <w:szCs w:val="22"/>
              </w:rPr>
              <w:t xml:space="preserve">doorloopt tweejaarlijks een basisopleiding in reanimatie (BLS), tenzij </w:t>
            </w:r>
            <w:r>
              <w:rPr>
                <w:color w:val="FF0000"/>
                <w:sz w:val="22"/>
                <w:szCs w:val="22"/>
              </w:rPr>
              <w:t>zij</w:t>
            </w:r>
            <w:r w:rsidRPr="00D96D4D">
              <w:rPr>
                <w:color w:val="FF0000"/>
                <w:sz w:val="22"/>
                <w:szCs w:val="22"/>
              </w:rPr>
              <w:t xml:space="preserve"> een attest kunnen </w:t>
            </w:r>
            <w:r w:rsidRPr="00D96D4D">
              <w:rPr>
                <w:color w:val="FF0000"/>
                <w:sz w:val="22"/>
                <w:szCs w:val="22"/>
              </w:rPr>
              <w:lastRenderedPageBreak/>
              <w:t>voorleggen waaruit blijkt dat zij een opleiding in de cardiale reanimatie Advanced Life Support-(ALS) met succes beëindigd hebben in de loop van de laatste 2 jaar, hetzij een certificaat kunnen voorleggen van een opleiding in de cardiale reanimatie (ALS) waarin een geldigheidsduur vermeld staat die niet verstreken is en die maximaal 5 jaar bedraagt.</w:t>
            </w:r>
          </w:p>
        </w:tc>
        <w:tc>
          <w:tcPr>
            <w:tcW w:w="3402" w:type="dxa"/>
          </w:tcPr>
          <w:p w14:paraId="677EAC27" w14:textId="77777777" w:rsidR="00DC6E16" w:rsidRPr="00D96D4D" w:rsidRDefault="00DC6E16" w:rsidP="00DC6E16">
            <w:pPr>
              <w:shd w:val="clear" w:color="auto" w:fill="FFFFFF" w:themeFill="background1"/>
              <w:spacing w:line="276" w:lineRule="auto"/>
              <w:rPr>
                <w:color w:val="FF0000"/>
                <w:sz w:val="22"/>
                <w:szCs w:val="22"/>
              </w:rPr>
            </w:pPr>
          </w:p>
        </w:tc>
        <w:tc>
          <w:tcPr>
            <w:tcW w:w="1984" w:type="dxa"/>
          </w:tcPr>
          <w:p w14:paraId="019F343B" w14:textId="77777777" w:rsidR="00DC6E16" w:rsidRPr="00455787" w:rsidRDefault="00DC6E16" w:rsidP="00DC6E16">
            <w:pPr>
              <w:shd w:val="clear" w:color="auto" w:fill="FFFFFF" w:themeFill="background1"/>
              <w:spacing w:line="276" w:lineRule="auto"/>
            </w:pPr>
          </w:p>
          <w:p w14:paraId="53A369AA" w14:textId="77777777" w:rsidR="00DC6E16" w:rsidRPr="00455787" w:rsidRDefault="00DC6E16" w:rsidP="00DC6E16">
            <w:pPr>
              <w:shd w:val="clear" w:color="auto" w:fill="FFFFFF" w:themeFill="background1"/>
              <w:spacing w:line="276" w:lineRule="auto"/>
            </w:pPr>
            <w:r w:rsidRPr="00455787">
              <w:t xml:space="preserve">100% </w:t>
            </w:r>
          </w:p>
          <w:p w14:paraId="3F197B5F" w14:textId="77777777" w:rsidR="00DC6E16" w:rsidRPr="00455787" w:rsidRDefault="00DC6E16" w:rsidP="00DC6E16">
            <w:pPr>
              <w:shd w:val="clear" w:color="auto" w:fill="FFFFFF" w:themeFill="background1"/>
              <w:spacing w:line="276" w:lineRule="auto"/>
            </w:pPr>
          </w:p>
          <w:p w14:paraId="4F9EBDEF" w14:textId="77777777" w:rsidR="00DC6E16" w:rsidRPr="00455787" w:rsidRDefault="00DC6E16" w:rsidP="00DC6E16">
            <w:pPr>
              <w:shd w:val="clear" w:color="auto" w:fill="FFFFFF" w:themeFill="background1"/>
              <w:spacing w:line="276" w:lineRule="auto"/>
            </w:pPr>
          </w:p>
          <w:p w14:paraId="17E94C2C" w14:textId="77777777" w:rsidR="00DC6E16" w:rsidRPr="00455787" w:rsidRDefault="00DC6E16" w:rsidP="00DC6E16">
            <w:pPr>
              <w:shd w:val="clear" w:color="auto" w:fill="FFFFFF" w:themeFill="background1"/>
              <w:spacing w:line="276" w:lineRule="auto"/>
            </w:pPr>
          </w:p>
          <w:p w14:paraId="6C1BFF5C" w14:textId="77777777" w:rsidR="00DC6E16" w:rsidRPr="00455787" w:rsidRDefault="00DC6E16" w:rsidP="00DC6E16">
            <w:pPr>
              <w:shd w:val="clear" w:color="auto" w:fill="FFFFFF" w:themeFill="background1"/>
              <w:spacing w:line="276" w:lineRule="auto"/>
            </w:pPr>
          </w:p>
          <w:p w14:paraId="0920624A" w14:textId="77777777" w:rsidR="00DC6E16" w:rsidRPr="00455787" w:rsidRDefault="00DC6E16" w:rsidP="00DC6E16">
            <w:pPr>
              <w:shd w:val="clear" w:color="auto" w:fill="FFFFFF" w:themeFill="background1"/>
              <w:spacing w:line="276" w:lineRule="auto"/>
            </w:pPr>
          </w:p>
          <w:p w14:paraId="3A6759B8" w14:textId="77777777" w:rsidR="00DC6E16" w:rsidRPr="00455787" w:rsidRDefault="00DC6E16" w:rsidP="00DC6E16">
            <w:pPr>
              <w:shd w:val="clear" w:color="auto" w:fill="FFFFFF" w:themeFill="background1"/>
              <w:spacing w:line="276" w:lineRule="auto"/>
            </w:pPr>
          </w:p>
        </w:tc>
        <w:tc>
          <w:tcPr>
            <w:tcW w:w="3402" w:type="dxa"/>
          </w:tcPr>
          <w:p w14:paraId="29E9C176" w14:textId="77777777" w:rsidR="00DC6E16" w:rsidRPr="00455787" w:rsidRDefault="00DC6E16" w:rsidP="00DC6E16">
            <w:pPr>
              <w:shd w:val="clear" w:color="auto" w:fill="FFFFFF" w:themeFill="background1"/>
              <w:spacing w:line="276" w:lineRule="auto"/>
            </w:pPr>
          </w:p>
        </w:tc>
      </w:tr>
      <w:tr w:rsidR="00DC6E16" w:rsidRPr="00455787" w14:paraId="40B0B355" w14:textId="77777777" w:rsidTr="00D96D4D">
        <w:tc>
          <w:tcPr>
            <w:tcW w:w="15559" w:type="dxa"/>
            <w:gridSpan w:val="5"/>
          </w:tcPr>
          <w:p w14:paraId="7419949A" w14:textId="77777777" w:rsidR="00DC6E16" w:rsidRPr="00455787" w:rsidRDefault="00DC6E16" w:rsidP="00DC6E16">
            <w:pPr>
              <w:shd w:val="clear" w:color="auto" w:fill="FFFFFF" w:themeFill="background1"/>
              <w:spacing w:line="276" w:lineRule="auto"/>
              <w:rPr>
                <w:i/>
                <w:u w:val="single"/>
              </w:rPr>
            </w:pPr>
          </w:p>
          <w:p w14:paraId="1466CB6A" w14:textId="77777777" w:rsidR="00DC6E16" w:rsidRPr="00455787" w:rsidRDefault="00DC6E16" w:rsidP="00DC6E16">
            <w:pPr>
              <w:shd w:val="clear" w:color="auto" w:fill="FFFFFF" w:themeFill="background1"/>
              <w:spacing w:line="276" w:lineRule="auto"/>
              <w:rPr>
                <w:i/>
                <w:u w:val="single"/>
              </w:rPr>
            </w:pPr>
            <w:r w:rsidRPr="00455787">
              <w:rPr>
                <w:i/>
                <w:u w:val="single"/>
              </w:rPr>
              <w:t>Norm</w:t>
            </w:r>
            <w:r w:rsidRPr="00455787">
              <w:rPr>
                <w:i/>
              </w:rPr>
              <w:t xml:space="preserve">: </w:t>
            </w:r>
            <w:r w:rsidRPr="00455787">
              <w:rPr>
                <w:i/>
                <w:u w:val="single"/>
              </w:rPr>
              <w:t>KB 15 december 1987 behoudende uitvoering van de artikels 13 tot en met 17 van de wet op de ziekenhuizen, zoals gecoördineerd door het koninklijk besluit van 7 augustus 1987 (BS 25-12-1987)</w:t>
            </w:r>
          </w:p>
          <w:p w14:paraId="46965189" w14:textId="77777777" w:rsidR="00DC6E16" w:rsidRPr="00455787" w:rsidRDefault="00DC6E16" w:rsidP="00DC6E16">
            <w:pPr>
              <w:shd w:val="clear" w:color="auto" w:fill="FFFFFF" w:themeFill="background1"/>
              <w:spacing w:line="276" w:lineRule="auto"/>
              <w:rPr>
                <w:i/>
              </w:rPr>
            </w:pPr>
            <w:r w:rsidRPr="00455787">
              <w:rPr>
                <w:i/>
              </w:rPr>
              <w:t>Met de leiding van de dienst moet een specialist – chirurg belast worden die ten gepaste tijd de nodige richtlijnen moet geven voor de doeltreffende verzorging van de zieken en die moet instaan voor de spoedverzorging, inzonderheid door de wachtdienst te regelen van de chirurgen en de anesthesisten waarop de dienst op elk ogenblik een beroep moet kunnen doen. P135</w:t>
            </w:r>
          </w:p>
          <w:p w14:paraId="0FC2DF2C" w14:textId="77777777" w:rsidR="00DC6E16" w:rsidRPr="00455787" w:rsidRDefault="00DC6E16" w:rsidP="00DC6E16">
            <w:pPr>
              <w:shd w:val="clear" w:color="auto" w:fill="FFFFFF" w:themeFill="background1"/>
              <w:spacing w:line="276" w:lineRule="auto"/>
              <w:rPr>
                <w:i/>
              </w:rPr>
            </w:pPr>
          </w:p>
          <w:p w14:paraId="41F84BC3" w14:textId="77777777" w:rsidR="00DC6E16" w:rsidRPr="00455787" w:rsidRDefault="00DC6E16" w:rsidP="00DC6E16">
            <w:pPr>
              <w:shd w:val="clear" w:color="auto" w:fill="FFFFFF" w:themeFill="background1"/>
              <w:spacing w:line="276" w:lineRule="auto"/>
              <w:rPr>
                <w:i/>
              </w:rPr>
            </w:pPr>
            <w:r w:rsidRPr="00455787">
              <w:rPr>
                <w:i/>
                <w:u w:val="single"/>
              </w:rPr>
              <w:t>Norm</w:t>
            </w:r>
            <w:r w:rsidRPr="00455787">
              <w:rPr>
                <w:i/>
              </w:rPr>
              <w:t xml:space="preserve">: </w:t>
            </w:r>
            <w:r w:rsidRPr="00455787">
              <w:rPr>
                <w:i/>
                <w:u w:val="single"/>
              </w:rPr>
              <w:t>KB 23 oktober  1964, Algemene inrichting / Organisatorische normen, 10</w:t>
            </w:r>
          </w:p>
          <w:p w14:paraId="6D7F5B31" w14:textId="77777777" w:rsidR="00DC6E16" w:rsidRPr="00455787" w:rsidRDefault="00DC6E16" w:rsidP="00DC6E16">
            <w:pPr>
              <w:shd w:val="clear" w:color="auto" w:fill="FFFFFF" w:themeFill="background1"/>
              <w:spacing w:line="276" w:lineRule="auto"/>
              <w:rPr>
                <w:i/>
              </w:rPr>
            </w:pPr>
            <w:r w:rsidRPr="00455787">
              <w:rPr>
                <w:i/>
              </w:rPr>
              <w:t>Dagelijks zal de geneesheer zijn ziekenbezoek afleggen</w:t>
            </w:r>
          </w:p>
          <w:p w14:paraId="49DA6175" w14:textId="77777777" w:rsidR="00DC6E16" w:rsidRPr="00455787" w:rsidRDefault="00DC6E16" w:rsidP="00DC6E16">
            <w:pPr>
              <w:shd w:val="clear" w:color="auto" w:fill="FFFFFF" w:themeFill="background1"/>
              <w:spacing w:line="276" w:lineRule="auto"/>
              <w:rPr>
                <w:i/>
              </w:rPr>
            </w:pPr>
          </w:p>
          <w:p w14:paraId="59D9ACAE" w14:textId="77777777" w:rsidR="00DC6E16" w:rsidRPr="00455787" w:rsidRDefault="00DC6E16" w:rsidP="00DC6E16">
            <w:pPr>
              <w:shd w:val="clear" w:color="auto" w:fill="FFFFFF" w:themeFill="background1"/>
              <w:spacing w:line="276" w:lineRule="auto"/>
              <w:rPr>
                <w:i/>
                <w:u w:val="single"/>
              </w:rPr>
            </w:pPr>
            <w:r w:rsidRPr="00455787">
              <w:rPr>
                <w:i/>
                <w:u w:val="single"/>
              </w:rPr>
              <w:t>Norm:</w:t>
            </w:r>
            <w:r w:rsidRPr="00455787">
              <w:rPr>
                <w:i/>
              </w:rPr>
              <w:t xml:space="preserve"> </w:t>
            </w:r>
            <w:r w:rsidRPr="00455787">
              <w:rPr>
                <w:i/>
                <w:u w:val="single"/>
              </w:rPr>
              <w:t xml:space="preserve">KB 3 mei 1999 houdende bepaling van de algemene minimumvoorwaarden waaraan het medisch dossier, bedoeld in art 15 van de wet op de ziekenhuizen, gecoördineerd op 7 aug 1987, moet voldoen. </w:t>
            </w:r>
          </w:p>
          <w:p w14:paraId="0EC26DA0" w14:textId="77777777" w:rsidR="00DC6E16" w:rsidRPr="00455787" w:rsidRDefault="00DC6E16" w:rsidP="00DC6E16">
            <w:pPr>
              <w:shd w:val="clear" w:color="auto" w:fill="FFFFFF" w:themeFill="background1"/>
              <w:spacing w:line="276" w:lineRule="auto"/>
              <w:rPr>
                <w:i/>
              </w:rPr>
            </w:pPr>
            <w:r w:rsidRPr="00455787">
              <w:rPr>
                <w:i/>
              </w:rPr>
              <w:t>Het dossier van een gehospitaliseerde zieke bevat onder meer volgende documenten en gegevens:</w:t>
            </w:r>
          </w:p>
          <w:p w14:paraId="53F44181" w14:textId="77777777" w:rsidR="00DC6E16" w:rsidRPr="00455787" w:rsidRDefault="00DC6E16" w:rsidP="00DC6E16">
            <w:pPr>
              <w:pStyle w:val="Lijstalinea"/>
              <w:numPr>
                <w:ilvl w:val="0"/>
                <w:numId w:val="6"/>
              </w:numPr>
              <w:shd w:val="clear" w:color="auto" w:fill="FFFFFF" w:themeFill="background1"/>
              <w:spacing w:line="276" w:lineRule="auto"/>
              <w:rPr>
                <w:rFonts w:ascii="Times New Roman" w:hAnsi="Times New Roman"/>
                <w:i/>
                <w:lang w:val="nl-BE"/>
              </w:rPr>
            </w:pPr>
            <w:r w:rsidRPr="00455787">
              <w:rPr>
                <w:rFonts w:ascii="Times New Roman" w:hAnsi="Times New Roman"/>
                <w:i/>
                <w:lang w:val="nl-BE"/>
              </w:rPr>
              <w:t xml:space="preserve">De uitslagen van de klinische, radiologische, biologische, functionele en histopathologische onderzoeken </w:t>
            </w:r>
          </w:p>
          <w:p w14:paraId="5C81DC69" w14:textId="77777777" w:rsidR="00DC6E16" w:rsidRPr="00455787" w:rsidRDefault="00DC6E16" w:rsidP="00DC6E16">
            <w:pPr>
              <w:pStyle w:val="Lijstalinea"/>
              <w:numPr>
                <w:ilvl w:val="0"/>
                <w:numId w:val="6"/>
              </w:numPr>
              <w:shd w:val="clear" w:color="auto" w:fill="FFFFFF" w:themeFill="background1"/>
              <w:spacing w:line="276" w:lineRule="auto"/>
              <w:rPr>
                <w:rFonts w:ascii="Times New Roman" w:hAnsi="Times New Roman"/>
                <w:i/>
                <w:lang w:val="nl-BE"/>
              </w:rPr>
            </w:pPr>
            <w:r w:rsidRPr="00455787">
              <w:rPr>
                <w:rFonts w:ascii="Times New Roman" w:hAnsi="Times New Roman"/>
                <w:i/>
                <w:lang w:val="nl-BE"/>
              </w:rPr>
              <w:t>De ingestelde behandeling</w:t>
            </w:r>
          </w:p>
          <w:p w14:paraId="7CF18D38" w14:textId="77777777" w:rsidR="00DC6E16" w:rsidRPr="00455787" w:rsidRDefault="00DC6E16" w:rsidP="00DC6E16">
            <w:pPr>
              <w:pStyle w:val="Lijstalinea"/>
              <w:numPr>
                <w:ilvl w:val="0"/>
                <w:numId w:val="6"/>
              </w:numPr>
              <w:shd w:val="clear" w:color="auto" w:fill="FFFFFF" w:themeFill="background1"/>
              <w:spacing w:line="276" w:lineRule="auto"/>
              <w:rPr>
                <w:rFonts w:ascii="Times New Roman" w:hAnsi="Times New Roman"/>
                <w:i/>
                <w:lang w:val="nl-BE"/>
              </w:rPr>
            </w:pPr>
            <w:r w:rsidRPr="00455787">
              <w:rPr>
                <w:rFonts w:ascii="Times New Roman" w:hAnsi="Times New Roman"/>
                <w:i/>
                <w:lang w:val="nl-BE"/>
              </w:rPr>
              <w:t>De evolutie van de aandoening</w:t>
            </w:r>
          </w:p>
          <w:p w14:paraId="59C39ED2" w14:textId="77777777" w:rsidR="00DC6E16" w:rsidRPr="00455787" w:rsidRDefault="00DC6E16" w:rsidP="00DC6E16">
            <w:pPr>
              <w:shd w:val="clear" w:color="auto" w:fill="FFFFFF" w:themeFill="background1"/>
              <w:spacing w:line="276" w:lineRule="auto"/>
              <w:rPr>
                <w:i/>
                <w:u w:val="single"/>
              </w:rPr>
            </w:pPr>
          </w:p>
        </w:tc>
      </w:tr>
      <w:tr w:rsidR="00DC6E16" w:rsidRPr="00455787" w14:paraId="675C562F" w14:textId="77777777" w:rsidTr="00D96D4D">
        <w:tc>
          <w:tcPr>
            <w:tcW w:w="3369" w:type="dxa"/>
          </w:tcPr>
          <w:p w14:paraId="55DCA3F0" w14:textId="77777777" w:rsidR="00DC6E16" w:rsidRPr="00455787" w:rsidRDefault="00DC6E16" w:rsidP="00DC6E16">
            <w:pPr>
              <w:shd w:val="clear" w:color="auto" w:fill="FFFFFF" w:themeFill="background1"/>
              <w:spacing w:line="276" w:lineRule="auto"/>
            </w:pPr>
          </w:p>
        </w:tc>
        <w:tc>
          <w:tcPr>
            <w:tcW w:w="3402" w:type="dxa"/>
            <w:shd w:val="clear" w:color="auto" w:fill="FFFFFF" w:themeFill="background1"/>
          </w:tcPr>
          <w:p w14:paraId="0C8A02C9" w14:textId="77777777" w:rsidR="00DC6E16" w:rsidRPr="00455787" w:rsidRDefault="00DC6E16" w:rsidP="00DC6E16">
            <w:pPr>
              <w:shd w:val="clear" w:color="auto" w:fill="FFFFFF" w:themeFill="background1"/>
              <w:spacing w:line="276" w:lineRule="auto"/>
              <w:rPr>
                <w:sz w:val="22"/>
                <w:szCs w:val="22"/>
              </w:rPr>
            </w:pPr>
          </w:p>
          <w:p w14:paraId="25998F45" w14:textId="77777777" w:rsidR="00DC6E16" w:rsidRPr="00455787" w:rsidRDefault="00DC6E16" w:rsidP="00DC6E16">
            <w:pPr>
              <w:shd w:val="clear" w:color="auto" w:fill="FFFFFF" w:themeFill="background1"/>
              <w:spacing w:line="276" w:lineRule="auto"/>
              <w:rPr>
                <w:sz w:val="22"/>
                <w:szCs w:val="22"/>
              </w:rPr>
            </w:pPr>
            <w:r w:rsidRPr="00455787">
              <w:rPr>
                <w:sz w:val="22"/>
                <w:szCs w:val="22"/>
              </w:rPr>
              <w:t xml:space="preserve">Er is een dagelijkse zaalronde tijdens de week, al of niet aan het </w:t>
            </w:r>
            <w:r w:rsidRPr="00455787">
              <w:rPr>
                <w:sz w:val="22"/>
                <w:szCs w:val="22"/>
              </w:rPr>
              <w:lastRenderedPageBreak/>
              <w:t xml:space="preserve">bed van de patiënt, waarbij alle patiënten besproken worden. </w:t>
            </w:r>
          </w:p>
          <w:p w14:paraId="0F1A1107" w14:textId="77777777" w:rsidR="00DC6E16" w:rsidRPr="00455787" w:rsidRDefault="00DC6E16" w:rsidP="00DC6E16">
            <w:pPr>
              <w:shd w:val="clear" w:color="auto" w:fill="FFFFFF" w:themeFill="background1"/>
              <w:spacing w:line="276" w:lineRule="auto"/>
            </w:pPr>
          </w:p>
        </w:tc>
        <w:tc>
          <w:tcPr>
            <w:tcW w:w="3402" w:type="dxa"/>
            <w:shd w:val="clear" w:color="auto" w:fill="FFFFFF" w:themeFill="background1"/>
          </w:tcPr>
          <w:p w14:paraId="760BED8A" w14:textId="77777777" w:rsidR="00DC6E16" w:rsidRPr="00455787" w:rsidRDefault="00DC6E16" w:rsidP="00DC6E16">
            <w:pPr>
              <w:shd w:val="clear" w:color="auto" w:fill="FFFFFF" w:themeFill="background1"/>
              <w:spacing w:line="276" w:lineRule="auto"/>
            </w:pPr>
          </w:p>
        </w:tc>
        <w:tc>
          <w:tcPr>
            <w:tcW w:w="1984" w:type="dxa"/>
          </w:tcPr>
          <w:p w14:paraId="42A4C995" w14:textId="77777777" w:rsidR="00DC6E16" w:rsidRPr="00455787" w:rsidRDefault="00DC6E16" w:rsidP="00DC6E16">
            <w:pPr>
              <w:shd w:val="clear" w:color="auto" w:fill="FFFFFF" w:themeFill="background1"/>
              <w:spacing w:line="276" w:lineRule="auto"/>
            </w:pPr>
          </w:p>
          <w:p w14:paraId="46D63C1C" w14:textId="77777777" w:rsidR="00DC6E16" w:rsidRPr="00455787" w:rsidRDefault="00DC6E16" w:rsidP="00DC6E16">
            <w:pPr>
              <w:shd w:val="clear" w:color="auto" w:fill="FFFFFF" w:themeFill="background1"/>
              <w:spacing w:line="276" w:lineRule="auto"/>
            </w:pPr>
            <w:r w:rsidRPr="00455787">
              <w:t>100%</w:t>
            </w:r>
          </w:p>
          <w:p w14:paraId="23CCD5FD" w14:textId="77777777" w:rsidR="00DC6E16" w:rsidRPr="00455787" w:rsidRDefault="00DC6E16" w:rsidP="00DC6E16">
            <w:pPr>
              <w:shd w:val="clear" w:color="auto" w:fill="FFFFFF" w:themeFill="background1"/>
              <w:spacing w:line="276" w:lineRule="auto"/>
            </w:pPr>
          </w:p>
          <w:p w14:paraId="043A2042" w14:textId="77777777" w:rsidR="00DC6E16" w:rsidRPr="00455787" w:rsidRDefault="00DC6E16" w:rsidP="00DC6E16">
            <w:pPr>
              <w:shd w:val="clear" w:color="auto" w:fill="FFFFFF" w:themeFill="background1"/>
              <w:spacing w:line="276" w:lineRule="auto"/>
            </w:pPr>
          </w:p>
        </w:tc>
        <w:tc>
          <w:tcPr>
            <w:tcW w:w="3402" w:type="dxa"/>
          </w:tcPr>
          <w:p w14:paraId="44F4332E" w14:textId="77777777" w:rsidR="00DC6E16" w:rsidRPr="00455787" w:rsidRDefault="00DC6E16" w:rsidP="00DC6E16">
            <w:pPr>
              <w:shd w:val="clear" w:color="auto" w:fill="FFFFFF" w:themeFill="background1"/>
              <w:spacing w:line="276" w:lineRule="auto"/>
            </w:pPr>
          </w:p>
        </w:tc>
      </w:tr>
      <w:tr w:rsidR="00DC6E16" w:rsidRPr="00455787" w14:paraId="7C319808" w14:textId="77777777" w:rsidTr="00D96D4D">
        <w:tc>
          <w:tcPr>
            <w:tcW w:w="3369" w:type="dxa"/>
          </w:tcPr>
          <w:p w14:paraId="5C63272F" w14:textId="77777777" w:rsidR="00DC6E16" w:rsidRPr="00455787" w:rsidRDefault="00DC6E16" w:rsidP="00DC6E16">
            <w:pPr>
              <w:shd w:val="clear" w:color="auto" w:fill="FFFFFF" w:themeFill="background1"/>
              <w:spacing w:line="276" w:lineRule="auto"/>
              <w:rPr>
                <w:sz w:val="22"/>
                <w:szCs w:val="22"/>
              </w:rPr>
            </w:pPr>
          </w:p>
          <w:p w14:paraId="62E3154E" w14:textId="77777777" w:rsidR="00DC6E16" w:rsidRPr="00455787" w:rsidRDefault="00DC6E16" w:rsidP="00DC6E16">
            <w:pPr>
              <w:shd w:val="clear" w:color="auto" w:fill="FFFFFF" w:themeFill="background1"/>
              <w:spacing w:line="276" w:lineRule="auto"/>
              <w:rPr>
                <w:i/>
                <w:sz w:val="16"/>
                <w:szCs w:val="16"/>
              </w:rPr>
            </w:pPr>
          </w:p>
        </w:tc>
        <w:tc>
          <w:tcPr>
            <w:tcW w:w="3402" w:type="dxa"/>
            <w:shd w:val="clear" w:color="auto" w:fill="FFFFFF" w:themeFill="background1"/>
          </w:tcPr>
          <w:p w14:paraId="3CB54C5E" w14:textId="77777777" w:rsidR="00DC6E16" w:rsidRPr="00455787" w:rsidRDefault="00DC6E16" w:rsidP="00DC6E16">
            <w:pPr>
              <w:shd w:val="clear" w:color="auto" w:fill="FFFFFF" w:themeFill="background1"/>
              <w:spacing w:line="276" w:lineRule="auto"/>
              <w:rPr>
                <w:sz w:val="22"/>
                <w:szCs w:val="22"/>
              </w:rPr>
            </w:pPr>
          </w:p>
          <w:p w14:paraId="123F95BB" w14:textId="77777777" w:rsidR="00DC6E16" w:rsidRPr="00455787" w:rsidRDefault="00DC6E16" w:rsidP="00DC6E16">
            <w:pPr>
              <w:shd w:val="clear" w:color="auto" w:fill="FFFFFF" w:themeFill="background1"/>
              <w:spacing w:line="276" w:lineRule="auto"/>
              <w:rPr>
                <w:sz w:val="22"/>
                <w:szCs w:val="22"/>
              </w:rPr>
            </w:pPr>
            <w:r w:rsidRPr="00455787">
              <w:rPr>
                <w:sz w:val="22"/>
                <w:szCs w:val="22"/>
              </w:rPr>
              <w:t xml:space="preserve">In het weekend is er een zaalronde,  waarbij minimaal patiënten met (potentiële) problemen besproken worden. </w:t>
            </w:r>
          </w:p>
          <w:p w14:paraId="2C5FE9C5" w14:textId="77777777" w:rsidR="00DC6E16" w:rsidRPr="00455787" w:rsidRDefault="00DC6E16" w:rsidP="00DC6E16">
            <w:pPr>
              <w:shd w:val="clear" w:color="auto" w:fill="FFFFFF" w:themeFill="background1"/>
              <w:spacing w:line="276" w:lineRule="auto"/>
            </w:pPr>
          </w:p>
        </w:tc>
        <w:tc>
          <w:tcPr>
            <w:tcW w:w="3402" w:type="dxa"/>
            <w:shd w:val="clear" w:color="auto" w:fill="FFFFFF" w:themeFill="background1"/>
          </w:tcPr>
          <w:p w14:paraId="7698054D" w14:textId="77777777" w:rsidR="00DC6E16" w:rsidRPr="00455787" w:rsidRDefault="00DC6E16" w:rsidP="00DC6E16">
            <w:pPr>
              <w:shd w:val="clear" w:color="auto" w:fill="FFFFFF" w:themeFill="background1"/>
              <w:spacing w:line="276" w:lineRule="auto"/>
              <w:rPr>
                <w:sz w:val="22"/>
                <w:szCs w:val="22"/>
              </w:rPr>
            </w:pPr>
          </w:p>
          <w:p w14:paraId="411059E7" w14:textId="77777777" w:rsidR="00DC6E16" w:rsidRPr="00455787" w:rsidRDefault="00DC6E16" w:rsidP="00DC6E16">
            <w:pPr>
              <w:shd w:val="clear" w:color="auto" w:fill="FFFFFF" w:themeFill="background1"/>
              <w:spacing w:line="276" w:lineRule="auto"/>
            </w:pPr>
          </w:p>
        </w:tc>
        <w:tc>
          <w:tcPr>
            <w:tcW w:w="1984" w:type="dxa"/>
          </w:tcPr>
          <w:p w14:paraId="2B55C15F" w14:textId="77777777" w:rsidR="00DC6E16" w:rsidRPr="00455787" w:rsidRDefault="00DC6E16" w:rsidP="00DC6E16">
            <w:pPr>
              <w:shd w:val="clear" w:color="auto" w:fill="FFFFFF" w:themeFill="background1"/>
              <w:spacing w:line="276" w:lineRule="auto"/>
            </w:pPr>
          </w:p>
          <w:p w14:paraId="13E813CF" w14:textId="77777777" w:rsidR="00DC6E16" w:rsidRPr="00455787" w:rsidRDefault="00DC6E16" w:rsidP="00DC6E16">
            <w:pPr>
              <w:shd w:val="clear" w:color="auto" w:fill="FFFFFF" w:themeFill="background1"/>
              <w:spacing w:line="276" w:lineRule="auto"/>
            </w:pPr>
            <w:r w:rsidRPr="00455787">
              <w:t>100%</w:t>
            </w:r>
          </w:p>
          <w:p w14:paraId="494CABD0" w14:textId="77777777" w:rsidR="00DC6E16" w:rsidRPr="00455787" w:rsidRDefault="00DC6E16" w:rsidP="00DC6E16">
            <w:pPr>
              <w:shd w:val="clear" w:color="auto" w:fill="FFFFFF" w:themeFill="background1"/>
              <w:spacing w:line="276" w:lineRule="auto"/>
            </w:pPr>
          </w:p>
          <w:p w14:paraId="1D682C92" w14:textId="77777777" w:rsidR="00DC6E16" w:rsidRPr="00455787" w:rsidRDefault="00DC6E16" w:rsidP="00DC6E16">
            <w:pPr>
              <w:shd w:val="clear" w:color="auto" w:fill="FFFFFF" w:themeFill="background1"/>
              <w:spacing w:line="276" w:lineRule="auto"/>
            </w:pPr>
          </w:p>
          <w:p w14:paraId="4082A6FE" w14:textId="77777777" w:rsidR="00DC6E16" w:rsidRPr="00455787" w:rsidRDefault="00DC6E16" w:rsidP="00DC6E16">
            <w:pPr>
              <w:shd w:val="clear" w:color="auto" w:fill="FFFFFF" w:themeFill="background1"/>
              <w:spacing w:line="276" w:lineRule="auto"/>
            </w:pPr>
          </w:p>
          <w:p w14:paraId="6F4D42D3" w14:textId="77777777" w:rsidR="00DC6E16" w:rsidRPr="00455787" w:rsidRDefault="00DC6E16" w:rsidP="00DC6E16">
            <w:pPr>
              <w:shd w:val="clear" w:color="auto" w:fill="FFFFFF" w:themeFill="background1"/>
              <w:spacing w:line="276" w:lineRule="auto"/>
            </w:pPr>
          </w:p>
          <w:p w14:paraId="02098FB8" w14:textId="77777777" w:rsidR="00DC6E16" w:rsidRPr="00455787" w:rsidRDefault="00DC6E16" w:rsidP="00DC6E16">
            <w:pPr>
              <w:shd w:val="clear" w:color="auto" w:fill="FFFFFF" w:themeFill="background1"/>
              <w:spacing w:line="276" w:lineRule="auto"/>
            </w:pPr>
          </w:p>
        </w:tc>
        <w:tc>
          <w:tcPr>
            <w:tcW w:w="3402" w:type="dxa"/>
          </w:tcPr>
          <w:p w14:paraId="43DB2B15" w14:textId="77777777" w:rsidR="00DC6E16" w:rsidRPr="00455787" w:rsidRDefault="00DC6E16" w:rsidP="00DC6E16">
            <w:pPr>
              <w:shd w:val="clear" w:color="auto" w:fill="FFFFFF" w:themeFill="background1"/>
              <w:spacing w:line="276" w:lineRule="auto"/>
            </w:pPr>
          </w:p>
          <w:p w14:paraId="4A10A909" w14:textId="77777777" w:rsidR="00DC6E16" w:rsidRPr="00455787" w:rsidRDefault="00DC6E16" w:rsidP="00DC6E16">
            <w:pPr>
              <w:shd w:val="clear" w:color="auto" w:fill="FFFFFF" w:themeFill="background1"/>
              <w:spacing w:line="276" w:lineRule="auto"/>
            </w:pPr>
          </w:p>
        </w:tc>
      </w:tr>
      <w:tr w:rsidR="00DC6E16" w:rsidRPr="00455787" w14:paraId="3457648F" w14:textId="77777777" w:rsidTr="00D96D4D">
        <w:tc>
          <w:tcPr>
            <w:tcW w:w="3369" w:type="dxa"/>
          </w:tcPr>
          <w:p w14:paraId="15A25BFA" w14:textId="77777777" w:rsidR="00DC6E16" w:rsidRPr="00455787" w:rsidRDefault="00DC6E16" w:rsidP="00DC6E16">
            <w:pPr>
              <w:shd w:val="clear" w:color="auto" w:fill="FFFFFF" w:themeFill="background1"/>
              <w:spacing w:line="276" w:lineRule="auto"/>
            </w:pPr>
          </w:p>
        </w:tc>
        <w:tc>
          <w:tcPr>
            <w:tcW w:w="3402" w:type="dxa"/>
            <w:shd w:val="clear" w:color="auto" w:fill="FFFFFF" w:themeFill="background1"/>
          </w:tcPr>
          <w:p w14:paraId="10AF3D0C" w14:textId="77777777" w:rsidR="00DC6E16" w:rsidRPr="00455787" w:rsidRDefault="00DC6E16" w:rsidP="00DC6E16">
            <w:pPr>
              <w:shd w:val="clear" w:color="auto" w:fill="FFFFFF" w:themeFill="background1"/>
              <w:spacing w:line="276" w:lineRule="auto"/>
            </w:pPr>
          </w:p>
        </w:tc>
        <w:tc>
          <w:tcPr>
            <w:tcW w:w="3402" w:type="dxa"/>
            <w:shd w:val="clear" w:color="auto" w:fill="FFFFFF" w:themeFill="background1"/>
          </w:tcPr>
          <w:p w14:paraId="2DC5A3D1" w14:textId="77777777" w:rsidR="00DC6E16" w:rsidRPr="00455787" w:rsidRDefault="00DC6E16" w:rsidP="00DC6E16">
            <w:pPr>
              <w:shd w:val="clear" w:color="auto" w:fill="FFFFFF" w:themeFill="background1"/>
              <w:spacing w:line="276" w:lineRule="auto"/>
              <w:rPr>
                <w:sz w:val="22"/>
                <w:szCs w:val="22"/>
              </w:rPr>
            </w:pPr>
          </w:p>
          <w:p w14:paraId="122A5415" w14:textId="77777777" w:rsidR="00DC6E16" w:rsidRPr="00455787" w:rsidRDefault="00DC6E16" w:rsidP="00DC6E16">
            <w:pPr>
              <w:shd w:val="clear" w:color="auto" w:fill="FFFFFF" w:themeFill="background1"/>
              <w:spacing w:line="276" w:lineRule="auto"/>
              <w:rPr>
                <w:sz w:val="22"/>
                <w:szCs w:val="22"/>
              </w:rPr>
            </w:pPr>
            <w:r w:rsidRPr="00455787">
              <w:rPr>
                <w:sz w:val="22"/>
                <w:szCs w:val="22"/>
              </w:rPr>
              <w:t>Van de zaalronde is er steeds een weergave  door een  geneesheer in het individuele dossier van de patiënt (bv. wijzigingen in behandeling, opstarten nieuwe items, aanvragen ondertekend door de arts /</w:t>
            </w:r>
            <w:r w:rsidRPr="00455787">
              <w:t xml:space="preserve"> </w:t>
            </w:r>
            <w:r w:rsidRPr="00455787">
              <w:rPr>
                <w:sz w:val="22"/>
                <w:szCs w:val="22"/>
              </w:rPr>
              <w:t xml:space="preserve">vermelding ‘idem’ bij geen wijzigingen …). </w:t>
            </w:r>
          </w:p>
          <w:p w14:paraId="7CE86438" w14:textId="77777777" w:rsidR="00DC6E16" w:rsidRPr="00455787" w:rsidRDefault="00DC6E16" w:rsidP="00DC6E16">
            <w:pPr>
              <w:shd w:val="clear" w:color="auto" w:fill="FFFFFF" w:themeFill="background1"/>
              <w:spacing w:line="276" w:lineRule="auto"/>
            </w:pPr>
          </w:p>
        </w:tc>
        <w:tc>
          <w:tcPr>
            <w:tcW w:w="1984" w:type="dxa"/>
          </w:tcPr>
          <w:p w14:paraId="7A59BA31" w14:textId="77777777" w:rsidR="00DC6E16" w:rsidRPr="00455787" w:rsidRDefault="00DC6E16" w:rsidP="00DC6E16">
            <w:pPr>
              <w:shd w:val="clear" w:color="auto" w:fill="FFFFFF" w:themeFill="background1"/>
              <w:spacing w:line="276" w:lineRule="auto"/>
            </w:pPr>
          </w:p>
          <w:p w14:paraId="5F48E1C2" w14:textId="77777777" w:rsidR="00DC6E16" w:rsidRPr="00455787" w:rsidRDefault="00DC6E16" w:rsidP="00DC6E16">
            <w:pPr>
              <w:shd w:val="clear" w:color="auto" w:fill="FFFFFF" w:themeFill="background1"/>
              <w:spacing w:line="276" w:lineRule="auto"/>
            </w:pPr>
            <w:r w:rsidRPr="00455787">
              <w:t>100%</w:t>
            </w:r>
          </w:p>
        </w:tc>
        <w:tc>
          <w:tcPr>
            <w:tcW w:w="3402" w:type="dxa"/>
          </w:tcPr>
          <w:p w14:paraId="0A09C857" w14:textId="77777777" w:rsidR="00DC6E16" w:rsidRPr="00455787" w:rsidRDefault="00DC6E16" w:rsidP="00DC6E16">
            <w:pPr>
              <w:shd w:val="clear" w:color="auto" w:fill="FFFFFF" w:themeFill="background1"/>
              <w:spacing w:line="276" w:lineRule="auto"/>
            </w:pPr>
          </w:p>
        </w:tc>
      </w:tr>
      <w:tr w:rsidR="00DC6E16" w:rsidRPr="00455787" w14:paraId="4522F7A6" w14:textId="77777777" w:rsidTr="00D96D4D">
        <w:tc>
          <w:tcPr>
            <w:tcW w:w="3369" w:type="dxa"/>
          </w:tcPr>
          <w:p w14:paraId="17B98935" w14:textId="77777777" w:rsidR="00DC6E16" w:rsidRPr="00455787" w:rsidRDefault="00DC6E16" w:rsidP="00DC6E16">
            <w:pPr>
              <w:shd w:val="clear" w:color="auto" w:fill="FFFFFF" w:themeFill="background1"/>
              <w:spacing w:line="276" w:lineRule="auto"/>
            </w:pPr>
          </w:p>
        </w:tc>
        <w:tc>
          <w:tcPr>
            <w:tcW w:w="3402" w:type="dxa"/>
            <w:shd w:val="clear" w:color="auto" w:fill="FFFFFF" w:themeFill="background1"/>
          </w:tcPr>
          <w:p w14:paraId="43D18621" w14:textId="77777777" w:rsidR="00DC6E16" w:rsidRPr="00455787" w:rsidRDefault="00DC6E16" w:rsidP="00DC6E16">
            <w:pPr>
              <w:shd w:val="clear" w:color="auto" w:fill="FFFFFF" w:themeFill="background1"/>
              <w:spacing w:line="276" w:lineRule="auto"/>
            </w:pPr>
          </w:p>
        </w:tc>
        <w:tc>
          <w:tcPr>
            <w:tcW w:w="3402" w:type="dxa"/>
            <w:shd w:val="clear" w:color="auto" w:fill="FFFFFF" w:themeFill="background1"/>
          </w:tcPr>
          <w:p w14:paraId="58136B97" w14:textId="77777777" w:rsidR="00DC6E16" w:rsidRPr="00455787" w:rsidRDefault="00DC6E16" w:rsidP="00DC6E16">
            <w:pPr>
              <w:shd w:val="clear" w:color="auto" w:fill="FFFFFF" w:themeFill="background1"/>
              <w:spacing w:line="276" w:lineRule="auto"/>
              <w:rPr>
                <w:sz w:val="22"/>
                <w:szCs w:val="22"/>
              </w:rPr>
            </w:pPr>
          </w:p>
          <w:p w14:paraId="7C136442" w14:textId="77777777" w:rsidR="00DC6E16" w:rsidRPr="00455787" w:rsidRDefault="00DC6E16" w:rsidP="00DC6E16">
            <w:pPr>
              <w:shd w:val="clear" w:color="auto" w:fill="FFFFFF" w:themeFill="background1"/>
              <w:spacing w:line="276" w:lineRule="auto"/>
              <w:rPr>
                <w:sz w:val="22"/>
                <w:szCs w:val="22"/>
              </w:rPr>
            </w:pPr>
            <w:r w:rsidRPr="00455787">
              <w:rPr>
                <w:sz w:val="22"/>
                <w:szCs w:val="22"/>
              </w:rPr>
              <w:t xml:space="preserve">Indien de zaalronde gebeurt door een andere dan de behandelende arts, </w:t>
            </w:r>
            <w:r>
              <w:rPr>
                <w:sz w:val="22"/>
                <w:szCs w:val="22"/>
              </w:rPr>
              <w:t xml:space="preserve">dan </w:t>
            </w:r>
            <w:r w:rsidRPr="00455787">
              <w:rPr>
                <w:sz w:val="22"/>
                <w:szCs w:val="22"/>
              </w:rPr>
              <w:t>is er informatie overdracht,</w:t>
            </w:r>
            <w:r>
              <w:rPr>
                <w:sz w:val="22"/>
                <w:szCs w:val="22"/>
              </w:rPr>
              <w:t xml:space="preserve"> </w:t>
            </w:r>
            <w:r w:rsidRPr="00455787">
              <w:rPr>
                <w:sz w:val="22"/>
                <w:szCs w:val="22"/>
              </w:rPr>
              <w:t>eveneens met weergave in het individuele dossier van de patiënt.</w:t>
            </w:r>
          </w:p>
          <w:p w14:paraId="0EFA211B" w14:textId="77777777" w:rsidR="00DC6E16" w:rsidRPr="00455787" w:rsidRDefault="00DC6E16" w:rsidP="00DC6E16">
            <w:pPr>
              <w:shd w:val="clear" w:color="auto" w:fill="FFFFFF" w:themeFill="background1"/>
              <w:spacing w:line="276" w:lineRule="auto"/>
            </w:pPr>
          </w:p>
        </w:tc>
        <w:tc>
          <w:tcPr>
            <w:tcW w:w="1984" w:type="dxa"/>
          </w:tcPr>
          <w:p w14:paraId="2CD4B64B" w14:textId="77777777" w:rsidR="00DC6E16" w:rsidRPr="00455787" w:rsidRDefault="00DC6E16" w:rsidP="00DC6E16">
            <w:pPr>
              <w:shd w:val="clear" w:color="auto" w:fill="FFFFFF" w:themeFill="background1"/>
              <w:spacing w:line="276" w:lineRule="auto"/>
            </w:pPr>
          </w:p>
          <w:p w14:paraId="77621889" w14:textId="77777777" w:rsidR="00DC6E16" w:rsidRPr="00455787" w:rsidRDefault="00DC6E16" w:rsidP="00DC6E16">
            <w:pPr>
              <w:shd w:val="clear" w:color="auto" w:fill="FFFFFF" w:themeFill="background1"/>
              <w:spacing w:line="276" w:lineRule="auto"/>
            </w:pPr>
            <w:r w:rsidRPr="00455787">
              <w:t>100%</w:t>
            </w:r>
          </w:p>
          <w:p w14:paraId="09542FF1" w14:textId="77777777" w:rsidR="00DC6E16" w:rsidRPr="00455787" w:rsidRDefault="00DC6E16" w:rsidP="00DC6E16">
            <w:pPr>
              <w:shd w:val="clear" w:color="auto" w:fill="FFFFFF" w:themeFill="background1"/>
              <w:spacing w:line="276" w:lineRule="auto"/>
            </w:pPr>
          </w:p>
        </w:tc>
        <w:tc>
          <w:tcPr>
            <w:tcW w:w="3402" w:type="dxa"/>
          </w:tcPr>
          <w:p w14:paraId="7DBFE0E0" w14:textId="77777777" w:rsidR="00DC6E16" w:rsidRPr="00455787" w:rsidRDefault="00DC6E16" w:rsidP="00DC6E16">
            <w:pPr>
              <w:shd w:val="clear" w:color="auto" w:fill="FFFFFF" w:themeFill="background1"/>
              <w:spacing w:line="276" w:lineRule="auto"/>
            </w:pPr>
          </w:p>
        </w:tc>
      </w:tr>
      <w:tr w:rsidR="00DC6E16" w:rsidRPr="00455787" w14:paraId="0F9CB186" w14:textId="77777777" w:rsidTr="00D96D4D">
        <w:tc>
          <w:tcPr>
            <w:tcW w:w="15559" w:type="dxa"/>
            <w:gridSpan w:val="5"/>
          </w:tcPr>
          <w:p w14:paraId="698361F6" w14:textId="77777777" w:rsidR="00DC6E16" w:rsidRPr="00455787" w:rsidRDefault="00DC6E16" w:rsidP="00DC6E16">
            <w:pPr>
              <w:shd w:val="clear" w:color="auto" w:fill="FFFFFF" w:themeFill="background1"/>
              <w:spacing w:line="276" w:lineRule="auto"/>
              <w:rPr>
                <w:i/>
              </w:rPr>
            </w:pPr>
          </w:p>
          <w:p w14:paraId="7051FF38" w14:textId="77777777" w:rsidR="00DC6E16" w:rsidRPr="00455787" w:rsidRDefault="00DC6E16" w:rsidP="00DC6E16">
            <w:pPr>
              <w:shd w:val="clear" w:color="auto" w:fill="FFFFFF" w:themeFill="background1"/>
              <w:spacing w:line="276" w:lineRule="auto"/>
              <w:rPr>
                <w:i/>
                <w:u w:val="single"/>
              </w:rPr>
            </w:pPr>
            <w:r w:rsidRPr="00455787">
              <w:rPr>
                <w:i/>
                <w:u w:val="single"/>
              </w:rPr>
              <w:lastRenderedPageBreak/>
              <w:t>Norm: KB 23 oktober 1964 tot bepaling van de normen die door de ziekenhuizen en hun diensten moeten worden nageleefd (BS 7-11-1964), II inrichting en werking van elk soort diensten, kenletter C</w:t>
            </w:r>
          </w:p>
          <w:p w14:paraId="14B8F3EB" w14:textId="77777777" w:rsidR="00DC6E16" w:rsidRPr="00455787" w:rsidRDefault="00DC6E16" w:rsidP="00DC6E16">
            <w:pPr>
              <w:shd w:val="clear" w:color="auto" w:fill="FFFFFF" w:themeFill="background1"/>
              <w:spacing w:line="276" w:lineRule="auto"/>
              <w:rPr>
                <w:i/>
              </w:rPr>
            </w:pPr>
            <w:r w:rsidRPr="00455787">
              <w:rPr>
                <w:i/>
              </w:rPr>
              <w:t>Met het oog op integratie van de medische activiteit in het geheel van de activiteit van de dienst, voert de geneesheer diensthoofd  zijn opdracht uit in nauw contact met :</w:t>
            </w:r>
          </w:p>
          <w:p w14:paraId="1672397E" w14:textId="77777777" w:rsidR="00DC6E16" w:rsidRPr="00455787" w:rsidRDefault="00DC6E16" w:rsidP="00DC6E16">
            <w:pPr>
              <w:shd w:val="clear" w:color="auto" w:fill="FFFFFF" w:themeFill="background1"/>
              <w:spacing w:line="276" w:lineRule="auto"/>
              <w:rPr>
                <w:i/>
              </w:rPr>
            </w:pPr>
            <w:r w:rsidRPr="00455787">
              <w:rPr>
                <w:i/>
              </w:rPr>
              <w:t>De hoofdgeneesheer en zijn collega’s diensthoofden</w:t>
            </w:r>
          </w:p>
          <w:p w14:paraId="37145650" w14:textId="77777777" w:rsidR="00DC6E16" w:rsidRPr="00455787" w:rsidRDefault="00DC6E16" w:rsidP="00DC6E16">
            <w:pPr>
              <w:shd w:val="clear" w:color="auto" w:fill="FFFFFF" w:themeFill="background1"/>
              <w:spacing w:line="276" w:lineRule="auto"/>
              <w:rPr>
                <w:i/>
              </w:rPr>
            </w:pPr>
            <w:r w:rsidRPr="00455787">
              <w:rPr>
                <w:i/>
              </w:rPr>
              <w:t>De verantwoordelijken van de onderscheiden aspecten van zijn dienst, en meer in het bijzonder met de hoofdverpleegkundige en met de verantwoordelijke voor de paramedische activiteiten van de dienst. (art 15, p. 81)</w:t>
            </w:r>
          </w:p>
          <w:p w14:paraId="2240161A" w14:textId="77777777" w:rsidR="00DC6E16" w:rsidRPr="00455787" w:rsidRDefault="00DC6E16" w:rsidP="00DC6E16">
            <w:pPr>
              <w:shd w:val="clear" w:color="auto" w:fill="FFFFFF" w:themeFill="background1"/>
              <w:spacing w:line="276" w:lineRule="auto"/>
              <w:rPr>
                <w:i/>
              </w:rPr>
            </w:pPr>
          </w:p>
        </w:tc>
      </w:tr>
      <w:tr w:rsidR="00DC6E16" w:rsidRPr="00455787" w14:paraId="5D16E859" w14:textId="77777777" w:rsidTr="00D96D4D">
        <w:tc>
          <w:tcPr>
            <w:tcW w:w="3369" w:type="dxa"/>
          </w:tcPr>
          <w:p w14:paraId="09531F80" w14:textId="77777777" w:rsidR="00DC6E16" w:rsidRPr="00455787" w:rsidRDefault="00DC6E16" w:rsidP="00DC6E16">
            <w:pPr>
              <w:shd w:val="clear" w:color="auto" w:fill="FFFFFF" w:themeFill="background1"/>
              <w:spacing w:line="276" w:lineRule="auto"/>
              <w:rPr>
                <w:sz w:val="22"/>
                <w:szCs w:val="22"/>
              </w:rPr>
            </w:pPr>
          </w:p>
          <w:p w14:paraId="54EC1F5B" w14:textId="77777777" w:rsidR="00DC6E16" w:rsidRPr="00455787" w:rsidRDefault="00DC6E16" w:rsidP="00DC6E16">
            <w:pPr>
              <w:shd w:val="clear" w:color="auto" w:fill="FFFFFF" w:themeFill="background1"/>
              <w:spacing w:line="276" w:lineRule="auto"/>
              <w:rPr>
                <w:sz w:val="22"/>
                <w:szCs w:val="22"/>
              </w:rPr>
            </w:pPr>
            <w:r w:rsidRPr="00455787">
              <w:rPr>
                <w:sz w:val="22"/>
                <w:szCs w:val="22"/>
              </w:rPr>
              <w:t xml:space="preserve">*Er is periodiek beleidsmatig overleg tussen de verantwoordelijke arts voor de cluster of dienst en de hoofdgeneesheer </w:t>
            </w:r>
          </w:p>
          <w:p w14:paraId="017BC632" w14:textId="77777777" w:rsidR="00DC6E16" w:rsidRPr="00455787" w:rsidRDefault="00DC6E16" w:rsidP="00DC6E16">
            <w:pPr>
              <w:shd w:val="clear" w:color="auto" w:fill="FFFFFF" w:themeFill="background1"/>
              <w:spacing w:line="276" w:lineRule="auto"/>
              <w:rPr>
                <w:i/>
                <w:sz w:val="16"/>
                <w:szCs w:val="16"/>
              </w:rPr>
            </w:pPr>
          </w:p>
        </w:tc>
        <w:tc>
          <w:tcPr>
            <w:tcW w:w="3402" w:type="dxa"/>
          </w:tcPr>
          <w:p w14:paraId="046F215E" w14:textId="77777777" w:rsidR="00DC6E16" w:rsidRPr="00455787" w:rsidRDefault="00DC6E16" w:rsidP="00DC6E16">
            <w:pPr>
              <w:shd w:val="clear" w:color="auto" w:fill="FFFFFF" w:themeFill="background1"/>
              <w:spacing w:line="276" w:lineRule="auto"/>
            </w:pPr>
          </w:p>
        </w:tc>
        <w:tc>
          <w:tcPr>
            <w:tcW w:w="3402" w:type="dxa"/>
          </w:tcPr>
          <w:p w14:paraId="365FC547" w14:textId="77777777" w:rsidR="00DC6E16" w:rsidRPr="00455787" w:rsidRDefault="00DC6E16" w:rsidP="00DC6E16">
            <w:pPr>
              <w:shd w:val="clear" w:color="auto" w:fill="FFFFFF" w:themeFill="background1"/>
              <w:spacing w:line="276" w:lineRule="auto"/>
              <w:rPr>
                <w:sz w:val="22"/>
                <w:szCs w:val="22"/>
              </w:rPr>
            </w:pPr>
          </w:p>
          <w:p w14:paraId="132007A0" w14:textId="77777777" w:rsidR="00DC6E16" w:rsidRPr="00455787" w:rsidRDefault="00DC6E16" w:rsidP="00DC6E16">
            <w:pPr>
              <w:shd w:val="clear" w:color="auto" w:fill="FFFFFF" w:themeFill="background1"/>
              <w:spacing w:line="276" w:lineRule="auto"/>
            </w:pPr>
            <w:r w:rsidRPr="00455787">
              <w:t>Hiervan wordt verslag opgemaakt.</w:t>
            </w:r>
          </w:p>
        </w:tc>
        <w:tc>
          <w:tcPr>
            <w:tcW w:w="1984" w:type="dxa"/>
          </w:tcPr>
          <w:p w14:paraId="4ED13CA5" w14:textId="77777777" w:rsidR="00DC6E16" w:rsidRPr="00455787" w:rsidRDefault="00DC6E16" w:rsidP="00DC6E16">
            <w:pPr>
              <w:shd w:val="clear" w:color="auto" w:fill="FFFFFF" w:themeFill="background1"/>
              <w:spacing w:line="276" w:lineRule="auto"/>
            </w:pPr>
          </w:p>
          <w:p w14:paraId="4C1076A2" w14:textId="77777777" w:rsidR="00DC6E16" w:rsidRPr="00455787" w:rsidRDefault="00DC6E16" w:rsidP="00DC6E16">
            <w:pPr>
              <w:shd w:val="clear" w:color="auto" w:fill="FFFFFF" w:themeFill="background1"/>
              <w:spacing w:line="276" w:lineRule="auto"/>
            </w:pPr>
          </w:p>
        </w:tc>
        <w:tc>
          <w:tcPr>
            <w:tcW w:w="3402" w:type="dxa"/>
          </w:tcPr>
          <w:p w14:paraId="2EA405E3" w14:textId="77777777" w:rsidR="00DC6E16" w:rsidRPr="00455787" w:rsidRDefault="00DC6E16" w:rsidP="00DC6E16">
            <w:pPr>
              <w:shd w:val="clear" w:color="auto" w:fill="FFFFFF" w:themeFill="background1"/>
              <w:spacing w:line="276" w:lineRule="auto"/>
            </w:pPr>
          </w:p>
          <w:p w14:paraId="6582918E" w14:textId="77777777" w:rsidR="00DC6E16" w:rsidRPr="00455787" w:rsidRDefault="00DC6E16" w:rsidP="00DC6E16">
            <w:pPr>
              <w:shd w:val="clear" w:color="auto" w:fill="FFFFFF" w:themeFill="background1"/>
              <w:spacing w:line="276" w:lineRule="auto"/>
            </w:pPr>
          </w:p>
        </w:tc>
      </w:tr>
      <w:tr w:rsidR="00DC6E16" w:rsidRPr="00455787" w14:paraId="2B78E7B8" w14:textId="77777777" w:rsidTr="00D96D4D">
        <w:tc>
          <w:tcPr>
            <w:tcW w:w="3369" w:type="dxa"/>
          </w:tcPr>
          <w:p w14:paraId="52DC9086" w14:textId="77777777" w:rsidR="00DC6E16" w:rsidRPr="00455787" w:rsidRDefault="00DC6E16" w:rsidP="00DC6E16">
            <w:pPr>
              <w:shd w:val="clear" w:color="auto" w:fill="FFFFFF" w:themeFill="background1"/>
              <w:spacing w:line="276" w:lineRule="auto"/>
              <w:rPr>
                <w:sz w:val="22"/>
                <w:szCs w:val="22"/>
              </w:rPr>
            </w:pPr>
          </w:p>
          <w:p w14:paraId="72A1379F" w14:textId="77777777" w:rsidR="00DC6E16" w:rsidRPr="00455787" w:rsidRDefault="00DC6E16" w:rsidP="00DC6E16">
            <w:pPr>
              <w:shd w:val="clear" w:color="auto" w:fill="FFFFFF" w:themeFill="background1"/>
              <w:spacing w:line="276" w:lineRule="auto"/>
              <w:rPr>
                <w:sz w:val="22"/>
                <w:szCs w:val="22"/>
              </w:rPr>
            </w:pPr>
            <w:r w:rsidRPr="00455787">
              <w:rPr>
                <w:sz w:val="22"/>
                <w:szCs w:val="22"/>
              </w:rPr>
              <w:t xml:space="preserve">*Er is periodiek beleidsmatig overleg tussen de verantwoordelijke arts voor de cluster of dienst en de hoofdverpleegkundigen </w:t>
            </w:r>
          </w:p>
          <w:p w14:paraId="2DDFD1E3" w14:textId="77777777" w:rsidR="00DC6E16" w:rsidRPr="00455787" w:rsidRDefault="00DC6E16" w:rsidP="00DC6E16">
            <w:pPr>
              <w:shd w:val="clear" w:color="auto" w:fill="FFFFFF" w:themeFill="background1"/>
              <w:spacing w:line="276" w:lineRule="auto"/>
            </w:pPr>
          </w:p>
        </w:tc>
        <w:tc>
          <w:tcPr>
            <w:tcW w:w="3402" w:type="dxa"/>
          </w:tcPr>
          <w:p w14:paraId="7E83C681" w14:textId="77777777" w:rsidR="00DC6E16" w:rsidRPr="00455787" w:rsidRDefault="00DC6E16" w:rsidP="00DC6E16">
            <w:pPr>
              <w:shd w:val="clear" w:color="auto" w:fill="FFFFFF" w:themeFill="background1"/>
              <w:spacing w:line="276" w:lineRule="auto"/>
            </w:pPr>
          </w:p>
        </w:tc>
        <w:tc>
          <w:tcPr>
            <w:tcW w:w="3402" w:type="dxa"/>
          </w:tcPr>
          <w:p w14:paraId="20634949" w14:textId="77777777" w:rsidR="00DC6E16" w:rsidRPr="00455787" w:rsidRDefault="00DC6E16" w:rsidP="00DC6E16">
            <w:pPr>
              <w:shd w:val="clear" w:color="auto" w:fill="FFFFFF" w:themeFill="background1"/>
              <w:spacing w:line="276" w:lineRule="auto"/>
            </w:pPr>
          </w:p>
          <w:p w14:paraId="1BFF4A44" w14:textId="77777777" w:rsidR="00DC6E16" w:rsidRPr="00455787" w:rsidRDefault="00DC6E16" w:rsidP="00DC6E16">
            <w:pPr>
              <w:shd w:val="clear" w:color="auto" w:fill="FFFFFF" w:themeFill="background1"/>
              <w:spacing w:line="276" w:lineRule="auto"/>
            </w:pPr>
            <w:r w:rsidRPr="00455787">
              <w:t>Hiervan wordt verslag opgemaakt.</w:t>
            </w:r>
          </w:p>
        </w:tc>
        <w:tc>
          <w:tcPr>
            <w:tcW w:w="1984" w:type="dxa"/>
          </w:tcPr>
          <w:p w14:paraId="2BD0D6E4" w14:textId="77777777" w:rsidR="00DC6E16" w:rsidRPr="00455787" w:rsidRDefault="00DC6E16" w:rsidP="00DC6E16">
            <w:pPr>
              <w:shd w:val="clear" w:color="auto" w:fill="FFFFFF" w:themeFill="background1"/>
              <w:spacing w:line="276" w:lineRule="auto"/>
            </w:pPr>
          </w:p>
          <w:p w14:paraId="05D0A78C" w14:textId="77777777" w:rsidR="00DC6E16" w:rsidRPr="00455787" w:rsidRDefault="00DC6E16" w:rsidP="00DC6E16">
            <w:pPr>
              <w:shd w:val="clear" w:color="auto" w:fill="FFFFFF" w:themeFill="background1"/>
              <w:spacing w:line="276" w:lineRule="auto"/>
            </w:pPr>
          </w:p>
        </w:tc>
        <w:tc>
          <w:tcPr>
            <w:tcW w:w="3402" w:type="dxa"/>
          </w:tcPr>
          <w:p w14:paraId="30B85A9C" w14:textId="77777777" w:rsidR="00DC6E16" w:rsidRPr="00455787" w:rsidRDefault="00DC6E16" w:rsidP="00DC6E16">
            <w:pPr>
              <w:shd w:val="clear" w:color="auto" w:fill="FFFFFF" w:themeFill="background1"/>
              <w:spacing w:line="276" w:lineRule="auto"/>
            </w:pPr>
          </w:p>
        </w:tc>
      </w:tr>
      <w:tr w:rsidR="00DC6E16" w:rsidRPr="00455787" w14:paraId="206C370E" w14:textId="77777777" w:rsidTr="00D96D4D">
        <w:tc>
          <w:tcPr>
            <w:tcW w:w="3369" w:type="dxa"/>
          </w:tcPr>
          <w:p w14:paraId="585E378A" w14:textId="77777777" w:rsidR="00DC6E16" w:rsidRPr="00455787" w:rsidRDefault="00DC6E16" w:rsidP="00DC6E16">
            <w:pPr>
              <w:shd w:val="clear" w:color="auto" w:fill="FFFFFF" w:themeFill="background1"/>
              <w:spacing w:line="276" w:lineRule="auto"/>
              <w:rPr>
                <w:sz w:val="22"/>
                <w:szCs w:val="22"/>
              </w:rPr>
            </w:pPr>
          </w:p>
          <w:p w14:paraId="31857DBA" w14:textId="77777777" w:rsidR="00DC6E16" w:rsidRPr="00455787" w:rsidRDefault="00DC6E16" w:rsidP="00DC6E16">
            <w:pPr>
              <w:shd w:val="clear" w:color="auto" w:fill="FFFFFF" w:themeFill="background1"/>
              <w:spacing w:line="276" w:lineRule="auto"/>
              <w:rPr>
                <w:sz w:val="22"/>
                <w:szCs w:val="22"/>
              </w:rPr>
            </w:pPr>
            <w:r w:rsidRPr="00455787">
              <w:rPr>
                <w:sz w:val="22"/>
                <w:szCs w:val="22"/>
              </w:rPr>
              <w:t>*Er is periodiek beleidsmatig overleg tussen de verantwoordelijke arts voor de cluster of dienst en de paramedische diensthoofden van de betrokken dienst.</w:t>
            </w:r>
          </w:p>
          <w:p w14:paraId="6935252E" w14:textId="77777777" w:rsidR="00DC6E16" w:rsidRPr="00455787" w:rsidRDefault="00DC6E16" w:rsidP="00DC6E16">
            <w:pPr>
              <w:shd w:val="clear" w:color="auto" w:fill="FFFFFF" w:themeFill="background1"/>
              <w:spacing w:line="276" w:lineRule="auto"/>
            </w:pPr>
          </w:p>
        </w:tc>
        <w:tc>
          <w:tcPr>
            <w:tcW w:w="3402" w:type="dxa"/>
          </w:tcPr>
          <w:p w14:paraId="36E04308" w14:textId="77777777" w:rsidR="00DC6E16" w:rsidRPr="00455787" w:rsidRDefault="00DC6E16" w:rsidP="00DC6E16">
            <w:pPr>
              <w:shd w:val="clear" w:color="auto" w:fill="FFFFFF" w:themeFill="background1"/>
              <w:spacing w:line="276" w:lineRule="auto"/>
            </w:pPr>
          </w:p>
        </w:tc>
        <w:tc>
          <w:tcPr>
            <w:tcW w:w="3402" w:type="dxa"/>
          </w:tcPr>
          <w:p w14:paraId="54786445" w14:textId="77777777" w:rsidR="00DC6E16" w:rsidRPr="00455787" w:rsidRDefault="00DC6E16" w:rsidP="00DC6E16">
            <w:pPr>
              <w:shd w:val="clear" w:color="auto" w:fill="FFFFFF" w:themeFill="background1"/>
              <w:spacing w:line="276" w:lineRule="auto"/>
            </w:pPr>
          </w:p>
          <w:p w14:paraId="29AB8728" w14:textId="77777777" w:rsidR="00DC6E16" w:rsidRPr="00455787" w:rsidRDefault="00DC6E16" w:rsidP="00DC6E16">
            <w:pPr>
              <w:shd w:val="clear" w:color="auto" w:fill="FFFFFF" w:themeFill="background1"/>
              <w:spacing w:line="276" w:lineRule="auto"/>
            </w:pPr>
            <w:r w:rsidRPr="00455787">
              <w:t>Hiervan wordt verslag opgemaakt.</w:t>
            </w:r>
          </w:p>
          <w:p w14:paraId="346CC613" w14:textId="77777777" w:rsidR="00DC6E16" w:rsidRPr="00455787" w:rsidRDefault="00DC6E16" w:rsidP="00DC6E16">
            <w:pPr>
              <w:shd w:val="clear" w:color="auto" w:fill="FFFFFF" w:themeFill="background1"/>
              <w:spacing w:line="276" w:lineRule="auto"/>
            </w:pPr>
          </w:p>
        </w:tc>
        <w:tc>
          <w:tcPr>
            <w:tcW w:w="1984" w:type="dxa"/>
          </w:tcPr>
          <w:p w14:paraId="4BF797C0" w14:textId="77777777" w:rsidR="00DC6E16" w:rsidRPr="00455787" w:rsidRDefault="00DC6E16" w:rsidP="00DC6E16">
            <w:pPr>
              <w:shd w:val="clear" w:color="auto" w:fill="FFFFFF" w:themeFill="background1"/>
              <w:spacing w:line="276" w:lineRule="auto"/>
            </w:pPr>
          </w:p>
          <w:p w14:paraId="74857A36" w14:textId="77777777" w:rsidR="00DC6E16" w:rsidRPr="00455787" w:rsidRDefault="00DC6E16" w:rsidP="00DC6E16">
            <w:pPr>
              <w:shd w:val="clear" w:color="auto" w:fill="FFFFFF" w:themeFill="background1"/>
              <w:spacing w:line="276" w:lineRule="auto"/>
            </w:pPr>
          </w:p>
        </w:tc>
        <w:tc>
          <w:tcPr>
            <w:tcW w:w="3402" w:type="dxa"/>
          </w:tcPr>
          <w:p w14:paraId="3FAE652D" w14:textId="77777777" w:rsidR="00DC6E16" w:rsidRPr="00455787" w:rsidRDefault="00DC6E16" w:rsidP="00DC6E16">
            <w:pPr>
              <w:shd w:val="clear" w:color="auto" w:fill="FFFFFF" w:themeFill="background1"/>
              <w:spacing w:line="276" w:lineRule="auto"/>
            </w:pPr>
          </w:p>
        </w:tc>
      </w:tr>
    </w:tbl>
    <w:p w14:paraId="7288E767" w14:textId="77777777" w:rsidR="00A95FAA" w:rsidRPr="00455787" w:rsidRDefault="00B25FAA" w:rsidP="00C77D30">
      <w:r w:rsidRPr="00455787">
        <w:br w:type="page"/>
      </w:r>
    </w:p>
    <w:p w14:paraId="09225A06" w14:textId="77777777" w:rsidR="00A95FAA" w:rsidRPr="00455787" w:rsidRDefault="00A95FAA" w:rsidP="00B83892">
      <w:pPr>
        <w:shd w:val="clear" w:color="auto" w:fill="FFFFFF" w:themeFill="background1"/>
      </w:pPr>
    </w:p>
    <w:tbl>
      <w:tblPr>
        <w:tblStyle w:val="Tabelraster"/>
        <w:tblW w:w="15559" w:type="dxa"/>
        <w:tblLayout w:type="fixed"/>
        <w:tblLook w:val="04A0" w:firstRow="1" w:lastRow="0" w:firstColumn="1" w:lastColumn="0" w:noHBand="0" w:noVBand="1"/>
      </w:tblPr>
      <w:tblGrid>
        <w:gridCol w:w="3369"/>
        <w:gridCol w:w="3402"/>
        <w:gridCol w:w="3402"/>
        <w:gridCol w:w="1984"/>
        <w:gridCol w:w="3402"/>
      </w:tblGrid>
      <w:tr w:rsidR="00455787" w:rsidRPr="00455787" w14:paraId="2425A776" w14:textId="77777777" w:rsidTr="001A71FB">
        <w:tc>
          <w:tcPr>
            <w:tcW w:w="15559" w:type="dxa"/>
            <w:gridSpan w:val="5"/>
            <w:shd w:val="clear" w:color="auto" w:fill="595959" w:themeFill="text1" w:themeFillTint="A6"/>
          </w:tcPr>
          <w:p w14:paraId="05E4588C" w14:textId="77777777" w:rsidR="00DC1EB3" w:rsidRPr="00455787" w:rsidRDefault="00A95FAA" w:rsidP="00DC1EB3">
            <w:pPr>
              <w:jc w:val="center"/>
            </w:pPr>
            <w:r w:rsidRPr="00455787">
              <w:br w:type="page"/>
            </w:r>
            <w:r w:rsidR="00DC1EB3" w:rsidRPr="00455787">
              <w:br w:type="page"/>
            </w:r>
            <w:r w:rsidR="00DC1EB3" w:rsidRPr="00455787">
              <w:br w:type="page"/>
            </w:r>
            <w:r w:rsidR="00DC1EB3" w:rsidRPr="00455787">
              <w:br w:type="page"/>
            </w:r>
            <w:r w:rsidR="00DC1EB3" w:rsidRPr="009A369A">
              <w:rPr>
                <w:color w:val="FFFFFF" w:themeColor="background1"/>
              </w:rPr>
              <w:t>Infrastructuur C dienst</w:t>
            </w:r>
          </w:p>
        </w:tc>
      </w:tr>
      <w:tr w:rsidR="00455787" w:rsidRPr="00455787" w14:paraId="322A5372" w14:textId="77777777" w:rsidTr="001A71FB">
        <w:tc>
          <w:tcPr>
            <w:tcW w:w="15559" w:type="dxa"/>
            <w:gridSpan w:val="5"/>
          </w:tcPr>
          <w:p w14:paraId="539620F9" w14:textId="77777777" w:rsidR="008461D4" w:rsidRPr="00455787" w:rsidRDefault="008461D4" w:rsidP="005538EB">
            <w:pPr>
              <w:shd w:val="clear" w:color="auto" w:fill="FFFFFF" w:themeFill="background1"/>
              <w:rPr>
                <w:i/>
                <w:u w:val="single"/>
              </w:rPr>
            </w:pPr>
            <w:r w:rsidRPr="00455787">
              <w:rPr>
                <w:i/>
                <w:u w:val="single"/>
              </w:rPr>
              <w:t>Norm:  KB 23 oktober  1964 Algemene inrichting / architectonische  normen 17°</w:t>
            </w:r>
          </w:p>
          <w:p w14:paraId="417BD8C2" w14:textId="77777777" w:rsidR="008461D4" w:rsidRPr="00455787" w:rsidRDefault="008461D4" w:rsidP="005538EB">
            <w:pPr>
              <w:shd w:val="clear" w:color="auto" w:fill="FFFFFF" w:themeFill="background1"/>
              <w:rPr>
                <w:i/>
              </w:rPr>
            </w:pPr>
            <w:r w:rsidRPr="00455787">
              <w:rPr>
                <w:i/>
              </w:rPr>
              <w:t>Men moet beschikken over een voldoende aantal kamers met 1 bed om er steeds de zieken in te kunnen opnemen v</w:t>
            </w:r>
            <w:r w:rsidR="00882FD0" w:rsidRPr="00455787">
              <w:rPr>
                <w:i/>
              </w:rPr>
              <w:t>oor wie afzondering vereist is.</w:t>
            </w:r>
          </w:p>
          <w:p w14:paraId="47375E52" w14:textId="77777777" w:rsidR="008461D4" w:rsidRPr="00455787" w:rsidRDefault="008461D4" w:rsidP="005538EB">
            <w:pPr>
              <w:shd w:val="clear" w:color="auto" w:fill="FFFFFF" w:themeFill="background1"/>
              <w:rPr>
                <w:i/>
                <w:u w:val="single"/>
              </w:rPr>
            </w:pPr>
          </w:p>
        </w:tc>
      </w:tr>
      <w:tr w:rsidR="00455787" w:rsidRPr="00455787" w14:paraId="6CD29CD4" w14:textId="77777777" w:rsidTr="001A71FB">
        <w:tc>
          <w:tcPr>
            <w:tcW w:w="3369" w:type="dxa"/>
          </w:tcPr>
          <w:p w14:paraId="1CD00639" w14:textId="77777777" w:rsidR="00DC1EB3" w:rsidRPr="00455787" w:rsidRDefault="00DC1EB3" w:rsidP="00C77D30">
            <w:pPr>
              <w:shd w:val="clear" w:color="auto" w:fill="FFFFFF" w:themeFill="background1"/>
              <w:spacing w:line="276" w:lineRule="auto"/>
              <w:rPr>
                <w:sz w:val="22"/>
                <w:szCs w:val="22"/>
              </w:rPr>
            </w:pPr>
          </w:p>
        </w:tc>
        <w:tc>
          <w:tcPr>
            <w:tcW w:w="3402" w:type="dxa"/>
            <w:shd w:val="clear" w:color="auto" w:fill="FFFFFF" w:themeFill="background1"/>
          </w:tcPr>
          <w:p w14:paraId="738B68F5" w14:textId="77777777" w:rsidR="00DC1EB3" w:rsidRPr="004365B3" w:rsidRDefault="00DC1EB3" w:rsidP="00C77D30">
            <w:pPr>
              <w:shd w:val="clear" w:color="auto" w:fill="FFFFFF" w:themeFill="background1"/>
              <w:spacing w:line="276" w:lineRule="auto"/>
              <w:rPr>
                <w:sz w:val="22"/>
                <w:szCs w:val="22"/>
                <w:u w:val="single"/>
              </w:rPr>
            </w:pPr>
          </w:p>
          <w:p w14:paraId="46467E4F" w14:textId="77777777" w:rsidR="00DC1EB3" w:rsidRPr="004365B3" w:rsidRDefault="00DC1EB3" w:rsidP="00C77D30">
            <w:pPr>
              <w:shd w:val="clear" w:color="auto" w:fill="FFFFFF" w:themeFill="background1"/>
              <w:spacing w:line="276" w:lineRule="auto"/>
              <w:rPr>
                <w:sz w:val="22"/>
                <w:szCs w:val="22"/>
                <w:u w:val="single"/>
              </w:rPr>
            </w:pPr>
            <w:r w:rsidRPr="004365B3">
              <w:rPr>
                <w:sz w:val="22"/>
                <w:szCs w:val="22"/>
                <w:u w:val="single"/>
              </w:rPr>
              <w:t>Er zijn eenpersoonskamers per afdeling / per ziekenhuis om patiënten af te zonderen indien nodig.</w:t>
            </w:r>
          </w:p>
          <w:p w14:paraId="1968678E" w14:textId="77777777" w:rsidR="00B25FAA" w:rsidRPr="004365B3" w:rsidRDefault="00B25FAA" w:rsidP="00C77D30">
            <w:pPr>
              <w:shd w:val="clear" w:color="auto" w:fill="FFFFFF" w:themeFill="background1"/>
              <w:spacing w:line="276" w:lineRule="auto"/>
              <w:rPr>
                <w:sz w:val="22"/>
                <w:szCs w:val="22"/>
                <w:u w:val="single"/>
              </w:rPr>
            </w:pPr>
          </w:p>
        </w:tc>
        <w:tc>
          <w:tcPr>
            <w:tcW w:w="3402" w:type="dxa"/>
          </w:tcPr>
          <w:p w14:paraId="555977AB" w14:textId="77777777" w:rsidR="00DC1EB3" w:rsidRPr="00455787" w:rsidRDefault="00DC1EB3" w:rsidP="00C77D30">
            <w:pPr>
              <w:shd w:val="clear" w:color="auto" w:fill="FFFFFF" w:themeFill="background1"/>
              <w:spacing w:line="276" w:lineRule="auto"/>
              <w:rPr>
                <w:sz w:val="22"/>
                <w:szCs w:val="22"/>
              </w:rPr>
            </w:pPr>
          </w:p>
        </w:tc>
        <w:tc>
          <w:tcPr>
            <w:tcW w:w="1984" w:type="dxa"/>
          </w:tcPr>
          <w:p w14:paraId="6450C717" w14:textId="77777777" w:rsidR="008475C4" w:rsidRPr="00455787" w:rsidRDefault="008475C4" w:rsidP="00C77D30">
            <w:pPr>
              <w:shd w:val="clear" w:color="auto" w:fill="FFFFFF" w:themeFill="background1"/>
              <w:spacing w:line="276" w:lineRule="auto"/>
              <w:rPr>
                <w:sz w:val="22"/>
                <w:szCs w:val="22"/>
              </w:rPr>
            </w:pPr>
          </w:p>
        </w:tc>
        <w:tc>
          <w:tcPr>
            <w:tcW w:w="3402" w:type="dxa"/>
          </w:tcPr>
          <w:p w14:paraId="09F2B3BF" w14:textId="77777777" w:rsidR="00DC1EB3" w:rsidRPr="00455787" w:rsidRDefault="00DC1EB3" w:rsidP="00C77D30">
            <w:pPr>
              <w:shd w:val="clear" w:color="auto" w:fill="FFFFFF" w:themeFill="background1"/>
              <w:spacing w:line="276" w:lineRule="auto"/>
              <w:rPr>
                <w:sz w:val="22"/>
                <w:szCs w:val="22"/>
              </w:rPr>
            </w:pPr>
          </w:p>
          <w:p w14:paraId="3EE65990" w14:textId="77777777" w:rsidR="006B5B8C" w:rsidRPr="00455787" w:rsidRDefault="006B5B8C" w:rsidP="00C77D30">
            <w:pPr>
              <w:shd w:val="clear" w:color="auto" w:fill="FFFFFF" w:themeFill="background1"/>
              <w:spacing w:line="276" w:lineRule="auto"/>
              <w:rPr>
                <w:sz w:val="22"/>
                <w:szCs w:val="22"/>
              </w:rPr>
            </w:pPr>
          </w:p>
          <w:p w14:paraId="2606C57A" w14:textId="77777777" w:rsidR="006B5B8C" w:rsidRPr="00455787" w:rsidRDefault="006B5B8C" w:rsidP="00C77D30">
            <w:pPr>
              <w:shd w:val="clear" w:color="auto" w:fill="FFFFFF" w:themeFill="background1"/>
              <w:spacing w:line="276" w:lineRule="auto"/>
              <w:rPr>
                <w:sz w:val="22"/>
                <w:szCs w:val="22"/>
              </w:rPr>
            </w:pPr>
          </w:p>
        </w:tc>
      </w:tr>
      <w:tr w:rsidR="00455787" w:rsidRPr="00823181" w14:paraId="70D3A7D5" w14:textId="77777777" w:rsidTr="001A71FB">
        <w:tc>
          <w:tcPr>
            <w:tcW w:w="3369" w:type="dxa"/>
          </w:tcPr>
          <w:p w14:paraId="66D7641A" w14:textId="77777777" w:rsidR="00B25FAA" w:rsidRPr="00455787" w:rsidRDefault="00B25FAA" w:rsidP="00C77D30">
            <w:pPr>
              <w:shd w:val="clear" w:color="auto" w:fill="FFFFFF" w:themeFill="background1"/>
              <w:spacing w:line="276" w:lineRule="auto"/>
              <w:rPr>
                <w:sz w:val="22"/>
                <w:szCs w:val="22"/>
              </w:rPr>
            </w:pPr>
          </w:p>
        </w:tc>
        <w:tc>
          <w:tcPr>
            <w:tcW w:w="3402" w:type="dxa"/>
            <w:shd w:val="clear" w:color="auto" w:fill="FFFFFF" w:themeFill="background1"/>
          </w:tcPr>
          <w:p w14:paraId="702839A5" w14:textId="77777777" w:rsidR="00B25FAA" w:rsidRPr="004365B3" w:rsidRDefault="00B25FAA" w:rsidP="00C77D30">
            <w:pPr>
              <w:shd w:val="clear" w:color="auto" w:fill="FFFFFF" w:themeFill="background1"/>
              <w:spacing w:line="276" w:lineRule="auto"/>
              <w:rPr>
                <w:sz w:val="22"/>
                <w:szCs w:val="22"/>
                <w:u w:val="single"/>
              </w:rPr>
            </w:pPr>
          </w:p>
          <w:p w14:paraId="523866FA" w14:textId="77777777" w:rsidR="00B25FAA" w:rsidRPr="004365B3" w:rsidRDefault="00B25FAA" w:rsidP="00C77D30">
            <w:pPr>
              <w:shd w:val="clear" w:color="auto" w:fill="FFFFFF" w:themeFill="background1"/>
              <w:spacing w:line="276" w:lineRule="auto"/>
              <w:rPr>
                <w:sz w:val="22"/>
                <w:szCs w:val="22"/>
                <w:u w:val="single"/>
              </w:rPr>
            </w:pPr>
            <w:r w:rsidRPr="004365B3">
              <w:rPr>
                <w:sz w:val="22"/>
                <w:szCs w:val="22"/>
                <w:u w:val="single"/>
              </w:rPr>
              <w:t>Patiënten die afgezonderd dienen te worden omwill</w:t>
            </w:r>
            <w:r w:rsidR="00C77D30" w:rsidRPr="004365B3">
              <w:rPr>
                <w:sz w:val="22"/>
                <w:szCs w:val="22"/>
                <w:u w:val="single"/>
              </w:rPr>
              <w:t xml:space="preserve">e van besmettingsrisico, worden </w:t>
            </w:r>
            <w:r w:rsidRPr="004365B3">
              <w:rPr>
                <w:sz w:val="22"/>
                <w:szCs w:val="22"/>
                <w:u w:val="single"/>
              </w:rPr>
              <w:t>volgens de geldende richtlijnen afgezonderd.</w:t>
            </w:r>
          </w:p>
          <w:p w14:paraId="58D35E5C" w14:textId="77777777" w:rsidR="00B25FAA" w:rsidRPr="004365B3" w:rsidRDefault="00B25FAA" w:rsidP="00C77D30">
            <w:pPr>
              <w:shd w:val="clear" w:color="auto" w:fill="FFFFFF" w:themeFill="background1"/>
              <w:spacing w:line="276" w:lineRule="auto"/>
              <w:rPr>
                <w:sz w:val="22"/>
                <w:szCs w:val="22"/>
                <w:u w:val="single"/>
              </w:rPr>
            </w:pPr>
          </w:p>
        </w:tc>
        <w:tc>
          <w:tcPr>
            <w:tcW w:w="3402" w:type="dxa"/>
          </w:tcPr>
          <w:p w14:paraId="3FD7CB96" w14:textId="77777777" w:rsidR="00B25FAA" w:rsidRPr="00455787" w:rsidRDefault="00B25FAA" w:rsidP="00C77D30">
            <w:pPr>
              <w:shd w:val="clear" w:color="auto" w:fill="FFFFFF" w:themeFill="background1"/>
              <w:spacing w:line="276" w:lineRule="auto"/>
              <w:rPr>
                <w:sz w:val="22"/>
                <w:szCs w:val="22"/>
              </w:rPr>
            </w:pPr>
          </w:p>
        </w:tc>
        <w:tc>
          <w:tcPr>
            <w:tcW w:w="1984" w:type="dxa"/>
          </w:tcPr>
          <w:p w14:paraId="54A9FD00" w14:textId="77777777" w:rsidR="00B25FAA" w:rsidRPr="00455787" w:rsidRDefault="00B25FAA" w:rsidP="00C77D30">
            <w:pPr>
              <w:shd w:val="clear" w:color="auto" w:fill="FFFFFF" w:themeFill="background1"/>
              <w:spacing w:line="276" w:lineRule="auto"/>
              <w:rPr>
                <w:sz w:val="22"/>
                <w:szCs w:val="22"/>
              </w:rPr>
            </w:pPr>
          </w:p>
          <w:p w14:paraId="185BDC18" w14:textId="77777777" w:rsidR="002A6992" w:rsidRPr="00455787" w:rsidRDefault="002A6992" w:rsidP="00C77D30">
            <w:pPr>
              <w:shd w:val="clear" w:color="auto" w:fill="FFFFFF" w:themeFill="background1"/>
              <w:spacing w:line="276" w:lineRule="auto"/>
              <w:rPr>
                <w:sz w:val="22"/>
                <w:szCs w:val="22"/>
              </w:rPr>
            </w:pPr>
            <w:r w:rsidRPr="00455787">
              <w:rPr>
                <w:sz w:val="22"/>
                <w:szCs w:val="22"/>
              </w:rPr>
              <w:t>100%</w:t>
            </w:r>
          </w:p>
        </w:tc>
        <w:tc>
          <w:tcPr>
            <w:tcW w:w="3402" w:type="dxa"/>
          </w:tcPr>
          <w:p w14:paraId="17173833" w14:textId="77777777" w:rsidR="00823181" w:rsidRPr="00455787" w:rsidRDefault="00823181" w:rsidP="00C77D30">
            <w:pPr>
              <w:shd w:val="clear" w:color="auto" w:fill="FFFFFF" w:themeFill="background1"/>
              <w:spacing w:line="276" w:lineRule="auto"/>
              <w:rPr>
                <w:sz w:val="22"/>
                <w:szCs w:val="22"/>
              </w:rPr>
            </w:pPr>
          </w:p>
        </w:tc>
      </w:tr>
      <w:tr w:rsidR="00455787" w:rsidRPr="00455787" w14:paraId="5D6F7B86" w14:textId="77777777" w:rsidTr="001A71FB">
        <w:tc>
          <w:tcPr>
            <w:tcW w:w="15559" w:type="dxa"/>
            <w:gridSpan w:val="5"/>
          </w:tcPr>
          <w:p w14:paraId="02DA9623" w14:textId="77777777" w:rsidR="00CC6B44" w:rsidRPr="00455787" w:rsidRDefault="00CC6B44" w:rsidP="00B83892">
            <w:pPr>
              <w:shd w:val="clear" w:color="auto" w:fill="FFFFFF" w:themeFill="background1"/>
              <w:rPr>
                <w:i/>
                <w:u w:val="single"/>
              </w:rPr>
            </w:pPr>
          </w:p>
          <w:p w14:paraId="16BE64A8" w14:textId="77777777" w:rsidR="00CC6B44" w:rsidRPr="00455787" w:rsidRDefault="00CC6B44" w:rsidP="00B83892">
            <w:pPr>
              <w:shd w:val="clear" w:color="auto" w:fill="FFFFFF" w:themeFill="background1"/>
              <w:rPr>
                <w:i/>
                <w:u w:val="single"/>
              </w:rPr>
            </w:pPr>
            <w:r w:rsidRPr="00455787">
              <w:rPr>
                <w:i/>
                <w:u w:val="single"/>
              </w:rPr>
              <w:t>Norm: KB 15 december 1978 , II inrichting en werking van elk soort van diensten (bijzondere normen toepasselijk op universitaire diensten kenletter C), architectonische normen 4-5-6</w:t>
            </w:r>
          </w:p>
          <w:p w14:paraId="21282D65" w14:textId="77777777" w:rsidR="00CC6B44" w:rsidRPr="00455787" w:rsidRDefault="00CC6B44" w:rsidP="00B83892">
            <w:pPr>
              <w:shd w:val="clear" w:color="auto" w:fill="FFFFFF" w:themeFill="background1"/>
              <w:rPr>
                <w:i/>
              </w:rPr>
            </w:pPr>
            <w:r w:rsidRPr="00455787">
              <w:rPr>
                <w:i/>
              </w:rPr>
              <w:t xml:space="preserve">Een propere spoelkamer: deze dient </w:t>
            </w:r>
            <w:proofErr w:type="spellStart"/>
            <w:r w:rsidRPr="00455787">
              <w:rPr>
                <w:i/>
              </w:rPr>
              <w:t>ondermeer</w:t>
            </w:r>
            <w:proofErr w:type="spellEnd"/>
            <w:r w:rsidRPr="00455787">
              <w:rPr>
                <w:i/>
              </w:rPr>
              <w:t xml:space="preserve"> voor de berging van de verpleegvoorraad, het klaarmaken van de verpleegkarren, het voorbereiden van de verpleegtechnieken en het opslaan van proper linnen</w:t>
            </w:r>
          </w:p>
          <w:p w14:paraId="1D623431" w14:textId="77777777" w:rsidR="00CC6B44" w:rsidRPr="00455787" w:rsidRDefault="00CC6B44" w:rsidP="00B83892">
            <w:pPr>
              <w:shd w:val="clear" w:color="auto" w:fill="FFFFFF" w:themeFill="background1"/>
              <w:rPr>
                <w:i/>
              </w:rPr>
            </w:pPr>
            <w:r w:rsidRPr="00455787">
              <w:rPr>
                <w:i/>
              </w:rPr>
              <w:t xml:space="preserve">Een vuile spoelkamer: dit lokaal dient </w:t>
            </w:r>
            <w:proofErr w:type="spellStart"/>
            <w:r w:rsidRPr="00455787">
              <w:rPr>
                <w:i/>
              </w:rPr>
              <w:t>ondermeer</w:t>
            </w:r>
            <w:proofErr w:type="spellEnd"/>
            <w:r w:rsidRPr="00455787">
              <w:rPr>
                <w:i/>
              </w:rPr>
              <w:t xml:space="preserve"> voor het tijdelijk opslaan van vuil linnen en materiaal, van urinestalen en afval. Een pannenspoeler dient in dit lokaal voorzien. </w:t>
            </w:r>
          </w:p>
          <w:p w14:paraId="5B78EDA0" w14:textId="77777777" w:rsidR="00CC6B44" w:rsidRPr="00455787" w:rsidRDefault="00CC6B44" w:rsidP="00B83892">
            <w:pPr>
              <w:shd w:val="clear" w:color="auto" w:fill="FFFFFF" w:themeFill="background1"/>
              <w:rPr>
                <w:i/>
              </w:rPr>
            </w:pPr>
            <w:r w:rsidRPr="00455787">
              <w:rPr>
                <w:i/>
              </w:rPr>
              <w:t xml:space="preserve">Bergruimte: In de eenheid moet men voldoende bergruimte voorzien. De bergruimte kan voorzien worden in een enkel lokaal of verdeeld worden over verschillende ruimten die eventueel nog een andere functie hebben. </w:t>
            </w:r>
          </w:p>
          <w:p w14:paraId="49410B4F" w14:textId="77777777" w:rsidR="00CC6B44" w:rsidRPr="00455787" w:rsidRDefault="00CC6B44" w:rsidP="00B83892">
            <w:pPr>
              <w:shd w:val="clear" w:color="auto" w:fill="FFFFFF" w:themeFill="background1"/>
              <w:rPr>
                <w:i/>
              </w:rPr>
            </w:pPr>
            <w:r w:rsidRPr="00455787">
              <w:rPr>
                <w:i/>
              </w:rPr>
              <w:t>Een gescheiden bergruimte dient voorzien te worden</w:t>
            </w:r>
            <w:r w:rsidR="00882FD0" w:rsidRPr="00455787">
              <w:rPr>
                <w:i/>
              </w:rPr>
              <w:t xml:space="preserve"> voor het onderhoudsmateriaal. </w:t>
            </w:r>
          </w:p>
          <w:p w14:paraId="5F5BBD06" w14:textId="77777777" w:rsidR="00CC6B44" w:rsidRPr="00455787" w:rsidRDefault="00CC6B44" w:rsidP="00B83892">
            <w:pPr>
              <w:shd w:val="clear" w:color="auto" w:fill="FFFFFF" w:themeFill="background1"/>
              <w:rPr>
                <w:i/>
                <w:u w:val="single"/>
              </w:rPr>
            </w:pPr>
          </w:p>
        </w:tc>
      </w:tr>
      <w:tr w:rsidR="00D63488" w:rsidRPr="00455787" w14:paraId="3087FD68" w14:textId="77777777" w:rsidTr="001A71FB">
        <w:tc>
          <w:tcPr>
            <w:tcW w:w="3369" w:type="dxa"/>
          </w:tcPr>
          <w:p w14:paraId="18E2B68C" w14:textId="77777777" w:rsidR="00D63488" w:rsidRPr="00455787" w:rsidRDefault="00D63488" w:rsidP="00D63488">
            <w:pPr>
              <w:shd w:val="clear" w:color="auto" w:fill="FFFFFF" w:themeFill="background1"/>
              <w:spacing w:line="276" w:lineRule="auto"/>
              <w:rPr>
                <w:sz w:val="22"/>
                <w:szCs w:val="22"/>
              </w:rPr>
            </w:pPr>
          </w:p>
        </w:tc>
        <w:tc>
          <w:tcPr>
            <w:tcW w:w="3402" w:type="dxa"/>
          </w:tcPr>
          <w:p w14:paraId="4C81DDCB" w14:textId="77777777" w:rsidR="00D63488" w:rsidRPr="00455787" w:rsidRDefault="00D63488" w:rsidP="00D63488">
            <w:pPr>
              <w:shd w:val="clear" w:color="auto" w:fill="FFFFFF" w:themeFill="background1"/>
              <w:spacing w:line="276" w:lineRule="auto"/>
              <w:rPr>
                <w:sz w:val="22"/>
                <w:szCs w:val="22"/>
              </w:rPr>
            </w:pPr>
          </w:p>
          <w:p w14:paraId="2D2692C8" w14:textId="77777777" w:rsidR="00D63488" w:rsidRPr="005F47A5" w:rsidRDefault="00D63488" w:rsidP="00D63488">
            <w:pPr>
              <w:shd w:val="clear" w:color="auto" w:fill="FFFFFF" w:themeFill="background1"/>
              <w:spacing w:line="276" w:lineRule="auto"/>
              <w:rPr>
                <w:sz w:val="22"/>
                <w:szCs w:val="22"/>
                <w:u w:val="single"/>
              </w:rPr>
            </w:pPr>
            <w:r w:rsidRPr="004365B3">
              <w:rPr>
                <w:sz w:val="22"/>
                <w:szCs w:val="22"/>
                <w:u w:val="single"/>
              </w:rPr>
              <w:t>Er is geen vermenging van vuil en proper/ steriel materiaal.</w:t>
            </w:r>
          </w:p>
          <w:p w14:paraId="3BD9DAEC" w14:textId="77777777" w:rsidR="00D63488" w:rsidRPr="00455787" w:rsidRDefault="00D63488" w:rsidP="00D63488">
            <w:pPr>
              <w:shd w:val="clear" w:color="auto" w:fill="FFFFFF" w:themeFill="background1"/>
              <w:spacing w:line="276" w:lineRule="auto"/>
              <w:rPr>
                <w:sz w:val="22"/>
                <w:szCs w:val="22"/>
              </w:rPr>
            </w:pPr>
          </w:p>
        </w:tc>
        <w:tc>
          <w:tcPr>
            <w:tcW w:w="3402" w:type="dxa"/>
          </w:tcPr>
          <w:p w14:paraId="2FB06887" w14:textId="77777777" w:rsidR="00D63488" w:rsidRPr="00455787" w:rsidRDefault="00D63488" w:rsidP="00D63488">
            <w:pPr>
              <w:shd w:val="clear" w:color="auto" w:fill="FFFFFF" w:themeFill="background1"/>
              <w:spacing w:line="276" w:lineRule="auto"/>
              <w:rPr>
                <w:sz w:val="22"/>
                <w:szCs w:val="22"/>
              </w:rPr>
            </w:pPr>
          </w:p>
        </w:tc>
        <w:tc>
          <w:tcPr>
            <w:tcW w:w="1984" w:type="dxa"/>
          </w:tcPr>
          <w:p w14:paraId="1DA6BFE3" w14:textId="77777777" w:rsidR="00D63488" w:rsidRPr="00455787" w:rsidRDefault="00D63488" w:rsidP="00D63488">
            <w:pPr>
              <w:shd w:val="clear" w:color="auto" w:fill="FFFFFF" w:themeFill="background1"/>
              <w:spacing w:line="276" w:lineRule="auto"/>
              <w:rPr>
                <w:sz w:val="22"/>
                <w:szCs w:val="22"/>
              </w:rPr>
            </w:pPr>
          </w:p>
        </w:tc>
        <w:tc>
          <w:tcPr>
            <w:tcW w:w="3402" w:type="dxa"/>
          </w:tcPr>
          <w:p w14:paraId="211C2DD3" w14:textId="77777777" w:rsidR="00D63488" w:rsidRPr="00823181" w:rsidRDefault="00D63488" w:rsidP="00D63488">
            <w:pPr>
              <w:shd w:val="clear" w:color="auto" w:fill="FFFFFF" w:themeFill="background1"/>
              <w:spacing w:line="276" w:lineRule="auto"/>
              <w:rPr>
                <w:sz w:val="22"/>
                <w:szCs w:val="22"/>
              </w:rPr>
            </w:pPr>
          </w:p>
          <w:p w14:paraId="5116C0A2" w14:textId="77777777" w:rsidR="00D63488" w:rsidRPr="00823181" w:rsidRDefault="00D63488" w:rsidP="00D63488">
            <w:pPr>
              <w:shd w:val="clear" w:color="auto" w:fill="FFFFFF" w:themeFill="background1"/>
              <w:spacing w:line="276" w:lineRule="auto"/>
              <w:rPr>
                <w:color w:val="FF0000"/>
                <w:sz w:val="22"/>
                <w:szCs w:val="22"/>
              </w:rPr>
            </w:pPr>
            <w:r w:rsidRPr="00823181">
              <w:rPr>
                <w:color w:val="FF0000"/>
                <w:sz w:val="22"/>
                <w:szCs w:val="22"/>
              </w:rPr>
              <w:t xml:space="preserve">KB 15 december 1978 , inrichting en werking van elk soort van diensten (bijzondere normen </w:t>
            </w:r>
            <w:r w:rsidRPr="00823181">
              <w:rPr>
                <w:color w:val="FF0000"/>
                <w:sz w:val="22"/>
                <w:szCs w:val="22"/>
              </w:rPr>
              <w:lastRenderedPageBreak/>
              <w:t>toepasselijk op universitaire diensten kenletter D), I architectonische normen B 4-5-6.</w:t>
            </w:r>
          </w:p>
          <w:p w14:paraId="70E8DD8A" w14:textId="77777777" w:rsidR="00D63488" w:rsidRPr="00455787" w:rsidRDefault="00D63488" w:rsidP="00D63488">
            <w:pPr>
              <w:shd w:val="clear" w:color="auto" w:fill="FFFFFF" w:themeFill="background1"/>
              <w:spacing w:line="276" w:lineRule="auto"/>
              <w:rPr>
                <w:sz w:val="22"/>
                <w:szCs w:val="22"/>
              </w:rPr>
            </w:pPr>
          </w:p>
        </w:tc>
      </w:tr>
      <w:tr w:rsidR="00D63488" w:rsidRPr="00455787" w14:paraId="004B76C4" w14:textId="77777777" w:rsidTr="001A71FB">
        <w:tc>
          <w:tcPr>
            <w:tcW w:w="3369" w:type="dxa"/>
          </w:tcPr>
          <w:p w14:paraId="6C114570" w14:textId="77777777" w:rsidR="00D63488" w:rsidRPr="00455787" w:rsidRDefault="00D63488" w:rsidP="00D63488">
            <w:pPr>
              <w:shd w:val="clear" w:color="auto" w:fill="FFFFFF" w:themeFill="background1"/>
              <w:spacing w:line="276" w:lineRule="auto"/>
              <w:rPr>
                <w:sz w:val="22"/>
                <w:szCs w:val="22"/>
              </w:rPr>
            </w:pPr>
          </w:p>
        </w:tc>
        <w:tc>
          <w:tcPr>
            <w:tcW w:w="3402" w:type="dxa"/>
          </w:tcPr>
          <w:p w14:paraId="6DA1BE8A" w14:textId="77777777" w:rsidR="00D63488" w:rsidRPr="00455787" w:rsidRDefault="00D63488" w:rsidP="00D63488">
            <w:pPr>
              <w:shd w:val="clear" w:color="auto" w:fill="FFFFFF" w:themeFill="background1"/>
              <w:spacing w:line="276" w:lineRule="auto"/>
              <w:rPr>
                <w:sz w:val="22"/>
                <w:szCs w:val="22"/>
              </w:rPr>
            </w:pPr>
          </w:p>
          <w:p w14:paraId="7117A0DA" w14:textId="77777777" w:rsidR="00D63488" w:rsidRPr="00455787" w:rsidRDefault="00D63488" w:rsidP="00D63488">
            <w:pPr>
              <w:shd w:val="clear" w:color="auto" w:fill="FFFFFF" w:themeFill="background1"/>
              <w:spacing w:line="276" w:lineRule="auto"/>
              <w:rPr>
                <w:sz w:val="22"/>
                <w:szCs w:val="22"/>
              </w:rPr>
            </w:pPr>
            <w:r w:rsidRPr="00455787">
              <w:rPr>
                <w:sz w:val="22"/>
                <w:szCs w:val="22"/>
              </w:rPr>
              <w:t>Materiaal wordt niet opgeslagen in de gangen of in andere ruimten wanneer de functionaliteit van die ruimte hierdoor belemmerd wordt.</w:t>
            </w:r>
          </w:p>
          <w:p w14:paraId="3282BA9D" w14:textId="77777777" w:rsidR="00D63488" w:rsidRPr="00455787" w:rsidRDefault="00D63488" w:rsidP="00D63488">
            <w:pPr>
              <w:shd w:val="clear" w:color="auto" w:fill="FFFFFF" w:themeFill="background1"/>
              <w:spacing w:line="276" w:lineRule="auto"/>
              <w:rPr>
                <w:sz w:val="22"/>
                <w:szCs w:val="22"/>
              </w:rPr>
            </w:pPr>
          </w:p>
        </w:tc>
        <w:tc>
          <w:tcPr>
            <w:tcW w:w="3402" w:type="dxa"/>
          </w:tcPr>
          <w:p w14:paraId="5C3DF6C5" w14:textId="77777777" w:rsidR="00D63488" w:rsidRPr="00455787" w:rsidRDefault="00D63488" w:rsidP="00D63488">
            <w:pPr>
              <w:shd w:val="clear" w:color="auto" w:fill="FFFFFF" w:themeFill="background1"/>
              <w:spacing w:line="276" w:lineRule="auto"/>
              <w:rPr>
                <w:sz w:val="22"/>
                <w:szCs w:val="22"/>
              </w:rPr>
            </w:pPr>
          </w:p>
        </w:tc>
        <w:tc>
          <w:tcPr>
            <w:tcW w:w="1984" w:type="dxa"/>
          </w:tcPr>
          <w:p w14:paraId="5030C652" w14:textId="77777777" w:rsidR="00D63488" w:rsidRPr="00455787" w:rsidRDefault="00D63488" w:rsidP="00D63488">
            <w:pPr>
              <w:shd w:val="clear" w:color="auto" w:fill="FFFFFF" w:themeFill="background1"/>
              <w:spacing w:line="276" w:lineRule="auto"/>
              <w:rPr>
                <w:sz w:val="22"/>
                <w:szCs w:val="22"/>
              </w:rPr>
            </w:pPr>
          </w:p>
          <w:p w14:paraId="7A35210F" w14:textId="77777777" w:rsidR="00D63488" w:rsidRPr="00455787" w:rsidRDefault="00D63488" w:rsidP="00D63488">
            <w:pPr>
              <w:shd w:val="clear" w:color="auto" w:fill="FFFFFF" w:themeFill="background1"/>
              <w:spacing w:line="276" w:lineRule="auto"/>
              <w:rPr>
                <w:sz w:val="22"/>
                <w:szCs w:val="22"/>
              </w:rPr>
            </w:pPr>
            <w:r w:rsidRPr="00455787">
              <w:rPr>
                <w:sz w:val="22"/>
                <w:szCs w:val="22"/>
              </w:rPr>
              <w:t>100%</w:t>
            </w:r>
          </w:p>
        </w:tc>
        <w:tc>
          <w:tcPr>
            <w:tcW w:w="3402" w:type="dxa"/>
          </w:tcPr>
          <w:p w14:paraId="63424484" w14:textId="77777777" w:rsidR="00D63488" w:rsidRPr="00455787" w:rsidRDefault="00D63488" w:rsidP="00D63488">
            <w:pPr>
              <w:shd w:val="clear" w:color="auto" w:fill="FFFFFF" w:themeFill="background1"/>
              <w:spacing w:line="276" w:lineRule="auto"/>
              <w:rPr>
                <w:sz w:val="22"/>
                <w:szCs w:val="22"/>
              </w:rPr>
            </w:pPr>
          </w:p>
        </w:tc>
      </w:tr>
      <w:tr w:rsidR="00D63488" w:rsidRPr="00455787" w14:paraId="286EB987" w14:textId="77777777" w:rsidTr="001A71FB">
        <w:tc>
          <w:tcPr>
            <w:tcW w:w="3369" w:type="dxa"/>
          </w:tcPr>
          <w:p w14:paraId="6A17E583" w14:textId="77777777" w:rsidR="00D63488" w:rsidRPr="00455787" w:rsidRDefault="00D63488" w:rsidP="00D63488">
            <w:pPr>
              <w:shd w:val="clear" w:color="auto" w:fill="FFFFFF" w:themeFill="background1"/>
              <w:spacing w:line="276" w:lineRule="auto"/>
              <w:rPr>
                <w:sz w:val="22"/>
                <w:szCs w:val="22"/>
              </w:rPr>
            </w:pPr>
          </w:p>
        </w:tc>
        <w:tc>
          <w:tcPr>
            <w:tcW w:w="3402" w:type="dxa"/>
          </w:tcPr>
          <w:p w14:paraId="31CCC828" w14:textId="77777777" w:rsidR="00D63488" w:rsidRPr="00455787" w:rsidRDefault="00D63488" w:rsidP="00D63488">
            <w:pPr>
              <w:shd w:val="clear" w:color="auto" w:fill="FFFFFF" w:themeFill="background1"/>
              <w:spacing w:line="276" w:lineRule="auto"/>
              <w:rPr>
                <w:sz w:val="22"/>
                <w:szCs w:val="22"/>
              </w:rPr>
            </w:pPr>
          </w:p>
          <w:p w14:paraId="1827682C" w14:textId="77777777" w:rsidR="00D63488" w:rsidRPr="00455787" w:rsidRDefault="00D63488" w:rsidP="00D63488">
            <w:pPr>
              <w:shd w:val="clear" w:color="auto" w:fill="FFFFFF" w:themeFill="background1"/>
              <w:spacing w:line="276" w:lineRule="auto"/>
              <w:rPr>
                <w:sz w:val="22"/>
                <w:szCs w:val="22"/>
              </w:rPr>
            </w:pPr>
            <w:r w:rsidRPr="00455787">
              <w:rPr>
                <w:sz w:val="22"/>
                <w:szCs w:val="22"/>
              </w:rPr>
              <w:t xml:space="preserve">Gevaarlijke producten zijn niet toegankelijk voor onbevoegden. </w:t>
            </w:r>
          </w:p>
          <w:p w14:paraId="3AD417F5" w14:textId="77777777" w:rsidR="00D63488" w:rsidRPr="00455787" w:rsidRDefault="00D63488" w:rsidP="00D63488">
            <w:pPr>
              <w:shd w:val="clear" w:color="auto" w:fill="FFFFFF" w:themeFill="background1"/>
              <w:spacing w:line="276" w:lineRule="auto"/>
              <w:rPr>
                <w:sz w:val="22"/>
                <w:szCs w:val="22"/>
              </w:rPr>
            </w:pPr>
          </w:p>
        </w:tc>
        <w:tc>
          <w:tcPr>
            <w:tcW w:w="3402" w:type="dxa"/>
          </w:tcPr>
          <w:p w14:paraId="75A7DFC7" w14:textId="77777777" w:rsidR="00D63488" w:rsidRPr="00455787" w:rsidRDefault="00D63488" w:rsidP="00D63488">
            <w:pPr>
              <w:shd w:val="clear" w:color="auto" w:fill="FFFFFF" w:themeFill="background1"/>
              <w:spacing w:line="276" w:lineRule="auto"/>
              <w:rPr>
                <w:sz w:val="22"/>
                <w:szCs w:val="22"/>
              </w:rPr>
            </w:pPr>
          </w:p>
        </w:tc>
        <w:tc>
          <w:tcPr>
            <w:tcW w:w="1984" w:type="dxa"/>
          </w:tcPr>
          <w:p w14:paraId="4440C3F6" w14:textId="77777777" w:rsidR="00D63488" w:rsidRPr="00455787" w:rsidRDefault="00D63488" w:rsidP="00D63488">
            <w:pPr>
              <w:shd w:val="clear" w:color="auto" w:fill="FFFFFF" w:themeFill="background1"/>
              <w:spacing w:line="276" w:lineRule="auto"/>
              <w:rPr>
                <w:sz w:val="22"/>
                <w:szCs w:val="22"/>
              </w:rPr>
            </w:pPr>
          </w:p>
          <w:p w14:paraId="03AA9926" w14:textId="77777777" w:rsidR="00D63488" w:rsidRPr="00455787" w:rsidRDefault="00D63488" w:rsidP="00D63488">
            <w:pPr>
              <w:shd w:val="clear" w:color="auto" w:fill="FFFFFF" w:themeFill="background1"/>
              <w:spacing w:line="276" w:lineRule="auto"/>
              <w:rPr>
                <w:sz w:val="22"/>
                <w:szCs w:val="22"/>
              </w:rPr>
            </w:pPr>
            <w:r w:rsidRPr="00455787">
              <w:rPr>
                <w:sz w:val="22"/>
                <w:szCs w:val="22"/>
              </w:rPr>
              <w:t>100%</w:t>
            </w:r>
          </w:p>
        </w:tc>
        <w:tc>
          <w:tcPr>
            <w:tcW w:w="3402" w:type="dxa"/>
          </w:tcPr>
          <w:p w14:paraId="42C2060B" w14:textId="77777777" w:rsidR="00D63488" w:rsidRPr="00455787" w:rsidRDefault="00D63488" w:rsidP="00D63488">
            <w:pPr>
              <w:shd w:val="clear" w:color="auto" w:fill="FFFFFF" w:themeFill="background1"/>
              <w:spacing w:line="276" w:lineRule="auto"/>
              <w:rPr>
                <w:sz w:val="22"/>
                <w:szCs w:val="22"/>
              </w:rPr>
            </w:pPr>
          </w:p>
        </w:tc>
      </w:tr>
      <w:tr w:rsidR="00D63488" w:rsidRPr="00455787" w14:paraId="2D52131F" w14:textId="77777777" w:rsidTr="001A71FB">
        <w:tc>
          <w:tcPr>
            <w:tcW w:w="15559" w:type="dxa"/>
            <w:gridSpan w:val="5"/>
          </w:tcPr>
          <w:p w14:paraId="3AD0283D" w14:textId="77777777" w:rsidR="00D63488" w:rsidRPr="00455787" w:rsidRDefault="00D63488" w:rsidP="00D63488">
            <w:pPr>
              <w:shd w:val="clear" w:color="auto" w:fill="FFFFFF" w:themeFill="background1"/>
              <w:rPr>
                <w:i/>
              </w:rPr>
            </w:pPr>
          </w:p>
          <w:p w14:paraId="5EA48ED7" w14:textId="77777777" w:rsidR="00D63488" w:rsidRPr="00455787" w:rsidRDefault="00D63488" w:rsidP="00D63488">
            <w:pPr>
              <w:shd w:val="clear" w:color="auto" w:fill="FFFFFF" w:themeFill="background1"/>
              <w:rPr>
                <w:i/>
              </w:rPr>
            </w:pPr>
            <w:r w:rsidRPr="00455787">
              <w:rPr>
                <w:i/>
              </w:rPr>
              <w:t>(</w:t>
            </w:r>
            <w:r w:rsidRPr="00455787">
              <w:rPr>
                <w:i/>
                <w:u w:val="single"/>
              </w:rPr>
              <w:t>Norm</w:t>
            </w:r>
            <w:r w:rsidRPr="00455787">
              <w:rPr>
                <w:i/>
              </w:rPr>
              <w:t xml:space="preserve">: </w:t>
            </w:r>
            <w:r w:rsidRPr="00455787">
              <w:rPr>
                <w:i/>
                <w:u w:val="single"/>
              </w:rPr>
              <w:t>KB 23 oktober  1964, Algemene inrichting Functionele en organisatorische normen</w:t>
            </w:r>
          </w:p>
          <w:p w14:paraId="6A08B069" w14:textId="77777777" w:rsidR="00D63488" w:rsidRPr="00455787" w:rsidRDefault="00D63488" w:rsidP="00D63488">
            <w:pPr>
              <w:shd w:val="clear" w:color="auto" w:fill="FFFFFF" w:themeFill="background1"/>
              <w:spacing w:after="60"/>
              <w:rPr>
                <w:i/>
              </w:rPr>
            </w:pPr>
            <w:r w:rsidRPr="00455787">
              <w:rPr>
                <w:i/>
              </w:rPr>
              <w:t>De bedden moeten tegen tocht beschermd zijn.</w:t>
            </w:r>
          </w:p>
          <w:p w14:paraId="6A6491F8" w14:textId="77777777" w:rsidR="00D63488" w:rsidRPr="00455787" w:rsidRDefault="00D63488" w:rsidP="00D63488">
            <w:pPr>
              <w:shd w:val="clear" w:color="auto" w:fill="FFFFFF" w:themeFill="background1"/>
              <w:spacing w:after="60"/>
              <w:rPr>
                <w:i/>
              </w:rPr>
            </w:pPr>
            <w:r w:rsidRPr="00455787">
              <w:rPr>
                <w:i/>
              </w:rPr>
              <w:t>De nachtverlichting die doeltreffend en bescheiden moet zijn, moet in de ziekenkamers, gangen en verzorgingslokalen aangelegd zijn.</w:t>
            </w:r>
          </w:p>
          <w:p w14:paraId="2F40D187" w14:textId="77777777" w:rsidR="00D63488" w:rsidRPr="00455787" w:rsidRDefault="00D63488" w:rsidP="00D63488">
            <w:pPr>
              <w:shd w:val="clear" w:color="auto" w:fill="FFFFFF" w:themeFill="background1"/>
              <w:spacing w:after="60"/>
              <w:rPr>
                <w:i/>
              </w:rPr>
            </w:pPr>
            <w:r w:rsidRPr="00455787">
              <w:rPr>
                <w:i/>
              </w:rPr>
              <w:t>Een bescheiden maar doeltreffend oproepsysteem moet in alle ziekenkamers voorhanden zijn.</w:t>
            </w:r>
          </w:p>
          <w:p w14:paraId="64B2FA3D" w14:textId="77777777" w:rsidR="00D63488" w:rsidRPr="00455787" w:rsidRDefault="00D63488" w:rsidP="00D63488">
            <w:pPr>
              <w:shd w:val="clear" w:color="auto" w:fill="FFFFFF" w:themeFill="background1"/>
              <w:spacing w:after="60"/>
              <w:rPr>
                <w:i/>
              </w:rPr>
            </w:pPr>
            <w:r w:rsidRPr="00455787">
              <w:rPr>
                <w:i/>
              </w:rPr>
              <w:t>De kamers moeten op natuurlijke wijze geventileerd kunnen worden.</w:t>
            </w:r>
          </w:p>
          <w:p w14:paraId="4136D9F7" w14:textId="77777777" w:rsidR="00D63488" w:rsidRPr="00455787" w:rsidRDefault="00D63488" w:rsidP="00D63488">
            <w:pPr>
              <w:shd w:val="clear" w:color="auto" w:fill="FFFFFF" w:themeFill="background1"/>
              <w:spacing w:after="60"/>
              <w:rPr>
                <w:i/>
              </w:rPr>
            </w:pPr>
            <w:r w:rsidRPr="00455787">
              <w:rPr>
                <w:i/>
              </w:rPr>
              <w:t xml:space="preserve">De kamers dienen zodanig verwarmd dat men bij om het even welke weersgesteldheid een temperatuur van 20° kan bereiken. </w:t>
            </w:r>
          </w:p>
          <w:p w14:paraId="7054B078" w14:textId="77777777" w:rsidR="00D63488" w:rsidRPr="00455787" w:rsidRDefault="00D63488" w:rsidP="00D63488">
            <w:pPr>
              <w:shd w:val="clear" w:color="auto" w:fill="FFFFFF" w:themeFill="background1"/>
              <w:spacing w:after="60"/>
              <w:rPr>
                <w:i/>
              </w:rPr>
            </w:pPr>
            <w:r w:rsidRPr="00455787">
              <w:rPr>
                <w:i/>
              </w:rPr>
              <w:t xml:space="preserve">De ziekenkamers moeten uitgerust zijn met tenminste 1 wastafel. </w:t>
            </w:r>
          </w:p>
          <w:p w14:paraId="7C02E054" w14:textId="77777777" w:rsidR="00D63488" w:rsidRPr="00455787" w:rsidRDefault="00D63488" w:rsidP="00D63488">
            <w:pPr>
              <w:shd w:val="clear" w:color="auto" w:fill="FFFFFF" w:themeFill="background1"/>
              <w:spacing w:after="60"/>
              <w:rPr>
                <w:i/>
              </w:rPr>
            </w:pPr>
            <w:r w:rsidRPr="00455787">
              <w:rPr>
                <w:i/>
              </w:rPr>
              <w:t xml:space="preserve">De ziekenhuisafdelingen dienen van voldoende sanitaire installaties voorzien te zijn.  Zij omvatten tenminste </w:t>
            </w:r>
          </w:p>
          <w:p w14:paraId="1564F6B9" w14:textId="77777777" w:rsidR="00D63488" w:rsidRPr="00455787" w:rsidRDefault="00D63488" w:rsidP="00D63488">
            <w:pPr>
              <w:shd w:val="clear" w:color="auto" w:fill="FFFFFF" w:themeFill="background1"/>
              <w:spacing w:after="60"/>
              <w:rPr>
                <w:i/>
              </w:rPr>
            </w:pPr>
            <w:r w:rsidRPr="00455787">
              <w:rPr>
                <w:i/>
              </w:rPr>
              <w:t xml:space="preserve">1 WC voor 10 zieken, </w:t>
            </w:r>
          </w:p>
          <w:p w14:paraId="5D59C297" w14:textId="77777777" w:rsidR="00D63488" w:rsidRPr="00455787" w:rsidRDefault="00D63488" w:rsidP="00D63488">
            <w:pPr>
              <w:shd w:val="clear" w:color="auto" w:fill="FFFFFF" w:themeFill="background1"/>
              <w:spacing w:after="60"/>
              <w:rPr>
                <w:i/>
              </w:rPr>
            </w:pPr>
            <w:r w:rsidRPr="00455787">
              <w:rPr>
                <w:i/>
              </w:rPr>
              <w:t>1 bedpannenwasser voor 30 zieken</w:t>
            </w:r>
          </w:p>
          <w:p w14:paraId="578AFB36" w14:textId="77777777" w:rsidR="00D63488" w:rsidRPr="00455787" w:rsidRDefault="00D63488" w:rsidP="00D63488">
            <w:pPr>
              <w:shd w:val="clear" w:color="auto" w:fill="FFFFFF" w:themeFill="background1"/>
              <w:spacing w:after="60"/>
              <w:rPr>
                <w:i/>
              </w:rPr>
            </w:pPr>
            <w:r w:rsidRPr="00455787">
              <w:rPr>
                <w:i/>
              </w:rPr>
              <w:t>1 bad of stortbadkamer voor 30 zieken</w:t>
            </w:r>
          </w:p>
          <w:p w14:paraId="09D43717" w14:textId="77777777" w:rsidR="00D63488" w:rsidRPr="00455787" w:rsidRDefault="00D63488" w:rsidP="00D63488">
            <w:pPr>
              <w:shd w:val="clear" w:color="auto" w:fill="FFFFFF" w:themeFill="background1"/>
              <w:rPr>
                <w:i/>
              </w:rPr>
            </w:pPr>
          </w:p>
        </w:tc>
      </w:tr>
      <w:tr w:rsidR="00D63488" w:rsidRPr="00455787" w14:paraId="73504744" w14:textId="77777777" w:rsidTr="001A71FB">
        <w:tc>
          <w:tcPr>
            <w:tcW w:w="3369" w:type="dxa"/>
          </w:tcPr>
          <w:p w14:paraId="40B454B8" w14:textId="77777777" w:rsidR="00D63488" w:rsidRPr="00455787" w:rsidRDefault="00D63488" w:rsidP="00D63488">
            <w:pPr>
              <w:shd w:val="clear" w:color="auto" w:fill="FFFFFF" w:themeFill="background1"/>
              <w:rPr>
                <w:i/>
                <w:sz w:val="22"/>
                <w:szCs w:val="22"/>
              </w:rPr>
            </w:pPr>
          </w:p>
          <w:p w14:paraId="6122E31E" w14:textId="77777777" w:rsidR="00D63488" w:rsidRPr="00455787" w:rsidRDefault="00D63488" w:rsidP="00D63488">
            <w:pPr>
              <w:shd w:val="clear" w:color="auto" w:fill="FFFFFF" w:themeFill="background1"/>
              <w:rPr>
                <w:sz w:val="22"/>
                <w:szCs w:val="22"/>
              </w:rPr>
            </w:pPr>
            <w:r w:rsidRPr="00455787">
              <w:rPr>
                <w:sz w:val="22"/>
                <w:szCs w:val="22"/>
              </w:rPr>
              <w:t>De afdeling beschikt over een bad / douche.</w:t>
            </w:r>
          </w:p>
          <w:p w14:paraId="126FF2A8" w14:textId="77777777" w:rsidR="00D63488" w:rsidRPr="00455787" w:rsidRDefault="00D63488" w:rsidP="00D63488">
            <w:pPr>
              <w:shd w:val="clear" w:color="auto" w:fill="FFFFFF" w:themeFill="background1"/>
              <w:rPr>
                <w:i/>
                <w:sz w:val="22"/>
                <w:szCs w:val="22"/>
              </w:rPr>
            </w:pPr>
          </w:p>
        </w:tc>
        <w:tc>
          <w:tcPr>
            <w:tcW w:w="3402" w:type="dxa"/>
          </w:tcPr>
          <w:p w14:paraId="6BBCDB10" w14:textId="77777777" w:rsidR="00D63488" w:rsidRPr="00455787" w:rsidRDefault="00D63488" w:rsidP="00D63488">
            <w:pPr>
              <w:shd w:val="clear" w:color="auto" w:fill="FFFFFF" w:themeFill="background1"/>
              <w:rPr>
                <w:sz w:val="22"/>
                <w:szCs w:val="22"/>
              </w:rPr>
            </w:pPr>
          </w:p>
        </w:tc>
        <w:tc>
          <w:tcPr>
            <w:tcW w:w="3402" w:type="dxa"/>
            <w:shd w:val="clear" w:color="auto" w:fill="FFFFFF" w:themeFill="background1"/>
          </w:tcPr>
          <w:p w14:paraId="472CF251" w14:textId="77777777" w:rsidR="00D63488" w:rsidRPr="00455787" w:rsidRDefault="00D63488" w:rsidP="00D63488">
            <w:pPr>
              <w:shd w:val="clear" w:color="auto" w:fill="FFFFFF" w:themeFill="background1"/>
              <w:rPr>
                <w:b/>
                <w:sz w:val="22"/>
                <w:szCs w:val="22"/>
              </w:rPr>
            </w:pPr>
          </w:p>
        </w:tc>
        <w:tc>
          <w:tcPr>
            <w:tcW w:w="1984" w:type="dxa"/>
          </w:tcPr>
          <w:p w14:paraId="2258F0DC" w14:textId="77777777" w:rsidR="00D63488" w:rsidRPr="00455787" w:rsidRDefault="00D63488" w:rsidP="00D63488">
            <w:pPr>
              <w:shd w:val="clear" w:color="auto" w:fill="FFFFFF" w:themeFill="background1"/>
              <w:rPr>
                <w:sz w:val="22"/>
                <w:szCs w:val="22"/>
              </w:rPr>
            </w:pPr>
          </w:p>
        </w:tc>
        <w:tc>
          <w:tcPr>
            <w:tcW w:w="3402" w:type="dxa"/>
          </w:tcPr>
          <w:p w14:paraId="491CDCD2" w14:textId="77777777" w:rsidR="00D63488" w:rsidRPr="00455787" w:rsidRDefault="00D63488" w:rsidP="00D63488">
            <w:pPr>
              <w:shd w:val="clear" w:color="auto" w:fill="FFFFFF" w:themeFill="background1"/>
              <w:rPr>
                <w:sz w:val="22"/>
                <w:szCs w:val="22"/>
              </w:rPr>
            </w:pPr>
          </w:p>
        </w:tc>
      </w:tr>
      <w:tr w:rsidR="00D63488" w:rsidRPr="00455787" w14:paraId="76B6A076" w14:textId="77777777" w:rsidTr="001A71FB">
        <w:tc>
          <w:tcPr>
            <w:tcW w:w="3369" w:type="dxa"/>
          </w:tcPr>
          <w:p w14:paraId="69CAF9E1" w14:textId="77777777" w:rsidR="00D63488" w:rsidRPr="00455787" w:rsidRDefault="00D63488" w:rsidP="00D63488">
            <w:pPr>
              <w:shd w:val="clear" w:color="auto" w:fill="FFFFFF" w:themeFill="background1"/>
              <w:spacing w:line="276" w:lineRule="auto"/>
              <w:rPr>
                <w:sz w:val="22"/>
                <w:szCs w:val="22"/>
              </w:rPr>
            </w:pPr>
          </w:p>
          <w:p w14:paraId="2AE12872" w14:textId="77777777" w:rsidR="00D63488" w:rsidRDefault="00D63488" w:rsidP="00D63488">
            <w:pPr>
              <w:shd w:val="clear" w:color="auto" w:fill="FFFFFF" w:themeFill="background1"/>
              <w:spacing w:line="276" w:lineRule="auto"/>
              <w:rPr>
                <w:sz w:val="22"/>
                <w:szCs w:val="22"/>
              </w:rPr>
            </w:pPr>
            <w:r w:rsidRPr="00455787">
              <w:rPr>
                <w:sz w:val="22"/>
                <w:szCs w:val="22"/>
              </w:rPr>
              <w:t>De afdeling beschikt over een bedpannen</w:t>
            </w:r>
            <w:r>
              <w:rPr>
                <w:sz w:val="22"/>
                <w:szCs w:val="22"/>
              </w:rPr>
              <w:t>spoeler</w:t>
            </w:r>
            <w:r w:rsidRPr="00455787">
              <w:rPr>
                <w:sz w:val="22"/>
                <w:szCs w:val="22"/>
              </w:rPr>
              <w:t xml:space="preserve">. </w:t>
            </w:r>
          </w:p>
          <w:p w14:paraId="1AD972FC" w14:textId="77777777" w:rsidR="000C10E9" w:rsidRPr="00361951" w:rsidRDefault="000C10E9" w:rsidP="000C10E9">
            <w:pPr>
              <w:pBdr>
                <w:bottom w:val="single" w:sz="4" w:space="1" w:color="auto"/>
              </w:pBdr>
              <w:shd w:val="clear" w:color="auto" w:fill="FFFFFF" w:themeFill="background1"/>
              <w:rPr>
                <w:color w:val="FF0000"/>
                <w:sz w:val="22"/>
                <w:szCs w:val="22"/>
              </w:rPr>
            </w:pPr>
            <w:r w:rsidRPr="00361951">
              <w:rPr>
                <w:color w:val="FF0000"/>
                <w:sz w:val="22"/>
                <w:szCs w:val="22"/>
              </w:rPr>
              <w:t>Validatie en preventieve technische controle van de bedpanspoeler gebeuren volgens de voorschriften van de fabrikant.</w:t>
            </w:r>
          </w:p>
          <w:p w14:paraId="231CF1A9" w14:textId="77777777" w:rsidR="000C10E9" w:rsidRPr="00361951" w:rsidRDefault="000C10E9" w:rsidP="000C10E9">
            <w:pPr>
              <w:pBdr>
                <w:bottom w:val="single" w:sz="4" w:space="1" w:color="auto"/>
              </w:pBdr>
              <w:shd w:val="clear" w:color="auto" w:fill="FFFFFF" w:themeFill="background1"/>
              <w:rPr>
                <w:color w:val="FF0000"/>
                <w:sz w:val="22"/>
                <w:szCs w:val="22"/>
              </w:rPr>
            </w:pPr>
            <w:r w:rsidRPr="00361951">
              <w:rPr>
                <w:color w:val="FF0000"/>
                <w:sz w:val="22"/>
                <w:szCs w:val="22"/>
              </w:rPr>
              <w:t>De cyclussen van de bedpanspoeler worden minimaal een maal per jaar gevalideerd.</w:t>
            </w:r>
          </w:p>
          <w:p w14:paraId="286F9825" w14:textId="77777777" w:rsidR="000C10E9" w:rsidRPr="00361951" w:rsidRDefault="000C10E9" w:rsidP="000C10E9">
            <w:pPr>
              <w:pBdr>
                <w:bottom w:val="single" w:sz="4" w:space="1" w:color="auto"/>
              </w:pBdr>
              <w:shd w:val="clear" w:color="auto" w:fill="FFFFFF" w:themeFill="background1"/>
              <w:rPr>
                <w:color w:val="FF0000"/>
                <w:sz w:val="22"/>
                <w:szCs w:val="22"/>
              </w:rPr>
            </w:pPr>
            <w:r w:rsidRPr="00361951">
              <w:rPr>
                <w:color w:val="FF0000"/>
                <w:sz w:val="22"/>
                <w:szCs w:val="22"/>
              </w:rPr>
              <w:t>De bedpanspoeler krijgt jaarlijks een preventieve technische controle.</w:t>
            </w:r>
          </w:p>
          <w:p w14:paraId="5C2C7C50" w14:textId="77777777" w:rsidR="000C10E9" w:rsidRPr="00455787" w:rsidRDefault="000C10E9" w:rsidP="000C10E9">
            <w:pPr>
              <w:pBdr>
                <w:bottom w:val="single" w:sz="4" w:space="1" w:color="auto"/>
              </w:pBdr>
              <w:shd w:val="clear" w:color="auto" w:fill="FFFFFF" w:themeFill="background1"/>
              <w:spacing w:line="276" w:lineRule="auto"/>
              <w:rPr>
                <w:sz w:val="22"/>
                <w:szCs w:val="22"/>
              </w:rPr>
            </w:pPr>
          </w:p>
          <w:p w14:paraId="31A9DDBC" w14:textId="77777777" w:rsidR="00D63488" w:rsidRPr="00455787" w:rsidRDefault="00D63488" w:rsidP="00D63488">
            <w:pPr>
              <w:shd w:val="clear" w:color="auto" w:fill="FFFFFF" w:themeFill="background1"/>
              <w:spacing w:line="276" w:lineRule="auto"/>
              <w:rPr>
                <w:i/>
                <w:sz w:val="22"/>
                <w:szCs w:val="22"/>
              </w:rPr>
            </w:pPr>
          </w:p>
        </w:tc>
        <w:tc>
          <w:tcPr>
            <w:tcW w:w="3402" w:type="dxa"/>
          </w:tcPr>
          <w:p w14:paraId="5CAC3283" w14:textId="77777777" w:rsidR="00D63488" w:rsidRPr="00455787" w:rsidRDefault="00D63488" w:rsidP="00D63488">
            <w:pPr>
              <w:shd w:val="clear" w:color="auto" w:fill="FFFFFF" w:themeFill="background1"/>
              <w:spacing w:line="276" w:lineRule="auto"/>
              <w:rPr>
                <w:sz w:val="22"/>
                <w:szCs w:val="22"/>
              </w:rPr>
            </w:pPr>
          </w:p>
        </w:tc>
        <w:tc>
          <w:tcPr>
            <w:tcW w:w="3402" w:type="dxa"/>
            <w:shd w:val="clear" w:color="auto" w:fill="FFFFFF" w:themeFill="background1"/>
          </w:tcPr>
          <w:p w14:paraId="551AB4CA" w14:textId="77777777" w:rsidR="00D63488" w:rsidRPr="00455787" w:rsidRDefault="00D63488" w:rsidP="00D63488">
            <w:pPr>
              <w:shd w:val="clear" w:color="auto" w:fill="FFFFFF" w:themeFill="background1"/>
              <w:spacing w:line="276" w:lineRule="auto"/>
              <w:rPr>
                <w:b/>
                <w:sz w:val="22"/>
                <w:szCs w:val="22"/>
              </w:rPr>
            </w:pPr>
          </w:p>
        </w:tc>
        <w:tc>
          <w:tcPr>
            <w:tcW w:w="1984" w:type="dxa"/>
          </w:tcPr>
          <w:p w14:paraId="7C96841E" w14:textId="77777777" w:rsidR="00D63488" w:rsidRPr="00455787" w:rsidRDefault="00D63488" w:rsidP="00D63488">
            <w:pPr>
              <w:shd w:val="clear" w:color="auto" w:fill="FFFFFF" w:themeFill="background1"/>
              <w:spacing w:line="276" w:lineRule="auto"/>
              <w:rPr>
                <w:sz w:val="22"/>
                <w:szCs w:val="22"/>
              </w:rPr>
            </w:pPr>
          </w:p>
        </w:tc>
        <w:tc>
          <w:tcPr>
            <w:tcW w:w="3402" w:type="dxa"/>
          </w:tcPr>
          <w:p w14:paraId="355771D4" w14:textId="77777777" w:rsidR="00D63488" w:rsidRPr="00455787" w:rsidRDefault="00D63488" w:rsidP="00D63488">
            <w:pPr>
              <w:shd w:val="clear" w:color="auto" w:fill="FFFFFF" w:themeFill="background1"/>
              <w:spacing w:line="276" w:lineRule="auto"/>
              <w:rPr>
                <w:sz w:val="22"/>
                <w:szCs w:val="22"/>
              </w:rPr>
            </w:pPr>
          </w:p>
        </w:tc>
      </w:tr>
      <w:tr w:rsidR="00D63488" w:rsidRPr="00455787" w14:paraId="34BA4F78" w14:textId="77777777" w:rsidTr="001A71FB">
        <w:tc>
          <w:tcPr>
            <w:tcW w:w="3369" w:type="dxa"/>
          </w:tcPr>
          <w:p w14:paraId="5736D5E3" w14:textId="77777777" w:rsidR="00D63488" w:rsidRPr="00455787" w:rsidRDefault="00D63488" w:rsidP="00D63488">
            <w:pPr>
              <w:shd w:val="clear" w:color="auto" w:fill="FFFFFF" w:themeFill="background1"/>
              <w:spacing w:line="276" w:lineRule="auto"/>
              <w:rPr>
                <w:strike/>
                <w:sz w:val="22"/>
                <w:szCs w:val="22"/>
              </w:rPr>
            </w:pPr>
          </w:p>
        </w:tc>
        <w:tc>
          <w:tcPr>
            <w:tcW w:w="3402" w:type="dxa"/>
          </w:tcPr>
          <w:p w14:paraId="6DB84B97" w14:textId="77777777" w:rsidR="00D63488" w:rsidRPr="00455787" w:rsidRDefault="00D63488" w:rsidP="00D63488">
            <w:pPr>
              <w:shd w:val="clear" w:color="auto" w:fill="FFFFFF" w:themeFill="background1"/>
              <w:spacing w:line="276" w:lineRule="auto"/>
              <w:rPr>
                <w:sz w:val="22"/>
                <w:szCs w:val="22"/>
              </w:rPr>
            </w:pPr>
          </w:p>
          <w:p w14:paraId="5238CFCC" w14:textId="77777777" w:rsidR="00D63488" w:rsidRPr="00455787" w:rsidRDefault="00D63488" w:rsidP="00D63488">
            <w:pPr>
              <w:shd w:val="clear" w:color="auto" w:fill="FFFFFF" w:themeFill="background1"/>
              <w:spacing w:line="276" w:lineRule="auto"/>
              <w:rPr>
                <w:sz w:val="22"/>
                <w:szCs w:val="22"/>
              </w:rPr>
            </w:pPr>
          </w:p>
          <w:p w14:paraId="6888AD55" w14:textId="77777777" w:rsidR="00D63488" w:rsidRPr="00455787" w:rsidRDefault="00D63488" w:rsidP="00D63488">
            <w:pPr>
              <w:shd w:val="clear" w:color="auto" w:fill="FFFFFF" w:themeFill="background1"/>
              <w:spacing w:line="276" w:lineRule="auto"/>
              <w:rPr>
                <w:sz w:val="22"/>
                <w:szCs w:val="22"/>
              </w:rPr>
            </w:pPr>
          </w:p>
          <w:p w14:paraId="5E6E891E" w14:textId="77777777" w:rsidR="00D63488" w:rsidRPr="00455787" w:rsidRDefault="00D63488" w:rsidP="00D63488">
            <w:pPr>
              <w:shd w:val="clear" w:color="auto" w:fill="FFFFFF" w:themeFill="background1"/>
              <w:spacing w:line="276" w:lineRule="auto"/>
              <w:rPr>
                <w:sz w:val="22"/>
                <w:szCs w:val="22"/>
              </w:rPr>
            </w:pPr>
          </w:p>
        </w:tc>
        <w:tc>
          <w:tcPr>
            <w:tcW w:w="3402" w:type="dxa"/>
            <w:shd w:val="clear" w:color="auto" w:fill="FFFFFF" w:themeFill="background1"/>
          </w:tcPr>
          <w:p w14:paraId="518F2BAC" w14:textId="77777777" w:rsidR="00D63488" w:rsidRPr="00455787" w:rsidRDefault="00D63488" w:rsidP="00D63488">
            <w:pPr>
              <w:shd w:val="clear" w:color="auto" w:fill="FFFFFF" w:themeFill="background1"/>
              <w:spacing w:line="276" w:lineRule="auto"/>
              <w:rPr>
                <w:b/>
                <w:sz w:val="22"/>
                <w:szCs w:val="22"/>
              </w:rPr>
            </w:pPr>
          </w:p>
          <w:p w14:paraId="7C8B5546" w14:textId="77777777" w:rsidR="00D63488" w:rsidRPr="00455787" w:rsidRDefault="00D63488" w:rsidP="00D63488">
            <w:pPr>
              <w:shd w:val="clear" w:color="auto" w:fill="FFFFFF" w:themeFill="background1"/>
              <w:spacing w:line="276" w:lineRule="auto"/>
              <w:rPr>
                <w:b/>
                <w:sz w:val="22"/>
                <w:szCs w:val="22"/>
              </w:rPr>
            </w:pPr>
            <w:r w:rsidRPr="00455787">
              <w:rPr>
                <w:sz w:val="22"/>
                <w:szCs w:val="22"/>
              </w:rPr>
              <w:t>De afdeling beschikt minimaal over 1 WC per patiëntenkamer.</w:t>
            </w:r>
          </w:p>
          <w:p w14:paraId="08535EEF" w14:textId="77777777" w:rsidR="00D63488" w:rsidRPr="00455787" w:rsidRDefault="00D63488" w:rsidP="00D63488">
            <w:pPr>
              <w:shd w:val="clear" w:color="auto" w:fill="FFFFFF" w:themeFill="background1"/>
              <w:spacing w:line="276" w:lineRule="auto"/>
              <w:rPr>
                <w:sz w:val="22"/>
                <w:szCs w:val="22"/>
              </w:rPr>
            </w:pPr>
          </w:p>
        </w:tc>
        <w:tc>
          <w:tcPr>
            <w:tcW w:w="1984" w:type="dxa"/>
          </w:tcPr>
          <w:p w14:paraId="016DBE16" w14:textId="77777777" w:rsidR="00D63488" w:rsidRPr="00455787" w:rsidRDefault="00D63488" w:rsidP="00D63488">
            <w:pPr>
              <w:shd w:val="clear" w:color="auto" w:fill="FFFFFF" w:themeFill="background1"/>
              <w:spacing w:line="276" w:lineRule="auto"/>
              <w:rPr>
                <w:sz w:val="22"/>
                <w:szCs w:val="22"/>
              </w:rPr>
            </w:pPr>
          </w:p>
        </w:tc>
        <w:tc>
          <w:tcPr>
            <w:tcW w:w="3402" w:type="dxa"/>
          </w:tcPr>
          <w:p w14:paraId="6A21FB80" w14:textId="77777777" w:rsidR="00D63488" w:rsidRPr="00455787" w:rsidRDefault="00D63488" w:rsidP="00D63488">
            <w:pPr>
              <w:shd w:val="clear" w:color="auto" w:fill="FFFFFF" w:themeFill="background1"/>
              <w:spacing w:line="276" w:lineRule="auto"/>
              <w:rPr>
                <w:sz w:val="22"/>
                <w:szCs w:val="22"/>
              </w:rPr>
            </w:pPr>
          </w:p>
        </w:tc>
      </w:tr>
      <w:tr w:rsidR="00D63488" w:rsidRPr="007F7242" w14:paraId="0525FC80" w14:textId="77777777" w:rsidTr="001A71FB">
        <w:tc>
          <w:tcPr>
            <w:tcW w:w="3369" w:type="dxa"/>
          </w:tcPr>
          <w:p w14:paraId="6A877819" w14:textId="77777777" w:rsidR="00D63488" w:rsidRPr="00455787" w:rsidRDefault="00D63488" w:rsidP="00D63488">
            <w:pPr>
              <w:shd w:val="clear" w:color="auto" w:fill="FFFFFF" w:themeFill="background1"/>
              <w:spacing w:line="276" w:lineRule="auto"/>
              <w:rPr>
                <w:i/>
                <w:sz w:val="22"/>
                <w:szCs w:val="22"/>
              </w:rPr>
            </w:pPr>
          </w:p>
        </w:tc>
        <w:tc>
          <w:tcPr>
            <w:tcW w:w="3402" w:type="dxa"/>
          </w:tcPr>
          <w:p w14:paraId="6A173830" w14:textId="77777777" w:rsidR="00D63488" w:rsidRPr="00455787" w:rsidRDefault="00D63488" w:rsidP="00D63488">
            <w:pPr>
              <w:shd w:val="clear" w:color="auto" w:fill="FFFFFF" w:themeFill="background1"/>
              <w:spacing w:line="276" w:lineRule="auto"/>
              <w:rPr>
                <w:sz w:val="22"/>
                <w:szCs w:val="22"/>
              </w:rPr>
            </w:pPr>
          </w:p>
          <w:p w14:paraId="17D372DD" w14:textId="77777777" w:rsidR="00D63488" w:rsidRPr="00455787" w:rsidRDefault="00D63488" w:rsidP="00D63488">
            <w:pPr>
              <w:shd w:val="clear" w:color="auto" w:fill="FFFFFF" w:themeFill="background1"/>
              <w:spacing w:line="276" w:lineRule="auto"/>
              <w:rPr>
                <w:sz w:val="22"/>
                <w:szCs w:val="22"/>
              </w:rPr>
            </w:pPr>
            <w:r w:rsidRPr="00455787">
              <w:rPr>
                <w:sz w:val="22"/>
                <w:szCs w:val="22"/>
              </w:rPr>
              <w:t xml:space="preserve">De minimale infrastructurele normen zijn: </w:t>
            </w:r>
          </w:p>
          <w:p w14:paraId="25EA5191" w14:textId="77777777" w:rsidR="00D63488" w:rsidRPr="00455787" w:rsidRDefault="00D63488" w:rsidP="00D63488">
            <w:pPr>
              <w:shd w:val="clear" w:color="auto" w:fill="FFFFFF" w:themeFill="background1"/>
              <w:spacing w:line="276" w:lineRule="auto"/>
              <w:rPr>
                <w:sz w:val="22"/>
                <w:szCs w:val="22"/>
              </w:rPr>
            </w:pPr>
          </w:p>
          <w:p w14:paraId="2947F3E1" w14:textId="77777777" w:rsidR="00D63488" w:rsidRPr="00455787" w:rsidRDefault="00D63488" w:rsidP="00D63488">
            <w:pPr>
              <w:pStyle w:val="Lijstalinea"/>
              <w:numPr>
                <w:ilvl w:val="0"/>
                <w:numId w:val="34"/>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(Hoog-laag) bed</w:t>
            </w:r>
          </w:p>
          <w:p w14:paraId="4863CE29" w14:textId="77777777" w:rsidR="00D63488" w:rsidRPr="00455787" w:rsidRDefault="00D63488" w:rsidP="00D63488">
            <w:pPr>
              <w:pStyle w:val="Lijstalinea"/>
              <w:numPr>
                <w:ilvl w:val="0"/>
                <w:numId w:val="34"/>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Roltafel met verstelbaar tablet</w:t>
            </w:r>
          </w:p>
          <w:p w14:paraId="37E8E96A" w14:textId="77777777" w:rsidR="00D63488" w:rsidRPr="00455787" w:rsidRDefault="00D63488" w:rsidP="00D63488">
            <w:pPr>
              <w:pStyle w:val="Lijstalinea"/>
              <w:numPr>
                <w:ilvl w:val="0"/>
                <w:numId w:val="34"/>
              </w:numPr>
              <w:shd w:val="clear" w:color="auto" w:fill="FFFFFF" w:themeFill="background1"/>
              <w:spacing w:line="276" w:lineRule="auto"/>
              <w:rPr>
                <w:rFonts w:ascii="Times New Roman" w:hAnsi="Times New Roman"/>
                <w:sz w:val="22"/>
                <w:szCs w:val="22"/>
                <w:lang w:val="nl-BE"/>
              </w:rPr>
            </w:pPr>
            <w:proofErr w:type="spellStart"/>
            <w:r w:rsidRPr="00455787">
              <w:rPr>
                <w:rFonts w:ascii="Times New Roman" w:hAnsi="Times New Roman"/>
                <w:sz w:val="22"/>
                <w:szCs w:val="22"/>
                <w:lang w:val="nl-BE"/>
              </w:rPr>
              <w:t>Patiëntenzetel</w:t>
            </w:r>
            <w:proofErr w:type="spellEnd"/>
            <w:r w:rsidRPr="00455787">
              <w:rPr>
                <w:rFonts w:ascii="Times New Roman" w:hAnsi="Times New Roman"/>
                <w:sz w:val="22"/>
                <w:szCs w:val="22"/>
                <w:lang w:val="nl-BE"/>
              </w:rPr>
              <w:t xml:space="preserve"> (verrolbaar)</w:t>
            </w:r>
          </w:p>
          <w:p w14:paraId="7D4F5E45" w14:textId="77777777" w:rsidR="00D63488" w:rsidRPr="00455787" w:rsidRDefault="00D63488" w:rsidP="00D63488">
            <w:pPr>
              <w:pStyle w:val="Lijstalinea"/>
              <w:numPr>
                <w:ilvl w:val="0"/>
                <w:numId w:val="34"/>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Voetenbankje</w:t>
            </w:r>
          </w:p>
          <w:p w14:paraId="68E08A4E" w14:textId="77777777" w:rsidR="00D63488" w:rsidRPr="00455787" w:rsidRDefault="00D63488" w:rsidP="00D63488">
            <w:pPr>
              <w:pStyle w:val="Lijstalinea"/>
              <w:numPr>
                <w:ilvl w:val="0"/>
                <w:numId w:val="34"/>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Eettafel met stoel</w:t>
            </w:r>
          </w:p>
          <w:p w14:paraId="0926BB50" w14:textId="77777777" w:rsidR="00D63488" w:rsidRPr="00455787" w:rsidRDefault="00D63488" w:rsidP="00D63488">
            <w:pPr>
              <w:pStyle w:val="Lijstalinea"/>
              <w:numPr>
                <w:ilvl w:val="0"/>
                <w:numId w:val="34"/>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lastRenderedPageBreak/>
              <w:t>Beloproepsysteem</w:t>
            </w:r>
          </w:p>
          <w:p w14:paraId="2DECB1E6" w14:textId="77777777" w:rsidR="00D63488" w:rsidRPr="00455787" w:rsidRDefault="00D63488" w:rsidP="00D63488">
            <w:pPr>
              <w:pStyle w:val="Lijstalinea"/>
              <w:numPr>
                <w:ilvl w:val="0"/>
                <w:numId w:val="34"/>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Verlichtingsbediening</w:t>
            </w:r>
          </w:p>
          <w:p w14:paraId="6C71831E" w14:textId="77777777" w:rsidR="00D63488" w:rsidRPr="00455787" w:rsidRDefault="00D63488" w:rsidP="00D63488">
            <w:pPr>
              <w:pStyle w:val="Lijstalinea"/>
              <w:numPr>
                <w:ilvl w:val="0"/>
                <w:numId w:val="34"/>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 xml:space="preserve">Apart toilet/1 </w:t>
            </w:r>
            <w:r>
              <w:rPr>
                <w:rFonts w:ascii="Times New Roman" w:hAnsi="Times New Roman"/>
                <w:sz w:val="22"/>
                <w:szCs w:val="22"/>
                <w:lang w:val="nl-BE"/>
              </w:rPr>
              <w:t xml:space="preserve">wastafel </w:t>
            </w:r>
            <w:r w:rsidRPr="00455787">
              <w:rPr>
                <w:rFonts w:ascii="Times New Roman" w:hAnsi="Times New Roman"/>
                <w:sz w:val="22"/>
                <w:szCs w:val="22"/>
                <w:lang w:val="nl-BE"/>
              </w:rPr>
              <w:t>per 2 patiënten</w:t>
            </w:r>
          </w:p>
          <w:p w14:paraId="59C00970" w14:textId="77777777" w:rsidR="00D63488" w:rsidRPr="00455787" w:rsidRDefault="00D63488" w:rsidP="00D63488">
            <w:pPr>
              <w:pStyle w:val="Lijstalinea"/>
              <w:numPr>
                <w:ilvl w:val="0"/>
                <w:numId w:val="34"/>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Mogelijkheid tot gebruik van telefoon, TV, eventueel computer.</w:t>
            </w:r>
          </w:p>
          <w:p w14:paraId="3736EB20" w14:textId="77777777" w:rsidR="00D63488" w:rsidRPr="00455787" w:rsidRDefault="00D63488" w:rsidP="00D63488">
            <w:pPr>
              <w:shd w:val="clear" w:color="auto" w:fill="FFFFFF" w:themeFill="background1"/>
              <w:spacing w:line="276" w:lineRule="auto"/>
              <w:rPr>
                <w:sz w:val="22"/>
                <w:szCs w:val="22"/>
              </w:rPr>
            </w:pPr>
          </w:p>
        </w:tc>
        <w:tc>
          <w:tcPr>
            <w:tcW w:w="3402" w:type="dxa"/>
            <w:shd w:val="clear" w:color="auto" w:fill="FFFFFF" w:themeFill="background1"/>
          </w:tcPr>
          <w:p w14:paraId="50E6F182" w14:textId="77777777" w:rsidR="00D63488" w:rsidRPr="00455787" w:rsidRDefault="00D63488" w:rsidP="00D63488">
            <w:pPr>
              <w:shd w:val="clear" w:color="auto" w:fill="FFFFFF" w:themeFill="background1"/>
              <w:spacing w:line="276" w:lineRule="auto"/>
              <w:rPr>
                <w:b/>
                <w:sz w:val="22"/>
                <w:szCs w:val="22"/>
              </w:rPr>
            </w:pPr>
          </w:p>
        </w:tc>
        <w:tc>
          <w:tcPr>
            <w:tcW w:w="1984" w:type="dxa"/>
          </w:tcPr>
          <w:p w14:paraId="46CBDB9F" w14:textId="77777777" w:rsidR="00D63488" w:rsidRPr="00455787" w:rsidRDefault="00D63488" w:rsidP="00D63488">
            <w:pPr>
              <w:shd w:val="clear" w:color="auto" w:fill="FFFFFF" w:themeFill="background1"/>
              <w:spacing w:line="276" w:lineRule="auto"/>
              <w:rPr>
                <w:sz w:val="22"/>
                <w:szCs w:val="22"/>
              </w:rPr>
            </w:pPr>
          </w:p>
        </w:tc>
        <w:tc>
          <w:tcPr>
            <w:tcW w:w="3402" w:type="dxa"/>
          </w:tcPr>
          <w:p w14:paraId="15B542F9" w14:textId="77777777" w:rsidR="00D63488" w:rsidRPr="00455787" w:rsidRDefault="00D63488" w:rsidP="00D63488">
            <w:pPr>
              <w:shd w:val="clear" w:color="auto" w:fill="FFFFFF" w:themeFill="background1"/>
              <w:spacing w:line="276" w:lineRule="auto"/>
              <w:rPr>
                <w:sz w:val="22"/>
                <w:szCs w:val="22"/>
              </w:rPr>
            </w:pPr>
          </w:p>
          <w:p w14:paraId="65D7069F" w14:textId="77777777" w:rsidR="00D63488" w:rsidRPr="00455787" w:rsidRDefault="00D63488" w:rsidP="00D63488">
            <w:pPr>
              <w:shd w:val="clear" w:color="auto" w:fill="FFFFFF" w:themeFill="background1"/>
              <w:spacing w:line="276" w:lineRule="auto"/>
              <w:rPr>
                <w:rFonts w:ascii="Arial,Bold" w:hAnsi="Arial,Bold" w:cs="Arial,Bold"/>
                <w:b/>
                <w:bCs/>
                <w:i/>
                <w:sz w:val="22"/>
                <w:szCs w:val="22"/>
                <w:lang w:val="en-US"/>
              </w:rPr>
            </w:pPr>
            <w:r w:rsidRPr="00455787">
              <w:rPr>
                <w:sz w:val="22"/>
                <w:szCs w:val="22"/>
                <w:lang w:val="en-US"/>
              </w:rPr>
              <w:t>American Institute of Architects (AIA)</w:t>
            </w:r>
          </w:p>
        </w:tc>
      </w:tr>
      <w:tr w:rsidR="00D63488" w:rsidRPr="00455787" w14:paraId="1B1B2CB3" w14:textId="77777777" w:rsidTr="001A71FB">
        <w:tc>
          <w:tcPr>
            <w:tcW w:w="3369" w:type="dxa"/>
          </w:tcPr>
          <w:p w14:paraId="1D545BD8" w14:textId="77777777" w:rsidR="00D63488" w:rsidRPr="00455787" w:rsidRDefault="00D63488" w:rsidP="00D63488">
            <w:pPr>
              <w:shd w:val="clear" w:color="auto" w:fill="FFFFFF" w:themeFill="background1"/>
              <w:spacing w:line="276" w:lineRule="auto"/>
              <w:rPr>
                <w:i/>
                <w:sz w:val="22"/>
                <w:szCs w:val="22"/>
                <w:lang w:val="en-US"/>
              </w:rPr>
            </w:pPr>
          </w:p>
        </w:tc>
        <w:tc>
          <w:tcPr>
            <w:tcW w:w="3402" w:type="dxa"/>
          </w:tcPr>
          <w:p w14:paraId="485440CA" w14:textId="77777777" w:rsidR="00D63488" w:rsidRPr="00455787" w:rsidRDefault="00D63488" w:rsidP="00D63488">
            <w:pPr>
              <w:shd w:val="clear" w:color="auto" w:fill="FFFFFF" w:themeFill="background1"/>
              <w:spacing w:line="276" w:lineRule="auto"/>
              <w:rPr>
                <w:sz w:val="22"/>
                <w:szCs w:val="22"/>
                <w:lang w:val="en-US"/>
              </w:rPr>
            </w:pPr>
          </w:p>
          <w:p w14:paraId="63465E9F" w14:textId="77777777" w:rsidR="00D63488" w:rsidRPr="00455787" w:rsidRDefault="00D63488" w:rsidP="00D63488">
            <w:pPr>
              <w:shd w:val="clear" w:color="auto" w:fill="FFFFFF" w:themeFill="background1"/>
              <w:spacing w:line="276" w:lineRule="auto"/>
              <w:rPr>
                <w:sz w:val="22"/>
                <w:szCs w:val="22"/>
              </w:rPr>
            </w:pPr>
            <w:r w:rsidRPr="00455787">
              <w:rPr>
                <w:sz w:val="22"/>
                <w:szCs w:val="22"/>
              </w:rPr>
              <w:t xml:space="preserve">Iedere patiënt, ook in afzondering, verblijft in een kamer die voldoet </w:t>
            </w:r>
            <w:r>
              <w:rPr>
                <w:sz w:val="22"/>
                <w:szCs w:val="22"/>
              </w:rPr>
              <w:t>aan de infrastructurele normen</w:t>
            </w:r>
          </w:p>
          <w:p w14:paraId="1DA8E06A" w14:textId="77777777" w:rsidR="00D63488" w:rsidRPr="00455787" w:rsidRDefault="00D63488" w:rsidP="00D63488">
            <w:pPr>
              <w:shd w:val="clear" w:color="auto" w:fill="FFFFFF" w:themeFill="background1"/>
              <w:spacing w:line="276" w:lineRule="auto"/>
              <w:rPr>
                <w:sz w:val="22"/>
                <w:szCs w:val="22"/>
              </w:rPr>
            </w:pPr>
          </w:p>
        </w:tc>
        <w:tc>
          <w:tcPr>
            <w:tcW w:w="3402" w:type="dxa"/>
            <w:shd w:val="clear" w:color="auto" w:fill="FFFFFF" w:themeFill="background1"/>
          </w:tcPr>
          <w:p w14:paraId="72B61680" w14:textId="77777777" w:rsidR="00D63488" w:rsidRPr="00455787" w:rsidRDefault="00D63488" w:rsidP="00D63488">
            <w:pPr>
              <w:shd w:val="clear" w:color="auto" w:fill="FFFFFF" w:themeFill="background1"/>
              <w:spacing w:line="276" w:lineRule="auto"/>
              <w:rPr>
                <w:b/>
                <w:sz w:val="22"/>
                <w:szCs w:val="22"/>
              </w:rPr>
            </w:pPr>
          </w:p>
        </w:tc>
        <w:tc>
          <w:tcPr>
            <w:tcW w:w="1984" w:type="dxa"/>
          </w:tcPr>
          <w:p w14:paraId="4E8A1E17" w14:textId="77777777" w:rsidR="00D63488" w:rsidRPr="00455787" w:rsidRDefault="00D63488" w:rsidP="00D63488">
            <w:pPr>
              <w:shd w:val="clear" w:color="auto" w:fill="FFFFFF" w:themeFill="background1"/>
              <w:spacing w:line="276" w:lineRule="auto"/>
              <w:rPr>
                <w:sz w:val="22"/>
                <w:szCs w:val="22"/>
              </w:rPr>
            </w:pPr>
          </w:p>
          <w:p w14:paraId="23B14048" w14:textId="77777777" w:rsidR="00D63488" w:rsidRPr="00455787" w:rsidRDefault="00D63488" w:rsidP="00D63488">
            <w:pPr>
              <w:shd w:val="clear" w:color="auto" w:fill="FFFFFF" w:themeFill="background1"/>
              <w:spacing w:line="276" w:lineRule="auto"/>
              <w:rPr>
                <w:sz w:val="22"/>
                <w:szCs w:val="22"/>
              </w:rPr>
            </w:pPr>
            <w:r w:rsidRPr="00455787">
              <w:rPr>
                <w:sz w:val="22"/>
                <w:szCs w:val="22"/>
              </w:rPr>
              <w:t>100%</w:t>
            </w:r>
          </w:p>
        </w:tc>
        <w:tc>
          <w:tcPr>
            <w:tcW w:w="3402" w:type="dxa"/>
          </w:tcPr>
          <w:p w14:paraId="61FBE185" w14:textId="77777777" w:rsidR="00D63488" w:rsidRPr="00455787" w:rsidRDefault="00D63488" w:rsidP="00D63488">
            <w:pPr>
              <w:shd w:val="clear" w:color="auto" w:fill="FFFFFF" w:themeFill="background1"/>
              <w:spacing w:line="276" w:lineRule="auto"/>
              <w:rPr>
                <w:rFonts w:ascii="Arial,Bold" w:hAnsi="Arial,Bold" w:cs="Arial,Bold"/>
                <w:b/>
                <w:bCs/>
                <w:i/>
                <w:sz w:val="22"/>
                <w:szCs w:val="22"/>
              </w:rPr>
            </w:pPr>
          </w:p>
          <w:p w14:paraId="1707A394" w14:textId="77777777" w:rsidR="00D63488" w:rsidRPr="00455787" w:rsidRDefault="00D63488" w:rsidP="00D63488">
            <w:pPr>
              <w:shd w:val="clear" w:color="auto" w:fill="FFFFFF" w:themeFill="background1"/>
              <w:spacing w:line="276" w:lineRule="auto"/>
              <w:rPr>
                <w:i/>
                <w:sz w:val="22"/>
                <w:szCs w:val="22"/>
              </w:rPr>
            </w:pPr>
          </w:p>
        </w:tc>
      </w:tr>
      <w:tr w:rsidR="00D63488" w:rsidRPr="00455787" w14:paraId="48B837C8" w14:textId="77777777" w:rsidTr="001A71FB">
        <w:tc>
          <w:tcPr>
            <w:tcW w:w="3369" w:type="dxa"/>
          </w:tcPr>
          <w:p w14:paraId="7C8E90E3" w14:textId="77777777" w:rsidR="00D63488" w:rsidRPr="00455787" w:rsidRDefault="00D63488" w:rsidP="00D63488">
            <w:pPr>
              <w:shd w:val="clear" w:color="auto" w:fill="FFFFFF" w:themeFill="background1"/>
              <w:spacing w:line="276" w:lineRule="auto"/>
              <w:rPr>
                <w:i/>
                <w:sz w:val="22"/>
                <w:szCs w:val="22"/>
              </w:rPr>
            </w:pPr>
          </w:p>
        </w:tc>
        <w:tc>
          <w:tcPr>
            <w:tcW w:w="3402" w:type="dxa"/>
          </w:tcPr>
          <w:p w14:paraId="045947B5" w14:textId="77777777" w:rsidR="00D63488" w:rsidRPr="00455787" w:rsidRDefault="00D63488" w:rsidP="00D63488">
            <w:pPr>
              <w:shd w:val="clear" w:color="auto" w:fill="FFFFFF" w:themeFill="background1"/>
              <w:spacing w:line="276" w:lineRule="auto"/>
              <w:rPr>
                <w:sz w:val="22"/>
                <w:szCs w:val="22"/>
              </w:rPr>
            </w:pPr>
          </w:p>
          <w:p w14:paraId="7020AC50" w14:textId="77777777" w:rsidR="00D63488" w:rsidRPr="00455787" w:rsidRDefault="00D63488" w:rsidP="00D63488">
            <w:pPr>
              <w:shd w:val="clear" w:color="auto" w:fill="FFFFFF" w:themeFill="background1"/>
              <w:spacing w:line="276" w:lineRule="auto"/>
              <w:rPr>
                <w:sz w:val="22"/>
                <w:szCs w:val="22"/>
              </w:rPr>
            </w:pPr>
            <w:r w:rsidRPr="00455787">
              <w:rPr>
                <w:sz w:val="22"/>
                <w:szCs w:val="22"/>
              </w:rPr>
              <w:t>Ramen kunnen door de patiënt niet volledig geopend worden, ter preventie van suïcide of accidentele val door het raam</w:t>
            </w:r>
          </w:p>
          <w:p w14:paraId="307F76CB" w14:textId="77777777" w:rsidR="00D63488" w:rsidRPr="00455787" w:rsidRDefault="00D63488" w:rsidP="00D63488">
            <w:pPr>
              <w:shd w:val="clear" w:color="auto" w:fill="FFFFFF" w:themeFill="background1"/>
              <w:spacing w:line="276" w:lineRule="auto"/>
              <w:rPr>
                <w:sz w:val="22"/>
                <w:szCs w:val="22"/>
              </w:rPr>
            </w:pPr>
          </w:p>
        </w:tc>
        <w:tc>
          <w:tcPr>
            <w:tcW w:w="3402" w:type="dxa"/>
            <w:shd w:val="clear" w:color="auto" w:fill="FFFFFF" w:themeFill="background1"/>
          </w:tcPr>
          <w:p w14:paraId="24FD1BCB" w14:textId="77777777" w:rsidR="00D63488" w:rsidRPr="00455787" w:rsidRDefault="00D63488" w:rsidP="00D63488">
            <w:pPr>
              <w:shd w:val="clear" w:color="auto" w:fill="FFFFFF" w:themeFill="background1"/>
              <w:spacing w:line="276" w:lineRule="auto"/>
              <w:rPr>
                <w:b/>
                <w:sz w:val="22"/>
                <w:szCs w:val="22"/>
              </w:rPr>
            </w:pPr>
          </w:p>
        </w:tc>
        <w:tc>
          <w:tcPr>
            <w:tcW w:w="1984" w:type="dxa"/>
          </w:tcPr>
          <w:p w14:paraId="1D20109E" w14:textId="77777777" w:rsidR="00D63488" w:rsidRPr="00455787" w:rsidRDefault="00D63488" w:rsidP="00D63488">
            <w:pPr>
              <w:shd w:val="clear" w:color="auto" w:fill="FFFFFF" w:themeFill="background1"/>
              <w:spacing w:line="276" w:lineRule="auto"/>
              <w:rPr>
                <w:sz w:val="22"/>
                <w:szCs w:val="22"/>
              </w:rPr>
            </w:pPr>
          </w:p>
          <w:p w14:paraId="722A3704" w14:textId="77777777" w:rsidR="00D63488" w:rsidRPr="00455787" w:rsidRDefault="00D63488" w:rsidP="00D63488">
            <w:pPr>
              <w:shd w:val="clear" w:color="auto" w:fill="FFFFFF" w:themeFill="background1"/>
              <w:spacing w:line="276" w:lineRule="auto"/>
              <w:rPr>
                <w:sz w:val="22"/>
                <w:szCs w:val="22"/>
              </w:rPr>
            </w:pPr>
            <w:r w:rsidRPr="00455787">
              <w:rPr>
                <w:sz w:val="22"/>
                <w:szCs w:val="22"/>
              </w:rPr>
              <w:t>100%</w:t>
            </w:r>
          </w:p>
        </w:tc>
        <w:tc>
          <w:tcPr>
            <w:tcW w:w="3402" w:type="dxa"/>
          </w:tcPr>
          <w:p w14:paraId="588D8871" w14:textId="77777777" w:rsidR="00D63488" w:rsidRPr="00455787" w:rsidRDefault="00D63488" w:rsidP="00D63488">
            <w:pPr>
              <w:shd w:val="clear" w:color="auto" w:fill="FFFFFF" w:themeFill="background1"/>
              <w:spacing w:line="276" w:lineRule="auto"/>
              <w:rPr>
                <w:rFonts w:ascii="Arial,Bold" w:hAnsi="Arial,Bold" w:cs="Arial,Bold"/>
                <w:b/>
                <w:bCs/>
                <w:i/>
                <w:sz w:val="22"/>
                <w:szCs w:val="22"/>
              </w:rPr>
            </w:pPr>
          </w:p>
        </w:tc>
      </w:tr>
      <w:tr w:rsidR="00D63488" w:rsidRPr="007F7242" w14:paraId="206BC112" w14:textId="77777777" w:rsidTr="001A71FB">
        <w:tc>
          <w:tcPr>
            <w:tcW w:w="3369" w:type="dxa"/>
          </w:tcPr>
          <w:p w14:paraId="5E40E09A" w14:textId="77777777" w:rsidR="00D63488" w:rsidRPr="00455787" w:rsidRDefault="00D63488" w:rsidP="00D63488">
            <w:pPr>
              <w:shd w:val="clear" w:color="auto" w:fill="FFFFFF" w:themeFill="background1"/>
              <w:rPr>
                <w:i/>
              </w:rPr>
            </w:pPr>
            <w:bookmarkStart w:id="2" w:name="_Hlk505865947"/>
          </w:p>
        </w:tc>
        <w:tc>
          <w:tcPr>
            <w:tcW w:w="3402" w:type="dxa"/>
          </w:tcPr>
          <w:p w14:paraId="79F551D4" w14:textId="77777777" w:rsidR="00D63488" w:rsidRPr="009F0D48" w:rsidRDefault="00D63488" w:rsidP="00D63488">
            <w:pPr>
              <w:shd w:val="clear" w:color="auto" w:fill="FFFFFF" w:themeFill="background1"/>
              <w:spacing w:line="276" w:lineRule="auto"/>
              <w:rPr>
                <w:sz w:val="22"/>
                <w:szCs w:val="22"/>
              </w:rPr>
            </w:pPr>
          </w:p>
          <w:p w14:paraId="535122B5"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t>Men moet steeds zorgen voor een continue en veilige energie- en gasbevoorrading.</w:t>
            </w:r>
          </w:p>
          <w:p w14:paraId="6AAD5AC9" w14:textId="77777777" w:rsidR="00D63488" w:rsidRPr="00455787" w:rsidRDefault="00D63488" w:rsidP="00D63488">
            <w:pPr>
              <w:shd w:val="clear" w:color="auto" w:fill="FFFFFF" w:themeFill="background1"/>
            </w:pPr>
          </w:p>
        </w:tc>
        <w:tc>
          <w:tcPr>
            <w:tcW w:w="3402" w:type="dxa"/>
            <w:shd w:val="clear" w:color="auto" w:fill="FFFFFF" w:themeFill="background1"/>
          </w:tcPr>
          <w:p w14:paraId="1780B37A" w14:textId="77777777" w:rsidR="00D63488" w:rsidRDefault="00D63488" w:rsidP="00D63488">
            <w:pPr>
              <w:shd w:val="clear" w:color="auto" w:fill="FFFFFF" w:themeFill="background1"/>
              <w:rPr>
                <w:b/>
              </w:rPr>
            </w:pPr>
          </w:p>
          <w:p w14:paraId="3F721CB9" w14:textId="77777777" w:rsidR="00D63488" w:rsidRPr="00455787" w:rsidRDefault="00D63488" w:rsidP="00D63488">
            <w:pPr>
              <w:shd w:val="clear" w:color="auto" w:fill="FFFFFF" w:themeFill="background1"/>
              <w:spacing w:line="276" w:lineRule="auto"/>
              <w:rPr>
                <w:b/>
              </w:rPr>
            </w:pPr>
            <w:r w:rsidRPr="009F0D48">
              <w:rPr>
                <w:color w:val="FF0000"/>
                <w:sz w:val="22"/>
                <w:szCs w:val="22"/>
              </w:rPr>
              <w:t>Alle vitale apparatuur is aangesloten op een noodstroombron.</w:t>
            </w:r>
          </w:p>
        </w:tc>
        <w:tc>
          <w:tcPr>
            <w:tcW w:w="1984" w:type="dxa"/>
          </w:tcPr>
          <w:p w14:paraId="17C4B10A" w14:textId="77777777" w:rsidR="00D63488" w:rsidRPr="00455787" w:rsidRDefault="00D63488" w:rsidP="00D63488">
            <w:pPr>
              <w:shd w:val="clear" w:color="auto" w:fill="FFFFFF" w:themeFill="background1"/>
            </w:pPr>
          </w:p>
        </w:tc>
        <w:tc>
          <w:tcPr>
            <w:tcW w:w="3402" w:type="dxa"/>
          </w:tcPr>
          <w:p w14:paraId="6FC87936" w14:textId="77777777" w:rsidR="00D63488" w:rsidRPr="009F0D48" w:rsidRDefault="00D63488" w:rsidP="00D63488">
            <w:pPr>
              <w:shd w:val="clear" w:color="auto" w:fill="FFFFFF" w:themeFill="background1"/>
              <w:spacing w:line="276" w:lineRule="auto"/>
              <w:rPr>
                <w:color w:val="FF0000"/>
                <w:sz w:val="22"/>
                <w:szCs w:val="22"/>
              </w:rPr>
            </w:pPr>
          </w:p>
          <w:p w14:paraId="78DF0FBD" w14:textId="77777777" w:rsidR="00D63488" w:rsidRPr="001D6797" w:rsidRDefault="00D63488" w:rsidP="00D63488">
            <w:pPr>
              <w:shd w:val="clear" w:color="auto" w:fill="FFFFFF" w:themeFill="background1"/>
              <w:spacing w:line="276" w:lineRule="auto"/>
              <w:rPr>
                <w:color w:val="FF0000"/>
                <w:sz w:val="22"/>
                <w:szCs w:val="22"/>
                <w:lang w:val="en-US"/>
              </w:rPr>
            </w:pPr>
            <w:r w:rsidRPr="001D6797">
              <w:rPr>
                <w:color w:val="FF0000"/>
                <w:sz w:val="22"/>
                <w:szCs w:val="22"/>
                <w:lang w:val="en-US"/>
              </w:rPr>
              <w:t xml:space="preserve">K.B. 27 </w:t>
            </w:r>
            <w:proofErr w:type="spellStart"/>
            <w:r w:rsidRPr="001D6797">
              <w:rPr>
                <w:color w:val="FF0000"/>
                <w:sz w:val="22"/>
                <w:szCs w:val="22"/>
                <w:lang w:val="en-US"/>
              </w:rPr>
              <w:t>april</w:t>
            </w:r>
            <w:proofErr w:type="spellEnd"/>
            <w:r w:rsidRPr="001D6797">
              <w:rPr>
                <w:color w:val="FF0000"/>
                <w:sz w:val="22"/>
                <w:szCs w:val="22"/>
                <w:lang w:val="en-US"/>
              </w:rPr>
              <w:t xml:space="preserve"> 1998 (IZ) art. 10</w:t>
            </w:r>
          </w:p>
        </w:tc>
      </w:tr>
      <w:tr w:rsidR="00D63488" w:rsidRPr="001D6797" w14:paraId="016FE647" w14:textId="77777777" w:rsidTr="001A71FB">
        <w:tc>
          <w:tcPr>
            <w:tcW w:w="3369" w:type="dxa"/>
          </w:tcPr>
          <w:p w14:paraId="60DA894F" w14:textId="77777777" w:rsidR="00D63488" w:rsidRPr="001D6797" w:rsidRDefault="00D63488" w:rsidP="00D63488">
            <w:pPr>
              <w:shd w:val="clear" w:color="auto" w:fill="FFFFFF" w:themeFill="background1"/>
              <w:rPr>
                <w:i/>
                <w:lang w:val="en-US"/>
              </w:rPr>
            </w:pPr>
          </w:p>
        </w:tc>
        <w:tc>
          <w:tcPr>
            <w:tcW w:w="3402" w:type="dxa"/>
          </w:tcPr>
          <w:p w14:paraId="3AD27743" w14:textId="77777777" w:rsidR="00D63488" w:rsidRPr="001D6797" w:rsidRDefault="00D63488" w:rsidP="00D63488">
            <w:pPr>
              <w:shd w:val="clear" w:color="auto" w:fill="FFFFFF" w:themeFill="background1"/>
              <w:rPr>
                <w:lang w:val="en-US"/>
              </w:rPr>
            </w:pPr>
          </w:p>
        </w:tc>
        <w:tc>
          <w:tcPr>
            <w:tcW w:w="3402" w:type="dxa"/>
            <w:shd w:val="clear" w:color="auto" w:fill="FFFFFF" w:themeFill="background1"/>
          </w:tcPr>
          <w:p w14:paraId="37361DD5" w14:textId="77777777" w:rsidR="00D63488" w:rsidRDefault="00D63488" w:rsidP="00D63488">
            <w:pPr>
              <w:shd w:val="clear" w:color="auto" w:fill="FFFFFF" w:themeFill="background1"/>
              <w:spacing w:line="276" w:lineRule="auto"/>
              <w:rPr>
                <w:color w:val="FF0000"/>
                <w:sz w:val="22"/>
                <w:szCs w:val="22"/>
                <w:lang w:val="en-US"/>
              </w:rPr>
            </w:pPr>
          </w:p>
          <w:p w14:paraId="32233BB6" w14:textId="77777777" w:rsidR="00D63488" w:rsidRPr="001A71FB" w:rsidRDefault="00D63488" w:rsidP="00D63488">
            <w:pPr>
              <w:shd w:val="clear" w:color="auto" w:fill="FFFFFF" w:themeFill="background1"/>
              <w:spacing w:line="276" w:lineRule="auto"/>
              <w:rPr>
                <w:color w:val="FF0000"/>
                <w:sz w:val="22"/>
                <w:szCs w:val="22"/>
              </w:rPr>
            </w:pPr>
            <w:r w:rsidRPr="001A71FB">
              <w:rPr>
                <w:color w:val="FF0000"/>
                <w:sz w:val="22"/>
                <w:szCs w:val="22"/>
              </w:rPr>
              <w:t>Er is een oproepsysteem voor reanimatie en dringende hulp voorzien, hetzij aan het bed, hetzij op zak bij de zorgverstrekker.</w:t>
            </w:r>
          </w:p>
          <w:p w14:paraId="0CB68BF6" w14:textId="77777777" w:rsidR="00D63488" w:rsidRPr="001A71FB" w:rsidRDefault="00D63488" w:rsidP="00D63488">
            <w:pPr>
              <w:shd w:val="clear" w:color="auto" w:fill="FFFFFF" w:themeFill="background1"/>
              <w:spacing w:line="276" w:lineRule="auto"/>
              <w:rPr>
                <w:color w:val="FF0000"/>
                <w:sz w:val="22"/>
                <w:szCs w:val="22"/>
              </w:rPr>
            </w:pPr>
          </w:p>
        </w:tc>
        <w:tc>
          <w:tcPr>
            <w:tcW w:w="1984" w:type="dxa"/>
          </w:tcPr>
          <w:p w14:paraId="522423D9" w14:textId="77777777" w:rsidR="00D63488" w:rsidRPr="001A71FB" w:rsidRDefault="00D63488" w:rsidP="00D63488">
            <w:pPr>
              <w:shd w:val="clear" w:color="auto" w:fill="FFFFFF" w:themeFill="background1"/>
              <w:rPr>
                <w:color w:val="FF0000"/>
                <w:sz w:val="22"/>
                <w:szCs w:val="22"/>
              </w:rPr>
            </w:pPr>
          </w:p>
        </w:tc>
        <w:tc>
          <w:tcPr>
            <w:tcW w:w="3402" w:type="dxa"/>
          </w:tcPr>
          <w:p w14:paraId="4F80209C" w14:textId="77777777" w:rsidR="00D63488" w:rsidRPr="001A71FB" w:rsidRDefault="00D63488" w:rsidP="00D63488">
            <w:pPr>
              <w:shd w:val="clear" w:color="auto" w:fill="FFFFFF" w:themeFill="background1"/>
              <w:rPr>
                <w:color w:val="FF0000"/>
                <w:sz w:val="22"/>
                <w:szCs w:val="22"/>
              </w:rPr>
            </w:pPr>
          </w:p>
        </w:tc>
      </w:tr>
      <w:tr w:rsidR="00D63488" w:rsidRPr="001D6797" w14:paraId="74B43B09" w14:textId="77777777" w:rsidTr="001A71FB">
        <w:tc>
          <w:tcPr>
            <w:tcW w:w="3369" w:type="dxa"/>
          </w:tcPr>
          <w:p w14:paraId="3CE1F0F5" w14:textId="77777777" w:rsidR="00D63488" w:rsidRPr="001D6797" w:rsidRDefault="00D63488" w:rsidP="00D63488">
            <w:pPr>
              <w:shd w:val="clear" w:color="auto" w:fill="FFFFFF" w:themeFill="background1"/>
              <w:rPr>
                <w:i/>
              </w:rPr>
            </w:pPr>
          </w:p>
        </w:tc>
        <w:tc>
          <w:tcPr>
            <w:tcW w:w="3402" w:type="dxa"/>
          </w:tcPr>
          <w:p w14:paraId="42E5C591" w14:textId="77777777" w:rsidR="00D63488" w:rsidRPr="001D6797" w:rsidRDefault="00D63488" w:rsidP="00D63488">
            <w:pPr>
              <w:shd w:val="clear" w:color="auto" w:fill="FFFFFF" w:themeFill="background1"/>
            </w:pPr>
          </w:p>
        </w:tc>
        <w:tc>
          <w:tcPr>
            <w:tcW w:w="3402" w:type="dxa"/>
            <w:shd w:val="clear" w:color="auto" w:fill="FFFFFF" w:themeFill="background1"/>
          </w:tcPr>
          <w:p w14:paraId="03D91376" w14:textId="77777777" w:rsidR="00D63488" w:rsidRPr="001A71FB" w:rsidRDefault="00D63488" w:rsidP="00D63488">
            <w:pPr>
              <w:shd w:val="clear" w:color="auto" w:fill="FFFFFF" w:themeFill="background1"/>
              <w:spacing w:line="276" w:lineRule="auto"/>
              <w:rPr>
                <w:color w:val="FF0000"/>
                <w:sz w:val="22"/>
                <w:szCs w:val="22"/>
              </w:rPr>
            </w:pPr>
          </w:p>
          <w:p w14:paraId="39CC49CB" w14:textId="77777777" w:rsidR="00D63488" w:rsidRPr="001A71FB" w:rsidRDefault="00D63488" w:rsidP="00D63488">
            <w:pPr>
              <w:shd w:val="clear" w:color="auto" w:fill="FFFFFF" w:themeFill="background1"/>
              <w:spacing w:line="276" w:lineRule="auto"/>
              <w:rPr>
                <w:color w:val="FF0000"/>
                <w:sz w:val="22"/>
                <w:szCs w:val="22"/>
              </w:rPr>
            </w:pPr>
            <w:r w:rsidRPr="001A71FB">
              <w:rPr>
                <w:color w:val="FF0000"/>
                <w:sz w:val="22"/>
                <w:szCs w:val="22"/>
              </w:rPr>
              <w:t>Volgende voorwaarden voor een goed beheer van medische toestellen worden vervuld:</w:t>
            </w:r>
          </w:p>
          <w:p w14:paraId="6D37C5DD" w14:textId="77777777" w:rsidR="00D63488" w:rsidRPr="009F0D48" w:rsidRDefault="00D63488" w:rsidP="00D63488">
            <w:pPr>
              <w:shd w:val="clear" w:color="auto" w:fill="FFFFFF" w:themeFill="background1"/>
              <w:spacing w:line="276" w:lineRule="auto"/>
              <w:rPr>
                <w:color w:val="FF0000"/>
                <w:sz w:val="22"/>
                <w:szCs w:val="22"/>
              </w:rPr>
            </w:pPr>
            <w:r w:rsidRPr="00D63488">
              <w:rPr>
                <w:color w:val="FF0000"/>
                <w:sz w:val="22"/>
                <w:szCs w:val="22"/>
              </w:rPr>
              <w:t xml:space="preserve">1. De gebruiker controleert of het toestel correct functioneert, volgens de procedure van het ziekenhuis. </w:t>
            </w:r>
            <w:r w:rsidRPr="009F0D48">
              <w:rPr>
                <w:color w:val="FF0000"/>
                <w:sz w:val="22"/>
                <w:szCs w:val="22"/>
              </w:rPr>
              <w:t>Dit wordt geregistreerd.</w:t>
            </w:r>
          </w:p>
          <w:p w14:paraId="0FAE9651"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t xml:space="preserve">2. Er bestaat een inspectieplan voor het toestel </w:t>
            </w:r>
          </w:p>
          <w:p w14:paraId="37C94B9C"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t>3. Er bestaat een onderhoudsplan voor het toestel.</w:t>
            </w:r>
          </w:p>
          <w:p w14:paraId="406683A0" w14:textId="77777777" w:rsidR="00D63488" w:rsidRPr="00D63488" w:rsidRDefault="00D63488" w:rsidP="00D63488">
            <w:pPr>
              <w:shd w:val="clear" w:color="auto" w:fill="FFFFFF" w:themeFill="background1"/>
              <w:spacing w:line="276" w:lineRule="auto"/>
              <w:rPr>
                <w:color w:val="FF0000"/>
                <w:sz w:val="22"/>
                <w:szCs w:val="22"/>
              </w:rPr>
            </w:pPr>
            <w:r w:rsidRPr="00D63488">
              <w:rPr>
                <w:color w:val="FF0000"/>
                <w:sz w:val="22"/>
                <w:szCs w:val="22"/>
              </w:rPr>
              <w:t>4. De rapporten van inspectie en onderhoud zijn beschikbaar (elektronisch of op papier).</w:t>
            </w:r>
          </w:p>
          <w:p w14:paraId="37D476CE" w14:textId="77777777" w:rsidR="00D63488" w:rsidRDefault="00D63488" w:rsidP="00D63488">
            <w:pPr>
              <w:shd w:val="clear" w:color="auto" w:fill="FFFFFF" w:themeFill="background1"/>
              <w:spacing w:line="276" w:lineRule="auto"/>
              <w:rPr>
                <w:color w:val="FF0000"/>
                <w:sz w:val="22"/>
                <w:szCs w:val="22"/>
              </w:rPr>
            </w:pPr>
            <w:r w:rsidRPr="00D63488">
              <w:rPr>
                <w:color w:val="FF0000"/>
                <w:sz w:val="22"/>
                <w:szCs w:val="22"/>
              </w:rPr>
              <w:t xml:space="preserve">5. Het resultaat van inspectie en onderhoud </w:t>
            </w:r>
            <w:r w:rsidR="00AA0028">
              <w:rPr>
                <w:color w:val="FF0000"/>
                <w:sz w:val="22"/>
                <w:szCs w:val="22"/>
              </w:rPr>
              <w:t>is</w:t>
            </w:r>
            <w:r w:rsidRPr="00D63488">
              <w:rPr>
                <w:color w:val="FF0000"/>
                <w:sz w:val="22"/>
                <w:szCs w:val="22"/>
              </w:rPr>
              <w:t xml:space="preserve"> beschikbaar </w:t>
            </w:r>
            <w:r w:rsidR="00924021">
              <w:rPr>
                <w:color w:val="FF0000"/>
                <w:sz w:val="22"/>
                <w:szCs w:val="22"/>
              </w:rPr>
              <w:t xml:space="preserve">op de dienst waar het toestel gebruikt wordt </w:t>
            </w:r>
            <w:r w:rsidRPr="00D63488">
              <w:rPr>
                <w:color w:val="FF0000"/>
                <w:sz w:val="22"/>
                <w:szCs w:val="22"/>
              </w:rPr>
              <w:t>(elektronisch of op papier).</w:t>
            </w:r>
          </w:p>
          <w:p w14:paraId="6CDE82F7" w14:textId="77777777" w:rsidR="008F4195" w:rsidRPr="00D63488" w:rsidRDefault="008F4195" w:rsidP="00D63488">
            <w:pPr>
              <w:shd w:val="clear" w:color="auto" w:fill="FFFFFF" w:themeFill="background1"/>
              <w:spacing w:line="276" w:lineRule="auto"/>
              <w:rPr>
                <w:color w:val="FF0000"/>
                <w:sz w:val="22"/>
                <w:szCs w:val="22"/>
              </w:rPr>
            </w:pPr>
          </w:p>
          <w:p w14:paraId="2F533E89" w14:textId="77777777" w:rsidR="00AA0028" w:rsidRPr="00AA0028" w:rsidRDefault="00AA0028" w:rsidP="00AA0028">
            <w:pPr>
              <w:shd w:val="clear" w:color="auto" w:fill="FFFFFF" w:themeFill="background1"/>
              <w:spacing w:line="276" w:lineRule="auto"/>
              <w:rPr>
                <w:color w:val="FF0000"/>
                <w:sz w:val="22"/>
                <w:szCs w:val="22"/>
              </w:rPr>
            </w:pPr>
            <w:r w:rsidRPr="00AA0028">
              <w:rPr>
                <w:color w:val="FF0000"/>
                <w:sz w:val="22"/>
                <w:szCs w:val="22"/>
              </w:rPr>
              <w:t xml:space="preserve">Er is een lijst beschikbaar </w:t>
            </w:r>
            <w:r w:rsidR="00F07420">
              <w:rPr>
                <w:color w:val="FF0000"/>
                <w:sz w:val="22"/>
                <w:szCs w:val="22"/>
              </w:rPr>
              <w:t xml:space="preserve">op de dienst waar het toestel wordt gebruikt, </w:t>
            </w:r>
            <w:r w:rsidRPr="00AA0028">
              <w:rPr>
                <w:color w:val="FF0000"/>
                <w:sz w:val="22"/>
                <w:szCs w:val="22"/>
              </w:rPr>
              <w:t xml:space="preserve">waarin staat: </w:t>
            </w:r>
          </w:p>
          <w:p w14:paraId="2792CA8A" w14:textId="77777777" w:rsidR="00AA0028" w:rsidRPr="00AA0028" w:rsidRDefault="00AA0028" w:rsidP="00AA0028">
            <w:pPr>
              <w:shd w:val="clear" w:color="auto" w:fill="FFFFFF" w:themeFill="background1"/>
              <w:spacing w:line="276" w:lineRule="auto"/>
              <w:rPr>
                <w:color w:val="FF0000"/>
                <w:sz w:val="22"/>
                <w:szCs w:val="22"/>
              </w:rPr>
            </w:pPr>
            <w:r w:rsidRPr="00AA0028">
              <w:rPr>
                <w:color w:val="FF0000"/>
                <w:sz w:val="22"/>
                <w:szCs w:val="22"/>
              </w:rPr>
              <w:t>- het resultaat van inspectie/onderhoud: goed</w:t>
            </w:r>
            <w:r w:rsidR="008F4195">
              <w:rPr>
                <w:color w:val="FF0000"/>
                <w:sz w:val="22"/>
                <w:szCs w:val="22"/>
              </w:rPr>
              <w:t xml:space="preserve"> </w:t>
            </w:r>
            <w:r w:rsidRPr="00AA0028">
              <w:rPr>
                <w:color w:val="FF0000"/>
                <w:sz w:val="22"/>
                <w:szCs w:val="22"/>
              </w:rPr>
              <w:t>/</w:t>
            </w:r>
            <w:r w:rsidR="008F4195">
              <w:rPr>
                <w:color w:val="FF0000"/>
                <w:sz w:val="22"/>
                <w:szCs w:val="22"/>
              </w:rPr>
              <w:t xml:space="preserve"> </w:t>
            </w:r>
            <w:r w:rsidRPr="00AA0028">
              <w:rPr>
                <w:color w:val="FF0000"/>
                <w:sz w:val="22"/>
                <w:szCs w:val="22"/>
              </w:rPr>
              <w:t>slecht / aandachtspunten</w:t>
            </w:r>
          </w:p>
          <w:p w14:paraId="4570CF86" w14:textId="77777777" w:rsidR="00AA0028" w:rsidRPr="00AA0028" w:rsidRDefault="00AA0028" w:rsidP="00AA0028">
            <w:pPr>
              <w:shd w:val="clear" w:color="auto" w:fill="FFFFFF" w:themeFill="background1"/>
              <w:spacing w:line="276" w:lineRule="auto"/>
              <w:rPr>
                <w:color w:val="FF0000"/>
                <w:sz w:val="22"/>
                <w:szCs w:val="22"/>
              </w:rPr>
            </w:pPr>
            <w:r w:rsidRPr="00AA0028">
              <w:rPr>
                <w:color w:val="FF0000"/>
                <w:sz w:val="22"/>
                <w:szCs w:val="22"/>
              </w:rPr>
              <w:t>- wanneer uitgevoerd</w:t>
            </w:r>
          </w:p>
          <w:p w14:paraId="13D614C9" w14:textId="77777777" w:rsidR="00AA0028" w:rsidRPr="00AA0028" w:rsidRDefault="00AA0028" w:rsidP="00AA0028">
            <w:pPr>
              <w:shd w:val="clear" w:color="auto" w:fill="FFFFFF" w:themeFill="background1"/>
              <w:spacing w:line="276" w:lineRule="auto"/>
              <w:rPr>
                <w:color w:val="FF0000"/>
                <w:sz w:val="22"/>
                <w:szCs w:val="22"/>
              </w:rPr>
            </w:pPr>
            <w:r w:rsidRPr="00AA0028">
              <w:rPr>
                <w:color w:val="FF0000"/>
                <w:sz w:val="22"/>
                <w:szCs w:val="22"/>
              </w:rPr>
              <w:t>- door wie</w:t>
            </w:r>
          </w:p>
          <w:p w14:paraId="16E812FA" w14:textId="77777777" w:rsidR="00D63488" w:rsidRPr="00D63488" w:rsidRDefault="00D63488" w:rsidP="00D63488">
            <w:pPr>
              <w:shd w:val="clear" w:color="auto" w:fill="FFFFFF" w:themeFill="background1"/>
              <w:spacing w:line="276" w:lineRule="auto"/>
              <w:rPr>
                <w:color w:val="FF0000"/>
                <w:sz w:val="22"/>
                <w:szCs w:val="22"/>
              </w:rPr>
            </w:pPr>
          </w:p>
        </w:tc>
        <w:tc>
          <w:tcPr>
            <w:tcW w:w="1984" w:type="dxa"/>
          </w:tcPr>
          <w:p w14:paraId="602CBDE3" w14:textId="77777777" w:rsidR="00D63488" w:rsidRPr="00D63488" w:rsidRDefault="00D63488" w:rsidP="00D63488">
            <w:pPr>
              <w:shd w:val="clear" w:color="auto" w:fill="FFFFFF" w:themeFill="background1"/>
              <w:spacing w:line="276" w:lineRule="auto"/>
              <w:rPr>
                <w:color w:val="FF0000"/>
                <w:sz w:val="22"/>
                <w:szCs w:val="22"/>
              </w:rPr>
            </w:pPr>
          </w:p>
        </w:tc>
        <w:tc>
          <w:tcPr>
            <w:tcW w:w="3402" w:type="dxa"/>
          </w:tcPr>
          <w:p w14:paraId="2F7D88BB" w14:textId="77777777" w:rsidR="00D63488" w:rsidRPr="00D63488" w:rsidRDefault="00D63488" w:rsidP="00D63488">
            <w:pPr>
              <w:shd w:val="clear" w:color="auto" w:fill="FFFFFF" w:themeFill="background1"/>
              <w:spacing w:line="276" w:lineRule="auto"/>
              <w:rPr>
                <w:color w:val="FF0000"/>
                <w:sz w:val="22"/>
                <w:szCs w:val="22"/>
              </w:rPr>
            </w:pPr>
          </w:p>
          <w:p w14:paraId="7DF32A8C"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t>IEC 930 opgenomen in  Gids T013 deel III .</w:t>
            </w:r>
          </w:p>
        </w:tc>
      </w:tr>
      <w:tr w:rsidR="00D63488" w:rsidRPr="001A71FB" w14:paraId="2996FBA8" w14:textId="77777777" w:rsidTr="001A71FB">
        <w:tc>
          <w:tcPr>
            <w:tcW w:w="3369" w:type="dxa"/>
          </w:tcPr>
          <w:p w14:paraId="4149C3FA" w14:textId="77777777" w:rsidR="00D63488" w:rsidRPr="001D6797" w:rsidRDefault="00D63488" w:rsidP="00D63488">
            <w:pPr>
              <w:shd w:val="clear" w:color="auto" w:fill="FFFFFF" w:themeFill="background1"/>
              <w:rPr>
                <w:i/>
              </w:rPr>
            </w:pPr>
          </w:p>
        </w:tc>
        <w:tc>
          <w:tcPr>
            <w:tcW w:w="3402" w:type="dxa"/>
          </w:tcPr>
          <w:p w14:paraId="45F02377" w14:textId="77777777" w:rsidR="00D63488" w:rsidRPr="001D6797" w:rsidRDefault="00D63488" w:rsidP="00D63488">
            <w:pPr>
              <w:shd w:val="clear" w:color="auto" w:fill="FFFFFF" w:themeFill="background1"/>
            </w:pPr>
          </w:p>
        </w:tc>
        <w:tc>
          <w:tcPr>
            <w:tcW w:w="3402" w:type="dxa"/>
            <w:shd w:val="clear" w:color="auto" w:fill="FFFFFF" w:themeFill="background1"/>
          </w:tcPr>
          <w:p w14:paraId="288D574F" w14:textId="77777777" w:rsidR="00D63488" w:rsidRPr="009F0D48" w:rsidRDefault="00D63488" w:rsidP="00D63488">
            <w:pPr>
              <w:shd w:val="clear" w:color="auto" w:fill="FFFFFF" w:themeFill="background1"/>
              <w:spacing w:line="276" w:lineRule="auto"/>
              <w:rPr>
                <w:color w:val="FF0000"/>
                <w:sz w:val="22"/>
                <w:szCs w:val="22"/>
              </w:rPr>
            </w:pPr>
          </w:p>
          <w:p w14:paraId="515B4BB0"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t>De inspectie omvat de bewaking van de goede werking via:</w:t>
            </w:r>
          </w:p>
          <w:p w14:paraId="36737E8C" w14:textId="77777777" w:rsidR="00D63488" w:rsidRPr="001A71FB" w:rsidRDefault="00D63488" w:rsidP="00D63488">
            <w:pPr>
              <w:shd w:val="clear" w:color="auto" w:fill="FFFFFF" w:themeFill="background1"/>
              <w:spacing w:line="276" w:lineRule="auto"/>
              <w:rPr>
                <w:color w:val="FF0000"/>
                <w:sz w:val="22"/>
                <w:szCs w:val="22"/>
                <w:lang w:val="en-US"/>
              </w:rPr>
            </w:pPr>
            <w:r w:rsidRPr="001A71FB">
              <w:rPr>
                <w:color w:val="FF0000"/>
                <w:sz w:val="22"/>
                <w:szCs w:val="22"/>
                <w:lang w:val="en-US"/>
              </w:rPr>
              <w:t xml:space="preserve">1. </w:t>
            </w:r>
            <w:proofErr w:type="spellStart"/>
            <w:r w:rsidRPr="001A71FB">
              <w:rPr>
                <w:color w:val="FF0000"/>
                <w:sz w:val="22"/>
                <w:szCs w:val="22"/>
                <w:lang w:val="en-US"/>
              </w:rPr>
              <w:t>visuele</w:t>
            </w:r>
            <w:proofErr w:type="spellEnd"/>
            <w:r w:rsidRPr="001A71FB">
              <w:rPr>
                <w:color w:val="FF0000"/>
                <w:sz w:val="22"/>
                <w:szCs w:val="22"/>
                <w:lang w:val="en-US"/>
              </w:rPr>
              <w:t xml:space="preserve"> </w:t>
            </w:r>
            <w:proofErr w:type="spellStart"/>
            <w:r w:rsidRPr="001A71FB">
              <w:rPr>
                <w:color w:val="FF0000"/>
                <w:sz w:val="22"/>
                <w:szCs w:val="22"/>
                <w:lang w:val="en-US"/>
              </w:rPr>
              <w:t>controle</w:t>
            </w:r>
            <w:proofErr w:type="spellEnd"/>
          </w:p>
          <w:p w14:paraId="07CA9203" w14:textId="77777777" w:rsidR="00D63488" w:rsidRPr="001A71FB" w:rsidRDefault="00D63488" w:rsidP="00D63488">
            <w:pPr>
              <w:shd w:val="clear" w:color="auto" w:fill="FFFFFF" w:themeFill="background1"/>
              <w:spacing w:line="276" w:lineRule="auto"/>
              <w:rPr>
                <w:color w:val="FF0000"/>
                <w:sz w:val="22"/>
                <w:szCs w:val="22"/>
                <w:lang w:val="en-US"/>
              </w:rPr>
            </w:pPr>
            <w:r w:rsidRPr="001A71FB">
              <w:rPr>
                <w:color w:val="FF0000"/>
                <w:sz w:val="22"/>
                <w:szCs w:val="22"/>
                <w:lang w:val="en-US"/>
              </w:rPr>
              <w:t xml:space="preserve">2. </w:t>
            </w:r>
            <w:proofErr w:type="spellStart"/>
            <w:r w:rsidRPr="001A71FB">
              <w:rPr>
                <w:color w:val="FF0000"/>
                <w:sz w:val="22"/>
                <w:szCs w:val="22"/>
                <w:lang w:val="en-US"/>
              </w:rPr>
              <w:t>metingen</w:t>
            </w:r>
            <w:proofErr w:type="spellEnd"/>
          </w:p>
          <w:p w14:paraId="015025B5" w14:textId="77777777" w:rsidR="00D63488" w:rsidRPr="001A71FB" w:rsidRDefault="00D63488" w:rsidP="00D63488">
            <w:pPr>
              <w:shd w:val="clear" w:color="auto" w:fill="FFFFFF" w:themeFill="background1"/>
              <w:spacing w:line="276" w:lineRule="auto"/>
              <w:rPr>
                <w:color w:val="FF0000"/>
                <w:sz w:val="22"/>
                <w:szCs w:val="22"/>
                <w:lang w:val="en-US"/>
              </w:rPr>
            </w:pPr>
            <w:r w:rsidRPr="001A71FB">
              <w:rPr>
                <w:color w:val="FF0000"/>
                <w:sz w:val="22"/>
                <w:szCs w:val="22"/>
                <w:lang w:val="en-US"/>
              </w:rPr>
              <w:t xml:space="preserve">3. </w:t>
            </w:r>
            <w:proofErr w:type="spellStart"/>
            <w:r w:rsidRPr="001A71FB">
              <w:rPr>
                <w:color w:val="FF0000"/>
                <w:sz w:val="22"/>
                <w:szCs w:val="22"/>
                <w:lang w:val="en-US"/>
              </w:rPr>
              <w:t>functionele</w:t>
            </w:r>
            <w:proofErr w:type="spellEnd"/>
            <w:r w:rsidRPr="001A71FB">
              <w:rPr>
                <w:color w:val="FF0000"/>
                <w:sz w:val="22"/>
                <w:szCs w:val="22"/>
                <w:lang w:val="en-US"/>
              </w:rPr>
              <w:t xml:space="preserve"> test</w:t>
            </w:r>
          </w:p>
          <w:p w14:paraId="7AC32F19" w14:textId="77777777" w:rsidR="00D63488" w:rsidRPr="001A71FB" w:rsidRDefault="00D63488" w:rsidP="00D63488">
            <w:pPr>
              <w:shd w:val="clear" w:color="auto" w:fill="FFFFFF" w:themeFill="background1"/>
              <w:spacing w:line="276" w:lineRule="auto"/>
              <w:rPr>
                <w:color w:val="FF0000"/>
                <w:sz w:val="22"/>
                <w:szCs w:val="22"/>
                <w:lang w:val="en-US"/>
              </w:rPr>
            </w:pPr>
          </w:p>
        </w:tc>
        <w:tc>
          <w:tcPr>
            <w:tcW w:w="1984" w:type="dxa"/>
          </w:tcPr>
          <w:p w14:paraId="2CF2C194" w14:textId="77777777" w:rsidR="00D63488" w:rsidRPr="001A71FB" w:rsidRDefault="00D63488" w:rsidP="00D63488">
            <w:pPr>
              <w:shd w:val="clear" w:color="auto" w:fill="FFFFFF" w:themeFill="background1"/>
              <w:spacing w:line="276" w:lineRule="auto"/>
              <w:rPr>
                <w:color w:val="FF0000"/>
                <w:sz w:val="22"/>
                <w:szCs w:val="22"/>
                <w:lang w:val="en-US"/>
              </w:rPr>
            </w:pPr>
          </w:p>
        </w:tc>
        <w:tc>
          <w:tcPr>
            <w:tcW w:w="3402" w:type="dxa"/>
          </w:tcPr>
          <w:p w14:paraId="77F91491" w14:textId="77777777" w:rsidR="00D63488" w:rsidRPr="001A71FB" w:rsidRDefault="00D63488" w:rsidP="00D63488">
            <w:pPr>
              <w:shd w:val="clear" w:color="auto" w:fill="FFFFFF" w:themeFill="background1"/>
              <w:spacing w:line="276" w:lineRule="auto"/>
              <w:rPr>
                <w:color w:val="FF0000"/>
                <w:sz w:val="22"/>
                <w:szCs w:val="22"/>
                <w:lang w:val="en-US"/>
              </w:rPr>
            </w:pPr>
          </w:p>
        </w:tc>
      </w:tr>
      <w:tr w:rsidR="00D63488" w:rsidRPr="001A71FB" w14:paraId="0445400F" w14:textId="77777777" w:rsidTr="001A71FB">
        <w:tc>
          <w:tcPr>
            <w:tcW w:w="3369" w:type="dxa"/>
          </w:tcPr>
          <w:p w14:paraId="204134F9" w14:textId="77777777" w:rsidR="00D63488" w:rsidRPr="001D6797" w:rsidRDefault="00D63488" w:rsidP="00D63488">
            <w:pPr>
              <w:shd w:val="clear" w:color="auto" w:fill="FFFFFF" w:themeFill="background1"/>
              <w:rPr>
                <w:i/>
              </w:rPr>
            </w:pPr>
          </w:p>
        </w:tc>
        <w:tc>
          <w:tcPr>
            <w:tcW w:w="3402" w:type="dxa"/>
          </w:tcPr>
          <w:p w14:paraId="0099FF3D" w14:textId="77777777" w:rsidR="00D63488" w:rsidRPr="001D6797" w:rsidRDefault="00D63488" w:rsidP="00D63488">
            <w:pPr>
              <w:shd w:val="clear" w:color="auto" w:fill="FFFFFF" w:themeFill="background1"/>
            </w:pPr>
          </w:p>
        </w:tc>
        <w:tc>
          <w:tcPr>
            <w:tcW w:w="3402" w:type="dxa"/>
            <w:shd w:val="clear" w:color="auto" w:fill="FFFFFF" w:themeFill="background1"/>
          </w:tcPr>
          <w:p w14:paraId="2EE18547" w14:textId="77777777" w:rsidR="00D63488" w:rsidRPr="009F0D48" w:rsidRDefault="00D63488" w:rsidP="00D63488">
            <w:pPr>
              <w:shd w:val="clear" w:color="auto" w:fill="FFFFFF" w:themeFill="background1"/>
              <w:spacing w:line="276" w:lineRule="auto"/>
              <w:rPr>
                <w:color w:val="FF0000"/>
                <w:sz w:val="22"/>
                <w:szCs w:val="22"/>
              </w:rPr>
            </w:pPr>
          </w:p>
          <w:p w14:paraId="1CC2BE87"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t>Het onderhoud beoogt het toestel in goede staat te brengen of te houden via de noodzakelijke technische handelingen.</w:t>
            </w:r>
          </w:p>
          <w:p w14:paraId="7613F5D4" w14:textId="77777777" w:rsidR="00D63488" w:rsidRPr="009F0D48" w:rsidRDefault="00D63488" w:rsidP="00D63488">
            <w:pPr>
              <w:shd w:val="clear" w:color="auto" w:fill="FFFFFF" w:themeFill="background1"/>
              <w:spacing w:line="276" w:lineRule="auto"/>
              <w:rPr>
                <w:color w:val="FF0000"/>
                <w:sz w:val="22"/>
                <w:szCs w:val="22"/>
              </w:rPr>
            </w:pPr>
          </w:p>
        </w:tc>
        <w:tc>
          <w:tcPr>
            <w:tcW w:w="1984" w:type="dxa"/>
          </w:tcPr>
          <w:p w14:paraId="76CAB1B9" w14:textId="77777777" w:rsidR="00D63488" w:rsidRPr="009F0D48" w:rsidRDefault="00D63488" w:rsidP="00D63488">
            <w:pPr>
              <w:shd w:val="clear" w:color="auto" w:fill="FFFFFF" w:themeFill="background1"/>
              <w:spacing w:line="276" w:lineRule="auto"/>
              <w:rPr>
                <w:color w:val="FF0000"/>
                <w:sz w:val="22"/>
                <w:szCs w:val="22"/>
              </w:rPr>
            </w:pPr>
          </w:p>
          <w:p w14:paraId="5910F76C" w14:textId="77777777" w:rsidR="00D63488" w:rsidRPr="001A71FB" w:rsidRDefault="00D63488" w:rsidP="00D63488">
            <w:pPr>
              <w:shd w:val="clear" w:color="auto" w:fill="FFFFFF" w:themeFill="background1"/>
              <w:spacing w:line="276" w:lineRule="auto"/>
              <w:rPr>
                <w:color w:val="FF0000"/>
                <w:sz w:val="22"/>
                <w:szCs w:val="22"/>
                <w:lang w:val="en-US"/>
              </w:rPr>
            </w:pPr>
            <w:r w:rsidRPr="001A71FB">
              <w:rPr>
                <w:color w:val="FF0000"/>
                <w:sz w:val="22"/>
                <w:szCs w:val="22"/>
                <w:lang w:val="en-US"/>
              </w:rPr>
              <w:t>IEC 62353</w:t>
            </w:r>
          </w:p>
        </w:tc>
        <w:tc>
          <w:tcPr>
            <w:tcW w:w="3402" w:type="dxa"/>
          </w:tcPr>
          <w:p w14:paraId="7AF0D5C1" w14:textId="77777777" w:rsidR="00D63488" w:rsidRPr="001A71FB" w:rsidRDefault="00D63488" w:rsidP="00D63488">
            <w:pPr>
              <w:shd w:val="clear" w:color="auto" w:fill="FFFFFF" w:themeFill="background1"/>
              <w:spacing w:line="276" w:lineRule="auto"/>
              <w:rPr>
                <w:color w:val="FF0000"/>
                <w:sz w:val="22"/>
                <w:szCs w:val="22"/>
                <w:lang w:val="en-US"/>
              </w:rPr>
            </w:pPr>
          </w:p>
        </w:tc>
      </w:tr>
      <w:tr w:rsidR="00D63488" w:rsidRPr="001A71FB" w14:paraId="1E0318FC" w14:textId="77777777" w:rsidTr="001A71FB">
        <w:tc>
          <w:tcPr>
            <w:tcW w:w="3369" w:type="dxa"/>
          </w:tcPr>
          <w:p w14:paraId="6FB72523" w14:textId="77777777" w:rsidR="00D63488" w:rsidRPr="001D6797" w:rsidRDefault="00D63488" w:rsidP="00D63488">
            <w:pPr>
              <w:shd w:val="clear" w:color="auto" w:fill="FFFFFF" w:themeFill="background1"/>
              <w:rPr>
                <w:i/>
              </w:rPr>
            </w:pPr>
          </w:p>
        </w:tc>
        <w:tc>
          <w:tcPr>
            <w:tcW w:w="3402" w:type="dxa"/>
          </w:tcPr>
          <w:p w14:paraId="60189790" w14:textId="77777777" w:rsidR="00D63488" w:rsidRPr="001D6797" w:rsidRDefault="00D63488" w:rsidP="00D63488">
            <w:pPr>
              <w:shd w:val="clear" w:color="auto" w:fill="FFFFFF" w:themeFill="background1"/>
            </w:pPr>
          </w:p>
        </w:tc>
        <w:tc>
          <w:tcPr>
            <w:tcW w:w="3402" w:type="dxa"/>
            <w:shd w:val="clear" w:color="auto" w:fill="FFFFFF" w:themeFill="background1"/>
          </w:tcPr>
          <w:p w14:paraId="2A7B663A" w14:textId="77777777" w:rsidR="00D63488" w:rsidRPr="009F0D48" w:rsidRDefault="00D63488" w:rsidP="00D63488">
            <w:pPr>
              <w:shd w:val="clear" w:color="auto" w:fill="FFFFFF" w:themeFill="background1"/>
              <w:spacing w:line="276" w:lineRule="auto"/>
              <w:rPr>
                <w:color w:val="FF0000"/>
                <w:sz w:val="22"/>
                <w:szCs w:val="22"/>
              </w:rPr>
            </w:pPr>
          </w:p>
          <w:p w14:paraId="5B0D7CA9" w14:textId="77777777" w:rsidR="00D63488" w:rsidRPr="009F0D48" w:rsidRDefault="00D63488" w:rsidP="00D63488">
            <w:pPr>
              <w:spacing w:line="276" w:lineRule="auto"/>
              <w:rPr>
                <w:color w:val="FF0000"/>
                <w:sz w:val="22"/>
                <w:szCs w:val="22"/>
              </w:rPr>
            </w:pPr>
            <w:r w:rsidRPr="009F0D48">
              <w:rPr>
                <w:color w:val="FF0000"/>
                <w:sz w:val="22"/>
                <w:szCs w:val="22"/>
              </w:rPr>
              <w:t xml:space="preserve">Het toebehoren zoals </w:t>
            </w:r>
            <w:proofErr w:type="spellStart"/>
            <w:r w:rsidRPr="009F0D48">
              <w:rPr>
                <w:color w:val="FF0000"/>
                <w:sz w:val="22"/>
                <w:szCs w:val="22"/>
              </w:rPr>
              <w:t>drukmanchette</w:t>
            </w:r>
            <w:proofErr w:type="spellEnd"/>
            <w:r w:rsidRPr="009F0D48">
              <w:rPr>
                <w:color w:val="FF0000"/>
                <w:sz w:val="22"/>
                <w:szCs w:val="22"/>
              </w:rPr>
              <w:t xml:space="preserve">, ecg-kabel, </w:t>
            </w:r>
            <w:proofErr w:type="spellStart"/>
            <w:r w:rsidRPr="009F0D48">
              <w:rPr>
                <w:color w:val="FF0000"/>
                <w:sz w:val="22"/>
                <w:szCs w:val="22"/>
              </w:rPr>
              <w:t>saturatieprobes</w:t>
            </w:r>
            <w:proofErr w:type="spellEnd"/>
            <w:r w:rsidRPr="009F0D48">
              <w:rPr>
                <w:color w:val="FF0000"/>
                <w:sz w:val="22"/>
                <w:szCs w:val="22"/>
              </w:rPr>
              <w:t xml:space="preserve"> zijn in goede staat, worden regelmatig gereinigd en zijn gebruiksklaar.</w:t>
            </w:r>
          </w:p>
          <w:p w14:paraId="2F744513" w14:textId="77777777" w:rsidR="00D63488" w:rsidRPr="009F0D48" w:rsidRDefault="00D63488" w:rsidP="00D63488">
            <w:pPr>
              <w:shd w:val="clear" w:color="auto" w:fill="FFFFFF" w:themeFill="background1"/>
              <w:spacing w:line="276" w:lineRule="auto"/>
              <w:rPr>
                <w:color w:val="FF0000"/>
                <w:sz w:val="22"/>
                <w:szCs w:val="22"/>
              </w:rPr>
            </w:pPr>
          </w:p>
        </w:tc>
        <w:tc>
          <w:tcPr>
            <w:tcW w:w="1984" w:type="dxa"/>
          </w:tcPr>
          <w:p w14:paraId="1A8AB00A" w14:textId="77777777" w:rsidR="00D63488" w:rsidRPr="009F0D48" w:rsidRDefault="00D63488" w:rsidP="00D63488">
            <w:pPr>
              <w:shd w:val="clear" w:color="auto" w:fill="FFFFFF" w:themeFill="background1"/>
              <w:spacing w:line="276" w:lineRule="auto"/>
              <w:rPr>
                <w:color w:val="FF0000"/>
                <w:sz w:val="22"/>
                <w:szCs w:val="22"/>
              </w:rPr>
            </w:pPr>
          </w:p>
          <w:p w14:paraId="559023B5" w14:textId="77777777" w:rsidR="00D63488" w:rsidRPr="001A71FB" w:rsidRDefault="00D63488" w:rsidP="00D63488">
            <w:pPr>
              <w:shd w:val="clear" w:color="auto" w:fill="FFFFFF" w:themeFill="background1"/>
              <w:spacing w:line="276" w:lineRule="auto"/>
              <w:rPr>
                <w:color w:val="FF0000"/>
                <w:sz w:val="22"/>
                <w:szCs w:val="22"/>
                <w:lang w:val="en-US"/>
              </w:rPr>
            </w:pPr>
            <w:r w:rsidRPr="001A71FB">
              <w:rPr>
                <w:color w:val="FF0000"/>
                <w:sz w:val="22"/>
                <w:szCs w:val="22"/>
                <w:lang w:val="en-US"/>
              </w:rPr>
              <w:t>IEC 62353 annex F</w:t>
            </w:r>
          </w:p>
        </w:tc>
        <w:tc>
          <w:tcPr>
            <w:tcW w:w="3402" w:type="dxa"/>
          </w:tcPr>
          <w:p w14:paraId="15B6B9D0" w14:textId="77777777" w:rsidR="00D63488" w:rsidRPr="001A71FB" w:rsidRDefault="00D63488" w:rsidP="00D63488">
            <w:pPr>
              <w:shd w:val="clear" w:color="auto" w:fill="FFFFFF" w:themeFill="background1"/>
              <w:spacing w:line="276" w:lineRule="auto"/>
              <w:rPr>
                <w:color w:val="FF0000"/>
                <w:sz w:val="22"/>
                <w:szCs w:val="22"/>
                <w:lang w:val="en-US"/>
              </w:rPr>
            </w:pPr>
          </w:p>
        </w:tc>
      </w:tr>
      <w:tr w:rsidR="00D63488" w:rsidRPr="001A71FB" w14:paraId="4C7E5533" w14:textId="77777777" w:rsidTr="001A71FB">
        <w:tc>
          <w:tcPr>
            <w:tcW w:w="3369" w:type="dxa"/>
          </w:tcPr>
          <w:p w14:paraId="77E24CC4" w14:textId="77777777" w:rsidR="00D63488" w:rsidRPr="001D6797" w:rsidRDefault="00D63488" w:rsidP="00D63488">
            <w:pPr>
              <w:shd w:val="clear" w:color="auto" w:fill="FFFFFF" w:themeFill="background1"/>
              <w:rPr>
                <w:i/>
              </w:rPr>
            </w:pPr>
          </w:p>
        </w:tc>
        <w:tc>
          <w:tcPr>
            <w:tcW w:w="3402" w:type="dxa"/>
          </w:tcPr>
          <w:p w14:paraId="3FA7F782" w14:textId="77777777" w:rsidR="00D63488" w:rsidRPr="009F0D48" w:rsidRDefault="00621E97" w:rsidP="00D63488">
            <w:pPr>
              <w:shd w:val="clear" w:color="auto" w:fill="FFFFFF" w:themeFill="background1"/>
              <w:spacing w:line="276" w:lineRule="auto"/>
              <w:rPr>
                <w:color w:val="FF0000"/>
                <w:sz w:val="22"/>
                <w:szCs w:val="22"/>
              </w:rPr>
            </w:pPr>
            <w:r>
              <w:rPr>
                <w:color w:val="FF0000"/>
                <w:sz w:val="22"/>
                <w:szCs w:val="22"/>
              </w:rPr>
              <w:t>Indien aanwezig:</w:t>
            </w:r>
          </w:p>
          <w:p w14:paraId="29CF1D41"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t>Voor volgende toestellen worden de technische controles/inspecties/onderhoud uitgevoerd conform de richtlijnen van de fabrikant:</w:t>
            </w:r>
          </w:p>
          <w:p w14:paraId="09A21717"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t>Monitors die de vitale parameters bij de patiënten bewaken,</w:t>
            </w:r>
          </w:p>
          <w:p w14:paraId="2A5C83FB"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lastRenderedPageBreak/>
              <w:t>Monitors die worden gebruikt voor een momentopname van de niet-invasieve bloeddruk, saturatie, hartslag, evt. temperatuur (</w:t>
            </w:r>
            <w:proofErr w:type="spellStart"/>
            <w:r w:rsidRPr="009F0D48">
              <w:rPr>
                <w:color w:val="FF0000"/>
                <w:sz w:val="22"/>
                <w:szCs w:val="22"/>
              </w:rPr>
              <w:t>vital</w:t>
            </w:r>
            <w:proofErr w:type="spellEnd"/>
            <w:r w:rsidRPr="009F0D48">
              <w:rPr>
                <w:color w:val="FF0000"/>
                <w:sz w:val="22"/>
                <w:szCs w:val="22"/>
              </w:rPr>
              <w:t xml:space="preserve"> </w:t>
            </w:r>
            <w:proofErr w:type="spellStart"/>
            <w:r w:rsidRPr="009F0D48">
              <w:rPr>
                <w:color w:val="FF0000"/>
                <w:sz w:val="22"/>
                <w:szCs w:val="22"/>
              </w:rPr>
              <w:t>signs</w:t>
            </w:r>
            <w:proofErr w:type="spellEnd"/>
            <w:r w:rsidRPr="009F0D48">
              <w:rPr>
                <w:color w:val="FF0000"/>
                <w:sz w:val="22"/>
                <w:szCs w:val="22"/>
              </w:rPr>
              <w:t xml:space="preserve"> monitor),</w:t>
            </w:r>
          </w:p>
          <w:p w14:paraId="3A3FF79F"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t>Infuuspompen,</w:t>
            </w:r>
          </w:p>
          <w:p w14:paraId="430B5485"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t>ECG toestellen,</w:t>
            </w:r>
          </w:p>
          <w:p w14:paraId="24B65047"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t>Drukregistratietoestellen,</w:t>
            </w:r>
          </w:p>
          <w:p w14:paraId="01328518"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t>Elektrische ziekenhuisbedden</w:t>
            </w:r>
          </w:p>
          <w:p w14:paraId="0A28A045" w14:textId="77777777" w:rsidR="00D63488" w:rsidRPr="009F0D48" w:rsidRDefault="00D63488" w:rsidP="00D63488">
            <w:pPr>
              <w:shd w:val="clear" w:color="auto" w:fill="FFFFFF" w:themeFill="background1"/>
              <w:spacing w:line="276" w:lineRule="auto"/>
              <w:rPr>
                <w:color w:val="FF0000"/>
                <w:sz w:val="22"/>
                <w:szCs w:val="22"/>
              </w:rPr>
            </w:pPr>
          </w:p>
          <w:p w14:paraId="53993389"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t>Onderstaande eisen vermelden minimale termijnen.</w:t>
            </w:r>
          </w:p>
          <w:p w14:paraId="375AE427" w14:textId="77777777" w:rsidR="00D63488" w:rsidRPr="009F0D48" w:rsidRDefault="00D63488" w:rsidP="00D63488">
            <w:pPr>
              <w:shd w:val="clear" w:color="auto" w:fill="FFFFFF" w:themeFill="background1"/>
              <w:spacing w:line="276" w:lineRule="auto"/>
              <w:rPr>
                <w:color w:val="FF0000"/>
                <w:sz w:val="22"/>
                <w:szCs w:val="22"/>
              </w:rPr>
            </w:pPr>
          </w:p>
        </w:tc>
        <w:tc>
          <w:tcPr>
            <w:tcW w:w="3402" w:type="dxa"/>
            <w:shd w:val="clear" w:color="auto" w:fill="FFFFFF" w:themeFill="background1"/>
          </w:tcPr>
          <w:p w14:paraId="34EF7201" w14:textId="77777777" w:rsidR="00D63488" w:rsidRPr="009F0D48" w:rsidRDefault="00D63488" w:rsidP="00D63488">
            <w:pPr>
              <w:shd w:val="clear" w:color="auto" w:fill="FFFFFF" w:themeFill="background1"/>
              <w:spacing w:line="276" w:lineRule="auto"/>
              <w:rPr>
                <w:color w:val="FF0000"/>
                <w:sz w:val="22"/>
                <w:szCs w:val="22"/>
              </w:rPr>
            </w:pPr>
          </w:p>
        </w:tc>
        <w:tc>
          <w:tcPr>
            <w:tcW w:w="1984" w:type="dxa"/>
          </w:tcPr>
          <w:p w14:paraId="60F54EED" w14:textId="77777777" w:rsidR="00D63488" w:rsidRPr="009F0D48" w:rsidRDefault="00D63488" w:rsidP="00D63488">
            <w:pPr>
              <w:shd w:val="clear" w:color="auto" w:fill="FFFFFF" w:themeFill="background1"/>
              <w:spacing w:line="276" w:lineRule="auto"/>
              <w:rPr>
                <w:color w:val="FF0000"/>
                <w:sz w:val="22"/>
                <w:szCs w:val="22"/>
              </w:rPr>
            </w:pPr>
          </w:p>
        </w:tc>
        <w:tc>
          <w:tcPr>
            <w:tcW w:w="3402" w:type="dxa"/>
          </w:tcPr>
          <w:p w14:paraId="3DE1CDA3" w14:textId="77777777" w:rsidR="00D63488" w:rsidRPr="009F0D48" w:rsidRDefault="00D63488" w:rsidP="00D63488">
            <w:pPr>
              <w:shd w:val="clear" w:color="auto" w:fill="FFFFFF" w:themeFill="background1"/>
              <w:spacing w:line="276" w:lineRule="auto"/>
              <w:rPr>
                <w:color w:val="FF0000"/>
                <w:sz w:val="22"/>
                <w:szCs w:val="22"/>
              </w:rPr>
            </w:pPr>
          </w:p>
          <w:p w14:paraId="1A9AC381" w14:textId="77777777" w:rsidR="00D63488" w:rsidRPr="001A71FB" w:rsidRDefault="00D63488" w:rsidP="00D63488">
            <w:pPr>
              <w:shd w:val="clear" w:color="auto" w:fill="FFFFFF" w:themeFill="background1"/>
              <w:spacing w:line="276" w:lineRule="auto"/>
              <w:rPr>
                <w:color w:val="FF0000"/>
                <w:sz w:val="22"/>
                <w:szCs w:val="22"/>
                <w:lang w:val="en-US"/>
              </w:rPr>
            </w:pPr>
            <w:r w:rsidRPr="001A71FB">
              <w:rPr>
                <w:color w:val="FF0000"/>
                <w:sz w:val="22"/>
                <w:szCs w:val="22"/>
                <w:lang w:val="en-US"/>
              </w:rPr>
              <w:t xml:space="preserve">K.B. 27 </w:t>
            </w:r>
            <w:proofErr w:type="spellStart"/>
            <w:r w:rsidRPr="001A71FB">
              <w:rPr>
                <w:color w:val="FF0000"/>
                <w:sz w:val="22"/>
                <w:szCs w:val="22"/>
                <w:lang w:val="en-US"/>
              </w:rPr>
              <w:t>april</w:t>
            </w:r>
            <w:proofErr w:type="spellEnd"/>
            <w:r w:rsidRPr="001A71FB">
              <w:rPr>
                <w:color w:val="FF0000"/>
                <w:sz w:val="22"/>
                <w:szCs w:val="22"/>
                <w:lang w:val="en-US"/>
              </w:rPr>
              <w:t xml:space="preserve"> 1998 (IZ), art. 20</w:t>
            </w:r>
          </w:p>
          <w:p w14:paraId="3E4AE4CF" w14:textId="77777777" w:rsidR="00D63488" w:rsidRPr="001A71FB" w:rsidRDefault="00D63488" w:rsidP="00D63488">
            <w:pPr>
              <w:shd w:val="clear" w:color="auto" w:fill="FFFFFF" w:themeFill="background1"/>
              <w:spacing w:line="276" w:lineRule="auto"/>
              <w:rPr>
                <w:color w:val="FF0000"/>
                <w:sz w:val="22"/>
                <w:szCs w:val="22"/>
                <w:lang w:val="en-US"/>
              </w:rPr>
            </w:pPr>
            <w:r w:rsidRPr="001A71FB">
              <w:rPr>
                <w:color w:val="FF0000"/>
                <w:sz w:val="22"/>
                <w:szCs w:val="22"/>
                <w:lang w:val="en-US"/>
              </w:rPr>
              <w:t>IEC 62353 annex F</w:t>
            </w:r>
          </w:p>
          <w:p w14:paraId="5A38B4D6" w14:textId="77777777" w:rsidR="00D63488" w:rsidRPr="001A71FB" w:rsidRDefault="00D63488" w:rsidP="00D63488">
            <w:pPr>
              <w:shd w:val="clear" w:color="auto" w:fill="FFFFFF" w:themeFill="background1"/>
              <w:spacing w:line="276" w:lineRule="auto"/>
              <w:rPr>
                <w:color w:val="FF0000"/>
                <w:sz w:val="22"/>
                <w:szCs w:val="22"/>
                <w:lang w:val="en-US"/>
              </w:rPr>
            </w:pPr>
          </w:p>
        </w:tc>
      </w:tr>
      <w:tr w:rsidR="00D63488" w:rsidRPr="001D6797" w14:paraId="50979016" w14:textId="77777777" w:rsidTr="001A71FB">
        <w:tc>
          <w:tcPr>
            <w:tcW w:w="3369" w:type="dxa"/>
          </w:tcPr>
          <w:p w14:paraId="25976F1A" w14:textId="77777777" w:rsidR="00D63488" w:rsidRPr="001D6797" w:rsidRDefault="00D63488" w:rsidP="00D63488">
            <w:pPr>
              <w:shd w:val="clear" w:color="auto" w:fill="FFFFFF" w:themeFill="background1"/>
              <w:rPr>
                <w:i/>
              </w:rPr>
            </w:pPr>
          </w:p>
        </w:tc>
        <w:tc>
          <w:tcPr>
            <w:tcW w:w="3402" w:type="dxa"/>
          </w:tcPr>
          <w:p w14:paraId="3D8E0FAA" w14:textId="77777777" w:rsidR="00D63488" w:rsidRPr="009F0D48" w:rsidRDefault="00D63488" w:rsidP="00D63488">
            <w:pPr>
              <w:shd w:val="clear" w:color="auto" w:fill="FFFFFF" w:themeFill="background1"/>
              <w:spacing w:line="276" w:lineRule="auto"/>
              <w:rPr>
                <w:color w:val="FF0000"/>
                <w:sz w:val="22"/>
                <w:szCs w:val="22"/>
              </w:rPr>
            </w:pPr>
          </w:p>
          <w:p w14:paraId="0DFBB0B9"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t>Monitors die de vitale parameters bij de patiënten (meestal continu) bewaken krijgen minstens om de twee jaar een inspectie.</w:t>
            </w:r>
          </w:p>
          <w:p w14:paraId="0BB75305" w14:textId="77777777" w:rsidR="00D63488" w:rsidRPr="009F0D48" w:rsidRDefault="00D63488" w:rsidP="00D63488">
            <w:pPr>
              <w:shd w:val="clear" w:color="auto" w:fill="FFFFFF" w:themeFill="background1"/>
              <w:spacing w:line="276" w:lineRule="auto"/>
              <w:rPr>
                <w:color w:val="FF0000"/>
                <w:sz w:val="22"/>
                <w:szCs w:val="22"/>
              </w:rPr>
            </w:pPr>
          </w:p>
        </w:tc>
        <w:tc>
          <w:tcPr>
            <w:tcW w:w="3402" w:type="dxa"/>
            <w:shd w:val="clear" w:color="auto" w:fill="FFFFFF" w:themeFill="background1"/>
          </w:tcPr>
          <w:p w14:paraId="12F8A7EF" w14:textId="77777777" w:rsidR="00D63488" w:rsidRPr="009F0D48" w:rsidRDefault="00D63488" w:rsidP="00D63488">
            <w:pPr>
              <w:shd w:val="clear" w:color="auto" w:fill="FFFFFF" w:themeFill="background1"/>
              <w:spacing w:line="276" w:lineRule="auto"/>
              <w:rPr>
                <w:color w:val="FF0000"/>
                <w:sz w:val="22"/>
                <w:szCs w:val="22"/>
              </w:rPr>
            </w:pPr>
          </w:p>
        </w:tc>
        <w:tc>
          <w:tcPr>
            <w:tcW w:w="1984" w:type="dxa"/>
          </w:tcPr>
          <w:p w14:paraId="684F2961" w14:textId="77777777" w:rsidR="00D63488" w:rsidRPr="009F0D48" w:rsidRDefault="00D63488" w:rsidP="00D63488">
            <w:pPr>
              <w:shd w:val="clear" w:color="auto" w:fill="FFFFFF" w:themeFill="background1"/>
              <w:spacing w:line="276" w:lineRule="auto"/>
              <w:rPr>
                <w:color w:val="FF0000"/>
                <w:sz w:val="22"/>
                <w:szCs w:val="22"/>
              </w:rPr>
            </w:pPr>
          </w:p>
        </w:tc>
        <w:tc>
          <w:tcPr>
            <w:tcW w:w="3402" w:type="dxa"/>
          </w:tcPr>
          <w:p w14:paraId="3FF358DD" w14:textId="77777777" w:rsidR="00D63488" w:rsidRPr="009F0D48" w:rsidRDefault="00D63488" w:rsidP="00D63488">
            <w:pPr>
              <w:shd w:val="clear" w:color="auto" w:fill="FFFFFF" w:themeFill="background1"/>
              <w:spacing w:line="276" w:lineRule="auto"/>
              <w:rPr>
                <w:color w:val="FF0000"/>
                <w:sz w:val="22"/>
                <w:szCs w:val="22"/>
              </w:rPr>
            </w:pPr>
          </w:p>
          <w:p w14:paraId="75A4DBF7" w14:textId="77777777" w:rsidR="00D63488" w:rsidRPr="001A71FB" w:rsidRDefault="00D63488" w:rsidP="00D63488">
            <w:pPr>
              <w:shd w:val="clear" w:color="auto" w:fill="FFFFFF" w:themeFill="background1"/>
              <w:spacing w:line="276" w:lineRule="auto"/>
              <w:rPr>
                <w:color w:val="FF0000"/>
                <w:sz w:val="22"/>
                <w:szCs w:val="22"/>
                <w:lang w:val="en-US"/>
              </w:rPr>
            </w:pPr>
            <w:r w:rsidRPr="001A71FB">
              <w:rPr>
                <w:color w:val="FF0000"/>
                <w:sz w:val="22"/>
                <w:szCs w:val="22"/>
                <w:lang w:val="en-US"/>
              </w:rPr>
              <w:t>IEC 62353 - annex F</w:t>
            </w:r>
          </w:p>
        </w:tc>
      </w:tr>
      <w:tr w:rsidR="00D63488" w:rsidRPr="001D6797" w14:paraId="5006CA03" w14:textId="77777777" w:rsidTr="001A71FB">
        <w:tc>
          <w:tcPr>
            <w:tcW w:w="3369" w:type="dxa"/>
          </w:tcPr>
          <w:p w14:paraId="617F717C" w14:textId="77777777" w:rsidR="00D63488" w:rsidRPr="001D6797" w:rsidRDefault="00D63488" w:rsidP="00D63488">
            <w:pPr>
              <w:shd w:val="clear" w:color="auto" w:fill="FFFFFF" w:themeFill="background1"/>
              <w:rPr>
                <w:i/>
              </w:rPr>
            </w:pPr>
          </w:p>
        </w:tc>
        <w:tc>
          <w:tcPr>
            <w:tcW w:w="3402" w:type="dxa"/>
          </w:tcPr>
          <w:p w14:paraId="7131858D" w14:textId="77777777" w:rsidR="00D63488" w:rsidRPr="009F0D48" w:rsidRDefault="00D63488" w:rsidP="00D63488">
            <w:pPr>
              <w:shd w:val="clear" w:color="auto" w:fill="FFFFFF" w:themeFill="background1"/>
              <w:spacing w:line="276" w:lineRule="auto"/>
              <w:rPr>
                <w:color w:val="FF0000"/>
                <w:sz w:val="22"/>
                <w:szCs w:val="22"/>
              </w:rPr>
            </w:pPr>
          </w:p>
          <w:p w14:paraId="13DD5475"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t xml:space="preserve">Monitors die worden </w:t>
            </w:r>
            <w:r w:rsidR="00A07F7C">
              <w:rPr>
                <w:color w:val="FF0000"/>
                <w:sz w:val="22"/>
                <w:szCs w:val="22"/>
              </w:rPr>
              <w:t xml:space="preserve">gebruikt </w:t>
            </w:r>
            <w:r w:rsidRPr="009F0D48">
              <w:rPr>
                <w:color w:val="FF0000"/>
                <w:sz w:val="22"/>
                <w:szCs w:val="22"/>
              </w:rPr>
              <w:t>voor een momentopname van de niet-invasieve bloeddruk, saturatie, hartslag, evt. temperatuur (</w:t>
            </w:r>
            <w:proofErr w:type="spellStart"/>
            <w:r w:rsidRPr="009F0D48">
              <w:rPr>
                <w:color w:val="FF0000"/>
                <w:sz w:val="22"/>
                <w:szCs w:val="22"/>
              </w:rPr>
              <w:t>vital</w:t>
            </w:r>
            <w:proofErr w:type="spellEnd"/>
            <w:r w:rsidRPr="009F0D48">
              <w:rPr>
                <w:color w:val="FF0000"/>
                <w:sz w:val="22"/>
                <w:szCs w:val="22"/>
              </w:rPr>
              <w:t xml:space="preserve"> </w:t>
            </w:r>
            <w:proofErr w:type="spellStart"/>
            <w:r w:rsidRPr="009F0D48">
              <w:rPr>
                <w:color w:val="FF0000"/>
                <w:sz w:val="22"/>
                <w:szCs w:val="22"/>
              </w:rPr>
              <w:t>signs</w:t>
            </w:r>
            <w:proofErr w:type="spellEnd"/>
            <w:r w:rsidRPr="009F0D48">
              <w:rPr>
                <w:color w:val="FF0000"/>
                <w:sz w:val="22"/>
                <w:szCs w:val="22"/>
              </w:rPr>
              <w:t xml:space="preserve"> monitor) krijgen minstens om de twee jaar een inspectie.</w:t>
            </w:r>
          </w:p>
          <w:p w14:paraId="2CFDC514" w14:textId="77777777" w:rsidR="00D63488" w:rsidRPr="009F0D48" w:rsidRDefault="00D63488" w:rsidP="00D63488">
            <w:pPr>
              <w:shd w:val="clear" w:color="auto" w:fill="FFFFFF" w:themeFill="background1"/>
              <w:spacing w:line="276" w:lineRule="auto"/>
              <w:rPr>
                <w:color w:val="FF0000"/>
                <w:sz w:val="22"/>
                <w:szCs w:val="22"/>
              </w:rPr>
            </w:pPr>
          </w:p>
        </w:tc>
        <w:tc>
          <w:tcPr>
            <w:tcW w:w="3402" w:type="dxa"/>
            <w:shd w:val="clear" w:color="auto" w:fill="FFFFFF" w:themeFill="background1"/>
          </w:tcPr>
          <w:p w14:paraId="1E7E4910" w14:textId="77777777" w:rsidR="00D63488" w:rsidRPr="009F0D48" w:rsidRDefault="00D63488" w:rsidP="00D63488">
            <w:pPr>
              <w:shd w:val="clear" w:color="auto" w:fill="FFFFFF" w:themeFill="background1"/>
              <w:spacing w:line="276" w:lineRule="auto"/>
              <w:rPr>
                <w:color w:val="FF0000"/>
                <w:sz w:val="22"/>
                <w:szCs w:val="22"/>
              </w:rPr>
            </w:pPr>
          </w:p>
        </w:tc>
        <w:tc>
          <w:tcPr>
            <w:tcW w:w="1984" w:type="dxa"/>
          </w:tcPr>
          <w:p w14:paraId="6DC5B883" w14:textId="77777777" w:rsidR="00D63488" w:rsidRPr="009F0D48" w:rsidRDefault="00D63488" w:rsidP="00D63488">
            <w:pPr>
              <w:shd w:val="clear" w:color="auto" w:fill="FFFFFF" w:themeFill="background1"/>
              <w:spacing w:line="276" w:lineRule="auto"/>
              <w:rPr>
                <w:color w:val="FF0000"/>
                <w:sz w:val="22"/>
                <w:szCs w:val="22"/>
              </w:rPr>
            </w:pPr>
          </w:p>
        </w:tc>
        <w:tc>
          <w:tcPr>
            <w:tcW w:w="3402" w:type="dxa"/>
          </w:tcPr>
          <w:p w14:paraId="5544614A" w14:textId="77777777" w:rsidR="00D63488" w:rsidRPr="009F0D48" w:rsidRDefault="00D63488" w:rsidP="00D63488">
            <w:pPr>
              <w:shd w:val="clear" w:color="auto" w:fill="FFFFFF" w:themeFill="background1"/>
              <w:spacing w:line="276" w:lineRule="auto"/>
              <w:rPr>
                <w:color w:val="FF0000"/>
                <w:sz w:val="22"/>
                <w:szCs w:val="22"/>
              </w:rPr>
            </w:pPr>
          </w:p>
          <w:p w14:paraId="3B553CB5" w14:textId="77777777" w:rsidR="00D63488" w:rsidRPr="001A71FB" w:rsidRDefault="00D63488" w:rsidP="00D63488">
            <w:pPr>
              <w:shd w:val="clear" w:color="auto" w:fill="FFFFFF" w:themeFill="background1"/>
              <w:spacing w:line="276" w:lineRule="auto"/>
              <w:rPr>
                <w:color w:val="FF0000"/>
                <w:sz w:val="22"/>
                <w:szCs w:val="22"/>
                <w:lang w:val="en-US"/>
              </w:rPr>
            </w:pPr>
            <w:r w:rsidRPr="001A71FB">
              <w:rPr>
                <w:color w:val="FF0000"/>
                <w:sz w:val="22"/>
                <w:szCs w:val="22"/>
                <w:lang w:val="en-US"/>
              </w:rPr>
              <w:t>IEC 62353 - annex F</w:t>
            </w:r>
          </w:p>
        </w:tc>
      </w:tr>
      <w:tr w:rsidR="00D63488" w:rsidRPr="001D6797" w14:paraId="65FBD69B" w14:textId="77777777" w:rsidTr="001A71FB">
        <w:tc>
          <w:tcPr>
            <w:tcW w:w="3369" w:type="dxa"/>
          </w:tcPr>
          <w:p w14:paraId="2F80C243" w14:textId="77777777" w:rsidR="00D63488" w:rsidRPr="001D6797" w:rsidRDefault="00D63488" w:rsidP="00D63488">
            <w:pPr>
              <w:shd w:val="clear" w:color="auto" w:fill="FFFFFF" w:themeFill="background1"/>
              <w:rPr>
                <w:i/>
              </w:rPr>
            </w:pPr>
          </w:p>
        </w:tc>
        <w:tc>
          <w:tcPr>
            <w:tcW w:w="3402" w:type="dxa"/>
          </w:tcPr>
          <w:p w14:paraId="79A950C3" w14:textId="77777777" w:rsidR="00D63488" w:rsidRPr="009F0D48" w:rsidRDefault="00D63488" w:rsidP="00D63488">
            <w:pPr>
              <w:shd w:val="clear" w:color="auto" w:fill="FFFFFF" w:themeFill="background1"/>
              <w:spacing w:line="276" w:lineRule="auto"/>
              <w:rPr>
                <w:color w:val="FF0000"/>
                <w:sz w:val="22"/>
                <w:szCs w:val="22"/>
              </w:rPr>
            </w:pPr>
          </w:p>
          <w:p w14:paraId="6F8C5388" w14:textId="77777777" w:rsidR="00D63488" w:rsidRPr="009F0D48" w:rsidRDefault="00D63488" w:rsidP="00D63488">
            <w:pPr>
              <w:shd w:val="clear" w:color="auto" w:fill="FFFFFF" w:themeFill="background1"/>
              <w:spacing w:line="276" w:lineRule="auto"/>
              <w:rPr>
                <w:color w:val="FF0000"/>
                <w:sz w:val="22"/>
                <w:szCs w:val="22"/>
              </w:rPr>
            </w:pPr>
            <w:r w:rsidRPr="009F0D48">
              <w:rPr>
                <w:color w:val="FF0000"/>
                <w:sz w:val="22"/>
                <w:szCs w:val="22"/>
              </w:rPr>
              <w:lastRenderedPageBreak/>
              <w:t>ECG en drukregistratietoestellen krijgen minstens om de twee jaar een inspectie.</w:t>
            </w:r>
          </w:p>
          <w:p w14:paraId="756D6AA2" w14:textId="77777777" w:rsidR="00D63488" w:rsidRPr="009F0D48" w:rsidRDefault="00D63488" w:rsidP="00D63488">
            <w:pPr>
              <w:shd w:val="clear" w:color="auto" w:fill="FFFFFF" w:themeFill="background1"/>
              <w:spacing w:line="276" w:lineRule="auto"/>
              <w:rPr>
                <w:color w:val="FF0000"/>
                <w:sz w:val="22"/>
                <w:szCs w:val="22"/>
              </w:rPr>
            </w:pPr>
          </w:p>
        </w:tc>
        <w:tc>
          <w:tcPr>
            <w:tcW w:w="3402" w:type="dxa"/>
            <w:shd w:val="clear" w:color="auto" w:fill="FFFFFF" w:themeFill="background1"/>
          </w:tcPr>
          <w:p w14:paraId="01A0CE27" w14:textId="77777777" w:rsidR="00D63488" w:rsidRPr="009F0D48" w:rsidRDefault="00D63488" w:rsidP="00D63488">
            <w:pPr>
              <w:shd w:val="clear" w:color="auto" w:fill="FFFFFF" w:themeFill="background1"/>
              <w:spacing w:line="276" w:lineRule="auto"/>
              <w:rPr>
                <w:color w:val="FF0000"/>
                <w:sz w:val="22"/>
                <w:szCs w:val="22"/>
              </w:rPr>
            </w:pPr>
          </w:p>
        </w:tc>
        <w:tc>
          <w:tcPr>
            <w:tcW w:w="1984" w:type="dxa"/>
          </w:tcPr>
          <w:p w14:paraId="1111670B" w14:textId="77777777" w:rsidR="00D63488" w:rsidRPr="009F0D48" w:rsidRDefault="00D63488" w:rsidP="00D63488">
            <w:pPr>
              <w:shd w:val="clear" w:color="auto" w:fill="FFFFFF" w:themeFill="background1"/>
              <w:spacing w:line="276" w:lineRule="auto"/>
              <w:rPr>
                <w:color w:val="FF0000"/>
                <w:sz w:val="22"/>
                <w:szCs w:val="22"/>
              </w:rPr>
            </w:pPr>
          </w:p>
        </w:tc>
        <w:tc>
          <w:tcPr>
            <w:tcW w:w="3402" w:type="dxa"/>
          </w:tcPr>
          <w:p w14:paraId="63AABF4D" w14:textId="77777777" w:rsidR="00D63488" w:rsidRPr="009F0D48" w:rsidRDefault="00D63488" w:rsidP="00D63488">
            <w:pPr>
              <w:shd w:val="clear" w:color="auto" w:fill="FFFFFF" w:themeFill="background1"/>
              <w:spacing w:line="276" w:lineRule="auto"/>
              <w:rPr>
                <w:color w:val="FF0000"/>
                <w:sz w:val="22"/>
                <w:szCs w:val="22"/>
              </w:rPr>
            </w:pPr>
          </w:p>
          <w:p w14:paraId="2879DC0E" w14:textId="77777777" w:rsidR="00D63488" w:rsidRPr="001A71FB" w:rsidRDefault="00D63488" w:rsidP="00D63488">
            <w:pPr>
              <w:shd w:val="clear" w:color="auto" w:fill="FFFFFF" w:themeFill="background1"/>
              <w:spacing w:line="276" w:lineRule="auto"/>
              <w:rPr>
                <w:color w:val="FF0000"/>
                <w:sz w:val="22"/>
                <w:szCs w:val="22"/>
                <w:lang w:val="en-US"/>
              </w:rPr>
            </w:pPr>
            <w:r w:rsidRPr="001A71FB">
              <w:rPr>
                <w:color w:val="FF0000"/>
                <w:sz w:val="22"/>
                <w:szCs w:val="22"/>
                <w:lang w:val="en-US"/>
              </w:rPr>
              <w:t>IEC 62353 - annex F</w:t>
            </w:r>
          </w:p>
        </w:tc>
      </w:tr>
      <w:tr w:rsidR="00D63488" w:rsidRPr="001D6797" w14:paraId="4D7E8089" w14:textId="77777777" w:rsidTr="001A71FB">
        <w:tc>
          <w:tcPr>
            <w:tcW w:w="3369" w:type="dxa"/>
          </w:tcPr>
          <w:p w14:paraId="0964EA21" w14:textId="77777777" w:rsidR="00D63488" w:rsidRPr="001D6797" w:rsidRDefault="00D63488" w:rsidP="00D63488">
            <w:pPr>
              <w:shd w:val="clear" w:color="auto" w:fill="FFFFFF" w:themeFill="background1"/>
              <w:rPr>
                <w:i/>
              </w:rPr>
            </w:pPr>
          </w:p>
        </w:tc>
        <w:tc>
          <w:tcPr>
            <w:tcW w:w="3402" w:type="dxa"/>
          </w:tcPr>
          <w:p w14:paraId="7F76A417" w14:textId="77777777" w:rsidR="00D63488" w:rsidRPr="0012209D" w:rsidRDefault="00D63488" w:rsidP="00D63488">
            <w:pPr>
              <w:shd w:val="clear" w:color="auto" w:fill="FFFFFF" w:themeFill="background1"/>
              <w:spacing w:line="276" w:lineRule="auto"/>
              <w:rPr>
                <w:color w:val="FF0000"/>
                <w:sz w:val="22"/>
                <w:szCs w:val="22"/>
              </w:rPr>
            </w:pPr>
          </w:p>
          <w:p w14:paraId="0581F7BA" w14:textId="77777777" w:rsidR="00D63488" w:rsidRPr="0012209D" w:rsidRDefault="00D63488" w:rsidP="00D63488">
            <w:pPr>
              <w:shd w:val="clear" w:color="auto" w:fill="FFFFFF" w:themeFill="background1"/>
              <w:spacing w:line="276" w:lineRule="auto"/>
              <w:rPr>
                <w:color w:val="FF0000"/>
                <w:sz w:val="22"/>
                <w:szCs w:val="22"/>
              </w:rPr>
            </w:pPr>
            <w:r w:rsidRPr="0012209D">
              <w:rPr>
                <w:color w:val="FF0000"/>
                <w:sz w:val="22"/>
                <w:szCs w:val="22"/>
              </w:rPr>
              <w:t xml:space="preserve">De infuuspompen krijgen minstens om de twee jaar een inspectie. </w:t>
            </w:r>
          </w:p>
          <w:p w14:paraId="6609474D" w14:textId="77777777" w:rsidR="00D63488" w:rsidRPr="0012209D" w:rsidRDefault="00D63488" w:rsidP="00D63488">
            <w:pPr>
              <w:shd w:val="clear" w:color="auto" w:fill="FFFFFF" w:themeFill="background1"/>
              <w:spacing w:line="276" w:lineRule="auto"/>
              <w:rPr>
                <w:color w:val="FF0000"/>
                <w:sz w:val="22"/>
                <w:szCs w:val="22"/>
              </w:rPr>
            </w:pPr>
          </w:p>
        </w:tc>
        <w:tc>
          <w:tcPr>
            <w:tcW w:w="3402" w:type="dxa"/>
            <w:shd w:val="clear" w:color="auto" w:fill="FFFFFF" w:themeFill="background1"/>
          </w:tcPr>
          <w:p w14:paraId="0D013FAD" w14:textId="77777777" w:rsidR="00D63488" w:rsidRPr="0012209D" w:rsidRDefault="00D63488" w:rsidP="00D63488">
            <w:pPr>
              <w:shd w:val="clear" w:color="auto" w:fill="FFFFFF" w:themeFill="background1"/>
              <w:spacing w:line="276" w:lineRule="auto"/>
              <w:rPr>
                <w:color w:val="FF0000"/>
                <w:sz w:val="22"/>
                <w:szCs w:val="22"/>
              </w:rPr>
            </w:pPr>
          </w:p>
        </w:tc>
        <w:tc>
          <w:tcPr>
            <w:tcW w:w="1984" w:type="dxa"/>
          </w:tcPr>
          <w:p w14:paraId="03F47624" w14:textId="77777777" w:rsidR="00D63488" w:rsidRPr="0012209D" w:rsidRDefault="00D63488" w:rsidP="00D63488">
            <w:pPr>
              <w:shd w:val="clear" w:color="auto" w:fill="FFFFFF" w:themeFill="background1"/>
              <w:spacing w:line="276" w:lineRule="auto"/>
              <w:rPr>
                <w:color w:val="FF0000"/>
                <w:sz w:val="22"/>
                <w:szCs w:val="22"/>
              </w:rPr>
            </w:pPr>
          </w:p>
        </w:tc>
        <w:tc>
          <w:tcPr>
            <w:tcW w:w="3402" w:type="dxa"/>
          </w:tcPr>
          <w:p w14:paraId="5464EF96" w14:textId="77777777" w:rsidR="00D63488" w:rsidRPr="0012209D" w:rsidRDefault="00D63488" w:rsidP="00D63488">
            <w:pPr>
              <w:shd w:val="clear" w:color="auto" w:fill="FFFFFF" w:themeFill="background1"/>
              <w:spacing w:line="276" w:lineRule="auto"/>
              <w:rPr>
                <w:color w:val="FF0000"/>
                <w:sz w:val="22"/>
                <w:szCs w:val="22"/>
              </w:rPr>
            </w:pPr>
          </w:p>
          <w:p w14:paraId="3F482349" w14:textId="77777777" w:rsidR="00D63488" w:rsidRPr="001A71FB" w:rsidRDefault="00D63488" w:rsidP="00D63488">
            <w:pPr>
              <w:shd w:val="clear" w:color="auto" w:fill="FFFFFF" w:themeFill="background1"/>
              <w:spacing w:line="276" w:lineRule="auto"/>
              <w:rPr>
                <w:color w:val="FF0000"/>
                <w:sz w:val="22"/>
                <w:szCs w:val="22"/>
                <w:lang w:val="en-US"/>
              </w:rPr>
            </w:pPr>
            <w:r w:rsidRPr="001A71FB">
              <w:rPr>
                <w:color w:val="FF0000"/>
                <w:sz w:val="22"/>
                <w:szCs w:val="22"/>
                <w:lang w:val="en-US"/>
              </w:rPr>
              <w:t>IEC 62353 - annex F</w:t>
            </w:r>
          </w:p>
        </w:tc>
      </w:tr>
      <w:tr w:rsidR="00D63488" w:rsidRPr="001D6797" w14:paraId="2A80A5A6" w14:textId="77777777" w:rsidTr="001A71FB">
        <w:tc>
          <w:tcPr>
            <w:tcW w:w="3369" w:type="dxa"/>
          </w:tcPr>
          <w:p w14:paraId="0915D985" w14:textId="77777777" w:rsidR="00D63488" w:rsidRPr="001D6797" w:rsidRDefault="00D63488" w:rsidP="00D63488">
            <w:pPr>
              <w:shd w:val="clear" w:color="auto" w:fill="FFFFFF" w:themeFill="background1"/>
              <w:rPr>
                <w:i/>
              </w:rPr>
            </w:pPr>
          </w:p>
        </w:tc>
        <w:tc>
          <w:tcPr>
            <w:tcW w:w="3402" w:type="dxa"/>
          </w:tcPr>
          <w:p w14:paraId="26467D50" w14:textId="77777777" w:rsidR="00D63488" w:rsidRPr="00D63488" w:rsidRDefault="00D63488" w:rsidP="00D63488">
            <w:pPr>
              <w:shd w:val="clear" w:color="auto" w:fill="FFFFFF" w:themeFill="background1"/>
              <w:spacing w:line="276" w:lineRule="auto"/>
              <w:rPr>
                <w:color w:val="FF0000"/>
                <w:sz w:val="22"/>
                <w:szCs w:val="22"/>
              </w:rPr>
            </w:pPr>
          </w:p>
          <w:p w14:paraId="7942302A" w14:textId="77777777" w:rsidR="00D63488" w:rsidRPr="00D63488" w:rsidRDefault="00D63488" w:rsidP="00D63488">
            <w:pPr>
              <w:shd w:val="clear" w:color="auto" w:fill="FFFFFF" w:themeFill="background1"/>
              <w:spacing w:line="276" w:lineRule="auto"/>
              <w:rPr>
                <w:color w:val="FF0000"/>
                <w:sz w:val="22"/>
                <w:szCs w:val="22"/>
              </w:rPr>
            </w:pPr>
            <w:r w:rsidRPr="00D63488">
              <w:rPr>
                <w:color w:val="FF0000"/>
                <w:sz w:val="22"/>
                <w:szCs w:val="22"/>
              </w:rPr>
              <w:t xml:space="preserve">De echotoestellen krijgen minstens om de </w:t>
            </w:r>
            <w:r w:rsidR="0012209D">
              <w:rPr>
                <w:color w:val="FF0000"/>
                <w:sz w:val="22"/>
                <w:szCs w:val="22"/>
              </w:rPr>
              <w:t>twee jaar</w:t>
            </w:r>
            <w:r w:rsidRPr="00D63488">
              <w:rPr>
                <w:color w:val="FF0000"/>
                <w:sz w:val="22"/>
                <w:szCs w:val="22"/>
              </w:rPr>
              <w:t xml:space="preserve"> een inspectie.</w:t>
            </w:r>
          </w:p>
          <w:p w14:paraId="7B3EADBF" w14:textId="77777777" w:rsidR="00D63488" w:rsidRPr="00D63488" w:rsidRDefault="00D63488" w:rsidP="00D63488">
            <w:pPr>
              <w:shd w:val="clear" w:color="auto" w:fill="FFFFFF" w:themeFill="background1"/>
              <w:spacing w:line="276" w:lineRule="auto"/>
              <w:rPr>
                <w:color w:val="FF0000"/>
                <w:sz w:val="22"/>
                <w:szCs w:val="22"/>
              </w:rPr>
            </w:pPr>
          </w:p>
        </w:tc>
        <w:tc>
          <w:tcPr>
            <w:tcW w:w="3402" w:type="dxa"/>
            <w:shd w:val="clear" w:color="auto" w:fill="FFFFFF" w:themeFill="background1"/>
          </w:tcPr>
          <w:p w14:paraId="2E9C6735" w14:textId="77777777" w:rsidR="00D63488" w:rsidRPr="00D63488" w:rsidRDefault="00D63488" w:rsidP="00D63488">
            <w:pPr>
              <w:shd w:val="clear" w:color="auto" w:fill="FFFFFF" w:themeFill="background1"/>
              <w:spacing w:line="276" w:lineRule="auto"/>
              <w:rPr>
                <w:color w:val="FF0000"/>
                <w:sz w:val="22"/>
                <w:szCs w:val="22"/>
              </w:rPr>
            </w:pPr>
          </w:p>
        </w:tc>
        <w:tc>
          <w:tcPr>
            <w:tcW w:w="1984" w:type="dxa"/>
          </w:tcPr>
          <w:p w14:paraId="4130289B" w14:textId="77777777" w:rsidR="00D63488" w:rsidRPr="00D63488" w:rsidRDefault="00D63488" w:rsidP="00D63488">
            <w:pPr>
              <w:shd w:val="clear" w:color="auto" w:fill="FFFFFF" w:themeFill="background1"/>
              <w:spacing w:line="276" w:lineRule="auto"/>
              <w:rPr>
                <w:color w:val="FF0000"/>
                <w:sz w:val="22"/>
                <w:szCs w:val="22"/>
              </w:rPr>
            </w:pPr>
          </w:p>
        </w:tc>
        <w:tc>
          <w:tcPr>
            <w:tcW w:w="3402" w:type="dxa"/>
          </w:tcPr>
          <w:p w14:paraId="6F929FAB" w14:textId="77777777" w:rsidR="00D63488" w:rsidRPr="00D63488" w:rsidRDefault="00D63488" w:rsidP="00D63488">
            <w:pPr>
              <w:shd w:val="clear" w:color="auto" w:fill="FFFFFF" w:themeFill="background1"/>
              <w:spacing w:line="276" w:lineRule="auto"/>
              <w:rPr>
                <w:color w:val="FF0000"/>
                <w:sz w:val="22"/>
                <w:szCs w:val="22"/>
              </w:rPr>
            </w:pPr>
          </w:p>
          <w:p w14:paraId="67044965" w14:textId="77777777" w:rsidR="00D63488" w:rsidRPr="001A71FB" w:rsidRDefault="00D63488" w:rsidP="00D63488">
            <w:pPr>
              <w:shd w:val="clear" w:color="auto" w:fill="FFFFFF" w:themeFill="background1"/>
              <w:spacing w:line="276" w:lineRule="auto"/>
              <w:rPr>
                <w:color w:val="FF0000"/>
                <w:sz w:val="22"/>
                <w:szCs w:val="22"/>
                <w:lang w:val="en-US"/>
              </w:rPr>
            </w:pPr>
            <w:r w:rsidRPr="001A71FB">
              <w:rPr>
                <w:color w:val="FF0000"/>
                <w:sz w:val="22"/>
                <w:szCs w:val="22"/>
                <w:lang w:val="en-US"/>
              </w:rPr>
              <w:t>IEC 62353-annex F</w:t>
            </w:r>
          </w:p>
        </w:tc>
      </w:tr>
      <w:tr w:rsidR="0012209D" w:rsidRPr="001D6797" w14:paraId="460CA3C5" w14:textId="77777777" w:rsidTr="001A71FB">
        <w:tc>
          <w:tcPr>
            <w:tcW w:w="3369" w:type="dxa"/>
          </w:tcPr>
          <w:p w14:paraId="245F91BF" w14:textId="77777777" w:rsidR="0012209D" w:rsidRPr="001D6797" w:rsidRDefault="0012209D" w:rsidP="00D63488">
            <w:pPr>
              <w:shd w:val="clear" w:color="auto" w:fill="FFFFFF" w:themeFill="background1"/>
              <w:rPr>
                <w:i/>
              </w:rPr>
            </w:pPr>
          </w:p>
        </w:tc>
        <w:tc>
          <w:tcPr>
            <w:tcW w:w="3402" w:type="dxa"/>
          </w:tcPr>
          <w:p w14:paraId="016707F5" w14:textId="77777777" w:rsidR="0012209D" w:rsidRDefault="0012209D" w:rsidP="00D63488">
            <w:pPr>
              <w:shd w:val="clear" w:color="auto" w:fill="FFFFFF" w:themeFill="background1"/>
              <w:rPr>
                <w:color w:val="FF0000"/>
              </w:rPr>
            </w:pPr>
          </w:p>
          <w:p w14:paraId="68A904FD" w14:textId="77777777" w:rsidR="0012209D" w:rsidRPr="0012209D" w:rsidRDefault="0012209D" w:rsidP="0012209D">
            <w:pPr>
              <w:shd w:val="clear" w:color="auto" w:fill="FFFFFF" w:themeFill="background1"/>
              <w:spacing w:line="276" w:lineRule="auto"/>
              <w:rPr>
                <w:color w:val="FF0000"/>
                <w:sz w:val="22"/>
                <w:szCs w:val="22"/>
              </w:rPr>
            </w:pPr>
            <w:r w:rsidRPr="0012209D">
              <w:rPr>
                <w:color w:val="FF0000"/>
                <w:sz w:val="22"/>
                <w:szCs w:val="22"/>
              </w:rPr>
              <w:t xml:space="preserve">Elektrische </w:t>
            </w:r>
            <w:proofErr w:type="spellStart"/>
            <w:r w:rsidRPr="0012209D">
              <w:rPr>
                <w:color w:val="FF0000"/>
                <w:sz w:val="22"/>
                <w:szCs w:val="22"/>
              </w:rPr>
              <w:t>patiëntenbedden</w:t>
            </w:r>
            <w:proofErr w:type="spellEnd"/>
            <w:r w:rsidRPr="0012209D">
              <w:rPr>
                <w:color w:val="FF0000"/>
                <w:sz w:val="22"/>
                <w:szCs w:val="22"/>
              </w:rPr>
              <w:t xml:space="preserve"> krijgen minstens om de drie jaar een inspectie.</w:t>
            </w:r>
          </w:p>
        </w:tc>
        <w:tc>
          <w:tcPr>
            <w:tcW w:w="3402" w:type="dxa"/>
            <w:shd w:val="clear" w:color="auto" w:fill="FFFFFF" w:themeFill="background1"/>
          </w:tcPr>
          <w:p w14:paraId="37314696" w14:textId="77777777" w:rsidR="0012209D" w:rsidRPr="00D63488" w:rsidRDefault="0012209D" w:rsidP="00D63488">
            <w:pPr>
              <w:shd w:val="clear" w:color="auto" w:fill="FFFFFF" w:themeFill="background1"/>
              <w:rPr>
                <w:color w:val="FF0000"/>
              </w:rPr>
            </w:pPr>
          </w:p>
        </w:tc>
        <w:tc>
          <w:tcPr>
            <w:tcW w:w="1984" w:type="dxa"/>
          </w:tcPr>
          <w:p w14:paraId="786DC447" w14:textId="77777777" w:rsidR="0012209D" w:rsidRPr="00D63488" w:rsidRDefault="0012209D" w:rsidP="00D63488">
            <w:pPr>
              <w:shd w:val="clear" w:color="auto" w:fill="FFFFFF" w:themeFill="background1"/>
              <w:rPr>
                <w:color w:val="FF0000"/>
              </w:rPr>
            </w:pPr>
          </w:p>
        </w:tc>
        <w:tc>
          <w:tcPr>
            <w:tcW w:w="3402" w:type="dxa"/>
          </w:tcPr>
          <w:p w14:paraId="260FC531" w14:textId="77777777" w:rsidR="0012209D" w:rsidRPr="00D63488" w:rsidRDefault="0012209D" w:rsidP="00D63488">
            <w:pPr>
              <w:shd w:val="clear" w:color="auto" w:fill="FFFFFF" w:themeFill="background1"/>
              <w:rPr>
                <w:color w:val="FF0000"/>
              </w:rPr>
            </w:pPr>
            <w:r>
              <w:rPr>
                <w:color w:val="FF0000"/>
              </w:rPr>
              <w:t>IEC 62353</w:t>
            </w:r>
          </w:p>
        </w:tc>
      </w:tr>
      <w:bookmarkEnd w:id="2"/>
    </w:tbl>
    <w:p w14:paraId="6DF39488" w14:textId="77777777" w:rsidR="00550938" w:rsidRPr="001D6797" w:rsidRDefault="00550938">
      <w:r w:rsidRPr="001D6797">
        <w:br w:type="page"/>
      </w:r>
    </w:p>
    <w:p w14:paraId="349608B0" w14:textId="77777777" w:rsidR="002A2466" w:rsidRPr="001D6797" w:rsidRDefault="002A2466" w:rsidP="00B83892">
      <w:pPr>
        <w:shd w:val="clear" w:color="auto" w:fill="FFFFFF" w:themeFill="background1"/>
      </w:pPr>
    </w:p>
    <w:p w14:paraId="7AD81556" w14:textId="77777777" w:rsidR="002A2466" w:rsidRPr="00455787" w:rsidRDefault="00664889" w:rsidP="00B83892">
      <w:pPr>
        <w:pStyle w:val="Kop1"/>
        <w:shd w:val="clear" w:color="auto" w:fill="FFFFFF" w:themeFill="background1"/>
      </w:pPr>
      <w:r>
        <w:t xml:space="preserve">Eisen </w:t>
      </w:r>
      <w:proofErr w:type="spellStart"/>
      <w:r>
        <w:t>c</w:t>
      </w:r>
      <w:r w:rsidR="002A2466" w:rsidRPr="00455787">
        <w:t>hirurgisch</w:t>
      </w:r>
      <w:proofErr w:type="spellEnd"/>
      <w:r w:rsidR="002A2466" w:rsidRPr="00455787">
        <w:t xml:space="preserve"> </w:t>
      </w:r>
      <w:proofErr w:type="spellStart"/>
      <w:r w:rsidR="002A2466" w:rsidRPr="00455787">
        <w:t>dagziekenhuis</w:t>
      </w:r>
      <w:proofErr w:type="spellEnd"/>
      <w:r w:rsidR="002A2466" w:rsidRPr="00455787">
        <w:t xml:space="preserve"> </w:t>
      </w:r>
    </w:p>
    <w:tbl>
      <w:tblPr>
        <w:tblStyle w:val="Tabelraster"/>
        <w:tblW w:w="31670" w:type="dxa"/>
        <w:tblLook w:val="04A0" w:firstRow="1" w:lastRow="0" w:firstColumn="1" w:lastColumn="0" w:noHBand="0" w:noVBand="1"/>
      </w:tblPr>
      <w:tblGrid>
        <w:gridCol w:w="3370"/>
        <w:gridCol w:w="3402"/>
        <w:gridCol w:w="3259"/>
        <w:gridCol w:w="143"/>
        <w:gridCol w:w="1984"/>
        <w:gridCol w:w="3401"/>
        <w:gridCol w:w="3222"/>
        <w:gridCol w:w="3222"/>
        <w:gridCol w:w="3223"/>
        <w:gridCol w:w="3222"/>
        <w:gridCol w:w="3222"/>
      </w:tblGrid>
      <w:tr w:rsidR="00455787" w:rsidRPr="00455787" w14:paraId="6F475344" w14:textId="77777777" w:rsidTr="00D96D4D">
        <w:trPr>
          <w:gridAfter w:val="5"/>
          <w:wAfter w:w="16115" w:type="dxa"/>
        </w:trPr>
        <w:tc>
          <w:tcPr>
            <w:tcW w:w="15555" w:type="dxa"/>
            <w:gridSpan w:val="6"/>
            <w:shd w:val="clear" w:color="auto" w:fill="595959" w:themeFill="text1" w:themeFillTint="A6"/>
          </w:tcPr>
          <w:p w14:paraId="4EB7766F" w14:textId="77777777" w:rsidR="00460A5E" w:rsidRPr="00455787" w:rsidRDefault="00460A5E" w:rsidP="00460A5E">
            <w:pPr>
              <w:jc w:val="center"/>
            </w:pPr>
            <w:r w:rsidRPr="00455787">
              <w:br w:type="page"/>
            </w:r>
            <w:r w:rsidRPr="00455787">
              <w:br w:type="page"/>
            </w:r>
            <w:r w:rsidRPr="00455787">
              <w:br w:type="page"/>
            </w:r>
            <w:r w:rsidRPr="009A369A">
              <w:rPr>
                <w:color w:val="FFFFFF" w:themeColor="background1"/>
              </w:rPr>
              <w:t>Medisch kader en personeel chirurgisch dagziekenhuis</w:t>
            </w:r>
          </w:p>
        </w:tc>
      </w:tr>
      <w:tr w:rsidR="00455787" w:rsidRPr="00455787" w14:paraId="3D05DAE7" w14:textId="77777777" w:rsidTr="00D96D4D">
        <w:trPr>
          <w:gridAfter w:val="5"/>
          <w:wAfter w:w="16115" w:type="dxa"/>
        </w:trPr>
        <w:tc>
          <w:tcPr>
            <w:tcW w:w="15555" w:type="dxa"/>
            <w:gridSpan w:val="6"/>
          </w:tcPr>
          <w:p w14:paraId="1E525AD4" w14:textId="77777777" w:rsidR="00CC6B44" w:rsidRPr="00455787" w:rsidRDefault="00CC6B44" w:rsidP="00B83892">
            <w:pPr>
              <w:shd w:val="clear" w:color="auto" w:fill="FFFFFF" w:themeFill="background1"/>
              <w:rPr>
                <w:i/>
                <w:u w:val="single"/>
              </w:rPr>
            </w:pPr>
          </w:p>
          <w:p w14:paraId="58734C0F" w14:textId="77777777" w:rsidR="00CC6B44" w:rsidRPr="00455787" w:rsidRDefault="00CC6B44" w:rsidP="00B83892">
            <w:pPr>
              <w:shd w:val="clear" w:color="auto" w:fill="FFFFFF" w:themeFill="background1"/>
              <w:rPr>
                <w:i/>
                <w:u w:val="single"/>
              </w:rPr>
            </w:pPr>
            <w:r w:rsidRPr="00455787">
              <w:rPr>
                <w:i/>
                <w:u w:val="single"/>
              </w:rPr>
              <w:t>Norm:  KB 25 nov 1997  houdende de vaststelling van de normen waaraan de functie chirurgische daghospitalisatie moet voldoen om te worden erkend (BS 5-12-1997)</w:t>
            </w:r>
          </w:p>
          <w:p w14:paraId="5A39BB82" w14:textId="77777777" w:rsidR="00CC6B44" w:rsidRPr="00455787" w:rsidRDefault="00CC6B44" w:rsidP="00B83892">
            <w:pPr>
              <w:shd w:val="clear" w:color="auto" w:fill="FFFFFF" w:themeFill="background1"/>
              <w:rPr>
                <w:i/>
              </w:rPr>
            </w:pPr>
            <w:r w:rsidRPr="00455787">
              <w:rPr>
                <w:i/>
              </w:rPr>
              <w:t xml:space="preserve">De functie “chirurgische daghospitalisatie” staat onder leiding van een geneesheer-specialist in de anesthesiologie of in een  heelkundige discipline. </w:t>
            </w:r>
          </w:p>
          <w:p w14:paraId="73DB3ED1" w14:textId="77777777" w:rsidR="00CC6B44" w:rsidRPr="00455787" w:rsidRDefault="00CC6B44" w:rsidP="00B83892">
            <w:pPr>
              <w:shd w:val="clear" w:color="auto" w:fill="FFFFFF" w:themeFill="background1"/>
              <w:rPr>
                <w:i/>
                <w:u w:val="single"/>
              </w:rPr>
            </w:pPr>
          </w:p>
        </w:tc>
      </w:tr>
      <w:tr w:rsidR="00455787" w:rsidRPr="00455787" w14:paraId="0439B6C5" w14:textId="77777777" w:rsidTr="00D96D4D">
        <w:trPr>
          <w:gridAfter w:val="5"/>
          <w:wAfter w:w="16115" w:type="dxa"/>
        </w:trPr>
        <w:tc>
          <w:tcPr>
            <w:tcW w:w="3368" w:type="dxa"/>
          </w:tcPr>
          <w:p w14:paraId="24AB96E1" w14:textId="77777777" w:rsidR="00460A5E" w:rsidRPr="00455787" w:rsidRDefault="00460A5E" w:rsidP="001B1272">
            <w:pPr>
              <w:shd w:val="clear" w:color="auto" w:fill="FFFFFF" w:themeFill="background1"/>
              <w:spacing w:line="276" w:lineRule="auto"/>
              <w:rPr>
                <w:sz w:val="22"/>
                <w:szCs w:val="22"/>
              </w:rPr>
            </w:pPr>
          </w:p>
          <w:p w14:paraId="65C7E9BD" w14:textId="77777777" w:rsidR="00460A5E" w:rsidRPr="00455787" w:rsidRDefault="00460A5E" w:rsidP="001B1272">
            <w:pPr>
              <w:shd w:val="clear" w:color="auto" w:fill="FFFFFF" w:themeFill="background1"/>
              <w:spacing w:line="276" w:lineRule="auto"/>
              <w:rPr>
                <w:sz w:val="22"/>
                <w:szCs w:val="22"/>
              </w:rPr>
            </w:pPr>
            <w:r w:rsidRPr="00455787">
              <w:rPr>
                <w:sz w:val="22"/>
                <w:szCs w:val="22"/>
              </w:rPr>
              <w:t xml:space="preserve">De functie “chirurgische daghospitalisatie” staat onder leiding van een geneesheer-specialist in de anesthesiologie of in een  heelkundige discipline. </w:t>
            </w:r>
          </w:p>
          <w:p w14:paraId="415ED3BF" w14:textId="77777777" w:rsidR="00460A5E" w:rsidRPr="00455787" w:rsidRDefault="00460A5E" w:rsidP="001B1272">
            <w:pPr>
              <w:shd w:val="clear" w:color="auto" w:fill="FFFFFF" w:themeFill="background1"/>
              <w:spacing w:line="276" w:lineRule="auto"/>
              <w:rPr>
                <w:sz w:val="22"/>
                <w:szCs w:val="22"/>
              </w:rPr>
            </w:pPr>
          </w:p>
        </w:tc>
        <w:tc>
          <w:tcPr>
            <w:tcW w:w="3401" w:type="dxa"/>
          </w:tcPr>
          <w:p w14:paraId="6DEE294A" w14:textId="77777777" w:rsidR="00460A5E" w:rsidRPr="00455787" w:rsidRDefault="00460A5E" w:rsidP="001B1272">
            <w:pPr>
              <w:shd w:val="clear" w:color="auto" w:fill="FFFFFF" w:themeFill="background1"/>
              <w:spacing w:line="276" w:lineRule="auto"/>
              <w:rPr>
                <w:sz w:val="22"/>
                <w:szCs w:val="22"/>
              </w:rPr>
            </w:pPr>
          </w:p>
          <w:p w14:paraId="64B2F318" w14:textId="77777777" w:rsidR="00460A5E" w:rsidRPr="00455787" w:rsidRDefault="00460A5E" w:rsidP="001B1272">
            <w:pPr>
              <w:shd w:val="clear" w:color="auto" w:fill="FFFFFF" w:themeFill="background1"/>
              <w:spacing w:line="276" w:lineRule="auto"/>
              <w:rPr>
                <w:sz w:val="22"/>
                <w:szCs w:val="22"/>
              </w:rPr>
            </w:pPr>
          </w:p>
          <w:p w14:paraId="4024B942" w14:textId="77777777" w:rsidR="00460A5E" w:rsidRPr="00455787" w:rsidRDefault="00460A5E" w:rsidP="001B1272">
            <w:pPr>
              <w:shd w:val="clear" w:color="auto" w:fill="FFFFFF" w:themeFill="background1"/>
              <w:spacing w:line="276" w:lineRule="auto"/>
              <w:rPr>
                <w:sz w:val="22"/>
                <w:szCs w:val="22"/>
              </w:rPr>
            </w:pPr>
          </w:p>
        </w:tc>
        <w:tc>
          <w:tcPr>
            <w:tcW w:w="3401" w:type="dxa"/>
            <w:gridSpan w:val="2"/>
          </w:tcPr>
          <w:p w14:paraId="5BE3F523" w14:textId="77777777" w:rsidR="00460A5E" w:rsidRPr="00455787" w:rsidRDefault="00460A5E" w:rsidP="001B1272">
            <w:pPr>
              <w:shd w:val="clear" w:color="auto" w:fill="FFFFFF" w:themeFill="background1"/>
              <w:spacing w:line="276" w:lineRule="auto"/>
              <w:rPr>
                <w:sz w:val="22"/>
                <w:szCs w:val="22"/>
              </w:rPr>
            </w:pPr>
          </w:p>
        </w:tc>
        <w:tc>
          <w:tcPr>
            <w:tcW w:w="1984" w:type="dxa"/>
          </w:tcPr>
          <w:p w14:paraId="53402996" w14:textId="77777777" w:rsidR="00FE7FDF" w:rsidRPr="00455787" w:rsidRDefault="00FE7FDF" w:rsidP="001B1272">
            <w:pPr>
              <w:shd w:val="clear" w:color="auto" w:fill="FFFFFF" w:themeFill="background1"/>
              <w:spacing w:line="276" w:lineRule="auto"/>
              <w:rPr>
                <w:sz w:val="22"/>
                <w:szCs w:val="22"/>
              </w:rPr>
            </w:pPr>
          </w:p>
          <w:p w14:paraId="5F885295" w14:textId="77777777" w:rsidR="00527399" w:rsidRPr="00455787" w:rsidRDefault="00527399" w:rsidP="001B1272">
            <w:pPr>
              <w:shd w:val="clear" w:color="auto" w:fill="FFFFFF" w:themeFill="background1"/>
              <w:spacing w:line="276" w:lineRule="auto"/>
              <w:rPr>
                <w:sz w:val="22"/>
                <w:szCs w:val="22"/>
              </w:rPr>
            </w:pPr>
            <w:r w:rsidRPr="00455787">
              <w:rPr>
                <w:sz w:val="22"/>
                <w:szCs w:val="22"/>
              </w:rPr>
              <w:t xml:space="preserve">100% </w:t>
            </w:r>
          </w:p>
        </w:tc>
        <w:tc>
          <w:tcPr>
            <w:tcW w:w="3401" w:type="dxa"/>
          </w:tcPr>
          <w:p w14:paraId="0BD4F7F9" w14:textId="77777777" w:rsidR="00460A5E" w:rsidRPr="00455787" w:rsidRDefault="00460A5E" w:rsidP="001B1272">
            <w:pPr>
              <w:shd w:val="clear" w:color="auto" w:fill="FFFFFF" w:themeFill="background1"/>
              <w:spacing w:line="276" w:lineRule="auto"/>
              <w:rPr>
                <w:sz w:val="22"/>
                <w:szCs w:val="22"/>
              </w:rPr>
            </w:pPr>
          </w:p>
        </w:tc>
      </w:tr>
      <w:tr w:rsidR="00455787" w:rsidRPr="00455787" w14:paraId="50F39F56" w14:textId="77777777" w:rsidTr="00D96D4D">
        <w:trPr>
          <w:gridAfter w:val="5"/>
          <w:wAfter w:w="16115" w:type="dxa"/>
        </w:trPr>
        <w:tc>
          <w:tcPr>
            <w:tcW w:w="15555" w:type="dxa"/>
            <w:gridSpan w:val="6"/>
          </w:tcPr>
          <w:p w14:paraId="35255698" w14:textId="77777777" w:rsidR="00CC6B44" w:rsidRPr="00455787" w:rsidRDefault="00CC6B44" w:rsidP="00B83892">
            <w:pPr>
              <w:shd w:val="clear" w:color="auto" w:fill="FFFFFF" w:themeFill="background1"/>
              <w:rPr>
                <w:i/>
              </w:rPr>
            </w:pPr>
          </w:p>
          <w:p w14:paraId="7477D371" w14:textId="77777777" w:rsidR="00CC6B44" w:rsidRPr="00455787" w:rsidRDefault="00CC6B44" w:rsidP="00B83892">
            <w:pPr>
              <w:shd w:val="clear" w:color="auto" w:fill="FFFFFF" w:themeFill="background1"/>
              <w:rPr>
                <w:i/>
                <w:u w:val="single"/>
              </w:rPr>
            </w:pPr>
            <w:r w:rsidRPr="00455787">
              <w:rPr>
                <w:i/>
                <w:u w:val="single"/>
              </w:rPr>
              <w:t>Norm</w:t>
            </w:r>
            <w:r w:rsidRPr="00455787">
              <w:rPr>
                <w:i/>
              </w:rPr>
              <w:t xml:space="preserve">: </w:t>
            </w:r>
            <w:r w:rsidRPr="00455787">
              <w:rPr>
                <w:i/>
                <w:u w:val="single"/>
              </w:rPr>
              <w:t>KB 25 nov 1997  houdende de vaststelling van de normen waaraan de functie chirurgische daghospitalisatie moet voldoen om te worden erkend (BS 5-12-1997)</w:t>
            </w:r>
          </w:p>
          <w:p w14:paraId="33F7882B" w14:textId="77777777" w:rsidR="00CC6B44" w:rsidRPr="00455787" w:rsidRDefault="00CC6B44" w:rsidP="00B83892">
            <w:pPr>
              <w:shd w:val="clear" w:color="auto" w:fill="FFFFFF" w:themeFill="background1"/>
              <w:rPr>
                <w:i/>
              </w:rPr>
            </w:pPr>
            <w:r w:rsidRPr="00455787">
              <w:rPr>
                <w:i/>
              </w:rPr>
              <w:t xml:space="preserve">In de functie “chirurgische daghospitalisatie” dient er een permanentie van een geneesheer-specialist in de anesthesie reanimatie voorzien te worden, en dit tot op het ogenblik dat de laatste patiënt uit de functie ontslagen is. </w:t>
            </w:r>
          </w:p>
          <w:p w14:paraId="3A2FA5AD" w14:textId="77777777" w:rsidR="00CC6B44" w:rsidRPr="00455787" w:rsidRDefault="00CC6B44" w:rsidP="00B83892">
            <w:pPr>
              <w:shd w:val="clear" w:color="auto" w:fill="FFFFFF" w:themeFill="background1"/>
              <w:rPr>
                <w:i/>
              </w:rPr>
            </w:pPr>
          </w:p>
        </w:tc>
      </w:tr>
      <w:tr w:rsidR="00455787" w:rsidRPr="00455787" w14:paraId="5D7EC775" w14:textId="77777777" w:rsidTr="00D96D4D">
        <w:trPr>
          <w:gridAfter w:val="5"/>
          <w:wAfter w:w="16115" w:type="dxa"/>
        </w:trPr>
        <w:tc>
          <w:tcPr>
            <w:tcW w:w="3368" w:type="dxa"/>
            <w:shd w:val="clear" w:color="auto" w:fill="FFFFFF" w:themeFill="background1"/>
          </w:tcPr>
          <w:p w14:paraId="2D3476A4" w14:textId="77777777" w:rsidR="00460A5E" w:rsidRPr="00455787" w:rsidRDefault="00460A5E" w:rsidP="001B1272">
            <w:pPr>
              <w:shd w:val="clear" w:color="auto" w:fill="FFFFFF" w:themeFill="background1"/>
              <w:spacing w:line="276" w:lineRule="auto"/>
              <w:rPr>
                <w:sz w:val="22"/>
                <w:szCs w:val="22"/>
              </w:rPr>
            </w:pPr>
          </w:p>
          <w:p w14:paraId="50B84798" w14:textId="77777777" w:rsidR="00460A5E" w:rsidRPr="00455787" w:rsidRDefault="00460A5E" w:rsidP="001B1272">
            <w:pPr>
              <w:shd w:val="clear" w:color="auto" w:fill="FFFFFF" w:themeFill="background1"/>
              <w:spacing w:line="276" w:lineRule="auto"/>
              <w:rPr>
                <w:sz w:val="22"/>
                <w:szCs w:val="22"/>
              </w:rPr>
            </w:pPr>
            <w:r w:rsidRPr="00455787">
              <w:rPr>
                <w:sz w:val="22"/>
                <w:szCs w:val="22"/>
              </w:rPr>
              <w:t xml:space="preserve">* Er is een permanentie </w:t>
            </w:r>
            <w:r w:rsidR="00132383" w:rsidRPr="00455787">
              <w:rPr>
                <w:sz w:val="22"/>
                <w:szCs w:val="22"/>
              </w:rPr>
              <w:t xml:space="preserve">op de campus </w:t>
            </w:r>
            <w:r w:rsidRPr="00455787">
              <w:rPr>
                <w:sz w:val="22"/>
                <w:szCs w:val="22"/>
              </w:rPr>
              <w:t>van een geneesheer specialist in de anesthesie –reanimatie tot op het ogenblik dat de laatste patiënt uit de functie ontslagen is.</w:t>
            </w:r>
          </w:p>
          <w:p w14:paraId="489F8023" w14:textId="77777777" w:rsidR="00460A5E" w:rsidRPr="00455787" w:rsidRDefault="00460A5E" w:rsidP="001B1272">
            <w:pPr>
              <w:shd w:val="clear" w:color="auto" w:fill="FFFFFF" w:themeFill="background1"/>
              <w:spacing w:line="276" w:lineRule="auto"/>
              <w:rPr>
                <w:i/>
                <w:sz w:val="22"/>
                <w:szCs w:val="22"/>
              </w:rPr>
            </w:pPr>
          </w:p>
        </w:tc>
        <w:tc>
          <w:tcPr>
            <w:tcW w:w="3401" w:type="dxa"/>
          </w:tcPr>
          <w:p w14:paraId="2A03AA77" w14:textId="77777777" w:rsidR="00460A5E" w:rsidRPr="00455787" w:rsidRDefault="00460A5E" w:rsidP="001B1272">
            <w:pPr>
              <w:shd w:val="clear" w:color="auto" w:fill="FFFFFF" w:themeFill="background1"/>
              <w:spacing w:line="276" w:lineRule="auto"/>
              <w:rPr>
                <w:sz w:val="22"/>
                <w:szCs w:val="22"/>
              </w:rPr>
            </w:pPr>
          </w:p>
          <w:p w14:paraId="69AF5259" w14:textId="77777777" w:rsidR="00460A5E" w:rsidRPr="00455787" w:rsidRDefault="00460A5E" w:rsidP="001B1272">
            <w:pPr>
              <w:shd w:val="clear" w:color="auto" w:fill="FFFFFF" w:themeFill="background1"/>
              <w:spacing w:line="276" w:lineRule="auto"/>
              <w:rPr>
                <w:sz w:val="22"/>
                <w:szCs w:val="22"/>
              </w:rPr>
            </w:pPr>
          </w:p>
        </w:tc>
        <w:tc>
          <w:tcPr>
            <w:tcW w:w="3401" w:type="dxa"/>
            <w:gridSpan w:val="2"/>
          </w:tcPr>
          <w:p w14:paraId="05F7063D" w14:textId="77777777" w:rsidR="00460A5E" w:rsidRPr="00455787" w:rsidRDefault="00460A5E" w:rsidP="001B1272">
            <w:pPr>
              <w:shd w:val="clear" w:color="auto" w:fill="FFFFFF" w:themeFill="background1"/>
              <w:spacing w:line="276" w:lineRule="auto"/>
              <w:rPr>
                <w:sz w:val="22"/>
                <w:szCs w:val="22"/>
              </w:rPr>
            </w:pPr>
          </w:p>
        </w:tc>
        <w:tc>
          <w:tcPr>
            <w:tcW w:w="1984" w:type="dxa"/>
          </w:tcPr>
          <w:p w14:paraId="70B706D5" w14:textId="77777777" w:rsidR="00E0052D" w:rsidRPr="00455787" w:rsidRDefault="00E0052D" w:rsidP="001B1272">
            <w:pPr>
              <w:shd w:val="clear" w:color="auto" w:fill="FFFFFF" w:themeFill="background1"/>
              <w:spacing w:line="276" w:lineRule="auto"/>
              <w:rPr>
                <w:sz w:val="22"/>
                <w:szCs w:val="22"/>
              </w:rPr>
            </w:pPr>
          </w:p>
          <w:p w14:paraId="388E0DD1" w14:textId="77777777" w:rsidR="00527399" w:rsidRPr="00455787" w:rsidRDefault="00527399" w:rsidP="001B1272">
            <w:pPr>
              <w:shd w:val="clear" w:color="auto" w:fill="FFFFFF" w:themeFill="background1"/>
              <w:spacing w:line="276" w:lineRule="auto"/>
              <w:rPr>
                <w:sz w:val="22"/>
                <w:szCs w:val="22"/>
              </w:rPr>
            </w:pPr>
            <w:r w:rsidRPr="00455787">
              <w:rPr>
                <w:sz w:val="22"/>
                <w:szCs w:val="22"/>
              </w:rPr>
              <w:t xml:space="preserve">100% </w:t>
            </w:r>
          </w:p>
          <w:p w14:paraId="3CB4EF41" w14:textId="77777777" w:rsidR="00527399" w:rsidRPr="00455787" w:rsidRDefault="00527399" w:rsidP="001B1272">
            <w:pPr>
              <w:shd w:val="clear" w:color="auto" w:fill="FFFFFF" w:themeFill="background1"/>
              <w:spacing w:line="276" w:lineRule="auto"/>
              <w:rPr>
                <w:sz w:val="22"/>
                <w:szCs w:val="22"/>
              </w:rPr>
            </w:pPr>
          </w:p>
        </w:tc>
        <w:tc>
          <w:tcPr>
            <w:tcW w:w="3401" w:type="dxa"/>
          </w:tcPr>
          <w:p w14:paraId="044B72C6" w14:textId="77777777" w:rsidR="00460A5E" w:rsidRPr="00455787" w:rsidRDefault="00460A5E" w:rsidP="001B1272">
            <w:pPr>
              <w:shd w:val="clear" w:color="auto" w:fill="FFFFFF" w:themeFill="background1"/>
              <w:spacing w:line="276" w:lineRule="auto"/>
              <w:rPr>
                <w:sz w:val="22"/>
                <w:szCs w:val="22"/>
              </w:rPr>
            </w:pPr>
          </w:p>
        </w:tc>
      </w:tr>
      <w:tr w:rsidR="00455787" w:rsidRPr="00455787" w14:paraId="79F7BE75" w14:textId="77777777" w:rsidTr="00D96D4D">
        <w:trPr>
          <w:gridAfter w:val="5"/>
          <w:wAfter w:w="16115" w:type="dxa"/>
        </w:trPr>
        <w:tc>
          <w:tcPr>
            <w:tcW w:w="15555" w:type="dxa"/>
            <w:gridSpan w:val="6"/>
          </w:tcPr>
          <w:p w14:paraId="63B6AFD0" w14:textId="77777777" w:rsidR="00CC6B44" w:rsidRPr="00455787" w:rsidRDefault="00CC6B44" w:rsidP="001B1272">
            <w:pPr>
              <w:shd w:val="clear" w:color="auto" w:fill="FFFFFF" w:themeFill="background1"/>
              <w:spacing w:line="276" w:lineRule="auto"/>
              <w:rPr>
                <w:i/>
                <w:sz w:val="22"/>
                <w:szCs w:val="22"/>
              </w:rPr>
            </w:pPr>
          </w:p>
          <w:p w14:paraId="7283B65F" w14:textId="77777777" w:rsidR="00CC6B44" w:rsidRPr="00455787" w:rsidRDefault="00CC6B44" w:rsidP="001B1272">
            <w:pPr>
              <w:shd w:val="clear" w:color="auto" w:fill="FFFFFF" w:themeFill="background1"/>
              <w:spacing w:line="276" w:lineRule="auto"/>
              <w:rPr>
                <w:i/>
                <w:sz w:val="22"/>
                <w:szCs w:val="22"/>
                <w:u w:val="single"/>
              </w:rPr>
            </w:pPr>
            <w:r w:rsidRPr="00455787">
              <w:rPr>
                <w:i/>
                <w:sz w:val="22"/>
                <w:szCs w:val="22"/>
                <w:u w:val="single"/>
              </w:rPr>
              <w:t>Norm</w:t>
            </w:r>
            <w:r w:rsidRPr="00455787">
              <w:rPr>
                <w:i/>
                <w:sz w:val="22"/>
                <w:szCs w:val="22"/>
              </w:rPr>
              <w:t xml:space="preserve">: </w:t>
            </w:r>
            <w:r w:rsidRPr="00455787">
              <w:rPr>
                <w:i/>
                <w:sz w:val="22"/>
                <w:szCs w:val="22"/>
                <w:u w:val="single"/>
              </w:rPr>
              <w:t>KB 25 nov 1997  houdende de vaststelling van de normen waaraan de functie chirurgische daghospitalisatie moet voldoen om te worden erkend (BS 5-12-1997)</w:t>
            </w:r>
          </w:p>
          <w:p w14:paraId="41F8455C" w14:textId="77777777" w:rsidR="00CC6B44" w:rsidRPr="00455787" w:rsidRDefault="00CC6B44" w:rsidP="001B1272">
            <w:pPr>
              <w:shd w:val="clear" w:color="auto" w:fill="FFFFFF" w:themeFill="background1"/>
              <w:spacing w:line="276" w:lineRule="auto"/>
              <w:rPr>
                <w:i/>
                <w:sz w:val="22"/>
                <w:szCs w:val="22"/>
              </w:rPr>
            </w:pPr>
            <w:r w:rsidRPr="00455787">
              <w:rPr>
                <w:i/>
                <w:sz w:val="22"/>
                <w:szCs w:val="22"/>
              </w:rPr>
              <w:lastRenderedPageBreak/>
              <w:t>Over het ontslag van een patiënt uit de functie “chirurgische daghospitalisatie” beslist, na onderzoek van de betrokkene, de behandelend chirurg of, bij diens afwezigheid, de in het ziekenhuis aanwezige geneesheer die verantwoordelijk is voor de patiënten van de functie “chirurgische daghospitalisatie” Deze laatste dient  tot hetzelfde (sub)specialisme te behoren als de behandelende chirurg.</w:t>
            </w:r>
          </w:p>
          <w:p w14:paraId="6C89B528" w14:textId="77777777" w:rsidR="00123527" w:rsidRPr="00455787" w:rsidRDefault="00123527" w:rsidP="001B1272">
            <w:pPr>
              <w:shd w:val="clear" w:color="auto" w:fill="FFFFFF" w:themeFill="background1"/>
              <w:spacing w:line="276" w:lineRule="auto"/>
              <w:rPr>
                <w:i/>
                <w:sz w:val="22"/>
                <w:szCs w:val="22"/>
              </w:rPr>
            </w:pPr>
          </w:p>
        </w:tc>
      </w:tr>
      <w:tr w:rsidR="00455787" w:rsidRPr="00455787" w14:paraId="35823890" w14:textId="77777777" w:rsidTr="00D96D4D">
        <w:trPr>
          <w:gridAfter w:val="5"/>
          <w:wAfter w:w="16115" w:type="dxa"/>
        </w:trPr>
        <w:tc>
          <w:tcPr>
            <w:tcW w:w="3368" w:type="dxa"/>
          </w:tcPr>
          <w:p w14:paraId="30528352" w14:textId="77777777" w:rsidR="00460A5E" w:rsidRPr="00455787" w:rsidRDefault="00460A5E" w:rsidP="001B1272">
            <w:pPr>
              <w:shd w:val="clear" w:color="auto" w:fill="FFFFFF" w:themeFill="background1"/>
              <w:spacing w:line="276" w:lineRule="auto"/>
              <w:rPr>
                <w:sz w:val="22"/>
                <w:szCs w:val="22"/>
              </w:rPr>
            </w:pPr>
          </w:p>
          <w:p w14:paraId="68849B28" w14:textId="77777777" w:rsidR="00460A5E" w:rsidRPr="00455787" w:rsidRDefault="00460A5E" w:rsidP="001B1272">
            <w:pPr>
              <w:shd w:val="clear" w:color="auto" w:fill="FFFFFF" w:themeFill="background1"/>
              <w:spacing w:line="276" w:lineRule="auto"/>
              <w:rPr>
                <w:i/>
                <w:sz w:val="22"/>
                <w:szCs w:val="22"/>
              </w:rPr>
            </w:pPr>
          </w:p>
        </w:tc>
        <w:tc>
          <w:tcPr>
            <w:tcW w:w="3401" w:type="dxa"/>
            <w:shd w:val="clear" w:color="auto" w:fill="FFFFFF" w:themeFill="background1"/>
          </w:tcPr>
          <w:p w14:paraId="42413A7A" w14:textId="77777777" w:rsidR="00460A5E" w:rsidRPr="00455787" w:rsidRDefault="00460A5E" w:rsidP="001B1272">
            <w:pPr>
              <w:shd w:val="clear" w:color="auto" w:fill="FFFFFF" w:themeFill="background1"/>
              <w:spacing w:line="276" w:lineRule="auto"/>
              <w:rPr>
                <w:sz w:val="22"/>
                <w:szCs w:val="22"/>
              </w:rPr>
            </w:pPr>
          </w:p>
          <w:p w14:paraId="5B6D3834" w14:textId="77777777" w:rsidR="00E0052D" w:rsidRPr="00455787" w:rsidRDefault="00460A5E" w:rsidP="001B1272">
            <w:pPr>
              <w:shd w:val="clear" w:color="auto" w:fill="FFFFFF" w:themeFill="background1"/>
              <w:spacing w:line="276" w:lineRule="auto"/>
              <w:rPr>
                <w:sz w:val="22"/>
                <w:szCs w:val="22"/>
              </w:rPr>
            </w:pPr>
            <w:r w:rsidRPr="00455787">
              <w:rPr>
                <w:sz w:val="22"/>
                <w:szCs w:val="22"/>
              </w:rPr>
              <w:t xml:space="preserve">Over het ontslag van een patiënt uit de functie beslist, na onderzoek van de betrokkene, de behandelend chirurg (of een chirurg, behorende tot hetzelfde </w:t>
            </w:r>
            <w:proofErr w:type="spellStart"/>
            <w:r w:rsidRPr="00455787">
              <w:rPr>
                <w:sz w:val="22"/>
                <w:szCs w:val="22"/>
              </w:rPr>
              <w:t>subspecialisme</w:t>
            </w:r>
            <w:proofErr w:type="spellEnd"/>
            <w:r w:rsidRPr="00455787">
              <w:rPr>
                <w:sz w:val="22"/>
                <w:szCs w:val="22"/>
              </w:rPr>
              <w:t xml:space="preserve">), </w:t>
            </w:r>
            <w:r w:rsidR="00DF6B1F" w:rsidRPr="00455787">
              <w:rPr>
                <w:sz w:val="22"/>
                <w:szCs w:val="22"/>
              </w:rPr>
              <w:t xml:space="preserve">en </w:t>
            </w:r>
            <w:r w:rsidRPr="00455787">
              <w:rPr>
                <w:sz w:val="22"/>
                <w:szCs w:val="22"/>
              </w:rPr>
              <w:t xml:space="preserve"> de anesthesist die </w:t>
            </w:r>
            <w:r w:rsidR="000D5758" w:rsidRPr="00455787">
              <w:rPr>
                <w:sz w:val="22"/>
                <w:szCs w:val="22"/>
              </w:rPr>
              <w:t xml:space="preserve">op dat moment </w:t>
            </w:r>
            <w:r w:rsidRPr="00455787">
              <w:rPr>
                <w:sz w:val="22"/>
                <w:szCs w:val="22"/>
              </w:rPr>
              <w:t xml:space="preserve">verantwoordelijk is voor de </w:t>
            </w:r>
            <w:r w:rsidR="006B46C2" w:rsidRPr="00455787">
              <w:rPr>
                <w:sz w:val="22"/>
                <w:szCs w:val="22"/>
              </w:rPr>
              <w:t>patiënten van de functie</w:t>
            </w:r>
            <w:r w:rsidR="001B1272" w:rsidRPr="00455787">
              <w:rPr>
                <w:sz w:val="22"/>
                <w:szCs w:val="22"/>
              </w:rPr>
              <w:t>.</w:t>
            </w:r>
          </w:p>
          <w:p w14:paraId="08121396" w14:textId="77777777" w:rsidR="001B1272" w:rsidRPr="00455787" w:rsidRDefault="001B1272" w:rsidP="001B1272">
            <w:pPr>
              <w:shd w:val="clear" w:color="auto" w:fill="FFFFFF" w:themeFill="background1"/>
              <w:spacing w:line="276" w:lineRule="auto"/>
              <w:rPr>
                <w:sz w:val="22"/>
                <w:szCs w:val="22"/>
              </w:rPr>
            </w:pPr>
          </w:p>
        </w:tc>
        <w:tc>
          <w:tcPr>
            <w:tcW w:w="3401" w:type="dxa"/>
            <w:gridSpan w:val="2"/>
            <w:shd w:val="clear" w:color="auto" w:fill="FFFFFF" w:themeFill="background1"/>
          </w:tcPr>
          <w:p w14:paraId="38861C29" w14:textId="77777777" w:rsidR="00E0052D" w:rsidRPr="00455787" w:rsidRDefault="00E0052D" w:rsidP="001B1272">
            <w:pPr>
              <w:shd w:val="clear" w:color="auto" w:fill="FFFFFF" w:themeFill="background1"/>
              <w:spacing w:line="276" w:lineRule="auto"/>
              <w:rPr>
                <w:sz w:val="22"/>
                <w:szCs w:val="22"/>
              </w:rPr>
            </w:pPr>
          </w:p>
          <w:p w14:paraId="0BF3335B" w14:textId="77777777" w:rsidR="00E0052D" w:rsidRPr="00455787" w:rsidRDefault="00E0052D" w:rsidP="001B1272">
            <w:pPr>
              <w:shd w:val="clear" w:color="auto" w:fill="FFFFFF" w:themeFill="background1"/>
              <w:spacing w:line="276" w:lineRule="auto"/>
              <w:rPr>
                <w:sz w:val="22"/>
                <w:szCs w:val="22"/>
              </w:rPr>
            </w:pPr>
          </w:p>
          <w:p w14:paraId="0C05D11A" w14:textId="77777777" w:rsidR="00E0052D" w:rsidRPr="00455787" w:rsidRDefault="00E0052D" w:rsidP="001B1272">
            <w:pPr>
              <w:shd w:val="clear" w:color="auto" w:fill="FFFFFF" w:themeFill="background1"/>
              <w:spacing w:line="276" w:lineRule="auto"/>
              <w:rPr>
                <w:sz w:val="22"/>
                <w:szCs w:val="22"/>
              </w:rPr>
            </w:pPr>
          </w:p>
          <w:p w14:paraId="563377E9" w14:textId="77777777" w:rsidR="00E0052D" w:rsidRPr="00455787" w:rsidRDefault="00E0052D" w:rsidP="001B1272">
            <w:pPr>
              <w:shd w:val="clear" w:color="auto" w:fill="FFFFFF" w:themeFill="background1"/>
              <w:spacing w:line="276" w:lineRule="auto"/>
              <w:rPr>
                <w:sz w:val="22"/>
                <w:szCs w:val="22"/>
              </w:rPr>
            </w:pPr>
          </w:p>
          <w:p w14:paraId="0F8BF898" w14:textId="77777777" w:rsidR="00E0052D" w:rsidRPr="00455787" w:rsidRDefault="00E0052D" w:rsidP="001B1272">
            <w:pPr>
              <w:shd w:val="clear" w:color="auto" w:fill="FFFFFF" w:themeFill="background1"/>
              <w:spacing w:line="276" w:lineRule="auto"/>
              <w:rPr>
                <w:sz w:val="22"/>
                <w:szCs w:val="22"/>
              </w:rPr>
            </w:pPr>
          </w:p>
          <w:p w14:paraId="07CC959F" w14:textId="77777777" w:rsidR="00E0052D" w:rsidRPr="00455787" w:rsidRDefault="00E0052D" w:rsidP="001B1272">
            <w:pPr>
              <w:shd w:val="clear" w:color="auto" w:fill="FFFFFF" w:themeFill="background1"/>
              <w:spacing w:line="276" w:lineRule="auto"/>
              <w:rPr>
                <w:sz w:val="22"/>
                <w:szCs w:val="22"/>
              </w:rPr>
            </w:pPr>
          </w:p>
          <w:p w14:paraId="4E94A34B" w14:textId="77777777" w:rsidR="00E0052D" w:rsidRPr="00455787" w:rsidRDefault="00E0052D" w:rsidP="001B1272">
            <w:pPr>
              <w:shd w:val="clear" w:color="auto" w:fill="FFFFFF" w:themeFill="background1"/>
              <w:spacing w:line="276" w:lineRule="auto"/>
              <w:rPr>
                <w:sz w:val="22"/>
                <w:szCs w:val="22"/>
              </w:rPr>
            </w:pPr>
          </w:p>
          <w:p w14:paraId="3749465E" w14:textId="77777777" w:rsidR="00527399" w:rsidRPr="00455787" w:rsidRDefault="00527399" w:rsidP="001B1272">
            <w:pPr>
              <w:shd w:val="clear" w:color="auto" w:fill="FFFFFF" w:themeFill="background1"/>
              <w:spacing w:line="276" w:lineRule="auto"/>
              <w:rPr>
                <w:sz w:val="22"/>
                <w:szCs w:val="22"/>
              </w:rPr>
            </w:pPr>
          </w:p>
        </w:tc>
        <w:tc>
          <w:tcPr>
            <w:tcW w:w="1984" w:type="dxa"/>
          </w:tcPr>
          <w:p w14:paraId="111D60FD" w14:textId="77777777" w:rsidR="00E0052D" w:rsidRPr="00455787" w:rsidRDefault="00E0052D" w:rsidP="001B1272">
            <w:pPr>
              <w:shd w:val="clear" w:color="auto" w:fill="FFFFFF" w:themeFill="background1"/>
              <w:spacing w:line="276" w:lineRule="auto"/>
              <w:rPr>
                <w:sz w:val="22"/>
                <w:szCs w:val="22"/>
              </w:rPr>
            </w:pPr>
          </w:p>
          <w:p w14:paraId="2F1E7F69" w14:textId="77777777" w:rsidR="00745817" w:rsidRPr="00455787" w:rsidRDefault="00726E31" w:rsidP="001B1272">
            <w:pPr>
              <w:shd w:val="clear" w:color="auto" w:fill="FFFFFF" w:themeFill="background1"/>
              <w:spacing w:line="276" w:lineRule="auto"/>
              <w:rPr>
                <w:sz w:val="22"/>
                <w:szCs w:val="22"/>
              </w:rPr>
            </w:pPr>
            <w:r w:rsidRPr="00455787">
              <w:rPr>
                <w:sz w:val="22"/>
                <w:szCs w:val="22"/>
              </w:rPr>
              <w:t>100%</w:t>
            </w:r>
          </w:p>
          <w:p w14:paraId="400AAD25" w14:textId="77777777" w:rsidR="00745817" w:rsidRPr="00455787" w:rsidRDefault="00745817" w:rsidP="001B1272">
            <w:pPr>
              <w:shd w:val="clear" w:color="auto" w:fill="FFFFFF" w:themeFill="background1"/>
              <w:spacing w:line="276" w:lineRule="auto"/>
              <w:rPr>
                <w:sz w:val="22"/>
                <w:szCs w:val="22"/>
              </w:rPr>
            </w:pPr>
          </w:p>
          <w:p w14:paraId="74A141A6" w14:textId="77777777" w:rsidR="00745817" w:rsidRPr="00455787" w:rsidRDefault="00745817" w:rsidP="001B1272">
            <w:pPr>
              <w:shd w:val="clear" w:color="auto" w:fill="FFFFFF" w:themeFill="background1"/>
              <w:spacing w:line="276" w:lineRule="auto"/>
              <w:rPr>
                <w:sz w:val="22"/>
                <w:szCs w:val="22"/>
              </w:rPr>
            </w:pPr>
          </w:p>
        </w:tc>
        <w:tc>
          <w:tcPr>
            <w:tcW w:w="3401" w:type="dxa"/>
          </w:tcPr>
          <w:p w14:paraId="69607C02" w14:textId="77777777" w:rsidR="00460A5E" w:rsidRPr="00455787" w:rsidRDefault="00460A5E" w:rsidP="001B1272">
            <w:pPr>
              <w:shd w:val="clear" w:color="auto" w:fill="FFFFFF" w:themeFill="background1"/>
              <w:spacing w:line="276" w:lineRule="auto"/>
              <w:rPr>
                <w:sz w:val="22"/>
                <w:szCs w:val="22"/>
              </w:rPr>
            </w:pPr>
          </w:p>
        </w:tc>
      </w:tr>
      <w:tr w:rsidR="00455787" w:rsidRPr="00455787" w14:paraId="27064A2D" w14:textId="77777777" w:rsidTr="00D96D4D">
        <w:trPr>
          <w:gridAfter w:val="5"/>
          <w:wAfter w:w="16115" w:type="dxa"/>
        </w:trPr>
        <w:tc>
          <w:tcPr>
            <w:tcW w:w="3368" w:type="dxa"/>
          </w:tcPr>
          <w:p w14:paraId="5FC0AC00" w14:textId="77777777" w:rsidR="006B46C2" w:rsidRPr="00455787" w:rsidRDefault="006B46C2" w:rsidP="001B1272">
            <w:pPr>
              <w:shd w:val="clear" w:color="auto" w:fill="FFFFFF" w:themeFill="background1"/>
              <w:spacing w:line="276" w:lineRule="auto"/>
              <w:rPr>
                <w:sz w:val="22"/>
                <w:szCs w:val="22"/>
              </w:rPr>
            </w:pPr>
          </w:p>
        </w:tc>
        <w:tc>
          <w:tcPr>
            <w:tcW w:w="3401" w:type="dxa"/>
            <w:shd w:val="clear" w:color="auto" w:fill="FFFFFF" w:themeFill="background1"/>
          </w:tcPr>
          <w:p w14:paraId="7D9364F9" w14:textId="77777777" w:rsidR="006B46C2" w:rsidRPr="00455787" w:rsidRDefault="006B46C2" w:rsidP="001B1272">
            <w:pPr>
              <w:shd w:val="clear" w:color="auto" w:fill="FFFFFF" w:themeFill="background1"/>
              <w:spacing w:line="276" w:lineRule="auto"/>
              <w:rPr>
                <w:sz w:val="22"/>
                <w:szCs w:val="22"/>
              </w:rPr>
            </w:pPr>
          </w:p>
          <w:p w14:paraId="1A9590A8" w14:textId="77777777" w:rsidR="006B46C2" w:rsidRDefault="006B46C2" w:rsidP="001B1272">
            <w:pPr>
              <w:shd w:val="clear" w:color="auto" w:fill="FFFFFF" w:themeFill="background1"/>
              <w:spacing w:line="276" w:lineRule="auto"/>
              <w:rPr>
                <w:sz w:val="22"/>
                <w:szCs w:val="22"/>
              </w:rPr>
            </w:pPr>
            <w:r w:rsidRPr="00455787">
              <w:rPr>
                <w:sz w:val="22"/>
                <w:szCs w:val="22"/>
              </w:rPr>
              <w:t>De aftekening van deze beslissing is terug te vinden in het patiëntendossier.</w:t>
            </w:r>
          </w:p>
          <w:p w14:paraId="76DB3B98" w14:textId="77777777" w:rsidR="00361951" w:rsidRPr="00361951" w:rsidRDefault="00361951" w:rsidP="00361951">
            <w:pPr>
              <w:shd w:val="clear" w:color="auto" w:fill="FFFFFF" w:themeFill="background1"/>
              <w:spacing w:line="276" w:lineRule="auto"/>
              <w:rPr>
                <w:color w:val="FF0000"/>
                <w:sz w:val="22"/>
                <w:szCs w:val="22"/>
              </w:rPr>
            </w:pPr>
            <w:bookmarkStart w:id="3" w:name="_Hlk512850716"/>
            <w:r w:rsidRPr="00361951">
              <w:rPr>
                <w:color w:val="FF0000"/>
                <w:sz w:val="22"/>
                <w:szCs w:val="22"/>
              </w:rPr>
              <w:t>Voor bepaalde behandelingen kunnen er ontslagcriteria</w:t>
            </w:r>
          </w:p>
          <w:p w14:paraId="538A29C2" w14:textId="77777777" w:rsidR="00361951" w:rsidRPr="00361951" w:rsidRDefault="00361951" w:rsidP="00361951">
            <w:pPr>
              <w:shd w:val="clear" w:color="auto" w:fill="FFFFFF" w:themeFill="background1"/>
              <w:spacing w:line="276" w:lineRule="auto"/>
              <w:rPr>
                <w:color w:val="FF0000"/>
                <w:sz w:val="22"/>
                <w:szCs w:val="22"/>
              </w:rPr>
            </w:pPr>
            <w:r w:rsidRPr="00361951">
              <w:rPr>
                <w:color w:val="FF0000"/>
                <w:sz w:val="22"/>
                <w:szCs w:val="22"/>
              </w:rPr>
              <w:t xml:space="preserve">vastliggen via staand order. </w:t>
            </w:r>
            <w:r>
              <w:rPr>
                <w:color w:val="FF0000"/>
                <w:sz w:val="22"/>
                <w:szCs w:val="22"/>
              </w:rPr>
              <w:t>Indien hiervan gebruik wordt gemaakt, dan is d</w:t>
            </w:r>
            <w:r w:rsidRPr="00361951">
              <w:rPr>
                <w:color w:val="FF0000"/>
                <w:sz w:val="22"/>
                <w:szCs w:val="22"/>
              </w:rPr>
              <w:t>it staand order terug te</w:t>
            </w:r>
          </w:p>
          <w:p w14:paraId="7670D4E9" w14:textId="77777777" w:rsidR="00361951" w:rsidRPr="00361951" w:rsidRDefault="00361951" w:rsidP="00361951">
            <w:pPr>
              <w:shd w:val="clear" w:color="auto" w:fill="FFFFFF" w:themeFill="background1"/>
              <w:rPr>
                <w:color w:val="FF0000"/>
                <w:sz w:val="22"/>
                <w:szCs w:val="22"/>
              </w:rPr>
            </w:pPr>
            <w:r w:rsidRPr="00361951">
              <w:rPr>
                <w:color w:val="FF0000"/>
                <w:sz w:val="22"/>
                <w:szCs w:val="22"/>
              </w:rPr>
              <w:t>vinden in het dossier, ondertekend door de arts</w:t>
            </w:r>
            <w:r>
              <w:rPr>
                <w:color w:val="FF0000"/>
                <w:sz w:val="22"/>
                <w:szCs w:val="22"/>
              </w:rPr>
              <w:t xml:space="preserve"> die de patiënt ontslaat</w:t>
            </w:r>
            <w:r w:rsidRPr="00361951">
              <w:rPr>
                <w:color w:val="FF0000"/>
                <w:sz w:val="22"/>
                <w:szCs w:val="22"/>
              </w:rPr>
              <w:t>.</w:t>
            </w:r>
          </w:p>
          <w:bookmarkEnd w:id="3"/>
          <w:p w14:paraId="61A4DBE3" w14:textId="77777777" w:rsidR="00361951" w:rsidRPr="00455787" w:rsidRDefault="00361951" w:rsidP="001B1272">
            <w:pPr>
              <w:shd w:val="clear" w:color="auto" w:fill="FFFFFF" w:themeFill="background1"/>
              <w:spacing w:line="276" w:lineRule="auto"/>
              <w:rPr>
                <w:sz w:val="22"/>
                <w:szCs w:val="22"/>
              </w:rPr>
            </w:pPr>
          </w:p>
          <w:p w14:paraId="0C948D60" w14:textId="77777777" w:rsidR="00227D89" w:rsidRPr="00455787" w:rsidRDefault="00227D89" w:rsidP="001B1272">
            <w:pPr>
              <w:shd w:val="clear" w:color="auto" w:fill="FFFFFF" w:themeFill="background1"/>
              <w:spacing w:line="276" w:lineRule="auto"/>
              <w:rPr>
                <w:sz w:val="22"/>
                <w:szCs w:val="22"/>
              </w:rPr>
            </w:pPr>
          </w:p>
        </w:tc>
        <w:tc>
          <w:tcPr>
            <w:tcW w:w="3401" w:type="dxa"/>
            <w:gridSpan w:val="2"/>
            <w:shd w:val="clear" w:color="auto" w:fill="FFFFFF" w:themeFill="background1"/>
          </w:tcPr>
          <w:p w14:paraId="3A0063A8" w14:textId="77777777" w:rsidR="006B46C2" w:rsidRPr="00455787" w:rsidRDefault="006B46C2" w:rsidP="001B1272">
            <w:pPr>
              <w:shd w:val="clear" w:color="auto" w:fill="FFFFFF" w:themeFill="background1"/>
              <w:spacing w:line="276" w:lineRule="auto"/>
              <w:rPr>
                <w:sz w:val="22"/>
                <w:szCs w:val="22"/>
              </w:rPr>
            </w:pPr>
          </w:p>
        </w:tc>
        <w:tc>
          <w:tcPr>
            <w:tcW w:w="1984" w:type="dxa"/>
          </w:tcPr>
          <w:p w14:paraId="3BFBFE52" w14:textId="77777777" w:rsidR="006B46C2" w:rsidRPr="00455787" w:rsidRDefault="006B46C2" w:rsidP="001B1272">
            <w:pPr>
              <w:shd w:val="clear" w:color="auto" w:fill="FFFFFF" w:themeFill="background1"/>
              <w:spacing w:line="276" w:lineRule="auto"/>
              <w:rPr>
                <w:sz w:val="22"/>
                <w:szCs w:val="22"/>
              </w:rPr>
            </w:pPr>
          </w:p>
          <w:p w14:paraId="4D5864E8" w14:textId="77777777" w:rsidR="006B46C2" w:rsidRPr="00455787" w:rsidRDefault="00A31B93" w:rsidP="001B1272">
            <w:pPr>
              <w:shd w:val="clear" w:color="auto" w:fill="FFFFFF" w:themeFill="background1"/>
              <w:spacing w:line="276" w:lineRule="auto"/>
              <w:rPr>
                <w:sz w:val="22"/>
                <w:szCs w:val="22"/>
              </w:rPr>
            </w:pPr>
            <w:r w:rsidRPr="00455787">
              <w:rPr>
                <w:sz w:val="22"/>
                <w:szCs w:val="22"/>
              </w:rPr>
              <w:t>100%</w:t>
            </w:r>
          </w:p>
        </w:tc>
        <w:tc>
          <w:tcPr>
            <w:tcW w:w="3401" w:type="dxa"/>
          </w:tcPr>
          <w:p w14:paraId="5323FF4F" w14:textId="77777777" w:rsidR="006B46C2" w:rsidRPr="00455787" w:rsidRDefault="006B46C2" w:rsidP="001B1272">
            <w:pPr>
              <w:shd w:val="clear" w:color="auto" w:fill="FFFFFF" w:themeFill="background1"/>
              <w:spacing w:line="276" w:lineRule="auto"/>
              <w:rPr>
                <w:sz w:val="22"/>
                <w:szCs w:val="22"/>
              </w:rPr>
            </w:pPr>
          </w:p>
        </w:tc>
      </w:tr>
      <w:tr w:rsidR="00455787" w:rsidRPr="00455787" w14:paraId="44F92487" w14:textId="77777777" w:rsidTr="00D96D4D">
        <w:tc>
          <w:tcPr>
            <w:tcW w:w="15555" w:type="dxa"/>
            <w:gridSpan w:val="6"/>
          </w:tcPr>
          <w:p w14:paraId="375856F9" w14:textId="77777777" w:rsidR="00842119" w:rsidRPr="00455787" w:rsidRDefault="00842119" w:rsidP="00B83892">
            <w:pPr>
              <w:shd w:val="clear" w:color="auto" w:fill="FFFFFF" w:themeFill="background1"/>
              <w:rPr>
                <w:i/>
                <w:u w:val="single"/>
              </w:rPr>
            </w:pPr>
          </w:p>
          <w:p w14:paraId="530D51E4" w14:textId="77777777" w:rsidR="00E9224D" w:rsidRPr="00455787" w:rsidRDefault="00E9224D" w:rsidP="00B83892">
            <w:pPr>
              <w:shd w:val="clear" w:color="auto" w:fill="FFFFFF" w:themeFill="background1"/>
              <w:rPr>
                <w:i/>
                <w:u w:val="single"/>
              </w:rPr>
            </w:pPr>
            <w:r w:rsidRPr="00455787">
              <w:rPr>
                <w:i/>
                <w:u w:val="single"/>
              </w:rPr>
              <w:t>Norm: KB 25 nov 1997  houdende de vaststelling van de normen waaraan de functie chirurgische daghospitalisatie moet voldoen om te worden erkend (BS 5-12-1997)</w:t>
            </w:r>
          </w:p>
          <w:p w14:paraId="410B83F3" w14:textId="77777777" w:rsidR="00E9224D" w:rsidRPr="00455787" w:rsidRDefault="00E9224D" w:rsidP="00B83892">
            <w:pPr>
              <w:shd w:val="clear" w:color="auto" w:fill="FFFFFF" w:themeFill="background1"/>
              <w:rPr>
                <w:i/>
              </w:rPr>
            </w:pPr>
            <w:r w:rsidRPr="00455787">
              <w:rPr>
                <w:i/>
              </w:rPr>
              <w:t>De functie “chirurgische daghospitalisatie” heeft gedurende de openingsuren een eigen personeelsopstelling, te onderscheiden binnen de personeelsopstelling van het ziekenhuis.</w:t>
            </w:r>
          </w:p>
          <w:p w14:paraId="71D1DF3C" w14:textId="77777777" w:rsidR="00E9224D" w:rsidRPr="00455787" w:rsidRDefault="00E9224D" w:rsidP="00B83892">
            <w:pPr>
              <w:shd w:val="clear" w:color="auto" w:fill="FFFFFF" w:themeFill="background1"/>
              <w:rPr>
                <w:i/>
              </w:rPr>
            </w:pPr>
            <w:r w:rsidRPr="00455787">
              <w:rPr>
                <w:i/>
              </w:rPr>
              <w:lastRenderedPageBreak/>
              <w:t>De functie “chirurgische daghospitalisatie” moet gedurende de openingsuren een permanentie verzekeren door ten minste één gegradueerde verpleegkundige.</w:t>
            </w:r>
          </w:p>
          <w:p w14:paraId="1B6DF876" w14:textId="77777777" w:rsidR="00E9224D" w:rsidRPr="00455787" w:rsidRDefault="00E9224D" w:rsidP="00B83892">
            <w:pPr>
              <w:shd w:val="clear" w:color="auto" w:fill="FFFFFF" w:themeFill="background1"/>
              <w:rPr>
                <w:i/>
              </w:rPr>
            </w:pPr>
            <w:r w:rsidRPr="00455787">
              <w:rPr>
                <w:i/>
              </w:rPr>
              <w:t>Wanneer de functie “chirurgische daghospitalisatie” meer dan 800patiënten per jaar opneemt moet de in het eerste lid bedoelde verpleegkundige voltijds en exclusief aan de functie verbonden zijn en moet ze, per begonnen bijkomende schijf van 800 patiënten beschikken over een bijkomende gegradueerde verpleegkundige die, in functie van de reële bezetting kan ingezet worden.</w:t>
            </w:r>
          </w:p>
          <w:p w14:paraId="64E17D7D" w14:textId="77777777" w:rsidR="00E9224D" w:rsidRPr="00455787" w:rsidRDefault="00E9224D" w:rsidP="00B83892">
            <w:pPr>
              <w:shd w:val="clear" w:color="auto" w:fill="FFFFFF" w:themeFill="background1"/>
              <w:rPr>
                <w:i/>
              </w:rPr>
            </w:pPr>
            <w:r w:rsidRPr="00455787">
              <w:rPr>
                <w:i/>
              </w:rPr>
              <w:t>Het operatiekwartier moet, voor de uitoefening van de activiteiten van de functie “chirurgische daghospitalisatie” en gedurende de openingsuren van de functie, permanent beschikken over twee gegradueerde verpleegkundigen.</w:t>
            </w:r>
          </w:p>
          <w:p w14:paraId="39980E36" w14:textId="77777777" w:rsidR="00E9224D" w:rsidRPr="00455787" w:rsidRDefault="00E9224D" w:rsidP="00B83892">
            <w:pPr>
              <w:shd w:val="clear" w:color="auto" w:fill="FFFFFF" w:themeFill="background1"/>
              <w:rPr>
                <w:i/>
              </w:rPr>
            </w:pPr>
            <w:r w:rsidRPr="00455787">
              <w:rPr>
                <w:i/>
              </w:rPr>
              <w:t>Wanneer de functie “chirurgische daghospitalisatie” meer dan 800 ingrepen per jaar verricht dienen de in het vorige lid bedoelde verpleegkundigen voltijds en exclusief aan de operatiezaal verbonden te zijn. Wanneer ze meer dan 1.500 ingrepen per jaar verricht moet het operatiekwartier, per bijkomende schijf van 750 ingrepen, beschikken over een bijkomende verpleegkundige, voltijds en exclusief aan de operatiezaal verbonden.</w:t>
            </w:r>
          </w:p>
          <w:p w14:paraId="1965F361" w14:textId="77777777" w:rsidR="00E9224D" w:rsidRPr="00455787" w:rsidRDefault="00E9224D" w:rsidP="00B83892">
            <w:pPr>
              <w:shd w:val="clear" w:color="auto" w:fill="FFFFFF" w:themeFill="background1"/>
              <w:rPr>
                <w:i/>
              </w:rPr>
            </w:pPr>
            <w:r w:rsidRPr="00455787">
              <w:rPr>
                <w:i/>
              </w:rPr>
              <w:t>De functie “chirurgische daghospitalisatie” dient, gedurende de openingsuren, te beschikken over een administratief personeelslid.</w:t>
            </w:r>
          </w:p>
          <w:p w14:paraId="773687D5" w14:textId="77777777" w:rsidR="00E9224D" w:rsidRPr="00455787" w:rsidRDefault="00E9224D" w:rsidP="00B83892">
            <w:pPr>
              <w:shd w:val="clear" w:color="auto" w:fill="FFFFFF" w:themeFill="background1"/>
              <w:rPr>
                <w:i/>
              </w:rPr>
            </w:pPr>
            <w:r w:rsidRPr="00455787">
              <w:rPr>
                <w:i/>
              </w:rPr>
              <w:t>De functie “chirurgische daghospitalisatie” moet beschikken over een gegradueerde verpleegkundige in de pediatrie, een bachelor in de verpleegkunde met een specialisatie in de pediatrie of personen die kunnen bewijzen op de datum van bekendmaking van het K.B. van 13 juli 2006,  minstens gedurende 5 jaar in een erkende dienst kindergeneeskunde (index E) werken of hebben gewerkt, indien het algemeen ziekenhuis waarvan de functie “chirurgische daghospitalisatie” deel uitmaakt, of waarmee de functie “chirurgische daghospitalisatie” een functionele vinding heeft, niet beschikt over een erkend zorgprogramma voor kinderen.</w:t>
            </w:r>
          </w:p>
          <w:p w14:paraId="0205EE0B" w14:textId="77777777" w:rsidR="00E9224D" w:rsidRPr="00455787" w:rsidRDefault="00E9224D" w:rsidP="00B83892">
            <w:pPr>
              <w:shd w:val="clear" w:color="auto" w:fill="FFFFFF" w:themeFill="background1"/>
              <w:rPr>
                <w:i/>
                <w:u w:val="single"/>
              </w:rPr>
            </w:pPr>
          </w:p>
        </w:tc>
        <w:tc>
          <w:tcPr>
            <w:tcW w:w="3223" w:type="dxa"/>
          </w:tcPr>
          <w:p w14:paraId="3889D29F" w14:textId="77777777" w:rsidR="00E9224D" w:rsidRPr="00455787" w:rsidRDefault="00E9224D" w:rsidP="005538EB">
            <w:pPr>
              <w:shd w:val="clear" w:color="auto" w:fill="FFFFFF" w:themeFill="background1"/>
              <w:spacing w:line="276" w:lineRule="auto"/>
            </w:pPr>
          </w:p>
        </w:tc>
        <w:tc>
          <w:tcPr>
            <w:tcW w:w="3223" w:type="dxa"/>
          </w:tcPr>
          <w:p w14:paraId="1A61E134" w14:textId="77777777" w:rsidR="00E9224D" w:rsidRPr="00455787" w:rsidRDefault="00E9224D" w:rsidP="005538EB">
            <w:pPr>
              <w:shd w:val="clear" w:color="auto" w:fill="FFFFFF" w:themeFill="background1"/>
              <w:spacing w:line="276" w:lineRule="auto"/>
            </w:pPr>
          </w:p>
        </w:tc>
        <w:tc>
          <w:tcPr>
            <w:tcW w:w="3223" w:type="dxa"/>
          </w:tcPr>
          <w:p w14:paraId="38093E4A" w14:textId="77777777" w:rsidR="00E9224D" w:rsidRPr="00455787" w:rsidRDefault="00E9224D" w:rsidP="005538EB">
            <w:pPr>
              <w:shd w:val="clear" w:color="auto" w:fill="FFFFFF" w:themeFill="background1"/>
              <w:spacing w:line="276" w:lineRule="auto"/>
            </w:pPr>
          </w:p>
          <w:p w14:paraId="55A771C7" w14:textId="77777777" w:rsidR="00E9224D" w:rsidRPr="00455787" w:rsidRDefault="00E9224D" w:rsidP="005538EB">
            <w:pPr>
              <w:shd w:val="clear" w:color="auto" w:fill="FFFFFF" w:themeFill="background1"/>
              <w:spacing w:line="276" w:lineRule="auto"/>
            </w:pPr>
            <w:r w:rsidRPr="00455787">
              <w:lastRenderedPageBreak/>
              <w:t>Er zijn tussentijdse zaalrondes om wachttijden voor ontslag te vermijden.</w:t>
            </w:r>
          </w:p>
          <w:p w14:paraId="13C4B16B" w14:textId="77777777" w:rsidR="00E9224D" w:rsidRPr="00455787" w:rsidRDefault="00E9224D" w:rsidP="005538EB">
            <w:pPr>
              <w:shd w:val="clear" w:color="auto" w:fill="FFFFFF" w:themeFill="background1"/>
              <w:spacing w:line="276" w:lineRule="auto"/>
            </w:pPr>
          </w:p>
        </w:tc>
        <w:tc>
          <w:tcPr>
            <w:tcW w:w="3223" w:type="dxa"/>
          </w:tcPr>
          <w:p w14:paraId="7BD70C57" w14:textId="77777777" w:rsidR="00E9224D" w:rsidRPr="00455787" w:rsidRDefault="00E9224D" w:rsidP="005538EB">
            <w:pPr>
              <w:shd w:val="clear" w:color="auto" w:fill="FFFFFF" w:themeFill="background1"/>
              <w:spacing w:line="276" w:lineRule="auto"/>
            </w:pPr>
          </w:p>
        </w:tc>
        <w:tc>
          <w:tcPr>
            <w:tcW w:w="3223" w:type="dxa"/>
          </w:tcPr>
          <w:p w14:paraId="040167D6" w14:textId="77777777" w:rsidR="00E9224D" w:rsidRPr="00455787" w:rsidRDefault="00E9224D" w:rsidP="005538EB">
            <w:pPr>
              <w:shd w:val="clear" w:color="auto" w:fill="FFFFFF" w:themeFill="background1"/>
              <w:spacing w:line="276" w:lineRule="auto"/>
            </w:pPr>
          </w:p>
        </w:tc>
      </w:tr>
      <w:tr w:rsidR="00455787" w:rsidRPr="00455787" w14:paraId="0EC8ED56" w14:textId="77777777" w:rsidTr="00D96D4D">
        <w:trPr>
          <w:gridAfter w:val="5"/>
          <w:wAfter w:w="16115" w:type="dxa"/>
        </w:trPr>
        <w:tc>
          <w:tcPr>
            <w:tcW w:w="3368" w:type="dxa"/>
          </w:tcPr>
          <w:p w14:paraId="24FB3A31" w14:textId="77777777" w:rsidR="00E9224D" w:rsidRPr="00455787" w:rsidRDefault="00E9224D" w:rsidP="00E9224D">
            <w:pPr>
              <w:shd w:val="clear" w:color="auto" w:fill="FFFFFF" w:themeFill="background1"/>
              <w:spacing w:line="276" w:lineRule="auto"/>
              <w:rPr>
                <w:sz w:val="22"/>
                <w:szCs w:val="22"/>
              </w:rPr>
            </w:pPr>
          </w:p>
          <w:p w14:paraId="54F439E6" w14:textId="77777777" w:rsidR="00E9224D" w:rsidRPr="00455787" w:rsidRDefault="00E9224D" w:rsidP="00E9224D">
            <w:pPr>
              <w:shd w:val="clear" w:color="auto" w:fill="FFFFFF" w:themeFill="background1"/>
              <w:spacing w:line="276" w:lineRule="auto"/>
              <w:rPr>
                <w:sz w:val="22"/>
                <w:szCs w:val="22"/>
              </w:rPr>
            </w:pPr>
            <w:r w:rsidRPr="00455787">
              <w:rPr>
                <w:sz w:val="22"/>
                <w:szCs w:val="22"/>
              </w:rPr>
              <w:t xml:space="preserve">Eigen personeelsopstelling (meer dan 800 pat / jaar = 1 VTE + exclusief aan de functie verbonden </w:t>
            </w:r>
          </w:p>
          <w:p w14:paraId="385E0D10" w14:textId="77777777" w:rsidR="00E9224D" w:rsidRPr="00455787" w:rsidRDefault="00E9224D" w:rsidP="00E9224D">
            <w:pPr>
              <w:shd w:val="clear" w:color="auto" w:fill="FFFFFF" w:themeFill="background1"/>
              <w:spacing w:line="276" w:lineRule="auto"/>
              <w:rPr>
                <w:sz w:val="22"/>
                <w:szCs w:val="22"/>
              </w:rPr>
            </w:pPr>
          </w:p>
          <w:p w14:paraId="0B27F6DB" w14:textId="77777777" w:rsidR="00E9224D" w:rsidRPr="00455787" w:rsidRDefault="00E9224D" w:rsidP="00E9224D">
            <w:pPr>
              <w:shd w:val="clear" w:color="auto" w:fill="FFFFFF" w:themeFill="background1"/>
              <w:spacing w:line="276" w:lineRule="auto"/>
              <w:rPr>
                <w:sz w:val="22"/>
                <w:szCs w:val="22"/>
              </w:rPr>
            </w:pPr>
            <w:r w:rsidRPr="00455787">
              <w:rPr>
                <w:sz w:val="22"/>
                <w:szCs w:val="22"/>
              </w:rPr>
              <w:t xml:space="preserve">+ per begonnen schijf van 800 patiënten een bijkomende gegradueerde verpleegkundige die in functie van de reële bezetting kan worden ingezet. </w:t>
            </w:r>
          </w:p>
          <w:p w14:paraId="1735F372" w14:textId="77777777" w:rsidR="00E9224D" w:rsidRPr="00455787" w:rsidRDefault="00E9224D" w:rsidP="00E9224D">
            <w:pPr>
              <w:shd w:val="clear" w:color="auto" w:fill="FFFFFF" w:themeFill="background1"/>
              <w:spacing w:line="276" w:lineRule="auto"/>
              <w:rPr>
                <w:sz w:val="22"/>
                <w:szCs w:val="22"/>
              </w:rPr>
            </w:pPr>
          </w:p>
          <w:p w14:paraId="0BC9259F" w14:textId="77777777" w:rsidR="00E9224D" w:rsidRPr="00455787" w:rsidRDefault="00E9224D" w:rsidP="00E9224D">
            <w:pPr>
              <w:shd w:val="clear" w:color="auto" w:fill="FFFFFF" w:themeFill="background1"/>
              <w:spacing w:line="276" w:lineRule="auto"/>
              <w:rPr>
                <w:sz w:val="22"/>
                <w:szCs w:val="22"/>
              </w:rPr>
            </w:pPr>
            <w:r w:rsidRPr="00455787">
              <w:rPr>
                <w:sz w:val="22"/>
                <w:szCs w:val="22"/>
              </w:rPr>
              <w:t xml:space="preserve">Bij een gemengd dagziekenhuis wordt er voor de zorg van de interne patiënten een apart toegewezen equipe ingezet, in functie van de zorgzwaarte (ernst van de behandelde pathologie, </w:t>
            </w:r>
            <w:r w:rsidRPr="00455787">
              <w:rPr>
                <w:sz w:val="22"/>
                <w:szCs w:val="22"/>
              </w:rPr>
              <w:lastRenderedPageBreak/>
              <w:t>turnover, aantal patiënten). Minimum is er een permanentie van 1 verpleegkundige,  aangeduid voor de</w:t>
            </w:r>
            <w:r w:rsidR="00CB372D">
              <w:rPr>
                <w:sz w:val="22"/>
                <w:szCs w:val="22"/>
              </w:rPr>
              <w:t xml:space="preserve"> zorg voor de interne patiënten.</w:t>
            </w:r>
          </w:p>
          <w:p w14:paraId="3EB509FF" w14:textId="77777777" w:rsidR="00E9224D" w:rsidRPr="00455787" w:rsidRDefault="00E9224D" w:rsidP="00E9224D">
            <w:pPr>
              <w:shd w:val="clear" w:color="auto" w:fill="FFFFFF" w:themeFill="background1"/>
              <w:spacing w:line="276" w:lineRule="auto"/>
              <w:rPr>
                <w:sz w:val="22"/>
                <w:szCs w:val="22"/>
              </w:rPr>
            </w:pPr>
          </w:p>
        </w:tc>
        <w:tc>
          <w:tcPr>
            <w:tcW w:w="3401" w:type="dxa"/>
          </w:tcPr>
          <w:p w14:paraId="424D4F2F" w14:textId="77777777" w:rsidR="00E9224D" w:rsidRPr="00455787" w:rsidRDefault="00E9224D" w:rsidP="00E9224D">
            <w:pPr>
              <w:shd w:val="clear" w:color="auto" w:fill="FFFFFF" w:themeFill="background1"/>
              <w:spacing w:line="276" w:lineRule="auto"/>
              <w:rPr>
                <w:sz w:val="22"/>
                <w:szCs w:val="22"/>
              </w:rPr>
            </w:pPr>
          </w:p>
          <w:p w14:paraId="2AE385DB" w14:textId="77777777" w:rsidR="00E9224D" w:rsidRPr="00455787" w:rsidRDefault="00E9224D" w:rsidP="00E9224D">
            <w:pPr>
              <w:shd w:val="clear" w:color="auto" w:fill="FFFFFF" w:themeFill="background1"/>
              <w:spacing w:line="276" w:lineRule="auto"/>
              <w:rPr>
                <w:sz w:val="22"/>
                <w:szCs w:val="22"/>
              </w:rPr>
            </w:pPr>
          </w:p>
        </w:tc>
        <w:tc>
          <w:tcPr>
            <w:tcW w:w="3401" w:type="dxa"/>
            <w:gridSpan w:val="2"/>
          </w:tcPr>
          <w:p w14:paraId="7592FCD8" w14:textId="77777777" w:rsidR="00E9224D" w:rsidRPr="00455787" w:rsidRDefault="00E9224D" w:rsidP="00E9224D">
            <w:pPr>
              <w:shd w:val="clear" w:color="auto" w:fill="FFFFFF" w:themeFill="background1"/>
              <w:spacing w:line="276" w:lineRule="auto"/>
              <w:rPr>
                <w:sz w:val="22"/>
                <w:szCs w:val="22"/>
              </w:rPr>
            </w:pPr>
          </w:p>
          <w:p w14:paraId="22FAE5F4" w14:textId="77777777" w:rsidR="00E9224D" w:rsidRPr="00455787" w:rsidRDefault="00E9224D" w:rsidP="00E9224D">
            <w:pPr>
              <w:shd w:val="clear" w:color="auto" w:fill="FFFFFF" w:themeFill="background1"/>
              <w:spacing w:line="276" w:lineRule="auto"/>
              <w:rPr>
                <w:sz w:val="22"/>
                <w:szCs w:val="22"/>
              </w:rPr>
            </w:pPr>
            <w:r w:rsidRPr="00455787">
              <w:rPr>
                <w:sz w:val="22"/>
                <w:szCs w:val="22"/>
              </w:rPr>
              <w:t xml:space="preserve">De bestaffing is steeds </w:t>
            </w:r>
          </w:p>
          <w:p w14:paraId="0E54824F" w14:textId="77777777" w:rsidR="00E9224D" w:rsidRPr="00455787" w:rsidRDefault="00E9224D" w:rsidP="00E9224D">
            <w:pPr>
              <w:pStyle w:val="Lijstalinea"/>
              <w:numPr>
                <w:ilvl w:val="0"/>
                <w:numId w:val="37"/>
              </w:numPr>
              <w:shd w:val="clear" w:color="auto" w:fill="FFFFFF" w:themeFill="background1"/>
              <w:spacing w:line="276" w:lineRule="auto"/>
              <w:rPr>
                <w:rFonts w:ascii="Times New Roman" w:hAnsi="Times New Roman"/>
                <w:sz w:val="22"/>
                <w:szCs w:val="22"/>
              </w:rPr>
            </w:pPr>
            <w:proofErr w:type="spellStart"/>
            <w:r w:rsidRPr="00455787">
              <w:rPr>
                <w:rFonts w:ascii="Times New Roman" w:hAnsi="Times New Roman"/>
                <w:sz w:val="22"/>
                <w:szCs w:val="22"/>
              </w:rPr>
              <w:t>ifv</w:t>
            </w:r>
            <w:proofErr w:type="spellEnd"/>
            <w:r w:rsidRPr="00455787">
              <w:rPr>
                <w:rFonts w:ascii="Times New Roman" w:hAnsi="Times New Roman"/>
                <w:sz w:val="22"/>
                <w:szCs w:val="22"/>
              </w:rPr>
              <w:t xml:space="preserve"> de </w:t>
            </w:r>
            <w:proofErr w:type="spellStart"/>
            <w:r w:rsidRPr="00455787">
              <w:rPr>
                <w:rFonts w:ascii="Times New Roman" w:hAnsi="Times New Roman"/>
                <w:sz w:val="22"/>
                <w:szCs w:val="22"/>
              </w:rPr>
              <w:t>aard</w:t>
            </w:r>
            <w:proofErr w:type="spellEnd"/>
            <w:r w:rsidRPr="00455787">
              <w:rPr>
                <w:rFonts w:ascii="Times New Roman" w:hAnsi="Times New Roman"/>
                <w:sz w:val="22"/>
                <w:szCs w:val="22"/>
              </w:rPr>
              <w:t xml:space="preserve"> van </w:t>
            </w:r>
            <w:proofErr w:type="spellStart"/>
            <w:r w:rsidRPr="00455787">
              <w:rPr>
                <w:rFonts w:ascii="Times New Roman" w:hAnsi="Times New Roman"/>
                <w:sz w:val="22"/>
                <w:szCs w:val="22"/>
              </w:rPr>
              <w:t>pathologie</w:t>
            </w:r>
            <w:proofErr w:type="spellEnd"/>
            <w:r w:rsidRPr="00455787">
              <w:rPr>
                <w:rFonts w:ascii="Times New Roman" w:hAnsi="Times New Roman"/>
                <w:sz w:val="22"/>
                <w:szCs w:val="22"/>
              </w:rPr>
              <w:t xml:space="preserve">  </w:t>
            </w:r>
          </w:p>
          <w:p w14:paraId="5B17BACF" w14:textId="77777777" w:rsidR="00E9224D" w:rsidRPr="00455787" w:rsidRDefault="00E9224D" w:rsidP="00E9224D">
            <w:pPr>
              <w:pStyle w:val="Lijstalinea"/>
              <w:numPr>
                <w:ilvl w:val="0"/>
                <w:numId w:val="37"/>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rekening houdend met kwaliteit &amp; patiëntveiligheid</w:t>
            </w:r>
          </w:p>
          <w:p w14:paraId="38667430" w14:textId="77777777" w:rsidR="00E9224D" w:rsidRPr="00455787" w:rsidRDefault="00E9224D" w:rsidP="00E9224D">
            <w:pPr>
              <w:pStyle w:val="Lijstalinea"/>
              <w:numPr>
                <w:ilvl w:val="0"/>
                <w:numId w:val="37"/>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Op basis van de zorgzwaarte en de bepaling van de piek en dal momenten.</w:t>
            </w:r>
          </w:p>
        </w:tc>
        <w:tc>
          <w:tcPr>
            <w:tcW w:w="1984" w:type="dxa"/>
          </w:tcPr>
          <w:p w14:paraId="4D8418DF" w14:textId="77777777" w:rsidR="00E9224D" w:rsidRPr="00455787" w:rsidRDefault="00E9224D" w:rsidP="00E9224D">
            <w:pPr>
              <w:shd w:val="clear" w:color="auto" w:fill="FFFFFF" w:themeFill="background1"/>
              <w:spacing w:line="276" w:lineRule="auto"/>
              <w:rPr>
                <w:sz w:val="22"/>
                <w:szCs w:val="22"/>
              </w:rPr>
            </w:pPr>
          </w:p>
          <w:p w14:paraId="5FBB0F22" w14:textId="77777777" w:rsidR="00E9224D" w:rsidRPr="00455787" w:rsidRDefault="00E9224D" w:rsidP="00E9224D">
            <w:pPr>
              <w:shd w:val="clear" w:color="auto" w:fill="FFFFFF" w:themeFill="background1"/>
              <w:spacing w:line="276" w:lineRule="auto"/>
              <w:rPr>
                <w:sz w:val="22"/>
                <w:szCs w:val="22"/>
              </w:rPr>
            </w:pPr>
          </w:p>
        </w:tc>
        <w:tc>
          <w:tcPr>
            <w:tcW w:w="3401" w:type="dxa"/>
            <w:shd w:val="clear" w:color="auto" w:fill="FFFFFF" w:themeFill="background1"/>
          </w:tcPr>
          <w:p w14:paraId="26406950" w14:textId="77777777" w:rsidR="00E9224D" w:rsidRPr="00455787" w:rsidRDefault="00E9224D" w:rsidP="00E9224D">
            <w:pPr>
              <w:shd w:val="clear" w:color="auto" w:fill="FFFFFF" w:themeFill="background1"/>
              <w:spacing w:line="276" w:lineRule="auto"/>
              <w:rPr>
                <w:sz w:val="22"/>
                <w:szCs w:val="22"/>
              </w:rPr>
            </w:pPr>
          </w:p>
          <w:p w14:paraId="1014F35D" w14:textId="77777777" w:rsidR="00E9224D" w:rsidRPr="00455787" w:rsidRDefault="00E9224D" w:rsidP="00E9224D">
            <w:pPr>
              <w:autoSpaceDE w:val="0"/>
              <w:autoSpaceDN w:val="0"/>
              <w:adjustRightInd w:val="0"/>
              <w:spacing w:line="276" w:lineRule="auto"/>
              <w:rPr>
                <w:sz w:val="22"/>
                <w:szCs w:val="22"/>
              </w:rPr>
            </w:pPr>
          </w:p>
        </w:tc>
      </w:tr>
      <w:tr w:rsidR="00455787" w:rsidRPr="00455787" w14:paraId="5B2440B6" w14:textId="77777777" w:rsidTr="00D96D4D">
        <w:trPr>
          <w:gridAfter w:val="5"/>
          <w:wAfter w:w="16115" w:type="dxa"/>
        </w:trPr>
        <w:tc>
          <w:tcPr>
            <w:tcW w:w="3368" w:type="dxa"/>
            <w:shd w:val="clear" w:color="auto" w:fill="FFFFFF" w:themeFill="background1"/>
          </w:tcPr>
          <w:p w14:paraId="4D45B8B5" w14:textId="77777777" w:rsidR="00E9224D" w:rsidRPr="00455787" w:rsidRDefault="00E9224D" w:rsidP="00E9224D">
            <w:pPr>
              <w:shd w:val="clear" w:color="auto" w:fill="FFFFFF" w:themeFill="background1"/>
              <w:spacing w:line="276" w:lineRule="auto"/>
              <w:rPr>
                <w:sz w:val="22"/>
                <w:szCs w:val="22"/>
              </w:rPr>
            </w:pPr>
          </w:p>
          <w:p w14:paraId="06CBE800" w14:textId="77777777" w:rsidR="00E9224D" w:rsidRPr="001F732A" w:rsidRDefault="00E9224D" w:rsidP="00E9224D">
            <w:pPr>
              <w:shd w:val="clear" w:color="auto" w:fill="FFFFFF" w:themeFill="background1"/>
              <w:spacing w:line="276" w:lineRule="auto"/>
              <w:rPr>
                <w:sz w:val="22"/>
                <w:szCs w:val="22"/>
                <w:u w:val="single"/>
              </w:rPr>
            </w:pPr>
            <w:r w:rsidRPr="00455787">
              <w:rPr>
                <w:sz w:val="22"/>
                <w:szCs w:val="22"/>
              </w:rPr>
              <w:t>*</w:t>
            </w:r>
            <w:r w:rsidRPr="001F732A">
              <w:rPr>
                <w:sz w:val="22"/>
                <w:szCs w:val="22"/>
                <w:u w:val="single"/>
              </w:rPr>
              <w:t xml:space="preserve">Permanentie door ten minste 1 gegradueerde verpleegkundige tot de laatste patiënt uit de functie ontslagen is. </w:t>
            </w:r>
          </w:p>
          <w:p w14:paraId="578FFF39" w14:textId="77777777" w:rsidR="00E9224D" w:rsidRPr="00455787" w:rsidRDefault="00E9224D" w:rsidP="00E9224D">
            <w:pPr>
              <w:shd w:val="clear" w:color="auto" w:fill="FFFFFF" w:themeFill="background1"/>
              <w:spacing w:line="276" w:lineRule="auto"/>
              <w:rPr>
                <w:sz w:val="22"/>
                <w:szCs w:val="22"/>
              </w:rPr>
            </w:pPr>
          </w:p>
        </w:tc>
        <w:tc>
          <w:tcPr>
            <w:tcW w:w="3401" w:type="dxa"/>
          </w:tcPr>
          <w:p w14:paraId="4A3F0287" w14:textId="77777777" w:rsidR="00E9224D" w:rsidRPr="00455787" w:rsidRDefault="00E9224D" w:rsidP="00E9224D">
            <w:pPr>
              <w:shd w:val="clear" w:color="auto" w:fill="FFFFFF" w:themeFill="background1"/>
              <w:spacing w:line="276" w:lineRule="auto"/>
              <w:rPr>
                <w:sz w:val="22"/>
                <w:szCs w:val="22"/>
              </w:rPr>
            </w:pPr>
          </w:p>
          <w:p w14:paraId="6E50C032" w14:textId="77777777" w:rsidR="00E9224D" w:rsidRPr="00455787" w:rsidRDefault="00E9224D" w:rsidP="00E9224D">
            <w:pPr>
              <w:shd w:val="clear" w:color="auto" w:fill="FFFFFF" w:themeFill="background1"/>
              <w:spacing w:line="276" w:lineRule="auto"/>
              <w:rPr>
                <w:sz w:val="22"/>
                <w:szCs w:val="22"/>
              </w:rPr>
            </w:pPr>
          </w:p>
        </w:tc>
        <w:tc>
          <w:tcPr>
            <w:tcW w:w="3401" w:type="dxa"/>
            <w:gridSpan w:val="2"/>
          </w:tcPr>
          <w:p w14:paraId="2AEA1F1F" w14:textId="77777777" w:rsidR="00E9224D" w:rsidRPr="00455787" w:rsidRDefault="00E9224D" w:rsidP="00E9224D">
            <w:pPr>
              <w:shd w:val="clear" w:color="auto" w:fill="FFFFFF" w:themeFill="background1"/>
              <w:spacing w:line="276" w:lineRule="auto"/>
              <w:rPr>
                <w:sz w:val="22"/>
                <w:szCs w:val="22"/>
              </w:rPr>
            </w:pPr>
          </w:p>
        </w:tc>
        <w:tc>
          <w:tcPr>
            <w:tcW w:w="1984" w:type="dxa"/>
          </w:tcPr>
          <w:p w14:paraId="72B8C3E5" w14:textId="77777777" w:rsidR="00E9224D" w:rsidRPr="00455787" w:rsidRDefault="00E9224D" w:rsidP="00E9224D">
            <w:pPr>
              <w:shd w:val="clear" w:color="auto" w:fill="FFFFFF" w:themeFill="background1"/>
              <w:spacing w:line="276" w:lineRule="auto"/>
              <w:rPr>
                <w:sz w:val="22"/>
                <w:szCs w:val="22"/>
              </w:rPr>
            </w:pPr>
          </w:p>
          <w:p w14:paraId="35402E04" w14:textId="77777777" w:rsidR="00E9224D" w:rsidRPr="00455787" w:rsidRDefault="00E9224D" w:rsidP="00E9224D">
            <w:pPr>
              <w:shd w:val="clear" w:color="auto" w:fill="FFFFFF" w:themeFill="background1"/>
              <w:spacing w:line="276" w:lineRule="auto"/>
              <w:rPr>
                <w:sz w:val="22"/>
                <w:szCs w:val="22"/>
              </w:rPr>
            </w:pPr>
            <w:r w:rsidRPr="00455787">
              <w:rPr>
                <w:sz w:val="22"/>
                <w:szCs w:val="22"/>
              </w:rPr>
              <w:t>100%</w:t>
            </w:r>
          </w:p>
          <w:p w14:paraId="7A3212CF" w14:textId="77777777" w:rsidR="00E9224D" w:rsidRPr="00455787" w:rsidRDefault="00E9224D" w:rsidP="00E9224D">
            <w:pPr>
              <w:shd w:val="clear" w:color="auto" w:fill="FFFFFF" w:themeFill="background1"/>
              <w:spacing w:line="276" w:lineRule="auto"/>
              <w:rPr>
                <w:sz w:val="22"/>
                <w:szCs w:val="22"/>
              </w:rPr>
            </w:pPr>
          </w:p>
        </w:tc>
        <w:tc>
          <w:tcPr>
            <w:tcW w:w="3401" w:type="dxa"/>
          </w:tcPr>
          <w:p w14:paraId="6E089AB7" w14:textId="77777777" w:rsidR="00E9224D" w:rsidRPr="00455787" w:rsidRDefault="00E9224D" w:rsidP="00E9224D">
            <w:pPr>
              <w:shd w:val="clear" w:color="auto" w:fill="FFFFFF" w:themeFill="background1"/>
              <w:spacing w:line="276" w:lineRule="auto"/>
              <w:rPr>
                <w:sz w:val="22"/>
                <w:szCs w:val="22"/>
              </w:rPr>
            </w:pPr>
          </w:p>
        </w:tc>
      </w:tr>
      <w:tr w:rsidR="00530C76" w:rsidRPr="00455787" w14:paraId="245A7950" w14:textId="77777777" w:rsidTr="00D96D4D">
        <w:trPr>
          <w:gridAfter w:val="5"/>
          <w:wAfter w:w="16115" w:type="dxa"/>
        </w:trPr>
        <w:tc>
          <w:tcPr>
            <w:tcW w:w="15555" w:type="dxa"/>
            <w:gridSpan w:val="6"/>
            <w:shd w:val="clear" w:color="auto" w:fill="FFFFFF" w:themeFill="background1"/>
          </w:tcPr>
          <w:p w14:paraId="18D3650E" w14:textId="77777777" w:rsidR="00530C76" w:rsidRDefault="00530C76" w:rsidP="00E9224D">
            <w:pPr>
              <w:shd w:val="clear" w:color="auto" w:fill="FFFFFF" w:themeFill="background1"/>
            </w:pPr>
          </w:p>
          <w:p w14:paraId="00D882E3" w14:textId="77777777" w:rsidR="00530C76" w:rsidRPr="00530C76" w:rsidRDefault="00530C76" w:rsidP="00530C76">
            <w:pPr>
              <w:shd w:val="clear" w:color="auto" w:fill="FFFFFF" w:themeFill="background1"/>
              <w:rPr>
                <w:i/>
                <w:u w:val="single"/>
              </w:rPr>
            </w:pPr>
            <w:r w:rsidRPr="00530C76">
              <w:rPr>
                <w:i/>
                <w:u w:val="single"/>
              </w:rPr>
              <w:t>Norm: KB 13 JULI 2006. - Koninklijk besluit houdende vaststelling van de normen waaraan het zorgprogramma voor kinderen moet voldoen om erkend te worden en tot wijziging van het koninklijk besluit van 25 november 1997 houdende vaststelling van de normen waaraan het “zorgprogramma voor kinderen" moet voldoen om te worden erkend Publicatie 16.08.2006</w:t>
            </w:r>
          </w:p>
          <w:p w14:paraId="0D21E5CE" w14:textId="77777777" w:rsidR="00530C76" w:rsidRPr="00530C76" w:rsidRDefault="00530C76" w:rsidP="00530C76">
            <w:pPr>
              <w:shd w:val="clear" w:color="auto" w:fill="FFFFFF" w:themeFill="background1"/>
              <w:rPr>
                <w:i/>
              </w:rPr>
            </w:pPr>
            <w:r w:rsidRPr="00530C76">
              <w:rPr>
                <w:i/>
              </w:rPr>
              <w:t>Art. 15octies. De functie "chirurgische daghospitalisatie" moet beschikken over een gegradueerd verpleegkundige in de pediatrie, een bachelor in de verpleegkunde met een specialisatie in de pediatrie of personen die kunnen bewijzen dat zij op de datum van bekendmaking van het koninklijk besluit van 13 juli 2006 houdende vaststelling van de normen waaraan het zorgprogramma voor kinderen moet voldoen om erkend te worden en tot wijziging van het koninklijk besluit van 25 november 1997 houdende vaststelling van de normen waaraan de functie "chirurgische daghospitalisatie" moet voldoen om te worden erkend in het Belgisch Staatsblad, minstens gedurende 5 jaar in een erkende dienst kindergeneeskunde (index E) werken of hebben gewerkt.</w:t>
            </w:r>
          </w:p>
          <w:p w14:paraId="6879D12C" w14:textId="77777777" w:rsidR="00530C76" w:rsidRPr="00455787" w:rsidRDefault="00530C76" w:rsidP="00E9224D">
            <w:pPr>
              <w:shd w:val="clear" w:color="auto" w:fill="FFFFFF" w:themeFill="background1"/>
            </w:pPr>
          </w:p>
        </w:tc>
      </w:tr>
      <w:tr w:rsidR="00455787" w:rsidRPr="00455787" w14:paraId="4F471E33" w14:textId="77777777" w:rsidTr="00D96D4D">
        <w:trPr>
          <w:gridAfter w:val="5"/>
          <w:wAfter w:w="16115" w:type="dxa"/>
        </w:trPr>
        <w:tc>
          <w:tcPr>
            <w:tcW w:w="3368" w:type="dxa"/>
            <w:shd w:val="clear" w:color="auto" w:fill="FFFFFF" w:themeFill="background1"/>
          </w:tcPr>
          <w:p w14:paraId="3DECB8A5" w14:textId="77777777" w:rsidR="00E9224D" w:rsidRPr="00455787" w:rsidRDefault="00E9224D" w:rsidP="00E9224D">
            <w:pPr>
              <w:shd w:val="clear" w:color="auto" w:fill="FFFFFF" w:themeFill="background1"/>
              <w:spacing w:line="276" w:lineRule="auto"/>
              <w:rPr>
                <w:sz w:val="22"/>
                <w:szCs w:val="22"/>
              </w:rPr>
            </w:pPr>
          </w:p>
          <w:p w14:paraId="3D746FD4" w14:textId="77777777" w:rsidR="00E9224D" w:rsidRPr="00455787" w:rsidRDefault="00E9224D" w:rsidP="00E9224D">
            <w:pPr>
              <w:shd w:val="clear" w:color="auto" w:fill="FFFFFF" w:themeFill="background1"/>
              <w:spacing w:line="276" w:lineRule="auto"/>
              <w:rPr>
                <w:sz w:val="22"/>
                <w:szCs w:val="22"/>
              </w:rPr>
            </w:pPr>
          </w:p>
        </w:tc>
        <w:tc>
          <w:tcPr>
            <w:tcW w:w="3401" w:type="dxa"/>
          </w:tcPr>
          <w:p w14:paraId="36F2E258" w14:textId="77777777" w:rsidR="00E9224D" w:rsidRPr="00A61AA6" w:rsidRDefault="00E9224D" w:rsidP="00E9224D">
            <w:pPr>
              <w:shd w:val="clear" w:color="auto" w:fill="FFFFFF" w:themeFill="background1"/>
              <w:spacing w:line="276" w:lineRule="auto"/>
              <w:rPr>
                <w:sz w:val="22"/>
                <w:szCs w:val="22"/>
                <w:u w:val="single"/>
              </w:rPr>
            </w:pPr>
          </w:p>
          <w:p w14:paraId="1EE22B01" w14:textId="77777777" w:rsidR="00E9224D" w:rsidRPr="00A61AA6" w:rsidRDefault="00E9224D" w:rsidP="00E9224D">
            <w:pPr>
              <w:shd w:val="clear" w:color="auto" w:fill="FFFFFF" w:themeFill="background1"/>
              <w:spacing w:line="276" w:lineRule="auto"/>
              <w:rPr>
                <w:sz w:val="22"/>
                <w:szCs w:val="22"/>
                <w:u w:val="single"/>
              </w:rPr>
            </w:pPr>
            <w:r w:rsidRPr="00A61AA6">
              <w:rPr>
                <w:sz w:val="22"/>
                <w:szCs w:val="22"/>
                <w:u w:val="single"/>
              </w:rPr>
              <w:t xml:space="preserve">Er is een pediatrische verpleegkundige beschikbaar die het beleid m.b.t. de omgang met kinderen in de functie chirurgische daghospitalisatie uitwerkt. </w:t>
            </w:r>
          </w:p>
          <w:p w14:paraId="65988174" w14:textId="77777777" w:rsidR="00E9224D" w:rsidRPr="00A61AA6" w:rsidRDefault="00E9224D" w:rsidP="00E9224D">
            <w:pPr>
              <w:shd w:val="clear" w:color="auto" w:fill="FFFFFF" w:themeFill="background1"/>
              <w:spacing w:line="276" w:lineRule="auto"/>
              <w:rPr>
                <w:sz w:val="22"/>
                <w:szCs w:val="22"/>
                <w:u w:val="single"/>
              </w:rPr>
            </w:pPr>
          </w:p>
        </w:tc>
        <w:tc>
          <w:tcPr>
            <w:tcW w:w="3401" w:type="dxa"/>
            <w:gridSpan w:val="2"/>
          </w:tcPr>
          <w:p w14:paraId="26AB32E8" w14:textId="77777777" w:rsidR="00E9224D" w:rsidRPr="00A61AA6" w:rsidRDefault="00E9224D" w:rsidP="00E9224D">
            <w:pPr>
              <w:shd w:val="clear" w:color="auto" w:fill="FFFFFF" w:themeFill="background1"/>
              <w:spacing w:line="276" w:lineRule="auto"/>
              <w:rPr>
                <w:sz w:val="22"/>
                <w:szCs w:val="22"/>
                <w:u w:val="single"/>
              </w:rPr>
            </w:pPr>
          </w:p>
          <w:p w14:paraId="10CCBA1D" w14:textId="77777777" w:rsidR="00E9224D" w:rsidRPr="00A61AA6" w:rsidRDefault="00E9224D" w:rsidP="00E9224D">
            <w:pPr>
              <w:shd w:val="clear" w:color="auto" w:fill="FFFFFF" w:themeFill="background1"/>
              <w:spacing w:line="276" w:lineRule="auto"/>
              <w:rPr>
                <w:sz w:val="22"/>
                <w:szCs w:val="22"/>
                <w:u w:val="single"/>
              </w:rPr>
            </w:pPr>
          </w:p>
        </w:tc>
        <w:tc>
          <w:tcPr>
            <w:tcW w:w="1984" w:type="dxa"/>
          </w:tcPr>
          <w:p w14:paraId="190C971F" w14:textId="77777777" w:rsidR="00E9224D" w:rsidRPr="00455787" w:rsidRDefault="00E9224D" w:rsidP="00E9224D">
            <w:pPr>
              <w:shd w:val="clear" w:color="auto" w:fill="FFFFFF" w:themeFill="background1"/>
              <w:spacing w:line="276" w:lineRule="auto"/>
              <w:rPr>
                <w:sz w:val="22"/>
                <w:szCs w:val="22"/>
              </w:rPr>
            </w:pPr>
          </w:p>
          <w:p w14:paraId="130E36AA" w14:textId="77777777" w:rsidR="00E9224D" w:rsidRPr="00455787" w:rsidRDefault="00E9224D" w:rsidP="00E9224D">
            <w:pPr>
              <w:shd w:val="clear" w:color="auto" w:fill="FFFFFF" w:themeFill="background1"/>
              <w:spacing w:line="276" w:lineRule="auto"/>
              <w:rPr>
                <w:sz w:val="22"/>
                <w:szCs w:val="22"/>
              </w:rPr>
            </w:pPr>
            <w:r w:rsidRPr="00455787">
              <w:rPr>
                <w:sz w:val="22"/>
                <w:szCs w:val="22"/>
              </w:rPr>
              <w:t xml:space="preserve">100% </w:t>
            </w:r>
          </w:p>
          <w:p w14:paraId="2353C64A" w14:textId="77777777" w:rsidR="00E9224D" w:rsidRPr="00455787" w:rsidRDefault="00E9224D" w:rsidP="00E9224D">
            <w:pPr>
              <w:shd w:val="clear" w:color="auto" w:fill="FFFFFF" w:themeFill="background1"/>
              <w:spacing w:line="276" w:lineRule="auto"/>
              <w:rPr>
                <w:sz w:val="22"/>
                <w:szCs w:val="22"/>
              </w:rPr>
            </w:pPr>
          </w:p>
        </w:tc>
        <w:tc>
          <w:tcPr>
            <w:tcW w:w="3401" w:type="dxa"/>
            <w:shd w:val="clear" w:color="auto" w:fill="FFFFFF" w:themeFill="background1"/>
          </w:tcPr>
          <w:p w14:paraId="5FEAD701" w14:textId="77777777" w:rsidR="00E9224D" w:rsidRPr="00455787" w:rsidRDefault="00E9224D" w:rsidP="00E9224D">
            <w:pPr>
              <w:shd w:val="clear" w:color="auto" w:fill="FFFFFF" w:themeFill="background1"/>
              <w:spacing w:line="276" w:lineRule="auto"/>
              <w:rPr>
                <w:sz w:val="22"/>
                <w:szCs w:val="22"/>
              </w:rPr>
            </w:pPr>
          </w:p>
        </w:tc>
      </w:tr>
      <w:tr w:rsidR="00455787" w:rsidRPr="00455787" w14:paraId="57A63BC6" w14:textId="77777777" w:rsidTr="00D96D4D">
        <w:trPr>
          <w:gridAfter w:val="5"/>
          <w:wAfter w:w="16115" w:type="dxa"/>
        </w:trPr>
        <w:tc>
          <w:tcPr>
            <w:tcW w:w="3368" w:type="dxa"/>
            <w:shd w:val="clear" w:color="auto" w:fill="FFFFFF" w:themeFill="background1"/>
          </w:tcPr>
          <w:p w14:paraId="765E6663" w14:textId="77777777" w:rsidR="00E9224D" w:rsidRPr="00455787" w:rsidRDefault="00E9224D" w:rsidP="00E9224D">
            <w:pPr>
              <w:shd w:val="clear" w:color="auto" w:fill="FFFFFF" w:themeFill="background1"/>
              <w:spacing w:line="276" w:lineRule="auto"/>
              <w:rPr>
                <w:sz w:val="22"/>
                <w:szCs w:val="22"/>
              </w:rPr>
            </w:pPr>
          </w:p>
        </w:tc>
        <w:tc>
          <w:tcPr>
            <w:tcW w:w="3401" w:type="dxa"/>
          </w:tcPr>
          <w:p w14:paraId="1E8AD855" w14:textId="77777777" w:rsidR="00E9224D" w:rsidRPr="00A61AA6" w:rsidRDefault="00E9224D" w:rsidP="00E9224D">
            <w:pPr>
              <w:shd w:val="clear" w:color="auto" w:fill="FFFFFF" w:themeFill="background1"/>
              <w:spacing w:line="276" w:lineRule="auto"/>
              <w:rPr>
                <w:sz w:val="22"/>
                <w:szCs w:val="22"/>
                <w:u w:val="single"/>
              </w:rPr>
            </w:pPr>
          </w:p>
        </w:tc>
        <w:tc>
          <w:tcPr>
            <w:tcW w:w="3401" w:type="dxa"/>
            <w:gridSpan w:val="2"/>
          </w:tcPr>
          <w:p w14:paraId="4F99EBCD" w14:textId="77777777" w:rsidR="00E9224D" w:rsidRPr="00A61AA6" w:rsidRDefault="00E9224D" w:rsidP="00E9224D">
            <w:pPr>
              <w:shd w:val="clear" w:color="auto" w:fill="FFFFFF" w:themeFill="background1"/>
              <w:spacing w:line="276" w:lineRule="auto"/>
              <w:rPr>
                <w:sz w:val="22"/>
                <w:szCs w:val="22"/>
                <w:u w:val="single"/>
              </w:rPr>
            </w:pPr>
          </w:p>
          <w:p w14:paraId="5EF7F6C8" w14:textId="77777777" w:rsidR="00E9224D" w:rsidRPr="00A61AA6" w:rsidRDefault="00E9224D" w:rsidP="00E9224D">
            <w:pPr>
              <w:shd w:val="clear" w:color="auto" w:fill="FFFFFF" w:themeFill="background1"/>
              <w:spacing w:line="276" w:lineRule="auto"/>
              <w:rPr>
                <w:sz w:val="22"/>
                <w:szCs w:val="22"/>
                <w:u w:val="single"/>
              </w:rPr>
            </w:pPr>
            <w:r w:rsidRPr="00A61AA6">
              <w:rPr>
                <w:sz w:val="22"/>
                <w:szCs w:val="22"/>
                <w:u w:val="single"/>
              </w:rPr>
              <w:t xml:space="preserve">Er is een pediatrische verpleegkundige (of op datum van </w:t>
            </w:r>
            <w:r w:rsidRPr="00A61AA6">
              <w:rPr>
                <w:sz w:val="22"/>
                <w:szCs w:val="22"/>
                <w:u w:val="single"/>
              </w:rPr>
              <w:lastRenderedPageBreak/>
              <w:t xml:space="preserve">18/6/2006 gedurende minstens 5 jaar in een erkende dienst voor pediatrie gewerkt) aanwezig op de functie op moment dat er een kind opgenomen is. </w:t>
            </w:r>
          </w:p>
          <w:p w14:paraId="69C3324B" w14:textId="77777777" w:rsidR="00E9224D" w:rsidRPr="00A61AA6" w:rsidRDefault="00E9224D" w:rsidP="00E9224D">
            <w:pPr>
              <w:shd w:val="clear" w:color="auto" w:fill="FFFFFF" w:themeFill="background1"/>
              <w:spacing w:line="276" w:lineRule="auto"/>
              <w:rPr>
                <w:sz w:val="22"/>
                <w:szCs w:val="22"/>
                <w:u w:val="single"/>
              </w:rPr>
            </w:pPr>
          </w:p>
        </w:tc>
        <w:tc>
          <w:tcPr>
            <w:tcW w:w="1984" w:type="dxa"/>
          </w:tcPr>
          <w:p w14:paraId="006D46B5" w14:textId="77777777" w:rsidR="00E9224D" w:rsidRPr="00455787" w:rsidRDefault="00E9224D" w:rsidP="00E9224D">
            <w:pPr>
              <w:shd w:val="clear" w:color="auto" w:fill="FFFFFF" w:themeFill="background1"/>
              <w:spacing w:line="276" w:lineRule="auto"/>
              <w:rPr>
                <w:sz w:val="22"/>
                <w:szCs w:val="22"/>
              </w:rPr>
            </w:pPr>
          </w:p>
          <w:p w14:paraId="7B3E50F6" w14:textId="77777777" w:rsidR="00E9224D" w:rsidRPr="00455787" w:rsidRDefault="00E9224D" w:rsidP="00E9224D">
            <w:pPr>
              <w:shd w:val="clear" w:color="auto" w:fill="FFFFFF" w:themeFill="background1"/>
              <w:spacing w:line="276" w:lineRule="auto"/>
              <w:rPr>
                <w:sz w:val="22"/>
                <w:szCs w:val="22"/>
              </w:rPr>
            </w:pPr>
            <w:r w:rsidRPr="00455787">
              <w:rPr>
                <w:sz w:val="22"/>
                <w:szCs w:val="22"/>
              </w:rPr>
              <w:t xml:space="preserve">Nulmeting </w:t>
            </w:r>
          </w:p>
        </w:tc>
        <w:tc>
          <w:tcPr>
            <w:tcW w:w="3401" w:type="dxa"/>
            <w:shd w:val="clear" w:color="auto" w:fill="FFFFFF" w:themeFill="background1"/>
          </w:tcPr>
          <w:p w14:paraId="20B4EAF3" w14:textId="77777777" w:rsidR="00E9224D" w:rsidRPr="00455787" w:rsidRDefault="00E9224D" w:rsidP="00E9224D">
            <w:pPr>
              <w:shd w:val="clear" w:color="auto" w:fill="FFFFFF" w:themeFill="background1"/>
              <w:spacing w:line="276" w:lineRule="auto"/>
              <w:rPr>
                <w:sz w:val="22"/>
                <w:szCs w:val="22"/>
              </w:rPr>
            </w:pPr>
          </w:p>
        </w:tc>
      </w:tr>
      <w:tr w:rsidR="00455787" w:rsidRPr="00455787" w14:paraId="16868C4C" w14:textId="77777777" w:rsidTr="00D96D4D">
        <w:trPr>
          <w:gridAfter w:val="5"/>
          <w:wAfter w:w="16115" w:type="dxa"/>
        </w:trPr>
        <w:tc>
          <w:tcPr>
            <w:tcW w:w="3368" w:type="dxa"/>
          </w:tcPr>
          <w:p w14:paraId="1F50106B" w14:textId="77777777" w:rsidR="00E9224D" w:rsidRPr="00455787" w:rsidRDefault="00E9224D" w:rsidP="00E9224D">
            <w:pPr>
              <w:shd w:val="clear" w:color="auto" w:fill="FFFFFF" w:themeFill="background1"/>
              <w:spacing w:line="276" w:lineRule="auto"/>
              <w:rPr>
                <w:sz w:val="22"/>
                <w:szCs w:val="22"/>
              </w:rPr>
            </w:pPr>
          </w:p>
          <w:p w14:paraId="5D92AB84" w14:textId="77777777" w:rsidR="00E9224D" w:rsidRPr="00455787" w:rsidRDefault="00E9224D" w:rsidP="00E9224D">
            <w:pPr>
              <w:spacing w:line="276" w:lineRule="auto"/>
              <w:rPr>
                <w:sz w:val="22"/>
                <w:szCs w:val="22"/>
              </w:rPr>
            </w:pPr>
          </w:p>
        </w:tc>
        <w:tc>
          <w:tcPr>
            <w:tcW w:w="3401" w:type="dxa"/>
          </w:tcPr>
          <w:p w14:paraId="5ECACE34" w14:textId="77777777" w:rsidR="00E9224D" w:rsidRPr="00455787" w:rsidRDefault="00E9224D" w:rsidP="00E9224D">
            <w:pPr>
              <w:spacing w:line="276" w:lineRule="auto"/>
              <w:rPr>
                <w:sz w:val="22"/>
                <w:szCs w:val="22"/>
              </w:rPr>
            </w:pPr>
          </w:p>
          <w:p w14:paraId="25558645" w14:textId="77777777" w:rsidR="00E9224D" w:rsidRPr="00455787" w:rsidRDefault="00E9224D" w:rsidP="00E9224D">
            <w:pPr>
              <w:spacing w:line="276" w:lineRule="auto"/>
              <w:rPr>
                <w:sz w:val="22"/>
                <w:szCs w:val="22"/>
              </w:rPr>
            </w:pPr>
            <w:r w:rsidRPr="00455787">
              <w:rPr>
                <w:sz w:val="22"/>
                <w:szCs w:val="22"/>
              </w:rPr>
              <w:t>De functie beschikt over een administratief personeelslid, inzetbaar volgens de noden.  Het aantal VTE wordt berekend volgens de openingsuren.</w:t>
            </w:r>
          </w:p>
          <w:p w14:paraId="5D0CD5B0" w14:textId="77777777" w:rsidR="00E9224D" w:rsidRPr="00455787" w:rsidRDefault="00E9224D" w:rsidP="00E9224D">
            <w:pPr>
              <w:spacing w:line="276" w:lineRule="auto"/>
              <w:rPr>
                <w:sz w:val="22"/>
                <w:szCs w:val="22"/>
              </w:rPr>
            </w:pPr>
          </w:p>
        </w:tc>
        <w:tc>
          <w:tcPr>
            <w:tcW w:w="3401" w:type="dxa"/>
            <w:gridSpan w:val="2"/>
          </w:tcPr>
          <w:p w14:paraId="506EABDC" w14:textId="77777777" w:rsidR="00E9224D" w:rsidRPr="00455787" w:rsidRDefault="00E9224D" w:rsidP="00E9224D">
            <w:pPr>
              <w:shd w:val="clear" w:color="auto" w:fill="FFFFFF" w:themeFill="background1"/>
              <w:spacing w:line="276" w:lineRule="auto"/>
              <w:rPr>
                <w:sz w:val="22"/>
                <w:szCs w:val="22"/>
              </w:rPr>
            </w:pPr>
          </w:p>
        </w:tc>
        <w:tc>
          <w:tcPr>
            <w:tcW w:w="1984" w:type="dxa"/>
          </w:tcPr>
          <w:p w14:paraId="40C3F87B" w14:textId="77777777" w:rsidR="00E9224D" w:rsidRPr="00455787" w:rsidRDefault="00E9224D" w:rsidP="00E9224D">
            <w:pPr>
              <w:shd w:val="clear" w:color="auto" w:fill="FFFFFF" w:themeFill="background1"/>
              <w:spacing w:line="276" w:lineRule="auto"/>
              <w:rPr>
                <w:sz w:val="22"/>
                <w:szCs w:val="22"/>
              </w:rPr>
            </w:pPr>
          </w:p>
          <w:p w14:paraId="39204D31" w14:textId="77777777" w:rsidR="00E9224D" w:rsidRPr="00455787" w:rsidRDefault="00E9224D" w:rsidP="00E9224D">
            <w:pPr>
              <w:shd w:val="clear" w:color="auto" w:fill="FFFFFF" w:themeFill="background1"/>
              <w:spacing w:line="276" w:lineRule="auto"/>
              <w:rPr>
                <w:sz w:val="22"/>
                <w:szCs w:val="22"/>
              </w:rPr>
            </w:pPr>
            <w:r w:rsidRPr="00455787">
              <w:rPr>
                <w:sz w:val="22"/>
                <w:szCs w:val="22"/>
              </w:rPr>
              <w:t>100%</w:t>
            </w:r>
          </w:p>
        </w:tc>
        <w:tc>
          <w:tcPr>
            <w:tcW w:w="3401" w:type="dxa"/>
            <w:shd w:val="clear" w:color="auto" w:fill="FFFFFF" w:themeFill="background1"/>
          </w:tcPr>
          <w:p w14:paraId="273E27B8" w14:textId="77777777" w:rsidR="00E9224D" w:rsidRPr="00455787" w:rsidRDefault="00E9224D" w:rsidP="00E9224D">
            <w:pPr>
              <w:shd w:val="clear" w:color="auto" w:fill="FFFFFF" w:themeFill="background1"/>
              <w:spacing w:line="276" w:lineRule="auto"/>
              <w:rPr>
                <w:sz w:val="22"/>
                <w:szCs w:val="22"/>
              </w:rPr>
            </w:pPr>
          </w:p>
        </w:tc>
      </w:tr>
      <w:tr w:rsidR="00455787" w:rsidRPr="00455787" w14:paraId="1A953AA0" w14:textId="77777777" w:rsidTr="00D96D4D">
        <w:trPr>
          <w:gridAfter w:val="5"/>
          <w:wAfter w:w="16115" w:type="dxa"/>
        </w:trPr>
        <w:tc>
          <w:tcPr>
            <w:tcW w:w="15555" w:type="dxa"/>
            <w:gridSpan w:val="6"/>
          </w:tcPr>
          <w:p w14:paraId="42C0F9E7" w14:textId="77777777" w:rsidR="00E9224D" w:rsidRPr="00455787" w:rsidRDefault="00E9224D" w:rsidP="00B83892">
            <w:pPr>
              <w:shd w:val="clear" w:color="auto" w:fill="FFFFFF" w:themeFill="background1"/>
              <w:rPr>
                <w:i/>
                <w:u w:val="single"/>
              </w:rPr>
            </w:pPr>
          </w:p>
          <w:p w14:paraId="003FF8E6" w14:textId="77777777" w:rsidR="00E9224D" w:rsidRPr="00455787" w:rsidRDefault="00E9224D" w:rsidP="00B83892">
            <w:pPr>
              <w:shd w:val="clear" w:color="auto" w:fill="FFFFFF" w:themeFill="background1"/>
              <w:rPr>
                <w:i/>
                <w:u w:val="single"/>
              </w:rPr>
            </w:pPr>
            <w:r w:rsidRPr="00455787">
              <w:rPr>
                <w:i/>
                <w:u w:val="single"/>
              </w:rPr>
              <w:t>Norm: KB 25 nov 1997  houdende de vaststelling van de normen waaraan de functie chirurgische daghospitalisatie moet voldoen om te worden erkend (BS 5-12-1997)</w:t>
            </w:r>
          </w:p>
          <w:p w14:paraId="313C4B33" w14:textId="77777777" w:rsidR="00E9224D" w:rsidRPr="00455787" w:rsidRDefault="00E9224D" w:rsidP="00B83892">
            <w:pPr>
              <w:shd w:val="clear" w:color="auto" w:fill="FFFFFF" w:themeFill="background1"/>
              <w:rPr>
                <w:i/>
              </w:rPr>
            </w:pPr>
            <w:r w:rsidRPr="00455787">
              <w:rPr>
                <w:i/>
              </w:rPr>
              <w:t>Indien er kinderen worden opgenomen, mag de functie slechts worden uitgevoerd indien er een geneesheer-specialist in de kindergeneeskunde werkelijk aanwezig op de vestigingsplaats is.</w:t>
            </w:r>
          </w:p>
          <w:p w14:paraId="711DAD7B" w14:textId="77777777" w:rsidR="00E9224D" w:rsidRPr="00455787" w:rsidRDefault="00E9224D" w:rsidP="00B83892">
            <w:pPr>
              <w:shd w:val="clear" w:color="auto" w:fill="FFFFFF" w:themeFill="background1"/>
              <w:rPr>
                <w:i/>
                <w:u w:val="single"/>
              </w:rPr>
            </w:pPr>
          </w:p>
        </w:tc>
      </w:tr>
      <w:tr w:rsidR="00455787" w:rsidRPr="00455787" w14:paraId="495A9C74" w14:textId="77777777" w:rsidTr="00D96D4D">
        <w:trPr>
          <w:gridAfter w:val="5"/>
          <w:wAfter w:w="16115" w:type="dxa"/>
        </w:trPr>
        <w:tc>
          <w:tcPr>
            <w:tcW w:w="3368" w:type="dxa"/>
          </w:tcPr>
          <w:p w14:paraId="69F6D82D" w14:textId="77777777" w:rsidR="00E9224D" w:rsidRPr="00455787" w:rsidRDefault="00E9224D" w:rsidP="008461D4">
            <w:pPr>
              <w:shd w:val="clear" w:color="auto" w:fill="FFFFFF" w:themeFill="background1"/>
              <w:spacing w:line="276" w:lineRule="auto"/>
              <w:rPr>
                <w:sz w:val="22"/>
                <w:szCs w:val="22"/>
              </w:rPr>
            </w:pPr>
          </w:p>
          <w:p w14:paraId="3DD01E33" w14:textId="77777777" w:rsidR="006616DA" w:rsidRPr="00A61AA6" w:rsidRDefault="006616DA" w:rsidP="006616DA">
            <w:pPr>
              <w:shd w:val="clear" w:color="auto" w:fill="FFFFFF" w:themeFill="background1"/>
              <w:spacing w:line="276" w:lineRule="auto"/>
              <w:rPr>
                <w:sz w:val="22"/>
                <w:szCs w:val="22"/>
                <w:u w:val="single"/>
              </w:rPr>
            </w:pPr>
            <w:r w:rsidRPr="00A61AA6">
              <w:rPr>
                <w:sz w:val="22"/>
                <w:szCs w:val="22"/>
                <w:u w:val="single"/>
              </w:rPr>
              <w:t>Indien een kind wordt behandeld in het chirurgisch dagziekenhuis, dan dient er een geneesheer-specialist in de kindergeneeskunde werkelijk aanwezig te zijn op de vestigingsplaats van dat chirurgisch dagziekenhuis.</w:t>
            </w:r>
          </w:p>
          <w:p w14:paraId="74235AEC" w14:textId="77777777" w:rsidR="00CB372D" w:rsidRPr="00455787" w:rsidRDefault="00CB372D" w:rsidP="006616DA">
            <w:pPr>
              <w:shd w:val="clear" w:color="auto" w:fill="FFFFFF" w:themeFill="background1"/>
              <w:spacing w:line="276" w:lineRule="auto"/>
              <w:rPr>
                <w:sz w:val="22"/>
                <w:szCs w:val="22"/>
              </w:rPr>
            </w:pPr>
          </w:p>
        </w:tc>
        <w:tc>
          <w:tcPr>
            <w:tcW w:w="3401" w:type="dxa"/>
            <w:shd w:val="clear" w:color="auto" w:fill="FFFFFF" w:themeFill="background1"/>
          </w:tcPr>
          <w:p w14:paraId="0B640C1E" w14:textId="77777777" w:rsidR="00E9224D" w:rsidRPr="00455787" w:rsidRDefault="00E9224D" w:rsidP="008461D4">
            <w:pPr>
              <w:spacing w:line="276" w:lineRule="auto"/>
              <w:rPr>
                <w:sz w:val="22"/>
                <w:szCs w:val="22"/>
              </w:rPr>
            </w:pPr>
          </w:p>
        </w:tc>
        <w:tc>
          <w:tcPr>
            <w:tcW w:w="3259" w:type="dxa"/>
          </w:tcPr>
          <w:p w14:paraId="1831A275" w14:textId="77777777" w:rsidR="00E9224D" w:rsidRPr="00455787" w:rsidRDefault="00E9224D" w:rsidP="008461D4">
            <w:pPr>
              <w:shd w:val="clear" w:color="auto" w:fill="FFFFFF" w:themeFill="background1"/>
              <w:spacing w:line="276" w:lineRule="auto"/>
              <w:rPr>
                <w:sz w:val="22"/>
                <w:szCs w:val="22"/>
              </w:rPr>
            </w:pPr>
          </w:p>
          <w:p w14:paraId="433227E3" w14:textId="77777777" w:rsidR="00E9224D" w:rsidRPr="00455787" w:rsidRDefault="00E9224D" w:rsidP="008461D4">
            <w:pPr>
              <w:shd w:val="clear" w:color="auto" w:fill="FFFFFF" w:themeFill="background1"/>
              <w:spacing w:line="276" w:lineRule="auto"/>
              <w:rPr>
                <w:b/>
                <w:sz w:val="22"/>
                <w:szCs w:val="22"/>
              </w:rPr>
            </w:pPr>
          </w:p>
          <w:p w14:paraId="763110F2" w14:textId="77777777" w:rsidR="00E9224D" w:rsidRPr="00455787" w:rsidRDefault="00E9224D" w:rsidP="008461D4">
            <w:pPr>
              <w:shd w:val="clear" w:color="auto" w:fill="FFFFFF" w:themeFill="background1"/>
              <w:spacing w:line="276" w:lineRule="auto"/>
              <w:rPr>
                <w:b/>
                <w:sz w:val="22"/>
                <w:szCs w:val="22"/>
              </w:rPr>
            </w:pPr>
          </w:p>
          <w:p w14:paraId="5363F9D1" w14:textId="77777777" w:rsidR="00E9224D" w:rsidRPr="00455787" w:rsidRDefault="00E9224D" w:rsidP="008461D4">
            <w:pPr>
              <w:shd w:val="clear" w:color="auto" w:fill="FFFFFF" w:themeFill="background1"/>
              <w:spacing w:line="276" w:lineRule="auto"/>
              <w:rPr>
                <w:b/>
                <w:sz w:val="22"/>
                <w:szCs w:val="22"/>
              </w:rPr>
            </w:pPr>
          </w:p>
          <w:p w14:paraId="3D73A1F7" w14:textId="77777777" w:rsidR="00E9224D" w:rsidRPr="00455787" w:rsidRDefault="00E9224D" w:rsidP="008461D4">
            <w:pPr>
              <w:shd w:val="clear" w:color="auto" w:fill="FFFFFF" w:themeFill="background1"/>
              <w:spacing w:line="276" w:lineRule="auto"/>
              <w:rPr>
                <w:b/>
                <w:sz w:val="22"/>
                <w:szCs w:val="22"/>
              </w:rPr>
            </w:pPr>
          </w:p>
          <w:p w14:paraId="18194ECF" w14:textId="77777777" w:rsidR="00E9224D" w:rsidRPr="00455787" w:rsidRDefault="00E9224D" w:rsidP="008461D4">
            <w:pPr>
              <w:shd w:val="clear" w:color="auto" w:fill="FFFFFF" w:themeFill="background1"/>
              <w:spacing w:line="276" w:lineRule="auto"/>
              <w:rPr>
                <w:b/>
                <w:sz w:val="22"/>
                <w:szCs w:val="22"/>
              </w:rPr>
            </w:pPr>
          </w:p>
          <w:p w14:paraId="1DF11904" w14:textId="77777777" w:rsidR="00E9224D" w:rsidRPr="00455787" w:rsidRDefault="00E9224D" w:rsidP="008461D4">
            <w:pPr>
              <w:shd w:val="clear" w:color="auto" w:fill="FFFFFF" w:themeFill="background1"/>
              <w:spacing w:line="276" w:lineRule="auto"/>
              <w:rPr>
                <w:b/>
                <w:sz w:val="22"/>
                <w:szCs w:val="22"/>
              </w:rPr>
            </w:pPr>
          </w:p>
          <w:p w14:paraId="455982AC" w14:textId="77777777" w:rsidR="00E9224D" w:rsidRPr="00455787" w:rsidRDefault="00E9224D" w:rsidP="008461D4">
            <w:pPr>
              <w:shd w:val="clear" w:color="auto" w:fill="FFFFFF" w:themeFill="background1"/>
              <w:spacing w:line="276" w:lineRule="auto"/>
              <w:rPr>
                <w:b/>
                <w:sz w:val="22"/>
                <w:szCs w:val="22"/>
              </w:rPr>
            </w:pPr>
          </w:p>
        </w:tc>
        <w:tc>
          <w:tcPr>
            <w:tcW w:w="2126" w:type="dxa"/>
            <w:gridSpan w:val="2"/>
          </w:tcPr>
          <w:p w14:paraId="15F6E09F" w14:textId="77777777" w:rsidR="00E9224D" w:rsidRPr="00455787" w:rsidRDefault="00E9224D" w:rsidP="008461D4">
            <w:pPr>
              <w:shd w:val="clear" w:color="auto" w:fill="FFFFFF" w:themeFill="background1"/>
              <w:spacing w:line="276" w:lineRule="auto"/>
              <w:rPr>
                <w:sz w:val="22"/>
                <w:szCs w:val="22"/>
              </w:rPr>
            </w:pPr>
          </w:p>
          <w:p w14:paraId="3B13E8F6" w14:textId="77777777" w:rsidR="00E9224D" w:rsidRPr="00455787" w:rsidRDefault="00373C85" w:rsidP="00373C85">
            <w:pPr>
              <w:shd w:val="clear" w:color="auto" w:fill="FFFFFF" w:themeFill="background1"/>
              <w:spacing w:line="276" w:lineRule="auto"/>
              <w:rPr>
                <w:sz w:val="22"/>
                <w:szCs w:val="22"/>
              </w:rPr>
            </w:pPr>
            <w:r>
              <w:rPr>
                <w:sz w:val="22"/>
                <w:szCs w:val="22"/>
              </w:rPr>
              <w:t>100%</w:t>
            </w:r>
          </w:p>
        </w:tc>
        <w:tc>
          <w:tcPr>
            <w:tcW w:w="3401" w:type="dxa"/>
            <w:shd w:val="clear" w:color="auto" w:fill="FFFFFF" w:themeFill="background1"/>
          </w:tcPr>
          <w:p w14:paraId="05DCFDDD" w14:textId="77777777" w:rsidR="00E9224D" w:rsidRPr="00455787" w:rsidRDefault="00E9224D" w:rsidP="008461D4">
            <w:pPr>
              <w:shd w:val="clear" w:color="auto" w:fill="FFFFFF" w:themeFill="background1"/>
              <w:spacing w:line="276" w:lineRule="auto"/>
              <w:rPr>
                <w:sz w:val="22"/>
                <w:szCs w:val="22"/>
              </w:rPr>
            </w:pPr>
          </w:p>
          <w:p w14:paraId="0A03A842" w14:textId="77777777" w:rsidR="00E9224D" w:rsidRPr="00455787" w:rsidRDefault="00E9224D" w:rsidP="008461D4">
            <w:pPr>
              <w:shd w:val="clear" w:color="auto" w:fill="FFFFFF" w:themeFill="background1"/>
              <w:spacing w:line="276" w:lineRule="auto"/>
              <w:rPr>
                <w:strike/>
                <w:sz w:val="22"/>
                <w:szCs w:val="22"/>
              </w:rPr>
            </w:pPr>
          </w:p>
        </w:tc>
      </w:tr>
      <w:tr w:rsidR="00D96D4D" w:rsidRPr="00455787" w14:paraId="563FD753" w14:textId="77777777" w:rsidTr="00D96D4D">
        <w:trPr>
          <w:gridAfter w:val="5"/>
          <w:wAfter w:w="16111" w:type="dxa"/>
        </w:trPr>
        <w:tc>
          <w:tcPr>
            <w:tcW w:w="15559" w:type="dxa"/>
            <w:gridSpan w:val="6"/>
          </w:tcPr>
          <w:p w14:paraId="3430FBFD" w14:textId="77777777" w:rsidR="00D96D4D" w:rsidRPr="00455787" w:rsidRDefault="00D96D4D" w:rsidP="00047C31">
            <w:pPr>
              <w:shd w:val="clear" w:color="auto" w:fill="FFFFFF" w:themeFill="background1"/>
              <w:rPr>
                <w:i/>
                <w:u w:val="single"/>
              </w:rPr>
            </w:pPr>
          </w:p>
        </w:tc>
      </w:tr>
      <w:tr w:rsidR="00D96D4D" w:rsidRPr="00D96D4D" w14:paraId="58384F23" w14:textId="77777777" w:rsidTr="00D96D4D">
        <w:trPr>
          <w:gridAfter w:val="5"/>
          <w:wAfter w:w="16111" w:type="dxa"/>
        </w:trPr>
        <w:tc>
          <w:tcPr>
            <w:tcW w:w="15559" w:type="dxa"/>
            <w:gridSpan w:val="6"/>
          </w:tcPr>
          <w:p w14:paraId="6A3470C1" w14:textId="77777777" w:rsidR="00D96D4D" w:rsidRDefault="00D96D4D" w:rsidP="00047C31">
            <w:pPr>
              <w:shd w:val="clear" w:color="auto" w:fill="FFFFFF" w:themeFill="background1"/>
              <w:rPr>
                <w:i/>
              </w:rPr>
            </w:pPr>
            <w:r w:rsidRPr="00D96D4D">
              <w:rPr>
                <w:i/>
              </w:rPr>
              <w:t>Norm: K.B. 27 april 1998 houdende veststelling van de normen waaraan een functie “gespecialiseerde spoedgevallenzorg” moet voldoen om erkend te worden</w:t>
            </w:r>
            <w:r>
              <w:rPr>
                <w:i/>
              </w:rPr>
              <w:t>. Art. 12</w:t>
            </w:r>
          </w:p>
          <w:p w14:paraId="78D681A3" w14:textId="77777777" w:rsidR="00D96D4D" w:rsidRPr="00D96D4D" w:rsidRDefault="00D96D4D" w:rsidP="00047C31">
            <w:pPr>
              <w:shd w:val="clear" w:color="auto" w:fill="FFFFFF" w:themeFill="background1"/>
              <w:rPr>
                <w:i/>
              </w:rPr>
            </w:pPr>
            <w:r>
              <w:rPr>
                <w:i/>
              </w:rPr>
              <w:t>Het medisch en verpleegkundig personeel van de functie “gespecialiseerde spoedgevallenzorg” staat voor het ganse ziekenhuis in voor de permanente vorming in de basisbeginselen van de reanimatie.</w:t>
            </w:r>
          </w:p>
        </w:tc>
      </w:tr>
      <w:tr w:rsidR="00D96D4D" w:rsidRPr="00455787" w14:paraId="45F58FFD" w14:textId="77777777" w:rsidTr="00D96D4D">
        <w:trPr>
          <w:gridAfter w:val="5"/>
          <w:wAfter w:w="16111" w:type="dxa"/>
        </w:trPr>
        <w:tc>
          <w:tcPr>
            <w:tcW w:w="3369" w:type="dxa"/>
            <w:shd w:val="clear" w:color="auto" w:fill="auto"/>
          </w:tcPr>
          <w:p w14:paraId="0340D48D" w14:textId="77777777" w:rsidR="00D96D4D" w:rsidRPr="00455787" w:rsidRDefault="00D96D4D" w:rsidP="00047C31">
            <w:pPr>
              <w:shd w:val="clear" w:color="auto" w:fill="FFFFFF" w:themeFill="background1"/>
              <w:spacing w:line="276" w:lineRule="auto"/>
              <w:rPr>
                <w:i/>
                <w:sz w:val="16"/>
                <w:szCs w:val="16"/>
              </w:rPr>
            </w:pPr>
          </w:p>
        </w:tc>
        <w:tc>
          <w:tcPr>
            <w:tcW w:w="3402" w:type="dxa"/>
          </w:tcPr>
          <w:p w14:paraId="6926C8BD" w14:textId="77777777" w:rsidR="00D96D4D" w:rsidRPr="00455787" w:rsidRDefault="00B34DDA" w:rsidP="00047C31">
            <w:pPr>
              <w:shd w:val="clear" w:color="auto" w:fill="FFFFFF" w:themeFill="background1"/>
              <w:spacing w:line="276" w:lineRule="auto"/>
              <w:rPr>
                <w:sz w:val="22"/>
                <w:szCs w:val="22"/>
              </w:rPr>
            </w:pPr>
            <w:r w:rsidRPr="00D96D4D">
              <w:rPr>
                <w:color w:val="FF0000"/>
                <w:sz w:val="22"/>
                <w:szCs w:val="22"/>
              </w:rPr>
              <w:t xml:space="preserve">Heel het team van verpleegkundigen </w:t>
            </w:r>
            <w:r>
              <w:rPr>
                <w:color w:val="FF0000"/>
                <w:sz w:val="22"/>
                <w:szCs w:val="22"/>
              </w:rPr>
              <w:t xml:space="preserve">en artsen </w:t>
            </w:r>
            <w:r w:rsidRPr="00D96D4D">
              <w:rPr>
                <w:color w:val="FF0000"/>
                <w:sz w:val="22"/>
                <w:szCs w:val="22"/>
              </w:rPr>
              <w:t xml:space="preserve">doorloopt tweejaarlijks een basisopleiding in reanimatie (BLS), tenzij </w:t>
            </w:r>
            <w:r>
              <w:rPr>
                <w:color w:val="FF0000"/>
                <w:sz w:val="22"/>
                <w:szCs w:val="22"/>
              </w:rPr>
              <w:t>zij</w:t>
            </w:r>
            <w:r w:rsidRPr="00D96D4D">
              <w:rPr>
                <w:color w:val="FF0000"/>
                <w:sz w:val="22"/>
                <w:szCs w:val="22"/>
              </w:rPr>
              <w:t>n een attest kunnen voorleggen waaruit blijkt dat zij een opleiding in de cardiale reanimatie Advanced Life Support-(ALS) met succes beëindigd hebben in de loop van de laatste 2 jaar, hetzij een certificaat kunnen voorleggen van een opleiding in de cardiale reanimatie (ALS) waarin een geldigheidsduur vermeld staat die niet verstreken is en die maximaal 5 jaar bedraagt.</w:t>
            </w:r>
          </w:p>
          <w:p w14:paraId="0FEFD840" w14:textId="77777777" w:rsidR="00D96D4D" w:rsidRPr="00455787" w:rsidRDefault="00D96D4D" w:rsidP="00047C31">
            <w:pPr>
              <w:shd w:val="clear" w:color="auto" w:fill="FFFFFF" w:themeFill="background1"/>
              <w:spacing w:line="276" w:lineRule="auto"/>
            </w:pPr>
          </w:p>
        </w:tc>
        <w:tc>
          <w:tcPr>
            <w:tcW w:w="3402" w:type="dxa"/>
            <w:gridSpan w:val="2"/>
          </w:tcPr>
          <w:p w14:paraId="7F47D4B4" w14:textId="77777777" w:rsidR="00D96D4D" w:rsidRPr="00D96D4D" w:rsidRDefault="00D96D4D" w:rsidP="00047C31">
            <w:pPr>
              <w:shd w:val="clear" w:color="auto" w:fill="FFFFFF" w:themeFill="background1"/>
              <w:spacing w:line="276" w:lineRule="auto"/>
              <w:rPr>
                <w:color w:val="FF0000"/>
                <w:sz w:val="22"/>
                <w:szCs w:val="22"/>
              </w:rPr>
            </w:pPr>
          </w:p>
        </w:tc>
        <w:tc>
          <w:tcPr>
            <w:tcW w:w="1984" w:type="dxa"/>
          </w:tcPr>
          <w:p w14:paraId="01B80C35" w14:textId="77777777" w:rsidR="00D96D4D" w:rsidRPr="00455787" w:rsidRDefault="00D96D4D" w:rsidP="00047C31">
            <w:pPr>
              <w:shd w:val="clear" w:color="auto" w:fill="FFFFFF" w:themeFill="background1"/>
              <w:spacing w:line="276" w:lineRule="auto"/>
            </w:pPr>
          </w:p>
          <w:p w14:paraId="0CB908D3" w14:textId="77777777" w:rsidR="00D96D4D" w:rsidRPr="00455787" w:rsidRDefault="00D96D4D" w:rsidP="00047C31">
            <w:pPr>
              <w:shd w:val="clear" w:color="auto" w:fill="FFFFFF" w:themeFill="background1"/>
              <w:spacing w:line="276" w:lineRule="auto"/>
            </w:pPr>
            <w:r w:rsidRPr="00455787">
              <w:t xml:space="preserve">100% </w:t>
            </w:r>
          </w:p>
          <w:p w14:paraId="319449A4" w14:textId="77777777" w:rsidR="00D96D4D" w:rsidRPr="00455787" w:rsidRDefault="00D96D4D" w:rsidP="00047C31">
            <w:pPr>
              <w:shd w:val="clear" w:color="auto" w:fill="FFFFFF" w:themeFill="background1"/>
              <w:spacing w:line="276" w:lineRule="auto"/>
            </w:pPr>
          </w:p>
          <w:p w14:paraId="20D9F1E3" w14:textId="77777777" w:rsidR="00D96D4D" w:rsidRPr="00455787" w:rsidRDefault="00D96D4D" w:rsidP="00047C31">
            <w:pPr>
              <w:shd w:val="clear" w:color="auto" w:fill="FFFFFF" w:themeFill="background1"/>
              <w:spacing w:line="276" w:lineRule="auto"/>
            </w:pPr>
          </w:p>
          <w:p w14:paraId="64214979" w14:textId="77777777" w:rsidR="00D96D4D" w:rsidRPr="00455787" w:rsidRDefault="00D96D4D" w:rsidP="00047C31">
            <w:pPr>
              <w:shd w:val="clear" w:color="auto" w:fill="FFFFFF" w:themeFill="background1"/>
              <w:spacing w:line="276" w:lineRule="auto"/>
            </w:pPr>
          </w:p>
          <w:p w14:paraId="6C0C8B65" w14:textId="77777777" w:rsidR="00D96D4D" w:rsidRPr="00455787" w:rsidRDefault="00D96D4D" w:rsidP="00047C31">
            <w:pPr>
              <w:shd w:val="clear" w:color="auto" w:fill="FFFFFF" w:themeFill="background1"/>
              <w:spacing w:line="276" w:lineRule="auto"/>
            </w:pPr>
          </w:p>
          <w:p w14:paraId="384CA185" w14:textId="77777777" w:rsidR="00D96D4D" w:rsidRPr="00455787" w:rsidRDefault="00D96D4D" w:rsidP="00047C31">
            <w:pPr>
              <w:shd w:val="clear" w:color="auto" w:fill="FFFFFF" w:themeFill="background1"/>
              <w:spacing w:line="276" w:lineRule="auto"/>
            </w:pPr>
          </w:p>
          <w:p w14:paraId="6EDD40A8" w14:textId="77777777" w:rsidR="00D96D4D" w:rsidRPr="00455787" w:rsidRDefault="00D96D4D" w:rsidP="00047C31">
            <w:pPr>
              <w:shd w:val="clear" w:color="auto" w:fill="FFFFFF" w:themeFill="background1"/>
              <w:spacing w:line="276" w:lineRule="auto"/>
            </w:pPr>
          </w:p>
        </w:tc>
        <w:tc>
          <w:tcPr>
            <w:tcW w:w="3402" w:type="dxa"/>
          </w:tcPr>
          <w:p w14:paraId="390668F7" w14:textId="77777777" w:rsidR="00D96D4D" w:rsidRPr="00455787" w:rsidRDefault="00D96D4D" w:rsidP="00047C31">
            <w:pPr>
              <w:shd w:val="clear" w:color="auto" w:fill="FFFFFF" w:themeFill="background1"/>
              <w:spacing w:line="276" w:lineRule="auto"/>
            </w:pPr>
          </w:p>
        </w:tc>
      </w:tr>
    </w:tbl>
    <w:p w14:paraId="78A1C8F4" w14:textId="77777777" w:rsidR="002A2466" w:rsidRPr="00455787" w:rsidRDefault="002A2466" w:rsidP="00B83892">
      <w:pPr>
        <w:shd w:val="clear" w:color="auto" w:fill="FFFFFF" w:themeFill="background1"/>
        <w:rPr>
          <w:lang w:eastAsia="nl-BE"/>
        </w:rPr>
      </w:pPr>
    </w:p>
    <w:p w14:paraId="71A735FE" w14:textId="77777777" w:rsidR="005538EB" w:rsidRPr="00455787" w:rsidRDefault="005538EB">
      <w:pPr>
        <w:rPr>
          <w:lang w:eastAsia="nl-BE"/>
        </w:rPr>
      </w:pPr>
      <w:r w:rsidRPr="00455787">
        <w:rPr>
          <w:lang w:eastAsia="nl-BE"/>
        </w:rPr>
        <w:br w:type="page"/>
      </w:r>
    </w:p>
    <w:p w14:paraId="36CF4D21" w14:textId="77777777" w:rsidR="00227D89" w:rsidRPr="00455787" w:rsidRDefault="00227D89" w:rsidP="00B83892">
      <w:pPr>
        <w:shd w:val="clear" w:color="auto" w:fill="FFFFFF" w:themeFill="background1"/>
        <w:rPr>
          <w:lang w:eastAsia="nl-BE"/>
        </w:rPr>
      </w:pPr>
    </w:p>
    <w:tbl>
      <w:tblPr>
        <w:tblStyle w:val="Tabelraster"/>
        <w:tblW w:w="15559" w:type="dxa"/>
        <w:tblLook w:val="04A0" w:firstRow="1" w:lastRow="0" w:firstColumn="1" w:lastColumn="0" w:noHBand="0" w:noVBand="1"/>
      </w:tblPr>
      <w:tblGrid>
        <w:gridCol w:w="3369"/>
        <w:gridCol w:w="3402"/>
        <w:gridCol w:w="3402"/>
        <w:gridCol w:w="1984"/>
        <w:gridCol w:w="3402"/>
      </w:tblGrid>
      <w:tr w:rsidR="00455787" w:rsidRPr="00455787" w14:paraId="1DD779E1" w14:textId="77777777" w:rsidTr="00FE451B">
        <w:tc>
          <w:tcPr>
            <w:tcW w:w="15559" w:type="dxa"/>
            <w:gridSpan w:val="5"/>
            <w:shd w:val="clear" w:color="auto" w:fill="595959" w:themeFill="text1" w:themeFillTint="A6"/>
          </w:tcPr>
          <w:p w14:paraId="49CECE91" w14:textId="77777777" w:rsidR="00460A5E" w:rsidRPr="00455787" w:rsidRDefault="00460A5E" w:rsidP="00460A5E">
            <w:pPr>
              <w:jc w:val="center"/>
            </w:pPr>
            <w:r w:rsidRPr="00455787">
              <w:br w:type="page"/>
            </w:r>
            <w:r w:rsidRPr="00455787">
              <w:br w:type="page"/>
            </w:r>
            <w:r w:rsidRPr="00455787">
              <w:br w:type="page"/>
            </w:r>
            <w:r w:rsidRPr="00063AC7">
              <w:rPr>
                <w:color w:val="FFFFFF" w:themeColor="background1"/>
              </w:rPr>
              <w:t>Infrastructuur chirurgisch dagziekenhuis</w:t>
            </w:r>
          </w:p>
        </w:tc>
      </w:tr>
      <w:tr w:rsidR="00455787" w:rsidRPr="00455787" w14:paraId="702AE8CF" w14:textId="77777777" w:rsidTr="00FE451B">
        <w:tc>
          <w:tcPr>
            <w:tcW w:w="15559" w:type="dxa"/>
            <w:gridSpan w:val="5"/>
          </w:tcPr>
          <w:p w14:paraId="6E6B611C" w14:textId="77777777" w:rsidR="00CC6B44" w:rsidRPr="00455787" w:rsidRDefault="00CC6B44" w:rsidP="00B83892">
            <w:pPr>
              <w:shd w:val="clear" w:color="auto" w:fill="FFFFFF" w:themeFill="background1"/>
              <w:rPr>
                <w:i/>
              </w:rPr>
            </w:pPr>
          </w:p>
          <w:p w14:paraId="28796E1A" w14:textId="77777777" w:rsidR="00CC6B44" w:rsidRPr="00455787" w:rsidRDefault="00CC6B44" w:rsidP="00B83892">
            <w:pPr>
              <w:shd w:val="clear" w:color="auto" w:fill="FFFFFF" w:themeFill="background1"/>
              <w:rPr>
                <w:i/>
                <w:u w:val="single"/>
              </w:rPr>
            </w:pPr>
            <w:r w:rsidRPr="00455787">
              <w:rPr>
                <w:i/>
                <w:u w:val="single"/>
              </w:rPr>
              <w:t>Norm</w:t>
            </w:r>
            <w:r w:rsidRPr="00455787">
              <w:rPr>
                <w:i/>
              </w:rPr>
              <w:t xml:space="preserve">: </w:t>
            </w:r>
            <w:r w:rsidRPr="00455787">
              <w:rPr>
                <w:i/>
                <w:u w:val="single"/>
              </w:rPr>
              <w:t>KB 25 nov 1997  houdende de vaststelling van de normen waaraan de functie chirurgische daghospitalisatie moet voldoen om te worden erkend (BS 5-12-1997)</w:t>
            </w:r>
          </w:p>
          <w:p w14:paraId="5581A9E5" w14:textId="77777777" w:rsidR="00CC6B44" w:rsidRPr="00455787" w:rsidRDefault="00CC6B44" w:rsidP="00B83892">
            <w:pPr>
              <w:shd w:val="clear" w:color="auto" w:fill="FFFFFF" w:themeFill="background1"/>
              <w:rPr>
                <w:i/>
              </w:rPr>
            </w:pPr>
            <w:r w:rsidRPr="00455787">
              <w:rPr>
                <w:i/>
              </w:rPr>
              <w:t xml:space="preserve">De functie vormt een aanwijsbare en herkenbare entiteit . </w:t>
            </w:r>
          </w:p>
          <w:p w14:paraId="6A5F96D9" w14:textId="77777777" w:rsidR="0077002D" w:rsidRPr="00455787" w:rsidRDefault="0077002D" w:rsidP="00B83892">
            <w:pPr>
              <w:shd w:val="clear" w:color="auto" w:fill="FFFFFF" w:themeFill="background1"/>
              <w:rPr>
                <w:i/>
              </w:rPr>
            </w:pPr>
          </w:p>
        </w:tc>
      </w:tr>
      <w:tr w:rsidR="00455787" w:rsidRPr="00455787" w14:paraId="45F5DDA2" w14:textId="77777777" w:rsidTr="0012209D">
        <w:tc>
          <w:tcPr>
            <w:tcW w:w="3369" w:type="dxa"/>
          </w:tcPr>
          <w:p w14:paraId="39322F35" w14:textId="77777777" w:rsidR="00460A5E" w:rsidRPr="00455787" w:rsidRDefault="00460A5E" w:rsidP="00842119">
            <w:pPr>
              <w:shd w:val="clear" w:color="auto" w:fill="FFFFFF" w:themeFill="background1"/>
              <w:spacing w:line="276" w:lineRule="auto"/>
              <w:rPr>
                <w:sz w:val="22"/>
                <w:szCs w:val="22"/>
              </w:rPr>
            </w:pPr>
          </w:p>
          <w:p w14:paraId="5549CE35" w14:textId="77777777" w:rsidR="00460A5E" w:rsidRPr="00455787" w:rsidRDefault="00460A5E" w:rsidP="00842119">
            <w:pPr>
              <w:shd w:val="clear" w:color="auto" w:fill="FFFFFF" w:themeFill="background1"/>
              <w:spacing w:line="276" w:lineRule="auto"/>
              <w:rPr>
                <w:i/>
                <w:sz w:val="22"/>
                <w:szCs w:val="22"/>
              </w:rPr>
            </w:pPr>
            <w:r w:rsidRPr="00455787">
              <w:rPr>
                <w:sz w:val="22"/>
                <w:szCs w:val="22"/>
              </w:rPr>
              <w:t xml:space="preserve">De functie vormt een aanwijsbare en herkenbare entiteit . </w:t>
            </w:r>
          </w:p>
          <w:p w14:paraId="0B78ABD0" w14:textId="77777777" w:rsidR="00460A5E" w:rsidRPr="00455787" w:rsidRDefault="00460A5E" w:rsidP="00842119">
            <w:pPr>
              <w:shd w:val="clear" w:color="auto" w:fill="FFFFFF" w:themeFill="background1"/>
              <w:spacing w:line="276" w:lineRule="auto"/>
              <w:rPr>
                <w:i/>
                <w:sz w:val="22"/>
                <w:szCs w:val="22"/>
              </w:rPr>
            </w:pPr>
          </w:p>
        </w:tc>
        <w:tc>
          <w:tcPr>
            <w:tcW w:w="3402" w:type="dxa"/>
          </w:tcPr>
          <w:p w14:paraId="2F63F4E6" w14:textId="77777777" w:rsidR="00460A5E" w:rsidRPr="00455787" w:rsidRDefault="00460A5E" w:rsidP="00842119">
            <w:pPr>
              <w:shd w:val="clear" w:color="auto" w:fill="FFFFFF" w:themeFill="background1"/>
              <w:spacing w:line="276" w:lineRule="auto"/>
              <w:rPr>
                <w:sz w:val="22"/>
                <w:szCs w:val="22"/>
              </w:rPr>
            </w:pPr>
          </w:p>
          <w:p w14:paraId="28B6E716" w14:textId="77777777" w:rsidR="00460A5E" w:rsidRPr="00455787" w:rsidRDefault="00D92959" w:rsidP="00842119">
            <w:pPr>
              <w:shd w:val="clear" w:color="auto" w:fill="FFFFFF" w:themeFill="background1"/>
              <w:spacing w:line="276" w:lineRule="auto"/>
              <w:rPr>
                <w:sz w:val="22"/>
                <w:szCs w:val="22"/>
              </w:rPr>
            </w:pPr>
            <w:r w:rsidRPr="00455787">
              <w:rPr>
                <w:sz w:val="22"/>
                <w:szCs w:val="22"/>
              </w:rPr>
              <w:t xml:space="preserve">Bij gemengde dagziekenhuizen vormt het dagziekenhuis als geheel een aanwijsbare en herkenbare entiteit . </w:t>
            </w:r>
          </w:p>
          <w:p w14:paraId="0BCBEE11" w14:textId="77777777" w:rsidR="00CD7F22" w:rsidRPr="00455787" w:rsidRDefault="00CD7F22" w:rsidP="00842119">
            <w:pPr>
              <w:shd w:val="clear" w:color="auto" w:fill="FFFFFF" w:themeFill="background1"/>
              <w:spacing w:line="276" w:lineRule="auto"/>
              <w:rPr>
                <w:sz w:val="22"/>
                <w:szCs w:val="22"/>
              </w:rPr>
            </w:pPr>
          </w:p>
        </w:tc>
        <w:tc>
          <w:tcPr>
            <w:tcW w:w="3402" w:type="dxa"/>
          </w:tcPr>
          <w:p w14:paraId="2978C90F" w14:textId="77777777" w:rsidR="00460A5E" w:rsidRPr="00455787" w:rsidRDefault="00460A5E" w:rsidP="00842119">
            <w:pPr>
              <w:shd w:val="clear" w:color="auto" w:fill="FFFFFF" w:themeFill="background1"/>
              <w:spacing w:line="276" w:lineRule="auto"/>
              <w:rPr>
                <w:sz w:val="22"/>
                <w:szCs w:val="22"/>
              </w:rPr>
            </w:pPr>
          </w:p>
        </w:tc>
        <w:tc>
          <w:tcPr>
            <w:tcW w:w="1984" w:type="dxa"/>
          </w:tcPr>
          <w:p w14:paraId="19C617D9" w14:textId="77777777" w:rsidR="00E43CFE" w:rsidRPr="00455787" w:rsidRDefault="00E43CFE" w:rsidP="00842119">
            <w:pPr>
              <w:shd w:val="clear" w:color="auto" w:fill="FFFFFF" w:themeFill="background1"/>
              <w:spacing w:line="276" w:lineRule="auto"/>
              <w:rPr>
                <w:sz w:val="22"/>
                <w:szCs w:val="22"/>
              </w:rPr>
            </w:pPr>
          </w:p>
          <w:p w14:paraId="5F8D99AD" w14:textId="77777777" w:rsidR="004220D7" w:rsidRPr="00455787" w:rsidRDefault="004220D7" w:rsidP="00842119">
            <w:pPr>
              <w:shd w:val="clear" w:color="auto" w:fill="FFFFFF" w:themeFill="background1"/>
              <w:spacing w:line="276" w:lineRule="auto"/>
              <w:rPr>
                <w:sz w:val="22"/>
                <w:szCs w:val="22"/>
              </w:rPr>
            </w:pPr>
            <w:r w:rsidRPr="00455787">
              <w:rPr>
                <w:sz w:val="22"/>
                <w:szCs w:val="22"/>
              </w:rPr>
              <w:t xml:space="preserve">100% </w:t>
            </w:r>
          </w:p>
          <w:p w14:paraId="564D6461" w14:textId="77777777" w:rsidR="004220D7" w:rsidRPr="00455787" w:rsidRDefault="004220D7" w:rsidP="00842119">
            <w:pPr>
              <w:shd w:val="clear" w:color="auto" w:fill="FFFFFF" w:themeFill="background1"/>
              <w:spacing w:line="276" w:lineRule="auto"/>
              <w:rPr>
                <w:sz w:val="22"/>
                <w:szCs w:val="22"/>
              </w:rPr>
            </w:pPr>
          </w:p>
        </w:tc>
        <w:tc>
          <w:tcPr>
            <w:tcW w:w="3402" w:type="dxa"/>
          </w:tcPr>
          <w:p w14:paraId="7210B19B" w14:textId="77777777" w:rsidR="00460A5E" w:rsidRPr="00455787" w:rsidRDefault="00460A5E" w:rsidP="00842119">
            <w:pPr>
              <w:shd w:val="clear" w:color="auto" w:fill="FFFFFF" w:themeFill="background1"/>
              <w:spacing w:line="276" w:lineRule="auto"/>
              <w:rPr>
                <w:sz w:val="22"/>
                <w:szCs w:val="22"/>
              </w:rPr>
            </w:pPr>
          </w:p>
          <w:p w14:paraId="057A7562" w14:textId="77777777" w:rsidR="00460A5E" w:rsidRPr="00455787" w:rsidRDefault="00460A5E" w:rsidP="00842119">
            <w:pPr>
              <w:shd w:val="clear" w:color="auto" w:fill="FFFFFF" w:themeFill="background1"/>
              <w:spacing w:line="276" w:lineRule="auto"/>
              <w:rPr>
                <w:sz w:val="22"/>
                <w:szCs w:val="22"/>
              </w:rPr>
            </w:pPr>
          </w:p>
        </w:tc>
      </w:tr>
      <w:tr w:rsidR="00455787" w:rsidRPr="00455787" w14:paraId="6DE1C242" w14:textId="77777777" w:rsidTr="00FE451B">
        <w:tc>
          <w:tcPr>
            <w:tcW w:w="15559" w:type="dxa"/>
            <w:gridSpan w:val="5"/>
          </w:tcPr>
          <w:p w14:paraId="04447010" w14:textId="77777777" w:rsidR="00842119" w:rsidRPr="00455787" w:rsidRDefault="00842119" w:rsidP="00B83892">
            <w:pPr>
              <w:shd w:val="clear" w:color="auto" w:fill="FFFFFF" w:themeFill="background1"/>
              <w:rPr>
                <w:i/>
                <w:u w:val="single"/>
              </w:rPr>
            </w:pPr>
          </w:p>
          <w:p w14:paraId="508BD1FB" w14:textId="77777777" w:rsidR="00CC6B44" w:rsidRPr="00455787" w:rsidRDefault="00CC6B44" w:rsidP="00B83892">
            <w:pPr>
              <w:shd w:val="clear" w:color="auto" w:fill="FFFFFF" w:themeFill="background1"/>
              <w:rPr>
                <w:i/>
                <w:u w:val="single"/>
              </w:rPr>
            </w:pPr>
            <w:r w:rsidRPr="00455787">
              <w:rPr>
                <w:i/>
                <w:u w:val="single"/>
              </w:rPr>
              <w:t>Norm: KB 25 nov 1997  houdende de vaststelling van de normen waaraan de functie chirurgische daghospitalisatie moet voldoen om te worden erkend (BS 5-12-1997)</w:t>
            </w:r>
          </w:p>
          <w:p w14:paraId="1F035E8E" w14:textId="77777777" w:rsidR="00CC6B44" w:rsidRPr="00455787" w:rsidRDefault="00CC6B44" w:rsidP="00B83892">
            <w:pPr>
              <w:shd w:val="clear" w:color="auto" w:fill="FFFFFF" w:themeFill="background1"/>
              <w:rPr>
                <w:i/>
              </w:rPr>
            </w:pPr>
            <w:r w:rsidRPr="00455787">
              <w:rPr>
                <w:i/>
              </w:rPr>
              <w:t xml:space="preserve">De functie “chirurgische daghospitalisatie” beschikt over een eigen ruimte aangepast voor preoperatieve opvangen voorbereiding van de patiënt. Hierbij wordt ten minste voorzien in de nodige kleedhokjes, onderzoeksruimten, wachtkamers, toiletten en alle faciliteiten nodig voor een vlotte afhandeling van de </w:t>
            </w:r>
            <w:proofErr w:type="spellStart"/>
            <w:r w:rsidRPr="00455787">
              <w:rPr>
                <w:i/>
              </w:rPr>
              <w:t>medico</w:t>
            </w:r>
            <w:proofErr w:type="spellEnd"/>
            <w:r w:rsidRPr="00455787">
              <w:rPr>
                <w:i/>
              </w:rPr>
              <w:t>-administratieve procedures</w:t>
            </w:r>
          </w:p>
          <w:p w14:paraId="5F4F354A" w14:textId="77777777" w:rsidR="00CC6B44" w:rsidRPr="00455787" w:rsidRDefault="00CC6B44" w:rsidP="00B83892">
            <w:pPr>
              <w:shd w:val="clear" w:color="auto" w:fill="FFFFFF" w:themeFill="background1"/>
              <w:rPr>
                <w:i/>
              </w:rPr>
            </w:pPr>
            <w:r w:rsidRPr="00455787">
              <w:rPr>
                <w:i/>
              </w:rPr>
              <w:t>De functie “chirurgische daghospitalisatie” beschikt in principe over eigen operatiezalen met nevenruimten. In afwijking op het voorgaande lid kan de functie gebruik maken van de operatieafdeling van het ziekenhuis.</w:t>
            </w:r>
          </w:p>
          <w:p w14:paraId="7CBC5190" w14:textId="77777777" w:rsidR="00CC6B44" w:rsidRPr="00455787" w:rsidRDefault="00CC6B44" w:rsidP="00B83892">
            <w:pPr>
              <w:shd w:val="clear" w:color="auto" w:fill="FFFFFF" w:themeFill="background1"/>
              <w:rPr>
                <w:i/>
              </w:rPr>
            </w:pPr>
            <w:r w:rsidRPr="00455787">
              <w:rPr>
                <w:i/>
              </w:rPr>
              <w:t>De functie “chirurgische daghospitalisatie” dient te beschikken over een eigen ruimte aangepast voor postoperatief toezicht. Faciliteiten dienen voorzien te worden voor liggende en zittende patiënten.</w:t>
            </w:r>
          </w:p>
          <w:p w14:paraId="5F9200EA" w14:textId="77777777" w:rsidR="00CC6B44" w:rsidRPr="00455787" w:rsidRDefault="00CC6B44" w:rsidP="00B83892">
            <w:pPr>
              <w:shd w:val="clear" w:color="auto" w:fill="FFFFFF" w:themeFill="background1"/>
              <w:rPr>
                <w:i/>
              </w:rPr>
            </w:pPr>
            <w:r w:rsidRPr="00455787">
              <w:rPr>
                <w:i/>
              </w:rPr>
              <w:t>De omvang, het aantal en de aard van de uitrustingen voor pre- en postoperatieve opvang moeten afgestemd zijn op de aard en het aantal uitgevoerde heelkundige ingrepen.</w:t>
            </w:r>
          </w:p>
          <w:p w14:paraId="7F39F7BB" w14:textId="77777777" w:rsidR="0077002D" w:rsidRPr="00455787" w:rsidRDefault="0077002D" w:rsidP="00B83892">
            <w:pPr>
              <w:shd w:val="clear" w:color="auto" w:fill="FFFFFF" w:themeFill="background1"/>
              <w:rPr>
                <w:i/>
              </w:rPr>
            </w:pPr>
          </w:p>
        </w:tc>
      </w:tr>
      <w:tr w:rsidR="00455787" w:rsidRPr="00455787" w14:paraId="6683209D" w14:textId="77777777" w:rsidTr="00FE451B">
        <w:trPr>
          <w:trHeight w:val="77"/>
        </w:trPr>
        <w:tc>
          <w:tcPr>
            <w:tcW w:w="15559" w:type="dxa"/>
            <w:gridSpan w:val="5"/>
          </w:tcPr>
          <w:p w14:paraId="08E64B9A" w14:textId="77777777" w:rsidR="00842119" w:rsidRPr="00455787" w:rsidRDefault="00842119" w:rsidP="00B83892">
            <w:pPr>
              <w:shd w:val="clear" w:color="auto" w:fill="FFFFFF" w:themeFill="background1"/>
              <w:rPr>
                <w:i/>
                <w:u w:val="single"/>
              </w:rPr>
            </w:pPr>
          </w:p>
          <w:p w14:paraId="05EEFC89" w14:textId="77777777" w:rsidR="00CC6B44" w:rsidRPr="00455787" w:rsidRDefault="00CC6B44" w:rsidP="00B83892">
            <w:pPr>
              <w:shd w:val="clear" w:color="auto" w:fill="FFFFFF" w:themeFill="background1"/>
              <w:rPr>
                <w:i/>
                <w:u w:val="single"/>
              </w:rPr>
            </w:pPr>
            <w:r w:rsidRPr="00455787">
              <w:rPr>
                <w:i/>
                <w:u w:val="single"/>
              </w:rPr>
              <w:t>Norm: KB 15 december 1978 , II inrichting en werking van elk soort van diensten (bijzondere normen toepasselijk op universitaire diensten kenletter C), architectonische normen 4-5-6</w:t>
            </w:r>
          </w:p>
          <w:p w14:paraId="3C5ABFFA" w14:textId="77777777" w:rsidR="00CC6B44" w:rsidRPr="00455787" w:rsidRDefault="00CC6B44" w:rsidP="00B83892">
            <w:pPr>
              <w:shd w:val="clear" w:color="auto" w:fill="FFFFFF" w:themeFill="background1"/>
              <w:rPr>
                <w:i/>
              </w:rPr>
            </w:pPr>
            <w:r w:rsidRPr="00455787">
              <w:rPr>
                <w:i/>
              </w:rPr>
              <w:t xml:space="preserve">(Een propere spoelkamer: deze dient </w:t>
            </w:r>
            <w:proofErr w:type="spellStart"/>
            <w:r w:rsidRPr="00455787">
              <w:rPr>
                <w:i/>
              </w:rPr>
              <w:t>ondermeer</w:t>
            </w:r>
            <w:proofErr w:type="spellEnd"/>
            <w:r w:rsidRPr="00455787">
              <w:rPr>
                <w:i/>
              </w:rPr>
              <w:t xml:space="preserve"> voor de berging van de verpleegvoorraad, het klaarmaken van de verpleegkarren, het voorbereiden van de verpleegtechnieken en het opslaan van proper linnen</w:t>
            </w:r>
          </w:p>
          <w:p w14:paraId="0083BA1B" w14:textId="77777777" w:rsidR="00CC6B44" w:rsidRPr="00455787" w:rsidRDefault="00CC6B44" w:rsidP="00B83892">
            <w:pPr>
              <w:shd w:val="clear" w:color="auto" w:fill="FFFFFF" w:themeFill="background1"/>
              <w:rPr>
                <w:i/>
              </w:rPr>
            </w:pPr>
            <w:r w:rsidRPr="00455787">
              <w:rPr>
                <w:i/>
              </w:rPr>
              <w:t xml:space="preserve">Een vuile spoelkamer: dit lokaal dient </w:t>
            </w:r>
            <w:proofErr w:type="spellStart"/>
            <w:r w:rsidRPr="00455787">
              <w:rPr>
                <w:i/>
              </w:rPr>
              <w:t>ondermeer</w:t>
            </w:r>
            <w:proofErr w:type="spellEnd"/>
            <w:r w:rsidRPr="00455787">
              <w:rPr>
                <w:i/>
              </w:rPr>
              <w:t xml:space="preserve"> voor het tijdelijk opslaan van vuil linnen en materiaal, van urinestalen en afval. Een pannenspoeler dient in dit lokaal voorzien. </w:t>
            </w:r>
          </w:p>
          <w:p w14:paraId="588760F1" w14:textId="77777777" w:rsidR="00CC6B44" w:rsidRPr="00455787" w:rsidRDefault="00CC6B44" w:rsidP="00B83892">
            <w:pPr>
              <w:shd w:val="clear" w:color="auto" w:fill="FFFFFF" w:themeFill="background1"/>
              <w:rPr>
                <w:i/>
              </w:rPr>
            </w:pPr>
            <w:r w:rsidRPr="00455787">
              <w:rPr>
                <w:i/>
              </w:rPr>
              <w:t xml:space="preserve">Bergruimte: In de eenheid moet men voldoende bergruimte voorzien. De bergruimte kan voorzien worden in een enkel lokaal of verdeeld worden over verschillende ruimten die eventueel nog een andere functie hebben. </w:t>
            </w:r>
          </w:p>
          <w:p w14:paraId="5C9EF429" w14:textId="77777777" w:rsidR="00CC6B44" w:rsidRPr="00455787" w:rsidRDefault="00CC6B44" w:rsidP="00B83892">
            <w:pPr>
              <w:shd w:val="clear" w:color="auto" w:fill="FFFFFF" w:themeFill="background1"/>
              <w:rPr>
                <w:i/>
              </w:rPr>
            </w:pPr>
            <w:r w:rsidRPr="00455787">
              <w:rPr>
                <w:i/>
              </w:rPr>
              <w:t>Een gescheiden bergruimte dient voorzien te worden voor het onderhoudsmateriaal. )</w:t>
            </w:r>
          </w:p>
          <w:p w14:paraId="5909C2CD" w14:textId="77777777" w:rsidR="00CC6B44" w:rsidRPr="00455787" w:rsidRDefault="00CC6B44" w:rsidP="00B83892">
            <w:pPr>
              <w:shd w:val="clear" w:color="auto" w:fill="FFFFFF" w:themeFill="background1"/>
              <w:rPr>
                <w:i/>
                <w:u w:val="single"/>
              </w:rPr>
            </w:pPr>
          </w:p>
        </w:tc>
      </w:tr>
      <w:tr w:rsidR="00F54DFC" w:rsidRPr="00455787" w14:paraId="57149E12" w14:textId="77777777" w:rsidTr="0012209D">
        <w:tc>
          <w:tcPr>
            <w:tcW w:w="3369" w:type="dxa"/>
          </w:tcPr>
          <w:p w14:paraId="4F8727B0" w14:textId="77777777" w:rsidR="00F54DFC" w:rsidRPr="00455787" w:rsidRDefault="00F54DFC" w:rsidP="00F54DFC">
            <w:pPr>
              <w:shd w:val="clear" w:color="auto" w:fill="FFFFFF" w:themeFill="background1"/>
              <w:spacing w:line="276" w:lineRule="auto"/>
              <w:rPr>
                <w:sz w:val="22"/>
                <w:szCs w:val="22"/>
              </w:rPr>
            </w:pPr>
          </w:p>
        </w:tc>
        <w:tc>
          <w:tcPr>
            <w:tcW w:w="3402" w:type="dxa"/>
          </w:tcPr>
          <w:p w14:paraId="0F0A600F" w14:textId="77777777" w:rsidR="00F54DFC" w:rsidRPr="00455787" w:rsidRDefault="00F54DFC" w:rsidP="00F54DFC">
            <w:pPr>
              <w:shd w:val="clear" w:color="auto" w:fill="FFFFFF" w:themeFill="background1"/>
              <w:spacing w:line="276" w:lineRule="auto"/>
              <w:rPr>
                <w:sz w:val="22"/>
                <w:szCs w:val="22"/>
              </w:rPr>
            </w:pPr>
          </w:p>
          <w:p w14:paraId="1C13E01D" w14:textId="77777777" w:rsidR="00F54DFC" w:rsidRPr="005F47A5" w:rsidRDefault="00F54DFC" w:rsidP="00F54DFC">
            <w:pPr>
              <w:shd w:val="clear" w:color="auto" w:fill="FFFFFF" w:themeFill="background1"/>
              <w:spacing w:line="276" w:lineRule="auto"/>
              <w:rPr>
                <w:sz w:val="22"/>
                <w:szCs w:val="22"/>
                <w:u w:val="single"/>
              </w:rPr>
            </w:pPr>
            <w:r w:rsidRPr="004365B3">
              <w:rPr>
                <w:sz w:val="22"/>
                <w:szCs w:val="22"/>
                <w:u w:val="single"/>
              </w:rPr>
              <w:lastRenderedPageBreak/>
              <w:t>Er is geen vermenging van vuil en proper/ steriel materiaal.</w:t>
            </w:r>
          </w:p>
          <w:p w14:paraId="41898902" w14:textId="77777777" w:rsidR="00F54DFC" w:rsidRPr="00455787" w:rsidRDefault="00F54DFC" w:rsidP="00F54DFC">
            <w:pPr>
              <w:shd w:val="clear" w:color="auto" w:fill="FFFFFF" w:themeFill="background1"/>
              <w:spacing w:line="276" w:lineRule="auto"/>
              <w:rPr>
                <w:sz w:val="22"/>
                <w:szCs w:val="22"/>
              </w:rPr>
            </w:pPr>
          </w:p>
        </w:tc>
        <w:tc>
          <w:tcPr>
            <w:tcW w:w="3402" w:type="dxa"/>
          </w:tcPr>
          <w:p w14:paraId="5459EEB6" w14:textId="77777777" w:rsidR="00F54DFC" w:rsidRPr="00455787" w:rsidRDefault="00F54DFC" w:rsidP="00F54DFC">
            <w:pPr>
              <w:shd w:val="clear" w:color="auto" w:fill="FFFFFF" w:themeFill="background1"/>
              <w:spacing w:line="276" w:lineRule="auto"/>
              <w:rPr>
                <w:sz w:val="22"/>
                <w:szCs w:val="22"/>
              </w:rPr>
            </w:pPr>
          </w:p>
        </w:tc>
        <w:tc>
          <w:tcPr>
            <w:tcW w:w="1984" w:type="dxa"/>
          </w:tcPr>
          <w:p w14:paraId="1927A5EB" w14:textId="77777777" w:rsidR="00F54DFC" w:rsidRPr="00455787" w:rsidRDefault="00F54DFC" w:rsidP="00F54DFC">
            <w:pPr>
              <w:shd w:val="clear" w:color="auto" w:fill="FFFFFF" w:themeFill="background1"/>
              <w:spacing w:line="276" w:lineRule="auto"/>
              <w:rPr>
                <w:sz w:val="22"/>
                <w:szCs w:val="22"/>
              </w:rPr>
            </w:pPr>
          </w:p>
          <w:p w14:paraId="2114EE22" w14:textId="77777777" w:rsidR="00F54DFC" w:rsidRPr="00455787" w:rsidRDefault="00F54DFC" w:rsidP="00F54DFC">
            <w:pPr>
              <w:shd w:val="clear" w:color="auto" w:fill="FFFFFF" w:themeFill="background1"/>
              <w:spacing w:line="276" w:lineRule="auto"/>
              <w:rPr>
                <w:sz w:val="22"/>
                <w:szCs w:val="22"/>
              </w:rPr>
            </w:pPr>
            <w:r w:rsidRPr="00455787">
              <w:rPr>
                <w:sz w:val="22"/>
                <w:szCs w:val="22"/>
              </w:rPr>
              <w:t xml:space="preserve">100% </w:t>
            </w:r>
          </w:p>
          <w:p w14:paraId="3B0045F3" w14:textId="77777777" w:rsidR="00F54DFC" w:rsidRPr="00455787" w:rsidRDefault="00F54DFC" w:rsidP="00F54DFC">
            <w:pPr>
              <w:shd w:val="clear" w:color="auto" w:fill="FFFFFF" w:themeFill="background1"/>
              <w:spacing w:line="276" w:lineRule="auto"/>
              <w:rPr>
                <w:sz w:val="22"/>
                <w:szCs w:val="22"/>
              </w:rPr>
            </w:pPr>
          </w:p>
        </w:tc>
        <w:tc>
          <w:tcPr>
            <w:tcW w:w="3402" w:type="dxa"/>
          </w:tcPr>
          <w:p w14:paraId="14884C94" w14:textId="77777777" w:rsidR="00F54DFC" w:rsidRPr="00823181" w:rsidRDefault="00F54DFC" w:rsidP="00F54DFC">
            <w:pPr>
              <w:shd w:val="clear" w:color="auto" w:fill="FFFFFF" w:themeFill="background1"/>
              <w:spacing w:line="276" w:lineRule="auto"/>
              <w:rPr>
                <w:sz w:val="22"/>
                <w:szCs w:val="22"/>
              </w:rPr>
            </w:pPr>
          </w:p>
          <w:p w14:paraId="4BEE8050" w14:textId="77777777" w:rsidR="00F54DFC" w:rsidRPr="00823181" w:rsidRDefault="00F54DFC" w:rsidP="00F54DFC">
            <w:pPr>
              <w:shd w:val="clear" w:color="auto" w:fill="FFFFFF" w:themeFill="background1"/>
              <w:spacing w:line="276" w:lineRule="auto"/>
              <w:rPr>
                <w:color w:val="FF0000"/>
                <w:sz w:val="22"/>
                <w:szCs w:val="22"/>
              </w:rPr>
            </w:pPr>
            <w:r w:rsidRPr="00823181">
              <w:rPr>
                <w:color w:val="FF0000"/>
                <w:sz w:val="22"/>
                <w:szCs w:val="22"/>
              </w:rPr>
              <w:lastRenderedPageBreak/>
              <w:t>KB 15 december 1978 , inrichting en werking van elk soort van diensten (bijzondere normen toepasselijk op universitaire diensten kenletter D), I architectonische normen B 4-5-6.</w:t>
            </w:r>
          </w:p>
          <w:p w14:paraId="17BD5FE5" w14:textId="77777777" w:rsidR="00F54DFC" w:rsidRPr="00455787" w:rsidRDefault="00F54DFC" w:rsidP="00F54DFC">
            <w:pPr>
              <w:shd w:val="clear" w:color="auto" w:fill="FFFFFF" w:themeFill="background1"/>
              <w:spacing w:line="276" w:lineRule="auto"/>
              <w:rPr>
                <w:sz w:val="22"/>
                <w:szCs w:val="22"/>
              </w:rPr>
            </w:pPr>
          </w:p>
        </w:tc>
      </w:tr>
      <w:tr w:rsidR="00F54DFC" w:rsidRPr="00455787" w14:paraId="245735D0" w14:textId="77777777" w:rsidTr="0012209D">
        <w:tc>
          <w:tcPr>
            <w:tcW w:w="3369" w:type="dxa"/>
          </w:tcPr>
          <w:p w14:paraId="4D00F620" w14:textId="77777777" w:rsidR="00F54DFC" w:rsidRPr="00455787" w:rsidRDefault="00F54DFC" w:rsidP="00F54DFC">
            <w:pPr>
              <w:shd w:val="clear" w:color="auto" w:fill="FFFFFF" w:themeFill="background1"/>
              <w:spacing w:line="276" w:lineRule="auto"/>
              <w:rPr>
                <w:sz w:val="22"/>
                <w:szCs w:val="22"/>
              </w:rPr>
            </w:pPr>
          </w:p>
        </w:tc>
        <w:tc>
          <w:tcPr>
            <w:tcW w:w="3402" w:type="dxa"/>
          </w:tcPr>
          <w:p w14:paraId="38EEFE72" w14:textId="77777777" w:rsidR="00F54DFC" w:rsidRPr="00455787" w:rsidRDefault="00F54DFC" w:rsidP="00F54DFC">
            <w:pPr>
              <w:shd w:val="clear" w:color="auto" w:fill="FFFFFF" w:themeFill="background1"/>
              <w:spacing w:line="276" w:lineRule="auto"/>
              <w:rPr>
                <w:sz w:val="22"/>
                <w:szCs w:val="22"/>
              </w:rPr>
            </w:pPr>
          </w:p>
          <w:p w14:paraId="43A42691" w14:textId="77777777" w:rsidR="00F54DFC" w:rsidRPr="00455787" w:rsidRDefault="00F54DFC" w:rsidP="00F54DFC">
            <w:pPr>
              <w:shd w:val="clear" w:color="auto" w:fill="FFFFFF" w:themeFill="background1"/>
              <w:spacing w:line="276" w:lineRule="auto"/>
              <w:rPr>
                <w:sz w:val="22"/>
                <w:szCs w:val="22"/>
              </w:rPr>
            </w:pPr>
            <w:r w:rsidRPr="00455787">
              <w:rPr>
                <w:sz w:val="22"/>
                <w:szCs w:val="22"/>
              </w:rPr>
              <w:t>Materiaal wordt niet opgeslagen in de gangen of in andere ruimten wanneer de functionaliteit van die ruimte hierdoor belemmerd wordt.</w:t>
            </w:r>
          </w:p>
          <w:p w14:paraId="0B6869A3" w14:textId="77777777" w:rsidR="00F54DFC" w:rsidRPr="00455787" w:rsidRDefault="00F54DFC" w:rsidP="00F54DFC">
            <w:pPr>
              <w:shd w:val="clear" w:color="auto" w:fill="FFFFFF" w:themeFill="background1"/>
              <w:spacing w:line="276" w:lineRule="auto"/>
              <w:rPr>
                <w:sz w:val="22"/>
                <w:szCs w:val="22"/>
              </w:rPr>
            </w:pPr>
          </w:p>
        </w:tc>
        <w:tc>
          <w:tcPr>
            <w:tcW w:w="3402" w:type="dxa"/>
          </w:tcPr>
          <w:p w14:paraId="3FA94757" w14:textId="77777777" w:rsidR="00F54DFC" w:rsidRPr="00455787" w:rsidRDefault="00F54DFC" w:rsidP="00F54DFC">
            <w:pPr>
              <w:shd w:val="clear" w:color="auto" w:fill="FFFFFF" w:themeFill="background1"/>
              <w:spacing w:line="276" w:lineRule="auto"/>
              <w:rPr>
                <w:sz w:val="22"/>
                <w:szCs w:val="22"/>
              </w:rPr>
            </w:pPr>
          </w:p>
        </w:tc>
        <w:tc>
          <w:tcPr>
            <w:tcW w:w="1984" w:type="dxa"/>
          </w:tcPr>
          <w:p w14:paraId="5C22A620" w14:textId="77777777" w:rsidR="00F54DFC" w:rsidRPr="00455787" w:rsidRDefault="00F54DFC" w:rsidP="00F54DFC">
            <w:pPr>
              <w:shd w:val="clear" w:color="auto" w:fill="FFFFFF" w:themeFill="background1"/>
              <w:spacing w:line="276" w:lineRule="auto"/>
              <w:rPr>
                <w:sz w:val="22"/>
                <w:szCs w:val="22"/>
              </w:rPr>
            </w:pPr>
          </w:p>
          <w:p w14:paraId="384C0B71" w14:textId="77777777" w:rsidR="00F54DFC" w:rsidRPr="00455787" w:rsidRDefault="00F54DFC" w:rsidP="00F54DFC">
            <w:pPr>
              <w:shd w:val="clear" w:color="auto" w:fill="FFFFFF" w:themeFill="background1"/>
              <w:spacing w:line="276" w:lineRule="auto"/>
              <w:rPr>
                <w:sz w:val="22"/>
                <w:szCs w:val="22"/>
              </w:rPr>
            </w:pPr>
            <w:r w:rsidRPr="00455787">
              <w:rPr>
                <w:sz w:val="22"/>
                <w:szCs w:val="22"/>
              </w:rPr>
              <w:t xml:space="preserve">100% </w:t>
            </w:r>
          </w:p>
          <w:p w14:paraId="585FC484" w14:textId="77777777" w:rsidR="00F54DFC" w:rsidRPr="00455787" w:rsidRDefault="00F54DFC" w:rsidP="00F54DFC">
            <w:pPr>
              <w:shd w:val="clear" w:color="auto" w:fill="FFFFFF" w:themeFill="background1"/>
              <w:spacing w:line="276" w:lineRule="auto"/>
              <w:rPr>
                <w:sz w:val="22"/>
                <w:szCs w:val="22"/>
              </w:rPr>
            </w:pPr>
          </w:p>
        </w:tc>
        <w:tc>
          <w:tcPr>
            <w:tcW w:w="3402" w:type="dxa"/>
          </w:tcPr>
          <w:p w14:paraId="6D02ED51" w14:textId="77777777" w:rsidR="00F54DFC" w:rsidRPr="00455787" w:rsidRDefault="00F54DFC" w:rsidP="00F54DFC">
            <w:pPr>
              <w:shd w:val="clear" w:color="auto" w:fill="FFFFFF" w:themeFill="background1"/>
              <w:spacing w:line="276" w:lineRule="auto"/>
              <w:rPr>
                <w:sz w:val="22"/>
                <w:szCs w:val="22"/>
              </w:rPr>
            </w:pPr>
          </w:p>
        </w:tc>
      </w:tr>
      <w:tr w:rsidR="00F54DFC" w:rsidRPr="00455787" w14:paraId="1CEC84D4" w14:textId="77777777" w:rsidTr="0012209D">
        <w:tc>
          <w:tcPr>
            <w:tcW w:w="3369" w:type="dxa"/>
          </w:tcPr>
          <w:p w14:paraId="40B829EE" w14:textId="77777777" w:rsidR="00F54DFC" w:rsidRPr="00455787" w:rsidRDefault="00F54DFC" w:rsidP="00F54DFC">
            <w:pPr>
              <w:shd w:val="clear" w:color="auto" w:fill="FFFFFF" w:themeFill="background1"/>
              <w:spacing w:line="276" w:lineRule="auto"/>
              <w:rPr>
                <w:sz w:val="22"/>
                <w:szCs w:val="22"/>
              </w:rPr>
            </w:pPr>
          </w:p>
        </w:tc>
        <w:tc>
          <w:tcPr>
            <w:tcW w:w="3402" w:type="dxa"/>
          </w:tcPr>
          <w:p w14:paraId="742D603B" w14:textId="77777777" w:rsidR="00F54DFC" w:rsidRPr="00455787" w:rsidRDefault="00F54DFC" w:rsidP="00F54DFC">
            <w:pPr>
              <w:shd w:val="clear" w:color="auto" w:fill="FFFFFF" w:themeFill="background1"/>
              <w:spacing w:line="276" w:lineRule="auto"/>
              <w:rPr>
                <w:sz w:val="22"/>
                <w:szCs w:val="22"/>
              </w:rPr>
            </w:pPr>
          </w:p>
          <w:p w14:paraId="0BD1B04C" w14:textId="77777777" w:rsidR="00F54DFC" w:rsidRPr="00455787" w:rsidRDefault="00F54DFC" w:rsidP="00F54DFC">
            <w:pPr>
              <w:shd w:val="clear" w:color="auto" w:fill="FFFFFF" w:themeFill="background1"/>
              <w:spacing w:line="276" w:lineRule="auto"/>
              <w:rPr>
                <w:sz w:val="22"/>
                <w:szCs w:val="22"/>
              </w:rPr>
            </w:pPr>
            <w:r w:rsidRPr="00455787">
              <w:rPr>
                <w:sz w:val="22"/>
                <w:szCs w:val="22"/>
              </w:rPr>
              <w:t xml:space="preserve">Gevaarlijke producten zijn niet toegankelijk voor onbevoegden. </w:t>
            </w:r>
          </w:p>
          <w:p w14:paraId="066506A4" w14:textId="77777777" w:rsidR="00F54DFC" w:rsidRPr="00455787" w:rsidRDefault="00F54DFC" w:rsidP="00F54DFC">
            <w:pPr>
              <w:shd w:val="clear" w:color="auto" w:fill="FFFFFF" w:themeFill="background1"/>
              <w:spacing w:line="276" w:lineRule="auto"/>
              <w:rPr>
                <w:sz w:val="22"/>
                <w:szCs w:val="22"/>
              </w:rPr>
            </w:pPr>
          </w:p>
        </w:tc>
        <w:tc>
          <w:tcPr>
            <w:tcW w:w="3402" w:type="dxa"/>
          </w:tcPr>
          <w:p w14:paraId="6CBC6970" w14:textId="77777777" w:rsidR="00F54DFC" w:rsidRPr="00455787" w:rsidRDefault="00F54DFC" w:rsidP="00F54DFC">
            <w:pPr>
              <w:shd w:val="clear" w:color="auto" w:fill="FFFFFF" w:themeFill="background1"/>
              <w:spacing w:line="276" w:lineRule="auto"/>
              <w:rPr>
                <w:sz w:val="22"/>
                <w:szCs w:val="22"/>
              </w:rPr>
            </w:pPr>
          </w:p>
        </w:tc>
        <w:tc>
          <w:tcPr>
            <w:tcW w:w="1984" w:type="dxa"/>
          </w:tcPr>
          <w:p w14:paraId="1325DFCE" w14:textId="77777777" w:rsidR="00F54DFC" w:rsidRPr="00455787" w:rsidRDefault="00F54DFC" w:rsidP="00F54DFC">
            <w:pPr>
              <w:shd w:val="clear" w:color="auto" w:fill="FFFFFF" w:themeFill="background1"/>
              <w:spacing w:line="276" w:lineRule="auto"/>
              <w:rPr>
                <w:sz w:val="22"/>
                <w:szCs w:val="22"/>
              </w:rPr>
            </w:pPr>
          </w:p>
          <w:p w14:paraId="2F07ADE4" w14:textId="77777777" w:rsidR="00F54DFC" w:rsidRPr="00455787" w:rsidRDefault="00F54DFC" w:rsidP="00F54DFC">
            <w:pPr>
              <w:shd w:val="clear" w:color="auto" w:fill="FFFFFF" w:themeFill="background1"/>
              <w:spacing w:line="276" w:lineRule="auto"/>
              <w:rPr>
                <w:sz w:val="22"/>
                <w:szCs w:val="22"/>
              </w:rPr>
            </w:pPr>
            <w:r w:rsidRPr="00455787">
              <w:rPr>
                <w:sz w:val="22"/>
                <w:szCs w:val="22"/>
              </w:rPr>
              <w:t xml:space="preserve">100% </w:t>
            </w:r>
          </w:p>
        </w:tc>
        <w:tc>
          <w:tcPr>
            <w:tcW w:w="3402" w:type="dxa"/>
          </w:tcPr>
          <w:p w14:paraId="54A6C551" w14:textId="77777777" w:rsidR="00F54DFC" w:rsidRPr="00455787" w:rsidRDefault="00F54DFC" w:rsidP="00F54DFC">
            <w:pPr>
              <w:shd w:val="clear" w:color="auto" w:fill="FFFFFF" w:themeFill="background1"/>
              <w:spacing w:line="276" w:lineRule="auto"/>
              <w:rPr>
                <w:sz w:val="22"/>
                <w:szCs w:val="22"/>
              </w:rPr>
            </w:pPr>
          </w:p>
        </w:tc>
      </w:tr>
      <w:tr w:rsidR="00F54DFC" w:rsidRPr="007F7242" w14:paraId="0DCE61F5" w14:textId="77777777" w:rsidTr="00537C60">
        <w:tc>
          <w:tcPr>
            <w:tcW w:w="3369" w:type="dxa"/>
          </w:tcPr>
          <w:p w14:paraId="38B068AC" w14:textId="77777777" w:rsidR="00F54DFC" w:rsidRPr="00455787" w:rsidRDefault="00F54DFC" w:rsidP="00F54DFC">
            <w:pPr>
              <w:shd w:val="clear" w:color="auto" w:fill="FFFFFF" w:themeFill="background1"/>
              <w:rPr>
                <w:i/>
              </w:rPr>
            </w:pPr>
          </w:p>
        </w:tc>
        <w:tc>
          <w:tcPr>
            <w:tcW w:w="3402" w:type="dxa"/>
          </w:tcPr>
          <w:p w14:paraId="62AC560A" w14:textId="77777777" w:rsidR="00F54DFC" w:rsidRPr="009F0D48" w:rsidRDefault="00F54DFC" w:rsidP="00F54DFC">
            <w:pPr>
              <w:shd w:val="clear" w:color="auto" w:fill="FFFFFF" w:themeFill="background1"/>
              <w:spacing w:line="276" w:lineRule="auto"/>
              <w:rPr>
                <w:sz w:val="22"/>
                <w:szCs w:val="22"/>
              </w:rPr>
            </w:pPr>
          </w:p>
          <w:p w14:paraId="086DA962" w14:textId="77777777" w:rsidR="00F54DFC" w:rsidRPr="0012209D" w:rsidRDefault="00F54DFC" w:rsidP="00F54DFC">
            <w:pPr>
              <w:shd w:val="clear" w:color="auto" w:fill="FFFFFF" w:themeFill="background1"/>
              <w:spacing w:line="276" w:lineRule="auto"/>
              <w:rPr>
                <w:color w:val="FF0000"/>
                <w:sz w:val="22"/>
                <w:szCs w:val="22"/>
              </w:rPr>
            </w:pPr>
            <w:r w:rsidRPr="0012209D">
              <w:rPr>
                <w:color w:val="FF0000"/>
                <w:sz w:val="22"/>
                <w:szCs w:val="22"/>
              </w:rPr>
              <w:t>Men moet steeds zorgen voor een continue en veilige energie- en gasbevoorrading.</w:t>
            </w:r>
          </w:p>
          <w:p w14:paraId="7207CFB8" w14:textId="77777777" w:rsidR="00F54DFC" w:rsidRPr="00455787" w:rsidRDefault="00F54DFC" w:rsidP="00F54DFC">
            <w:pPr>
              <w:shd w:val="clear" w:color="auto" w:fill="FFFFFF" w:themeFill="background1"/>
            </w:pPr>
          </w:p>
        </w:tc>
        <w:tc>
          <w:tcPr>
            <w:tcW w:w="3402" w:type="dxa"/>
            <w:shd w:val="clear" w:color="auto" w:fill="FFFFFF" w:themeFill="background1"/>
          </w:tcPr>
          <w:p w14:paraId="30B8ABBF" w14:textId="77777777" w:rsidR="00F54DFC" w:rsidRDefault="00F54DFC" w:rsidP="00F54DFC">
            <w:pPr>
              <w:shd w:val="clear" w:color="auto" w:fill="FFFFFF" w:themeFill="background1"/>
              <w:rPr>
                <w:b/>
              </w:rPr>
            </w:pPr>
          </w:p>
          <w:p w14:paraId="37A1996D" w14:textId="77777777" w:rsidR="00F54DFC" w:rsidRPr="00455787" w:rsidRDefault="00F54DFC" w:rsidP="00F54DFC">
            <w:pPr>
              <w:shd w:val="clear" w:color="auto" w:fill="FFFFFF" w:themeFill="background1"/>
              <w:spacing w:line="276" w:lineRule="auto"/>
              <w:rPr>
                <w:b/>
              </w:rPr>
            </w:pPr>
            <w:r w:rsidRPr="0012209D">
              <w:rPr>
                <w:color w:val="FF0000"/>
                <w:sz w:val="22"/>
                <w:szCs w:val="22"/>
              </w:rPr>
              <w:t>Alle vitale apparatuur is aangesloten op een noodstroombron.</w:t>
            </w:r>
          </w:p>
        </w:tc>
        <w:tc>
          <w:tcPr>
            <w:tcW w:w="1984" w:type="dxa"/>
          </w:tcPr>
          <w:p w14:paraId="4D87B8AC" w14:textId="77777777" w:rsidR="00F54DFC" w:rsidRPr="00455787" w:rsidRDefault="00F54DFC" w:rsidP="00F54DFC">
            <w:pPr>
              <w:shd w:val="clear" w:color="auto" w:fill="FFFFFF" w:themeFill="background1"/>
            </w:pPr>
          </w:p>
        </w:tc>
        <w:tc>
          <w:tcPr>
            <w:tcW w:w="3402" w:type="dxa"/>
          </w:tcPr>
          <w:p w14:paraId="6AC482A9" w14:textId="77777777" w:rsidR="00F54DFC" w:rsidRPr="0012209D" w:rsidRDefault="00F54DFC" w:rsidP="00F54DFC">
            <w:pPr>
              <w:shd w:val="clear" w:color="auto" w:fill="FFFFFF" w:themeFill="background1"/>
              <w:spacing w:line="276" w:lineRule="auto"/>
              <w:rPr>
                <w:color w:val="FF0000"/>
                <w:sz w:val="22"/>
                <w:szCs w:val="22"/>
              </w:rPr>
            </w:pPr>
          </w:p>
          <w:p w14:paraId="0FD587FB" w14:textId="77777777" w:rsidR="00F54DFC" w:rsidRPr="001D6797" w:rsidRDefault="00F54DFC" w:rsidP="00F54DFC">
            <w:pPr>
              <w:shd w:val="clear" w:color="auto" w:fill="FFFFFF" w:themeFill="background1"/>
              <w:spacing w:line="276" w:lineRule="auto"/>
              <w:rPr>
                <w:color w:val="FF0000"/>
                <w:sz w:val="22"/>
                <w:szCs w:val="22"/>
                <w:lang w:val="en-US"/>
              </w:rPr>
            </w:pPr>
            <w:r w:rsidRPr="001D6797">
              <w:rPr>
                <w:color w:val="FF0000"/>
                <w:sz w:val="22"/>
                <w:szCs w:val="22"/>
                <w:lang w:val="en-US"/>
              </w:rPr>
              <w:t xml:space="preserve">K.B. 27 </w:t>
            </w:r>
            <w:proofErr w:type="spellStart"/>
            <w:r w:rsidRPr="001D6797">
              <w:rPr>
                <w:color w:val="FF0000"/>
                <w:sz w:val="22"/>
                <w:szCs w:val="22"/>
                <w:lang w:val="en-US"/>
              </w:rPr>
              <w:t>april</w:t>
            </w:r>
            <w:proofErr w:type="spellEnd"/>
            <w:r w:rsidRPr="001D6797">
              <w:rPr>
                <w:color w:val="FF0000"/>
                <w:sz w:val="22"/>
                <w:szCs w:val="22"/>
                <w:lang w:val="en-US"/>
              </w:rPr>
              <w:t xml:space="preserve"> 1998 (IZ) art. 10</w:t>
            </w:r>
          </w:p>
        </w:tc>
      </w:tr>
      <w:tr w:rsidR="00F54DFC" w:rsidRPr="001D6797" w14:paraId="0D6568BB" w14:textId="77777777" w:rsidTr="00537C60">
        <w:tc>
          <w:tcPr>
            <w:tcW w:w="3369" w:type="dxa"/>
          </w:tcPr>
          <w:p w14:paraId="4190A934" w14:textId="77777777" w:rsidR="00F54DFC" w:rsidRPr="001D6797" w:rsidRDefault="00F54DFC" w:rsidP="00F54DFC">
            <w:pPr>
              <w:shd w:val="clear" w:color="auto" w:fill="FFFFFF" w:themeFill="background1"/>
              <w:rPr>
                <w:i/>
                <w:lang w:val="en-US"/>
              </w:rPr>
            </w:pPr>
          </w:p>
        </w:tc>
        <w:tc>
          <w:tcPr>
            <w:tcW w:w="3402" w:type="dxa"/>
          </w:tcPr>
          <w:p w14:paraId="65B80861" w14:textId="77777777" w:rsidR="00F54DFC" w:rsidRPr="001D6797" w:rsidRDefault="00F54DFC" w:rsidP="00F54DFC">
            <w:pPr>
              <w:shd w:val="clear" w:color="auto" w:fill="FFFFFF" w:themeFill="background1"/>
              <w:rPr>
                <w:lang w:val="en-US"/>
              </w:rPr>
            </w:pPr>
          </w:p>
        </w:tc>
        <w:tc>
          <w:tcPr>
            <w:tcW w:w="3402" w:type="dxa"/>
            <w:shd w:val="clear" w:color="auto" w:fill="FFFFFF" w:themeFill="background1"/>
          </w:tcPr>
          <w:p w14:paraId="60265EEF" w14:textId="77777777" w:rsidR="00F54DFC" w:rsidRDefault="00F54DFC" w:rsidP="00F54DFC">
            <w:pPr>
              <w:shd w:val="clear" w:color="auto" w:fill="FFFFFF" w:themeFill="background1"/>
              <w:spacing w:line="276" w:lineRule="auto"/>
              <w:rPr>
                <w:color w:val="FF0000"/>
                <w:sz w:val="22"/>
                <w:szCs w:val="22"/>
                <w:lang w:val="en-US"/>
              </w:rPr>
            </w:pPr>
          </w:p>
          <w:p w14:paraId="3B14CDAB" w14:textId="77777777" w:rsidR="00F54DFC" w:rsidRPr="001A71FB" w:rsidRDefault="00F54DFC" w:rsidP="00F54DFC">
            <w:pPr>
              <w:shd w:val="clear" w:color="auto" w:fill="FFFFFF" w:themeFill="background1"/>
              <w:spacing w:line="276" w:lineRule="auto"/>
              <w:rPr>
                <w:color w:val="FF0000"/>
                <w:sz w:val="22"/>
                <w:szCs w:val="22"/>
              </w:rPr>
            </w:pPr>
            <w:r w:rsidRPr="001A71FB">
              <w:rPr>
                <w:color w:val="FF0000"/>
                <w:sz w:val="22"/>
                <w:szCs w:val="22"/>
              </w:rPr>
              <w:t>Er is een oproepsysteem voor reanimatie en dringende hulp voorzien, hetzij aan het bed, hetzij op zak bij de zorgverstrekker.</w:t>
            </w:r>
          </w:p>
          <w:p w14:paraId="2822E09B" w14:textId="77777777" w:rsidR="00F54DFC" w:rsidRPr="001A71FB" w:rsidRDefault="00F54DFC" w:rsidP="00F54DFC">
            <w:pPr>
              <w:shd w:val="clear" w:color="auto" w:fill="FFFFFF" w:themeFill="background1"/>
              <w:spacing w:line="276" w:lineRule="auto"/>
              <w:rPr>
                <w:color w:val="FF0000"/>
                <w:sz w:val="22"/>
                <w:szCs w:val="22"/>
              </w:rPr>
            </w:pPr>
          </w:p>
        </w:tc>
        <w:tc>
          <w:tcPr>
            <w:tcW w:w="1984" w:type="dxa"/>
          </w:tcPr>
          <w:p w14:paraId="5D0F58B9" w14:textId="77777777" w:rsidR="00F54DFC" w:rsidRPr="001A71FB" w:rsidRDefault="00F54DFC" w:rsidP="00F54DFC">
            <w:pPr>
              <w:shd w:val="clear" w:color="auto" w:fill="FFFFFF" w:themeFill="background1"/>
              <w:rPr>
                <w:color w:val="FF0000"/>
                <w:sz w:val="22"/>
                <w:szCs w:val="22"/>
              </w:rPr>
            </w:pPr>
          </w:p>
        </w:tc>
        <w:tc>
          <w:tcPr>
            <w:tcW w:w="3402" w:type="dxa"/>
          </w:tcPr>
          <w:p w14:paraId="30CB96D0" w14:textId="77777777" w:rsidR="00F54DFC" w:rsidRPr="001A71FB" w:rsidRDefault="00F54DFC" w:rsidP="00F54DFC">
            <w:pPr>
              <w:shd w:val="clear" w:color="auto" w:fill="FFFFFF" w:themeFill="background1"/>
              <w:rPr>
                <w:color w:val="FF0000"/>
                <w:sz w:val="22"/>
                <w:szCs w:val="22"/>
              </w:rPr>
            </w:pPr>
          </w:p>
        </w:tc>
      </w:tr>
      <w:tr w:rsidR="00F54DFC" w:rsidRPr="001D6797" w14:paraId="10D467CC" w14:textId="77777777" w:rsidTr="00537C60">
        <w:tc>
          <w:tcPr>
            <w:tcW w:w="3369" w:type="dxa"/>
          </w:tcPr>
          <w:p w14:paraId="066F8622" w14:textId="77777777" w:rsidR="00F54DFC" w:rsidRPr="001D6797" w:rsidRDefault="00F54DFC" w:rsidP="00F54DFC">
            <w:pPr>
              <w:shd w:val="clear" w:color="auto" w:fill="FFFFFF" w:themeFill="background1"/>
              <w:rPr>
                <w:i/>
              </w:rPr>
            </w:pPr>
          </w:p>
        </w:tc>
        <w:tc>
          <w:tcPr>
            <w:tcW w:w="3402" w:type="dxa"/>
          </w:tcPr>
          <w:p w14:paraId="7F7982AA" w14:textId="77777777" w:rsidR="00F54DFC" w:rsidRPr="001D6797" w:rsidRDefault="00F54DFC" w:rsidP="00F54DFC">
            <w:pPr>
              <w:shd w:val="clear" w:color="auto" w:fill="FFFFFF" w:themeFill="background1"/>
            </w:pPr>
          </w:p>
        </w:tc>
        <w:tc>
          <w:tcPr>
            <w:tcW w:w="3402" w:type="dxa"/>
            <w:shd w:val="clear" w:color="auto" w:fill="FFFFFF" w:themeFill="background1"/>
          </w:tcPr>
          <w:p w14:paraId="7396BC6D" w14:textId="77777777" w:rsidR="00F54DFC" w:rsidRPr="001A71FB" w:rsidRDefault="00F54DFC" w:rsidP="00F54DFC">
            <w:pPr>
              <w:shd w:val="clear" w:color="auto" w:fill="FFFFFF" w:themeFill="background1"/>
              <w:spacing w:line="276" w:lineRule="auto"/>
              <w:rPr>
                <w:color w:val="FF0000"/>
                <w:sz w:val="22"/>
                <w:szCs w:val="22"/>
              </w:rPr>
            </w:pPr>
          </w:p>
          <w:p w14:paraId="78C7876C" w14:textId="77777777" w:rsidR="00F54DFC" w:rsidRPr="001A71FB" w:rsidRDefault="00F54DFC" w:rsidP="00F54DFC">
            <w:pPr>
              <w:shd w:val="clear" w:color="auto" w:fill="FFFFFF" w:themeFill="background1"/>
              <w:spacing w:line="276" w:lineRule="auto"/>
              <w:rPr>
                <w:color w:val="FF0000"/>
                <w:sz w:val="22"/>
                <w:szCs w:val="22"/>
              </w:rPr>
            </w:pPr>
            <w:r w:rsidRPr="001A71FB">
              <w:rPr>
                <w:color w:val="FF0000"/>
                <w:sz w:val="22"/>
                <w:szCs w:val="22"/>
              </w:rPr>
              <w:lastRenderedPageBreak/>
              <w:t>Volgende voorwaarden voor een goed beheer van medische toestellen worden vervuld:</w:t>
            </w:r>
          </w:p>
          <w:p w14:paraId="19A334BF" w14:textId="77777777" w:rsidR="00F54DFC" w:rsidRPr="0012209D" w:rsidRDefault="00F54DFC" w:rsidP="00F54DFC">
            <w:pPr>
              <w:shd w:val="clear" w:color="auto" w:fill="FFFFFF" w:themeFill="background1"/>
              <w:spacing w:line="276" w:lineRule="auto"/>
              <w:rPr>
                <w:color w:val="FF0000"/>
                <w:sz w:val="22"/>
                <w:szCs w:val="22"/>
              </w:rPr>
            </w:pPr>
            <w:r w:rsidRPr="00D63488">
              <w:rPr>
                <w:color w:val="FF0000"/>
                <w:sz w:val="22"/>
                <w:szCs w:val="22"/>
              </w:rPr>
              <w:t xml:space="preserve">1. De gebruiker controleert of het toestel correct functioneert, volgens de procedure van het ziekenhuis. </w:t>
            </w:r>
            <w:r w:rsidRPr="0012209D">
              <w:rPr>
                <w:color w:val="FF0000"/>
                <w:sz w:val="22"/>
                <w:szCs w:val="22"/>
              </w:rPr>
              <w:t>Dit wordt geregistreerd.</w:t>
            </w:r>
          </w:p>
          <w:p w14:paraId="252B3644" w14:textId="77777777" w:rsidR="00F54DFC" w:rsidRPr="0012209D" w:rsidRDefault="00F54DFC" w:rsidP="00F54DFC">
            <w:pPr>
              <w:shd w:val="clear" w:color="auto" w:fill="FFFFFF" w:themeFill="background1"/>
              <w:spacing w:line="276" w:lineRule="auto"/>
              <w:rPr>
                <w:color w:val="FF0000"/>
                <w:sz w:val="22"/>
                <w:szCs w:val="22"/>
              </w:rPr>
            </w:pPr>
            <w:r w:rsidRPr="0012209D">
              <w:rPr>
                <w:color w:val="FF0000"/>
                <w:sz w:val="22"/>
                <w:szCs w:val="22"/>
              </w:rPr>
              <w:t xml:space="preserve">2. Er bestaat een inspectieplan voor het toestel </w:t>
            </w:r>
          </w:p>
          <w:p w14:paraId="05CD8EFF" w14:textId="77777777" w:rsidR="00F54DFC" w:rsidRPr="0012209D" w:rsidRDefault="00F54DFC" w:rsidP="00F54DFC">
            <w:pPr>
              <w:shd w:val="clear" w:color="auto" w:fill="FFFFFF" w:themeFill="background1"/>
              <w:spacing w:line="276" w:lineRule="auto"/>
              <w:rPr>
                <w:color w:val="FF0000"/>
                <w:sz w:val="22"/>
                <w:szCs w:val="22"/>
              </w:rPr>
            </w:pPr>
            <w:r w:rsidRPr="0012209D">
              <w:rPr>
                <w:color w:val="FF0000"/>
                <w:sz w:val="22"/>
                <w:szCs w:val="22"/>
              </w:rPr>
              <w:t>3. Er bestaat een onderhoudsplan voor het toestel.</w:t>
            </w:r>
          </w:p>
          <w:p w14:paraId="39F37A45" w14:textId="77777777" w:rsidR="00F54DFC" w:rsidRPr="00D63488" w:rsidRDefault="00F54DFC" w:rsidP="00F54DFC">
            <w:pPr>
              <w:shd w:val="clear" w:color="auto" w:fill="FFFFFF" w:themeFill="background1"/>
              <w:spacing w:line="276" w:lineRule="auto"/>
              <w:rPr>
                <w:color w:val="FF0000"/>
                <w:sz w:val="22"/>
                <w:szCs w:val="22"/>
              </w:rPr>
            </w:pPr>
            <w:r w:rsidRPr="00D63488">
              <w:rPr>
                <w:color w:val="FF0000"/>
                <w:sz w:val="22"/>
                <w:szCs w:val="22"/>
              </w:rPr>
              <w:t>4. De rapporten van inspectie en onderhoud zijn beschikbaar (elektronisch of op papier).</w:t>
            </w:r>
          </w:p>
          <w:p w14:paraId="4CA6744B" w14:textId="77777777" w:rsidR="007C698F" w:rsidRDefault="00F54DFC" w:rsidP="007C698F">
            <w:pPr>
              <w:shd w:val="clear" w:color="auto" w:fill="FFFFFF" w:themeFill="background1"/>
              <w:spacing w:line="276" w:lineRule="auto"/>
              <w:rPr>
                <w:color w:val="FF0000"/>
                <w:sz w:val="22"/>
                <w:szCs w:val="22"/>
              </w:rPr>
            </w:pPr>
            <w:r w:rsidRPr="00D63488">
              <w:rPr>
                <w:color w:val="FF0000"/>
                <w:sz w:val="22"/>
                <w:szCs w:val="22"/>
              </w:rPr>
              <w:t xml:space="preserve">5. Het resultaat van inspectie en onderhoud </w:t>
            </w:r>
            <w:r w:rsidR="007C698F">
              <w:rPr>
                <w:color w:val="FF0000"/>
                <w:sz w:val="22"/>
                <w:szCs w:val="22"/>
              </w:rPr>
              <w:t>is</w:t>
            </w:r>
            <w:r w:rsidRPr="00D63488">
              <w:rPr>
                <w:color w:val="FF0000"/>
                <w:sz w:val="22"/>
                <w:szCs w:val="22"/>
              </w:rPr>
              <w:t xml:space="preserve"> beschikbaar</w:t>
            </w:r>
            <w:r w:rsidR="007C698F">
              <w:rPr>
                <w:color w:val="FF0000"/>
                <w:sz w:val="22"/>
                <w:szCs w:val="22"/>
              </w:rPr>
              <w:t xml:space="preserve"> </w:t>
            </w:r>
            <w:r w:rsidR="00924021">
              <w:rPr>
                <w:color w:val="FF0000"/>
                <w:sz w:val="22"/>
                <w:szCs w:val="22"/>
              </w:rPr>
              <w:t xml:space="preserve">op de dienst waar het toestel wordt gebruikt </w:t>
            </w:r>
            <w:r w:rsidR="007C698F">
              <w:rPr>
                <w:color w:val="FF0000"/>
                <w:sz w:val="22"/>
                <w:szCs w:val="22"/>
              </w:rPr>
              <w:t>(elektronisch of op papier).</w:t>
            </w:r>
            <w:r w:rsidR="00BB1FF5">
              <w:rPr>
                <w:color w:val="FF0000"/>
                <w:sz w:val="22"/>
                <w:szCs w:val="22"/>
              </w:rPr>
              <w:t xml:space="preserve">  </w:t>
            </w:r>
          </w:p>
          <w:p w14:paraId="28C8492C" w14:textId="77777777" w:rsidR="00BB1FF5" w:rsidRDefault="00BB1FF5" w:rsidP="007C698F">
            <w:pPr>
              <w:shd w:val="clear" w:color="auto" w:fill="FFFFFF" w:themeFill="background1"/>
              <w:spacing w:line="276" w:lineRule="auto"/>
              <w:rPr>
                <w:color w:val="FF0000"/>
                <w:sz w:val="22"/>
                <w:szCs w:val="22"/>
              </w:rPr>
            </w:pPr>
          </w:p>
          <w:p w14:paraId="26ABF45A" w14:textId="77777777" w:rsidR="007C698F" w:rsidRDefault="007C698F" w:rsidP="007C698F">
            <w:pPr>
              <w:shd w:val="clear" w:color="auto" w:fill="FFFFFF" w:themeFill="background1"/>
              <w:spacing w:line="276" w:lineRule="auto"/>
              <w:rPr>
                <w:color w:val="FF0000"/>
                <w:sz w:val="22"/>
                <w:szCs w:val="22"/>
              </w:rPr>
            </w:pPr>
            <w:bookmarkStart w:id="4" w:name="_Hlk509233175"/>
            <w:r>
              <w:rPr>
                <w:color w:val="FF0000"/>
                <w:sz w:val="22"/>
                <w:szCs w:val="22"/>
              </w:rPr>
              <w:t xml:space="preserve">Er is een lijst beschikbaar waarin staat: </w:t>
            </w:r>
          </w:p>
          <w:p w14:paraId="2DC9F298" w14:textId="77777777" w:rsidR="00F54DFC" w:rsidRDefault="007C698F" w:rsidP="007C698F">
            <w:pPr>
              <w:shd w:val="clear" w:color="auto" w:fill="FFFFFF" w:themeFill="background1"/>
              <w:spacing w:line="276" w:lineRule="auto"/>
              <w:rPr>
                <w:color w:val="FF0000"/>
                <w:sz w:val="22"/>
                <w:szCs w:val="22"/>
              </w:rPr>
            </w:pPr>
            <w:r>
              <w:rPr>
                <w:color w:val="FF0000"/>
                <w:sz w:val="22"/>
                <w:szCs w:val="22"/>
              </w:rPr>
              <w:t>- het resultaat</w:t>
            </w:r>
            <w:r w:rsidR="00555786">
              <w:rPr>
                <w:color w:val="FF0000"/>
                <w:sz w:val="22"/>
                <w:szCs w:val="22"/>
              </w:rPr>
              <w:t xml:space="preserve"> van inspectie/onderhoud</w:t>
            </w:r>
            <w:r>
              <w:rPr>
                <w:color w:val="FF0000"/>
                <w:sz w:val="22"/>
                <w:szCs w:val="22"/>
              </w:rPr>
              <w:t>: goed./.slecht / aandachtspunten</w:t>
            </w:r>
          </w:p>
          <w:p w14:paraId="376C7927" w14:textId="77777777" w:rsidR="007C698F" w:rsidRDefault="007C698F" w:rsidP="007C698F">
            <w:pPr>
              <w:shd w:val="clear" w:color="auto" w:fill="FFFFFF" w:themeFill="background1"/>
              <w:spacing w:line="276" w:lineRule="auto"/>
              <w:rPr>
                <w:color w:val="FF0000"/>
                <w:sz w:val="22"/>
                <w:szCs w:val="22"/>
              </w:rPr>
            </w:pPr>
            <w:r>
              <w:rPr>
                <w:color w:val="FF0000"/>
                <w:sz w:val="22"/>
                <w:szCs w:val="22"/>
              </w:rPr>
              <w:t>- wanneer uitgevoerd</w:t>
            </w:r>
          </w:p>
          <w:p w14:paraId="57708F07" w14:textId="77777777" w:rsidR="007C698F" w:rsidRDefault="007C698F" w:rsidP="007C698F">
            <w:pPr>
              <w:shd w:val="clear" w:color="auto" w:fill="FFFFFF" w:themeFill="background1"/>
              <w:spacing w:line="276" w:lineRule="auto"/>
              <w:rPr>
                <w:color w:val="FF0000"/>
                <w:sz w:val="22"/>
                <w:szCs w:val="22"/>
              </w:rPr>
            </w:pPr>
            <w:r>
              <w:rPr>
                <w:color w:val="FF0000"/>
                <w:sz w:val="22"/>
                <w:szCs w:val="22"/>
              </w:rPr>
              <w:t>- door wie</w:t>
            </w:r>
          </w:p>
          <w:bookmarkEnd w:id="4"/>
          <w:p w14:paraId="142BF2C9" w14:textId="77777777" w:rsidR="00555786" w:rsidRPr="00D63488" w:rsidRDefault="00555786" w:rsidP="007C698F">
            <w:pPr>
              <w:shd w:val="clear" w:color="auto" w:fill="FFFFFF" w:themeFill="background1"/>
              <w:spacing w:line="276" w:lineRule="auto"/>
              <w:rPr>
                <w:color w:val="FF0000"/>
                <w:sz w:val="22"/>
                <w:szCs w:val="22"/>
              </w:rPr>
            </w:pPr>
          </w:p>
        </w:tc>
        <w:tc>
          <w:tcPr>
            <w:tcW w:w="1984" w:type="dxa"/>
          </w:tcPr>
          <w:p w14:paraId="750DCA6E" w14:textId="77777777" w:rsidR="00F54DFC" w:rsidRPr="00D63488" w:rsidRDefault="00F54DFC" w:rsidP="00F54DFC">
            <w:pPr>
              <w:shd w:val="clear" w:color="auto" w:fill="FFFFFF" w:themeFill="background1"/>
              <w:spacing w:line="276" w:lineRule="auto"/>
              <w:rPr>
                <w:color w:val="FF0000"/>
                <w:sz w:val="22"/>
                <w:szCs w:val="22"/>
              </w:rPr>
            </w:pPr>
          </w:p>
        </w:tc>
        <w:tc>
          <w:tcPr>
            <w:tcW w:w="3402" w:type="dxa"/>
          </w:tcPr>
          <w:p w14:paraId="2D1BCDC1" w14:textId="77777777" w:rsidR="00F54DFC" w:rsidRPr="00D63488" w:rsidRDefault="00F54DFC" w:rsidP="00F54DFC">
            <w:pPr>
              <w:shd w:val="clear" w:color="auto" w:fill="FFFFFF" w:themeFill="background1"/>
              <w:spacing w:line="276" w:lineRule="auto"/>
              <w:rPr>
                <w:color w:val="FF0000"/>
                <w:sz w:val="22"/>
                <w:szCs w:val="22"/>
              </w:rPr>
            </w:pPr>
          </w:p>
          <w:p w14:paraId="1EB13F41" w14:textId="77777777" w:rsidR="00F54DFC" w:rsidRPr="0012209D" w:rsidRDefault="00F54DFC" w:rsidP="00F54DFC">
            <w:pPr>
              <w:shd w:val="clear" w:color="auto" w:fill="FFFFFF" w:themeFill="background1"/>
              <w:spacing w:line="276" w:lineRule="auto"/>
              <w:rPr>
                <w:color w:val="FF0000"/>
                <w:sz w:val="22"/>
                <w:szCs w:val="22"/>
              </w:rPr>
            </w:pPr>
            <w:r w:rsidRPr="0012209D">
              <w:rPr>
                <w:color w:val="FF0000"/>
                <w:sz w:val="22"/>
                <w:szCs w:val="22"/>
              </w:rPr>
              <w:lastRenderedPageBreak/>
              <w:t>IEC 930 opgenomen in  Gids T013 deel III .</w:t>
            </w:r>
          </w:p>
        </w:tc>
      </w:tr>
      <w:tr w:rsidR="00F54DFC" w:rsidRPr="001A71FB" w14:paraId="74C58A1D" w14:textId="77777777" w:rsidTr="00537C60">
        <w:tc>
          <w:tcPr>
            <w:tcW w:w="3369" w:type="dxa"/>
          </w:tcPr>
          <w:p w14:paraId="3F9EC604" w14:textId="77777777" w:rsidR="00F54DFC" w:rsidRPr="001D6797" w:rsidRDefault="00F54DFC" w:rsidP="00F54DFC">
            <w:pPr>
              <w:shd w:val="clear" w:color="auto" w:fill="FFFFFF" w:themeFill="background1"/>
              <w:rPr>
                <w:i/>
              </w:rPr>
            </w:pPr>
          </w:p>
        </w:tc>
        <w:tc>
          <w:tcPr>
            <w:tcW w:w="3402" w:type="dxa"/>
          </w:tcPr>
          <w:p w14:paraId="491F572D" w14:textId="77777777" w:rsidR="00F54DFC" w:rsidRPr="001D6797" w:rsidRDefault="00F54DFC" w:rsidP="00F54DFC">
            <w:pPr>
              <w:shd w:val="clear" w:color="auto" w:fill="FFFFFF" w:themeFill="background1"/>
            </w:pPr>
          </w:p>
        </w:tc>
        <w:tc>
          <w:tcPr>
            <w:tcW w:w="3402" w:type="dxa"/>
            <w:shd w:val="clear" w:color="auto" w:fill="FFFFFF" w:themeFill="background1"/>
          </w:tcPr>
          <w:p w14:paraId="52603D60" w14:textId="77777777" w:rsidR="00F54DFC" w:rsidRPr="0012209D" w:rsidRDefault="00F54DFC" w:rsidP="00F54DFC">
            <w:pPr>
              <w:shd w:val="clear" w:color="auto" w:fill="FFFFFF" w:themeFill="background1"/>
              <w:spacing w:line="276" w:lineRule="auto"/>
              <w:rPr>
                <w:color w:val="FF0000"/>
                <w:sz w:val="22"/>
                <w:szCs w:val="22"/>
              </w:rPr>
            </w:pPr>
          </w:p>
          <w:p w14:paraId="511F7885" w14:textId="77777777" w:rsidR="00F54DFC" w:rsidRPr="0012209D" w:rsidRDefault="00F54DFC" w:rsidP="00F54DFC">
            <w:pPr>
              <w:shd w:val="clear" w:color="auto" w:fill="FFFFFF" w:themeFill="background1"/>
              <w:spacing w:line="276" w:lineRule="auto"/>
              <w:rPr>
                <w:color w:val="FF0000"/>
                <w:sz w:val="22"/>
                <w:szCs w:val="22"/>
              </w:rPr>
            </w:pPr>
            <w:r w:rsidRPr="0012209D">
              <w:rPr>
                <w:color w:val="FF0000"/>
                <w:sz w:val="22"/>
                <w:szCs w:val="22"/>
              </w:rPr>
              <w:lastRenderedPageBreak/>
              <w:t>De inspectie omvat de bewaking van de goede werking via:</w:t>
            </w:r>
          </w:p>
          <w:p w14:paraId="3F5F6EB1" w14:textId="77777777" w:rsidR="00F54DFC" w:rsidRPr="007C698F" w:rsidRDefault="00F54DFC" w:rsidP="00F54DFC">
            <w:pPr>
              <w:shd w:val="clear" w:color="auto" w:fill="FFFFFF" w:themeFill="background1"/>
              <w:spacing w:line="276" w:lineRule="auto"/>
              <w:rPr>
                <w:color w:val="FF0000"/>
                <w:sz w:val="22"/>
                <w:szCs w:val="22"/>
              </w:rPr>
            </w:pPr>
            <w:r w:rsidRPr="007C698F">
              <w:rPr>
                <w:color w:val="FF0000"/>
                <w:sz w:val="22"/>
                <w:szCs w:val="22"/>
              </w:rPr>
              <w:t>1. visuele controle</w:t>
            </w:r>
          </w:p>
          <w:p w14:paraId="4B26571D" w14:textId="77777777" w:rsidR="00F54DFC" w:rsidRPr="001A71FB" w:rsidRDefault="00F54DFC" w:rsidP="00F54DFC">
            <w:pPr>
              <w:shd w:val="clear" w:color="auto" w:fill="FFFFFF" w:themeFill="background1"/>
              <w:spacing w:line="276" w:lineRule="auto"/>
              <w:rPr>
                <w:color w:val="FF0000"/>
                <w:sz w:val="22"/>
                <w:szCs w:val="22"/>
                <w:lang w:val="en-US"/>
              </w:rPr>
            </w:pPr>
            <w:r w:rsidRPr="001A71FB">
              <w:rPr>
                <w:color w:val="FF0000"/>
                <w:sz w:val="22"/>
                <w:szCs w:val="22"/>
                <w:lang w:val="en-US"/>
              </w:rPr>
              <w:t xml:space="preserve">2. </w:t>
            </w:r>
            <w:proofErr w:type="spellStart"/>
            <w:r w:rsidRPr="001A71FB">
              <w:rPr>
                <w:color w:val="FF0000"/>
                <w:sz w:val="22"/>
                <w:szCs w:val="22"/>
                <w:lang w:val="en-US"/>
              </w:rPr>
              <w:t>metingen</w:t>
            </w:r>
            <w:proofErr w:type="spellEnd"/>
          </w:p>
          <w:p w14:paraId="18E8D312" w14:textId="77777777" w:rsidR="00F54DFC" w:rsidRPr="001A71FB" w:rsidRDefault="00F54DFC" w:rsidP="00F54DFC">
            <w:pPr>
              <w:shd w:val="clear" w:color="auto" w:fill="FFFFFF" w:themeFill="background1"/>
              <w:spacing w:line="276" w:lineRule="auto"/>
              <w:rPr>
                <w:color w:val="FF0000"/>
                <w:sz w:val="22"/>
                <w:szCs w:val="22"/>
                <w:lang w:val="en-US"/>
              </w:rPr>
            </w:pPr>
            <w:r w:rsidRPr="001A71FB">
              <w:rPr>
                <w:color w:val="FF0000"/>
                <w:sz w:val="22"/>
                <w:szCs w:val="22"/>
                <w:lang w:val="en-US"/>
              </w:rPr>
              <w:t xml:space="preserve">3. </w:t>
            </w:r>
            <w:proofErr w:type="spellStart"/>
            <w:r w:rsidRPr="001A71FB">
              <w:rPr>
                <w:color w:val="FF0000"/>
                <w:sz w:val="22"/>
                <w:szCs w:val="22"/>
                <w:lang w:val="en-US"/>
              </w:rPr>
              <w:t>functionele</w:t>
            </w:r>
            <w:proofErr w:type="spellEnd"/>
            <w:r w:rsidRPr="001A71FB">
              <w:rPr>
                <w:color w:val="FF0000"/>
                <w:sz w:val="22"/>
                <w:szCs w:val="22"/>
                <w:lang w:val="en-US"/>
              </w:rPr>
              <w:t xml:space="preserve"> test</w:t>
            </w:r>
          </w:p>
          <w:p w14:paraId="36F623B8" w14:textId="77777777" w:rsidR="00F54DFC" w:rsidRPr="001A71FB" w:rsidRDefault="00F54DFC" w:rsidP="00F54DFC">
            <w:pPr>
              <w:shd w:val="clear" w:color="auto" w:fill="FFFFFF" w:themeFill="background1"/>
              <w:spacing w:line="276" w:lineRule="auto"/>
              <w:rPr>
                <w:color w:val="FF0000"/>
                <w:sz w:val="22"/>
                <w:szCs w:val="22"/>
                <w:lang w:val="en-US"/>
              </w:rPr>
            </w:pPr>
          </w:p>
        </w:tc>
        <w:tc>
          <w:tcPr>
            <w:tcW w:w="1984" w:type="dxa"/>
          </w:tcPr>
          <w:p w14:paraId="1BC51CF1" w14:textId="77777777" w:rsidR="00F54DFC" w:rsidRPr="001A71FB" w:rsidRDefault="00F54DFC" w:rsidP="00F54DFC">
            <w:pPr>
              <w:shd w:val="clear" w:color="auto" w:fill="FFFFFF" w:themeFill="background1"/>
              <w:spacing w:line="276" w:lineRule="auto"/>
              <w:rPr>
                <w:color w:val="FF0000"/>
                <w:sz w:val="22"/>
                <w:szCs w:val="22"/>
                <w:lang w:val="en-US"/>
              </w:rPr>
            </w:pPr>
          </w:p>
        </w:tc>
        <w:tc>
          <w:tcPr>
            <w:tcW w:w="3402" w:type="dxa"/>
          </w:tcPr>
          <w:p w14:paraId="73F40DE2" w14:textId="77777777" w:rsidR="00F54DFC" w:rsidRPr="001A71FB" w:rsidRDefault="00F54DFC" w:rsidP="00F54DFC">
            <w:pPr>
              <w:shd w:val="clear" w:color="auto" w:fill="FFFFFF" w:themeFill="background1"/>
              <w:spacing w:line="276" w:lineRule="auto"/>
              <w:rPr>
                <w:color w:val="FF0000"/>
                <w:sz w:val="22"/>
                <w:szCs w:val="22"/>
                <w:lang w:val="en-US"/>
              </w:rPr>
            </w:pPr>
          </w:p>
        </w:tc>
      </w:tr>
      <w:tr w:rsidR="00F54DFC" w:rsidRPr="001A71FB" w14:paraId="18AF5463" w14:textId="77777777" w:rsidTr="00537C60">
        <w:tc>
          <w:tcPr>
            <w:tcW w:w="3369" w:type="dxa"/>
          </w:tcPr>
          <w:p w14:paraId="595073D8" w14:textId="77777777" w:rsidR="00F54DFC" w:rsidRPr="001D6797" w:rsidRDefault="00F54DFC" w:rsidP="00F54DFC">
            <w:pPr>
              <w:shd w:val="clear" w:color="auto" w:fill="FFFFFF" w:themeFill="background1"/>
              <w:rPr>
                <w:i/>
              </w:rPr>
            </w:pPr>
          </w:p>
        </w:tc>
        <w:tc>
          <w:tcPr>
            <w:tcW w:w="3402" w:type="dxa"/>
          </w:tcPr>
          <w:p w14:paraId="7E79024D" w14:textId="77777777" w:rsidR="00F54DFC" w:rsidRPr="001D6797" w:rsidRDefault="00F54DFC" w:rsidP="00F54DFC">
            <w:pPr>
              <w:shd w:val="clear" w:color="auto" w:fill="FFFFFF" w:themeFill="background1"/>
            </w:pPr>
          </w:p>
        </w:tc>
        <w:tc>
          <w:tcPr>
            <w:tcW w:w="3402" w:type="dxa"/>
            <w:shd w:val="clear" w:color="auto" w:fill="FFFFFF" w:themeFill="background1"/>
          </w:tcPr>
          <w:p w14:paraId="035A4634" w14:textId="77777777" w:rsidR="00F54DFC" w:rsidRPr="0012209D" w:rsidRDefault="00F54DFC" w:rsidP="00F54DFC">
            <w:pPr>
              <w:shd w:val="clear" w:color="auto" w:fill="FFFFFF" w:themeFill="background1"/>
              <w:spacing w:line="276" w:lineRule="auto"/>
              <w:rPr>
                <w:color w:val="FF0000"/>
                <w:sz w:val="22"/>
                <w:szCs w:val="22"/>
              </w:rPr>
            </w:pPr>
          </w:p>
          <w:p w14:paraId="3943E0AE" w14:textId="77777777" w:rsidR="00F54DFC" w:rsidRPr="0012209D" w:rsidRDefault="00F54DFC" w:rsidP="00F54DFC">
            <w:pPr>
              <w:shd w:val="clear" w:color="auto" w:fill="FFFFFF" w:themeFill="background1"/>
              <w:spacing w:line="276" w:lineRule="auto"/>
              <w:rPr>
                <w:color w:val="FF0000"/>
                <w:sz w:val="22"/>
                <w:szCs w:val="22"/>
              </w:rPr>
            </w:pPr>
            <w:r w:rsidRPr="0012209D">
              <w:rPr>
                <w:color w:val="FF0000"/>
                <w:sz w:val="22"/>
                <w:szCs w:val="22"/>
              </w:rPr>
              <w:t>Het onderhoud beoogt het toestel in goede staat te brengen of te houden via de noodzakelijke technische handelingen.</w:t>
            </w:r>
          </w:p>
          <w:p w14:paraId="7C0F37FE" w14:textId="77777777" w:rsidR="00F54DFC" w:rsidRPr="0012209D" w:rsidRDefault="00F54DFC" w:rsidP="00F54DFC">
            <w:pPr>
              <w:shd w:val="clear" w:color="auto" w:fill="FFFFFF" w:themeFill="background1"/>
              <w:spacing w:line="276" w:lineRule="auto"/>
              <w:rPr>
                <w:color w:val="FF0000"/>
                <w:sz w:val="22"/>
                <w:szCs w:val="22"/>
              </w:rPr>
            </w:pPr>
          </w:p>
        </w:tc>
        <w:tc>
          <w:tcPr>
            <w:tcW w:w="1984" w:type="dxa"/>
          </w:tcPr>
          <w:p w14:paraId="6EE401BC" w14:textId="77777777" w:rsidR="00F54DFC" w:rsidRPr="0012209D" w:rsidRDefault="00F54DFC" w:rsidP="00F54DFC">
            <w:pPr>
              <w:shd w:val="clear" w:color="auto" w:fill="FFFFFF" w:themeFill="background1"/>
              <w:spacing w:line="276" w:lineRule="auto"/>
              <w:rPr>
                <w:color w:val="FF0000"/>
                <w:sz w:val="22"/>
                <w:szCs w:val="22"/>
              </w:rPr>
            </w:pPr>
          </w:p>
          <w:p w14:paraId="3C2369E1" w14:textId="77777777" w:rsidR="00F54DFC" w:rsidRPr="001A71FB" w:rsidRDefault="00F54DFC" w:rsidP="00F54DFC">
            <w:pPr>
              <w:shd w:val="clear" w:color="auto" w:fill="FFFFFF" w:themeFill="background1"/>
              <w:spacing w:line="276" w:lineRule="auto"/>
              <w:rPr>
                <w:color w:val="FF0000"/>
                <w:sz w:val="22"/>
                <w:szCs w:val="22"/>
                <w:lang w:val="en-US"/>
              </w:rPr>
            </w:pPr>
            <w:r w:rsidRPr="001A71FB">
              <w:rPr>
                <w:color w:val="FF0000"/>
                <w:sz w:val="22"/>
                <w:szCs w:val="22"/>
                <w:lang w:val="en-US"/>
              </w:rPr>
              <w:t>IEC 62353</w:t>
            </w:r>
          </w:p>
        </w:tc>
        <w:tc>
          <w:tcPr>
            <w:tcW w:w="3402" w:type="dxa"/>
          </w:tcPr>
          <w:p w14:paraId="35A1BBD3" w14:textId="77777777" w:rsidR="00F54DFC" w:rsidRPr="001A71FB" w:rsidRDefault="00F54DFC" w:rsidP="00F54DFC">
            <w:pPr>
              <w:shd w:val="clear" w:color="auto" w:fill="FFFFFF" w:themeFill="background1"/>
              <w:spacing w:line="276" w:lineRule="auto"/>
              <w:rPr>
                <w:color w:val="FF0000"/>
                <w:sz w:val="22"/>
                <w:szCs w:val="22"/>
                <w:lang w:val="en-US"/>
              </w:rPr>
            </w:pPr>
          </w:p>
        </w:tc>
      </w:tr>
      <w:tr w:rsidR="00F54DFC" w:rsidRPr="001A71FB" w14:paraId="482FFFF8" w14:textId="77777777" w:rsidTr="00537C60">
        <w:tc>
          <w:tcPr>
            <w:tcW w:w="3369" w:type="dxa"/>
          </w:tcPr>
          <w:p w14:paraId="19451F6D" w14:textId="77777777" w:rsidR="00F54DFC" w:rsidRPr="001D6797" w:rsidRDefault="00F54DFC" w:rsidP="00F54DFC">
            <w:pPr>
              <w:shd w:val="clear" w:color="auto" w:fill="FFFFFF" w:themeFill="background1"/>
              <w:rPr>
                <w:i/>
              </w:rPr>
            </w:pPr>
          </w:p>
        </w:tc>
        <w:tc>
          <w:tcPr>
            <w:tcW w:w="3402" w:type="dxa"/>
          </w:tcPr>
          <w:p w14:paraId="0BD35AB0" w14:textId="77777777" w:rsidR="00F54DFC" w:rsidRPr="001D6797" w:rsidRDefault="00F54DFC" w:rsidP="00F54DFC">
            <w:pPr>
              <w:shd w:val="clear" w:color="auto" w:fill="FFFFFF" w:themeFill="background1"/>
            </w:pPr>
          </w:p>
        </w:tc>
        <w:tc>
          <w:tcPr>
            <w:tcW w:w="3402" w:type="dxa"/>
            <w:shd w:val="clear" w:color="auto" w:fill="FFFFFF" w:themeFill="background1"/>
          </w:tcPr>
          <w:p w14:paraId="464ACD5B" w14:textId="77777777" w:rsidR="00F54DFC" w:rsidRPr="0012209D" w:rsidRDefault="00F54DFC" w:rsidP="00F54DFC">
            <w:pPr>
              <w:shd w:val="clear" w:color="auto" w:fill="FFFFFF" w:themeFill="background1"/>
              <w:spacing w:line="276" w:lineRule="auto"/>
              <w:rPr>
                <w:color w:val="FF0000"/>
                <w:sz w:val="22"/>
                <w:szCs w:val="22"/>
              </w:rPr>
            </w:pPr>
          </w:p>
          <w:p w14:paraId="3EB4F779" w14:textId="77777777" w:rsidR="00F54DFC" w:rsidRPr="0012209D" w:rsidRDefault="00F54DFC" w:rsidP="00F54DFC">
            <w:pPr>
              <w:spacing w:line="276" w:lineRule="auto"/>
              <w:rPr>
                <w:color w:val="FF0000"/>
                <w:sz w:val="22"/>
                <w:szCs w:val="22"/>
              </w:rPr>
            </w:pPr>
            <w:r w:rsidRPr="0012209D">
              <w:rPr>
                <w:color w:val="FF0000"/>
                <w:sz w:val="22"/>
                <w:szCs w:val="22"/>
              </w:rPr>
              <w:t xml:space="preserve">Het toebehoren zoals </w:t>
            </w:r>
            <w:proofErr w:type="spellStart"/>
            <w:r w:rsidRPr="0012209D">
              <w:rPr>
                <w:color w:val="FF0000"/>
                <w:sz w:val="22"/>
                <w:szCs w:val="22"/>
              </w:rPr>
              <w:t>drukmanchette</w:t>
            </w:r>
            <w:proofErr w:type="spellEnd"/>
            <w:r w:rsidRPr="0012209D">
              <w:rPr>
                <w:color w:val="FF0000"/>
                <w:sz w:val="22"/>
                <w:szCs w:val="22"/>
              </w:rPr>
              <w:t xml:space="preserve">, ecg-kabel, </w:t>
            </w:r>
            <w:proofErr w:type="spellStart"/>
            <w:r w:rsidRPr="0012209D">
              <w:rPr>
                <w:color w:val="FF0000"/>
                <w:sz w:val="22"/>
                <w:szCs w:val="22"/>
              </w:rPr>
              <w:t>saturatieprobes</w:t>
            </w:r>
            <w:proofErr w:type="spellEnd"/>
            <w:r w:rsidRPr="0012209D">
              <w:rPr>
                <w:color w:val="FF0000"/>
                <w:sz w:val="22"/>
                <w:szCs w:val="22"/>
              </w:rPr>
              <w:t xml:space="preserve"> zijn in goede staat, worden regelmatig gereinigd en zijn gebruiksklaar.</w:t>
            </w:r>
          </w:p>
          <w:p w14:paraId="3F86A783" w14:textId="77777777" w:rsidR="00F54DFC" w:rsidRPr="0012209D" w:rsidRDefault="00F54DFC" w:rsidP="00F54DFC">
            <w:pPr>
              <w:shd w:val="clear" w:color="auto" w:fill="FFFFFF" w:themeFill="background1"/>
              <w:spacing w:line="276" w:lineRule="auto"/>
              <w:rPr>
                <w:color w:val="FF0000"/>
                <w:sz w:val="22"/>
                <w:szCs w:val="22"/>
              </w:rPr>
            </w:pPr>
          </w:p>
        </w:tc>
        <w:tc>
          <w:tcPr>
            <w:tcW w:w="1984" w:type="dxa"/>
          </w:tcPr>
          <w:p w14:paraId="2BD51C2A" w14:textId="77777777" w:rsidR="00F54DFC" w:rsidRPr="0012209D" w:rsidRDefault="00F54DFC" w:rsidP="00F54DFC">
            <w:pPr>
              <w:shd w:val="clear" w:color="auto" w:fill="FFFFFF" w:themeFill="background1"/>
              <w:spacing w:line="276" w:lineRule="auto"/>
              <w:rPr>
                <w:color w:val="FF0000"/>
                <w:sz w:val="22"/>
                <w:szCs w:val="22"/>
              </w:rPr>
            </w:pPr>
          </w:p>
          <w:p w14:paraId="29A64D5A" w14:textId="77777777" w:rsidR="00F54DFC" w:rsidRPr="001A71FB" w:rsidRDefault="00F54DFC" w:rsidP="00F54DFC">
            <w:pPr>
              <w:shd w:val="clear" w:color="auto" w:fill="FFFFFF" w:themeFill="background1"/>
              <w:spacing w:line="276" w:lineRule="auto"/>
              <w:rPr>
                <w:color w:val="FF0000"/>
                <w:sz w:val="22"/>
                <w:szCs w:val="22"/>
                <w:lang w:val="en-US"/>
              </w:rPr>
            </w:pPr>
            <w:r w:rsidRPr="001A71FB">
              <w:rPr>
                <w:color w:val="FF0000"/>
                <w:sz w:val="22"/>
                <w:szCs w:val="22"/>
                <w:lang w:val="en-US"/>
              </w:rPr>
              <w:t>IEC 62353 annex F</w:t>
            </w:r>
          </w:p>
        </w:tc>
        <w:tc>
          <w:tcPr>
            <w:tcW w:w="3402" w:type="dxa"/>
          </w:tcPr>
          <w:p w14:paraId="6BF24438" w14:textId="77777777" w:rsidR="00F54DFC" w:rsidRPr="001A71FB" w:rsidRDefault="00F54DFC" w:rsidP="00F54DFC">
            <w:pPr>
              <w:shd w:val="clear" w:color="auto" w:fill="FFFFFF" w:themeFill="background1"/>
              <w:spacing w:line="276" w:lineRule="auto"/>
              <w:rPr>
                <w:color w:val="FF0000"/>
                <w:sz w:val="22"/>
                <w:szCs w:val="22"/>
                <w:lang w:val="en-US"/>
              </w:rPr>
            </w:pPr>
          </w:p>
        </w:tc>
      </w:tr>
      <w:tr w:rsidR="00F54DFC" w:rsidRPr="001A71FB" w14:paraId="4E6143D6" w14:textId="77777777" w:rsidTr="00537C60">
        <w:tc>
          <w:tcPr>
            <w:tcW w:w="3369" w:type="dxa"/>
          </w:tcPr>
          <w:p w14:paraId="747BAF06" w14:textId="77777777" w:rsidR="00F54DFC" w:rsidRPr="001D6797" w:rsidRDefault="00F54DFC" w:rsidP="00F54DFC">
            <w:pPr>
              <w:shd w:val="clear" w:color="auto" w:fill="FFFFFF" w:themeFill="background1"/>
              <w:rPr>
                <w:i/>
              </w:rPr>
            </w:pPr>
          </w:p>
        </w:tc>
        <w:tc>
          <w:tcPr>
            <w:tcW w:w="3402" w:type="dxa"/>
          </w:tcPr>
          <w:p w14:paraId="47F66287" w14:textId="77777777" w:rsidR="00F54DFC" w:rsidRPr="0012209D" w:rsidRDefault="00BB1FF5" w:rsidP="00F54DFC">
            <w:pPr>
              <w:shd w:val="clear" w:color="auto" w:fill="FFFFFF" w:themeFill="background1"/>
              <w:spacing w:line="276" w:lineRule="auto"/>
              <w:rPr>
                <w:color w:val="FF0000"/>
                <w:sz w:val="22"/>
                <w:szCs w:val="22"/>
              </w:rPr>
            </w:pPr>
            <w:r>
              <w:rPr>
                <w:color w:val="FF0000"/>
                <w:sz w:val="22"/>
                <w:szCs w:val="22"/>
              </w:rPr>
              <w:t>Indien aanwezig:</w:t>
            </w:r>
          </w:p>
          <w:p w14:paraId="522EBDDE" w14:textId="77777777" w:rsidR="00F54DFC" w:rsidRPr="0012209D" w:rsidRDefault="00F54DFC" w:rsidP="00F54DFC">
            <w:pPr>
              <w:shd w:val="clear" w:color="auto" w:fill="FFFFFF" w:themeFill="background1"/>
              <w:spacing w:line="276" w:lineRule="auto"/>
              <w:rPr>
                <w:color w:val="FF0000"/>
                <w:sz w:val="22"/>
                <w:szCs w:val="22"/>
              </w:rPr>
            </w:pPr>
            <w:r w:rsidRPr="0012209D">
              <w:rPr>
                <w:color w:val="FF0000"/>
                <w:sz w:val="22"/>
                <w:szCs w:val="22"/>
              </w:rPr>
              <w:t>Voor volgende toestellen worden de technische controles/inspecties/onderhoud uitgevoerd conform de richtlijnen van de fabrikant:</w:t>
            </w:r>
          </w:p>
          <w:p w14:paraId="6636CBE8" w14:textId="77777777" w:rsidR="00F54DFC" w:rsidRPr="0012209D" w:rsidRDefault="00F54DFC" w:rsidP="00F54DFC">
            <w:pPr>
              <w:shd w:val="clear" w:color="auto" w:fill="FFFFFF" w:themeFill="background1"/>
              <w:spacing w:line="276" w:lineRule="auto"/>
              <w:rPr>
                <w:color w:val="FF0000"/>
                <w:sz w:val="22"/>
                <w:szCs w:val="22"/>
              </w:rPr>
            </w:pPr>
            <w:r w:rsidRPr="0012209D">
              <w:rPr>
                <w:color w:val="FF0000"/>
                <w:sz w:val="22"/>
                <w:szCs w:val="22"/>
              </w:rPr>
              <w:t xml:space="preserve">Monitors die worden gebruikt voor een momentopname van de niet-invasieve bloeddruk, saturatie, </w:t>
            </w:r>
            <w:r w:rsidRPr="0012209D">
              <w:rPr>
                <w:color w:val="FF0000"/>
                <w:sz w:val="22"/>
                <w:szCs w:val="22"/>
              </w:rPr>
              <w:lastRenderedPageBreak/>
              <w:t>hartslag, evt. temperatuur (</w:t>
            </w:r>
            <w:proofErr w:type="spellStart"/>
            <w:r w:rsidRPr="0012209D">
              <w:rPr>
                <w:color w:val="FF0000"/>
                <w:sz w:val="22"/>
                <w:szCs w:val="22"/>
              </w:rPr>
              <w:t>vital</w:t>
            </w:r>
            <w:proofErr w:type="spellEnd"/>
            <w:r w:rsidRPr="0012209D">
              <w:rPr>
                <w:color w:val="FF0000"/>
                <w:sz w:val="22"/>
                <w:szCs w:val="22"/>
              </w:rPr>
              <w:t xml:space="preserve"> </w:t>
            </w:r>
            <w:proofErr w:type="spellStart"/>
            <w:r w:rsidRPr="0012209D">
              <w:rPr>
                <w:color w:val="FF0000"/>
                <w:sz w:val="22"/>
                <w:szCs w:val="22"/>
              </w:rPr>
              <w:t>signs</w:t>
            </w:r>
            <w:proofErr w:type="spellEnd"/>
            <w:r w:rsidRPr="0012209D">
              <w:rPr>
                <w:color w:val="FF0000"/>
                <w:sz w:val="22"/>
                <w:szCs w:val="22"/>
              </w:rPr>
              <w:t xml:space="preserve"> monitor),</w:t>
            </w:r>
          </w:p>
          <w:p w14:paraId="5F397073" w14:textId="77777777" w:rsidR="00F54DFC" w:rsidRPr="0012209D" w:rsidRDefault="00F54DFC" w:rsidP="00F54DFC">
            <w:pPr>
              <w:shd w:val="clear" w:color="auto" w:fill="FFFFFF" w:themeFill="background1"/>
              <w:spacing w:line="276" w:lineRule="auto"/>
              <w:rPr>
                <w:color w:val="FF0000"/>
                <w:sz w:val="22"/>
                <w:szCs w:val="22"/>
              </w:rPr>
            </w:pPr>
            <w:r w:rsidRPr="0012209D">
              <w:rPr>
                <w:color w:val="FF0000"/>
                <w:sz w:val="22"/>
                <w:szCs w:val="22"/>
              </w:rPr>
              <w:t>Infuuspompen,</w:t>
            </w:r>
          </w:p>
          <w:p w14:paraId="399BDE91" w14:textId="77777777" w:rsidR="00F54DFC" w:rsidRPr="0012209D" w:rsidRDefault="00F54DFC" w:rsidP="00F54DFC">
            <w:pPr>
              <w:shd w:val="clear" w:color="auto" w:fill="FFFFFF" w:themeFill="background1"/>
              <w:spacing w:line="276" w:lineRule="auto"/>
              <w:rPr>
                <w:color w:val="FF0000"/>
                <w:sz w:val="22"/>
                <w:szCs w:val="22"/>
              </w:rPr>
            </w:pPr>
            <w:r w:rsidRPr="0012209D">
              <w:rPr>
                <w:color w:val="FF0000"/>
                <w:sz w:val="22"/>
                <w:szCs w:val="22"/>
              </w:rPr>
              <w:t>ECG toestellen,</w:t>
            </w:r>
          </w:p>
          <w:p w14:paraId="2BB64502" w14:textId="77777777" w:rsidR="00F54DFC" w:rsidRPr="0012209D" w:rsidRDefault="00F54DFC" w:rsidP="00F54DFC">
            <w:pPr>
              <w:shd w:val="clear" w:color="auto" w:fill="FFFFFF" w:themeFill="background1"/>
              <w:spacing w:line="276" w:lineRule="auto"/>
              <w:rPr>
                <w:color w:val="FF0000"/>
                <w:sz w:val="22"/>
                <w:szCs w:val="22"/>
              </w:rPr>
            </w:pPr>
            <w:r w:rsidRPr="0012209D">
              <w:rPr>
                <w:color w:val="FF0000"/>
                <w:sz w:val="22"/>
                <w:szCs w:val="22"/>
              </w:rPr>
              <w:t>Elektrische ziekenhuisbedden</w:t>
            </w:r>
          </w:p>
          <w:p w14:paraId="0A821986" w14:textId="77777777" w:rsidR="00F54DFC" w:rsidRPr="0012209D" w:rsidRDefault="00F54DFC" w:rsidP="00F54DFC">
            <w:pPr>
              <w:shd w:val="clear" w:color="auto" w:fill="FFFFFF" w:themeFill="background1"/>
              <w:spacing w:line="276" w:lineRule="auto"/>
              <w:rPr>
                <w:color w:val="FF0000"/>
                <w:sz w:val="22"/>
                <w:szCs w:val="22"/>
              </w:rPr>
            </w:pPr>
          </w:p>
          <w:p w14:paraId="3C19DB35" w14:textId="77777777" w:rsidR="00F54DFC" w:rsidRPr="0012209D" w:rsidRDefault="00F54DFC" w:rsidP="00F54DFC">
            <w:pPr>
              <w:shd w:val="clear" w:color="auto" w:fill="FFFFFF" w:themeFill="background1"/>
              <w:spacing w:line="276" w:lineRule="auto"/>
              <w:rPr>
                <w:color w:val="FF0000"/>
                <w:sz w:val="22"/>
                <w:szCs w:val="22"/>
              </w:rPr>
            </w:pPr>
            <w:r w:rsidRPr="0012209D">
              <w:rPr>
                <w:color w:val="FF0000"/>
                <w:sz w:val="22"/>
                <w:szCs w:val="22"/>
              </w:rPr>
              <w:t>Onderstaande eisen vermelden minimale termijnen.</w:t>
            </w:r>
          </w:p>
          <w:p w14:paraId="46FB5C91" w14:textId="77777777" w:rsidR="00F54DFC" w:rsidRPr="0012209D" w:rsidRDefault="00F54DFC" w:rsidP="00F54DFC">
            <w:pPr>
              <w:shd w:val="clear" w:color="auto" w:fill="FFFFFF" w:themeFill="background1"/>
              <w:spacing w:line="276" w:lineRule="auto"/>
              <w:rPr>
                <w:color w:val="FF0000"/>
                <w:sz w:val="22"/>
                <w:szCs w:val="22"/>
              </w:rPr>
            </w:pPr>
          </w:p>
        </w:tc>
        <w:tc>
          <w:tcPr>
            <w:tcW w:w="3402" w:type="dxa"/>
            <w:shd w:val="clear" w:color="auto" w:fill="FFFFFF" w:themeFill="background1"/>
          </w:tcPr>
          <w:p w14:paraId="341AF820" w14:textId="77777777" w:rsidR="00F54DFC" w:rsidRPr="0012209D" w:rsidRDefault="00F54DFC" w:rsidP="00F54DFC">
            <w:pPr>
              <w:shd w:val="clear" w:color="auto" w:fill="FFFFFF" w:themeFill="background1"/>
              <w:spacing w:line="276" w:lineRule="auto"/>
              <w:rPr>
                <w:color w:val="FF0000"/>
                <w:sz w:val="22"/>
                <w:szCs w:val="22"/>
              </w:rPr>
            </w:pPr>
          </w:p>
        </w:tc>
        <w:tc>
          <w:tcPr>
            <w:tcW w:w="1984" w:type="dxa"/>
          </w:tcPr>
          <w:p w14:paraId="09ADA81D" w14:textId="77777777" w:rsidR="00F54DFC" w:rsidRPr="0012209D" w:rsidRDefault="00F54DFC" w:rsidP="00F54DFC">
            <w:pPr>
              <w:shd w:val="clear" w:color="auto" w:fill="FFFFFF" w:themeFill="background1"/>
              <w:spacing w:line="276" w:lineRule="auto"/>
              <w:rPr>
                <w:color w:val="FF0000"/>
                <w:sz w:val="22"/>
                <w:szCs w:val="22"/>
              </w:rPr>
            </w:pPr>
          </w:p>
        </w:tc>
        <w:tc>
          <w:tcPr>
            <w:tcW w:w="3402" w:type="dxa"/>
          </w:tcPr>
          <w:p w14:paraId="661714C2" w14:textId="77777777" w:rsidR="00F54DFC" w:rsidRPr="0012209D" w:rsidRDefault="00F54DFC" w:rsidP="00F54DFC">
            <w:pPr>
              <w:shd w:val="clear" w:color="auto" w:fill="FFFFFF" w:themeFill="background1"/>
              <w:spacing w:line="276" w:lineRule="auto"/>
              <w:rPr>
                <w:color w:val="FF0000"/>
                <w:sz w:val="22"/>
                <w:szCs w:val="22"/>
              </w:rPr>
            </w:pPr>
          </w:p>
          <w:p w14:paraId="1E844779" w14:textId="77777777" w:rsidR="00F54DFC" w:rsidRPr="001A71FB" w:rsidRDefault="00F54DFC" w:rsidP="00F54DFC">
            <w:pPr>
              <w:shd w:val="clear" w:color="auto" w:fill="FFFFFF" w:themeFill="background1"/>
              <w:spacing w:line="276" w:lineRule="auto"/>
              <w:rPr>
                <w:color w:val="FF0000"/>
                <w:sz w:val="22"/>
                <w:szCs w:val="22"/>
                <w:lang w:val="en-US"/>
              </w:rPr>
            </w:pPr>
            <w:r w:rsidRPr="001A71FB">
              <w:rPr>
                <w:color w:val="FF0000"/>
                <w:sz w:val="22"/>
                <w:szCs w:val="22"/>
                <w:lang w:val="en-US"/>
              </w:rPr>
              <w:t xml:space="preserve">K.B. 27 </w:t>
            </w:r>
            <w:proofErr w:type="spellStart"/>
            <w:r w:rsidRPr="001A71FB">
              <w:rPr>
                <w:color w:val="FF0000"/>
                <w:sz w:val="22"/>
                <w:szCs w:val="22"/>
                <w:lang w:val="en-US"/>
              </w:rPr>
              <w:t>april</w:t>
            </w:r>
            <w:proofErr w:type="spellEnd"/>
            <w:r w:rsidRPr="001A71FB">
              <w:rPr>
                <w:color w:val="FF0000"/>
                <w:sz w:val="22"/>
                <w:szCs w:val="22"/>
                <w:lang w:val="en-US"/>
              </w:rPr>
              <w:t xml:space="preserve"> 1998 (IZ), art. 20</w:t>
            </w:r>
          </w:p>
          <w:p w14:paraId="53B69D23" w14:textId="77777777" w:rsidR="00F54DFC" w:rsidRPr="001A71FB" w:rsidRDefault="00F54DFC" w:rsidP="00F54DFC">
            <w:pPr>
              <w:shd w:val="clear" w:color="auto" w:fill="FFFFFF" w:themeFill="background1"/>
              <w:spacing w:line="276" w:lineRule="auto"/>
              <w:rPr>
                <w:color w:val="FF0000"/>
                <w:sz w:val="22"/>
                <w:szCs w:val="22"/>
                <w:lang w:val="en-US"/>
              </w:rPr>
            </w:pPr>
            <w:r w:rsidRPr="001A71FB">
              <w:rPr>
                <w:color w:val="FF0000"/>
                <w:sz w:val="22"/>
                <w:szCs w:val="22"/>
                <w:lang w:val="en-US"/>
              </w:rPr>
              <w:t>IEC 62353 annex F</w:t>
            </w:r>
          </w:p>
          <w:p w14:paraId="1FB719B0" w14:textId="77777777" w:rsidR="00F54DFC" w:rsidRPr="001A71FB" w:rsidRDefault="00F54DFC" w:rsidP="00F54DFC">
            <w:pPr>
              <w:shd w:val="clear" w:color="auto" w:fill="FFFFFF" w:themeFill="background1"/>
              <w:spacing w:line="276" w:lineRule="auto"/>
              <w:rPr>
                <w:color w:val="FF0000"/>
                <w:sz w:val="22"/>
                <w:szCs w:val="22"/>
                <w:lang w:val="en-US"/>
              </w:rPr>
            </w:pPr>
          </w:p>
        </w:tc>
      </w:tr>
      <w:tr w:rsidR="00F54DFC" w:rsidRPr="001D6797" w14:paraId="1EA6DC40" w14:textId="77777777" w:rsidTr="00537C60">
        <w:tc>
          <w:tcPr>
            <w:tcW w:w="3369" w:type="dxa"/>
          </w:tcPr>
          <w:p w14:paraId="04744CDA" w14:textId="77777777" w:rsidR="00F54DFC" w:rsidRPr="001D6797" w:rsidRDefault="00F54DFC" w:rsidP="00F54DFC">
            <w:pPr>
              <w:shd w:val="clear" w:color="auto" w:fill="FFFFFF" w:themeFill="background1"/>
              <w:rPr>
                <w:i/>
              </w:rPr>
            </w:pPr>
          </w:p>
        </w:tc>
        <w:tc>
          <w:tcPr>
            <w:tcW w:w="3402" w:type="dxa"/>
          </w:tcPr>
          <w:p w14:paraId="7CB4EE14" w14:textId="77777777" w:rsidR="00F54DFC" w:rsidRPr="0012209D" w:rsidRDefault="00F54DFC" w:rsidP="00F54DFC">
            <w:pPr>
              <w:shd w:val="clear" w:color="auto" w:fill="FFFFFF" w:themeFill="background1"/>
              <w:spacing w:line="276" w:lineRule="auto"/>
              <w:rPr>
                <w:color w:val="FF0000"/>
                <w:sz w:val="22"/>
                <w:szCs w:val="22"/>
              </w:rPr>
            </w:pPr>
          </w:p>
          <w:p w14:paraId="441E7FE2" w14:textId="77777777" w:rsidR="00F54DFC" w:rsidRPr="0012209D" w:rsidRDefault="00F54DFC" w:rsidP="00F54DFC">
            <w:pPr>
              <w:shd w:val="clear" w:color="auto" w:fill="FFFFFF" w:themeFill="background1"/>
              <w:spacing w:line="276" w:lineRule="auto"/>
              <w:rPr>
                <w:color w:val="FF0000"/>
                <w:sz w:val="22"/>
                <w:szCs w:val="22"/>
              </w:rPr>
            </w:pPr>
            <w:r w:rsidRPr="0012209D">
              <w:rPr>
                <w:color w:val="FF0000"/>
                <w:sz w:val="22"/>
                <w:szCs w:val="22"/>
              </w:rPr>
              <w:t xml:space="preserve">Monitors die worden </w:t>
            </w:r>
            <w:r w:rsidR="00AA0028">
              <w:rPr>
                <w:color w:val="FF0000"/>
                <w:sz w:val="22"/>
                <w:szCs w:val="22"/>
              </w:rPr>
              <w:t>gebr</w:t>
            </w:r>
            <w:r>
              <w:rPr>
                <w:color w:val="FF0000"/>
                <w:sz w:val="22"/>
                <w:szCs w:val="22"/>
              </w:rPr>
              <w:t xml:space="preserve">uikt </w:t>
            </w:r>
            <w:r w:rsidRPr="0012209D">
              <w:rPr>
                <w:color w:val="FF0000"/>
                <w:sz w:val="22"/>
                <w:szCs w:val="22"/>
              </w:rPr>
              <w:t>voor een momentopname van de niet-invasieve bloeddruk, saturatie, hartslag, evt. temperatuur (</w:t>
            </w:r>
            <w:proofErr w:type="spellStart"/>
            <w:r w:rsidRPr="0012209D">
              <w:rPr>
                <w:color w:val="FF0000"/>
                <w:sz w:val="22"/>
                <w:szCs w:val="22"/>
              </w:rPr>
              <w:t>vital</w:t>
            </w:r>
            <w:proofErr w:type="spellEnd"/>
            <w:r w:rsidRPr="0012209D">
              <w:rPr>
                <w:color w:val="FF0000"/>
                <w:sz w:val="22"/>
                <w:szCs w:val="22"/>
              </w:rPr>
              <w:t xml:space="preserve"> </w:t>
            </w:r>
            <w:proofErr w:type="spellStart"/>
            <w:r w:rsidRPr="0012209D">
              <w:rPr>
                <w:color w:val="FF0000"/>
                <w:sz w:val="22"/>
                <w:szCs w:val="22"/>
              </w:rPr>
              <w:t>signs</w:t>
            </w:r>
            <w:proofErr w:type="spellEnd"/>
            <w:r w:rsidRPr="0012209D">
              <w:rPr>
                <w:color w:val="FF0000"/>
                <w:sz w:val="22"/>
                <w:szCs w:val="22"/>
              </w:rPr>
              <w:t xml:space="preserve"> monitor) krijgen minstens om de twee jaar een inspectie.</w:t>
            </w:r>
          </w:p>
          <w:p w14:paraId="611CDC70" w14:textId="77777777" w:rsidR="00F54DFC" w:rsidRPr="0012209D" w:rsidRDefault="00F54DFC" w:rsidP="00F54DFC">
            <w:pPr>
              <w:shd w:val="clear" w:color="auto" w:fill="FFFFFF" w:themeFill="background1"/>
              <w:spacing w:line="276" w:lineRule="auto"/>
              <w:rPr>
                <w:color w:val="FF0000"/>
                <w:sz w:val="22"/>
                <w:szCs w:val="22"/>
              </w:rPr>
            </w:pPr>
          </w:p>
        </w:tc>
        <w:tc>
          <w:tcPr>
            <w:tcW w:w="3402" w:type="dxa"/>
            <w:shd w:val="clear" w:color="auto" w:fill="FFFFFF" w:themeFill="background1"/>
          </w:tcPr>
          <w:p w14:paraId="2B419EA3" w14:textId="77777777" w:rsidR="00F54DFC" w:rsidRPr="0012209D" w:rsidRDefault="00F54DFC" w:rsidP="00F54DFC">
            <w:pPr>
              <w:shd w:val="clear" w:color="auto" w:fill="FFFFFF" w:themeFill="background1"/>
              <w:spacing w:line="276" w:lineRule="auto"/>
              <w:rPr>
                <w:color w:val="FF0000"/>
                <w:sz w:val="22"/>
                <w:szCs w:val="22"/>
              </w:rPr>
            </w:pPr>
          </w:p>
        </w:tc>
        <w:tc>
          <w:tcPr>
            <w:tcW w:w="1984" w:type="dxa"/>
          </w:tcPr>
          <w:p w14:paraId="0F6FA6EA" w14:textId="77777777" w:rsidR="00F54DFC" w:rsidRPr="0012209D" w:rsidRDefault="00F54DFC" w:rsidP="00F54DFC">
            <w:pPr>
              <w:shd w:val="clear" w:color="auto" w:fill="FFFFFF" w:themeFill="background1"/>
              <w:spacing w:line="276" w:lineRule="auto"/>
              <w:rPr>
                <w:color w:val="FF0000"/>
                <w:sz w:val="22"/>
                <w:szCs w:val="22"/>
              </w:rPr>
            </w:pPr>
          </w:p>
        </w:tc>
        <w:tc>
          <w:tcPr>
            <w:tcW w:w="3402" w:type="dxa"/>
          </w:tcPr>
          <w:p w14:paraId="49630E5D" w14:textId="77777777" w:rsidR="00F54DFC" w:rsidRPr="0012209D" w:rsidRDefault="00F54DFC" w:rsidP="00F54DFC">
            <w:pPr>
              <w:shd w:val="clear" w:color="auto" w:fill="FFFFFF" w:themeFill="background1"/>
              <w:spacing w:line="276" w:lineRule="auto"/>
              <w:rPr>
                <w:color w:val="FF0000"/>
                <w:sz w:val="22"/>
                <w:szCs w:val="22"/>
              </w:rPr>
            </w:pPr>
          </w:p>
          <w:p w14:paraId="782AD7D4" w14:textId="77777777" w:rsidR="00F54DFC" w:rsidRPr="001A71FB" w:rsidRDefault="00F54DFC" w:rsidP="00F54DFC">
            <w:pPr>
              <w:shd w:val="clear" w:color="auto" w:fill="FFFFFF" w:themeFill="background1"/>
              <w:spacing w:line="276" w:lineRule="auto"/>
              <w:rPr>
                <w:color w:val="FF0000"/>
                <w:sz w:val="22"/>
                <w:szCs w:val="22"/>
                <w:lang w:val="en-US"/>
              </w:rPr>
            </w:pPr>
            <w:r w:rsidRPr="001A71FB">
              <w:rPr>
                <w:color w:val="FF0000"/>
                <w:sz w:val="22"/>
                <w:szCs w:val="22"/>
                <w:lang w:val="en-US"/>
              </w:rPr>
              <w:t>IEC 62353 - annex F</w:t>
            </w:r>
          </w:p>
        </w:tc>
      </w:tr>
      <w:tr w:rsidR="00F54DFC" w:rsidRPr="001D6797" w14:paraId="04442C97" w14:textId="77777777" w:rsidTr="00537C60">
        <w:tc>
          <w:tcPr>
            <w:tcW w:w="3369" w:type="dxa"/>
          </w:tcPr>
          <w:p w14:paraId="025C3D06" w14:textId="77777777" w:rsidR="00F54DFC" w:rsidRPr="001D6797" w:rsidRDefault="00F54DFC" w:rsidP="00F54DFC">
            <w:pPr>
              <w:shd w:val="clear" w:color="auto" w:fill="FFFFFF" w:themeFill="background1"/>
              <w:rPr>
                <w:i/>
              </w:rPr>
            </w:pPr>
          </w:p>
        </w:tc>
        <w:tc>
          <w:tcPr>
            <w:tcW w:w="3402" w:type="dxa"/>
          </w:tcPr>
          <w:p w14:paraId="279DC461" w14:textId="77777777" w:rsidR="00F54DFC" w:rsidRPr="0012209D" w:rsidRDefault="00F54DFC" w:rsidP="00F54DFC">
            <w:pPr>
              <w:shd w:val="clear" w:color="auto" w:fill="FFFFFF" w:themeFill="background1"/>
              <w:spacing w:line="276" w:lineRule="auto"/>
              <w:rPr>
                <w:color w:val="FF0000"/>
                <w:sz w:val="22"/>
                <w:szCs w:val="22"/>
              </w:rPr>
            </w:pPr>
          </w:p>
          <w:p w14:paraId="6A8395BB" w14:textId="77777777" w:rsidR="00F54DFC" w:rsidRPr="0012209D" w:rsidRDefault="00F54DFC" w:rsidP="00F54DFC">
            <w:pPr>
              <w:shd w:val="clear" w:color="auto" w:fill="FFFFFF" w:themeFill="background1"/>
              <w:spacing w:line="276" w:lineRule="auto"/>
              <w:rPr>
                <w:color w:val="FF0000"/>
                <w:sz w:val="22"/>
                <w:szCs w:val="22"/>
              </w:rPr>
            </w:pPr>
            <w:r w:rsidRPr="0012209D">
              <w:rPr>
                <w:color w:val="FF0000"/>
                <w:sz w:val="22"/>
                <w:szCs w:val="22"/>
              </w:rPr>
              <w:t>ECG en drukregistratietoestellen krijgen minstens om de twee jaar een inspectie.</w:t>
            </w:r>
          </w:p>
          <w:p w14:paraId="55140544" w14:textId="77777777" w:rsidR="00F54DFC" w:rsidRPr="0012209D" w:rsidRDefault="00F54DFC" w:rsidP="00F54DFC">
            <w:pPr>
              <w:shd w:val="clear" w:color="auto" w:fill="FFFFFF" w:themeFill="background1"/>
              <w:spacing w:line="276" w:lineRule="auto"/>
              <w:rPr>
                <w:color w:val="FF0000"/>
                <w:sz w:val="22"/>
                <w:szCs w:val="22"/>
              </w:rPr>
            </w:pPr>
          </w:p>
        </w:tc>
        <w:tc>
          <w:tcPr>
            <w:tcW w:w="3402" w:type="dxa"/>
            <w:shd w:val="clear" w:color="auto" w:fill="FFFFFF" w:themeFill="background1"/>
          </w:tcPr>
          <w:p w14:paraId="7C1AF5D7" w14:textId="77777777" w:rsidR="00F54DFC" w:rsidRPr="0012209D" w:rsidRDefault="00F54DFC" w:rsidP="00F54DFC">
            <w:pPr>
              <w:shd w:val="clear" w:color="auto" w:fill="FFFFFF" w:themeFill="background1"/>
              <w:spacing w:line="276" w:lineRule="auto"/>
              <w:rPr>
                <w:color w:val="FF0000"/>
                <w:sz w:val="22"/>
                <w:szCs w:val="22"/>
              </w:rPr>
            </w:pPr>
          </w:p>
        </w:tc>
        <w:tc>
          <w:tcPr>
            <w:tcW w:w="1984" w:type="dxa"/>
          </w:tcPr>
          <w:p w14:paraId="315627C7" w14:textId="77777777" w:rsidR="00F54DFC" w:rsidRPr="0012209D" w:rsidRDefault="00F54DFC" w:rsidP="00F54DFC">
            <w:pPr>
              <w:shd w:val="clear" w:color="auto" w:fill="FFFFFF" w:themeFill="background1"/>
              <w:spacing w:line="276" w:lineRule="auto"/>
              <w:rPr>
                <w:color w:val="FF0000"/>
                <w:sz w:val="22"/>
                <w:szCs w:val="22"/>
              </w:rPr>
            </w:pPr>
          </w:p>
        </w:tc>
        <w:tc>
          <w:tcPr>
            <w:tcW w:w="3402" w:type="dxa"/>
          </w:tcPr>
          <w:p w14:paraId="5140BBB5" w14:textId="77777777" w:rsidR="00F54DFC" w:rsidRPr="0012209D" w:rsidRDefault="00F54DFC" w:rsidP="00F54DFC">
            <w:pPr>
              <w:shd w:val="clear" w:color="auto" w:fill="FFFFFF" w:themeFill="background1"/>
              <w:spacing w:line="276" w:lineRule="auto"/>
              <w:rPr>
                <w:color w:val="FF0000"/>
                <w:sz w:val="22"/>
                <w:szCs w:val="22"/>
              </w:rPr>
            </w:pPr>
          </w:p>
          <w:p w14:paraId="3B6DF45B" w14:textId="77777777" w:rsidR="00F54DFC" w:rsidRPr="001A71FB" w:rsidRDefault="00F54DFC" w:rsidP="00F54DFC">
            <w:pPr>
              <w:shd w:val="clear" w:color="auto" w:fill="FFFFFF" w:themeFill="background1"/>
              <w:spacing w:line="276" w:lineRule="auto"/>
              <w:rPr>
                <w:color w:val="FF0000"/>
                <w:sz w:val="22"/>
                <w:szCs w:val="22"/>
                <w:lang w:val="en-US"/>
              </w:rPr>
            </w:pPr>
            <w:r w:rsidRPr="001A71FB">
              <w:rPr>
                <w:color w:val="FF0000"/>
                <w:sz w:val="22"/>
                <w:szCs w:val="22"/>
                <w:lang w:val="en-US"/>
              </w:rPr>
              <w:t>IEC 62353 - annex F</w:t>
            </w:r>
          </w:p>
        </w:tc>
      </w:tr>
      <w:tr w:rsidR="00F54DFC" w:rsidRPr="001D6797" w14:paraId="5D3D8F25" w14:textId="77777777" w:rsidTr="00537C60">
        <w:tc>
          <w:tcPr>
            <w:tcW w:w="3369" w:type="dxa"/>
          </w:tcPr>
          <w:p w14:paraId="466F550D" w14:textId="77777777" w:rsidR="00F54DFC" w:rsidRPr="001D6797" w:rsidRDefault="00F54DFC" w:rsidP="00F54DFC">
            <w:pPr>
              <w:shd w:val="clear" w:color="auto" w:fill="FFFFFF" w:themeFill="background1"/>
              <w:rPr>
                <w:i/>
              </w:rPr>
            </w:pPr>
          </w:p>
        </w:tc>
        <w:tc>
          <w:tcPr>
            <w:tcW w:w="3402" w:type="dxa"/>
          </w:tcPr>
          <w:p w14:paraId="381EB667" w14:textId="77777777" w:rsidR="00F54DFC" w:rsidRPr="0012209D" w:rsidRDefault="00F54DFC" w:rsidP="00F54DFC">
            <w:pPr>
              <w:shd w:val="clear" w:color="auto" w:fill="FFFFFF" w:themeFill="background1"/>
              <w:spacing w:line="276" w:lineRule="auto"/>
              <w:rPr>
                <w:color w:val="FF0000"/>
                <w:sz w:val="22"/>
                <w:szCs w:val="22"/>
              </w:rPr>
            </w:pPr>
          </w:p>
          <w:p w14:paraId="0D486FBA" w14:textId="77777777" w:rsidR="00F54DFC" w:rsidRPr="0012209D" w:rsidRDefault="00F54DFC" w:rsidP="00F54DFC">
            <w:pPr>
              <w:shd w:val="clear" w:color="auto" w:fill="FFFFFF" w:themeFill="background1"/>
              <w:spacing w:line="276" w:lineRule="auto"/>
              <w:rPr>
                <w:color w:val="FF0000"/>
                <w:sz w:val="22"/>
                <w:szCs w:val="22"/>
              </w:rPr>
            </w:pPr>
            <w:r w:rsidRPr="0012209D">
              <w:rPr>
                <w:color w:val="FF0000"/>
                <w:sz w:val="22"/>
                <w:szCs w:val="22"/>
              </w:rPr>
              <w:t xml:space="preserve">De infuuspompen krijgen minstens om de twee jaar een inspectie. </w:t>
            </w:r>
          </w:p>
          <w:p w14:paraId="2EF2F209" w14:textId="77777777" w:rsidR="00F54DFC" w:rsidRPr="0012209D" w:rsidRDefault="00F54DFC" w:rsidP="00F54DFC">
            <w:pPr>
              <w:shd w:val="clear" w:color="auto" w:fill="FFFFFF" w:themeFill="background1"/>
              <w:spacing w:line="276" w:lineRule="auto"/>
              <w:rPr>
                <w:color w:val="FF0000"/>
                <w:sz w:val="22"/>
                <w:szCs w:val="22"/>
              </w:rPr>
            </w:pPr>
          </w:p>
        </w:tc>
        <w:tc>
          <w:tcPr>
            <w:tcW w:w="3402" w:type="dxa"/>
            <w:shd w:val="clear" w:color="auto" w:fill="FFFFFF" w:themeFill="background1"/>
          </w:tcPr>
          <w:p w14:paraId="393C1757" w14:textId="77777777" w:rsidR="00F54DFC" w:rsidRPr="0012209D" w:rsidRDefault="00F54DFC" w:rsidP="00F54DFC">
            <w:pPr>
              <w:shd w:val="clear" w:color="auto" w:fill="FFFFFF" w:themeFill="background1"/>
              <w:spacing w:line="276" w:lineRule="auto"/>
              <w:rPr>
                <w:color w:val="FF0000"/>
                <w:sz w:val="22"/>
                <w:szCs w:val="22"/>
              </w:rPr>
            </w:pPr>
          </w:p>
        </w:tc>
        <w:tc>
          <w:tcPr>
            <w:tcW w:w="1984" w:type="dxa"/>
          </w:tcPr>
          <w:p w14:paraId="515836CD" w14:textId="77777777" w:rsidR="00F54DFC" w:rsidRPr="0012209D" w:rsidRDefault="00F54DFC" w:rsidP="00F54DFC">
            <w:pPr>
              <w:shd w:val="clear" w:color="auto" w:fill="FFFFFF" w:themeFill="background1"/>
              <w:spacing w:line="276" w:lineRule="auto"/>
              <w:rPr>
                <w:color w:val="FF0000"/>
                <w:sz w:val="22"/>
                <w:szCs w:val="22"/>
              </w:rPr>
            </w:pPr>
          </w:p>
        </w:tc>
        <w:tc>
          <w:tcPr>
            <w:tcW w:w="3402" w:type="dxa"/>
          </w:tcPr>
          <w:p w14:paraId="403B3A47" w14:textId="77777777" w:rsidR="00F54DFC" w:rsidRPr="0012209D" w:rsidRDefault="00F54DFC" w:rsidP="00F54DFC">
            <w:pPr>
              <w:shd w:val="clear" w:color="auto" w:fill="FFFFFF" w:themeFill="background1"/>
              <w:spacing w:line="276" w:lineRule="auto"/>
              <w:rPr>
                <w:color w:val="FF0000"/>
                <w:sz w:val="22"/>
                <w:szCs w:val="22"/>
              </w:rPr>
            </w:pPr>
          </w:p>
          <w:p w14:paraId="3B378D89" w14:textId="77777777" w:rsidR="00F54DFC" w:rsidRPr="001A71FB" w:rsidRDefault="00F54DFC" w:rsidP="00F54DFC">
            <w:pPr>
              <w:shd w:val="clear" w:color="auto" w:fill="FFFFFF" w:themeFill="background1"/>
              <w:spacing w:line="276" w:lineRule="auto"/>
              <w:rPr>
                <w:color w:val="FF0000"/>
                <w:sz w:val="22"/>
                <w:szCs w:val="22"/>
                <w:lang w:val="en-US"/>
              </w:rPr>
            </w:pPr>
            <w:r w:rsidRPr="001A71FB">
              <w:rPr>
                <w:color w:val="FF0000"/>
                <w:sz w:val="22"/>
                <w:szCs w:val="22"/>
                <w:lang w:val="en-US"/>
              </w:rPr>
              <w:t>IEC 62353 - annex F</w:t>
            </w:r>
          </w:p>
        </w:tc>
      </w:tr>
      <w:tr w:rsidR="00F54DFC" w:rsidRPr="001D6797" w14:paraId="20F34978" w14:textId="77777777" w:rsidTr="00537C60">
        <w:tc>
          <w:tcPr>
            <w:tcW w:w="3369" w:type="dxa"/>
          </w:tcPr>
          <w:p w14:paraId="1DA95822" w14:textId="77777777" w:rsidR="00F54DFC" w:rsidRPr="001D6797" w:rsidRDefault="00F54DFC" w:rsidP="00F54DFC">
            <w:pPr>
              <w:shd w:val="clear" w:color="auto" w:fill="FFFFFF" w:themeFill="background1"/>
              <w:rPr>
                <w:i/>
              </w:rPr>
            </w:pPr>
          </w:p>
        </w:tc>
        <w:tc>
          <w:tcPr>
            <w:tcW w:w="3402" w:type="dxa"/>
          </w:tcPr>
          <w:p w14:paraId="04A6D417" w14:textId="77777777" w:rsidR="00F54DFC" w:rsidRDefault="00F54DFC" w:rsidP="00F54DFC">
            <w:pPr>
              <w:shd w:val="clear" w:color="auto" w:fill="FFFFFF" w:themeFill="background1"/>
              <w:rPr>
                <w:color w:val="FF0000"/>
              </w:rPr>
            </w:pPr>
          </w:p>
          <w:p w14:paraId="0F2331A1" w14:textId="77777777" w:rsidR="00F54DFC" w:rsidRDefault="00F54DFC" w:rsidP="00F54DFC">
            <w:pPr>
              <w:shd w:val="clear" w:color="auto" w:fill="FFFFFF" w:themeFill="background1"/>
              <w:spacing w:line="276" w:lineRule="auto"/>
              <w:rPr>
                <w:color w:val="FF0000"/>
                <w:sz w:val="22"/>
                <w:szCs w:val="22"/>
              </w:rPr>
            </w:pPr>
            <w:r w:rsidRPr="0012209D">
              <w:rPr>
                <w:color w:val="FF0000"/>
                <w:sz w:val="22"/>
                <w:szCs w:val="22"/>
              </w:rPr>
              <w:lastRenderedPageBreak/>
              <w:t xml:space="preserve">Elektrische </w:t>
            </w:r>
            <w:proofErr w:type="spellStart"/>
            <w:r w:rsidRPr="0012209D">
              <w:rPr>
                <w:color w:val="FF0000"/>
                <w:sz w:val="22"/>
                <w:szCs w:val="22"/>
              </w:rPr>
              <w:t>patiëntenbedden</w:t>
            </w:r>
            <w:proofErr w:type="spellEnd"/>
            <w:r w:rsidRPr="0012209D">
              <w:rPr>
                <w:color w:val="FF0000"/>
                <w:sz w:val="22"/>
                <w:szCs w:val="22"/>
              </w:rPr>
              <w:t xml:space="preserve"> krijgen minstens om de drie jaar een inspectie.</w:t>
            </w:r>
          </w:p>
          <w:p w14:paraId="5433949A" w14:textId="77777777" w:rsidR="00F54DFC" w:rsidRPr="0012209D" w:rsidRDefault="00F54DFC" w:rsidP="00F54DFC">
            <w:pPr>
              <w:shd w:val="clear" w:color="auto" w:fill="FFFFFF" w:themeFill="background1"/>
              <w:spacing w:line="276" w:lineRule="auto"/>
              <w:rPr>
                <w:color w:val="FF0000"/>
                <w:sz w:val="22"/>
                <w:szCs w:val="22"/>
              </w:rPr>
            </w:pPr>
          </w:p>
        </w:tc>
        <w:tc>
          <w:tcPr>
            <w:tcW w:w="3402" w:type="dxa"/>
            <w:shd w:val="clear" w:color="auto" w:fill="FFFFFF" w:themeFill="background1"/>
          </w:tcPr>
          <w:p w14:paraId="59D8AABD" w14:textId="77777777" w:rsidR="00F54DFC" w:rsidRPr="00D63488" w:rsidRDefault="00F54DFC" w:rsidP="00F54DFC">
            <w:pPr>
              <w:shd w:val="clear" w:color="auto" w:fill="FFFFFF" w:themeFill="background1"/>
              <w:rPr>
                <w:color w:val="FF0000"/>
              </w:rPr>
            </w:pPr>
          </w:p>
        </w:tc>
        <w:tc>
          <w:tcPr>
            <w:tcW w:w="1984" w:type="dxa"/>
          </w:tcPr>
          <w:p w14:paraId="681B09D9" w14:textId="77777777" w:rsidR="00F54DFC" w:rsidRPr="00D63488" w:rsidRDefault="00F54DFC" w:rsidP="00F54DFC">
            <w:pPr>
              <w:shd w:val="clear" w:color="auto" w:fill="FFFFFF" w:themeFill="background1"/>
              <w:rPr>
                <w:color w:val="FF0000"/>
              </w:rPr>
            </w:pPr>
          </w:p>
        </w:tc>
        <w:tc>
          <w:tcPr>
            <w:tcW w:w="3402" w:type="dxa"/>
          </w:tcPr>
          <w:p w14:paraId="7055A6F7" w14:textId="77777777" w:rsidR="00F54DFC" w:rsidRPr="00D63488" w:rsidRDefault="00F54DFC" w:rsidP="00F54DFC">
            <w:pPr>
              <w:shd w:val="clear" w:color="auto" w:fill="FFFFFF" w:themeFill="background1"/>
              <w:rPr>
                <w:color w:val="FF0000"/>
              </w:rPr>
            </w:pPr>
            <w:r>
              <w:rPr>
                <w:color w:val="FF0000"/>
              </w:rPr>
              <w:t>IEC 62353</w:t>
            </w:r>
          </w:p>
        </w:tc>
      </w:tr>
    </w:tbl>
    <w:p w14:paraId="30563E43" w14:textId="77777777" w:rsidR="00133CFF" w:rsidRPr="00455787" w:rsidRDefault="00133CFF" w:rsidP="00B83892">
      <w:pPr>
        <w:shd w:val="clear" w:color="auto" w:fill="FFFFFF" w:themeFill="background1"/>
      </w:pPr>
    </w:p>
    <w:p w14:paraId="779F569F" w14:textId="77777777" w:rsidR="005538EB" w:rsidRPr="00455787" w:rsidRDefault="005538EB">
      <w:r w:rsidRPr="00455787">
        <w:br w:type="page"/>
      </w:r>
    </w:p>
    <w:p w14:paraId="36CAFA23" w14:textId="77777777" w:rsidR="00912D7D" w:rsidRPr="00455787" w:rsidRDefault="00912D7D" w:rsidP="00B83892">
      <w:pPr>
        <w:shd w:val="clear" w:color="auto" w:fill="FFFFFF" w:themeFill="background1"/>
      </w:pPr>
    </w:p>
    <w:tbl>
      <w:tblPr>
        <w:tblStyle w:val="Tabelraster"/>
        <w:tblW w:w="15559" w:type="dxa"/>
        <w:tblLayout w:type="fixed"/>
        <w:tblLook w:val="04A0" w:firstRow="1" w:lastRow="0" w:firstColumn="1" w:lastColumn="0" w:noHBand="0" w:noVBand="1"/>
      </w:tblPr>
      <w:tblGrid>
        <w:gridCol w:w="3369"/>
        <w:gridCol w:w="3402"/>
        <w:gridCol w:w="3402"/>
        <w:gridCol w:w="1984"/>
        <w:gridCol w:w="3402"/>
      </w:tblGrid>
      <w:tr w:rsidR="00455787" w:rsidRPr="00455787" w14:paraId="065D5973" w14:textId="77777777" w:rsidTr="003063D0">
        <w:tc>
          <w:tcPr>
            <w:tcW w:w="15559" w:type="dxa"/>
            <w:gridSpan w:val="5"/>
            <w:shd w:val="clear" w:color="auto" w:fill="595959" w:themeFill="text1" w:themeFillTint="A6"/>
          </w:tcPr>
          <w:p w14:paraId="23EAEB9B" w14:textId="77777777" w:rsidR="00460A5E" w:rsidRPr="00455787" w:rsidRDefault="006C6F88" w:rsidP="00460A5E">
            <w:pPr>
              <w:jc w:val="center"/>
            </w:pPr>
            <w:r w:rsidRPr="00455787">
              <w:br w:type="page"/>
            </w:r>
            <w:r w:rsidR="00460A5E" w:rsidRPr="00455787">
              <w:br w:type="page"/>
            </w:r>
            <w:r w:rsidR="00460A5E" w:rsidRPr="00455787">
              <w:br w:type="page"/>
            </w:r>
            <w:r w:rsidR="00460A5E" w:rsidRPr="00455787">
              <w:br w:type="page"/>
            </w:r>
            <w:r w:rsidR="00460A5E" w:rsidRPr="00536A18">
              <w:rPr>
                <w:color w:val="FFFFFF" w:themeColor="background1"/>
              </w:rPr>
              <w:t>Specifieke eisen chirurgisch dagziekenhuis</w:t>
            </w:r>
          </w:p>
        </w:tc>
      </w:tr>
      <w:tr w:rsidR="00455787" w:rsidRPr="00455787" w14:paraId="7FC12729" w14:textId="77777777" w:rsidTr="003063D0">
        <w:tc>
          <w:tcPr>
            <w:tcW w:w="15559" w:type="dxa"/>
            <w:gridSpan w:val="5"/>
          </w:tcPr>
          <w:p w14:paraId="463D56D6" w14:textId="77777777" w:rsidR="00CC6B44" w:rsidRPr="00455787" w:rsidRDefault="00CC6B44" w:rsidP="00B83892">
            <w:pPr>
              <w:shd w:val="clear" w:color="auto" w:fill="FFFFFF" w:themeFill="background1"/>
              <w:rPr>
                <w:i/>
                <w:u w:val="single"/>
              </w:rPr>
            </w:pPr>
          </w:p>
          <w:p w14:paraId="3A392337" w14:textId="77777777" w:rsidR="00CC6B44" w:rsidRPr="00455787" w:rsidRDefault="00CC6B44" w:rsidP="00B83892">
            <w:pPr>
              <w:shd w:val="clear" w:color="auto" w:fill="FFFFFF" w:themeFill="background1"/>
              <w:rPr>
                <w:i/>
                <w:u w:val="single"/>
              </w:rPr>
            </w:pPr>
            <w:r w:rsidRPr="00455787">
              <w:rPr>
                <w:i/>
                <w:u w:val="single"/>
              </w:rPr>
              <w:t xml:space="preserve">Norm: KB 25 nov 1997 waarbij sommige bepalingen van de wet op de ziekenhuizen, gecoördineerd op 7 aug 1987, toepasselijk worden verklaard op de functie chirurgische dag hospitalisatie BS 5-12-1997) </w:t>
            </w:r>
          </w:p>
          <w:p w14:paraId="3D08B5CB" w14:textId="77777777" w:rsidR="00CC6B44" w:rsidRPr="00455787" w:rsidRDefault="00CC6B44" w:rsidP="00B83892">
            <w:pPr>
              <w:shd w:val="clear" w:color="auto" w:fill="FFFFFF" w:themeFill="background1"/>
              <w:rPr>
                <w:i/>
                <w:u w:val="single"/>
              </w:rPr>
            </w:pPr>
            <w:r w:rsidRPr="00455787">
              <w:rPr>
                <w:i/>
                <w:u w:val="single"/>
              </w:rPr>
              <w:t>Norm KB 25 nov 1997  houdende de vaststelling van de normen waaraan de functie chirurgische daghospitalisatie moet voldoen om te worden erkend (BS 5-12-1997)</w:t>
            </w:r>
          </w:p>
          <w:p w14:paraId="12330B29" w14:textId="77777777" w:rsidR="00CC6B44" w:rsidRPr="00455787" w:rsidRDefault="00CC6B44" w:rsidP="00B83892">
            <w:pPr>
              <w:shd w:val="clear" w:color="auto" w:fill="FFFFFF" w:themeFill="background1"/>
              <w:rPr>
                <w:i/>
              </w:rPr>
            </w:pPr>
            <w:r w:rsidRPr="00455787">
              <w:rPr>
                <w:i/>
              </w:rPr>
              <w:t>De functie beschikt over schriftelijk vastgelegde selectiecriteria betreffende de ingrepen en de patiënten.</w:t>
            </w:r>
          </w:p>
          <w:p w14:paraId="4B3FD246" w14:textId="77777777" w:rsidR="00CC6B44" w:rsidRPr="00455787" w:rsidRDefault="00CC6B44" w:rsidP="00B83892">
            <w:pPr>
              <w:shd w:val="clear" w:color="auto" w:fill="FFFFFF" w:themeFill="background1"/>
              <w:rPr>
                <w:i/>
              </w:rPr>
            </w:pPr>
            <w:r w:rsidRPr="00455787">
              <w:rPr>
                <w:i/>
              </w:rPr>
              <w:t xml:space="preserve">Een van de selectiecriteria bestaat erin dat er in de functie enkel patiënten worden opgenomen die thuis, tot 24 uur na hun ontslag, over de nodige opvang beschikken. </w:t>
            </w:r>
          </w:p>
          <w:p w14:paraId="6A72B1FA" w14:textId="77777777" w:rsidR="00CC6B44" w:rsidRPr="00455787" w:rsidRDefault="00CC6B44" w:rsidP="00B83892">
            <w:pPr>
              <w:shd w:val="clear" w:color="auto" w:fill="FFFFFF" w:themeFill="background1"/>
              <w:rPr>
                <w:i/>
              </w:rPr>
            </w:pPr>
            <w:r w:rsidRPr="00455787">
              <w:rPr>
                <w:i/>
              </w:rPr>
              <w:t>De geneesheer die voor de functie verantwoordelijk is, moet met een pediater van het ziekenhuis overleg plegen voor het vastleggen van de schriftelijke procedure en de selectiecriteria.</w:t>
            </w:r>
          </w:p>
          <w:p w14:paraId="4D22A8E6" w14:textId="77777777" w:rsidR="00CC6B44" w:rsidRPr="00455787" w:rsidRDefault="00CC6B44" w:rsidP="00B83892">
            <w:pPr>
              <w:shd w:val="clear" w:color="auto" w:fill="FFFFFF" w:themeFill="background1"/>
              <w:rPr>
                <w:i/>
              </w:rPr>
            </w:pPr>
            <w:r w:rsidRPr="00455787">
              <w:rPr>
                <w:i/>
              </w:rPr>
              <w:t>In dit kader zullen er richtlijnen en procedures inzake preventie en pijnbehandeling worden opgesteld.</w:t>
            </w:r>
          </w:p>
          <w:p w14:paraId="45B65AAB" w14:textId="77777777" w:rsidR="005F6BAC" w:rsidRPr="00455787" w:rsidRDefault="005F6BAC" w:rsidP="00B83892">
            <w:pPr>
              <w:shd w:val="clear" w:color="auto" w:fill="FFFFFF" w:themeFill="background1"/>
              <w:rPr>
                <w:i/>
                <w:u w:val="single"/>
              </w:rPr>
            </w:pPr>
          </w:p>
        </w:tc>
      </w:tr>
      <w:tr w:rsidR="00455787" w:rsidRPr="00455787" w14:paraId="7AF5AE58" w14:textId="77777777" w:rsidTr="00842119">
        <w:tc>
          <w:tcPr>
            <w:tcW w:w="3369" w:type="dxa"/>
          </w:tcPr>
          <w:p w14:paraId="30085651" w14:textId="77777777" w:rsidR="00460A5E" w:rsidRPr="00455787" w:rsidRDefault="00460A5E" w:rsidP="00842119">
            <w:pPr>
              <w:shd w:val="clear" w:color="auto" w:fill="FFFFFF" w:themeFill="background1"/>
              <w:spacing w:line="276" w:lineRule="auto"/>
              <w:rPr>
                <w:sz w:val="22"/>
                <w:szCs w:val="22"/>
              </w:rPr>
            </w:pPr>
          </w:p>
          <w:p w14:paraId="4AE4362B" w14:textId="77777777" w:rsidR="00460A5E" w:rsidRPr="00455787" w:rsidRDefault="00460A5E" w:rsidP="00842119">
            <w:pPr>
              <w:shd w:val="clear" w:color="auto" w:fill="FFFFFF" w:themeFill="background1"/>
              <w:spacing w:line="276" w:lineRule="auto"/>
              <w:rPr>
                <w:sz w:val="22"/>
                <w:szCs w:val="22"/>
              </w:rPr>
            </w:pPr>
            <w:r w:rsidRPr="00455787">
              <w:rPr>
                <w:sz w:val="22"/>
                <w:szCs w:val="22"/>
              </w:rPr>
              <w:t xml:space="preserve">De functie beschikt over uitgeschreven selectiecriteria </w:t>
            </w:r>
          </w:p>
          <w:p w14:paraId="2FFEFA2C" w14:textId="77777777" w:rsidR="00460A5E" w:rsidRPr="00455787" w:rsidRDefault="00460A5E" w:rsidP="00842119">
            <w:pPr>
              <w:shd w:val="clear" w:color="auto" w:fill="FFFFFF" w:themeFill="background1"/>
              <w:spacing w:line="276" w:lineRule="auto"/>
              <w:rPr>
                <w:sz w:val="22"/>
                <w:szCs w:val="22"/>
              </w:rPr>
            </w:pPr>
            <w:r w:rsidRPr="00455787">
              <w:rPr>
                <w:sz w:val="22"/>
                <w:szCs w:val="22"/>
              </w:rPr>
              <w:t xml:space="preserve">*(lijst van ingrepen die mogen doorgaan in </w:t>
            </w:r>
            <w:proofErr w:type="spellStart"/>
            <w:r w:rsidRPr="00455787">
              <w:rPr>
                <w:sz w:val="22"/>
                <w:szCs w:val="22"/>
              </w:rPr>
              <w:t>dagopname</w:t>
            </w:r>
            <w:proofErr w:type="spellEnd"/>
            <w:r w:rsidRPr="00455787">
              <w:rPr>
                <w:sz w:val="22"/>
                <w:szCs w:val="22"/>
              </w:rPr>
              <w:t xml:space="preserve"> en voorwaarden</w:t>
            </w:r>
            <w:r w:rsidR="00882FD0" w:rsidRPr="00455787">
              <w:rPr>
                <w:sz w:val="22"/>
                <w:szCs w:val="22"/>
              </w:rPr>
              <w:t xml:space="preserve"> voor </w:t>
            </w:r>
            <w:r w:rsidRPr="00455787">
              <w:rPr>
                <w:sz w:val="22"/>
                <w:szCs w:val="22"/>
              </w:rPr>
              <w:t xml:space="preserve">patiënten). </w:t>
            </w:r>
          </w:p>
          <w:p w14:paraId="63D028B3" w14:textId="77777777" w:rsidR="00460A5E" w:rsidRPr="00455787" w:rsidRDefault="00460A5E" w:rsidP="00842119">
            <w:pPr>
              <w:shd w:val="clear" w:color="auto" w:fill="FFFFFF" w:themeFill="background1"/>
              <w:spacing w:line="276" w:lineRule="auto"/>
              <w:rPr>
                <w:sz w:val="22"/>
                <w:szCs w:val="22"/>
              </w:rPr>
            </w:pPr>
          </w:p>
          <w:p w14:paraId="43B63624" w14:textId="77777777" w:rsidR="00460A5E" w:rsidRPr="00455787" w:rsidRDefault="00460A5E" w:rsidP="00842119">
            <w:pPr>
              <w:shd w:val="clear" w:color="auto" w:fill="FFFFFF" w:themeFill="background1"/>
              <w:spacing w:line="276" w:lineRule="auto"/>
              <w:rPr>
                <w:sz w:val="22"/>
                <w:szCs w:val="22"/>
              </w:rPr>
            </w:pPr>
          </w:p>
        </w:tc>
        <w:tc>
          <w:tcPr>
            <w:tcW w:w="3402" w:type="dxa"/>
          </w:tcPr>
          <w:p w14:paraId="4047D81F" w14:textId="77777777" w:rsidR="00460A5E" w:rsidRPr="00455787" w:rsidRDefault="00460A5E" w:rsidP="00842119">
            <w:pPr>
              <w:shd w:val="clear" w:color="auto" w:fill="FFFFFF" w:themeFill="background1"/>
              <w:spacing w:line="276" w:lineRule="auto"/>
              <w:rPr>
                <w:sz w:val="22"/>
                <w:szCs w:val="22"/>
              </w:rPr>
            </w:pPr>
          </w:p>
          <w:p w14:paraId="1F3AFD52" w14:textId="77777777" w:rsidR="00460A5E" w:rsidRPr="00455787" w:rsidRDefault="00460A5E" w:rsidP="00842119">
            <w:pPr>
              <w:shd w:val="clear" w:color="auto" w:fill="FFFFFF" w:themeFill="background1"/>
              <w:spacing w:line="276" w:lineRule="auto"/>
              <w:rPr>
                <w:sz w:val="22"/>
                <w:szCs w:val="22"/>
              </w:rPr>
            </w:pPr>
          </w:p>
          <w:p w14:paraId="35150762" w14:textId="77777777" w:rsidR="00460A5E" w:rsidRPr="00455787" w:rsidRDefault="00460A5E" w:rsidP="00842119">
            <w:pPr>
              <w:shd w:val="clear" w:color="auto" w:fill="FFFFFF" w:themeFill="background1"/>
              <w:spacing w:line="276" w:lineRule="auto"/>
              <w:rPr>
                <w:sz w:val="22"/>
                <w:szCs w:val="22"/>
              </w:rPr>
            </w:pPr>
          </w:p>
          <w:p w14:paraId="02C91738" w14:textId="77777777" w:rsidR="00460A5E" w:rsidRPr="00455787" w:rsidRDefault="00460A5E" w:rsidP="00842119">
            <w:pPr>
              <w:shd w:val="clear" w:color="auto" w:fill="FFFFFF" w:themeFill="background1"/>
              <w:spacing w:line="276" w:lineRule="auto"/>
              <w:rPr>
                <w:sz w:val="22"/>
                <w:szCs w:val="22"/>
              </w:rPr>
            </w:pPr>
          </w:p>
          <w:p w14:paraId="778C5FEF" w14:textId="77777777" w:rsidR="00460A5E" w:rsidRPr="00455787" w:rsidRDefault="00460A5E" w:rsidP="00842119">
            <w:pPr>
              <w:shd w:val="clear" w:color="auto" w:fill="FFFFFF" w:themeFill="background1"/>
              <w:spacing w:line="276" w:lineRule="auto"/>
              <w:rPr>
                <w:sz w:val="22"/>
                <w:szCs w:val="22"/>
              </w:rPr>
            </w:pPr>
          </w:p>
          <w:p w14:paraId="5F49548D" w14:textId="77777777" w:rsidR="00460A5E" w:rsidRPr="00455787" w:rsidRDefault="00460A5E" w:rsidP="00842119">
            <w:pPr>
              <w:shd w:val="clear" w:color="auto" w:fill="FFFFFF" w:themeFill="background1"/>
              <w:spacing w:line="276" w:lineRule="auto"/>
              <w:rPr>
                <w:sz w:val="22"/>
                <w:szCs w:val="22"/>
              </w:rPr>
            </w:pPr>
          </w:p>
        </w:tc>
        <w:tc>
          <w:tcPr>
            <w:tcW w:w="3402" w:type="dxa"/>
            <w:shd w:val="clear" w:color="auto" w:fill="FFFFFF" w:themeFill="background1"/>
          </w:tcPr>
          <w:p w14:paraId="1B3D9864" w14:textId="77777777" w:rsidR="00460A5E" w:rsidRPr="00455787" w:rsidRDefault="00460A5E" w:rsidP="00842119">
            <w:pPr>
              <w:shd w:val="clear" w:color="auto" w:fill="FFFFFF" w:themeFill="background1"/>
              <w:spacing w:line="276" w:lineRule="auto"/>
              <w:rPr>
                <w:sz w:val="22"/>
                <w:szCs w:val="22"/>
              </w:rPr>
            </w:pPr>
          </w:p>
          <w:p w14:paraId="250BEEC6" w14:textId="77777777" w:rsidR="00E43CFE" w:rsidRPr="00455787" w:rsidRDefault="00E43CFE" w:rsidP="00842119">
            <w:pPr>
              <w:shd w:val="clear" w:color="auto" w:fill="FFFFFF" w:themeFill="background1"/>
              <w:spacing w:line="276" w:lineRule="auto"/>
              <w:rPr>
                <w:sz w:val="22"/>
                <w:szCs w:val="22"/>
              </w:rPr>
            </w:pPr>
            <w:r w:rsidRPr="00455787">
              <w:rPr>
                <w:sz w:val="22"/>
                <w:szCs w:val="22"/>
              </w:rPr>
              <w:t>Afwijkingen hiervan worden gemotiveerd in het dossier</w:t>
            </w:r>
          </w:p>
          <w:p w14:paraId="55D3EF7B" w14:textId="77777777" w:rsidR="00E43CFE" w:rsidRPr="00455787" w:rsidRDefault="00E43CFE" w:rsidP="00842119">
            <w:pPr>
              <w:shd w:val="clear" w:color="auto" w:fill="FFFFFF" w:themeFill="background1"/>
              <w:spacing w:line="276" w:lineRule="auto"/>
              <w:rPr>
                <w:sz w:val="22"/>
                <w:szCs w:val="22"/>
              </w:rPr>
            </w:pPr>
          </w:p>
          <w:p w14:paraId="3E971B73" w14:textId="77777777" w:rsidR="00E43CFE" w:rsidRPr="00455787" w:rsidRDefault="00E43CFE" w:rsidP="00842119">
            <w:pPr>
              <w:shd w:val="clear" w:color="auto" w:fill="FFFFFF" w:themeFill="background1"/>
              <w:spacing w:line="276" w:lineRule="auto"/>
              <w:rPr>
                <w:sz w:val="22"/>
                <w:szCs w:val="22"/>
              </w:rPr>
            </w:pPr>
          </w:p>
          <w:p w14:paraId="4604D57B" w14:textId="77777777" w:rsidR="00460A5E" w:rsidRPr="00455787" w:rsidRDefault="00460A5E" w:rsidP="00842119">
            <w:pPr>
              <w:shd w:val="clear" w:color="auto" w:fill="FFFFFF" w:themeFill="background1"/>
              <w:spacing w:line="276" w:lineRule="auto"/>
              <w:rPr>
                <w:sz w:val="22"/>
                <w:szCs w:val="22"/>
              </w:rPr>
            </w:pPr>
          </w:p>
        </w:tc>
        <w:tc>
          <w:tcPr>
            <w:tcW w:w="1984" w:type="dxa"/>
          </w:tcPr>
          <w:p w14:paraId="427EAD32" w14:textId="77777777" w:rsidR="0021116E" w:rsidRPr="00455787" w:rsidRDefault="0021116E" w:rsidP="00842119">
            <w:pPr>
              <w:shd w:val="clear" w:color="auto" w:fill="FFFFFF" w:themeFill="background1"/>
              <w:spacing w:line="276" w:lineRule="auto"/>
              <w:rPr>
                <w:sz w:val="22"/>
                <w:szCs w:val="22"/>
              </w:rPr>
            </w:pPr>
          </w:p>
          <w:p w14:paraId="10C72505" w14:textId="77777777" w:rsidR="00054FB4" w:rsidRPr="00455787" w:rsidRDefault="00054FB4" w:rsidP="00842119">
            <w:pPr>
              <w:shd w:val="clear" w:color="auto" w:fill="FFFFFF" w:themeFill="background1"/>
              <w:spacing w:line="276" w:lineRule="auto"/>
              <w:rPr>
                <w:sz w:val="22"/>
                <w:szCs w:val="22"/>
              </w:rPr>
            </w:pPr>
            <w:r w:rsidRPr="00455787">
              <w:rPr>
                <w:sz w:val="22"/>
                <w:szCs w:val="22"/>
              </w:rPr>
              <w:t xml:space="preserve">100% </w:t>
            </w:r>
          </w:p>
          <w:p w14:paraId="42E3D9BA" w14:textId="77777777" w:rsidR="00054FB4" w:rsidRPr="00455787" w:rsidRDefault="00054FB4" w:rsidP="00842119">
            <w:pPr>
              <w:shd w:val="clear" w:color="auto" w:fill="FFFFFF" w:themeFill="background1"/>
              <w:spacing w:line="276" w:lineRule="auto"/>
              <w:rPr>
                <w:sz w:val="22"/>
                <w:szCs w:val="22"/>
              </w:rPr>
            </w:pPr>
          </w:p>
          <w:p w14:paraId="3A249527" w14:textId="77777777" w:rsidR="0074014B" w:rsidRPr="00455787" w:rsidRDefault="0074014B" w:rsidP="00842119">
            <w:pPr>
              <w:shd w:val="clear" w:color="auto" w:fill="FFFFFF" w:themeFill="background1"/>
              <w:spacing w:line="276" w:lineRule="auto"/>
              <w:rPr>
                <w:sz w:val="22"/>
                <w:szCs w:val="22"/>
              </w:rPr>
            </w:pPr>
          </w:p>
        </w:tc>
        <w:tc>
          <w:tcPr>
            <w:tcW w:w="3402" w:type="dxa"/>
          </w:tcPr>
          <w:p w14:paraId="287AD82E" w14:textId="77777777" w:rsidR="00460A5E" w:rsidRPr="00455787" w:rsidRDefault="00460A5E" w:rsidP="00842119">
            <w:pPr>
              <w:shd w:val="clear" w:color="auto" w:fill="FFFFFF" w:themeFill="background1"/>
              <w:spacing w:line="276" w:lineRule="auto"/>
              <w:rPr>
                <w:sz w:val="22"/>
                <w:szCs w:val="22"/>
              </w:rPr>
            </w:pPr>
          </w:p>
          <w:p w14:paraId="0BC41C7A" w14:textId="77777777" w:rsidR="00460A5E" w:rsidRPr="00455787" w:rsidRDefault="00460A5E" w:rsidP="00842119">
            <w:pPr>
              <w:shd w:val="clear" w:color="auto" w:fill="FFFFFF" w:themeFill="background1"/>
              <w:spacing w:line="276" w:lineRule="auto"/>
              <w:rPr>
                <w:sz w:val="22"/>
                <w:szCs w:val="22"/>
              </w:rPr>
            </w:pPr>
          </w:p>
          <w:p w14:paraId="7D853DE5" w14:textId="77777777" w:rsidR="00460A5E" w:rsidRPr="00455787" w:rsidRDefault="00460A5E" w:rsidP="00842119">
            <w:pPr>
              <w:shd w:val="clear" w:color="auto" w:fill="FFFFFF" w:themeFill="background1"/>
              <w:spacing w:line="276" w:lineRule="auto"/>
              <w:rPr>
                <w:sz w:val="22"/>
                <w:szCs w:val="22"/>
              </w:rPr>
            </w:pPr>
          </w:p>
          <w:p w14:paraId="7BA488A0" w14:textId="77777777" w:rsidR="00460A5E" w:rsidRPr="00455787" w:rsidRDefault="00460A5E" w:rsidP="00842119">
            <w:pPr>
              <w:shd w:val="clear" w:color="auto" w:fill="FFFFFF" w:themeFill="background1"/>
              <w:spacing w:line="276" w:lineRule="auto"/>
              <w:rPr>
                <w:sz w:val="22"/>
                <w:szCs w:val="22"/>
              </w:rPr>
            </w:pPr>
          </w:p>
          <w:p w14:paraId="721A6DDD" w14:textId="77777777" w:rsidR="00460A5E" w:rsidRPr="00455787" w:rsidRDefault="00460A5E" w:rsidP="00842119">
            <w:pPr>
              <w:shd w:val="clear" w:color="auto" w:fill="FFFFFF" w:themeFill="background1"/>
              <w:spacing w:line="276" w:lineRule="auto"/>
              <w:rPr>
                <w:sz w:val="22"/>
                <w:szCs w:val="22"/>
              </w:rPr>
            </w:pPr>
          </w:p>
        </w:tc>
      </w:tr>
      <w:tr w:rsidR="00455787" w:rsidRPr="00455787" w14:paraId="54BB9A6F" w14:textId="77777777" w:rsidTr="00842119">
        <w:tc>
          <w:tcPr>
            <w:tcW w:w="3369" w:type="dxa"/>
          </w:tcPr>
          <w:p w14:paraId="3E2E57EF" w14:textId="77777777" w:rsidR="00227D89" w:rsidRPr="00455787" w:rsidRDefault="00227D89" w:rsidP="004C07EE">
            <w:pPr>
              <w:shd w:val="clear" w:color="auto" w:fill="FFFFFF" w:themeFill="background1"/>
              <w:spacing w:line="276" w:lineRule="auto"/>
              <w:rPr>
                <w:sz w:val="22"/>
                <w:szCs w:val="22"/>
              </w:rPr>
            </w:pPr>
          </w:p>
          <w:p w14:paraId="12F0504E" w14:textId="77777777" w:rsidR="00133CFF" w:rsidRPr="00455787" w:rsidRDefault="00227D89" w:rsidP="004C07EE">
            <w:pPr>
              <w:shd w:val="clear" w:color="auto" w:fill="FFFFFF" w:themeFill="background1"/>
              <w:spacing w:line="276" w:lineRule="auto"/>
              <w:rPr>
                <w:sz w:val="22"/>
                <w:szCs w:val="22"/>
              </w:rPr>
            </w:pPr>
            <w:r w:rsidRPr="00455787">
              <w:rPr>
                <w:sz w:val="22"/>
                <w:szCs w:val="22"/>
              </w:rPr>
              <w:t xml:space="preserve">Een van deze patiëntgebonden opnamecriteria is “patiënt heeft 24 uur na de ingreep opvang”. </w:t>
            </w:r>
          </w:p>
          <w:p w14:paraId="28458A11" w14:textId="77777777" w:rsidR="00227D89" w:rsidRPr="00455787" w:rsidRDefault="00227D89" w:rsidP="004C07EE">
            <w:pPr>
              <w:shd w:val="clear" w:color="auto" w:fill="FFFFFF" w:themeFill="background1"/>
              <w:spacing w:line="276" w:lineRule="auto"/>
              <w:rPr>
                <w:sz w:val="22"/>
                <w:szCs w:val="22"/>
              </w:rPr>
            </w:pPr>
          </w:p>
          <w:p w14:paraId="0ECE7DD4" w14:textId="77777777" w:rsidR="00227D89" w:rsidRPr="00455787" w:rsidRDefault="00227D89" w:rsidP="004C07EE">
            <w:pPr>
              <w:shd w:val="clear" w:color="auto" w:fill="FFFFFF" w:themeFill="background1"/>
              <w:spacing w:line="276" w:lineRule="auto"/>
              <w:rPr>
                <w:sz w:val="22"/>
                <w:szCs w:val="22"/>
              </w:rPr>
            </w:pPr>
          </w:p>
        </w:tc>
        <w:tc>
          <w:tcPr>
            <w:tcW w:w="3402" w:type="dxa"/>
          </w:tcPr>
          <w:p w14:paraId="22BDE4B7" w14:textId="77777777" w:rsidR="00227D89" w:rsidRPr="00455787" w:rsidRDefault="00227D89" w:rsidP="004C07EE">
            <w:pPr>
              <w:shd w:val="clear" w:color="auto" w:fill="FFFFFF" w:themeFill="background1"/>
              <w:spacing w:line="276" w:lineRule="auto"/>
              <w:rPr>
                <w:sz w:val="22"/>
                <w:szCs w:val="22"/>
              </w:rPr>
            </w:pPr>
          </w:p>
          <w:p w14:paraId="69FC0AE2" w14:textId="77777777" w:rsidR="00227D89" w:rsidRPr="00455787" w:rsidRDefault="00227D89" w:rsidP="004C07EE">
            <w:pPr>
              <w:shd w:val="clear" w:color="auto" w:fill="FFFFFF" w:themeFill="background1"/>
              <w:spacing w:line="276" w:lineRule="auto"/>
              <w:rPr>
                <w:sz w:val="22"/>
                <w:szCs w:val="22"/>
              </w:rPr>
            </w:pPr>
            <w:r w:rsidRPr="00455787">
              <w:rPr>
                <w:sz w:val="22"/>
                <w:szCs w:val="22"/>
              </w:rPr>
              <w:t xml:space="preserve">Elke patiënt is </w:t>
            </w:r>
            <w:r w:rsidRPr="00455787">
              <w:rPr>
                <w:sz w:val="22"/>
                <w:szCs w:val="22"/>
                <w:u w:val="single"/>
              </w:rPr>
              <w:t>voor opname via een folder</w:t>
            </w:r>
            <w:r w:rsidRPr="00455787">
              <w:rPr>
                <w:sz w:val="22"/>
                <w:szCs w:val="22"/>
              </w:rPr>
              <w:t xml:space="preserve"> op de hoogte gebracht dat hij / zij 24 u na de ingreep niet alleen mag zijn.</w:t>
            </w:r>
          </w:p>
        </w:tc>
        <w:tc>
          <w:tcPr>
            <w:tcW w:w="3402" w:type="dxa"/>
            <w:shd w:val="clear" w:color="auto" w:fill="FFFFFF" w:themeFill="background1"/>
          </w:tcPr>
          <w:p w14:paraId="053A681B" w14:textId="77777777" w:rsidR="00227D89" w:rsidRPr="00455787" w:rsidRDefault="00227D89" w:rsidP="004C07EE">
            <w:pPr>
              <w:shd w:val="clear" w:color="auto" w:fill="FFFFFF" w:themeFill="background1"/>
              <w:spacing w:line="276" w:lineRule="auto"/>
              <w:rPr>
                <w:sz w:val="22"/>
                <w:szCs w:val="22"/>
              </w:rPr>
            </w:pPr>
          </w:p>
          <w:p w14:paraId="2CB88BC8" w14:textId="77777777" w:rsidR="00227D89" w:rsidRPr="00455787" w:rsidRDefault="00227D89" w:rsidP="004C07EE">
            <w:pPr>
              <w:shd w:val="clear" w:color="auto" w:fill="FFFFFF" w:themeFill="background1"/>
              <w:spacing w:line="276" w:lineRule="auto"/>
              <w:ind w:left="742" w:hanging="709"/>
              <w:rPr>
                <w:sz w:val="22"/>
                <w:szCs w:val="22"/>
              </w:rPr>
            </w:pPr>
            <w:r w:rsidRPr="00455787">
              <w:rPr>
                <w:sz w:val="22"/>
                <w:szCs w:val="22"/>
              </w:rPr>
              <w:t xml:space="preserve"> </w:t>
            </w:r>
          </w:p>
        </w:tc>
        <w:tc>
          <w:tcPr>
            <w:tcW w:w="1984" w:type="dxa"/>
          </w:tcPr>
          <w:p w14:paraId="3ED7456F" w14:textId="77777777" w:rsidR="00227D89" w:rsidRPr="00455787" w:rsidRDefault="00227D89" w:rsidP="004C07EE">
            <w:pPr>
              <w:shd w:val="clear" w:color="auto" w:fill="FFFFFF" w:themeFill="background1"/>
              <w:spacing w:line="276" w:lineRule="auto"/>
              <w:rPr>
                <w:sz w:val="22"/>
                <w:szCs w:val="22"/>
              </w:rPr>
            </w:pPr>
          </w:p>
          <w:p w14:paraId="638F7BA1" w14:textId="77777777" w:rsidR="00227D89" w:rsidRPr="00455787" w:rsidRDefault="00227D89" w:rsidP="004C07EE">
            <w:pPr>
              <w:shd w:val="clear" w:color="auto" w:fill="FFFFFF" w:themeFill="background1"/>
              <w:spacing w:line="276" w:lineRule="auto"/>
              <w:rPr>
                <w:sz w:val="22"/>
                <w:szCs w:val="22"/>
              </w:rPr>
            </w:pPr>
            <w:r w:rsidRPr="00455787">
              <w:rPr>
                <w:sz w:val="22"/>
                <w:szCs w:val="22"/>
              </w:rPr>
              <w:t xml:space="preserve">100% </w:t>
            </w:r>
          </w:p>
        </w:tc>
        <w:tc>
          <w:tcPr>
            <w:tcW w:w="3402" w:type="dxa"/>
          </w:tcPr>
          <w:p w14:paraId="1286B432" w14:textId="77777777" w:rsidR="00227D89" w:rsidRPr="00455787" w:rsidRDefault="00227D89" w:rsidP="004C07EE">
            <w:pPr>
              <w:shd w:val="clear" w:color="auto" w:fill="FFFFFF" w:themeFill="background1"/>
              <w:spacing w:line="276" w:lineRule="auto"/>
              <w:rPr>
                <w:sz w:val="22"/>
                <w:szCs w:val="22"/>
              </w:rPr>
            </w:pPr>
          </w:p>
        </w:tc>
      </w:tr>
      <w:tr w:rsidR="00455787" w:rsidRPr="00455787" w14:paraId="57C6F340" w14:textId="77777777" w:rsidTr="00842119">
        <w:tc>
          <w:tcPr>
            <w:tcW w:w="3369" w:type="dxa"/>
          </w:tcPr>
          <w:p w14:paraId="3C207DF9" w14:textId="77777777" w:rsidR="00841F3B" w:rsidRPr="00455787" w:rsidRDefault="00841F3B" w:rsidP="004C07EE">
            <w:pPr>
              <w:shd w:val="clear" w:color="auto" w:fill="FFFFFF" w:themeFill="background1"/>
              <w:spacing w:line="276" w:lineRule="auto"/>
              <w:rPr>
                <w:sz w:val="22"/>
                <w:szCs w:val="22"/>
              </w:rPr>
            </w:pPr>
          </w:p>
        </w:tc>
        <w:tc>
          <w:tcPr>
            <w:tcW w:w="3402" w:type="dxa"/>
          </w:tcPr>
          <w:p w14:paraId="458D97A4" w14:textId="77777777" w:rsidR="00841F3B" w:rsidRPr="00455787" w:rsidRDefault="00841F3B" w:rsidP="004C07EE">
            <w:pPr>
              <w:shd w:val="clear" w:color="auto" w:fill="FFFFFF" w:themeFill="background1"/>
              <w:spacing w:line="276" w:lineRule="auto"/>
              <w:rPr>
                <w:sz w:val="22"/>
                <w:szCs w:val="22"/>
              </w:rPr>
            </w:pPr>
          </w:p>
        </w:tc>
        <w:tc>
          <w:tcPr>
            <w:tcW w:w="3402" w:type="dxa"/>
            <w:shd w:val="clear" w:color="auto" w:fill="FFFFFF" w:themeFill="background1"/>
          </w:tcPr>
          <w:p w14:paraId="63FF54C7" w14:textId="77777777" w:rsidR="00841F3B" w:rsidRPr="00455787" w:rsidRDefault="00841F3B" w:rsidP="004C07EE">
            <w:pPr>
              <w:shd w:val="clear" w:color="auto" w:fill="FFFFFF" w:themeFill="background1"/>
              <w:spacing w:line="276" w:lineRule="auto"/>
              <w:rPr>
                <w:sz w:val="22"/>
                <w:szCs w:val="22"/>
              </w:rPr>
            </w:pPr>
          </w:p>
          <w:p w14:paraId="55644D34" w14:textId="77777777" w:rsidR="00841F3B" w:rsidRPr="00A61AA6" w:rsidRDefault="00841F3B" w:rsidP="004C07EE">
            <w:pPr>
              <w:shd w:val="clear" w:color="auto" w:fill="FFFFFF" w:themeFill="background1"/>
              <w:spacing w:line="276" w:lineRule="auto"/>
              <w:rPr>
                <w:sz w:val="22"/>
                <w:szCs w:val="22"/>
                <w:u w:val="single"/>
              </w:rPr>
            </w:pPr>
            <w:r w:rsidRPr="00A61AA6">
              <w:rPr>
                <w:sz w:val="22"/>
                <w:szCs w:val="22"/>
                <w:u w:val="single"/>
              </w:rPr>
              <w:t>Er is duidelijke informatie aan patiënt/ouders (neergeschreven info) van</w:t>
            </w:r>
          </w:p>
          <w:p w14:paraId="03F2A7D9" w14:textId="77777777" w:rsidR="00841F3B" w:rsidRPr="00A61AA6" w:rsidRDefault="00841F3B" w:rsidP="004C07EE">
            <w:pPr>
              <w:shd w:val="clear" w:color="auto" w:fill="FFFFFF" w:themeFill="background1"/>
              <w:spacing w:line="276" w:lineRule="auto"/>
              <w:rPr>
                <w:sz w:val="22"/>
                <w:szCs w:val="22"/>
                <w:u w:val="single"/>
              </w:rPr>
            </w:pPr>
            <w:r w:rsidRPr="00A61AA6">
              <w:rPr>
                <w:sz w:val="22"/>
                <w:szCs w:val="22"/>
                <w:u w:val="single"/>
              </w:rPr>
              <w:t>□</w:t>
            </w:r>
            <w:r w:rsidRPr="00A61AA6">
              <w:rPr>
                <w:sz w:val="22"/>
                <w:szCs w:val="22"/>
                <w:u w:val="single"/>
              </w:rPr>
              <w:tab/>
              <w:t xml:space="preserve">pijnpreventie </w:t>
            </w:r>
          </w:p>
          <w:p w14:paraId="0F1DEF26" w14:textId="77777777" w:rsidR="00841F3B" w:rsidRPr="00A61AA6" w:rsidRDefault="00841F3B" w:rsidP="004C07EE">
            <w:pPr>
              <w:shd w:val="clear" w:color="auto" w:fill="FFFFFF" w:themeFill="background1"/>
              <w:spacing w:line="276" w:lineRule="auto"/>
              <w:rPr>
                <w:sz w:val="22"/>
                <w:szCs w:val="22"/>
                <w:u w:val="single"/>
              </w:rPr>
            </w:pPr>
            <w:r w:rsidRPr="00A61AA6">
              <w:rPr>
                <w:sz w:val="22"/>
                <w:szCs w:val="22"/>
                <w:u w:val="single"/>
              </w:rPr>
              <w:lastRenderedPageBreak/>
              <w:t>□</w:t>
            </w:r>
            <w:r w:rsidRPr="00A61AA6">
              <w:rPr>
                <w:sz w:val="22"/>
                <w:szCs w:val="22"/>
                <w:u w:val="single"/>
              </w:rPr>
              <w:tab/>
              <w:t xml:space="preserve">pijnscore </w:t>
            </w:r>
          </w:p>
          <w:p w14:paraId="0A6C4AF1" w14:textId="77777777" w:rsidR="00841F3B" w:rsidRPr="00A61AA6" w:rsidRDefault="00841F3B" w:rsidP="004C07EE">
            <w:pPr>
              <w:shd w:val="clear" w:color="auto" w:fill="FFFFFF" w:themeFill="background1"/>
              <w:spacing w:line="276" w:lineRule="auto"/>
              <w:rPr>
                <w:sz w:val="22"/>
                <w:szCs w:val="22"/>
                <w:u w:val="single"/>
              </w:rPr>
            </w:pPr>
            <w:r w:rsidRPr="00A61AA6">
              <w:rPr>
                <w:sz w:val="22"/>
                <w:szCs w:val="22"/>
                <w:u w:val="single"/>
              </w:rPr>
              <w:t>□</w:t>
            </w:r>
            <w:r w:rsidRPr="00A61AA6">
              <w:rPr>
                <w:sz w:val="22"/>
                <w:szCs w:val="22"/>
                <w:u w:val="single"/>
              </w:rPr>
              <w:tab/>
              <w:t>pijnbehandeling</w:t>
            </w:r>
          </w:p>
          <w:p w14:paraId="7783B39F" w14:textId="77777777" w:rsidR="00841F3B" w:rsidRPr="00A61AA6" w:rsidRDefault="00841F3B" w:rsidP="004C07EE">
            <w:pPr>
              <w:shd w:val="clear" w:color="auto" w:fill="FFFFFF" w:themeFill="background1"/>
              <w:spacing w:line="276" w:lineRule="auto"/>
              <w:rPr>
                <w:sz w:val="22"/>
                <w:szCs w:val="22"/>
                <w:u w:val="single"/>
              </w:rPr>
            </w:pPr>
            <w:r w:rsidRPr="00A61AA6">
              <w:rPr>
                <w:sz w:val="22"/>
                <w:szCs w:val="22"/>
                <w:u w:val="single"/>
              </w:rPr>
              <w:t>□</w:t>
            </w:r>
            <w:r w:rsidRPr="00A61AA6">
              <w:rPr>
                <w:sz w:val="22"/>
                <w:szCs w:val="22"/>
                <w:u w:val="single"/>
              </w:rPr>
              <w:tab/>
              <w:t xml:space="preserve">evaluatie van </w:t>
            </w:r>
          </w:p>
          <w:p w14:paraId="128EE42F" w14:textId="77777777" w:rsidR="00841F3B" w:rsidRPr="00A61AA6" w:rsidRDefault="00841F3B" w:rsidP="004C07EE">
            <w:pPr>
              <w:shd w:val="clear" w:color="auto" w:fill="FFFFFF" w:themeFill="background1"/>
              <w:spacing w:line="276" w:lineRule="auto"/>
              <w:rPr>
                <w:sz w:val="22"/>
                <w:szCs w:val="22"/>
                <w:u w:val="single"/>
              </w:rPr>
            </w:pPr>
            <w:r w:rsidRPr="00A61AA6">
              <w:rPr>
                <w:sz w:val="22"/>
                <w:szCs w:val="22"/>
                <w:u w:val="single"/>
              </w:rPr>
              <w:t xml:space="preserve">              pijn</w:t>
            </w:r>
            <w:r w:rsidR="00CB372D" w:rsidRPr="00A61AA6">
              <w:rPr>
                <w:sz w:val="22"/>
                <w:szCs w:val="22"/>
                <w:u w:val="single"/>
              </w:rPr>
              <w:t>behandeling</w:t>
            </w:r>
            <w:r w:rsidRPr="00A61AA6">
              <w:rPr>
                <w:sz w:val="22"/>
                <w:szCs w:val="22"/>
                <w:u w:val="single"/>
              </w:rPr>
              <w:t xml:space="preserve"> </w:t>
            </w:r>
          </w:p>
          <w:p w14:paraId="0ED497A6" w14:textId="77777777" w:rsidR="00841F3B" w:rsidRPr="00A61AA6" w:rsidRDefault="00841F3B" w:rsidP="004C07EE">
            <w:pPr>
              <w:shd w:val="clear" w:color="auto" w:fill="FFFFFF" w:themeFill="background1"/>
              <w:spacing w:line="276" w:lineRule="auto"/>
              <w:rPr>
                <w:sz w:val="22"/>
                <w:szCs w:val="22"/>
                <w:u w:val="single"/>
              </w:rPr>
            </w:pPr>
            <w:r w:rsidRPr="00A61AA6">
              <w:rPr>
                <w:sz w:val="22"/>
                <w:szCs w:val="22"/>
                <w:u w:val="single"/>
              </w:rPr>
              <w:t>□</w:t>
            </w:r>
            <w:r w:rsidRPr="00A61AA6">
              <w:rPr>
                <w:sz w:val="22"/>
                <w:szCs w:val="22"/>
                <w:u w:val="single"/>
              </w:rPr>
              <w:tab/>
              <w:t xml:space="preserve">pijnstilling als    nazorg bij ontslag         </w:t>
            </w:r>
          </w:p>
          <w:p w14:paraId="0CCA741B" w14:textId="77777777" w:rsidR="00841F3B" w:rsidRPr="00455787" w:rsidRDefault="00841F3B" w:rsidP="004C07EE">
            <w:pPr>
              <w:shd w:val="clear" w:color="auto" w:fill="FFFFFF" w:themeFill="background1"/>
              <w:spacing w:line="276" w:lineRule="auto"/>
              <w:rPr>
                <w:sz w:val="22"/>
                <w:szCs w:val="22"/>
              </w:rPr>
            </w:pPr>
            <w:r w:rsidRPr="00455787">
              <w:rPr>
                <w:sz w:val="22"/>
                <w:szCs w:val="22"/>
              </w:rPr>
              <w:t xml:space="preserve"> </w:t>
            </w:r>
          </w:p>
        </w:tc>
        <w:tc>
          <w:tcPr>
            <w:tcW w:w="1984" w:type="dxa"/>
          </w:tcPr>
          <w:p w14:paraId="4DD4D725" w14:textId="77777777" w:rsidR="00841F3B" w:rsidRPr="00455787" w:rsidRDefault="00841F3B" w:rsidP="004C07EE">
            <w:pPr>
              <w:shd w:val="clear" w:color="auto" w:fill="FFFFFF" w:themeFill="background1"/>
              <w:spacing w:line="276" w:lineRule="auto"/>
              <w:rPr>
                <w:sz w:val="22"/>
                <w:szCs w:val="22"/>
              </w:rPr>
            </w:pPr>
          </w:p>
          <w:p w14:paraId="794E8E24" w14:textId="77777777" w:rsidR="00841F3B" w:rsidRPr="00455787" w:rsidRDefault="00841F3B" w:rsidP="004C07EE">
            <w:pPr>
              <w:shd w:val="clear" w:color="auto" w:fill="FFFFFF" w:themeFill="background1"/>
              <w:spacing w:line="276" w:lineRule="auto"/>
              <w:rPr>
                <w:sz w:val="22"/>
                <w:szCs w:val="22"/>
              </w:rPr>
            </w:pPr>
            <w:r w:rsidRPr="00455787">
              <w:rPr>
                <w:sz w:val="22"/>
                <w:szCs w:val="22"/>
              </w:rPr>
              <w:t xml:space="preserve">100 % </w:t>
            </w:r>
          </w:p>
        </w:tc>
        <w:tc>
          <w:tcPr>
            <w:tcW w:w="3402" w:type="dxa"/>
          </w:tcPr>
          <w:p w14:paraId="55AFE3E7" w14:textId="77777777" w:rsidR="00841F3B" w:rsidRPr="00455787" w:rsidRDefault="00841F3B" w:rsidP="004C07EE">
            <w:pPr>
              <w:shd w:val="clear" w:color="auto" w:fill="FFFFFF" w:themeFill="background1"/>
              <w:spacing w:line="276" w:lineRule="auto"/>
              <w:rPr>
                <w:sz w:val="22"/>
                <w:szCs w:val="22"/>
              </w:rPr>
            </w:pPr>
          </w:p>
        </w:tc>
      </w:tr>
      <w:tr w:rsidR="00455787" w:rsidRPr="00455787" w14:paraId="05201452" w14:textId="77777777" w:rsidTr="00842119">
        <w:tc>
          <w:tcPr>
            <w:tcW w:w="3369" w:type="dxa"/>
          </w:tcPr>
          <w:p w14:paraId="066ED265" w14:textId="77777777" w:rsidR="00521C7A" w:rsidRPr="00455787" w:rsidRDefault="00521C7A" w:rsidP="004C07EE">
            <w:pPr>
              <w:shd w:val="clear" w:color="auto" w:fill="FFFFFF" w:themeFill="background1"/>
            </w:pPr>
          </w:p>
        </w:tc>
        <w:tc>
          <w:tcPr>
            <w:tcW w:w="3402" w:type="dxa"/>
          </w:tcPr>
          <w:p w14:paraId="648A0EA2" w14:textId="77777777" w:rsidR="00521C7A" w:rsidRPr="00455787" w:rsidRDefault="00521C7A" w:rsidP="004C07EE">
            <w:pPr>
              <w:shd w:val="clear" w:color="auto" w:fill="FFFFFF" w:themeFill="background1"/>
            </w:pPr>
          </w:p>
        </w:tc>
        <w:tc>
          <w:tcPr>
            <w:tcW w:w="3402" w:type="dxa"/>
            <w:shd w:val="clear" w:color="auto" w:fill="FFFFFF" w:themeFill="background1"/>
          </w:tcPr>
          <w:p w14:paraId="1F60418F" w14:textId="77777777" w:rsidR="00521C7A" w:rsidRPr="00455787" w:rsidRDefault="00521C7A" w:rsidP="004C07EE">
            <w:pPr>
              <w:shd w:val="clear" w:color="auto" w:fill="FFFFFF" w:themeFill="background1"/>
            </w:pPr>
          </w:p>
          <w:p w14:paraId="4ABFC338" w14:textId="77777777" w:rsidR="00521C7A" w:rsidRPr="00455787" w:rsidRDefault="00521C7A" w:rsidP="00521C7A">
            <w:pPr>
              <w:shd w:val="clear" w:color="auto" w:fill="FFFFFF" w:themeFill="background1"/>
              <w:spacing w:line="276" w:lineRule="auto"/>
              <w:rPr>
                <w:sz w:val="22"/>
                <w:szCs w:val="22"/>
              </w:rPr>
            </w:pPr>
            <w:r w:rsidRPr="00455787">
              <w:rPr>
                <w:sz w:val="22"/>
                <w:szCs w:val="22"/>
              </w:rPr>
              <w:t>Er is vermelding in het patiëntendossier van</w:t>
            </w:r>
          </w:p>
          <w:p w14:paraId="39B124FE" w14:textId="77777777" w:rsidR="00521C7A" w:rsidRPr="00455787" w:rsidRDefault="00521C7A" w:rsidP="00521C7A">
            <w:pPr>
              <w:shd w:val="clear" w:color="auto" w:fill="FFFFFF" w:themeFill="background1"/>
              <w:spacing w:line="276" w:lineRule="auto"/>
              <w:rPr>
                <w:sz w:val="22"/>
                <w:szCs w:val="22"/>
              </w:rPr>
            </w:pPr>
            <w:r w:rsidRPr="00455787">
              <w:rPr>
                <w:sz w:val="22"/>
                <w:szCs w:val="22"/>
              </w:rPr>
              <w:t>□</w:t>
            </w:r>
            <w:r w:rsidRPr="00455787">
              <w:rPr>
                <w:sz w:val="22"/>
                <w:szCs w:val="22"/>
              </w:rPr>
              <w:tab/>
              <w:t xml:space="preserve">pijnscore </w:t>
            </w:r>
          </w:p>
          <w:p w14:paraId="5BE50275" w14:textId="77777777" w:rsidR="00521C7A" w:rsidRPr="00455787" w:rsidRDefault="00521C7A" w:rsidP="00521C7A">
            <w:pPr>
              <w:shd w:val="clear" w:color="auto" w:fill="FFFFFF" w:themeFill="background1"/>
              <w:spacing w:line="276" w:lineRule="auto"/>
              <w:rPr>
                <w:sz w:val="22"/>
                <w:szCs w:val="22"/>
              </w:rPr>
            </w:pPr>
            <w:r w:rsidRPr="00455787">
              <w:rPr>
                <w:sz w:val="22"/>
                <w:szCs w:val="22"/>
              </w:rPr>
              <w:t>□</w:t>
            </w:r>
            <w:r w:rsidRPr="00455787">
              <w:rPr>
                <w:sz w:val="22"/>
                <w:szCs w:val="22"/>
              </w:rPr>
              <w:tab/>
              <w:t xml:space="preserve">evaluatie van </w:t>
            </w:r>
          </w:p>
          <w:p w14:paraId="7B9C28B4" w14:textId="77777777" w:rsidR="00521C7A" w:rsidRPr="00455787" w:rsidRDefault="00521C7A" w:rsidP="00521C7A">
            <w:pPr>
              <w:shd w:val="clear" w:color="auto" w:fill="FFFFFF" w:themeFill="background1"/>
              <w:spacing w:line="276" w:lineRule="auto"/>
              <w:rPr>
                <w:sz w:val="22"/>
                <w:szCs w:val="22"/>
              </w:rPr>
            </w:pPr>
            <w:r w:rsidRPr="00455787">
              <w:rPr>
                <w:sz w:val="22"/>
                <w:szCs w:val="22"/>
              </w:rPr>
              <w:t xml:space="preserve">              </w:t>
            </w:r>
            <w:r w:rsidR="00593C77" w:rsidRPr="00455787">
              <w:rPr>
                <w:sz w:val="22"/>
                <w:szCs w:val="22"/>
              </w:rPr>
              <w:t>P</w:t>
            </w:r>
            <w:r w:rsidRPr="00455787">
              <w:rPr>
                <w:sz w:val="22"/>
                <w:szCs w:val="22"/>
              </w:rPr>
              <w:t>ijn</w:t>
            </w:r>
            <w:r w:rsidR="00593C77" w:rsidRPr="00455787">
              <w:rPr>
                <w:sz w:val="22"/>
                <w:szCs w:val="22"/>
              </w:rPr>
              <w:t>behandeling</w:t>
            </w:r>
            <w:r w:rsidRPr="00455787">
              <w:rPr>
                <w:sz w:val="22"/>
                <w:szCs w:val="22"/>
              </w:rPr>
              <w:t xml:space="preserve"> </w:t>
            </w:r>
          </w:p>
          <w:p w14:paraId="30D2784E" w14:textId="77777777" w:rsidR="00521C7A" w:rsidRPr="00455787" w:rsidRDefault="00521C7A" w:rsidP="004C07EE">
            <w:pPr>
              <w:shd w:val="clear" w:color="auto" w:fill="FFFFFF" w:themeFill="background1"/>
            </w:pPr>
          </w:p>
        </w:tc>
        <w:tc>
          <w:tcPr>
            <w:tcW w:w="1984" w:type="dxa"/>
          </w:tcPr>
          <w:p w14:paraId="155E0601" w14:textId="77777777" w:rsidR="00521C7A" w:rsidRPr="00455787" w:rsidRDefault="00521C7A" w:rsidP="004C07EE">
            <w:pPr>
              <w:shd w:val="clear" w:color="auto" w:fill="FFFFFF" w:themeFill="background1"/>
            </w:pPr>
          </w:p>
        </w:tc>
        <w:tc>
          <w:tcPr>
            <w:tcW w:w="3402" w:type="dxa"/>
          </w:tcPr>
          <w:p w14:paraId="53191AA5" w14:textId="77777777" w:rsidR="00521C7A" w:rsidRPr="00455787" w:rsidRDefault="00521C7A" w:rsidP="004C07EE">
            <w:pPr>
              <w:shd w:val="clear" w:color="auto" w:fill="FFFFFF" w:themeFill="background1"/>
            </w:pPr>
          </w:p>
        </w:tc>
      </w:tr>
      <w:tr w:rsidR="00455787" w:rsidRPr="00455787" w14:paraId="7C58DBA2" w14:textId="77777777" w:rsidTr="00842119">
        <w:tc>
          <w:tcPr>
            <w:tcW w:w="3369" w:type="dxa"/>
          </w:tcPr>
          <w:p w14:paraId="3AB8423D" w14:textId="77777777" w:rsidR="00841F3B" w:rsidRPr="00A61AA6" w:rsidRDefault="00841F3B" w:rsidP="004C07EE">
            <w:pPr>
              <w:shd w:val="clear" w:color="auto" w:fill="FFFFFF" w:themeFill="background1"/>
              <w:spacing w:line="276" w:lineRule="auto"/>
              <w:rPr>
                <w:sz w:val="22"/>
                <w:szCs w:val="22"/>
                <w:u w:val="single"/>
              </w:rPr>
            </w:pPr>
          </w:p>
          <w:p w14:paraId="49D1FDB2" w14:textId="77777777" w:rsidR="00841F3B" w:rsidRPr="00A61AA6" w:rsidRDefault="00841F3B" w:rsidP="004C07EE">
            <w:pPr>
              <w:shd w:val="clear" w:color="auto" w:fill="FFFFFF" w:themeFill="background1"/>
              <w:spacing w:line="276" w:lineRule="auto"/>
              <w:rPr>
                <w:sz w:val="22"/>
                <w:szCs w:val="22"/>
                <w:u w:val="single"/>
              </w:rPr>
            </w:pPr>
            <w:r w:rsidRPr="005F47A5">
              <w:rPr>
                <w:sz w:val="22"/>
                <w:szCs w:val="22"/>
                <w:u w:val="single"/>
              </w:rPr>
              <w:t>Er zijn richtlijnen en procedures inzake preventie en pijnbehandeling.</w:t>
            </w:r>
          </w:p>
          <w:p w14:paraId="17FE5FD9" w14:textId="77777777" w:rsidR="00841F3B" w:rsidRPr="00A61AA6" w:rsidRDefault="00841F3B" w:rsidP="004C07EE">
            <w:pPr>
              <w:shd w:val="clear" w:color="auto" w:fill="FFFFFF" w:themeFill="background1"/>
              <w:spacing w:line="276" w:lineRule="auto"/>
              <w:rPr>
                <w:sz w:val="22"/>
                <w:szCs w:val="22"/>
                <w:u w:val="single"/>
              </w:rPr>
            </w:pPr>
          </w:p>
        </w:tc>
        <w:tc>
          <w:tcPr>
            <w:tcW w:w="3402" w:type="dxa"/>
          </w:tcPr>
          <w:p w14:paraId="14AFB491" w14:textId="77777777" w:rsidR="00841F3B" w:rsidRPr="00455787" w:rsidRDefault="00841F3B" w:rsidP="004C07EE">
            <w:pPr>
              <w:shd w:val="clear" w:color="auto" w:fill="FFFFFF" w:themeFill="background1"/>
              <w:spacing w:line="276" w:lineRule="auto"/>
              <w:rPr>
                <w:sz w:val="22"/>
                <w:szCs w:val="22"/>
              </w:rPr>
            </w:pPr>
          </w:p>
        </w:tc>
        <w:tc>
          <w:tcPr>
            <w:tcW w:w="3402" w:type="dxa"/>
            <w:shd w:val="clear" w:color="auto" w:fill="FFFFFF" w:themeFill="background1"/>
          </w:tcPr>
          <w:p w14:paraId="33AEE303" w14:textId="77777777" w:rsidR="00841F3B" w:rsidRPr="00455787" w:rsidRDefault="00841F3B" w:rsidP="004C07EE">
            <w:pPr>
              <w:shd w:val="clear" w:color="auto" w:fill="FFFFFF" w:themeFill="background1"/>
              <w:spacing w:line="276" w:lineRule="auto"/>
              <w:rPr>
                <w:sz w:val="22"/>
                <w:szCs w:val="22"/>
              </w:rPr>
            </w:pPr>
          </w:p>
        </w:tc>
        <w:tc>
          <w:tcPr>
            <w:tcW w:w="1984" w:type="dxa"/>
          </w:tcPr>
          <w:p w14:paraId="5747B6BE" w14:textId="77777777" w:rsidR="00841F3B" w:rsidRPr="00455787" w:rsidRDefault="00841F3B" w:rsidP="004C07EE">
            <w:pPr>
              <w:shd w:val="clear" w:color="auto" w:fill="FFFFFF" w:themeFill="background1"/>
              <w:spacing w:line="276" w:lineRule="auto"/>
              <w:rPr>
                <w:sz w:val="22"/>
                <w:szCs w:val="22"/>
              </w:rPr>
            </w:pPr>
          </w:p>
          <w:p w14:paraId="753A69E4" w14:textId="77777777" w:rsidR="00841F3B" w:rsidRPr="00455787" w:rsidRDefault="00841F3B" w:rsidP="004C07EE">
            <w:pPr>
              <w:shd w:val="clear" w:color="auto" w:fill="FFFFFF" w:themeFill="background1"/>
              <w:spacing w:line="276" w:lineRule="auto"/>
              <w:rPr>
                <w:sz w:val="22"/>
                <w:szCs w:val="22"/>
              </w:rPr>
            </w:pPr>
            <w:r w:rsidRPr="00455787">
              <w:rPr>
                <w:sz w:val="22"/>
                <w:szCs w:val="22"/>
              </w:rPr>
              <w:t xml:space="preserve">100% </w:t>
            </w:r>
          </w:p>
        </w:tc>
        <w:tc>
          <w:tcPr>
            <w:tcW w:w="3402" w:type="dxa"/>
          </w:tcPr>
          <w:p w14:paraId="5CFD4BFC" w14:textId="77777777" w:rsidR="00841F3B" w:rsidRPr="00455787" w:rsidRDefault="00841F3B" w:rsidP="004C07EE">
            <w:pPr>
              <w:shd w:val="clear" w:color="auto" w:fill="FFFFFF" w:themeFill="background1"/>
              <w:spacing w:line="276" w:lineRule="auto"/>
              <w:rPr>
                <w:sz w:val="22"/>
                <w:szCs w:val="22"/>
              </w:rPr>
            </w:pPr>
          </w:p>
        </w:tc>
      </w:tr>
      <w:tr w:rsidR="00455787" w:rsidRPr="00455787" w14:paraId="0A5C7C6B" w14:textId="77777777" w:rsidTr="00842119">
        <w:tc>
          <w:tcPr>
            <w:tcW w:w="3369" w:type="dxa"/>
          </w:tcPr>
          <w:p w14:paraId="77EED4ED" w14:textId="77777777" w:rsidR="00841F3B" w:rsidRPr="00A61AA6" w:rsidRDefault="00841F3B" w:rsidP="004C07EE">
            <w:pPr>
              <w:shd w:val="clear" w:color="auto" w:fill="FFFFFF" w:themeFill="background1"/>
              <w:spacing w:line="276" w:lineRule="auto"/>
              <w:rPr>
                <w:sz w:val="22"/>
                <w:szCs w:val="22"/>
                <w:u w:val="single"/>
              </w:rPr>
            </w:pPr>
          </w:p>
          <w:p w14:paraId="206B8AB3" w14:textId="77777777" w:rsidR="00133CFF" w:rsidRPr="00A61AA6" w:rsidRDefault="00133CFF" w:rsidP="004C07EE">
            <w:pPr>
              <w:shd w:val="clear" w:color="auto" w:fill="FFFFFF" w:themeFill="background1"/>
              <w:spacing w:line="276" w:lineRule="auto"/>
              <w:rPr>
                <w:sz w:val="22"/>
                <w:szCs w:val="22"/>
                <w:u w:val="single"/>
              </w:rPr>
            </w:pPr>
            <w:r w:rsidRPr="00A61AA6">
              <w:rPr>
                <w:sz w:val="22"/>
                <w:szCs w:val="22"/>
                <w:u w:val="single"/>
              </w:rPr>
              <w:t>Er zijn specifieke richtlijnen voor kinderen hierover</w:t>
            </w:r>
          </w:p>
          <w:p w14:paraId="58B4BF94" w14:textId="77777777" w:rsidR="00133CFF" w:rsidRPr="00A61AA6" w:rsidRDefault="00133CFF" w:rsidP="004C07EE">
            <w:pPr>
              <w:shd w:val="clear" w:color="auto" w:fill="FFFFFF" w:themeFill="background1"/>
              <w:spacing w:line="276" w:lineRule="auto"/>
              <w:rPr>
                <w:sz w:val="22"/>
                <w:szCs w:val="22"/>
                <w:u w:val="single"/>
              </w:rPr>
            </w:pPr>
          </w:p>
        </w:tc>
        <w:tc>
          <w:tcPr>
            <w:tcW w:w="3402" w:type="dxa"/>
          </w:tcPr>
          <w:p w14:paraId="292686B4" w14:textId="77777777" w:rsidR="00133CFF" w:rsidRPr="00455787" w:rsidRDefault="00133CFF" w:rsidP="004C07EE">
            <w:pPr>
              <w:shd w:val="clear" w:color="auto" w:fill="FFFFFF" w:themeFill="background1"/>
              <w:spacing w:line="276" w:lineRule="auto"/>
              <w:rPr>
                <w:sz w:val="22"/>
                <w:szCs w:val="22"/>
              </w:rPr>
            </w:pPr>
          </w:p>
        </w:tc>
        <w:tc>
          <w:tcPr>
            <w:tcW w:w="3402" w:type="dxa"/>
            <w:shd w:val="clear" w:color="auto" w:fill="FFFFFF" w:themeFill="background1"/>
          </w:tcPr>
          <w:p w14:paraId="460A7D7C" w14:textId="77777777" w:rsidR="00133CFF" w:rsidRPr="00455787" w:rsidRDefault="00133CFF" w:rsidP="004C07EE">
            <w:pPr>
              <w:shd w:val="clear" w:color="auto" w:fill="FFFFFF" w:themeFill="background1"/>
              <w:spacing w:line="276" w:lineRule="auto"/>
              <w:rPr>
                <w:sz w:val="22"/>
                <w:szCs w:val="22"/>
              </w:rPr>
            </w:pPr>
          </w:p>
        </w:tc>
        <w:tc>
          <w:tcPr>
            <w:tcW w:w="1984" w:type="dxa"/>
          </w:tcPr>
          <w:p w14:paraId="1B7CCC93" w14:textId="77777777" w:rsidR="00841F3B" w:rsidRPr="00455787" w:rsidRDefault="00841F3B" w:rsidP="004C07EE">
            <w:pPr>
              <w:shd w:val="clear" w:color="auto" w:fill="FFFFFF" w:themeFill="background1"/>
              <w:spacing w:line="276" w:lineRule="auto"/>
              <w:rPr>
                <w:sz w:val="22"/>
                <w:szCs w:val="22"/>
              </w:rPr>
            </w:pPr>
          </w:p>
          <w:p w14:paraId="1DC0E4AB" w14:textId="77777777" w:rsidR="00133CFF" w:rsidRPr="00455787" w:rsidRDefault="00133CFF" w:rsidP="004C07EE">
            <w:pPr>
              <w:shd w:val="clear" w:color="auto" w:fill="FFFFFF" w:themeFill="background1"/>
              <w:spacing w:line="276" w:lineRule="auto"/>
              <w:rPr>
                <w:sz w:val="22"/>
                <w:szCs w:val="22"/>
              </w:rPr>
            </w:pPr>
            <w:r w:rsidRPr="00455787">
              <w:rPr>
                <w:sz w:val="22"/>
                <w:szCs w:val="22"/>
              </w:rPr>
              <w:t xml:space="preserve">100% </w:t>
            </w:r>
          </w:p>
        </w:tc>
        <w:tc>
          <w:tcPr>
            <w:tcW w:w="3402" w:type="dxa"/>
          </w:tcPr>
          <w:p w14:paraId="0C112F9E" w14:textId="77777777" w:rsidR="00133CFF" w:rsidRPr="00455787" w:rsidRDefault="00133CFF" w:rsidP="004C07EE">
            <w:pPr>
              <w:shd w:val="clear" w:color="auto" w:fill="FFFFFF" w:themeFill="background1"/>
              <w:spacing w:line="276" w:lineRule="auto"/>
              <w:rPr>
                <w:sz w:val="22"/>
                <w:szCs w:val="22"/>
              </w:rPr>
            </w:pPr>
          </w:p>
        </w:tc>
      </w:tr>
      <w:tr w:rsidR="00455787" w:rsidRPr="00455787" w14:paraId="5C90F752" w14:textId="77777777" w:rsidTr="003063D0">
        <w:tc>
          <w:tcPr>
            <w:tcW w:w="15559" w:type="dxa"/>
            <w:gridSpan w:val="5"/>
          </w:tcPr>
          <w:p w14:paraId="191DDB4E" w14:textId="77777777" w:rsidR="00CC6B44" w:rsidRPr="00455787" w:rsidRDefault="00CC6B44" w:rsidP="00B83892">
            <w:pPr>
              <w:shd w:val="clear" w:color="auto" w:fill="FFFFFF" w:themeFill="background1"/>
              <w:rPr>
                <w:i/>
              </w:rPr>
            </w:pPr>
          </w:p>
          <w:p w14:paraId="29730F49" w14:textId="77777777" w:rsidR="00CC6B44" w:rsidRPr="00455787" w:rsidRDefault="00CC6B44" w:rsidP="00B83892">
            <w:pPr>
              <w:shd w:val="clear" w:color="auto" w:fill="FFFFFF" w:themeFill="background1"/>
              <w:rPr>
                <w:i/>
                <w:u w:val="single"/>
              </w:rPr>
            </w:pPr>
            <w:r w:rsidRPr="00455787">
              <w:rPr>
                <w:i/>
              </w:rPr>
              <w:t>(</w:t>
            </w:r>
            <w:r w:rsidRPr="00455787">
              <w:rPr>
                <w:i/>
                <w:u w:val="single"/>
              </w:rPr>
              <w:t>Norm</w:t>
            </w:r>
            <w:r w:rsidRPr="00455787">
              <w:rPr>
                <w:i/>
              </w:rPr>
              <w:t xml:space="preserve">: </w:t>
            </w:r>
            <w:r w:rsidRPr="00455787">
              <w:rPr>
                <w:i/>
                <w:u w:val="single"/>
              </w:rPr>
              <w:t>Norm KB 25 nov 1997  houdende de vaststelling van de normen waaraan de functie chirurgische daghospitalisatie moet voldoen om te worden erkend (BS 5-12-1997)</w:t>
            </w:r>
          </w:p>
          <w:p w14:paraId="3E1E3617" w14:textId="77777777" w:rsidR="00CC6B44" w:rsidRPr="00455787" w:rsidRDefault="00CC6B44" w:rsidP="00B83892">
            <w:pPr>
              <w:shd w:val="clear" w:color="auto" w:fill="FFFFFF" w:themeFill="background1"/>
              <w:rPr>
                <w:i/>
              </w:rPr>
            </w:pPr>
            <w:r w:rsidRPr="00455787">
              <w:rPr>
                <w:i/>
              </w:rPr>
              <w:t>De functie verricht, gebruik makend van een operatiezaal die voldoet aan de desbetreffende normen van een erkende C-dienst , heelkundige verstrekkingen zonder dat zulks aanleiding geeft tot een ziekenhuisverblijf met overnachting. Indien een overnachting is aangewezen, dient hiervoor een procedure voorzien te zijn.</w:t>
            </w:r>
          </w:p>
          <w:p w14:paraId="280DF0A4" w14:textId="77777777" w:rsidR="00CC6B44" w:rsidRPr="00455787" w:rsidRDefault="00CC6B44" w:rsidP="00B83892">
            <w:pPr>
              <w:shd w:val="clear" w:color="auto" w:fill="FFFFFF" w:themeFill="background1"/>
              <w:rPr>
                <w:i/>
              </w:rPr>
            </w:pPr>
          </w:p>
          <w:p w14:paraId="39D586B7" w14:textId="77777777" w:rsidR="00CC6B44" w:rsidRPr="00455787" w:rsidRDefault="00CC6B44" w:rsidP="00B83892">
            <w:pPr>
              <w:shd w:val="clear" w:color="auto" w:fill="FFFFFF" w:themeFill="background1"/>
              <w:rPr>
                <w:i/>
              </w:rPr>
            </w:pPr>
            <w:r w:rsidRPr="00455787">
              <w:rPr>
                <w:i/>
              </w:rPr>
              <w:t xml:space="preserve">De functie beschikt in principe over eigen operatiezalen met nevenruimte. In afwijking kan de functie gebruik maken van de operatieafdeling van het ziekenhuis, mits er schriftelijke organisatorische afspraken worden gemaakt dat de afwikkeling van het programma van het dagziekenhuis in geen geval ondergeschikt is aan het operatieprogramma voor opgenomen patiënten. </w:t>
            </w:r>
          </w:p>
          <w:p w14:paraId="4F9DEABA" w14:textId="77777777" w:rsidR="00CC6B44" w:rsidRPr="00455787" w:rsidRDefault="00CC6B44" w:rsidP="00B83892">
            <w:pPr>
              <w:shd w:val="clear" w:color="auto" w:fill="FFFFFF" w:themeFill="background1"/>
              <w:rPr>
                <w:i/>
              </w:rPr>
            </w:pPr>
          </w:p>
          <w:p w14:paraId="7842D003" w14:textId="77777777" w:rsidR="00CC6B44" w:rsidRPr="00455787" w:rsidRDefault="00CC6B44" w:rsidP="00B83892">
            <w:pPr>
              <w:shd w:val="clear" w:color="auto" w:fill="FFFFFF" w:themeFill="background1"/>
              <w:rPr>
                <w:i/>
              </w:rPr>
            </w:pPr>
            <w:r w:rsidRPr="00455787">
              <w:rPr>
                <w:i/>
              </w:rPr>
              <w:t xml:space="preserve">Er moeten schriftelijke organisatorische afsopraken worden gemaakt die waarborgen dat de afwikkeling van het programma van de </w:t>
            </w:r>
            <w:proofErr w:type="spellStart"/>
            <w:r w:rsidRPr="00455787">
              <w:rPr>
                <w:i/>
              </w:rPr>
              <w:t>dagchirurgie</w:t>
            </w:r>
            <w:proofErr w:type="spellEnd"/>
            <w:r w:rsidRPr="00455787">
              <w:rPr>
                <w:i/>
              </w:rPr>
              <w:t xml:space="preserve"> bij kinderen opgenomen in de daghospitalisatie van een zorgprogramma voor kinderen, in geen geval ondergeschikt is aan het operatieprogramma voor kinderen opgenomen in de klassieke hospitalisatie van het zorgprogramma noch aan het operatieprogramma voor volwassenen.) (zorgprogramma kinderen)</w:t>
            </w:r>
          </w:p>
          <w:p w14:paraId="3632F941" w14:textId="77777777" w:rsidR="00CC6B44" w:rsidRPr="00455787" w:rsidRDefault="00CC6B44" w:rsidP="00B83892">
            <w:pPr>
              <w:shd w:val="clear" w:color="auto" w:fill="FFFFFF" w:themeFill="background1"/>
              <w:rPr>
                <w:i/>
              </w:rPr>
            </w:pPr>
          </w:p>
        </w:tc>
      </w:tr>
      <w:tr w:rsidR="00455787" w:rsidRPr="00455787" w14:paraId="282CE8A6" w14:textId="77777777" w:rsidTr="004C07EE">
        <w:tc>
          <w:tcPr>
            <w:tcW w:w="3369" w:type="dxa"/>
          </w:tcPr>
          <w:p w14:paraId="406CF448" w14:textId="77777777" w:rsidR="00460A5E" w:rsidRPr="00455787" w:rsidRDefault="00460A5E" w:rsidP="004C07EE">
            <w:pPr>
              <w:shd w:val="clear" w:color="auto" w:fill="FFFFFF" w:themeFill="background1"/>
              <w:spacing w:line="276" w:lineRule="auto"/>
              <w:rPr>
                <w:sz w:val="22"/>
                <w:szCs w:val="22"/>
              </w:rPr>
            </w:pPr>
          </w:p>
          <w:p w14:paraId="2EE452C9" w14:textId="77777777" w:rsidR="00460A5E" w:rsidRPr="00455787" w:rsidRDefault="00460A5E" w:rsidP="004C07EE">
            <w:pPr>
              <w:shd w:val="clear" w:color="auto" w:fill="FFFFFF" w:themeFill="background1"/>
              <w:spacing w:line="276" w:lineRule="auto"/>
              <w:rPr>
                <w:sz w:val="22"/>
                <w:szCs w:val="22"/>
              </w:rPr>
            </w:pPr>
            <w:r w:rsidRPr="00455787">
              <w:rPr>
                <w:sz w:val="22"/>
                <w:szCs w:val="22"/>
              </w:rPr>
              <w:t xml:space="preserve">Indien geen eigen operatiezalen gebruikt worden, zijn de ingrepen bij </w:t>
            </w:r>
            <w:proofErr w:type="spellStart"/>
            <w:r w:rsidRPr="00455787">
              <w:rPr>
                <w:sz w:val="22"/>
                <w:szCs w:val="22"/>
              </w:rPr>
              <w:t>dagpatiënten</w:t>
            </w:r>
            <w:proofErr w:type="spellEnd"/>
            <w:r w:rsidRPr="00455787">
              <w:rPr>
                <w:sz w:val="22"/>
                <w:szCs w:val="22"/>
              </w:rPr>
              <w:t xml:space="preserve"> niet ondergeschikt aan het operatieprogramma voor opgenomen patiënten. (rekening houdend met de urgentiegraad en urgente / niet electieve ingrepen) </w:t>
            </w:r>
          </w:p>
          <w:p w14:paraId="0848C0B0" w14:textId="77777777" w:rsidR="00460A5E" w:rsidRPr="00455787" w:rsidRDefault="00460A5E" w:rsidP="004C07EE">
            <w:pPr>
              <w:shd w:val="clear" w:color="auto" w:fill="FFFFFF" w:themeFill="background1"/>
              <w:spacing w:line="276" w:lineRule="auto"/>
              <w:rPr>
                <w:i/>
                <w:sz w:val="22"/>
                <w:szCs w:val="22"/>
              </w:rPr>
            </w:pPr>
          </w:p>
        </w:tc>
        <w:tc>
          <w:tcPr>
            <w:tcW w:w="3402" w:type="dxa"/>
          </w:tcPr>
          <w:p w14:paraId="6A14E758" w14:textId="77777777" w:rsidR="00460A5E" w:rsidRPr="00455787" w:rsidRDefault="00460A5E" w:rsidP="004C07EE">
            <w:pPr>
              <w:shd w:val="clear" w:color="auto" w:fill="FFFFFF" w:themeFill="background1"/>
              <w:spacing w:line="276" w:lineRule="auto"/>
              <w:rPr>
                <w:sz w:val="22"/>
                <w:szCs w:val="22"/>
              </w:rPr>
            </w:pPr>
          </w:p>
          <w:p w14:paraId="3EFBF8C8" w14:textId="77777777" w:rsidR="00460A5E" w:rsidRPr="00455787" w:rsidRDefault="00460A5E" w:rsidP="004C07EE">
            <w:pPr>
              <w:shd w:val="clear" w:color="auto" w:fill="FFFFFF" w:themeFill="background1"/>
              <w:spacing w:line="276" w:lineRule="auto"/>
              <w:rPr>
                <w:sz w:val="22"/>
                <w:szCs w:val="22"/>
              </w:rPr>
            </w:pPr>
          </w:p>
          <w:p w14:paraId="6383D404" w14:textId="77777777" w:rsidR="00460A5E" w:rsidRPr="00455787" w:rsidRDefault="00460A5E" w:rsidP="004C07EE">
            <w:pPr>
              <w:shd w:val="clear" w:color="auto" w:fill="FFFFFF" w:themeFill="background1"/>
              <w:spacing w:line="276" w:lineRule="auto"/>
              <w:rPr>
                <w:sz w:val="22"/>
                <w:szCs w:val="22"/>
              </w:rPr>
            </w:pPr>
          </w:p>
        </w:tc>
        <w:tc>
          <w:tcPr>
            <w:tcW w:w="3402" w:type="dxa"/>
          </w:tcPr>
          <w:p w14:paraId="5369829B" w14:textId="77777777" w:rsidR="00460A5E" w:rsidRPr="00455787" w:rsidRDefault="00460A5E" w:rsidP="004C07EE">
            <w:pPr>
              <w:shd w:val="clear" w:color="auto" w:fill="FFFFFF" w:themeFill="background1"/>
              <w:spacing w:line="276" w:lineRule="auto"/>
              <w:rPr>
                <w:sz w:val="22"/>
                <w:szCs w:val="22"/>
              </w:rPr>
            </w:pPr>
          </w:p>
          <w:p w14:paraId="11C45665" w14:textId="77777777" w:rsidR="00460A5E" w:rsidRPr="00455787" w:rsidRDefault="00460A5E" w:rsidP="004C07EE">
            <w:pPr>
              <w:shd w:val="clear" w:color="auto" w:fill="FFFFFF" w:themeFill="background1"/>
              <w:spacing w:line="276" w:lineRule="auto"/>
              <w:rPr>
                <w:sz w:val="22"/>
                <w:szCs w:val="22"/>
              </w:rPr>
            </w:pPr>
          </w:p>
        </w:tc>
        <w:tc>
          <w:tcPr>
            <w:tcW w:w="1984" w:type="dxa"/>
          </w:tcPr>
          <w:p w14:paraId="34330B40" w14:textId="77777777" w:rsidR="00640CB5" w:rsidRPr="00455787" w:rsidRDefault="00640CB5" w:rsidP="004C07EE">
            <w:pPr>
              <w:shd w:val="clear" w:color="auto" w:fill="FFFFFF" w:themeFill="background1"/>
              <w:spacing w:line="276" w:lineRule="auto"/>
              <w:rPr>
                <w:sz w:val="22"/>
                <w:szCs w:val="22"/>
              </w:rPr>
            </w:pPr>
          </w:p>
        </w:tc>
        <w:tc>
          <w:tcPr>
            <w:tcW w:w="3402" w:type="dxa"/>
            <w:shd w:val="clear" w:color="auto" w:fill="FFFFFF" w:themeFill="background1"/>
          </w:tcPr>
          <w:p w14:paraId="254376AF" w14:textId="77777777" w:rsidR="00460A5E" w:rsidRPr="00455787" w:rsidRDefault="00460A5E" w:rsidP="004C07EE">
            <w:pPr>
              <w:shd w:val="clear" w:color="auto" w:fill="FFFFFF" w:themeFill="background1"/>
              <w:spacing w:line="276" w:lineRule="auto"/>
              <w:rPr>
                <w:sz w:val="22"/>
                <w:szCs w:val="22"/>
              </w:rPr>
            </w:pPr>
          </w:p>
        </w:tc>
      </w:tr>
      <w:tr w:rsidR="00455787" w:rsidRPr="00455787" w14:paraId="2100B1D0" w14:textId="77777777" w:rsidTr="004C07EE">
        <w:tc>
          <w:tcPr>
            <w:tcW w:w="3369" w:type="dxa"/>
          </w:tcPr>
          <w:p w14:paraId="5DE5F04F" w14:textId="77777777" w:rsidR="00841F3B" w:rsidRPr="00455787" w:rsidRDefault="00841F3B" w:rsidP="004C07EE">
            <w:pPr>
              <w:shd w:val="clear" w:color="auto" w:fill="FFFFFF" w:themeFill="background1"/>
              <w:spacing w:line="276" w:lineRule="auto"/>
              <w:rPr>
                <w:sz w:val="22"/>
                <w:szCs w:val="22"/>
              </w:rPr>
            </w:pPr>
          </w:p>
          <w:p w14:paraId="5940F5E4" w14:textId="77777777" w:rsidR="00841F3B" w:rsidRPr="00455787" w:rsidRDefault="00841F3B" w:rsidP="004C07EE">
            <w:pPr>
              <w:shd w:val="clear" w:color="auto" w:fill="FFFFFF" w:themeFill="background1"/>
              <w:spacing w:line="276" w:lineRule="auto"/>
              <w:rPr>
                <w:sz w:val="22"/>
                <w:szCs w:val="22"/>
              </w:rPr>
            </w:pPr>
            <w:r w:rsidRPr="00455787">
              <w:rPr>
                <w:sz w:val="22"/>
                <w:szCs w:val="22"/>
              </w:rPr>
              <w:t>*Ingrepen bij kinderen , opgenomen in het dagziekenhuis, zijn niet ondergeschikt aan het operatieprogramma voor kinderen in klassieke hospitalisatie en zijn niet ondergeschikt aan volwassenen,  rekening houdend met individueel specifieke omstandigheden i.f.v. het kind en de ingreep.</w:t>
            </w:r>
          </w:p>
          <w:p w14:paraId="2C261AF3" w14:textId="77777777" w:rsidR="00841F3B" w:rsidRPr="00455787" w:rsidRDefault="00841F3B" w:rsidP="004C07EE">
            <w:pPr>
              <w:shd w:val="clear" w:color="auto" w:fill="FFFFFF" w:themeFill="background1"/>
              <w:spacing w:line="276" w:lineRule="auto"/>
              <w:rPr>
                <w:sz w:val="22"/>
                <w:szCs w:val="22"/>
              </w:rPr>
            </w:pPr>
          </w:p>
        </w:tc>
        <w:tc>
          <w:tcPr>
            <w:tcW w:w="3402" w:type="dxa"/>
          </w:tcPr>
          <w:p w14:paraId="4CE49E10" w14:textId="77777777" w:rsidR="00841F3B" w:rsidRPr="00455787" w:rsidRDefault="00841F3B" w:rsidP="004C07EE">
            <w:pPr>
              <w:shd w:val="clear" w:color="auto" w:fill="FFFFFF" w:themeFill="background1"/>
              <w:spacing w:line="276" w:lineRule="auto"/>
              <w:rPr>
                <w:sz w:val="22"/>
                <w:szCs w:val="22"/>
              </w:rPr>
            </w:pPr>
          </w:p>
        </w:tc>
        <w:tc>
          <w:tcPr>
            <w:tcW w:w="3402" w:type="dxa"/>
          </w:tcPr>
          <w:p w14:paraId="7990B815" w14:textId="77777777" w:rsidR="00841F3B" w:rsidRPr="00455787" w:rsidRDefault="00841F3B" w:rsidP="004C07EE">
            <w:pPr>
              <w:shd w:val="clear" w:color="auto" w:fill="FFFFFF" w:themeFill="background1"/>
              <w:spacing w:line="276" w:lineRule="auto"/>
              <w:rPr>
                <w:sz w:val="22"/>
                <w:szCs w:val="22"/>
              </w:rPr>
            </w:pPr>
          </w:p>
        </w:tc>
        <w:tc>
          <w:tcPr>
            <w:tcW w:w="1984" w:type="dxa"/>
          </w:tcPr>
          <w:p w14:paraId="3FF2E987" w14:textId="77777777" w:rsidR="00841F3B" w:rsidRPr="00455787" w:rsidRDefault="00841F3B" w:rsidP="004C07EE">
            <w:pPr>
              <w:shd w:val="clear" w:color="auto" w:fill="FFFFFF" w:themeFill="background1"/>
              <w:spacing w:line="276" w:lineRule="auto"/>
              <w:rPr>
                <w:sz w:val="22"/>
                <w:szCs w:val="22"/>
              </w:rPr>
            </w:pPr>
          </w:p>
          <w:p w14:paraId="64F5A919" w14:textId="77777777" w:rsidR="00070B95" w:rsidRPr="00455787" w:rsidRDefault="00070B95" w:rsidP="004C07EE">
            <w:pPr>
              <w:shd w:val="clear" w:color="auto" w:fill="FFFFFF" w:themeFill="background1"/>
              <w:spacing w:line="276" w:lineRule="auto"/>
              <w:rPr>
                <w:sz w:val="22"/>
                <w:szCs w:val="22"/>
              </w:rPr>
            </w:pPr>
            <w:r w:rsidRPr="00455787">
              <w:rPr>
                <w:sz w:val="22"/>
                <w:szCs w:val="22"/>
              </w:rPr>
              <w:t>100%</w:t>
            </w:r>
          </w:p>
        </w:tc>
        <w:tc>
          <w:tcPr>
            <w:tcW w:w="3402" w:type="dxa"/>
            <w:shd w:val="clear" w:color="auto" w:fill="FFFFFF" w:themeFill="background1"/>
          </w:tcPr>
          <w:p w14:paraId="3F6501BE" w14:textId="77777777" w:rsidR="00841F3B" w:rsidRPr="00455787" w:rsidRDefault="00841F3B" w:rsidP="004C07EE">
            <w:pPr>
              <w:shd w:val="clear" w:color="auto" w:fill="FFFFFF" w:themeFill="background1"/>
              <w:spacing w:line="276" w:lineRule="auto"/>
              <w:rPr>
                <w:sz w:val="22"/>
                <w:szCs w:val="22"/>
              </w:rPr>
            </w:pPr>
          </w:p>
        </w:tc>
      </w:tr>
      <w:tr w:rsidR="00455787" w:rsidRPr="00455787" w14:paraId="3164BBC4" w14:textId="77777777" w:rsidTr="004C07EE">
        <w:tc>
          <w:tcPr>
            <w:tcW w:w="3369" w:type="dxa"/>
          </w:tcPr>
          <w:p w14:paraId="32B23F98" w14:textId="77777777" w:rsidR="00841F3B" w:rsidRPr="00455787" w:rsidRDefault="00841F3B" w:rsidP="004C07EE">
            <w:pPr>
              <w:shd w:val="clear" w:color="auto" w:fill="FFFFFF" w:themeFill="background1"/>
              <w:spacing w:line="276" w:lineRule="auto"/>
              <w:rPr>
                <w:sz w:val="22"/>
                <w:szCs w:val="22"/>
              </w:rPr>
            </w:pPr>
          </w:p>
          <w:p w14:paraId="7B3E8B8C" w14:textId="77777777" w:rsidR="00CB372D" w:rsidRPr="00455787" w:rsidRDefault="00841F3B" w:rsidP="004C07EE">
            <w:pPr>
              <w:shd w:val="clear" w:color="auto" w:fill="FFFFFF" w:themeFill="background1"/>
              <w:spacing w:line="276" w:lineRule="auto"/>
              <w:rPr>
                <w:sz w:val="22"/>
                <w:szCs w:val="22"/>
              </w:rPr>
            </w:pPr>
            <w:r w:rsidRPr="00455787">
              <w:rPr>
                <w:sz w:val="22"/>
                <w:szCs w:val="22"/>
              </w:rPr>
              <w:t>*’Het niet ondergeschikt zijn’ staat vermeld in het reglement van inwendige orde.</w:t>
            </w:r>
          </w:p>
          <w:p w14:paraId="297C7831" w14:textId="77777777" w:rsidR="00841F3B" w:rsidRPr="00455787" w:rsidRDefault="00841F3B" w:rsidP="004C07EE">
            <w:pPr>
              <w:shd w:val="clear" w:color="auto" w:fill="FFFFFF" w:themeFill="background1"/>
              <w:spacing w:line="276" w:lineRule="auto"/>
              <w:rPr>
                <w:sz w:val="22"/>
                <w:szCs w:val="22"/>
              </w:rPr>
            </w:pPr>
          </w:p>
        </w:tc>
        <w:tc>
          <w:tcPr>
            <w:tcW w:w="3402" w:type="dxa"/>
          </w:tcPr>
          <w:p w14:paraId="271BACDF" w14:textId="77777777" w:rsidR="00841F3B" w:rsidRPr="00455787" w:rsidRDefault="00841F3B" w:rsidP="004C07EE">
            <w:pPr>
              <w:shd w:val="clear" w:color="auto" w:fill="FFFFFF" w:themeFill="background1"/>
              <w:spacing w:line="276" w:lineRule="auto"/>
              <w:rPr>
                <w:sz w:val="22"/>
                <w:szCs w:val="22"/>
              </w:rPr>
            </w:pPr>
          </w:p>
        </w:tc>
        <w:tc>
          <w:tcPr>
            <w:tcW w:w="3402" w:type="dxa"/>
          </w:tcPr>
          <w:p w14:paraId="6BC39BE9" w14:textId="77777777" w:rsidR="00841F3B" w:rsidRPr="00455787" w:rsidRDefault="00841F3B" w:rsidP="004C07EE">
            <w:pPr>
              <w:shd w:val="clear" w:color="auto" w:fill="FFFFFF" w:themeFill="background1"/>
              <w:spacing w:line="276" w:lineRule="auto"/>
              <w:rPr>
                <w:sz w:val="22"/>
                <w:szCs w:val="22"/>
              </w:rPr>
            </w:pPr>
          </w:p>
        </w:tc>
        <w:tc>
          <w:tcPr>
            <w:tcW w:w="1984" w:type="dxa"/>
          </w:tcPr>
          <w:p w14:paraId="4A411CA0" w14:textId="77777777" w:rsidR="00841F3B" w:rsidRPr="00455787" w:rsidRDefault="00841F3B" w:rsidP="004C07EE">
            <w:pPr>
              <w:shd w:val="clear" w:color="auto" w:fill="FFFFFF" w:themeFill="background1"/>
              <w:spacing w:line="276" w:lineRule="auto"/>
              <w:rPr>
                <w:sz w:val="22"/>
                <w:szCs w:val="22"/>
              </w:rPr>
            </w:pPr>
          </w:p>
        </w:tc>
        <w:tc>
          <w:tcPr>
            <w:tcW w:w="3402" w:type="dxa"/>
            <w:shd w:val="clear" w:color="auto" w:fill="FFFFFF" w:themeFill="background1"/>
          </w:tcPr>
          <w:p w14:paraId="3EF3FE04" w14:textId="77777777" w:rsidR="00841F3B" w:rsidRPr="00455787" w:rsidRDefault="00841F3B" w:rsidP="004C07EE">
            <w:pPr>
              <w:shd w:val="clear" w:color="auto" w:fill="FFFFFF" w:themeFill="background1"/>
              <w:spacing w:line="276" w:lineRule="auto"/>
              <w:rPr>
                <w:sz w:val="22"/>
                <w:szCs w:val="22"/>
              </w:rPr>
            </w:pPr>
          </w:p>
        </w:tc>
      </w:tr>
      <w:tr w:rsidR="00455787" w:rsidRPr="00455787" w14:paraId="4E1FA76D" w14:textId="77777777" w:rsidTr="003063D0">
        <w:tc>
          <w:tcPr>
            <w:tcW w:w="15559" w:type="dxa"/>
            <w:gridSpan w:val="5"/>
          </w:tcPr>
          <w:p w14:paraId="00841FA8" w14:textId="77777777" w:rsidR="004C07EE" w:rsidRPr="00455787" w:rsidRDefault="004C07EE" w:rsidP="00B83892">
            <w:pPr>
              <w:shd w:val="clear" w:color="auto" w:fill="FFFFFF" w:themeFill="background1"/>
              <w:rPr>
                <w:i/>
                <w:u w:val="single"/>
              </w:rPr>
            </w:pPr>
          </w:p>
          <w:p w14:paraId="67BF0E26" w14:textId="77777777" w:rsidR="005759BB" w:rsidRPr="00455787" w:rsidRDefault="005759BB" w:rsidP="00B83892">
            <w:pPr>
              <w:shd w:val="clear" w:color="auto" w:fill="FFFFFF" w:themeFill="background1"/>
              <w:rPr>
                <w:i/>
                <w:u w:val="single"/>
              </w:rPr>
            </w:pPr>
            <w:r w:rsidRPr="00455787">
              <w:rPr>
                <w:i/>
                <w:u w:val="single"/>
              </w:rPr>
              <w:t>Norm</w:t>
            </w:r>
            <w:r w:rsidRPr="00455787">
              <w:rPr>
                <w:i/>
              </w:rPr>
              <w:t xml:space="preserve">: </w:t>
            </w:r>
            <w:r w:rsidRPr="00455787">
              <w:rPr>
                <w:i/>
                <w:u w:val="single"/>
              </w:rPr>
              <w:t>Norm KB 25 nov 1997  houdende de vaststelling van de normen waaraan de functie chirurgische daghospitalisatie moet voldoen om te worden erkend (BS 5-12-1997)</w:t>
            </w:r>
          </w:p>
          <w:p w14:paraId="278EC8C2" w14:textId="77777777" w:rsidR="005759BB" w:rsidRPr="00455787" w:rsidRDefault="005759BB" w:rsidP="00B83892">
            <w:pPr>
              <w:shd w:val="clear" w:color="auto" w:fill="FFFFFF" w:themeFill="background1"/>
              <w:rPr>
                <w:i/>
              </w:rPr>
            </w:pPr>
            <w:r w:rsidRPr="00455787">
              <w:rPr>
                <w:i/>
              </w:rPr>
              <w:t>De organisatie in de onderzoeks- of behandelkamer is dusdanig dat: de bewuste patiënten noch auditief, noch visueel geconfronteerd worden met het gebeuren in andere onderzoeks- en behandelruimten, behoudens in de kamers van de verpleegafdeling voor kindergeneeskunde.</w:t>
            </w:r>
          </w:p>
          <w:p w14:paraId="2BB89092" w14:textId="77777777" w:rsidR="005759BB" w:rsidRPr="00455787" w:rsidRDefault="005759BB" w:rsidP="00B83892">
            <w:pPr>
              <w:shd w:val="clear" w:color="auto" w:fill="FFFFFF" w:themeFill="background1"/>
              <w:rPr>
                <w:i/>
              </w:rPr>
            </w:pPr>
          </w:p>
          <w:p w14:paraId="628EFF90" w14:textId="77777777" w:rsidR="005759BB" w:rsidRPr="00455787" w:rsidRDefault="005759BB" w:rsidP="00B83892">
            <w:pPr>
              <w:shd w:val="clear" w:color="auto" w:fill="FFFFFF" w:themeFill="background1"/>
              <w:rPr>
                <w:i/>
              </w:rPr>
            </w:pPr>
            <w:r w:rsidRPr="00455787">
              <w:rPr>
                <w:i/>
              </w:rPr>
              <w:t>De functie moet beschikken over een wachtkamer voor kinderen die gescheiden is van de wachtkamer voor volwassenen.</w:t>
            </w:r>
          </w:p>
          <w:p w14:paraId="22EF1EF1" w14:textId="77777777" w:rsidR="005759BB" w:rsidRPr="00455787" w:rsidRDefault="005759BB" w:rsidP="00B83892">
            <w:pPr>
              <w:shd w:val="clear" w:color="auto" w:fill="FFFFFF" w:themeFill="background1"/>
              <w:rPr>
                <w:i/>
              </w:rPr>
            </w:pPr>
            <w:r w:rsidRPr="00455787">
              <w:rPr>
                <w:i/>
              </w:rPr>
              <w:t>Een van de ouders bij het kind kan blijven tijdens het onderzoek of de behandeling.</w:t>
            </w:r>
          </w:p>
          <w:p w14:paraId="4A82BF0B" w14:textId="77777777" w:rsidR="005759BB" w:rsidRPr="00455787" w:rsidRDefault="005759BB" w:rsidP="00B83892">
            <w:pPr>
              <w:shd w:val="clear" w:color="auto" w:fill="FFFFFF" w:themeFill="background1"/>
              <w:rPr>
                <w:i/>
              </w:rPr>
            </w:pPr>
            <w:r w:rsidRPr="00455787">
              <w:rPr>
                <w:i/>
              </w:rPr>
              <w:t>De functie moet beschikken over een aangepaste omgeving, gescheiden van de volwassen patiënten, en over aangepast materiaal voor de opname van kinderen.</w:t>
            </w:r>
          </w:p>
          <w:p w14:paraId="14E7EB61" w14:textId="77777777" w:rsidR="005759BB" w:rsidRPr="00455787" w:rsidRDefault="005759BB" w:rsidP="00B83892">
            <w:pPr>
              <w:shd w:val="clear" w:color="auto" w:fill="FFFFFF" w:themeFill="background1"/>
              <w:rPr>
                <w:i/>
              </w:rPr>
            </w:pPr>
            <w:r w:rsidRPr="00455787">
              <w:rPr>
                <w:i/>
              </w:rPr>
              <w:t>Het verblijf in de afdeling moet voor alle personen, en in het bijzonder voor kinderen veilig zijn. De nodige maatregelen worden genomen om te voorkomen dat patiënten de functie  verlaten zonder dat dit verantwoord is.</w:t>
            </w:r>
          </w:p>
          <w:p w14:paraId="203DAEAC" w14:textId="77777777" w:rsidR="005759BB" w:rsidRDefault="00323C65" w:rsidP="00323C65">
            <w:pPr>
              <w:shd w:val="clear" w:color="auto" w:fill="FFFFFF" w:themeFill="background1"/>
              <w:tabs>
                <w:tab w:val="left" w:pos="1948"/>
              </w:tabs>
              <w:rPr>
                <w:i/>
                <w:u w:val="single"/>
              </w:rPr>
            </w:pPr>
            <w:r>
              <w:rPr>
                <w:i/>
                <w:u w:val="single"/>
              </w:rPr>
              <w:tab/>
            </w:r>
          </w:p>
          <w:p w14:paraId="7962CC6E" w14:textId="77777777" w:rsidR="00530C76" w:rsidRPr="00323C65" w:rsidRDefault="00530C76" w:rsidP="00530C76">
            <w:pPr>
              <w:shd w:val="clear" w:color="auto" w:fill="FFFFFF" w:themeFill="background1"/>
              <w:rPr>
                <w:i/>
                <w:u w:val="single"/>
              </w:rPr>
            </w:pPr>
            <w:r w:rsidRPr="00323C65">
              <w:rPr>
                <w:i/>
                <w:u w:val="single"/>
              </w:rPr>
              <w:t xml:space="preserve">Norm: KB 1999-04-29/79, art. 2, 023; </w:t>
            </w:r>
          </w:p>
          <w:p w14:paraId="5E4990E5" w14:textId="77777777" w:rsidR="00530C76" w:rsidRPr="00530C76" w:rsidRDefault="00530C76" w:rsidP="00530C76">
            <w:pPr>
              <w:shd w:val="clear" w:color="auto" w:fill="FFFFFF" w:themeFill="background1"/>
              <w:rPr>
                <w:i/>
              </w:rPr>
            </w:pPr>
            <w:r w:rsidRPr="00530C76">
              <w:rPr>
                <w:i/>
              </w:rPr>
              <w:t>Elk ziekenhuis dat over een erkende dienst voor kindergeneeskunde beschikt (kenletter E), evenals elk ziekenhuis dat niet over een dergelijke dienst beschikt maar waar het is toegestaan in toepassing van onderhavig besluit, kinderen te behandelen, moet, na multidisciplinair beraad binnen de instelling, een protocol goedkeuren dat de  hoofdlijnen bepaalt voor de specifieke opvang van de opgenomen of ambulant verzorgde kinderen; de uitvoering van deze verplichting behoort tot de verantwoordelijkheid van de beheerder van het ziekenhuis.</w:t>
            </w:r>
          </w:p>
          <w:p w14:paraId="474881A0" w14:textId="77777777" w:rsidR="00530C76" w:rsidRPr="00530C76" w:rsidRDefault="00530C76" w:rsidP="00530C76">
            <w:pPr>
              <w:shd w:val="clear" w:color="auto" w:fill="FFFFFF" w:themeFill="background1"/>
              <w:rPr>
                <w:i/>
              </w:rPr>
            </w:pPr>
          </w:p>
          <w:p w14:paraId="43A1A833" w14:textId="77777777" w:rsidR="00530C76" w:rsidRPr="00530C76" w:rsidRDefault="00530C76" w:rsidP="00530C76">
            <w:pPr>
              <w:shd w:val="clear" w:color="auto" w:fill="FFFFFF" w:themeFill="background1"/>
              <w:rPr>
                <w:i/>
              </w:rPr>
            </w:pPr>
            <w:r w:rsidRPr="00530C76">
              <w:rPr>
                <w:i/>
              </w:rPr>
              <w:t>Dit protocol behandelt in het bijzonder :</w:t>
            </w:r>
          </w:p>
          <w:p w14:paraId="2BBE7489" w14:textId="77777777" w:rsidR="00530C76" w:rsidRPr="00530C76" w:rsidRDefault="00530C76" w:rsidP="00530C76">
            <w:pPr>
              <w:shd w:val="clear" w:color="auto" w:fill="FFFFFF" w:themeFill="background1"/>
              <w:rPr>
                <w:i/>
              </w:rPr>
            </w:pPr>
            <w:r w:rsidRPr="00530C76">
              <w:rPr>
                <w:i/>
              </w:rPr>
              <w:t>-</w:t>
            </w:r>
            <w:r w:rsidRPr="00530C76">
              <w:rPr>
                <w:i/>
              </w:rPr>
              <w:tab/>
              <w:t>specifieke maatregelen inzake het informeren, het geven van advies en het verlenen van psychologische steun aan de kinderen, hun ouders of hun wettelijke vertegenwoordigers;</w:t>
            </w:r>
          </w:p>
          <w:p w14:paraId="4489749A" w14:textId="77777777" w:rsidR="00530C76" w:rsidRPr="00530C76" w:rsidRDefault="00530C76" w:rsidP="00530C76">
            <w:pPr>
              <w:shd w:val="clear" w:color="auto" w:fill="FFFFFF" w:themeFill="background1"/>
              <w:rPr>
                <w:i/>
              </w:rPr>
            </w:pPr>
            <w:r w:rsidRPr="00530C76">
              <w:rPr>
                <w:i/>
              </w:rPr>
              <w:t>-</w:t>
            </w:r>
            <w:r w:rsidRPr="00530C76">
              <w:rPr>
                <w:i/>
              </w:rPr>
              <w:tab/>
              <w:t>initiatieven die moeten worden genomen om, in de mate van het mogelijke, de ouders te betrekken bij de zorgverlening aan hun kind;</w:t>
            </w:r>
          </w:p>
          <w:p w14:paraId="684B00B3" w14:textId="77777777" w:rsidR="00530C76" w:rsidRPr="00530C76" w:rsidRDefault="00530C76" w:rsidP="00530C76">
            <w:pPr>
              <w:shd w:val="clear" w:color="auto" w:fill="FFFFFF" w:themeFill="background1"/>
              <w:rPr>
                <w:i/>
              </w:rPr>
            </w:pPr>
            <w:r w:rsidRPr="00530C76">
              <w:rPr>
                <w:i/>
              </w:rPr>
              <w:t>-</w:t>
            </w:r>
            <w:r w:rsidRPr="00530C76">
              <w:rPr>
                <w:i/>
              </w:rPr>
              <w:tab/>
              <w:t>initiatieven om het comfort van de opgenomen kinderen te verbeteren, meer bepaald voor wat betreft de inrichting van de zalen, de maaltijden, de bezoekuren;</w:t>
            </w:r>
          </w:p>
          <w:p w14:paraId="2066BB2E" w14:textId="77777777" w:rsidR="00530C76" w:rsidRPr="00530C76" w:rsidRDefault="00530C76" w:rsidP="00530C76">
            <w:pPr>
              <w:shd w:val="clear" w:color="auto" w:fill="FFFFFF" w:themeFill="background1"/>
              <w:rPr>
                <w:i/>
              </w:rPr>
            </w:pPr>
            <w:r w:rsidRPr="00530C76">
              <w:rPr>
                <w:i/>
              </w:rPr>
              <w:t>-</w:t>
            </w:r>
            <w:r w:rsidRPr="00530C76">
              <w:rPr>
                <w:i/>
              </w:rPr>
              <w:tab/>
              <w:t>specifieke maatregelen om het toezicht op en de veiligheid van de kinderen, zowel in het ziekenhuis als in de onmiddellijke omgeving, te waarborgen (parkeerterrein, enz.);</w:t>
            </w:r>
          </w:p>
          <w:p w14:paraId="2027999F" w14:textId="77777777" w:rsidR="00530C76" w:rsidRPr="00530C76" w:rsidRDefault="00530C76" w:rsidP="00530C76">
            <w:pPr>
              <w:shd w:val="clear" w:color="auto" w:fill="FFFFFF" w:themeFill="background1"/>
              <w:rPr>
                <w:i/>
              </w:rPr>
            </w:pPr>
            <w:r w:rsidRPr="00530C76">
              <w:rPr>
                <w:i/>
              </w:rPr>
              <w:t>-</w:t>
            </w:r>
            <w:r w:rsidRPr="00530C76">
              <w:rPr>
                <w:i/>
              </w:rPr>
              <w:tab/>
              <w:t>maatregelen inzake het overleg tussen een kinderarts en de arts verantwoordelijk voor de dienst voor volwassenen waar een kind ouder dan 14 jaar is opgenomen;</w:t>
            </w:r>
          </w:p>
          <w:p w14:paraId="2A3D2E4C" w14:textId="77777777" w:rsidR="00530C76" w:rsidRPr="00530C76" w:rsidRDefault="00530C76" w:rsidP="00530C76">
            <w:pPr>
              <w:shd w:val="clear" w:color="auto" w:fill="FFFFFF" w:themeFill="background1"/>
              <w:rPr>
                <w:i/>
              </w:rPr>
            </w:pPr>
            <w:r w:rsidRPr="00530C76">
              <w:rPr>
                <w:i/>
              </w:rPr>
              <w:t>-</w:t>
            </w:r>
            <w:r w:rsidRPr="00530C76">
              <w:rPr>
                <w:i/>
              </w:rPr>
              <w:tab/>
              <w:t>maatregelen inzake het overleg tussen pediatrisch verpleegkundigen en verpleegkundigen van andere diensten.</w:t>
            </w:r>
          </w:p>
          <w:p w14:paraId="0825E2AB" w14:textId="77777777" w:rsidR="00530C76" w:rsidRPr="00530C76" w:rsidRDefault="00530C76" w:rsidP="00530C76">
            <w:pPr>
              <w:shd w:val="clear" w:color="auto" w:fill="FFFFFF" w:themeFill="background1"/>
              <w:rPr>
                <w:i/>
              </w:rPr>
            </w:pPr>
          </w:p>
          <w:p w14:paraId="3075716B" w14:textId="77777777" w:rsidR="00530C76" w:rsidRPr="00530C76" w:rsidRDefault="00530C76" w:rsidP="00530C76">
            <w:pPr>
              <w:shd w:val="clear" w:color="auto" w:fill="FFFFFF" w:themeFill="background1"/>
              <w:rPr>
                <w:i/>
              </w:rPr>
            </w:pPr>
            <w:r w:rsidRPr="00530C76">
              <w:rPr>
                <w:i/>
              </w:rPr>
              <w:t>Dit protocol wordt meegedeeld aan de personeelsleden van het ziekenhuis en wordt ter beschikking gesteld van de kinderen, hun ouders en hu</w:t>
            </w:r>
            <w:r w:rsidR="00323C65">
              <w:rPr>
                <w:i/>
              </w:rPr>
              <w:t>n wettelijke vertegenwoordigers.</w:t>
            </w:r>
          </w:p>
          <w:p w14:paraId="248CF1A9" w14:textId="77777777" w:rsidR="00530C76" w:rsidRPr="00455787" w:rsidRDefault="00530C76" w:rsidP="00B83892">
            <w:pPr>
              <w:shd w:val="clear" w:color="auto" w:fill="FFFFFF" w:themeFill="background1"/>
              <w:rPr>
                <w:i/>
                <w:u w:val="single"/>
              </w:rPr>
            </w:pPr>
          </w:p>
        </w:tc>
      </w:tr>
      <w:tr w:rsidR="00455787" w:rsidRPr="00455787" w14:paraId="773F0615" w14:textId="77777777" w:rsidTr="004C07EE">
        <w:tc>
          <w:tcPr>
            <w:tcW w:w="3369" w:type="dxa"/>
            <w:shd w:val="clear" w:color="auto" w:fill="FFFFFF" w:themeFill="background1"/>
          </w:tcPr>
          <w:p w14:paraId="2F66E1EE" w14:textId="77777777" w:rsidR="00841F3B" w:rsidRPr="00A61AA6" w:rsidRDefault="00841F3B" w:rsidP="004C07EE">
            <w:pPr>
              <w:shd w:val="clear" w:color="auto" w:fill="FFFFFF" w:themeFill="background1"/>
              <w:spacing w:line="276" w:lineRule="auto"/>
              <w:rPr>
                <w:sz w:val="22"/>
                <w:szCs w:val="22"/>
                <w:u w:val="single"/>
              </w:rPr>
            </w:pPr>
          </w:p>
          <w:p w14:paraId="18F63F6E" w14:textId="77777777" w:rsidR="00841F3B" w:rsidRPr="00A61AA6" w:rsidRDefault="00841F3B" w:rsidP="004C07EE">
            <w:pPr>
              <w:shd w:val="clear" w:color="auto" w:fill="FFFFFF" w:themeFill="background1"/>
              <w:spacing w:line="276" w:lineRule="auto"/>
              <w:rPr>
                <w:sz w:val="22"/>
                <w:szCs w:val="22"/>
                <w:u w:val="single"/>
              </w:rPr>
            </w:pPr>
            <w:r w:rsidRPr="00A61AA6">
              <w:rPr>
                <w:sz w:val="22"/>
                <w:szCs w:val="22"/>
                <w:u w:val="single"/>
              </w:rPr>
              <w:t>Er kan steeds een ouder / voogd / vertrouwenspersoon bij het bewuste kind blijven</w:t>
            </w:r>
          </w:p>
          <w:p w14:paraId="39EC1BE1" w14:textId="77777777" w:rsidR="00841F3B" w:rsidRPr="00A61AA6" w:rsidRDefault="00841F3B" w:rsidP="004C07EE">
            <w:pPr>
              <w:shd w:val="clear" w:color="auto" w:fill="FFFFFF" w:themeFill="background1"/>
              <w:spacing w:line="276" w:lineRule="auto"/>
              <w:rPr>
                <w:sz w:val="22"/>
                <w:szCs w:val="22"/>
                <w:u w:val="single"/>
              </w:rPr>
            </w:pPr>
            <w:r w:rsidRPr="00A61AA6">
              <w:rPr>
                <w:sz w:val="22"/>
                <w:szCs w:val="22"/>
                <w:u w:val="single"/>
              </w:rPr>
              <w:t>*(op het dagziekenhuis, tijdens onderzoeken, t</w:t>
            </w:r>
            <w:r w:rsidR="00287557" w:rsidRPr="00A61AA6">
              <w:rPr>
                <w:sz w:val="22"/>
                <w:szCs w:val="22"/>
                <w:u w:val="single"/>
              </w:rPr>
              <w:t xml:space="preserve">ot bij inductie en op recovery) </w:t>
            </w:r>
          </w:p>
          <w:p w14:paraId="31F65411" w14:textId="77777777" w:rsidR="00287557" w:rsidRPr="00A61AA6" w:rsidRDefault="00287557" w:rsidP="004C07EE">
            <w:pPr>
              <w:shd w:val="clear" w:color="auto" w:fill="FFFFFF" w:themeFill="background1"/>
              <w:spacing w:line="276" w:lineRule="auto"/>
              <w:rPr>
                <w:sz w:val="22"/>
                <w:szCs w:val="22"/>
                <w:u w:val="single"/>
              </w:rPr>
            </w:pPr>
          </w:p>
          <w:p w14:paraId="5203D509" w14:textId="77777777" w:rsidR="00287557" w:rsidRPr="00A61AA6" w:rsidRDefault="00287557" w:rsidP="004C07EE">
            <w:pPr>
              <w:shd w:val="clear" w:color="auto" w:fill="FFFFFF" w:themeFill="background1"/>
              <w:spacing w:line="276" w:lineRule="auto"/>
              <w:rPr>
                <w:sz w:val="22"/>
                <w:szCs w:val="22"/>
                <w:u w:val="single"/>
              </w:rPr>
            </w:pPr>
            <w:r w:rsidRPr="00A61AA6">
              <w:rPr>
                <w:sz w:val="22"/>
                <w:szCs w:val="22"/>
                <w:u w:val="single"/>
              </w:rPr>
              <w:t>Ouder</w:t>
            </w:r>
            <w:r w:rsidR="00963EDF" w:rsidRPr="00A61AA6">
              <w:rPr>
                <w:sz w:val="22"/>
                <w:szCs w:val="22"/>
                <w:u w:val="single"/>
              </w:rPr>
              <w:t xml:space="preserve">/voogd/vertrouwenspersoon </w:t>
            </w:r>
            <w:r w:rsidRPr="00A61AA6">
              <w:rPr>
                <w:sz w:val="22"/>
                <w:szCs w:val="22"/>
                <w:u w:val="single"/>
              </w:rPr>
              <w:t xml:space="preserve"> moeten over deze mogelijkheid geïnformeerd worden en moeten gevraagd worden of ze op de</w:t>
            </w:r>
            <w:r w:rsidR="00E61473" w:rsidRPr="00A61AA6">
              <w:rPr>
                <w:sz w:val="22"/>
                <w:szCs w:val="22"/>
                <w:u w:val="single"/>
              </w:rPr>
              <w:t>ze</w:t>
            </w:r>
            <w:r w:rsidRPr="00A61AA6">
              <w:rPr>
                <w:sz w:val="22"/>
                <w:szCs w:val="22"/>
                <w:u w:val="single"/>
              </w:rPr>
              <w:t xml:space="preserve"> mogelijkheid willen ingaan.</w:t>
            </w:r>
          </w:p>
          <w:p w14:paraId="78109155" w14:textId="77777777" w:rsidR="00287557" w:rsidRPr="00A61AA6" w:rsidRDefault="00287557" w:rsidP="004C07EE">
            <w:pPr>
              <w:shd w:val="clear" w:color="auto" w:fill="FFFFFF" w:themeFill="background1"/>
              <w:spacing w:line="276" w:lineRule="auto"/>
              <w:rPr>
                <w:sz w:val="22"/>
                <w:szCs w:val="22"/>
                <w:u w:val="single"/>
              </w:rPr>
            </w:pPr>
          </w:p>
          <w:p w14:paraId="2EA46CA1" w14:textId="77777777" w:rsidR="00841F3B" w:rsidRPr="00A61AA6" w:rsidRDefault="00287557" w:rsidP="004C07EE">
            <w:pPr>
              <w:shd w:val="clear" w:color="auto" w:fill="FFFFFF" w:themeFill="background1"/>
              <w:spacing w:line="276" w:lineRule="auto"/>
              <w:rPr>
                <w:sz w:val="22"/>
                <w:szCs w:val="22"/>
                <w:u w:val="single"/>
              </w:rPr>
            </w:pPr>
            <w:r w:rsidRPr="00A61AA6">
              <w:rPr>
                <w:sz w:val="22"/>
                <w:szCs w:val="22"/>
                <w:u w:val="single"/>
              </w:rPr>
              <w:t>Indien er hiervoor een medische</w:t>
            </w:r>
            <w:r w:rsidR="00431A76" w:rsidRPr="00A61AA6">
              <w:rPr>
                <w:sz w:val="22"/>
                <w:szCs w:val="22"/>
                <w:u w:val="single"/>
              </w:rPr>
              <w:t>, patiëntgebonden</w:t>
            </w:r>
            <w:r w:rsidRPr="00A61AA6">
              <w:rPr>
                <w:sz w:val="22"/>
                <w:szCs w:val="22"/>
                <w:u w:val="single"/>
              </w:rPr>
              <w:t xml:space="preserve"> contra indicatie is, </w:t>
            </w:r>
            <w:r w:rsidR="004C07EE" w:rsidRPr="00A61AA6">
              <w:rPr>
                <w:sz w:val="22"/>
                <w:szCs w:val="22"/>
                <w:u w:val="single"/>
              </w:rPr>
              <w:t xml:space="preserve">dan </w:t>
            </w:r>
            <w:r w:rsidRPr="00A61AA6">
              <w:rPr>
                <w:sz w:val="22"/>
                <w:szCs w:val="22"/>
                <w:u w:val="single"/>
              </w:rPr>
              <w:t xml:space="preserve">is </w:t>
            </w:r>
            <w:r w:rsidR="004C07EE" w:rsidRPr="00A61AA6">
              <w:rPr>
                <w:sz w:val="22"/>
                <w:szCs w:val="22"/>
                <w:u w:val="single"/>
              </w:rPr>
              <w:t>daar</w:t>
            </w:r>
            <w:r w:rsidRPr="00A61AA6">
              <w:rPr>
                <w:sz w:val="22"/>
                <w:szCs w:val="22"/>
                <w:u w:val="single"/>
              </w:rPr>
              <w:t xml:space="preserve"> een weerslag </w:t>
            </w:r>
            <w:r w:rsidR="004C07EE" w:rsidRPr="00A61AA6">
              <w:rPr>
                <w:sz w:val="22"/>
                <w:szCs w:val="22"/>
                <w:u w:val="single"/>
              </w:rPr>
              <w:t xml:space="preserve">van </w:t>
            </w:r>
            <w:r w:rsidRPr="00A61AA6">
              <w:rPr>
                <w:sz w:val="22"/>
                <w:szCs w:val="22"/>
                <w:u w:val="single"/>
              </w:rPr>
              <w:t>in het dossier.</w:t>
            </w:r>
          </w:p>
          <w:p w14:paraId="74E834FA" w14:textId="77777777" w:rsidR="00287557" w:rsidRPr="00A61AA6" w:rsidRDefault="00287557" w:rsidP="004C07EE">
            <w:pPr>
              <w:shd w:val="clear" w:color="auto" w:fill="FFFFFF" w:themeFill="background1"/>
              <w:spacing w:line="276" w:lineRule="auto"/>
              <w:rPr>
                <w:sz w:val="22"/>
                <w:szCs w:val="22"/>
                <w:u w:val="single"/>
              </w:rPr>
            </w:pPr>
          </w:p>
        </w:tc>
        <w:tc>
          <w:tcPr>
            <w:tcW w:w="3402" w:type="dxa"/>
          </w:tcPr>
          <w:p w14:paraId="0B454885" w14:textId="77777777" w:rsidR="00841F3B" w:rsidRPr="00455787" w:rsidRDefault="00841F3B" w:rsidP="004C07EE">
            <w:pPr>
              <w:shd w:val="clear" w:color="auto" w:fill="FFFFFF" w:themeFill="background1"/>
              <w:spacing w:line="276" w:lineRule="auto"/>
              <w:rPr>
                <w:sz w:val="22"/>
                <w:szCs w:val="22"/>
              </w:rPr>
            </w:pPr>
          </w:p>
        </w:tc>
        <w:tc>
          <w:tcPr>
            <w:tcW w:w="3402" w:type="dxa"/>
            <w:shd w:val="clear" w:color="auto" w:fill="FFFFFF" w:themeFill="background1"/>
          </w:tcPr>
          <w:p w14:paraId="7BFBC6CB" w14:textId="77777777" w:rsidR="00841F3B" w:rsidRPr="00455787" w:rsidRDefault="00841F3B" w:rsidP="004C07EE">
            <w:pPr>
              <w:shd w:val="clear" w:color="auto" w:fill="FFFFFF" w:themeFill="background1"/>
              <w:spacing w:line="276" w:lineRule="auto"/>
              <w:rPr>
                <w:sz w:val="22"/>
                <w:szCs w:val="22"/>
              </w:rPr>
            </w:pPr>
          </w:p>
        </w:tc>
        <w:tc>
          <w:tcPr>
            <w:tcW w:w="1984" w:type="dxa"/>
          </w:tcPr>
          <w:p w14:paraId="05064798" w14:textId="77777777" w:rsidR="00841F3B" w:rsidRPr="00455787" w:rsidRDefault="00841F3B" w:rsidP="004C07EE">
            <w:pPr>
              <w:shd w:val="clear" w:color="auto" w:fill="FFFFFF" w:themeFill="background1"/>
              <w:spacing w:line="276" w:lineRule="auto"/>
              <w:rPr>
                <w:sz w:val="22"/>
                <w:szCs w:val="22"/>
              </w:rPr>
            </w:pPr>
          </w:p>
          <w:p w14:paraId="5CF550C8" w14:textId="77777777" w:rsidR="00070B95" w:rsidRPr="00455787" w:rsidRDefault="00070B95" w:rsidP="004C07EE">
            <w:pPr>
              <w:shd w:val="clear" w:color="auto" w:fill="FFFFFF" w:themeFill="background1"/>
              <w:spacing w:line="276" w:lineRule="auto"/>
              <w:rPr>
                <w:sz w:val="22"/>
                <w:szCs w:val="22"/>
              </w:rPr>
            </w:pPr>
            <w:r w:rsidRPr="00455787">
              <w:rPr>
                <w:sz w:val="22"/>
                <w:szCs w:val="22"/>
              </w:rPr>
              <w:t>100%</w:t>
            </w:r>
          </w:p>
        </w:tc>
        <w:tc>
          <w:tcPr>
            <w:tcW w:w="3402" w:type="dxa"/>
          </w:tcPr>
          <w:p w14:paraId="4A28FC32" w14:textId="77777777" w:rsidR="00841F3B" w:rsidRPr="00455787" w:rsidRDefault="00841F3B" w:rsidP="004C07EE">
            <w:pPr>
              <w:shd w:val="clear" w:color="auto" w:fill="FFFFFF" w:themeFill="background1"/>
              <w:spacing w:line="276" w:lineRule="auto"/>
              <w:rPr>
                <w:rFonts w:ascii="Arial,Bold" w:hAnsi="Arial,Bold" w:cs="Arial,Bold"/>
                <w:b/>
                <w:bCs/>
                <w:i/>
                <w:sz w:val="22"/>
                <w:szCs w:val="22"/>
              </w:rPr>
            </w:pPr>
          </w:p>
          <w:p w14:paraId="215FE774" w14:textId="77777777" w:rsidR="00841F3B" w:rsidRPr="00455787" w:rsidRDefault="00841F3B" w:rsidP="004C07EE">
            <w:pPr>
              <w:shd w:val="clear" w:color="auto" w:fill="FFFFFF" w:themeFill="background1"/>
              <w:spacing w:line="276" w:lineRule="auto"/>
              <w:rPr>
                <w:rFonts w:ascii="Arial,Bold" w:hAnsi="Arial,Bold" w:cs="Arial,Bold"/>
                <w:b/>
                <w:bCs/>
                <w:i/>
                <w:sz w:val="22"/>
                <w:szCs w:val="22"/>
              </w:rPr>
            </w:pPr>
            <w:r w:rsidRPr="00455787">
              <w:rPr>
                <w:sz w:val="22"/>
                <w:szCs w:val="22"/>
              </w:rPr>
              <w:t>Europees Handvest Kind &amp; Ziekenhuis</w:t>
            </w:r>
          </w:p>
        </w:tc>
      </w:tr>
      <w:tr w:rsidR="00455787" w:rsidRPr="00455787" w14:paraId="1112F345" w14:textId="77777777" w:rsidTr="004C07EE">
        <w:tc>
          <w:tcPr>
            <w:tcW w:w="3369" w:type="dxa"/>
            <w:shd w:val="clear" w:color="auto" w:fill="FFFFFF" w:themeFill="background1"/>
          </w:tcPr>
          <w:p w14:paraId="47D955A1" w14:textId="77777777" w:rsidR="00841F3B" w:rsidRPr="00A61AA6" w:rsidRDefault="00841F3B" w:rsidP="004C07EE">
            <w:pPr>
              <w:shd w:val="clear" w:color="auto" w:fill="FFFFFF" w:themeFill="background1"/>
              <w:spacing w:line="276" w:lineRule="auto"/>
              <w:rPr>
                <w:sz w:val="22"/>
                <w:szCs w:val="22"/>
                <w:u w:val="single"/>
              </w:rPr>
            </w:pPr>
          </w:p>
          <w:p w14:paraId="77B6E105" w14:textId="77777777" w:rsidR="00841F3B" w:rsidRPr="00A61AA6" w:rsidRDefault="00841F3B" w:rsidP="004C07EE">
            <w:pPr>
              <w:shd w:val="clear" w:color="auto" w:fill="FFFFFF" w:themeFill="background1"/>
              <w:spacing w:line="276" w:lineRule="auto"/>
              <w:rPr>
                <w:sz w:val="22"/>
                <w:szCs w:val="22"/>
                <w:u w:val="single"/>
              </w:rPr>
            </w:pPr>
            <w:r w:rsidRPr="00A61AA6">
              <w:rPr>
                <w:sz w:val="22"/>
                <w:szCs w:val="22"/>
                <w:u w:val="single"/>
              </w:rPr>
              <w:t xml:space="preserve">Kinderen worden visueel en auditief afgeschermd van volwassen patiënten. </w:t>
            </w:r>
          </w:p>
          <w:p w14:paraId="3DE36D5C" w14:textId="77777777" w:rsidR="00841F3B" w:rsidRPr="00A61AA6" w:rsidRDefault="00841F3B" w:rsidP="004C07EE">
            <w:pPr>
              <w:shd w:val="clear" w:color="auto" w:fill="FFFFFF" w:themeFill="background1"/>
              <w:spacing w:line="276" w:lineRule="auto"/>
              <w:rPr>
                <w:sz w:val="22"/>
                <w:szCs w:val="22"/>
                <w:u w:val="single"/>
              </w:rPr>
            </w:pPr>
          </w:p>
        </w:tc>
        <w:tc>
          <w:tcPr>
            <w:tcW w:w="3402" w:type="dxa"/>
          </w:tcPr>
          <w:p w14:paraId="58E735AA" w14:textId="77777777" w:rsidR="00841F3B" w:rsidRPr="00455787" w:rsidRDefault="00841F3B" w:rsidP="004C07EE">
            <w:pPr>
              <w:shd w:val="clear" w:color="auto" w:fill="FFFFFF" w:themeFill="background1"/>
              <w:spacing w:line="276" w:lineRule="auto"/>
              <w:rPr>
                <w:sz w:val="22"/>
                <w:szCs w:val="22"/>
              </w:rPr>
            </w:pPr>
          </w:p>
        </w:tc>
        <w:tc>
          <w:tcPr>
            <w:tcW w:w="3402" w:type="dxa"/>
            <w:shd w:val="clear" w:color="auto" w:fill="FFFFFF" w:themeFill="background1"/>
          </w:tcPr>
          <w:p w14:paraId="3902B365" w14:textId="77777777" w:rsidR="00841F3B" w:rsidRPr="00455787" w:rsidRDefault="00841F3B" w:rsidP="004C07EE">
            <w:pPr>
              <w:shd w:val="clear" w:color="auto" w:fill="FFFFFF" w:themeFill="background1"/>
              <w:spacing w:line="276" w:lineRule="auto"/>
              <w:rPr>
                <w:sz w:val="22"/>
                <w:szCs w:val="22"/>
              </w:rPr>
            </w:pPr>
          </w:p>
        </w:tc>
        <w:tc>
          <w:tcPr>
            <w:tcW w:w="1984" w:type="dxa"/>
          </w:tcPr>
          <w:p w14:paraId="37A8EE1A" w14:textId="77777777" w:rsidR="00841F3B" w:rsidRPr="00455787" w:rsidRDefault="00841F3B" w:rsidP="004C07EE">
            <w:pPr>
              <w:shd w:val="clear" w:color="auto" w:fill="FFFFFF" w:themeFill="background1"/>
              <w:spacing w:line="276" w:lineRule="auto"/>
              <w:rPr>
                <w:sz w:val="22"/>
                <w:szCs w:val="22"/>
              </w:rPr>
            </w:pPr>
          </w:p>
          <w:p w14:paraId="66C32F10" w14:textId="77777777" w:rsidR="00070B95" w:rsidRPr="00455787" w:rsidRDefault="00070B95" w:rsidP="004C07EE">
            <w:pPr>
              <w:shd w:val="clear" w:color="auto" w:fill="FFFFFF" w:themeFill="background1"/>
              <w:spacing w:line="276" w:lineRule="auto"/>
              <w:rPr>
                <w:sz w:val="22"/>
                <w:szCs w:val="22"/>
              </w:rPr>
            </w:pPr>
            <w:r w:rsidRPr="00455787">
              <w:rPr>
                <w:sz w:val="22"/>
                <w:szCs w:val="22"/>
              </w:rPr>
              <w:t>100%</w:t>
            </w:r>
          </w:p>
        </w:tc>
        <w:tc>
          <w:tcPr>
            <w:tcW w:w="3402" w:type="dxa"/>
          </w:tcPr>
          <w:p w14:paraId="68F16DEC" w14:textId="77777777" w:rsidR="00841F3B" w:rsidRPr="00455787" w:rsidRDefault="00841F3B" w:rsidP="004C07EE">
            <w:pPr>
              <w:shd w:val="clear" w:color="auto" w:fill="FFFFFF" w:themeFill="background1"/>
              <w:spacing w:line="276" w:lineRule="auto"/>
              <w:rPr>
                <w:rFonts w:ascii="Arial,Bold" w:hAnsi="Arial,Bold" w:cs="Arial,Bold"/>
                <w:b/>
                <w:bCs/>
                <w:i/>
                <w:sz w:val="22"/>
                <w:szCs w:val="22"/>
              </w:rPr>
            </w:pPr>
          </w:p>
        </w:tc>
      </w:tr>
      <w:tr w:rsidR="00455787" w:rsidRPr="00455787" w14:paraId="6AFA9544" w14:textId="77777777" w:rsidTr="004C07EE">
        <w:tc>
          <w:tcPr>
            <w:tcW w:w="3369" w:type="dxa"/>
            <w:shd w:val="clear" w:color="auto" w:fill="FFFFFF" w:themeFill="background1"/>
          </w:tcPr>
          <w:p w14:paraId="1F0B4D33" w14:textId="77777777" w:rsidR="00841F3B" w:rsidRPr="00455787" w:rsidRDefault="00841F3B" w:rsidP="004C07EE">
            <w:pPr>
              <w:shd w:val="clear" w:color="auto" w:fill="FFFFFF" w:themeFill="background1"/>
              <w:spacing w:line="276" w:lineRule="auto"/>
              <w:rPr>
                <w:sz w:val="22"/>
                <w:szCs w:val="22"/>
              </w:rPr>
            </w:pPr>
          </w:p>
          <w:p w14:paraId="0F9D5AAC" w14:textId="77777777" w:rsidR="00841F3B" w:rsidRPr="00455787" w:rsidRDefault="00841F3B" w:rsidP="004C07EE">
            <w:pPr>
              <w:shd w:val="clear" w:color="auto" w:fill="FFFFFF" w:themeFill="background1"/>
              <w:spacing w:line="276" w:lineRule="auto"/>
              <w:rPr>
                <w:sz w:val="22"/>
                <w:szCs w:val="22"/>
              </w:rPr>
            </w:pPr>
            <w:r w:rsidRPr="00455787">
              <w:rPr>
                <w:sz w:val="22"/>
                <w:szCs w:val="22"/>
              </w:rPr>
              <w:t>*</w:t>
            </w:r>
            <w:r w:rsidRPr="00A61AA6">
              <w:rPr>
                <w:sz w:val="22"/>
                <w:szCs w:val="22"/>
                <w:u w:val="single"/>
              </w:rPr>
              <w:t>Bij nieuwbouw wordt een aparte ruimte voor kinderen voorzien voor pre- en postoperatieve opvang.</w:t>
            </w:r>
          </w:p>
          <w:p w14:paraId="22AC345B" w14:textId="77777777" w:rsidR="00841F3B" w:rsidRPr="00455787" w:rsidRDefault="00841F3B" w:rsidP="004C07EE">
            <w:pPr>
              <w:shd w:val="clear" w:color="auto" w:fill="FFFFFF" w:themeFill="background1"/>
              <w:spacing w:line="276" w:lineRule="auto"/>
              <w:rPr>
                <w:sz w:val="22"/>
                <w:szCs w:val="22"/>
              </w:rPr>
            </w:pPr>
          </w:p>
        </w:tc>
        <w:tc>
          <w:tcPr>
            <w:tcW w:w="3402" w:type="dxa"/>
          </w:tcPr>
          <w:p w14:paraId="43613F8E" w14:textId="77777777" w:rsidR="00841F3B" w:rsidRPr="00455787" w:rsidRDefault="00841F3B" w:rsidP="004C07EE">
            <w:pPr>
              <w:shd w:val="clear" w:color="auto" w:fill="FFFFFF" w:themeFill="background1"/>
              <w:spacing w:line="276" w:lineRule="auto"/>
              <w:rPr>
                <w:sz w:val="22"/>
                <w:szCs w:val="22"/>
              </w:rPr>
            </w:pPr>
          </w:p>
        </w:tc>
        <w:tc>
          <w:tcPr>
            <w:tcW w:w="3402" w:type="dxa"/>
            <w:shd w:val="clear" w:color="auto" w:fill="FFFFFF" w:themeFill="background1"/>
          </w:tcPr>
          <w:p w14:paraId="04D002C8" w14:textId="77777777" w:rsidR="00841F3B" w:rsidRPr="00455787" w:rsidRDefault="00841F3B" w:rsidP="004C07EE">
            <w:pPr>
              <w:shd w:val="clear" w:color="auto" w:fill="FFFFFF" w:themeFill="background1"/>
              <w:spacing w:line="276" w:lineRule="auto"/>
              <w:rPr>
                <w:sz w:val="22"/>
                <w:szCs w:val="22"/>
              </w:rPr>
            </w:pPr>
          </w:p>
        </w:tc>
        <w:tc>
          <w:tcPr>
            <w:tcW w:w="1984" w:type="dxa"/>
          </w:tcPr>
          <w:p w14:paraId="3B075E1E" w14:textId="77777777" w:rsidR="00841F3B" w:rsidRPr="00455787" w:rsidRDefault="00841F3B" w:rsidP="004C07EE">
            <w:pPr>
              <w:shd w:val="clear" w:color="auto" w:fill="FFFFFF" w:themeFill="background1"/>
              <w:spacing w:line="276" w:lineRule="auto"/>
              <w:rPr>
                <w:sz w:val="22"/>
                <w:szCs w:val="22"/>
              </w:rPr>
            </w:pPr>
          </w:p>
        </w:tc>
        <w:tc>
          <w:tcPr>
            <w:tcW w:w="3402" w:type="dxa"/>
          </w:tcPr>
          <w:p w14:paraId="24B265DD" w14:textId="77777777" w:rsidR="00841F3B" w:rsidRPr="00455787" w:rsidRDefault="00841F3B" w:rsidP="004C07EE">
            <w:pPr>
              <w:shd w:val="clear" w:color="auto" w:fill="FFFFFF" w:themeFill="background1"/>
              <w:spacing w:line="276" w:lineRule="auto"/>
              <w:rPr>
                <w:rFonts w:ascii="Arial,Bold" w:hAnsi="Arial,Bold" w:cs="Arial,Bold"/>
                <w:b/>
                <w:bCs/>
                <w:i/>
                <w:sz w:val="22"/>
                <w:szCs w:val="22"/>
              </w:rPr>
            </w:pPr>
          </w:p>
        </w:tc>
      </w:tr>
      <w:tr w:rsidR="00455787" w:rsidRPr="00455787" w14:paraId="236D0148" w14:textId="77777777" w:rsidTr="004C07EE">
        <w:tc>
          <w:tcPr>
            <w:tcW w:w="3369" w:type="dxa"/>
            <w:shd w:val="clear" w:color="auto" w:fill="FFFFFF" w:themeFill="background1"/>
          </w:tcPr>
          <w:p w14:paraId="2A3D4492" w14:textId="77777777" w:rsidR="00841F3B" w:rsidRPr="00455787" w:rsidRDefault="00841F3B" w:rsidP="004C07EE">
            <w:pPr>
              <w:shd w:val="clear" w:color="auto" w:fill="FFFFFF" w:themeFill="background1"/>
              <w:spacing w:line="276" w:lineRule="auto"/>
              <w:rPr>
                <w:sz w:val="22"/>
                <w:szCs w:val="22"/>
              </w:rPr>
            </w:pPr>
          </w:p>
          <w:p w14:paraId="0B7C5A0D" w14:textId="77777777" w:rsidR="00460A5E" w:rsidRPr="00455787" w:rsidRDefault="00460A5E" w:rsidP="004C07EE">
            <w:pPr>
              <w:shd w:val="clear" w:color="auto" w:fill="FFFFFF" w:themeFill="background1"/>
              <w:spacing w:line="276" w:lineRule="auto"/>
              <w:rPr>
                <w:sz w:val="22"/>
                <w:szCs w:val="22"/>
              </w:rPr>
            </w:pPr>
            <w:r w:rsidRPr="00455787">
              <w:rPr>
                <w:sz w:val="22"/>
                <w:szCs w:val="22"/>
              </w:rPr>
              <w:t>De nodige maatregelen moeten worden genomen dat geen enkele patiënt de functie kan verlaten zonder dat dit verantwoord is.</w:t>
            </w:r>
          </w:p>
          <w:p w14:paraId="3C97635D" w14:textId="77777777" w:rsidR="00133CFF" w:rsidRPr="00455787" w:rsidRDefault="00133CFF" w:rsidP="004C07EE">
            <w:pPr>
              <w:shd w:val="clear" w:color="auto" w:fill="FFFFFF" w:themeFill="background1"/>
              <w:spacing w:line="276" w:lineRule="auto"/>
              <w:rPr>
                <w:sz w:val="22"/>
                <w:szCs w:val="22"/>
              </w:rPr>
            </w:pPr>
          </w:p>
        </w:tc>
        <w:tc>
          <w:tcPr>
            <w:tcW w:w="3402" w:type="dxa"/>
          </w:tcPr>
          <w:p w14:paraId="16CBBAEF" w14:textId="77777777" w:rsidR="00460A5E" w:rsidRPr="00455787" w:rsidRDefault="00460A5E" w:rsidP="004C07EE">
            <w:pPr>
              <w:shd w:val="clear" w:color="auto" w:fill="FFFFFF" w:themeFill="background1"/>
              <w:spacing w:line="276" w:lineRule="auto"/>
              <w:rPr>
                <w:sz w:val="22"/>
                <w:szCs w:val="22"/>
              </w:rPr>
            </w:pPr>
          </w:p>
        </w:tc>
        <w:tc>
          <w:tcPr>
            <w:tcW w:w="3402" w:type="dxa"/>
            <w:shd w:val="clear" w:color="auto" w:fill="FFFFFF" w:themeFill="background1"/>
          </w:tcPr>
          <w:p w14:paraId="20CF15A1" w14:textId="77777777" w:rsidR="00460A5E" w:rsidRPr="00455787" w:rsidRDefault="00460A5E" w:rsidP="004C07EE">
            <w:pPr>
              <w:shd w:val="clear" w:color="auto" w:fill="FFFFFF" w:themeFill="background1"/>
              <w:spacing w:line="276" w:lineRule="auto"/>
              <w:rPr>
                <w:sz w:val="22"/>
                <w:szCs w:val="22"/>
              </w:rPr>
            </w:pPr>
          </w:p>
        </w:tc>
        <w:tc>
          <w:tcPr>
            <w:tcW w:w="1984" w:type="dxa"/>
          </w:tcPr>
          <w:p w14:paraId="437D7ACF" w14:textId="77777777" w:rsidR="001B3416" w:rsidRPr="00455787" w:rsidRDefault="001B3416" w:rsidP="004C07EE">
            <w:pPr>
              <w:shd w:val="clear" w:color="auto" w:fill="FFFFFF" w:themeFill="background1"/>
              <w:spacing w:line="276" w:lineRule="auto"/>
              <w:rPr>
                <w:sz w:val="22"/>
                <w:szCs w:val="22"/>
              </w:rPr>
            </w:pPr>
          </w:p>
        </w:tc>
        <w:tc>
          <w:tcPr>
            <w:tcW w:w="3402" w:type="dxa"/>
          </w:tcPr>
          <w:p w14:paraId="3FDD2F51" w14:textId="77777777" w:rsidR="00460A5E" w:rsidRPr="00455787" w:rsidRDefault="00460A5E" w:rsidP="004C07EE">
            <w:pPr>
              <w:shd w:val="clear" w:color="auto" w:fill="FFFFFF" w:themeFill="background1"/>
              <w:spacing w:line="276" w:lineRule="auto"/>
              <w:rPr>
                <w:i/>
                <w:sz w:val="22"/>
                <w:szCs w:val="22"/>
              </w:rPr>
            </w:pPr>
          </w:p>
        </w:tc>
      </w:tr>
      <w:tr w:rsidR="00455787" w:rsidRPr="00455787" w14:paraId="166BD7A1" w14:textId="77777777" w:rsidTr="004C07EE">
        <w:tc>
          <w:tcPr>
            <w:tcW w:w="3369" w:type="dxa"/>
            <w:shd w:val="clear" w:color="auto" w:fill="FFFFFF" w:themeFill="background1"/>
          </w:tcPr>
          <w:p w14:paraId="27D6EC3E" w14:textId="77777777" w:rsidR="00841F3B" w:rsidRPr="00455787" w:rsidRDefault="00841F3B" w:rsidP="004C07EE">
            <w:pPr>
              <w:shd w:val="clear" w:color="auto" w:fill="FFFFFF" w:themeFill="background1"/>
              <w:spacing w:line="276" w:lineRule="auto"/>
              <w:rPr>
                <w:sz w:val="22"/>
                <w:szCs w:val="22"/>
              </w:rPr>
            </w:pPr>
          </w:p>
        </w:tc>
        <w:tc>
          <w:tcPr>
            <w:tcW w:w="3402" w:type="dxa"/>
          </w:tcPr>
          <w:p w14:paraId="7B31CC21" w14:textId="77777777" w:rsidR="00841F3B" w:rsidRPr="00455787" w:rsidRDefault="00841F3B" w:rsidP="004C07EE">
            <w:pPr>
              <w:shd w:val="clear" w:color="auto" w:fill="FFFFFF" w:themeFill="background1"/>
              <w:spacing w:line="276" w:lineRule="auto"/>
              <w:rPr>
                <w:sz w:val="22"/>
                <w:szCs w:val="22"/>
              </w:rPr>
            </w:pPr>
          </w:p>
        </w:tc>
        <w:tc>
          <w:tcPr>
            <w:tcW w:w="3402" w:type="dxa"/>
            <w:shd w:val="clear" w:color="auto" w:fill="FFFFFF" w:themeFill="background1"/>
          </w:tcPr>
          <w:p w14:paraId="40710460" w14:textId="77777777" w:rsidR="00841F3B" w:rsidRPr="00455787" w:rsidRDefault="00841F3B" w:rsidP="004C07EE">
            <w:pPr>
              <w:shd w:val="clear" w:color="auto" w:fill="FFFFFF" w:themeFill="background1"/>
              <w:spacing w:line="276" w:lineRule="auto"/>
              <w:rPr>
                <w:sz w:val="22"/>
                <w:szCs w:val="22"/>
              </w:rPr>
            </w:pPr>
          </w:p>
          <w:p w14:paraId="4AC1B06A" w14:textId="77777777" w:rsidR="00841F3B" w:rsidRPr="00455787" w:rsidRDefault="00841F3B" w:rsidP="004C07EE">
            <w:pPr>
              <w:shd w:val="clear" w:color="auto" w:fill="FFFFFF" w:themeFill="background1"/>
              <w:spacing w:line="276" w:lineRule="auto"/>
              <w:rPr>
                <w:sz w:val="22"/>
                <w:szCs w:val="22"/>
              </w:rPr>
            </w:pPr>
            <w:r w:rsidRPr="00455787">
              <w:rPr>
                <w:sz w:val="22"/>
                <w:szCs w:val="22"/>
              </w:rPr>
              <w:t>Er is aangepast materiaal voor kinderen.</w:t>
            </w:r>
          </w:p>
          <w:p w14:paraId="0399AEAC" w14:textId="77777777" w:rsidR="00841F3B" w:rsidRPr="00455787" w:rsidRDefault="00841F3B" w:rsidP="004C07EE">
            <w:pPr>
              <w:shd w:val="clear" w:color="auto" w:fill="FFFFFF" w:themeFill="background1"/>
              <w:spacing w:line="276" w:lineRule="auto"/>
              <w:rPr>
                <w:sz w:val="22"/>
                <w:szCs w:val="22"/>
              </w:rPr>
            </w:pPr>
          </w:p>
        </w:tc>
        <w:tc>
          <w:tcPr>
            <w:tcW w:w="1984" w:type="dxa"/>
          </w:tcPr>
          <w:p w14:paraId="39CEBFFF" w14:textId="77777777" w:rsidR="00841F3B" w:rsidRPr="00455787" w:rsidRDefault="00841F3B" w:rsidP="004C07EE">
            <w:pPr>
              <w:shd w:val="clear" w:color="auto" w:fill="FFFFFF" w:themeFill="background1"/>
              <w:spacing w:line="276" w:lineRule="auto"/>
              <w:rPr>
                <w:sz w:val="22"/>
                <w:szCs w:val="22"/>
              </w:rPr>
            </w:pPr>
          </w:p>
        </w:tc>
        <w:tc>
          <w:tcPr>
            <w:tcW w:w="3402" w:type="dxa"/>
          </w:tcPr>
          <w:p w14:paraId="4BA8665D" w14:textId="77777777" w:rsidR="00841F3B" w:rsidRPr="00455787" w:rsidRDefault="00841F3B" w:rsidP="004C07EE">
            <w:pPr>
              <w:shd w:val="clear" w:color="auto" w:fill="FFFFFF" w:themeFill="background1"/>
              <w:spacing w:line="276" w:lineRule="auto"/>
              <w:rPr>
                <w:rFonts w:ascii="Arial,Bold" w:hAnsi="Arial,Bold" w:cs="Arial,Bold"/>
                <w:b/>
                <w:bCs/>
                <w:i/>
                <w:sz w:val="22"/>
                <w:szCs w:val="22"/>
              </w:rPr>
            </w:pPr>
          </w:p>
        </w:tc>
      </w:tr>
    </w:tbl>
    <w:p w14:paraId="423BE6CC" w14:textId="77777777" w:rsidR="002A6992" w:rsidRPr="00455787" w:rsidRDefault="002A6992" w:rsidP="00B83892">
      <w:pPr>
        <w:shd w:val="clear" w:color="auto" w:fill="FFFFFF" w:themeFill="background1"/>
      </w:pPr>
    </w:p>
    <w:p w14:paraId="0F11F981" w14:textId="77777777" w:rsidR="00882FD0" w:rsidRPr="00455787" w:rsidRDefault="00882FD0">
      <w:r w:rsidRPr="00455787">
        <w:br w:type="page"/>
      </w:r>
    </w:p>
    <w:p w14:paraId="3F9D71BA" w14:textId="77777777" w:rsidR="00133CFF" w:rsidRPr="00455787" w:rsidRDefault="00133CFF" w:rsidP="00B83892">
      <w:pPr>
        <w:shd w:val="clear" w:color="auto" w:fill="FFFFFF" w:themeFill="background1"/>
      </w:pPr>
    </w:p>
    <w:p w14:paraId="1620B853" w14:textId="77777777" w:rsidR="00A95FAA" w:rsidRPr="00455787" w:rsidRDefault="002011D0" w:rsidP="00B83892">
      <w:pPr>
        <w:pStyle w:val="Kop1"/>
        <w:shd w:val="clear" w:color="auto" w:fill="FFFFFF" w:themeFill="background1"/>
      </w:pPr>
      <w:proofErr w:type="spellStart"/>
      <w:r w:rsidRPr="00455787">
        <w:t>Traject</w:t>
      </w:r>
      <w:proofErr w:type="spellEnd"/>
      <w:r w:rsidRPr="00455787">
        <w:t xml:space="preserve">- brede </w:t>
      </w:r>
      <w:proofErr w:type="spellStart"/>
      <w:r w:rsidRPr="00455787">
        <w:t>eisen</w:t>
      </w:r>
      <w:proofErr w:type="spellEnd"/>
    </w:p>
    <w:tbl>
      <w:tblPr>
        <w:tblStyle w:val="Tabelraster"/>
        <w:tblW w:w="15559" w:type="dxa"/>
        <w:tblLook w:val="04A0" w:firstRow="1" w:lastRow="0" w:firstColumn="1" w:lastColumn="0" w:noHBand="0" w:noVBand="1"/>
      </w:tblPr>
      <w:tblGrid>
        <w:gridCol w:w="3369"/>
        <w:gridCol w:w="3402"/>
        <w:gridCol w:w="3402"/>
        <w:gridCol w:w="1984"/>
        <w:gridCol w:w="3402"/>
      </w:tblGrid>
      <w:tr w:rsidR="00455787" w:rsidRPr="00455787" w14:paraId="01AD16E0" w14:textId="77777777" w:rsidTr="00647ACB">
        <w:tc>
          <w:tcPr>
            <w:tcW w:w="15559" w:type="dxa"/>
            <w:gridSpan w:val="5"/>
            <w:shd w:val="clear" w:color="auto" w:fill="595959" w:themeFill="text1" w:themeFillTint="A6"/>
          </w:tcPr>
          <w:p w14:paraId="004C1422" w14:textId="77777777" w:rsidR="00460A5E" w:rsidRPr="00455787" w:rsidRDefault="00460A5E" w:rsidP="00460A5E">
            <w:pPr>
              <w:jc w:val="center"/>
            </w:pPr>
            <w:r w:rsidRPr="00455787">
              <w:br w:type="page"/>
            </w:r>
            <w:r w:rsidRPr="00455787">
              <w:br w:type="page"/>
            </w:r>
            <w:r w:rsidR="009C2BD4">
              <w:rPr>
                <w:color w:val="FFFFFF" w:themeColor="background1"/>
              </w:rPr>
              <w:t>K</w:t>
            </w:r>
            <w:r w:rsidRPr="0092729A">
              <w:rPr>
                <w:color w:val="FFFFFF" w:themeColor="background1"/>
              </w:rPr>
              <w:t>waliteitsbewaking  C dienst en chirurgisch dagziekenhuis</w:t>
            </w:r>
          </w:p>
        </w:tc>
      </w:tr>
      <w:tr w:rsidR="00455787" w:rsidRPr="00455787" w14:paraId="6EDF163D" w14:textId="77777777" w:rsidTr="00647ACB">
        <w:tc>
          <w:tcPr>
            <w:tcW w:w="15559" w:type="dxa"/>
            <w:gridSpan w:val="5"/>
          </w:tcPr>
          <w:p w14:paraId="68533D88" w14:textId="77777777" w:rsidR="009620A9" w:rsidRPr="00455787" w:rsidRDefault="009620A9" w:rsidP="00B83892">
            <w:pPr>
              <w:shd w:val="clear" w:color="auto" w:fill="FFFFFF" w:themeFill="background1"/>
              <w:rPr>
                <w:i/>
                <w:u w:val="single"/>
              </w:rPr>
            </w:pPr>
          </w:p>
          <w:p w14:paraId="5C6C6E6C" w14:textId="77777777" w:rsidR="009620A9" w:rsidRPr="00455787" w:rsidRDefault="009620A9" w:rsidP="00B83892">
            <w:pPr>
              <w:shd w:val="clear" w:color="auto" w:fill="FFFFFF" w:themeFill="background1"/>
              <w:rPr>
                <w:i/>
                <w:u w:val="single"/>
              </w:rPr>
            </w:pPr>
            <w:r w:rsidRPr="00455787">
              <w:rPr>
                <w:i/>
              </w:rPr>
              <w:t xml:space="preserve"> </w:t>
            </w:r>
            <w:r w:rsidRPr="00455787">
              <w:rPr>
                <w:i/>
                <w:u w:val="single"/>
              </w:rPr>
              <w:t>Norm KB 25 nov 1997  houdende de vaststelling van de normen waaraan de functie chirurgische daghospitalisatie moet voldoen om te worden erkend (BS 5-12-1997)</w:t>
            </w:r>
          </w:p>
          <w:p w14:paraId="46D511F5" w14:textId="77777777" w:rsidR="009620A9" w:rsidRPr="00455787" w:rsidRDefault="009620A9" w:rsidP="00B83892">
            <w:pPr>
              <w:shd w:val="clear" w:color="auto" w:fill="FFFFFF" w:themeFill="background1"/>
              <w:rPr>
                <w:i/>
              </w:rPr>
            </w:pPr>
            <w:r w:rsidRPr="00455787">
              <w:rPr>
                <w:i/>
              </w:rPr>
              <w:t xml:space="preserve">De medische en verpleegkundige activiteit  wordt kwalitatief getoetst en er wordt jaarlijks een rapport opgesteld.  Het programma van kwaliteitsbewaking heeft minstens betrekking op de werking van de functie, het resultaat van de zorgverstrekking en de communicatie met de verstrekkers van de eerste </w:t>
            </w:r>
            <w:proofErr w:type="spellStart"/>
            <w:r w:rsidRPr="00455787">
              <w:rPr>
                <w:i/>
              </w:rPr>
              <w:t>lijnszorg</w:t>
            </w:r>
            <w:proofErr w:type="spellEnd"/>
            <w:r w:rsidRPr="00455787">
              <w:rPr>
                <w:i/>
              </w:rPr>
              <w:t>)</w:t>
            </w:r>
          </w:p>
          <w:p w14:paraId="771EACFB" w14:textId="77777777" w:rsidR="009620A9" w:rsidRPr="00455787" w:rsidRDefault="009620A9" w:rsidP="00B83892">
            <w:pPr>
              <w:shd w:val="clear" w:color="auto" w:fill="FFFFFF" w:themeFill="background1"/>
              <w:rPr>
                <w:i/>
              </w:rPr>
            </w:pPr>
          </w:p>
        </w:tc>
      </w:tr>
      <w:tr w:rsidR="00455787" w:rsidRPr="00455787" w14:paraId="711628CB" w14:textId="77777777" w:rsidTr="00DC10BE">
        <w:tc>
          <w:tcPr>
            <w:tcW w:w="3369" w:type="dxa"/>
          </w:tcPr>
          <w:p w14:paraId="7F650224" w14:textId="77777777" w:rsidR="00460A5E" w:rsidRPr="00455787" w:rsidRDefault="00460A5E" w:rsidP="004C07EE">
            <w:pPr>
              <w:shd w:val="clear" w:color="auto" w:fill="FFFFFF" w:themeFill="background1"/>
              <w:spacing w:line="276" w:lineRule="auto"/>
              <w:rPr>
                <w:sz w:val="22"/>
                <w:szCs w:val="22"/>
              </w:rPr>
            </w:pPr>
          </w:p>
          <w:p w14:paraId="61101324" w14:textId="77777777" w:rsidR="00460A5E" w:rsidRPr="00455787" w:rsidRDefault="00460A5E" w:rsidP="004C07EE">
            <w:pPr>
              <w:shd w:val="clear" w:color="auto" w:fill="FFFFFF" w:themeFill="background1"/>
              <w:spacing w:line="276" w:lineRule="auto"/>
              <w:rPr>
                <w:sz w:val="22"/>
                <w:szCs w:val="22"/>
              </w:rPr>
            </w:pPr>
            <w:r w:rsidRPr="00455787">
              <w:rPr>
                <w:sz w:val="22"/>
                <w:szCs w:val="22"/>
              </w:rPr>
              <w:t>*Er is een  jaarverslag waarin de kwaliteit van zorg besproken wordt voor de functie</w:t>
            </w:r>
            <w:r w:rsidR="006616DA" w:rsidRPr="00455787">
              <w:rPr>
                <w:sz w:val="22"/>
                <w:szCs w:val="22"/>
              </w:rPr>
              <w:t xml:space="preserve"> daghospitalisatie</w:t>
            </w:r>
            <w:r w:rsidRPr="00455787">
              <w:rPr>
                <w:sz w:val="22"/>
                <w:szCs w:val="22"/>
              </w:rPr>
              <w:t>.</w:t>
            </w:r>
          </w:p>
          <w:p w14:paraId="40BB33DB" w14:textId="77777777" w:rsidR="00460A5E" w:rsidRPr="00455787" w:rsidRDefault="00460A5E" w:rsidP="004C07EE">
            <w:pPr>
              <w:shd w:val="clear" w:color="auto" w:fill="FFFFFF" w:themeFill="background1"/>
              <w:spacing w:line="276" w:lineRule="auto"/>
              <w:rPr>
                <w:sz w:val="22"/>
                <w:szCs w:val="22"/>
              </w:rPr>
            </w:pPr>
          </w:p>
        </w:tc>
        <w:tc>
          <w:tcPr>
            <w:tcW w:w="3402" w:type="dxa"/>
          </w:tcPr>
          <w:p w14:paraId="68C121FC" w14:textId="77777777" w:rsidR="00460A5E" w:rsidRPr="00455787" w:rsidRDefault="00460A5E" w:rsidP="004C07EE">
            <w:pPr>
              <w:shd w:val="clear" w:color="auto" w:fill="FFFFFF" w:themeFill="background1"/>
              <w:spacing w:line="276" w:lineRule="auto"/>
              <w:rPr>
                <w:sz w:val="22"/>
                <w:szCs w:val="22"/>
              </w:rPr>
            </w:pPr>
          </w:p>
        </w:tc>
        <w:tc>
          <w:tcPr>
            <w:tcW w:w="3402" w:type="dxa"/>
          </w:tcPr>
          <w:p w14:paraId="5441C10C" w14:textId="77777777" w:rsidR="00460A5E" w:rsidRPr="00455787" w:rsidRDefault="00460A5E" w:rsidP="004C07EE">
            <w:pPr>
              <w:shd w:val="clear" w:color="auto" w:fill="FFFFFF" w:themeFill="background1"/>
              <w:spacing w:line="276" w:lineRule="auto"/>
              <w:rPr>
                <w:sz w:val="22"/>
                <w:szCs w:val="22"/>
              </w:rPr>
            </w:pPr>
          </w:p>
        </w:tc>
        <w:tc>
          <w:tcPr>
            <w:tcW w:w="1984" w:type="dxa"/>
          </w:tcPr>
          <w:p w14:paraId="7997D6E7" w14:textId="77777777" w:rsidR="001B3416" w:rsidRPr="00455787" w:rsidRDefault="001B3416" w:rsidP="004C07EE">
            <w:pPr>
              <w:shd w:val="clear" w:color="auto" w:fill="FFFFFF" w:themeFill="background1"/>
              <w:spacing w:line="276" w:lineRule="auto"/>
              <w:rPr>
                <w:sz w:val="22"/>
                <w:szCs w:val="22"/>
              </w:rPr>
            </w:pPr>
          </w:p>
          <w:p w14:paraId="511C4B30" w14:textId="77777777" w:rsidR="00165558" w:rsidRPr="00455787" w:rsidRDefault="00165558" w:rsidP="004C07EE">
            <w:pPr>
              <w:shd w:val="clear" w:color="auto" w:fill="FFFFFF" w:themeFill="background1"/>
              <w:spacing w:line="276" w:lineRule="auto"/>
              <w:rPr>
                <w:sz w:val="22"/>
                <w:szCs w:val="22"/>
              </w:rPr>
            </w:pPr>
          </w:p>
        </w:tc>
        <w:tc>
          <w:tcPr>
            <w:tcW w:w="3402" w:type="dxa"/>
          </w:tcPr>
          <w:p w14:paraId="457D403C" w14:textId="77777777" w:rsidR="00460A5E" w:rsidRPr="00455787" w:rsidRDefault="00460A5E" w:rsidP="004C07EE">
            <w:pPr>
              <w:shd w:val="clear" w:color="auto" w:fill="FFFFFF" w:themeFill="background1"/>
              <w:spacing w:line="276" w:lineRule="auto"/>
              <w:rPr>
                <w:sz w:val="22"/>
                <w:szCs w:val="22"/>
              </w:rPr>
            </w:pPr>
          </w:p>
        </w:tc>
      </w:tr>
      <w:tr w:rsidR="00455787" w:rsidRPr="00455787" w14:paraId="71021E93" w14:textId="77777777" w:rsidTr="00647ACB">
        <w:tc>
          <w:tcPr>
            <w:tcW w:w="15559" w:type="dxa"/>
            <w:gridSpan w:val="5"/>
          </w:tcPr>
          <w:p w14:paraId="7A27DC45" w14:textId="77777777" w:rsidR="009C187F" w:rsidRPr="00455787" w:rsidRDefault="009C187F" w:rsidP="00B83892">
            <w:pPr>
              <w:shd w:val="clear" w:color="auto" w:fill="FFFFFF" w:themeFill="background1"/>
              <w:rPr>
                <w:i/>
                <w:u w:val="single"/>
              </w:rPr>
            </w:pPr>
          </w:p>
          <w:p w14:paraId="663A2BE4" w14:textId="77777777" w:rsidR="009620A9" w:rsidRPr="00455787" w:rsidRDefault="009620A9" w:rsidP="00B83892">
            <w:pPr>
              <w:shd w:val="clear" w:color="auto" w:fill="FFFFFF" w:themeFill="background1"/>
              <w:rPr>
                <w:i/>
              </w:rPr>
            </w:pPr>
            <w:r w:rsidRPr="00455787">
              <w:rPr>
                <w:i/>
                <w:u w:val="single"/>
              </w:rPr>
              <w:t>Norm</w:t>
            </w:r>
            <w:r w:rsidRPr="00455787">
              <w:rPr>
                <w:i/>
              </w:rPr>
              <w:t>: KB 15 december 1987 behoudende uitvoering van de artikels 13 tot en met 17 van de wet op de ziekenhuizen, zoals gecoördineerd door het koninklijk besluit van 7 augustus 1987 (BS 25-12-1987)</w:t>
            </w:r>
          </w:p>
          <w:p w14:paraId="60B2A829" w14:textId="77777777" w:rsidR="009620A9" w:rsidRPr="00455787" w:rsidRDefault="009620A9" w:rsidP="00B83892">
            <w:pPr>
              <w:shd w:val="clear" w:color="auto" w:fill="FFFFFF" w:themeFill="background1"/>
              <w:rPr>
                <w:i/>
              </w:rPr>
            </w:pPr>
            <w:r w:rsidRPr="00455787">
              <w:rPr>
                <w:i/>
              </w:rPr>
              <w:t>De geneesheer diensthoofd dient over de mogelijkheden te beschikken om de kwaliteitszorg in zijn ziekenhuisdienst te bevorderen. (art 13 p. 81)</w:t>
            </w:r>
          </w:p>
          <w:p w14:paraId="40EA2109" w14:textId="77777777" w:rsidR="009620A9" w:rsidRPr="00455787" w:rsidRDefault="009620A9" w:rsidP="00B83892">
            <w:pPr>
              <w:shd w:val="clear" w:color="auto" w:fill="FFFFFF" w:themeFill="background1"/>
            </w:pPr>
          </w:p>
        </w:tc>
      </w:tr>
      <w:tr w:rsidR="00455787" w:rsidRPr="007F7242" w14:paraId="0ED0CCE2" w14:textId="77777777" w:rsidTr="00DC10BE">
        <w:tc>
          <w:tcPr>
            <w:tcW w:w="3369" w:type="dxa"/>
          </w:tcPr>
          <w:p w14:paraId="795BD21A" w14:textId="77777777" w:rsidR="00460A5E" w:rsidRPr="00455787" w:rsidRDefault="00460A5E" w:rsidP="00DC10BE">
            <w:pPr>
              <w:shd w:val="clear" w:color="auto" w:fill="FFFFFF" w:themeFill="background1"/>
              <w:spacing w:line="276" w:lineRule="auto"/>
              <w:rPr>
                <w:i/>
                <w:sz w:val="22"/>
                <w:szCs w:val="22"/>
                <w:u w:val="single"/>
              </w:rPr>
            </w:pPr>
          </w:p>
          <w:p w14:paraId="52983471" w14:textId="77777777" w:rsidR="00460A5E" w:rsidRPr="00455787" w:rsidRDefault="00460A5E" w:rsidP="00DC10BE">
            <w:pPr>
              <w:shd w:val="clear" w:color="auto" w:fill="FFFFFF" w:themeFill="background1"/>
              <w:spacing w:line="276" w:lineRule="auto"/>
              <w:rPr>
                <w:sz w:val="22"/>
                <w:szCs w:val="22"/>
              </w:rPr>
            </w:pPr>
          </w:p>
          <w:p w14:paraId="3420BCC7" w14:textId="77777777" w:rsidR="00460A5E" w:rsidRPr="00455787" w:rsidRDefault="00460A5E" w:rsidP="00DC10BE">
            <w:pPr>
              <w:shd w:val="clear" w:color="auto" w:fill="FFFFFF" w:themeFill="background1"/>
              <w:spacing w:line="276" w:lineRule="auto"/>
              <w:rPr>
                <w:sz w:val="22"/>
                <w:szCs w:val="22"/>
              </w:rPr>
            </w:pPr>
          </w:p>
        </w:tc>
        <w:tc>
          <w:tcPr>
            <w:tcW w:w="3402" w:type="dxa"/>
          </w:tcPr>
          <w:p w14:paraId="66F6DD15" w14:textId="77777777" w:rsidR="00460A5E" w:rsidRPr="00455787" w:rsidRDefault="00460A5E" w:rsidP="00DC10BE">
            <w:pPr>
              <w:shd w:val="clear" w:color="auto" w:fill="FFFFFF" w:themeFill="background1"/>
              <w:spacing w:line="276" w:lineRule="auto"/>
              <w:rPr>
                <w:sz w:val="22"/>
                <w:szCs w:val="22"/>
              </w:rPr>
            </w:pPr>
          </w:p>
          <w:p w14:paraId="278C50B6" w14:textId="77777777" w:rsidR="00460A5E" w:rsidRPr="00455787" w:rsidRDefault="00460A5E" w:rsidP="00DC10BE">
            <w:pPr>
              <w:shd w:val="clear" w:color="auto" w:fill="FFFFFF" w:themeFill="background1"/>
              <w:spacing w:line="276" w:lineRule="auto"/>
              <w:rPr>
                <w:sz w:val="22"/>
                <w:szCs w:val="22"/>
              </w:rPr>
            </w:pPr>
            <w:r w:rsidRPr="00455787">
              <w:rPr>
                <w:sz w:val="22"/>
                <w:szCs w:val="22"/>
              </w:rPr>
              <w:t>Medische Q wordt opgevolgd via interne PDCA</w:t>
            </w:r>
            <w:r w:rsidR="001B3416" w:rsidRPr="00455787">
              <w:rPr>
                <w:sz w:val="22"/>
                <w:szCs w:val="22"/>
              </w:rPr>
              <w:t xml:space="preserve"> </w:t>
            </w:r>
          </w:p>
          <w:p w14:paraId="4D01270A" w14:textId="77777777" w:rsidR="00460A5E" w:rsidRPr="00455787" w:rsidRDefault="00460A5E" w:rsidP="00DC10BE">
            <w:pPr>
              <w:pStyle w:val="Lijstalinea"/>
              <w:numPr>
                <w:ilvl w:val="0"/>
                <w:numId w:val="8"/>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Methodiek om opvolging van cijfers te motiveren</w:t>
            </w:r>
          </w:p>
          <w:p w14:paraId="40438B11" w14:textId="77777777" w:rsidR="00460A5E" w:rsidRPr="00455787" w:rsidRDefault="00460A5E" w:rsidP="00DC10BE">
            <w:pPr>
              <w:pStyle w:val="Lijstalinea"/>
              <w:numPr>
                <w:ilvl w:val="0"/>
                <w:numId w:val="8"/>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 xml:space="preserve">cijfers zijn beschikbaar over de kwaliteit van zorg, </w:t>
            </w:r>
          </w:p>
          <w:p w14:paraId="7A3ADC3F" w14:textId="77777777" w:rsidR="00460A5E" w:rsidRPr="00455787" w:rsidRDefault="00460A5E" w:rsidP="00DC10BE">
            <w:pPr>
              <w:pStyle w:val="Lijstalinea"/>
              <w:numPr>
                <w:ilvl w:val="0"/>
                <w:numId w:val="8"/>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cijfers worden geanalyseerd en besproken</w:t>
            </w:r>
          </w:p>
          <w:p w14:paraId="3F204B42" w14:textId="77777777" w:rsidR="00460A5E" w:rsidRPr="00455787" w:rsidRDefault="00460A5E" w:rsidP="00DC10BE">
            <w:pPr>
              <w:pStyle w:val="Lijstalinea"/>
              <w:numPr>
                <w:ilvl w:val="0"/>
                <w:numId w:val="8"/>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resultaten worden gebruikt voor bijsturen van het beleid van de dienst</w:t>
            </w:r>
          </w:p>
          <w:p w14:paraId="54F3EBE1" w14:textId="77777777" w:rsidR="00460A5E" w:rsidRPr="00455787" w:rsidRDefault="00460A5E" w:rsidP="00DC10BE">
            <w:pPr>
              <w:shd w:val="clear" w:color="auto" w:fill="FFFFFF" w:themeFill="background1"/>
              <w:spacing w:line="276" w:lineRule="auto"/>
              <w:rPr>
                <w:sz w:val="22"/>
                <w:szCs w:val="22"/>
              </w:rPr>
            </w:pPr>
          </w:p>
        </w:tc>
        <w:tc>
          <w:tcPr>
            <w:tcW w:w="3402" w:type="dxa"/>
          </w:tcPr>
          <w:p w14:paraId="2CAD0CD4" w14:textId="77777777" w:rsidR="00460A5E" w:rsidRPr="00455787" w:rsidRDefault="00460A5E" w:rsidP="00DC10BE">
            <w:pPr>
              <w:shd w:val="clear" w:color="auto" w:fill="FFFFFF" w:themeFill="background1"/>
              <w:spacing w:line="276" w:lineRule="auto"/>
              <w:rPr>
                <w:sz w:val="22"/>
                <w:szCs w:val="22"/>
              </w:rPr>
            </w:pPr>
          </w:p>
          <w:p w14:paraId="05D1DEAF" w14:textId="77777777" w:rsidR="001B3416" w:rsidRPr="00455787" w:rsidRDefault="001B3416" w:rsidP="00DC10BE">
            <w:pPr>
              <w:shd w:val="clear" w:color="auto" w:fill="FFFFFF" w:themeFill="background1"/>
              <w:spacing w:line="276" w:lineRule="auto"/>
              <w:rPr>
                <w:sz w:val="22"/>
                <w:szCs w:val="22"/>
              </w:rPr>
            </w:pPr>
          </w:p>
          <w:p w14:paraId="5F58A5DB" w14:textId="77777777" w:rsidR="001B3416" w:rsidRPr="00455787" w:rsidRDefault="001B3416" w:rsidP="00DC10BE">
            <w:pPr>
              <w:shd w:val="clear" w:color="auto" w:fill="FFFFFF" w:themeFill="background1"/>
              <w:spacing w:line="276" w:lineRule="auto"/>
              <w:rPr>
                <w:sz w:val="22"/>
                <w:szCs w:val="22"/>
              </w:rPr>
            </w:pPr>
          </w:p>
          <w:p w14:paraId="66DFAAEF" w14:textId="77777777" w:rsidR="001B3416" w:rsidRPr="00455787" w:rsidRDefault="001B3416" w:rsidP="00DC10BE">
            <w:pPr>
              <w:shd w:val="clear" w:color="auto" w:fill="FFFFFF" w:themeFill="background1"/>
              <w:spacing w:line="276" w:lineRule="auto"/>
              <w:rPr>
                <w:sz w:val="22"/>
                <w:szCs w:val="22"/>
              </w:rPr>
            </w:pPr>
          </w:p>
          <w:p w14:paraId="2DAD6DA4" w14:textId="77777777" w:rsidR="001B3416" w:rsidRPr="00455787" w:rsidRDefault="001B3416" w:rsidP="00DC10BE">
            <w:pPr>
              <w:shd w:val="clear" w:color="auto" w:fill="FFFFFF" w:themeFill="background1"/>
              <w:spacing w:line="276" w:lineRule="auto"/>
              <w:rPr>
                <w:sz w:val="22"/>
                <w:szCs w:val="22"/>
              </w:rPr>
            </w:pPr>
          </w:p>
          <w:p w14:paraId="7153E5BF" w14:textId="77777777" w:rsidR="00165558" w:rsidRPr="00455787" w:rsidRDefault="00165558" w:rsidP="00DC10BE">
            <w:pPr>
              <w:shd w:val="clear" w:color="auto" w:fill="FFFFFF" w:themeFill="background1"/>
              <w:spacing w:line="276" w:lineRule="auto"/>
              <w:rPr>
                <w:sz w:val="22"/>
                <w:szCs w:val="22"/>
              </w:rPr>
            </w:pPr>
          </w:p>
          <w:p w14:paraId="3AA1C0EE" w14:textId="77777777" w:rsidR="001B3416" w:rsidRPr="00455787" w:rsidRDefault="001B3416" w:rsidP="00DC10BE">
            <w:pPr>
              <w:shd w:val="clear" w:color="auto" w:fill="FFFFFF" w:themeFill="background1"/>
              <w:spacing w:line="276" w:lineRule="auto"/>
              <w:rPr>
                <w:sz w:val="22"/>
                <w:szCs w:val="22"/>
              </w:rPr>
            </w:pPr>
          </w:p>
          <w:p w14:paraId="6A733DB4" w14:textId="77777777" w:rsidR="001B3416" w:rsidRPr="00455787" w:rsidRDefault="001B3416" w:rsidP="00DC10BE">
            <w:pPr>
              <w:shd w:val="clear" w:color="auto" w:fill="FFFFFF" w:themeFill="background1"/>
              <w:spacing w:line="276" w:lineRule="auto"/>
              <w:rPr>
                <w:sz w:val="22"/>
                <w:szCs w:val="22"/>
              </w:rPr>
            </w:pPr>
          </w:p>
          <w:p w14:paraId="62131B06" w14:textId="77777777" w:rsidR="001B3416" w:rsidRPr="00455787" w:rsidRDefault="001B3416" w:rsidP="00DC10BE">
            <w:pPr>
              <w:shd w:val="clear" w:color="auto" w:fill="FFFFFF" w:themeFill="background1"/>
              <w:spacing w:line="276" w:lineRule="auto"/>
              <w:rPr>
                <w:sz w:val="22"/>
                <w:szCs w:val="22"/>
              </w:rPr>
            </w:pPr>
          </w:p>
          <w:p w14:paraId="12009FF5" w14:textId="77777777" w:rsidR="00603D9A" w:rsidRPr="00455787" w:rsidRDefault="00603D9A" w:rsidP="00DC10BE">
            <w:pPr>
              <w:shd w:val="clear" w:color="auto" w:fill="FFFFFF" w:themeFill="background1"/>
              <w:spacing w:line="276" w:lineRule="auto"/>
              <w:rPr>
                <w:sz w:val="22"/>
                <w:szCs w:val="22"/>
              </w:rPr>
            </w:pPr>
          </w:p>
          <w:p w14:paraId="3D052743" w14:textId="77777777" w:rsidR="00603D9A" w:rsidRPr="00455787" w:rsidRDefault="00603D9A" w:rsidP="00DC10BE">
            <w:pPr>
              <w:shd w:val="clear" w:color="auto" w:fill="FFFFFF" w:themeFill="background1"/>
              <w:spacing w:line="276" w:lineRule="auto"/>
              <w:rPr>
                <w:sz w:val="22"/>
                <w:szCs w:val="22"/>
              </w:rPr>
            </w:pPr>
          </w:p>
        </w:tc>
        <w:tc>
          <w:tcPr>
            <w:tcW w:w="1984" w:type="dxa"/>
          </w:tcPr>
          <w:p w14:paraId="09C00418" w14:textId="77777777" w:rsidR="001B3416" w:rsidRPr="00455787" w:rsidRDefault="001B3416" w:rsidP="00DC10BE">
            <w:pPr>
              <w:shd w:val="clear" w:color="auto" w:fill="FFFFFF" w:themeFill="background1"/>
              <w:spacing w:line="276" w:lineRule="auto"/>
              <w:rPr>
                <w:sz w:val="22"/>
                <w:szCs w:val="22"/>
              </w:rPr>
            </w:pPr>
          </w:p>
          <w:p w14:paraId="2669BC86" w14:textId="77777777" w:rsidR="00165558" w:rsidRPr="00455787" w:rsidRDefault="00165558" w:rsidP="00DC10BE">
            <w:pPr>
              <w:shd w:val="clear" w:color="auto" w:fill="FFFFFF" w:themeFill="background1"/>
              <w:spacing w:line="276" w:lineRule="auto"/>
              <w:rPr>
                <w:sz w:val="22"/>
                <w:szCs w:val="22"/>
              </w:rPr>
            </w:pPr>
          </w:p>
        </w:tc>
        <w:tc>
          <w:tcPr>
            <w:tcW w:w="3402" w:type="dxa"/>
          </w:tcPr>
          <w:p w14:paraId="4172362C" w14:textId="77777777" w:rsidR="00460A5E" w:rsidRPr="00455787" w:rsidRDefault="00460A5E" w:rsidP="00DC10BE">
            <w:pPr>
              <w:shd w:val="clear" w:color="auto" w:fill="FFFFFF" w:themeFill="background1"/>
              <w:spacing w:line="276" w:lineRule="auto"/>
              <w:rPr>
                <w:sz w:val="22"/>
                <w:szCs w:val="22"/>
              </w:rPr>
            </w:pPr>
          </w:p>
          <w:p w14:paraId="5595197D" w14:textId="77777777" w:rsidR="00460A5E" w:rsidRPr="00455787" w:rsidRDefault="00912D7D" w:rsidP="00DC10BE">
            <w:pPr>
              <w:shd w:val="clear" w:color="auto" w:fill="FFFFFF" w:themeFill="background1"/>
              <w:spacing w:line="276" w:lineRule="auto"/>
              <w:rPr>
                <w:sz w:val="22"/>
                <w:szCs w:val="22"/>
                <w:lang w:val="en-US"/>
              </w:rPr>
            </w:pPr>
            <w:r w:rsidRPr="00455787">
              <w:rPr>
                <w:sz w:val="22"/>
                <w:szCs w:val="22"/>
                <w:lang w:val="en-US"/>
              </w:rPr>
              <w:t>Kaplan &amp; Norton – Balanced Score Card - Harvard (1996)</w:t>
            </w:r>
          </w:p>
          <w:p w14:paraId="53FFB2A4" w14:textId="77777777" w:rsidR="00912D7D" w:rsidRPr="00455787" w:rsidRDefault="00912D7D" w:rsidP="00DC10BE">
            <w:pPr>
              <w:shd w:val="clear" w:color="auto" w:fill="FFFFFF" w:themeFill="background1"/>
              <w:spacing w:line="276" w:lineRule="auto"/>
              <w:rPr>
                <w:sz w:val="22"/>
                <w:szCs w:val="22"/>
                <w:lang w:val="en-US"/>
              </w:rPr>
            </w:pPr>
            <w:r w:rsidRPr="00455787">
              <w:rPr>
                <w:sz w:val="22"/>
                <w:szCs w:val="22"/>
                <w:lang w:val="en-US"/>
              </w:rPr>
              <w:t>PDCA – Dr. Edwards Deming Cycle</w:t>
            </w:r>
          </w:p>
          <w:p w14:paraId="13751C71" w14:textId="77777777" w:rsidR="00912D7D" w:rsidRPr="00455787" w:rsidRDefault="00912D7D" w:rsidP="00DC10BE">
            <w:pPr>
              <w:shd w:val="clear" w:color="auto" w:fill="FFFFFF" w:themeFill="background1"/>
              <w:spacing w:line="276" w:lineRule="auto"/>
              <w:rPr>
                <w:sz w:val="22"/>
                <w:szCs w:val="22"/>
                <w:lang w:val="en-US"/>
              </w:rPr>
            </w:pPr>
            <w:r w:rsidRPr="00455787">
              <w:rPr>
                <w:sz w:val="22"/>
                <w:szCs w:val="22"/>
                <w:lang w:val="en-US"/>
              </w:rPr>
              <w:t>IHI – Quality Indicators - 2010</w:t>
            </w:r>
          </w:p>
        </w:tc>
      </w:tr>
      <w:tr w:rsidR="00455787" w:rsidRPr="00455787" w14:paraId="0E070CE0" w14:textId="77777777" w:rsidTr="00647ACB">
        <w:tc>
          <w:tcPr>
            <w:tcW w:w="15559" w:type="dxa"/>
            <w:gridSpan w:val="5"/>
          </w:tcPr>
          <w:p w14:paraId="7B50A58F" w14:textId="77777777" w:rsidR="009620A9" w:rsidRPr="009A369A" w:rsidRDefault="009620A9" w:rsidP="00B83892">
            <w:pPr>
              <w:shd w:val="clear" w:color="auto" w:fill="FFFFFF" w:themeFill="background1"/>
              <w:rPr>
                <w:i/>
                <w:u w:val="single"/>
                <w:lang w:val="en-US"/>
              </w:rPr>
            </w:pPr>
          </w:p>
          <w:p w14:paraId="5FEC4646" w14:textId="77777777" w:rsidR="00314B33" w:rsidRPr="009A369A" w:rsidRDefault="00314B33" w:rsidP="00B83892">
            <w:pPr>
              <w:shd w:val="clear" w:color="auto" w:fill="FFFFFF" w:themeFill="background1"/>
              <w:rPr>
                <w:i/>
                <w:u w:val="single"/>
                <w:lang w:val="en-US"/>
              </w:rPr>
            </w:pPr>
          </w:p>
          <w:p w14:paraId="0650D7DB" w14:textId="77777777" w:rsidR="009620A9" w:rsidRPr="00455787" w:rsidRDefault="009620A9" w:rsidP="00B83892">
            <w:pPr>
              <w:shd w:val="clear" w:color="auto" w:fill="FFFFFF" w:themeFill="background1"/>
              <w:rPr>
                <w:i/>
                <w:u w:val="single"/>
              </w:rPr>
            </w:pPr>
            <w:r w:rsidRPr="00455787">
              <w:rPr>
                <w:i/>
                <w:u w:val="single"/>
              </w:rPr>
              <w:t>Norm: KB 23 oktober  1964 p.131, Algemene inrichting / Organisatorische normen, 12° bis</w:t>
            </w:r>
          </w:p>
          <w:p w14:paraId="667599AA" w14:textId="77777777" w:rsidR="009620A9" w:rsidRPr="00455787" w:rsidRDefault="009620A9" w:rsidP="00B83892">
            <w:pPr>
              <w:shd w:val="clear" w:color="auto" w:fill="FFFFFF" w:themeFill="background1"/>
              <w:rPr>
                <w:i/>
              </w:rPr>
            </w:pPr>
            <w:r w:rsidRPr="00455787">
              <w:rPr>
                <w:i/>
              </w:rPr>
              <w:t>(De verpleegkundige activiteit moet op een systematische wijze kwalitatief worden getoetst. In het kader hiervan dient een systematische registratie te worden ondernomen van ziekenhuisinfecties, doorligwonden, fouten en ongevallen, als hulpmiddel om de kwaliteit en de doeltreffendheid van de verpleegkundige verzorging op te volgen. Tevens dient een registratie te worden opgezet van de verpleegduur, heropnamen of verwikkelingen voor welomschreven pathologieën)</w:t>
            </w:r>
          </w:p>
          <w:p w14:paraId="4894F5EF" w14:textId="77777777" w:rsidR="009620A9" w:rsidRPr="00455787" w:rsidRDefault="009620A9" w:rsidP="00B83892">
            <w:pPr>
              <w:shd w:val="clear" w:color="auto" w:fill="FFFFFF" w:themeFill="background1"/>
              <w:rPr>
                <w:i/>
              </w:rPr>
            </w:pPr>
          </w:p>
          <w:p w14:paraId="15ABB03D" w14:textId="77777777" w:rsidR="009620A9" w:rsidRPr="00455787" w:rsidRDefault="009620A9" w:rsidP="00B83892">
            <w:pPr>
              <w:shd w:val="clear" w:color="auto" w:fill="FFFFFF" w:themeFill="background1"/>
              <w:rPr>
                <w:i/>
              </w:rPr>
            </w:pPr>
            <w:r w:rsidRPr="00455787">
              <w:rPr>
                <w:i/>
              </w:rPr>
              <w:t>Een zelfevaluatie is een systematische evaluatie van de processen, structuren en resultaten van de voorziening en wordt door de voorziening zelf verwezenlijkt. De voorziening toont door middel van een zelfevaluatie aan hoe ze haar processen, structuren en resultaten bewaakt, beheerst en voortdurend verbeterd.(kwaliteitsdecreet)</w:t>
            </w:r>
          </w:p>
          <w:p w14:paraId="7694C28A" w14:textId="77777777" w:rsidR="009620A9" w:rsidRPr="00455787" w:rsidRDefault="009620A9" w:rsidP="00B83892">
            <w:pPr>
              <w:shd w:val="clear" w:color="auto" w:fill="FFFFFF" w:themeFill="background1"/>
              <w:rPr>
                <w:i/>
              </w:rPr>
            </w:pPr>
            <w:r w:rsidRPr="00455787">
              <w:rPr>
                <w:i/>
              </w:rPr>
              <w:t>In deze zelfevaluatie toont de voorziening minimaal aan:</w:t>
            </w:r>
          </w:p>
          <w:p w14:paraId="43F812AE" w14:textId="77777777" w:rsidR="009620A9" w:rsidRPr="00455787" w:rsidRDefault="009620A9" w:rsidP="00222B26">
            <w:pPr>
              <w:pStyle w:val="Lijstalinea"/>
              <w:numPr>
                <w:ilvl w:val="0"/>
                <w:numId w:val="10"/>
              </w:numPr>
              <w:shd w:val="clear" w:color="auto" w:fill="FFFFFF" w:themeFill="background1"/>
              <w:spacing w:line="240" w:lineRule="auto"/>
              <w:rPr>
                <w:rFonts w:ascii="Times New Roman" w:hAnsi="Times New Roman"/>
                <w:i/>
                <w:lang w:val="nl-BE"/>
              </w:rPr>
            </w:pPr>
            <w:r w:rsidRPr="00455787">
              <w:rPr>
                <w:rFonts w:ascii="Times New Roman" w:hAnsi="Times New Roman"/>
                <w:i/>
                <w:lang w:val="nl-BE"/>
              </w:rPr>
              <w:t>Hoe ze op systematische wijze gegevens verzamelt en registreert over de kwaliteit van zorg.</w:t>
            </w:r>
          </w:p>
          <w:p w14:paraId="1EF18271" w14:textId="77777777" w:rsidR="009620A9" w:rsidRPr="00455787" w:rsidRDefault="009620A9" w:rsidP="00222B26">
            <w:pPr>
              <w:pStyle w:val="Lijstalinea"/>
              <w:numPr>
                <w:ilvl w:val="0"/>
                <w:numId w:val="10"/>
              </w:numPr>
              <w:shd w:val="clear" w:color="auto" w:fill="FFFFFF" w:themeFill="background1"/>
              <w:spacing w:line="240" w:lineRule="auto"/>
              <w:rPr>
                <w:rFonts w:ascii="Times New Roman" w:hAnsi="Times New Roman"/>
                <w:i/>
                <w:lang w:val="nl-BE"/>
              </w:rPr>
            </w:pPr>
            <w:r w:rsidRPr="00455787">
              <w:rPr>
                <w:rFonts w:ascii="Times New Roman" w:hAnsi="Times New Roman"/>
                <w:i/>
                <w:lang w:val="nl-BE"/>
              </w:rPr>
              <w:t>Hoe ze de gegevens aanwendt om kwaliteitsdoelstellingen te formuleren</w:t>
            </w:r>
          </w:p>
          <w:p w14:paraId="3225EBBD" w14:textId="77777777" w:rsidR="009620A9" w:rsidRPr="00455787" w:rsidRDefault="009620A9" w:rsidP="00222B26">
            <w:pPr>
              <w:pStyle w:val="Lijstalinea"/>
              <w:numPr>
                <w:ilvl w:val="0"/>
                <w:numId w:val="10"/>
              </w:numPr>
              <w:shd w:val="clear" w:color="auto" w:fill="FFFFFF" w:themeFill="background1"/>
              <w:spacing w:line="240" w:lineRule="auto"/>
              <w:rPr>
                <w:rFonts w:ascii="Times New Roman" w:hAnsi="Times New Roman"/>
                <w:i/>
                <w:lang w:val="nl-BE"/>
              </w:rPr>
            </w:pPr>
            <w:r w:rsidRPr="00455787">
              <w:rPr>
                <w:rFonts w:ascii="Times New Roman" w:hAnsi="Times New Roman"/>
                <w:i/>
                <w:lang w:val="nl-BE"/>
              </w:rPr>
              <w:t>Welk stappenplan met tijdspad ze opstelt om de doelstellingen te bereiken</w:t>
            </w:r>
          </w:p>
          <w:p w14:paraId="73D17E75" w14:textId="77777777" w:rsidR="009620A9" w:rsidRPr="00455787" w:rsidRDefault="009620A9" w:rsidP="00222B26">
            <w:pPr>
              <w:pStyle w:val="Lijstalinea"/>
              <w:numPr>
                <w:ilvl w:val="0"/>
                <w:numId w:val="10"/>
              </w:numPr>
              <w:shd w:val="clear" w:color="auto" w:fill="FFFFFF" w:themeFill="background1"/>
              <w:spacing w:line="240" w:lineRule="auto"/>
              <w:rPr>
                <w:rFonts w:ascii="Times New Roman" w:hAnsi="Times New Roman"/>
                <w:i/>
                <w:lang w:val="nl-BE"/>
              </w:rPr>
            </w:pPr>
            <w:r w:rsidRPr="00455787">
              <w:rPr>
                <w:rFonts w:ascii="Times New Roman" w:hAnsi="Times New Roman"/>
                <w:i/>
                <w:lang w:val="nl-BE"/>
              </w:rPr>
              <w:t>Hoe en met welke frequentie ze evalueert of de doelstellingen bereikt zijn</w:t>
            </w:r>
          </w:p>
          <w:p w14:paraId="46ED55AD" w14:textId="77777777" w:rsidR="009620A9" w:rsidRPr="00455787" w:rsidRDefault="009620A9" w:rsidP="00222B26">
            <w:pPr>
              <w:pStyle w:val="Lijstalinea"/>
              <w:numPr>
                <w:ilvl w:val="0"/>
                <w:numId w:val="10"/>
              </w:numPr>
              <w:shd w:val="clear" w:color="auto" w:fill="FFFFFF" w:themeFill="background1"/>
              <w:spacing w:line="240" w:lineRule="auto"/>
              <w:rPr>
                <w:rFonts w:ascii="Times New Roman" w:hAnsi="Times New Roman"/>
                <w:i/>
                <w:lang w:val="nl-BE"/>
              </w:rPr>
            </w:pPr>
            <w:r w:rsidRPr="00455787">
              <w:rPr>
                <w:rFonts w:ascii="Times New Roman" w:hAnsi="Times New Roman"/>
                <w:i/>
                <w:lang w:val="nl-BE"/>
              </w:rPr>
              <w:t>Welke stappen ze onderneemt indien een doelstelling niet bereikt is.</w:t>
            </w:r>
          </w:p>
          <w:p w14:paraId="19FC9B67" w14:textId="77777777" w:rsidR="009620A9" w:rsidRPr="00455787" w:rsidRDefault="009620A9" w:rsidP="00B83892">
            <w:pPr>
              <w:shd w:val="clear" w:color="auto" w:fill="FFFFFF" w:themeFill="background1"/>
              <w:rPr>
                <w:i/>
              </w:rPr>
            </w:pPr>
          </w:p>
          <w:p w14:paraId="0AE271D3" w14:textId="77777777" w:rsidR="009620A9" w:rsidRPr="00455787" w:rsidRDefault="009620A9" w:rsidP="00B83892">
            <w:pPr>
              <w:shd w:val="clear" w:color="auto" w:fill="FFFFFF" w:themeFill="background1"/>
              <w:rPr>
                <w:i/>
              </w:rPr>
            </w:pPr>
            <w:r w:rsidRPr="00455787">
              <w:rPr>
                <w:i/>
              </w:rPr>
              <w:t xml:space="preserve">Met het oog op de verbetering van de kwaliteit van de verpleegkundige activiteit dienen het geheel van diensten, functies, medisch technische diensten, evenals de zorgprogramma’s, over te gaan tot interne en externe toetsing van de kwaliteit van de verpleegkundige activiteit. </w:t>
            </w:r>
          </w:p>
          <w:p w14:paraId="2C354FFE" w14:textId="77777777" w:rsidR="009620A9" w:rsidRPr="00455787" w:rsidRDefault="009620A9" w:rsidP="00B83892">
            <w:pPr>
              <w:shd w:val="clear" w:color="auto" w:fill="FFFFFF" w:themeFill="background1"/>
              <w:rPr>
                <w:i/>
                <w:u w:val="single"/>
              </w:rPr>
            </w:pPr>
          </w:p>
          <w:p w14:paraId="144AA0C9" w14:textId="77777777" w:rsidR="009620A9" w:rsidRPr="00455787" w:rsidRDefault="009620A9" w:rsidP="00B83892">
            <w:pPr>
              <w:shd w:val="clear" w:color="auto" w:fill="FFFFFF" w:themeFill="background1"/>
              <w:rPr>
                <w:i/>
                <w:u w:val="single"/>
              </w:rPr>
            </w:pPr>
          </w:p>
        </w:tc>
      </w:tr>
      <w:tr w:rsidR="00455787" w:rsidRPr="00455787" w14:paraId="601063A6" w14:textId="77777777" w:rsidTr="00DC10BE">
        <w:tc>
          <w:tcPr>
            <w:tcW w:w="3369" w:type="dxa"/>
          </w:tcPr>
          <w:p w14:paraId="3F859649" w14:textId="77777777" w:rsidR="00460A5E" w:rsidRPr="00123E46" w:rsidRDefault="00460A5E" w:rsidP="00B83892">
            <w:pPr>
              <w:shd w:val="clear" w:color="auto" w:fill="FFFFFF" w:themeFill="background1"/>
              <w:rPr>
                <w:sz w:val="22"/>
                <w:szCs w:val="22"/>
              </w:rPr>
            </w:pPr>
          </w:p>
          <w:p w14:paraId="02E34F1B" w14:textId="77777777" w:rsidR="00460A5E" w:rsidRPr="00123E46" w:rsidRDefault="00460A5E" w:rsidP="00B83892">
            <w:pPr>
              <w:shd w:val="clear" w:color="auto" w:fill="FFFFFF" w:themeFill="background1"/>
              <w:rPr>
                <w:sz w:val="22"/>
                <w:szCs w:val="22"/>
              </w:rPr>
            </w:pPr>
            <w:r w:rsidRPr="00123E46">
              <w:rPr>
                <w:sz w:val="22"/>
                <w:szCs w:val="22"/>
              </w:rPr>
              <w:t xml:space="preserve">Er is een systematische registratie van: </w:t>
            </w:r>
          </w:p>
          <w:p w14:paraId="655E7774" w14:textId="77777777" w:rsidR="00460A5E" w:rsidRPr="00123E46" w:rsidRDefault="00460A5E" w:rsidP="00B83892">
            <w:pPr>
              <w:pStyle w:val="Lijstalinea"/>
              <w:numPr>
                <w:ilvl w:val="0"/>
                <w:numId w:val="5"/>
              </w:numPr>
              <w:shd w:val="clear" w:color="auto" w:fill="FFFFFF" w:themeFill="background1"/>
              <w:rPr>
                <w:rFonts w:ascii="Times New Roman" w:eastAsiaTheme="minorHAnsi" w:hAnsi="Times New Roman"/>
                <w:sz w:val="22"/>
                <w:szCs w:val="22"/>
                <w:lang w:val="nl-BE" w:eastAsia="en-US"/>
              </w:rPr>
            </w:pPr>
            <w:r w:rsidRPr="00123E46">
              <w:rPr>
                <w:rFonts w:ascii="Times New Roman" w:eastAsiaTheme="minorHAnsi" w:hAnsi="Times New Roman"/>
                <w:sz w:val="22"/>
                <w:szCs w:val="22"/>
                <w:lang w:val="nl-BE" w:eastAsia="en-US"/>
              </w:rPr>
              <w:t>kwaliteitsparameters (decreet),</w:t>
            </w:r>
          </w:p>
          <w:p w14:paraId="74198344" w14:textId="77777777" w:rsidR="00460A5E" w:rsidRPr="00123E46" w:rsidRDefault="00460A5E" w:rsidP="00B83892">
            <w:pPr>
              <w:pStyle w:val="Lijstalinea"/>
              <w:numPr>
                <w:ilvl w:val="0"/>
                <w:numId w:val="5"/>
              </w:numPr>
              <w:shd w:val="clear" w:color="auto" w:fill="FFFFFF" w:themeFill="background1"/>
              <w:rPr>
                <w:rFonts w:ascii="Times New Roman" w:eastAsiaTheme="minorHAnsi" w:hAnsi="Times New Roman"/>
                <w:sz w:val="22"/>
                <w:szCs w:val="22"/>
                <w:lang w:val="nl-BE" w:eastAsia="en-US"/>
              </w:rPr>
            </w:pPr>
            <w:r w:rsidRPr="00123E46">
              <w:rPr>
                <w:rFonts w:ascii="Times New Roman" w:eastAsiaTheme="minorHAnsi" w:hAnsi="Times New Roman"/>
                <w:sz w:val="22"/>
                <w:szCs w:val="22"/>
                <w:lang w:val="nl-BE" w:eastAsia="en-US"/>
              </w:rPr>
              <w:t xml:space="preserve">ziekenhuisinfecties, </w:t>
            </w:r>
          </w:p>
          <w:p w14:paraId="11CDCEA7" w14:textId="77777777" w:rsidR="00460A5E" w:rsidRPr="00123E46" w:rsidRDefault="00460A5E" w:rsidP="00B83892">
            <w:pPr>
              <w:pStyle w:val="Lijstalinea"/>
              <w:numPr>
                <w:ilvl w:val="0"/>
                <w:numId w:val="5"/>
              </w:numPr>
              <w:shd w:val="clear" w:color="auto" w:fill="FFFFFF" w:themeFill="background1"/>
              <w:rPr>
                <w:rFonts w:ascii="Times New Roman" w:eastAsiaTheme="minorHAnsi" w:hAnsi="Times New Roman"/>
                <w:sz w:val="22"/>
                <w:szCs w:val="22"/>
                <w:lang w:val="nl-BE" w:eastAsia="en-US"/>
              </w:rPr>
            </w:pPr>
            <w:r w:rsidRPr="00123E46">
              <w:rPr>
                <w:rFonts w:ascii="Times New Roman" w:eastAsiaTheme="minorHAnsi" w:hAnsi="Times New Roman"/>
                <w:sz w:val="22"/>
                <w:szCs w:val="22"/>
                <w:lang w:val="nl-BE" w:eastAsia="en-US"/>
              </w:rPr>
              <w:t xml:space="preserve">doorligwonden, </w:t>
            </w:r>
          </w:p>
          <w:p w14:paraId="1F7D9564" w14:textId="77777777" w:rsidR="00460A5E" w:rsidRPr="00123E46" w:rsidRDefault="00460A5E" w:rsidP="00B83892">
            <w:pPr>
              <w:pStyle w:val="Lijstalinea"/>
              <w:numPr>
                <w:ilvl w:val="0"/>
                <w:numId w:val="5"/>
              </w:numPr>
              <w:shd w:val="clear" w:color="auto" w:fill="FFFFFF" w:themeFill="background1"/>
              <w:rPr>
                <w:rFonts w:ascii="Times New Roman" w:eastAsiaTheme="minorHAnsi" w:hAnsi="Times New Roman"/>
                <w:sz w:val="22"/>
                <w:szCs w:val="22"/>
                <w:lang w:val="nl-BE" w:eastAsia="en-US"/>
              </w:rPr>
            </w:pPr>
            <w:r w:rsidRPr="00123E46">
              <w:rPr>
                <w:rFonts w:ascii="Times New Roman" w:eastAsiaTheme="minorHAnsi" w:hAnsi="Times New Roman"/>
                <w:sz w:val="22"/>
                <w:szCs w:val="22"/>
                <w:lang w:val="nl-BE" w:eastAsia="en-US"/>
              </w:rPr>
              <w:t>fouten en ongevallen</w:t>
            </w:r>
          </w:p>
          <w:p w14:paraId="2FD8E410" w14:textId="77777777" w:rsidR="00133CFF" w:rsidRPr="00123E46" w:rsidRDefault="00460A5E" w:rsidP="00455787">
            <w:pPr>
              <w:pStyle w:val="Lijstalinea"/>
              <w:numPr>
                <w:ilvl w:val="0"/>
                <w:numId w:val="5"/>
              </w:numPr>
              <w:shd w:val="clear" w:color="auto" w:fill="FFFFFF" w:themeFill="background1"/>
              <w:rPr>
                <w:rFonts w:ascii="Times New Roman" w:eastAsiaTheme="minorHAnsi" w:hAnsi="Times New Roman"/>
                <w:sz w:val="22"/>
                <w:szCs w:val="22"/>
                <w:lang w:val="nl-BE" w:eastAsia="en-US"/>
              </w:rPr>
            </w:pPr>
            <w:r w:rsidRPr="00123E46">
              <w:rPr>
                <w:rFonts w:ascii="Times New Roman" w:eastAsiaTheme="minorHAnsi" w:hAnsi="Times New Roman"/>
                <w:sz w:val="22"/>
                <w:szCs w:val="22"/>
                <w:lang w:val="nl-BE" w:eastAsia="en-US"/>
              </w:rPr>
              <w:t>verpleegduur, MVG</w:t>
            </w:r>
          </w:p>
        </w:tc>
        <w:tc>
          <w:tcPr>
            <w:tcW w:w="3402" w:type="dxa"/>
          </w:tcPr>
          <w:p w14:paraId="2EB1FF46" w14:textId="77777777" w:rsidR="00460A5E" w:rsidRPr="00123E46" w:rsidRDefault="00460A5E" w:rsidP="00B83892">
            <w:pPr>
              <w:shd w:val="clear" w:color="auto" w:fill="FFFFFF" w:themeFill="background1"/>
              <w:rPr>
                <w:b/>
                <w:sz w:val="22"/>
                <w:szCs w:val="22"/>
              </w:rPr>
            </w:pPr>
          </w:p>
          <w:p w14:paraId="7D9AE283" w14:textId="77777777" w:rsidR="00460A5E" w:rsidRPr="00123E46" w:rsidRDefault="00460A5E" w:rsidP="00B83892">
            <w:pPr>
              <w:shd w:val="clear" w:color="auto" w:fill="FFFFFF" w:themeFill="background1"/>
              <w:rPr>
                <w:sz w:val="22"/>
                <w:szCs w:val="22"/>
              </w:rPr>
            </w:pPr>
            <w:r w:rsidRPr="00123E46">
              <w:rPr>
                <w:sz w:val="22"/>
                <w:szCs w:val="22"/>
              </w:rPr>
              <w:t xml:space="preserve">De cijfers van de systematische registratie worden </w:t>
            </w:r>
          </w:p>
          <w:p w14:paraId="39F0C3BC" w14:textId="77777777" w:rsidR="00460A5E" w:rsidRPr="00123E46" w:rsidRDefault="00460A5E" w:rsidP="00222B26">
            <w:pPr>
              <w:pStyle w:val="Lijstalinea"/>
              <w:numPr>
                <w:ilvl w:val="0"/>
                <w:numId w:val="12"/>
              </w:numPr>
              <w:shd w:val="clear" w:color="auto" w:fill="FFFFFF" w:themeFill="background1"/>
              <w:rPr>
                <w:rFonts w:ascii="Times New Roman" w:hAnsi="Times New Roman"/>
                <w:sz w:val="22"/>
                <w:szCs w:val="22"/>
              </w:rPr>
            </w:pPr>
            <w:proofErr w:type="spellStart"/>
            <w:r w:rsidRPr="00123E46">
              <w:rPr>
                <w:rFonts w:ascii="Times New Roman" w:hAnsi="Times New Roman"/>
                <w:sz w:val="22"/>
                <w:szCs w:val="22"/>
              </w:rPr>
              <w:t>centraal</w:t>
            </w:r>
            <w:proofErr w:type="spellEnd"/>
            <w:r w:rsidRPr="00123E46">
              <w:rPr>
                <w:rFonts w:ascii="Times New Roman" w:hAnsi="Times New Roman"/>
                <w:sz w:val="22"/>
                <w:szCs w:val="22"/>
              </w:rPr>
              <w:t xml:space="preserve"> </w:t>
            </w:r>
            <w:proofErr w:type="spellStart"/>
            <w:r w:rsidRPr="00123E46">
              <w:rPr>
                <w:rFonts w:ascii="Times New Roman" w:hAnsi="Times New Roman"/>
                <w:sz w:val="22"/>
                <w:szCs w:val="22"/>
              </w:rPr>
              <w:t>opgevolgd</w:t>
            </w:r>
            <w:proofErr w:type="spellEnd"/>
            <w:r w:rsidRPr="00123E46">
              <w:rPr>
                <w:rFonts w:ascii="Times New Roman" w:hAnsi="Times New Roman"/>
                <w:sz w:val="22"/>
                <w:szCs w:val="22"/>
              </w:rPr>
              <w:t>,</w:t>
            </w:r>
          </w:p>
          <w:p w14:paraId="6491DEC8" w14:textId="77777777" w:rsidR="00460A5E" w:rsidRPr="00123E46" w:rsidRDefault="00460A5E" w:rsidP="00222B26">
            <w:pPr>
              <w:pStyle w:val="Lijstalinea"/>
              <w:numPr>
                <w:ilvl w:val="0"/>
                <w:numId w:val="12"/>
              </w:numPr>
              <w:shd w:val="clear" w:color="auto" w:fill="FFFFFF" w:themeFill="background1"/>
              <w:rPr>
                <w:rFonts w:ascii="Times New Roman" w:hAnsi="Times New Roman"/>
                <w:sz w:val="22"/>
                <w:szCs w:val="22"/>
                <w:lang w:val="nl-BE"/>
              </w:rPr>
            </w:pPr>
            <w:r w:rsidRPr="00123E46">
              <w:rPr>
                <w:rFonts w:ascii="Times New Roman" w:hAnsi="Times New Roman"/>
                <w:sz w:val="22"/>
                <w:szCs w:val="22"/>
                <w:lang w:val="nl-BE"/>
              </w:rPr>
              <w:t>teruggekoppeld naar de hoofdverpleegkundige en medisch diensthoofd,</w:t>
            </w:r>
          </w:p>
          <w:p w14:paraId="4B1C968B" w14:textId="77777777" w:rsidR="00133CFF" w:rsidRPr="00123E46" w:rsidRDefault="00460A5E" w:rsidP="00E61473">
            <w:pPr>
              <w:pStyle w:val="Lijstalinea"/>
              <w:numPr>
                <w:ilvl w:val="0"/>
                <w:numId w:val="12"/>
              </w:numPr>
              <w:shd w:val="clear" w:color="auto" w:fill="FFFFFF" w:themeFill="background1"/>
              <w:rPr>
                <w:sz w:val="22"/>
                <w:szCs w:val="22"/>
              </w:rPr>
            </w:pPr>
            <w:proofErr w:type="spellStart"/>
            <w:r w:rsidRPr="00123E46">
              <w:rPr>
                <w:rFonts w:ascii="Times New Roman" w:hAnsi="Times New Roman"/>
                <w:sz w:val="22"/>
                <w:szCs w:val="22"/>
              </w:rPr>
              <w:t>opgevolgd</w:t>
            </w:r>
            <w:proofErr w:type="spellEnd"/>
            <w:r w:rsidRPr="00123E46">
              <w:rPr>
                <w:rFonts w:ascii="Times New Roman" w:hAnsi="Times New Roman"/>
                <w:sz w:val="22"/>
                <w:szCs w:val="22"/>
              </w:rPr>
              <w:t xml:space="preserve"> op </w:t>
            </w:r>
            <w:proofErr w:type="spellStart"/>
            <w:r w:rsidRPr="00123E46">
              <w:rPr>
                <w:rFonts w:ascii="Times New Roman" w:hAnsi="Times New Roman"/>
                <w:sz w:val="22"/>
                <w:szCs w:val="22"/>
              </w:rPr>
              <w:t>dienstniveau</w:t>
            </w:r>
            <w:proofErr w:type="spellEnd"/>
            <w:r w:rsidRPr="00123E46">
              <w:rPr>
                <w:rFonts w:ascii="Times New Roman" w:hAnsi="Times New Roman"/>
                <w:sz w:val="22"/>
                <w:szCs w:val="22"/>
              </w:rPr>
              <w:t>.</w:t>
            </w:r>
          </w:p>
        </w:tc>
        <w:tc>
          <w:tcPr>
            <w:tcW w:w="3402" w:type="dxa"/>
          </w:tcPr>
          <w:p w14:paraId="22C81DF3" w14:textId="77777777" w:rsidR="00165558" w:rsidRPr="00455787" w:rsidRDefault="00165558" w:rsidP="00B83892">
            <w:pPr>
              <w:shd w:val="clear" w:color="auto" w:fill="FFFFFF" w:themeFill="background1"/>
            </w:pPr>
          </w:p>
          <w:p w14:paraId="7231C9BE" w14:textId="77777777" w:rsidR="00165558" w:rsidRPr="00455787" w:rsidRDefault="00165558" w:rsidP="00B83892">
            <w:pPr>
              <w:shd w:val="clear" w:color="auto" w:fill="FFFFFF" w:themeFill="background1"/>
            </w:pPr>
          </w:p>
          <w:p w14:paraId="7B156F63" w14:textId="77777777" w:rsidR="00165558" w:rsidRPr="00455787" w:rsidRDefault="00165558" w:rsidP="00B83892">
            <w:pPr>
              <w:shd w:val="clear" w:color="auto" w:fill="FFFFFF" w:themeFill="background1"/>
            </w:pPr>
          </w:p>
          <w:p w14:paraId="005F226E" w14:textId="77777777" w:rsidR="00165558" w:rsidRPr="00455787" w:rsidRDefault="00165558" w:rsidP="00B83892">
            <w:pPr>
              <w:shd w:val="clear" w:color="auto" w:fill="FFFFFF" w:themeFill="background1"/>
            </w:pPr>
          </w:p>
          <w:p w14:paraId="5CB87401" w14:textId="77777777" w:rsidR="00165558" w:rsidRPr="00455787" w:rsidRDefault="00165558" w:rsidP="00B83892">
            <w:pPr>
              <w:shd w:val="clear" w:color="auto" w:fill="FFFFFF" w:themeFill="background1"/>
            </w:pPr>
          </w:p>
          <w:p w14:paraId="2B474459" w14:textId="77777777" w:rsidR="00165558" w:rsidRPr="00455787" w:rsidRDefault="00165558" w:rsidP="00B83892">
            <w:pPr>
              <w:shd w:val="clear" w:color="auto" w:fill="FFFFFF" w:themeFill="background1"/>
            </w:pPr>
          </w:p>
          <w:p w14:paraId="6815E777" w14:textId="77777777" w:rsidR="00165558" w:rsidRPr="00455787" w:rsidRDefault="00165558" w:rsidP="00B83892">
            <w:pPr>
              <w:shd w:val="clear" w:color="auto" w:fill="FFFFFF" w:themeFill="background1"/>
            </w:pPr>
          </w:p>
          <w:p w14:paraId="2B5DB7F8" w14:textId="77777777" w:rsidR="00165558" w:rsidRPr="00455787" w:rsidRDefault="00165558" w:rsidP="00B83892">
            <w:pPr>
              <w:shd w:val="clear" w:color="auto" w:fill="FFFFFF" w:themeFill="background1"/>
            </w:pPr>
          </w:p>
          <w:p w14:paraId="4567629C" w14:textId="77777777" w:rsidR="00165558" w:rsidRPr="00455787" w:rsidRDefault="00165558" w:rsidP="00B83892">
            <w:pPr>
              <w:shd w:val="clear" w:color="auto" w:fill="FFFFFF" w:themeFill="background1"/>
            </w:pPr>
          </w:p>
          <w:p w14:paraId="2A3ED962" w14:textId="77777777" w:rsidR="00165558" w:rsidRPr="00455787" w:rsidRDefault="00165558" w:rsidP="00B83892">
            <w:pPr>
              <w:shd w:val="clear" w:color="auto" w:fill="FFFFFF" w:themeFill="background1"/>
            </w:pPr>
          </w:p>
        </w:tc>
        <w:tc>
          <w:tcPr>
            <w:tcW w:w="1984" w:type="dxa"/>
          </w:tcPr>
          <w:p w14:paraId="48264EDB" w14:textId="77777777" w:rsidR="001B3416" w:rsidRPr="00455787" w:rsidRDefault="001B3416" w:rsidP="00B83892">
            <w:pPr>
              <w:shd w:val="clear" w:color="auto" w:fill="FFFFFF" w:themeFill="background1"/>
            </w:pPr>
          </w:p>
          <w:p w14:paraId="00AC01A0" w14:textId="77777777" w:rsidR="006E54B1" w:rsidRPr="00455787" w:rsidRDefault="006E54B1" w:rsidP="00B83892">
            <w:pPr>
              <w:shd w:val="clear" w:color="auto" w:fill="FFFFFF" w:themeFill="background1"/>
            </w:pPr>
          </w:p>
          <w:p w14:paraId="61C71756" w14:textId="77777777" w:rsidR="006E54B1" w:rsidRPr="00455787" w:rsidRDefault="006E54B1" w:rsidP="00B83892">
            <w:pPr>
              <w:shd w:val="clear" w:color="auto" w:fill="FFFFFF" w:themeFill="background1"/>
            </w:pPr>
          </w:p>
          <w:p w14:paraId="2DD731A2" w14:textId="77777777" w:rsidR="006E54B1" w:rsidRPr="00455787" w:rsidRDefault="006E54B1" w:rsidP="00B83892">
            <w:pPr>
              <w:shd w:val="clear" w:color="auto" w:fill="FFFFFF" w:themeFill="background1"/>
            </w:pPr>
          </w:p>
          <w:p w14:paraId="3397EEAA" w14:textId="77777777" w:rsidR="006E54B1" w:rsidRPr="00455787" w:rsidRDefault="006E54B1" w:rsidP="00B83892">
            <w:pPr>
              <w:shd w:val="clear" w:color="auto" w:fill="FFFFFF" w:themeFill="background1"/>
            </w:pPr>
          </w:p>
          <w:p w14:paraId="66ABCF4A" w14:textId="77777777" w:rsidR="006E54B1" w:rsidRPr="00455787" w:rsidRDefault="006E54B1" w:rsidP="00B83892">
            <w:pPr>
              <w:shd w:val="clear" w:color="auto" w:fill="FFFFFF" w:themeFill="background1"/>
            </w:pPr>
          </w:p>
          <w:p w14:paraId="683C3A6C" w14:textId="77777777" w:rsidR="006E54B1" w:rsidRPr="00455787" w:rsidRDefault="006E54B1" w:rsidP="00B83892">
            <w:pPr>
              <w:shd w:val="clear" w:color="auto" w:fill="FFFFFF" w:themeFill="background1"/>
            </w:pPr>
          </w:p>
        </w:tc>
        <w:tc>
          <w:tcPr>
            <w:tcW w:w="3402" w:type="dxa"/>
            <w:shd w:val="clear" w:color="auto" w:fill="FFFFFF" w:themeFill="background1"/>
          </w:tcPr>
          <w:p w14:paraId="699A3AB1" w14:textId="77777777" w:rsidR="008C798B" w:rsidRPr="00455787" w:rsidRDefault="008C798B" w:rsidP="00B83892">
            <w:pPr>
              <w:shd w:val="clear" w:color="auto" w:fill="FFFFFF" w:themeFill="background1"/>
              <w:rPr>
                <w:rFonts w:ascii="Arial,Bold" w:hAnsi="Arial,Bold" w:cs="Arial,Bold"/>
                <w:bCs/>
                <w:i/>
                <w:sz w:val="18"/>
                <w:szCs w:val="18"/>
              </w:rPr>
            </w:pPr>
          </w:p>
          <w:p w14:paraId="5CCA82FF" w14:textId="77777777" w:rsidR="00460A5E" w:rsidRPr="00455787" w:rsidRDefault="001639D8" w:rsidP="00B83892">
            <w:pPr>
              <w:shd w:val="clear" w:color="auto" w:fill="FFFFFF" w:themeFill="background1"/>
            </w:pPr>
            <w:proofErr w:type="spellStart"/>
            <w:r w:rsidRPr="00455787">
              <w:t>Cfr</w:t>
            </w:r>
            <w:proofErr w:type="spellEnd"/>
            <w:r w:rsidRPr="00455787">
              <w:t>. Supra</w:t>
            </w:r>
          </w:p>
        </w:tc>
      </w:tr>
      <w:tr w:rsidR="00455787" w:rsidRPr="00455787" w14:paraId="0A7F4180" w14:textId="77777777" w:rsidTr="00DC10BE">
        <w:tc>
          <w:tcPr>
            <w:tcW w:w="3369" w:type="dxa"/>
          </w:tcPr>
          <w:p w14:paraId="6FCBD089" w14:textId="77777777" w:rsidR="00A14A56" w:rsidRPr="00455787" w:rsidRDefault="00A14A56" w:rsidP="00DC10BE">
            <w:pPr>
              <w:shd w:val="clear" w:color="auto" w:fill="FFFFFF" w:themeFill="background1"/>
              <w:spacing w:line="276" w:lineRule="auto"/>
              <w:rPr>
                <w:sz w:val="22"/>
                <w:szCs w:val="22"/>
              </w:rPr>
            </w:pPr>
          </w:p>
        </w:tc>
        <w:tc>
          <w:tcPr>
            <w:tcW w:w="3402" w:type="dxa"/>
          </w:tcPr>
          <w:p w14:paraId="790C13EC" w14:textId="77777777" w:rsidR="00A14A56" w:rsidRPr="00455787" w:rsidRDefault="00A14A56" w:rsidP="00DC10BE">
            <w:pPr>
              <w:shd w:val="clear" w:color="auto" w:fill="FFFFFF" w:themeFill="background1"/>
              <w:spacing w:line="276" w:lineRule="auto"/>
              <w:rPr>
                <w:sz w:val="22"/>
                <w:szCs w:val="22"/>
              </w:rPr>
            </w:pPr>
          </w:p>
          <w:p w14:paraId="5F654430" w14:textId="77777777" w:rsidR="00A14A56" w:rsidRPr="00455787" w:rsidRDefault="00A14A56" w:rsidP="00DC10BE">
            <w:pPr>
              <w:shd w:val="clear" w:color="auto" w:fill="FFFFFF" w:themeFill="background1"/>
              <w:spacing w:line="276" w:lineRule="auto"/>
              <w:rPr>
                <w:sz w:val="22"/>
                <w:szCs w:val="22"/>
              </w:rPr>
            </w:pPr>
            <w:r w:rsidRPr="00455787">
              <w:rPr>
                <w:sz w:val="22"/>
                <w:szCs w:val="22"/>
              </w:rPr>
              <w:t xml:space="preserve">De cijfers worden gebruikt om het beleid van de afdeling bij te sturen (analyse, bespreking, verbeteracties) en aangewend in de beleidscyclus </w:t>
            </w:r>
          </w:p>
          <w:p w14:paraId="4AF5BE3A" w14:textId="77777777" w:rsidR="00A14A56" w:rsidRPr="00455787" w:rsidRDefault="00A14A56" w:rsidP="00DC10BE">
            <w:pPr>
              <w:shd w:val="clear" w:color="auto" w:fill="FFFFFF" w:themeFill="background1"/>
              <w:spacing w:line="276" w:lineRule="auto"/>
              <w:rPr>
                <w:b/>
                <w:sz w:val="22"/>
                <w:szCs w:val="22"/>
              </w:rPr>
            </w:pPr>
          </w:p>
        </w:tc>
        <w:tc>
          <w:tcPr>
            <w:tcW w:w="3402" w:type="dxa"/>
          </w:tcPr>
          <w:p w14:paraId="508F9A46" w14:textId="77777777" w:rsidR="00A14A56" w:rsidRPr="00455787" w:rsidRDefault="00A14A56" w:rsidP="00DC10BE">
            <w:pPr>
              <w:shd w:val="clear" w:color="auto" w:fill="FFFFFF" w:themeFill="background1"/>
              <w:spacing w:line="276" w:lineRule="auto"/>
              <w:rPr>
                <w:b/>
                <w:sz w:val="22"/>
                <w:szCs w:val="22"/>
              </w:rPr>
            </w:pPr>
          </w:p>
        </w:tc>
        <w:tc>
          <w:tcPr>
            <w:tcW w:w="1984" w:type="dxa"/>
          </w:tcPr>
          <w:p w14:paraId="301E5C27" w14:textId="77777777" w:rsidR="00A14A56" w:rsidRPr="00455787" w:rsidRDefault="00A14A56" w:rsidP="00DC10BE">
            <w:pPr>
              <w:shd w:val="clear" w:color="auto" w:fill="FFFFFF" w:themeFill="background1"/>
              <w:spacing w:line="276" w:lineRule="auto"/>
              <w:rPr>
                <w:sz w:val="22"/>
                <w:szCs w:val="22"/>
              </w:rPr>
            </w:pPr>
          </w:p>
        </w:tc>
        <w:tc>
          <w:tcPr>
            <w:tcW w:w="3402" w:type="dxa"/>
            <w:shd w:val="clear" w:color="auto" w:fill="FFFFFF" w:themeFill="background1"/>
          </w:tcPr>
          <w:p w14:paraId="17C20D27" w14:textId="77777777" w:rsidR="00A14A56" w:rsidRPr="00455787" w:rsidRDefault="00A14A56" w:rsidP="00DC10BE">
            <w:pPr>
              <w:shd w:val="clear" w:color="auto" w:fill="FFFFFF" w:themeFill="background1"/>
              <w:spacing w:line="276" w:lineRule="auto"/>
              <w:rPr>
                <w:rFonts w:ascii="Arial,Bold" w:hAnsi="Arial,Bold" w:cs="Arial,Bold"/>
                <w:bCs/>
                <w:i/>
                <w:sz w:val="22"/>
                <w:szCs w:val="22"/>
              </w:rPr>
            </w:pPr>
          </w:p>
        </w:tc>
      </w:tr>
      <w:tr w:rsidR="00455787" w:rsidRPr="00455787" w14:paraId="431F74AF" w14:textId="77777777" w:rsidTr="00DC10BE">
        <w:tc>
          <w:tcPr>
            <w:tcW w:w="3369" w:type="dxa"/>
          </w:tcPr>
          <w:p w14:paraId="4F00850B" w14:textId="77777777" w:rsidR="00A14A56" w:rsidRPr="00455787" w:rsidRDefault="00A14A56" w:rsidP="00DC10BE">
            <w:pPr>
              <w:shd w:val="clear" w:color="auto" w:fill="FFFFFF" w:themeFill="background1"/>
              <w:spacing w:line="276" w:lineRule="auto"/>
              <w:rPr>
                <w:sz w:val="22"/>
                <w:szCs w:val="22"/>
              </w:rPr>
            </w:pPr>
          </w:p>
        </w:tc>
        <w:tc>
          <w:tcPr>
            <w:tcW w:w="3402" w:type="dxa"/>
          </w:tcPr>
          <w:p w14:paraId="61FCE404" w14:textId="77777777" w:rsidR="00A14A56" w:rsidRPr="00455787" w:rsidRDefault="00A14A56" w:rsidP="00DC10BE">
            <w:pPr>
              <w:shd w:val="clear" w:color="auto" w:fill="FFFFFF" w:themeFill="background1"/>
              <w:spacing w:line="276" w:lineRule="auto"/>
              <w:rPr>
                <w:b/>
                <w:sz w:val="22"/>
                <w:szCs w:val="22"/>
              </w:rPr>
            </w:pPr>
          </w:p>
        </w:tc>
        <w:tc>
          <w:tcPr>
            <w:tcW w:w="3402" w:type="dxa"/>
          </w:tcPr>
          <w:p w14:paraId="3DC4524F" w14:textId="77777777" w:rsidR="00A14A56" w:rsidRPr="00455787" w:rsidRDefault="00A14A56" w:rsidP="00DC10BE">
            <w:pPr>
              <w:shd w:val="clear" w:color="auto" w:fill="FFFFFF" w:themeFill="background1"/>
              <w:spacing w:line="276" w:lineRule="auto"/>
              <w:rPr>
                <w:b/>
                <w:sz w:val="22"/>
                <w:szCs w:val="22"/>
              </w:rPr>
            </w:pPr>
          </w:p>
          <w:p w14:paraId="2F9666E9" w14:textId="77777777" w:rsidR="00A14A56" w:rsidRDefault="00A14A56" w:rsidP="00455787">
            <w:pPr>
              <w:shd w:val="clear" w:color="auto" w:fill="FFFFFF" w:themeFill="background1"/>
              <w:spacing w:line="276" w:lineRule="auto"/>
              <w:rPr>
                <w:sz w:val="22"/>
                <w:szCs w:val="22"/>
              </w:rPr>
            </w:pPr>
            <w:r w:rsidRPr="00455787">
              <w:rPr>
                <w:sz w:val="22"/>
                <w:szCs w:val="22"/>
              </w:rPr>
              <w:t xml:space="preserve">Jaarverslagen en beleidsplannen zijn multidisciplinair opgemaakt </w:t>
            </w:r>
          </w:p>
          <w:p w14:paraId="37F6B3B0" w14:textId="77777777" w:rsidR="00455787" w:rsidRPr="00455787" w:rsidRDefault="00455787" w:rsidP="00455787">
            <w:pPr>
              <w:shd w:val="clear" w:color="auto" w:fill="FFFFFF" w:themeFill="background1"/>
              <w:spacing w:line="276" w:lineRule="auto"/>
              <w:rPr>
                <w:b/>
                <w:sz w:val="22"/>
                <w:szCs w:val="22"/>
              </w:rPr>
            </w:pPr>
          </w:p>
        </w:tc>
        <w:tc>
          <w:tcPr>
            <w:tcW w:w="1984" w:type="dxa"/>
          </w:tcPr>
          <w:p w14:paraId="0E5845E0" w14:textId="77777777" w:rsidR="00A14A56" w:rsidRPr="00455787" w:rsidRDefault="00A14A56" w:rsidP="00DC10BE">
            <w:pPr>
              <w:shd w:val="clear" w:color="auto" w:fill="FFFFFF" w:themeFill="background1"/>
              <w:spacing w:line="276" w:lineRule="auto"/>
              <w:rPr>
                <w:sz w:val="22"/>
                <w:szCs w:val="22"/>
              </w:rPr>
            </w:pPr>
          </w:p>
        </w:tc>
        <w:tc>
          <w:tcPr>
            <w:tcW w:w="3402" w:type="dxa"/>
            <w:shd w:val="clear" w:color="auto" w:fill="FFFFFF" w:themeFill="background1"/>
          </w:tcPr>
          <w:p w14:paraId="6B7D5B2B" w14:textId="77777777" w:rsidR="00A14A56" w:rsidRPr="00455787" w:rsidRDefault="00A14A56" w:rsidP="00DC10BE">
            <w:pPr>
              <w:shd w:val="clear" w:color="auto" w:fill="FFFFFF" w:themeFill="background1"/>
              <w:spacing w:line="276" w:lineRule="auto"/>
              <w:rPr>
                <w:rFonts w:ascii="Arial,Bold" w:hAnsi="Arial,Bold" w:cs="Arial,Bold"/>
                <w:bCs/>
                <w:i/>
                <w:sz w:val="22"/>
                <w:szCs w:val="22"/>
              </w:rPr>
            </w:pPr>
          </w:p>
        </w:tc>
      </w:tr>
    </w:tbl>
    <w:p w14:paraId="28CC455A" w14:textId="77777777" w:rsidR="00E61473" w:rsidRDefault="00E61473">
      <w:r>
        <w:br w:type="page"/>
      </w:r>
    </w:p>
    <w:tbl>
      <w:tblPr>
        <w:tblStyle w:val="Tabelraster"/>
        <w:tblW w:w="15559" w:type="dxa"/>
        <w:tblLook w:val="04A0" w:firstRow="1" w:lastRow="0" w:firstColumn="1" w:lastColumn="0" w:noHBand="0" w:noVBand="1"/>
      </w:tblPr>
      <w:tblGrid>
        <w:gridCol w:w="3369"/>
        <w:gridCol w:w="3402"/>
        <w:gridCol w:w="3402"/>
        <w:gridCol w:w="1984"/>
        <w:gridCol w:w="3402"/>
      </w:tblGrid>
      <w:tr w:rsidR="00455787" w:rsidRPr="00455787" w14:paraId="2C5440C4" w14:textId="77777777" w:rsidTr="00647ACB">
        <w:tc>
          <w:tcPr>
            <w:tcW w:w="15559" w:type="dxa"/>
            <w:gridSpan w:val="5"/>
            <w:shd w:val="clear" w:color="auto" w:fill="595959" w:themeFill="text1" w:themeFillTint="A6"/>
          </w:tcPr>
          <w:p w14:paraId="3F8D5720" w14:textId="77777777" w:rsidR="00460A5E" w:rsidRPr="00040311" w:rsidRDefault="00460A5E" w:rsidP="00460A5E">
            <w:pPr>
              <w:jc w:val="center"/>
              <w:rPr>
                <w:color w:val="FFFFFF" w:themeColor="background1"/>
              </w:rPr>
            </w:pPr>
            <w:r w:rsidRPr="00040311">
              <w:br w:type="page"/>
            </w:r>
            <w:r w:rsidRPr="00040311">
              <w:br w:type="page"/>
            </w:r>
            <w:r w:rsidRPr="00040311">
              <w:br w:type="page"/>
            </w:r>
            <w:r w:rsidR="009C2BD4">
              <w:rPr>
                <w:color w:val="FFFFFF" w:themeColor="background1"/>
              </w:rPr>
              <w:t>D</w:t>
            </w:r>
            <w:r w:rsidR="00DB6738">
              <w:rPr>
                <w:color w:val="FFFFFF" w:themeColor="background1"/>
              </w:rPr>
              <w:t xml:space="preserve">ossier </w:t>
            </w:r>
            <w:r w:rsidRPr="009C2BD4">
              <w:rPr>
                <w:color w:val="FFFFFF" w:themeColor="background1"/>
              </w:rPr>
              <w:t>C dienst en chirurgisch dagziekenhuis</w:t>
            </w:r>
          </w:p>
        </w:tc>
      </w:tr>
      <w:tr w:rsidR="00455787" w:rsidRPr="00455787" w14:paraId="5B606A7C" w14:textId="77777777" w:rsidTr="00647ACB">
        <w:tc>
          <w:tcPr>
            <w:tcW w:w="15559" w:type="dxa"/>
            <w:gridSpan w:val="5"/>
          </w:tcPr>
          <w:p w14:paraId="37456663" w14:textId="77777777" w:rsidR="00D510F5" w:rsidRPr="00455787" w:rsidRDefault="00D510F5" w:rsidP="00B83892">
            <w:pPr>
              <w:shd w:val="clear" w:color="auto" w:fill="FFFFFF" w:themeFill="background1"/>
              <w:rPr>
                <w:i/>
                <w:u w:val="single"/>
              </w:rPr>
            </w:pPr>
          </w:p>
          <w:p w14:paraId="7C75ACDE" w14:textId="77777777" w:rsidR="00DF57F2" w:rsidRPr="00455787" w:rsidRDefault="00DF57F2" w:rsidP="00B83892">
            <w:pPr>
              <w:shd w:val="clear" w:color="auto" w:fill="FFFFFF" w:themeFill="background1"/>
              <w:rPr>
                <w:i/>
                <w:u w:val="single"/>
              </w:rPr>
            </w:pPr>
            <w:r w:rsidRPr="00455787">
              <w:rPr>
                <w:i/>
                <w:u w:val="single"/>
              </w:rPr>
              <w:t>Norm: KB 23 oktober  1964, Algemene inrichting / Functionele normen 6°</w:t>
            </w:r>
          </w:p>
          <w:p w14:paraId="4975B6BC" w14:textId="77777777" w:rsidR="00DF57F2" w:rsidRPr="00455787" w:rsidRDefault="00DF57F2" w:rsidP="00B83892">
            <w:pPr>
              <w:shd w:val="clear" w:color="auto" w:fill="FFFFFF" w:themeFill="background1"/>
              <w:spacing w:after="60"/>
              <w:rPr>
                <w:i/>
              </w:rPr>
            </w:pPr>
            <w:r w:rsidRPr="00455787">
              <w:rPr>
                <w:i/>
              </w:rPr>
              <w:t>Voor alle zieken moet er een geneeskundig dossier en een koortsblad bijgehouden worden</w:t>
            </w:r>
          </w:p>
          <w:p w14:paraId="43F02E54" w14:textId="77777777" w:rsidR="00DF57F2" w:rsidRPr="00455787" w:rsidRDefault="00DF57F2" w:rsidP="00B83892">
            <w:pPr>
              <w:shd w:val="clear" w:color="auto" w:fill="FFFFFF" w:themeFill="background1"/>
              <w:rPr>
                <w:i/>
                <w:highlight w:val="yellow"/>
                <w:u w:val="single"/>
              </w:rPr>
            </w:pPr>
          </w:p>
          <w:p w14:paraId="702E12CC" w14:textId="77777777" w:rsidR="00DF57F2" w:rsidRPr="00455787" w:rsidRDefault="00DF57F2" w:rsidP="00B83892">
            <w:pPr>
              <w:shd w:val="clear" w:color="auto" w:fill="FFFFFF" w:themeFill="background1"/>
              <w:rPr>
                <w:i/>
                <w:u w:val="single"/>
              </w:rPr>
            </w:pPr>
            <w:r w:rsidRPr="00455787">
              <w:rPr>
                <w:i/>
                <w:u w:val="single"/>
              </w:rPr>
              <w:t>Norm:  KB 3 mei 1999 houdende bepaling van de algemene minimumvoorwaarden waaraan het medisch dossier, bedoeld in art 15 van de wet op de ziekenhuizen, gecoördineerd op 7 aug 1987, moet voldoen. (BS 30-07-1999)</w:t>
            </w:r>
          </w:p>
          <w:p w14:paraId="3294047C" w14:textId="77777777" w:rsidR="00DF57F2" w:rsidRPr="00455787" w:rsidRDefault="00DF57F2" w:rsidP="00B83892">
            <w:pPr>
              <w:shd w:val="clear" w:color="auto" w:fill="FFFFFF" w:themeFill="background1"/>
              <w:rPr>
                <w:i/>
              </w:rPr>
            </w:pPr>
            <w:r w:rsidRPr="00455787">
              <w:rPr>
                <w:i/>
              </w:rPr>
              <w:t xml:space="preserve">Voor alle patiënten van de dienst dient een eenvormig medisch dossier te worden bijgehouden, dat alle elementen bevat die toelaten de diagnose te stellen, de gepaste behandeling in te voeren en de evolutie van de aandoening te volgen. </w:t>
            </w:r>
          </w:p>
          <w:p w14:paraId="737CE3EF" w14:textId="77777777" w:rsidR="00DF57F2" w:rsidRPr="00455787" w:rsidRDefault="00DF57F2" w:rsidP="00B83892">
            <w:pPr>
              <w:shd w:val="clear" w:color="auto" w:fill="FFFFFF" w:themeFill="background1"/>
              <w:rPr>
                <w:i/>
              </w:rPr>
            </w:pPr>
          </w:p>
          <w:p w14:paraId="19412E54" w14:textId="77777777" w:rsidR="00DF57F2" w:rsidRPr="00455787" w:rsidRDefault="00DF57F2" w:rsidP="00B83892">
            <w:pPr>
              <w:shd w:val="clear" w:color="auto" w:fill="FFFFFF" w:themeFill="background1"/>
              <w:spacing w:after="60"/>
              <w:rPr>
                <w:i/>
              </w:rPr>
            </w:pPr>
            <w:r w:rsidRPr="00455787">
              <w:rPr>
                <w:i/>
              </w:rPr>
              <w:t xml:space="preserve">In een ziekenhuis wordt voor elke patiënt een medisch dossier aangelegd. Dit dossier vormt samen met het verpleegkundig dossier het patiëntendossier. </w:t>
            </w:r>
          </w:p>
          <w:p w14:paraId="749B1292" w14:textId="77777777" w:rsidR="00DF57F2" w:rsidRPr="00455787" w:rsidRDefault="00DF57F2" w:rsidP="00B83892">
            <w:pPr>
              <w:shd w:val="clear" w:color="auto" w:fill="FFFFFF" w:themeFill="background1"/>
              <w:spacing w:after="60"/>
              <w:rPr>
                <w:i/>
              </w:rPr>
            </w:pPr>
          </w:p>
          <w:p w14:paraId="7C2464DE" w14:textId="77777777" w:rsidR="00DF57F2" w:rsidRPr="00455787" w:rsidRDefault="00DF57F2" w:rsidP="00B83892">
            <w:pPr>
              <w:shd w:val="clear" w:color="auto" w:fill="FFFFFF" w:themeFill="background1"/>
              <w:spacing w:after="60"/>
              <w:rPr>
                <w:i/>
              </w:rPr>
            </w:pPr>
            <w:r w:rsidRPr="00455787">
              <w:rPr>
                <w:i/>
              </w:rPr>
              <w:t xml:space="preserve">Het medisch dossier mag bijgehouden en bewaard worden in een elektronische vorm mits voldaan wordt aan alle in dit besluit gestelde voorwaarden. </w:t>
            </w:r>
          </w:p>
          <w:p w14:paraId="1B3EA657" w14:textId="77777777" w:rsidR="00DF57F2" w:rsidRPr="00455787" w:rsidRDefault="00DF57F2" w:rsidP="00B83892">
            <w:pPr>
              <w:shd w:val="clear" w:color="auto" w:fill="FFFFFF" w:themeFill="background1"/>
              <w:spacing w:after="60"/>
              <w:rPr>
                <w:i/>
              </w:rPr>
            </w:pPr>
            <w:r w:rsidRPr="00455787">
              <w:rPr>
                <w:i/>
              </w:rPr>
              <w:t xml:space="preserve">Het medisch dossier dient gedurende minstens dertig jaar in het ziekenhuis bewaard te worden. </w:t>
            </w:r>
          </w:p>
          <w:p w14:paraId="4D801DAA" w14:textId="77777777" w:rsidR="00DF57F2" w:rsidRPr="00455787" w:rsidRDefault="00DF57F2" w:rsidP="00B83892">
            <w:pPr>
              <w:shd w:val="clear" w:color="auto" w:fill="FFFFFF" w:themeFill="background1"/>
              <w:spacing w:after="60"/>
              <w:rPr>
                <w:i/>
              </w:rPr>
            </w:pPr>
            <w:r w:rsidRPr="00455787">
              <w:rPr>
                <w:i/>
              </w:rPr>
              <w:t>Het dossier van een gehospitaliseerde zieke bevat onder meer volgende documenten en gegevens:</w:t>
            </w:r>
          </w:p>
          <w:p w14:paraId="46FED63A" w14:textId="77777777" w:rsidR="00DF57F2" w:rsidRPr="00455787" w:rsidRDefault="00DF57F2" w:rsidP="00222B26">
            <w:pPr>
              <w:pStyle w:val="Lijstalinea"/>
              <w:numPr>
                <w:ilvl w:val="0"/>
                <w:numId w:val="15"/>
              </w:numPr>
              <w:shd w:val="clear" w:color="auto" w:fill="FFFFFF" w:themeFill="background1"/>
              <w:spacing w:line="240" w:lineRule="auto"/>
              <w:rPr>
                <w:rFonts w:asciiTheme="minorHAnsi" w:hAnsiTheme="minorHAnsi" w:cstheme="minorHAnsi"/>
                <w:i/>
                <w:lang w:val="nl-BE"/>
              </w:rPr>
            </w:pPr>
            <w:r w:rsidRPr="00455787">
              <w:rPr>
                <w:rFonts w:asciiTheme="minorHAnsi" w:hAnsiTheme="minorHAnsi" w:cstheme="minorHAnsi"/>
                <w:i/>
                <w:lang w:val="nl-BE"/>
              </w:rPr>
              <w:t>De identiteit van de patiënt</w:t>
            </w:r>
          </w:p>
          <w:p w14:paraId="396D563F" w14:textId="77777777" w:rsidR="00DF57F2" w:rsidRPr="00455787" w:rsidRDefault="00DF57F2" w:rsidP="00222B26">
            <w:pPr>
              <w:pStyle w:val="Lijstalinea"/>
              <w:numPr>
                <w:ilvl w:val="0"/>
                <w:numId w:val="15"/>
              </w:numPr>
              <w:shd w:val="clear" w:color="auto" w:fill="FFFFFF" w:themeFill="background1"/>
              <w:spacing w:line="240" w:lineRule="auto"/>
              <w:rPr>
                <w:rFonts w:asciiTheme="minorHAnsi" w:hAnsiTheme="minorHAnsi" w:cstheme="minorHAnsi"/>
                <w:i/>
                <w:lang w:val="nl-BE"/>
              </w:rPr>
            </w:pPr>
            <w:r w:rsidRPr="00455787">
              <w:rPr>
                <w:rFonts w:asciiTheme="minorHAnsi" w:hAnsiTheme="minorHAnsi" w:cstheme="minorHAnsi"/>
                <w:i/>
                <w:lang w:val="nl-BE"/>
              </w:rPr>
              <w:t>Familiale en persoonlijke antecedenten, de huidige ziektegeschiedenis, de gegevens der voorgaande raadplegingen en hospitalisaties</w:t>
            </w:r>
          </w:p>
          <w:p w14:paraId="32928D4C" w14:textId="77777777" w:rsidR="00DF57F2" w:rsidRPr="00455787" w:rsidRDefault="00DF57F2" w:rsidP="00222B26">
            <w:pPr>
              <w:pStyle w:val="Lijstalinea"/>
              <w:numPr>
                <w:ilvl w:val="0"/>
                <w:numId w:val="15"/>
              </w:numPr>
              <w:shd w:val="clear" w:color="auto" w:fill="FFFFFF" w:themeFill="background1"/>
              <w:spacing w:line="240" w:lineRule="auto"/>
              <w:rPr>
                <w:rFonts w:asciiTheme="minorHAnsi" w:hAnsiTheme="minorHAnsi" w:cstheme="minorHAnsi"/>
                <w:i/>
                <w:lang w:val="nl-BE"/>
              </w:rPr>
            </w:pPr>
            <w:r w:rsidRPr="00455787">
              <w:rPr>
                <w:rFonts w:asciiTheme="minorHAnsi" w:hAnsiTheme="minorHAnsi" w:cstheme="minorHAnsi"/>
                <w:i/>
                <w:lang w:val="nl-BE"/>
              </w:rPr>
              <w:t xml:space="preserve">De uitslagen van de klinische, radiologische, biologische, functionele en histopathologische onderzoeken </w:t>
            </w:r>
          </w:p>
          <w:p w14:paraId="3B43715B" w14:textId="77777777" w:rsidR="00DF57F2" w:rsidRPr="00455787" w:rsidRDefault="00DF57F2" w:rsidP="00222B26">
            <w:pPr>
              <w:pStyle w:val="Lijstalinea"/>
              <w:numPr>
                <w:ilvl w:val="0"/>
                <w:numId w:val="15"/>
              </w:numPr>
              <w:shd w:val="clear" w:color="auto" w:fill="FFFFFF" w:themeFill="background1"/>
              <w:spacing w:line="240" w:lineRule="auto"/>
              <w:rPr>
                <w:rFonts w:asciiTheme="minorHAnsi" w:hAnsiTheme="minorHAnsi" w:cstheme="minorHAnsi"/>
                <w:i/>
                <w:lang w:val="nl-BE"/>
              </w:rPr>
            </w:pPr>
            <w:r w:rsidRPr="00455787">
              <w:rPr>
                <w:rFonts w:asciiTheme="minorHAnsi" w:hAnsiTheme="minorHAnsi" w:cstheme="minorHAnsi"/>
                <w:i/>
                <w:lang w:val="nl-BE"/>
              </w:rPr>
              <w:t>De adviezen van geconsulteerde geneesheren,</w:t>
            </w:r>
          </w:p>
          <w:p w14:paraId="2560743F" w14:textId="77777777" w:rsidR="00DF57F2" w:rsidRPr="00455787" w:rsidRDefault="00DF57F2" w:rsidP="00222B26">
            <w:pPr>
              <w:pStyle w:val="Lijstalinea"/>
              <w:numPr>
                <w:ilvl w:val="0"/>
                <w:numId w:val="15"/>
              </w:numPr>
              <w:shd w:val="clear" w:color="auto" w:fill="FFFFFF" w:themeFill="background1"/>
              <w:spacing w:line="240" w:lineRule="auto"/>
              <w:rPr>
                <w:rFonts w:asciiTheme="minorHAnsi" w:hAnsiTheme="minorHAnsi" w:cstheme="minorHAnsi"/>
                <w:i/>
                <w:lang w:val="nl-BE"/>
              </w:rPr>
            </w:pPr>
            <w:r w:rsidRPr="00455787">
              <w:rPr>
                <w:rFonts w:asciiTheme="minorHAnsi" w:hAnsiTheme="minorHAnsi" w:cstheme="minorHAnsi"/>
                <w:i/>
                <w:lang w:val="nl-BE"/>
              </w:rPr>
              <w:t>De voorlopige en definitieve diagnose,</w:t>
            </w:r>
          </w:p>
          <w:p w14:paraId="0058539B" w14:textId="77777777" w:rsidR="00DF57F2" w:rsidRPr="00455787" w:rsidRDefault="00DF57F2" w:rsidP="00222B26">
            <w:pPr>
              <w:pStyle w:val="Lijstalinea"/>
              <w:numPr>
                <w:ilvl w:val="0"/>
                <w:numId w:val="15"/>
              </w:numPr>
              <w:shd w:val="clear" w:color="auto" w:fill="FFFFFF" w:themeFill="background1"/>
              <w:spacing w:line="240" w:lineRule="auto"/>
              <w:rPr>
                <w:rFonts w:asciiTheme="minorHAnsi" w:hAnsiTheme="minorHAnsi" w:cstheme="minorHAnsi"/>
                <w:i/>
                <w:lang w:val="nl-BE"/>
              </w:rPr>
            </w:pPr>
            <w:r w:rsidRPr="00455787">
              <w:rPr>
                <w:rFonts w:asciiTheme="minorHAnsi" w:hAnsiTheme="minorHAnsi" w:cstheme="minorHAnsi"/>
                <w:i/>
                <w:lang w:val="nl-BE"/>
              </w:rPr>
              <w:t>De ingestelde behandeling: bij een chirurgische ingreep, het operatief protocol en het anesthesieprotocol</w:t>
            </w:r>
          </w:p>
          <w:p w14:paraId="578C160F" w14:textId="77777777" w:rsidR="00DF57F2" w:rsidRPr="00455787" w:rsidRDefault="00DF57F2" w:rsidP="00222B26">
            <w:pPr>
              <w:pStyle w:val="Lijstalinea"/>
              <w:numPr>
                <w:ilvl w:val="0"/>
                <w:numId w:val="15"/>
              </w:numPr>
              <w:shd w:val="clear" w:color="auto" w:fill="FFFFFF" w:themeFill="background1"/>
              <w:spacing w:line="240" w:lineRule="auto"/>
              <w:rPr>
                <w:rFonts w:asciiTheme="minorHAnsi" w:hAnsiTheme="minorHAnsi" w:cstheme="minorHAnsi"/>
                <w:i/>
                <w:lang w:val="nl-BE"/>
              </w:rPr>
            </w:pPr>
            <w:r w:rsidRPr="00455787">
              <w:rPr>
                <w:rFonts w:asciiTheme="minorHAnsi" w:hAnsiTheme="minorHAnsi" w:cstheme="minorHAnsi"/>
                <w:i/>
                <w:lang w:val="nl-BE"/>
              </w:rPr>
              <w:t>De evolutie van de aandoening</w:t>
            </w:r>
          </w:p>
          <w:p w14:paraId="3437127F" w14:textId="77777777" w:rsidR="00DF57F2" w:rsidRPr="00455787" w:rsidRDefault="00DF57F2" w:rsidP="00222B26">
            <w:pPr>
              <w:pStyle w:val="Lijstalinea"/>
              <w:numPr>
                <w:ilvl w:val="0"/>
                <w:numId w:val="15"/>
              </w:numPr>
              <w:shd w:val="clear" w:color="auto" w:fill="FFFFFF" w:themeFill="background1"/>
              <w:spacing w:line="240" w:lineRule="auto"/>
              <w:rPr>
                <w:rFonts w:asciiTheme="minorHAnsi" w:hAnsiTheme="minorHAnsi" w:cstheme="minorHAnsi"/>
                <w:i/>
                <w:lang w:val="nl-BE"/>
              </w:rPr>
            </w:pPr>
            <w:r w:rsidRPr="00455787">
              <w:rPr>
                <w:rFonts w:asciiTheme="minorHAnsi" w:hAnsiTheme="minorHAnsi" w:cstheme="minorHAnsi"/>
                <w:i/>
                <w:lang w:val="nl-BE"/>
              </w:rPr>
              <w:t>Het verslag van een eventuele lijkschouwing</w:t>
            </w:r>
          </w:p>
          <w:p w14:paraId="3FCD5A38" w14:textId="77777777" w:rsidR="00DF57F2" w:rsidRPr="00455787" w:rsidRDefault="00DF57F2" w:rsidP="00222B26">
            <w:pPr>
              <w:pStyle w:val="Lijstalinea"/>
              <w:numPr>
                <w:ilvl w:val="0"/>
                <w:numId w:val="15"/>
              </w:numPr>
              <w:shd w:val="clear" w:color="auto" w:fill="FFFFFF" w:themeFill="background1"/>
              <w:spacing w:line="240" w:lineRule="auto"/>
              <w:rPr>
                <w:rFonts w:asciiTheme="minorHAnsi" w:hAnsiTheme="minorHAnsi" w:cstheme="minorHAnsi"/>
                <w:i/>
                <w:lang w:val="nl-BE"/>
              </w:rPr>
            </w:pPr>
            <w:r w:rsidRPr="00455787">
              <w:rPr>
                <w:rFonts w:asciiTheme="minorHAnsi" w:hAnsiTheme="minorHAnsi" w:cstheme="minorHAnsi"/>
                <w:i/>
                <w:lang w:val="nl-BE"/>
              </w:rPr>
              <w:t xml:space="preserve">Een afschrift van het ontslagverslag </w:t>
            </w:r>
          </w:p>
          <w:p w14:paraId="440AE624" w14:textId="77777777" w:rsidR="00DF57F2" w:rsidRPr="00455787" w:rsidRDefault="00DF57F2" w:rsidP="00222B26">
            <w:pPr>
              <w:pStyle w:val="Lijstalinea"/>
              <w:numPr>
                <w:ilvl w:val="0"/>
                <w:numId w:val="15"/>
              </w:numPr>
              <w:shd w:val="clear" w:color="auto" w:fill="FFFFFF" w:themeFill="background1"/>
              <w:spacing w:line="240" w:lineRule="auto"/>
              <w:rPr>
                <w:rFonts w:asciiTheme="minorHAnsi" w:hAnsiTheme="minorHAnsi" w:cstheme="minorHAnsi"/>
                <w:i/>
                <w:lang w:val="nl-BE"/>
              </w:rPr>
            </w:pPr>
            <w:r w:rsidRPr="00455787">
              <w:rPr>
                <w:rFonts w:asciiTheme="minorHAnsi" w:hAnsiTheme="minorHAnsi" w:cstheme="minorHAnsi"/>
                <w:i/>
                <w:lang w:val="nl-BE"/>
              </w:rPr>
              <w:t xml:space="preserve">Voor elke transfusie het toegediende labiel bloedproduct (met eenheid of lotnummer), de datum en het uur van toediening, de </w:t>
            </w:r>
            <w:proofErr w:type="spellStart"/>
            <w:r w:rsidRPr="00455787">
              <w:rPr>
                <w:rFonts w:asciiTheme="minorHAnsi" w:hAnsiTheme="minorHAnsi" w:cstheme="minorHAnsi"/>
                <w:i/>
                <w:lang w:val="nl-BE"/>
              </w:rPr>
              <w:t>toedieners</w:t>
            </w:r>
            <w:proofErr w:type="spellEnd"/>
            <w:r w:rsidRPr="00455787">
              <w:rPr>
                <w:rFonts w:asciiTheme="minorHAnsi" w:hAnsiTheme="minorHAnsi" w:cstheme="minorHAnsi"/>
                <w:i/>
                <w:lang w:val="nl-BE"/>
              </w:rPr>
              <w:t xml:space="preserve"> (arts en verpleegkundige), de indicatie voor de transfusie, de eventuele reacties en een klinische en/of biologische evaluatie van de doeltreffendheid van de interventie. </w:t>
            </w:r>
          </w:p>
          <w:p w14:paraId="712BDE13" w14:textId="77777777" w:rsidR="00DF57F2" w:rsidRPr="00455787" w:rsidRDefault="00DF57F2" w:rsidP="00B83892">
            <w:pPr>
              <w:pStyle w:val="Lijstalinea"/>
              <w:shd w:val="clear" w:color="auto" w:fill="FFFFFF" w:themeFill="background1"/>
              <w:spacing w:line="240" w:lineRule="auto"/>
              <w:rPr>
                <w:rFonts w:asciiTheme="minorHAnsi" w:hAnsiTheme="minorHAnsi" w:cstheme="minorHAnsi"/>
                <w:i/>
                <w:lang w:val="nl-BE"/>
              </w:rPr>
            </w:pPr>
          </w:p>
          <w:p w14:paraId="3AF3676E" w14:textId="77777777" w:rsidR="00DF57F2" w:rsidRPr="00455787" w:rsidRDefault="00DF57F2" w:rsidP="00B83892">
            <w:pPr>
              <w:shd w:val="clear" w:color="auto" w:fill="FFFFFF" w:themeFill="background1"/>
              <w:rPr>
                <w:i/>
              </w:rPr>
            </w:pPr>
            <w:r w:rsidRPr="00455787">
              <w:rPr>
                <w:i/>
              </w:rPr>
              <w:t xml:space="preserve">De in §1, 3°, 4°, 5°, 6° en 8° bedoelde stukken dienen respectievelijk door de verantwoordelijke arts, de geconsulteerde geneesheren, de arts die de diagnose gesteld heeft, de behandelend chirurg en anesthesist en de </w:t>
            </w:r>
            <w:proofErr w:type="spellStart"/>
            <w:r w:rsidRPr="00455787">
              <w:rPr>
                <w:i/>
              </w:rPr>
              <w:t>anatomo</w:t>
            </w:r>
            <w:proofErr w:type="spellEnd"/>
            <w:r w:rsidRPr="00455787">
              <w:rPr>
                <w:i/>
              </w:rPr>
              <w:t xml:space="preserve">-patholoog ondertekend te zijn. </w:t>
            </w:r>
          </w:p>
          <w:p w14:paraId="26D3A96D" w14:textId="77777777" w:rsidR="00DF57F2" w:rsidRPr="00455787" w:rsidRDefault="00DF57F2" w:rsidP="00B83892">
            <w:pPr>
              <w:shd w:val="clear" w:color="auto" w:fill="FFFFFF" w:themeFill="background1"/>
              <w:rPr>
                <w:i/>
              </w:rPr>
            </w:pPr>
          </w:p>
          <w:p w14:paraId="2117727F" w14:textId="77777777" w:rsidR="00DF57F2" w:rsidRPr="00455787" w:rsidRDefault="00DF57F2" w:rsidP="00B83892">
            <w:pPr>
              <w:shd w:val="clear" w:color="auto" w:fill="FFFFFF" w:themeFill="background1"/>
              <w:rPr>
                <w:i/>
              </w:rPr>
            </w:pPr>
            <w:r w:rsidRPr="00455787">
              <w:rPr>
                <w:i/>
              </w:rPr>
              <w:t xml:space="preserve">Het document dat in §1, 10° bedoelde gegevens bevat, wordt opgesteld in de dienst waar het eerste labiel bloedproduct wordt toegediend en het volgt de patiënt gedurende zijn gans verblijf in het ziekenhuis tot bij de dienst waar de patiënt het ziekenhuis verlaat. </w:t>
            </w:r>
          </w:p>
          <w:p w14:paraId="1B9038F2" w14:textId="77777777" w:rsidR="00DF57F2" w:rsidRPr="00455787" w:rsidRDefault="00DF57F2" w:rsidP="00B83892">
            <w:pPr>
              <w:shd w:val="clear" w:color="auto" w:fill="FFFFFF" w:themeFill="background1"/>
              <w:rPr>
                <w:i/>
              </w:rPr>
            </w:pPr>
          </w:p>
          <w:p w14:paraId="06E56858" w14:textId="77777777" w:rsidR="00DF57F2" w:rsidRPr="00455787" w:rsidRDefault="00DF57F2" w:rsidP="00B83892">
            <w:pPr>
              <w:shd w:val="clear" w:color="auto" w:fill="FFFFFF" w:themeFill="background1"/>
              <w:rPr>
                <w:i/>
              </w:rPr>
            </w:pPr>
            <w:r w:rsidRPr="00455787">
              <w:rPr>
                <w:i/>
              </w:rPr>
              <w:t xml:space="preserve">Het medisch dossier, in bijzonder het ontslagverslag, moet de therapeutische en diagnostische aanpak getrouw weergeven. </w:t>
            </w:r>
          </w:p>
          <w:p w14:paraId="29E0B5F0" w14:textId="77777777" w:rsidR="00DF57F2" w:rsidRPr="00455787" w:rsidRDefault="00DF57F2" w:rsidP="00B83892">
            <w:pPr>
              <w:shd w:val="clear" w:color="auto" w:fill="FFFFFF" w:themeFill="background1"/>
              <w:rPr>
                <w:i/>
                <w:u w:val="single"/>
              </w:rPr>
            </w:pPr>
          </w:p>
          <w:p w14:paraId="2CB073FB" w14:textId="77777777" w:rsidR="00DF57F2" w:rsidRPr="00455787" w:rsidRDefault="00DF57F2" w:rsidP="00B83892">
            <w:pPr>
              <w:shd w:val="clear" w:color="auto" w:fill="FFFFFF" w:themeFill="background1"/>
              <w:rPr>
                <w:i/>
                <w:u w:val="single"/>
              </w:rPr>
            </w:pPr>
            <w:r w:rsidRPr="00455787">
              <w:rPr>
                <w:i/>
                <w:u w:val="single"/>
              </w:rPr>
              <w:t>Norm</w:t>
            </w:r>
            <w:r w:rsidRPr="00455787">
              <w:rPr>
                <w:i/>
              </w:rPr>
              <w:t xml:space="preserve">: </w:t>
            </w:r>
            <w:r w:rsidRPr="00455787">
              <w:rPr>
                <w:i/>
                <w:u w:val="single"/>
              </w:rPr>
              <w:t xml:space="preserve">KB 28 dec 2006 houdende bepaling van de algemene minimumvoorwaarden waaraan het verpleegkundig dossier, bedoeld in  art 17 </w:t>
            </w:r>
            <w:proofErr w:type="spellStart"/>
            <w:r w:rsidRPr="00455787">
              <w:rPr>
                <w:i/>
                <w:u w:val="single"/>
              </w:rPr>
              <w:t>quater</w:t>
            </w:r>
            <w:proofErr w:type="spellEnd"/>
            <w:r w:rsidRPr="00455787">
              <w:rPr>
                <w:i/>
                <w:u w:val="single"/>
              </w:rPr>
              <w:t xml:space="preserve"> van de wet op de ziekenhuizen, gecoördineerd op 7 aug 1987, moet voldoen. (BS 30-01-2007)</w:t>
            </w:r>
          </w:p>
          <w:p w14:paraId="085E3C14" w14:textId="77777777" w:rsidR="00DF57F2" w:rsidRPr="00455787" w:rsidRDefault="00DF57F2" w:rsidP="00B83892">
            <w:pPr>
              <w:shd w:val="clear" w:color="auto" w:fill="FFFFFF" w:themeFill="background1"/>
            </w:pPr>
          </w:p>
          <w:p w14:paraId="22338137" w14:textId="77777777" w:rsidR="00DF57F2" w:rsidRPr="00455787" w:rsidRDefault="00DF57F2" w:rsidP="00B83892">
            <w:pPr>
              <w:shd w:val="clear" w:color="auto" w:fill="FFFFFF" w:themeFill="background1"/>
              <w:rPr>
                <w:i/>
              </w:rPr>
            </w:pPr>
            <w:r w:rsidRPr="00455787">
              <w:rPr>
                <w:i/>
              </w:rPr>
              <w:t>(Er wordt voor elke patiënt een verpleegkundig dossier aangelegd.</w:t>
            </w:r>
          </w:p>
          <w:p w14:paraId="2CF0EC6E" w14:textId="77777777" w:rsidR="00DF57F2" w:rsidRPr="00455787" w:rsidRDefault="00DF57F2" w:rsidP="00B83892">
            <w:pPr>
              <w:shd w:val="clear" w:color="auto" w:fill="FFFFFF" w:themeFill="background1"/>
              <w:rPr>
                <w:i/>
              </w:rPr>
            </w:pPr>
            <w:r w:rsidRPr="00455787">
              <w:rPr>
                <w:i/>
              </w:rPr>
              <w:t>Het verpleegkundig dossier bevat tenminste de volgende documenten en gegevens:</w:t>
            </w:r>
          </w:p>
          <w:p w14:paraId="31AAFC72" w14:textId="77777777" w:rsidR="00DF57F2" w:rsidRPr="00455787" w:rsidRDefault="00DF57F2" w:rsidP="00222B26">
            <w:pPr>
              <w:pStyle w:val="Lijstalinea"/>
              <w:numPr>
                <w:ilvl w:val="0"/>
                <w:numId w:val="21"/>
              </w:numPr>
              <w:shd w:val="clear" w:color="auto" w:fill="FFFFFF" w:themeFill="background1"/>
              <w:spacing w:line="240" w:lineRule="auto"/>
              <w:rPr>
                <w:rFonts w:ascii="Times New Roman" w:hAnsi="Times New Roman"/>
                <w:i/>
              </w:rPr>
            </w:pPr>
            <w:r w:rsidRPr="00455787">
              <w:rPr>
                <w:rFonts w:ascii="Times New Roman" w:hAnsi="Times New Roman"/>
                <w:i/>
              </w:rPr>
              <w:t xml:space="preserve">De </w:t>
            </w:r>
            <w:proofErr w:type="spellStart"/>
            <w:r w:rsidRPr="00455787">
              <w:rPr>
                <w:rFonts w:ascii="Times New Roman" w:hAnsi="Times New Roman"/>
                <w:i/>
              </w:rPr>
              <w:t>identiteit</w:t>
            </w:r>
            <w:proofErr w:type="spellEnd"/>
            <w:r w:rsidRPr="00455787">
              <w:rPr>
                <w:rFonts w:ascii="Times New Roman" w:hAnsi="Times New Roman"/>
                <w:i/>
              </w:rPr>
              <w:t xml:space="preserve"> van de patient</w:t>
            </w:r>
          </w:p>
          <w:p w14:paraId="07A37C02" w14:textId="77777777" w:rsidR="00DF57F2" w:rsidRPr="00455787" w:rsidRDefault="00DF57F2" w:rsidP="00222B26">
            <w:pPr>
              <w:pStyle w:val="Lijstalinea"/>
              <w:numPr>
                <w:ilvl w:val="0"/>
                <w:numId w:val="21"/>
              </w:numPr>
              <w:shd w:val="clear" w:color="auto" w:fill="FFFFFF" w:themeFill="background1"/>
              <w:spacing w:line="240" w:lineRule="auto"/>
              <w:rPr>
                <w:rFonts w:ascii="Times New Roman" w:hAnsi="Times New Roman"/>
                <w:i/>
                <w:lang w:val="nl-BE"/>
              </w:rPr>
            </w:pPr>
            <w:r w:rsidRPr="00455787">
              <w:rPr>
                <w:rFonts w:ascii="Times New Roman" w:hAnsi="Times New Roman"/>
                <w:i/>
                <w:lang w:val="nl-BE"/>
              </w:rPr>
              <w:t>De verpleegkundige anamneses, met name alle elementen die tot doel hebben de leefgewoonten van de patiënt te identificeren, de evaluaties, de evoluties, de huidige en potentiële wijzigingen van zijn behoeften als ook alle elementen ter voorbereiding op zijn ontslag.</w:t>
            </w:r>
          </w:p>
          <w:p w14:paraId="25D8FCFE" w14:textId="77777777" w:rsidR="00DF57F2" w:rsidRPr="00455787" w:rsidRDefault="00DF57F2" w:rsidP="00222B26">
            <w:pPr>
              <w:pStyle w:val="Lijstalinea"/>
              <w:numPr>
                <w:ilvl w:val="0"/>
                <w:numId w:val="21"/>
              </w:numPr>
              <w:shd w:val="clear" w:color="auto" w:fill="FFFFFF" w:themeFill="background1"/>
              <w:spacing w:line="240" w:lineRule="auto"/>
              <w:rPr>
                <w:rFonts w:ascii="Times New Roman" w:hAnsi="Times New Roman"/>
                <w:i/>
                <w:lang w:val="nl-BE"/>
              </w:rPr>
            </w:pPr>
            <w:r w:rsidRPr="00455787">
              <w:rPr>
                <w:rFonts w:ascii="Times New Roman" w:hAnsi="Times New Roman"/>
                <w:i/>
                <w:lang w:val="nl-BE"/>
              </w:rPr>
              <w:t>De medische en paramedische informatie die nodig is om de kwaliteit en de continuïteit van de verpleegkundige zorg aan de patiënt te verzekeren.</w:t>
            </w:r>
          </w:p>
          <w:p w14:paraId="106E72D2" w14:textId="77777777" w:rsidR="00DF57F2" w:rsidRPr="00455787" w:rsidRDefault="00DF57F2" w:rsidP="00222B26">
            <w:pPr>
              <w:pStyle w:val="Lijstalinea"/>
              <w:numPr>
                <w:ilvl w:val="0"/>
                <w:numId w:val="21"/>
              </w:numPr>
              <w:shd w:val="clear" w:color="auto" w:fill="FFFFFF" w:themeFill="background1"/>
              <w:spacing w:line="240" w:lineRule="auto"/>
              <w:rPr>
                <w:rFonts w:ascii="Times New Roman" w:hAnsi="Times New Roman"/>
                <w:i/>
                <w:lang w:val="nl-BE"/>
              </w:rPr>
            </w:pPr>
            <w:r w:rsidRPr="00455787">
              <w:rPr>
                <w:rFonts w:ascii="Times New Roman" w:hAnsi="Times New Roman"/>
                <w:i/>
                <w:lang w:val="nl-BE"/>
              </w:rPr>
              <w:t>De voorgeschreven medische behandelingen, met name de medicamenteuze toedieningen, de diagnostische onderzoeken, de technische verstrekkingen en de toevertrouwde handelingen</w:t>
            </w:r>
          </w:p>
          <w:p w14:paraId="78378DE5" w14:textId="77777777" w:rsidR="00DF57F2" w:rsidRPr="00455787" w:rsidRDefault="00DF57F2" w:rsidP="00222B26">
            <w:pPr>
              <w:pStyle w:val="Lijstalinea"/>
              <w:numPr>
                <w:ilvl w:val="0"/>
                <w:numId w:val="21"/>
              </w:numPr>
              <w:shd w:val="clear" w:color="auto" w:fill="FFFFFF" w:themeFill="background1"/>
              <w:spacing w:line="240" w:lineRule="auto"/>
              <w:rPr>
                <w:rFonts w:ascii="Times New Roman" w:hAnsi="Times New Roman"/>
                <w:i/>
                <w:lang w:val="nl-BE"/>
              </w:rPr>
            </w:pPr>
            <w:r w:rsidRPr="00455787">
              <w:rPr>
                <w:rFonts w:ascii="Times New Roman" w:hAnsi="Times New Roman"/>
                <w:i/>
                <w:lang w:val="nl-BE"/>
              </w:rPr>
              <w:t>Het verpleegplan, met name het document dat het klinisch oordeel van de verpleegkundige omschrijft bij de benadering van gezondheidsproblemen, die voortvloeien uit  zijn / haar specifieke verantwoordelijkheid. Het verpleegplan bestaat uit verpleegproblemen en : of verpleegdiagnoses, de doelstellingen, de verwachte resultaten en de verpleegkundige interventies.</w:t>
            </w:r>
          </w:p>
          <w:p w14:paraId="064B7F75" w14:textId="77777777" w:rsidR="00DF57F2" w:rsidRPr="00455787" w:rsidRDefault="00DF57F2" w:rsidP="00222B26">
            <w:pPr>
              <w:pStyle w:val="Lijstalinea"/>
              <w:numPr>
                <w:ilvl w:val="0"/>
                <w:numId w:val="21"/>
              </w:numPr>
              <w:shd w:val="clear" w:color="auto" w:fill="FFFFFF" w:themeFill="background1"/>
              <w:spacing w:line="240" w:lineRule="auto"/>
              <w:rPr>
                <w:rFonts w:ascii="Times New Roman" w:hAnsi="Times New Roman"/>
                <w:i/>
                <w:lang w:val="nl-BE"/>
              </w:rPr>
            </w:pPr>
            <w:r w:rsidRPr="00455787">
              <w:rPr>
                <w:rFonts w:ascii="Times New Roman" w:hAnsi="Times New Roman"/>
                <w:i/>
                <w:lang w:val="nl-BE"/>
              </w:rPr>
              <w:t>De verpleegplanning die een lijst is van de geplande en al dan niet verstrekte zorgen, overeenkomstig het verpleegplan en de voorgeschreven behandelingen.</w:t>
            </w:r>
          </w:p>
          <w:p w14:paraId="19656953" w14:textId="77777777" w:rsidR="00DF57F2" w:rsidRPr="00455787" w:rsidRDefault="00DF57F2" w:rsidP="00222B26">
            <w:pPr>
              <w:pStyle w:val="Lijstalinea"/>
              <w:numPr>
                <w:ilvl w:val="0"/>
                <w:numId w:val="21"/>
              </w:numPr>
              <w:shd w:val="clear" w:color="auto" w:fill="FFFFFF" w:themeFill="background1"/>
              <w:spacing w:line="240" w:lineRule="auto"/>
              <w:rPr>
                <w:rFonts w:ascii="Times New Roman" w:hAnsi="Times New Roman"/>
                <w:i/>
                <w:lang w:val="nl-BE"/>
              </w:rPr>
            </w:pPr>
            <w:r w:rsidRPr="00455787">
              <w:rPr>
                <w:rFonts w:ascii="Times New Roman" w:hAnsi="Times New Roman"/>
                <w:i/>
                <w:lang w:val="nl-BE"/>
              </w:rPr>
              <w:t xml:space="preserve">De gestructureerde observatienota’s die de evaluatie van de bereikte resultaten documenteren en die de opvolging van de problemen en verwachtingen van de patiënt verzekeren. </w:t>
            </w:r>
          </w:p>
          <w:p w14:paraId="62864302" w14:textId="77777777" w:rsidR="00DF57F2" w:rsidRPr="00455787" w:rsidRDefault="00DF57F2" w:rsidP="00222B26">
            <w:pPr>
              <w:pStyle w:val="Lijstalinea"/>
              <w:numPr>
                <w:ilvl w:val="0"/>
                <w:numId w:val="21"/>
              </w:numPr>
              <w:shd w:val="clear" w:color="auto" w:fill="FFFFFF" w:themeFill="background1"/>
              <w:spacing w:line="240" w:lineRule="auto"/>
              <w:rPr>
                <w:rFonts w:ascii="Times New Roman" w:hAnsi="Times New Roman"/>
                <w:i/>
                <w:lang w:val="nl-BE"/>
              </w:rPr>
            </w:pPr>
            <w:r w:rsidRPr="00455787">
              <w:rPr>
                <w:rFonts w:ascii="Times New Roman" w:hAnsi="Times New Roman"/>
                <w:i/>
                <w:lang w:val="nl-BE"/>
              </w:rPr>
              <w:t xml:space="preserve">Een afschrift van het verpleegkundig ontslagrapport.  </w:t>
            </w:r>
          </w:p>
          <w:p w14:paraId="53C583DC" w14:textId="77777777" w:rsidR="0077002D" w:rsidRPr="00455787" w:rsidRDefault="0077002D" w:rsidP="00B83892">
            <w:pPr>
              <w:shd w:val="clear" w:color="auto" w:fill="FFFFFF" w:themeFill="background1"/>
              <w:rPr>
                <w:i/>
              </w:rPr>
            </w:pPr>
          </w:p>
        </w:tc>
      </w:tr>
      <w:tr w:rsidR="00455787" w:rsidRPr="00455787" w14:paraId="74157BA1" w14:textId="77777777" w:rsidTr="00DC10BE">
        <w:tc>
          <w:tcPr>
            <w:tcW w:w="6771" w:type="dxa"/>
            <w:gridSpan w:val="2"/>
            <w:shd w:val="clear" w:color="auto" w:fill="FFFFFF" w:themeFill="background1"/>
          </w:tcPr>
          <w:p w14:paraId="1CE1EF8A" w14:textId="77777777" w:rsidR="00460A5E" w:rsidRPr="00455787" w:rsidRDefault="00460A5E" w:rsidP="00DC10BE">
            <w:pPr>
              <w:shd w:val="clear" w:color="auto" w:fill="FFFFFF" w:themeFill="background1"/>
              <w:spacing w:line="276" w:lineRule="auto"/>
              <w:rPr>
                <w:sz w:val="22"/>
                <w:szCs w:val="22"/>
              </w:rPr>
            </w:pPr>
          </w:p>
          <w:p w14:paraId="22AF4877" w14:textId="77777777" w:rsidR="00CA6E34" w:rsidRPr="00455787" w:rsidRDefault="00CA6E34" w:rsidP="00DC10BE">
            <w:pPr>
              <w:shd w:val="clear" w:color="auto" w:fill="FFFFFF" w:themeFill="background1"/>
              <w:spacing w:line="276" w:lineRule="auto"/>
              <w:rPr>
                <w:sz w:val="22"/>
                <w:szCs w:val="22"/>
              </w:rPr>
            </w:pPr>
            <w:r w:rsidRPr="00455787">
              <w:rPr>
                <w:sz w:val="22"/>
                <w:szCs w:val="22"/>
              </w:rPr>
              <w:t>Het patiëntendossier</w:t>
            </w:r>
            <w:r w:rsidR="009978A6" w:rsidRPr="00455787">
              <w:rPr>
                <w:sz w:val="22"/>
                <w:szCs w:val="22"/>
              </w:rPr>
              <w:t xml:space="preserve"> </w:t>
            </w:r>
            <w:r w:rsidRPr="00455787">
              <w:rPr>
                <w:sz w:val="22"/>
                <w:szCs w:val="22"/>
              </w:rPr>
              <w:t>bevat tenminste volgende documenten en gegevens:</w:t>
            </w:r>
          </w:p>
          <w:p w14:paraId="397BD413" w14:textId="77777777" w:rsidR="00CA6E34" w:rsidRPr="00455787" w:rsidRDefault="00CA6E34" w:rsidP="00DC10BE">
            <w:pPr>
              <w:shd w:val="clear" w:color="auto" w:fill="FFFFFF" w:themeFill="background1"/>
              <w:spacing w:line="276" w:lineRule="auto"/>
              <w:rPr>
                <w:sz w:val="22"/>
                <w:szCs w:val="22"/>
              </w:rPr>
            </w:pPr>
          </w:p>
        </w:tc>
        <w:tc>
          <w:tcPr>
            <w:tcW w:w="3402" w:type="dxa"/>
            <w:shd w:val="clear" w:color="auto" w:fill="FFFFFF" w:themeFill="background1"/>
          </w:tcPr>
          <w:p w14:paraId="5E83A462" w14:textId="77777777" w:rsidR="00CA6E34" w:rsidRPr="00455787" w:rsidRDefault="00CA6E34" w:rsidP="00DC10BE">
            <w:pPr>
              <w:shd w:val="clear" w:color="auto" w:fill="FFFFFF" w:themeFill="background1"/>
              <w:spacing w:line="276" w:lineRule="auto"/>
              <w:rPr>
                <w:sz w:val="22"/>
                <w:szCs w:val="22"/>
              </w:rPr>
            </w:pPr>
          </w:p>
        </w:tc>
        <w:tc>
          <w:tcPr>
            <w:tcW w:w="1984" w:type="dxa"/>
          </w:tcPr>
          <w:p w14:paraId="7B462860" w14:textId="77777777" w:rsidR="00CA6E34" w:rsidRPr="00455787" w:rsidRDefault="00CA6E34" w:rsidP="00DC10BE">
            <w:pPr>
              <w:shd w:val="clear" w:color="auto" w:fill="FFFFFF" w:themeFill="background1"/>
              <w:spacing w:line="276" w:lineRule="auto"/>
              <w:rPr>
                <w:sz w:val="22"/>
                <w:szCs w:val="22"/>
              </w:rPr>
            </w:pPr>
          </w:p>
        </w:tc>
        <w:tc>
          <w:tcPr>
            <w:tcW w:w="3402" w:type="dxa"/>
          </w:tcPr>
          <w:p w14:paraId="4D87F6D7" w14:textId="77777777" w:rsidR="00CA6E34" w:rsidRPr="00455787" w:rsidRDefault="00CA6E34" w:rsidP="00DC10BE">
            <w:pPr>
              <w:shd w:val="clear" w:color="auto" w:fill="FFFFFF" w:themeFill="background1"/>
              <w:spacing w:line="276" w:lineRule="auto"/>
              <w:rPr>
                <w:sz w:val="22"/>
                <w:szCs w:val="22"/>
              </w:rPr>
            </w:pPr>
          </w:p>
        </w:tc>
      </w:tr>
      <w:tr w:rsidR="00455787" w:rsidRPr="00455787" w14:paraId="31275DA0" w14:textId="77777777" w:rsidTr="00DC10BE">
        <w:tc>
          <w:tcPr>
            <w:tcW w:w="3369" w:type="dxa"/>
            <w:shd w:val="clear" w:color="auto" w:fill="FFFFFF" w:themeFill="background1"/>
          </w:tcPr>
          <w:p w14:paraId="7734D468" w14:textId="77777777" w:rsidR="00CA6E34" w:rsidRPr="00455787" w:rsidRDefault="00CA6E34" w:rsidP="00DC10BE">
            <w:pPr>
              <w:shd w:val="clear" w:color="auto" w:fill="FFFFFF" w:themeFill="background1"/>
              <w:spacing w:line="276" w:lineRule="auto"/>
              <w:rPr>
                <w:sz w:val="22"/>
                <w:szCs w:val="22"/>
              </w:rPr>
            </w:pPr>
          </w:p>
          <w:p w14:paraId="40C5A2FA" w14:textId="77777777" w:rsidR="00CA6E34" w:rsidRPr="00A61AA6" w:rsidRDefault="00CA6E34" w:rsidP="00DC10BE">
            <w:pPr>
              <w:shd w:val="clear" w:color="auto" w:fill="FFFFFF" w:themeFill="background1"/>
              <w:spacing w:line="276" w:lineRule="auto"/>
              <w:rPr>
                <w:sz w:val="22"/>
                <w:szCs w:val="22"/>
                <w:u w:val="single"/>
              </w:rPr>
            </w:pPr>
            <w:r w:rsidRPr="00A61AA6">
              <w:rPr>
                <w:sz w:val="22"/>
                <w:szCs w:val="22"/>
                <w:u w:val="single"/>
              </w:rPr>
              <w:t xml:space="preserve">Identiteit van de patiënt </w:t>
            </w:r>
          </w:p>
          <w:p w14:paraId="790A1AC5" w14:textId="77777777" w:rsidR="00CA6E34" w:rsidRPr="00A61AA6" w:rsidRDefault="00CA6E34" w:rsidP="00DC10BE">
            <w:pPr>
              <w:shd w:val="clear" w:color="auto" w:fill="FFFFFF" w:themeFill="background1"/>
              <w:spacing w:line="276" w:lineRule="auto"/>
              <w:rPr>
                <w:sz w:val="22"/>
                <w:szCs w:val="22"/>
                <w:u w:val="single"/>
              </w:rPr>
            </w:pPr>
            <w:r w:rsidRPr="00A61AA6">
              <w:rPr>
                <w:sz w:val="22"/>
                <w:szCs w:val="22"/>
                <w:u w:val="single"/>
              </w:rPr>
              <w:t xml:space="preserve">*op alle losbladige formulieren </w:t>
            </w:r>
          </w:p>
          <w:p w14:paraId="13B2027D" w14:textId="77777777" w:rsidR="00CA6E34" w:rsidRPr="00A61AA6" w:rsidRDefault="00CA6E34" w:rsidP="00DC10BE">
            <w:pPr>
              <w:shd w:val="clear" w:color="auto" w:fill="FFFFFF" w:themeFill="background1"/>
              <w:spacing w:line="276" w:lineRule="auto"/>
              <w:rPr>
                <w:sz w:val="22"/>
                <w:szCs w:val="22"/>
                <w:u w:val="single"/>
              </w:rPr>
            </w:pPr>
            <w:r w:rsidRPr="00A61AA6">
              <w:rPr>
                <w:sz w:val="22"/>
                <w:szCs w:val="22"/>
                <w:u w:val="single"/>
              </w:rPr>
              <w:t xml:space="preserve">  (op scherm en afgedrukt) </w:t>
            </w:r>
          </w:p>
          <w:p w14:paraId="2F161FE5" w14:textId="77777777" w:rsidR="00CA6E34" w:rsidRPr="00455787" w:rsidRDefault="00CA6E34" w:rsidP="00DC10BE">
            <w:pPr>
              <w:shd w:val="clear" w:color="auto" w:fill="FFFFFF" w:themeFill="background1"/>
              <w:spacing w:line="276" w:lineRule="auto"/>
              <w:rPr>
                <w:sz w:val="22"/>
                <w:szCs w:val="22"/>
              </w:rPr>
            </w:pPr>
          </w:p>
        </w:tc>
        <w:tc>
          <w:tcPr>
            <w:tcW w:w="3402" w:type="dxa"/>
            <w:shd w:val="clear" w:color="auto" w:fill="FFFFFF" w:themeFill="background1"/>
          </w:tcPr>
          <w:p w14:paraId="7ED26DA7" w14:textId="77777777" w:rsidR="00CA6E34" w:rsidRPr="00455787" w:rsidRDefault="00CA6E34" w:rsidP="00DC10BE">
            <w:pPr>
              <w:shd w:val="clear" w:color="auto" w:fill="FFFFFF" w:themeFill="background1"/>
              <w:spacing w:line="276" w:lineRule="auto"/>
              <w:rPr>
                <w:sz w:val="22"/>
                <w:szCs w:val="22"/>
              </w:rPr>
            </w:pPr>
          </w:p>
        </w:tc>
        <w:tc>
          <w:tcPr>
            <w:tcW w:w="3402" w:type="dxa"/>
            <w:shd w:val="clear" w:color="auto" w:fill="FFFFFF" w:themeFill="background1"/>
          </w:tcPr>
          <w:p w14:paraId="69C59B39" w14:textId="77777777" w:rsidR="00CA6E34" w:rsidRPr="00455787" w:rsidRDefault="00CA6E34" w:rsidP="00DC10BE">
            <w:pPr>
              <w:shd w:val="clear" w:color="auto" w:fill="FFFFFF" w:themeFill="background1"/>
              <w:spacing w:line="276" w:lineRule="auto"/>
              <w:rPr>
                <w:sz w:val="22"/>
                <w:szCs w:val="22"/>
              </w:rPr>
            </w:pPr>
          </w:p>
        </w:tc>
        <w:tc>
          <w:tcPr>
            <w:tcW w:w="1984" w:type="dxa"/>
          </w:tcPr>
          <w:p w14:paraId="5CE0C7C6" w14:textId="77777777" w:rsidR="00AA488C" w:rsidRPr="00455787" w:rsidRDefault="00AA488C" w:rsidP="00DC10BE">
            <w:pPr>
              <w:shd w:val="clear" w:color="auto" w:fill="FFFFFF" w:themeFill="background1"/>
              <w:spacing w:line="276" w:lineRule="auto"/>
              <w:rPr>
                <w:sz w:val="22"/>
                <w:szCs w:val="22"/>
              </w:rPr>
            </w:pPr>
          </w:p>
          <w:p w14:paraId="365CF09D" w14:textId="77777777" w:rsidR="006E54B1" w:rsidRPr="00455787" w:rsidRDefault="006E54B1" w:rsidP="00DC10BE">
            <w:pPr>
              <w:shd w:val="clear" w:color="auto" w:fill="FFFFFF" w:themeFill="background1"/>
              <w:spacing w:line="276" w:lineRule="auto"/>
              <w:rPr>
                <w:sz w:val="22"/>
                <w:szCs w:val="22"/>
              </w:rPr>
            </w:pPr>
          </w:p>
          <w:p w14:paraId="26879047" w14:textId="77777777" w:rsidR="006E54B1" w:rsidRPr="00455787" w:rsidRDefault="006E54B1"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39B6B415" w14:textId="77777777" w:rsidR="00CA6E34" w:rsidRPr="00455787" w:rsidRDefault="00CA6E34" w:rsidP="00DC10BE">
            <w:pPr>
              <w:shd w:val="clear" w:color="auto" w:fill="FFFFFF" w:themeFill="background1"/>
              <w:spacing w:line="276" w:lineRule="auto"/>
              <w:rPr>
                <w:sz w:val="22"/>
                <w:szCs w:val="22"/>
              </w:rPr>
            </w:pPr>
          </w:p>
        </w:tc>
      </w:tr>
      <w:tr w:rsidR="00455787" w:rsidRPr="00455787" w14:paraId="5B9896E1" w14:textId="77777777" w:rsidTr="00DC10BE">
        <w:tc>
          <w:tcPr>
            <w:tcW w:w="3369" w:type="dxa"/>
            <w:shd w:val="clear" w:color="auto" w:fill="FFFFFF" w:themeFill="background1"/>
          </w:tcPr>
          <w:p w14:paraId="4E3F8E5A" w14:textId="77777777" w:rsidR="00415648" w:rsidRPr="00455787" w:rsidRDefault="00415648" w:rsidP="00DC10BE">
            <w:pPr>
              <w:shd w:val="clear" w:color="auto" w:fill="FFFFFF" w:themeFill="background1"/>
              <w:spacing w:line="276" w:lineRule="auto"/>
              <w:rPr>
                <w:sz w:val="22"/>
                <w:szCs w:val="22"/>
              </w:rPr>
            </w:pPr>
          </w:p>
          <w:p w14:paraId="7744FA9E" w14:textId="77777777" w:rsidR="00415648" w:rsidRPr="00A61AA6" w:rsidRDefault="00415648" w:rsidP="00DC10BE">
            <w:pPr>
              <w:shd w:val="clear" w:color="auto" w:fill="FFFFFF" w:themeFill="background1"/>
              <w:spacing w:line="276" w:lineRule="auto"/>
              <w:rPr>
                <w:sz w:val="22"/>
                <w:szCs w:val="22"/>
                <w:u w:val="single"/>
              </w:rPr>
            </w:pPr>
            <w:r w:rsidRPr="00A61AA6">
              <w:rPr>
                <w:sz w:val="22"/>
                <w:szCs w:val="22"/>
                <w:u w:val="single"/>
              </w:rPr>
              <w:t xml:space="preserve">Medische anamnese </w:t>
            </w:r>
          </w:p>
          <w:p w14:paraId="2C4F7D21" w14:textId="77777777" w:rsidR="00415648" w:rsidRDefault="00B73BFC" w:rsidP="00DC10BE">
            <w:pPr>
              <w:pStyle w:val="Lijstalinea"/>
              <w:numPr>
                <w:ilvl w:val="0"/>
                <w:numId w:val="17"/>
              </w:numPr>
              <w:shd w:val="clear" w:color="auto" w:fill="FFFFFF" w:themeFill="background1"/>
              <w:spacing w:line="276" w:lineRule="auto"/>
              <w:rPr>
                <w:rFonts w:ascii="Times New Roman" w:hAnsi="Times New Roman"/>
                <w:sz w:val="22"/>
                <w:szCs w:val="22"/>
                <w:u w:val="single"/>
                <w:lang w:val="nl-BE"/>
              </w:rPr>
            </w:pPr>
            <w:r>
              <w:rPr>
                <w:rFonts w:ascii="Times New Roman" w:hAnsi="Times New Roman"/>
                <w:sz w:val="22"/>
                <w:szCs w:val="22"/>
                <w:u w:val="single"/>
                <w:lang w:val="nl-BE"/>
              </w:rPr>
              <w:t>f</w:t>
            </w:r>
            <w:r w:rsidR="00415648" w:rsidRPr="00A61AA6">
              <w:rPr>
                <w:rFonts w:ascii="Times New Roman" w:hAnsi="Times New Roman"/>
                <w:sz w:val="22"/>
                <w:szCs w:val="22"/>
                <w:u w:val="single"/>
                <w:lang w:val="nl-BE"/>
              </w:rPr>
              <w:t xml:space="preserve">amiliale en </w:t>
            </w:r>
            <w:r w:rsidR="00DB6738">
              <w:rPr>
                <w:rFonts w:ascii="Times New Roman" w:hAnsi="Times New Roman"/>
                <w:sz w:val="22"/>
                <w:szCs w:val="22"/>
                <w:u w:val="single"/>
                <w:lang w:val="nl-BE"/>
              </w:rPr>
              <w:t xml:space="preserve">persoonlijke antecedenten (ook </w:t>
            </w:r>
            <w:r w:rsidR="00415648" w:rsidRPr="00A61AA6">
              <w:rPr>
                <w:rFonts w:ascii="Times New Roman" w:hAnsi="Times New Roman"/>
                <w:sz w:val="22"/>
                <w:szCs w:val="22"/>
                <w:u w:val="single"/>
                <w:lang w:val="nl-BE"/>
              </w:rPr>
              <w:t>allergie)</w:t>
            </w:r>
          </w:p>
          <w:p w14:paraId="00802D0A" w14:textId="77777777" w:rsidR="00B73BFC" w:rsidRPr="00FD66CC" w:rsidRDefault="00B73BFC" w:rsidP="00DC10BE">
            <w:pPr>
              <w:pStyle w:val="Lijstalinea"/>
              <w:numPr>
                <w:ilvl w:val="0"/>
                <w:numId w:val="17"/>
              </w:numPr>
              <w:shd w:val="clear" w:color="auto" w:fill="FFFFFF" w:themeFill="background1"/>
              <w:spacing w:line="276" w:lineRule="auto"/>
              <w:rPr>
                <w:rFonts w:ascii="Times New Roman" w:hAnsi="Times New Roman"/>
                <w:color w:val="FF0000"/>
                <w:sz w:val="22"/>
                <w:szCs w:val="22"/>
                <w:u w:val="single"/>
                <w:lang w:val="nl-BE"/>
              </w:rPr>
            </w:pPr>
            <w:r w:rsidRPr="00FD66CC">
              <w:rPr>
                <w:rFonts w:ascii="Times New Roman" w:hAnsi="Times New Roman"/>
                <w:color w:val="FF0000"/>
                <w:sz w:val="22"/>
                <w:szCs w:val="22"/>
                <w:u w:val="single"/>
                <w:lang w:val="nl-BE"/>
              </w:rPr>
              <w:t>thuismedicatie</w:t>
            </w:r>
          </w:p>
          <w:p w14:paraId="504C8823" w14:textId="77777777" w:rsidR="00415648" w:rsidRPr="00A61AA6" w:rsidRDefault="00415648" w:rsidP="00DC10BE">
            <w:pPr>
              <w:pStyle w:val="Lijstalinea"/>
              <w:numPr>
                <w:ilvl w:val="0"/>
                <w:numId w:val="17"/>
              </w:numPr>
              <w:shd w:val="clear" w:color="auto" w:fill="FFFFFF" w:themeFill="background1"/>
              <w:spacing w:line="276" w:lineRule="auto"/>
              <w:rPr>
                <w:rFonts w:ascii="Times New Roman" w:hAnsi="Times New Roman"/>
                <w:sz w:val="22"/>
                <w:szCs w:val="22"/>
                <w:u w:val="single"/>
              </w:rPr>
            </w:pPr>
            <w:proofErr w:type="spellStart"/>
            <w:r w:rsidRPr="00A61AA6">
              <w:rPr>
                <w:rFonts w:ascii="Times New Roman" w:hAnsi="Times New Roman"/>
                <w:sz w:val="22"/>
                <w:szCs w:val="22"/>
                <w:u w:val="single"/>
              </w:rPr>
              <w:t>huidige</w:t>
            </w:r>
            <w:proofErr w:type="spellEnd"/>
            <w:r w:rsidRPr="00A61AA6">
              <w:rPr>
                <w:rFonts w:ascii="Times New Roman" w:hAnsi="Times New Roman"/>
                <w:sz w:val="22"/>
                <w:szCs w:val="22"/>
                <w:u w:val="single"/>
              </w:rPr>
              <w:t xml:space="preserve"> </w:t>
            </w:r>
            <w:proofErr w:type="spellStart"/>
            <w:r w:rsidRPr="00A61AA6">
              <w:rPr>
                <w:rFonts w:ascii="Times New Roman" w:hAnsi="Times New Roman"/>
                <w:sz w:val="22"/>
                <w:szCs w:val="22"/>
                <w:u w:val="single"/>
              </w:rPr>
              <w:t>ziektegeschiedenis</w:t>
            </w:r>
            <w:proofErr w:type="spellEnd"/>
            <w:r w:rsidRPr="00A61AA6">
              <w:rPr>
                <w:rFonts w:ascii="Times New Roman" w:hAnsi="Times New Roman"/>
                <w:sz w:val="22"/>
                <w:szCs w:val="22"/>
                <w:u w:val="single"/>
              </w:rPr>
              <w:t xml:space="preserve">, </w:t>
            </w:r>
          </w:p>
          <w:p w14:paraId="230F86B4" w14:textId="77777777" w:rsidR="00415648" w:rsidRPr="00A61AA6" w:rsidRDefault="00B73BFC" w:rsidP="00DC10BE">
            <w:pPr>
              <w:pStyle w:val="Lijstalinea"/>
              <w:numPr>
                <w:ilvl w:val="0"/>
                <w:numId w:val="17"/>
              </w:numPr>
              <w:shd w:val="clear" w:color="auto" w:fill="FFFFFF" w:themeFill="background1"/>
              <w:spacing w:line="276" w:lineRule="auto"/>
              <w:rPr>
                <w:rFonts w:ascii="Times New Roman" w:hAnsi="Times New Roman"/>
                <w:sz w:val="22"/>
                <w:szCs w:val="22"/>
                <w:u w:val="single"/>
                <w:lang w:val="nl-BE"/>
              </w:rPr>
            </w:pPr>
            <w:r>
              <w:rPr>
                <w:rFonts w:ascii="Times New Roman" w:hAnsi="Times New Roman"/>
                <w:sz w:val="22"/>
                <w:szCs w:val="22"/>
                <w:u w:val="single"/>
                <w:lang w:val="nl-BE"/>
              </w:rPr>
              <w:t>g</w:t>
            </w:r>
            <w:r w:rsidR="00415648" w:rsidRPr="00A61AA6">
              <w:rPr>
                <w:rFonts w:ascii="Times New Roman" w:hAnsi="Times New Roman"/>
                <w:sz w:val="22"/>
                <w:szCs w:val="22"/>
                <w:u w:val="single"/>
                <w:lang w:val="nl-BE"/>
              </w:rPr>
              <w:t>egevens van voorgaande raadplegingen en hospitalisaties</w:t>
            </w:r>
          </w:p>
          <w:p w14:paraId="25AF5A1E"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5321099D" w14:textId="77777777" w:rsidR="00415648" w:rsidRPr="00455787" w:rsidRDefault="00415648" w:rsidP="00DC10BE">
            <w:pPr>
              <w:shd w:val="clear" w:color="auto" w:fill="FFFFFF" w:themeFill="background1"/>
              <w:spacing w:line="276" w:lineRule="auto"/>
              <w:rPr>
                <w:sz w:val="22"/>
                <w:szCs w:val="22"/>
              </w:rPr>
            </w:pPr>
          </w:p>
          <w:p w14:paraId="357AA846"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3D964FE9" w14:textId="77777777" w:rsidR="00415648" w:rsidRPr="00455787" w:rsidRDefault="00415648" w:rsidP="00DC10BE">
            <w:pPr>
              <w:shd w:val="clear" w:color="auto" w:fill="FFFFFF" w:themeFill="background1"/>
              <w:spacing w:line="276" w:lineRule="auto"/>
              <w:rPr>
                <w:sz w:val="22"/>
                <w:szCs w:val="22"/>
              </w:rPr>
            </w:pPr>
          </w:p>
          <w:p w14:paraId="4A846640" w14:textId="77777777" w:rsidR="00415648" w:rsidRPr="00455787" w:rsidRDefault="00415648" w:rsidP="00DC10BE">
            <w:pPr>
              <w:shd w:val="clear" w:color="auto" w:fill="FFFFFF" w:themeFill="background1"/>
              <w:spacing w:line="276" w:lineRule="auto"/>
              <w:rPr>
                <w:sz w:val="22"/>
                <w:szCs w:val="22"/>
              </w:rPr>
            </w:pPr>
          </w:p>
        </w:tc>
        <w:tc>
          <w:tcPr>
            <w:tcW w:w="1984" w:type="dxa"/>
          </w:tcPr>
          <w:p w14:paraId="54537F76" w14:textId="77777777" w:rsidR="00415648" w:rsidRPr="00455787" w:rsidRDefault="00415648" w:rsidP="00DC10BE">
            <w:pPr>
              <w:shd w:val="clear" w:color="auto" w:fill="FFFFFF" w:themeFill="background1"/>
              <w:spacing w:line="276" w:lineRule="auto"/>
              <w:rPr>
                <w:sz w:val="22"/>
                <w:szCs w:val="22"/>
              </w:rPr>
            </w:pPr>
          </w:p>
          <w:p w14:paraId="224DC662" w14:textId="77777777" w:rsidR="00AA488C" w:rsidRPr="00455787" w:rsidRDefault="00AA488C" w:rsidP="00DC10BE">
            <w:pPr>
              <w:shd w:val="clear" w:color="auto" w:fill="FFFFFF" w:themeFill="background1"/>
              <w:spacing w:line="276" w:lineRule="auto"/>
              <w:rPr>
                <w:sz w:val="22"/>
                <w:szCs w:val="22"/>
              </w:rPr>
            </w:pPr>
          </w:p>
          <w:p w14:paraId="1CC06263" w14:textId="77777777" w:rsidR="00AA488C" w:rsidRPr="00455787" w:rsidRDefault="00AA488C" w:rsidP="00DC10BE">
            <w:pPr>
              <w:shd w:val="clear" w:color="auto" w:fill="FFFFFF" w:themeFill="background1"/>
              <w:spacing w:line="276" w:lineRule="auto"/>
              <w:rPr>
                <w:sz w:val="22"/>
                <w:szCs w:val="22"/>
              </w:rPr>
            </w:pPr>
          </w:p>
          <w:p w14:paraId="1B8B4011" w14:textId="77777777" w:rsidR="00AA488C" w:rsidRPr="00455787" w:rsidRDefault="00AA488C" w:rsidP="00DC10BE">
            <w:pPr>
              <w:shd w:val="clear" w:color="auto" w:fill="FFFFFF" w:themeFill="background1"/>
              <w:spacing w:line="276" w:lineRule="auto"/>
              <w:rPr>
                <w:sz w:val="22"/>
                <w:szCs w:val="22"/>
              </w:rPr>
            </w:pPr>
          </w:p>
          <w:p w14:paraId="48258652" w14:textId="77777777" w:rsidR="00AA488C" w:rsidRPr="00455787" w:rsidRDefault="00AA488C" w:rsidP="00DC10BE">
            <w:pPr>
              <w:shd w:val="clear" w:color="auto" w:fill="FFFFFF" w:themeFill="background1"/>
              <w:spacing w:line="276" w:lineRule="auto"/>
              <w:rPr>
                <w:sz w:val="22"/>
                <w:szCs w:val="22"/>
              </w:rPr>
            </w:pPr>
          </w:p>
          <w:p w14:paraId="629ECFD4" w14:textId="77777777" w:rsidR="00AA488C" w:rsidRPr="00455787" w:rsidRDefault="00AA488C" w:rsidP="00DC10BE">
            <w:pPr>
              <w:shd w:val="clear" w:color="auto" w:fill="FFFFFF" w:themeFill="background1"/>
              <w:spacing w:line="276" w:lineRule="auto"/>
              <w:rPr>
                <w:sz w:val="22"/>
                <w:szCs w:val="22"/>
              </w:rPr>
            </w:pPr>
          </w:p>
          <w:p w14:paraId="0197E245" w14:textId="77777777" w:rsidR="00AA488C" w:rsidRPr="00455787" w:rsidRDefault="006E54B1"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3AD013E9" w14:textId="77777777" w:rsidR="00415648" w:rsidRPr="00455787" w:rsidRDefault="00415648" w:rsidP="00DC10BE">
            <w:pPr>
              <w:shd w:val="clear" w:color="auto" w:fill="FFFFFF" w:themeFill="background1"/>
              <w:spacing w:line="276" w:lineRule="auto"/>
              <w:rPr>
                <w:sz w:val="22"/>
                <w:szCs w:val="22"/>
              </w:rPr>
            </w:pPr>
          </w:p>
        </w:tc>
      </w:tr>
      <w:tr w:rsidR="00455787" w:rsidRPr="00455787" w14:paraId="027E14EB" w14:textId="77777777" w:rsidTr="00DC10BE">
        <w:tc>
          <w:tcPr>
            <w:tcW w:w="3369" w:type="dxa"/>
            <w:shd w:val="clear" w:color="auto" w:fill="FFFFFF" w:themeFill="background1"/>
          </w:tcPr>
          <w:p w14:paraId="07E114C0" w14:textId="77777777" w:rsidR="00A14A56" w:rsidRPr="00455787" w:rsidRDefault="00A14A56" w:rsidP="00DC10BE">
            <w:pPr>
              <w:pStyle w:val="Lijstalinea"/>
              <w:shd w:val="clear" w:color="auto" w:fill="FFFFFF" w:themeFill="background1"/>
              <w:spacing w:line="276" w:lineRule="auto"/>
              <w:ind w:left="360"/>
              <w:rPr>
                <w:rFonts w:ascii="Times New Roman" w:hAnsi="Times New Roman"/>
                <w:sz w:val="22"/>
                <w:szCs w:val="22"/>
                <w:lang w:val="nl-BE"/>
              </w:rPr>
            </w:pPr>
          </w:p>
          <w:p w14:paraId="60E5C983" w14:textId="77777777" w:rsidR="00A14A56" w:rsidRPr="00455787" w:rsidRDefault="00A14A56" w:rsidP="00DC10BE">
            <w:pPr>
              <w:shd w:val="clear" w:color="auto" w:fill="FFFFFF" w:themeFill="background1"/>
              <w:spacing w:line="276" w:lineRule="auto"/>
              <w:rPr>
                <w:sz w:val="22"/>
                <w:szCs w:val="22"/>
              </w:rPr>
            </w:pPr>
            <w:r w:rsidRPr="00455787">
              <w:rPr>
                <w:sz w:val="22"/>
                <w:szCs w:val="22"/>
              </w:rPr>
              <w:t xml:space="preserve">De verpleegkundige anamnese </w:t>
            </w:r>
          </w:p>
          <w:p w14:paraId="6A709688" w14:textId="77777777" w:rsidR="00A14A56" w:rsidRDefault="00A14A56" w:rsidP="00DC10BE">
            <w:pPr>
              <w:pStyle w:val="Lijstalinea"/>
              <w:numPr>
                <w:ilvl w:val="0"/>
                <w:numId w:val="18"/>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 xml:space="preserve">allergieën, </w:t>
            </w:r>
          </w:p>
          <w:p w14:paraId="7C4BC77A" w14:textId="77777777" w:rsidR="00D359CA" w:rsidRPr="00D359CA" w:rsidRDefault="00D359CA" w:rsidP="00DC10BE">
            <w:pPr>
              <w:pStyle w:val="Lijstalinea"/>
              <w:numPr>
                <w:ilvl w:val="0"/>
                <w:numId w:val="18"/>
              </w:numPr>
              <w:shd w:val="clear" w:color="auto" w:fill="FFFFFF" w:themeFill="background1"/>
              <w:spacing w:line="276" w:lineRule="auto"/>
              <w:rPr>
                <w:rFonts w:ascii="Times New Roman" w:hAnsi="Times New Roman"/>
                <w:color w:val="FF0000"/>
                <w:sz w:val="22"/>
                <w:szCs w:val="22"/>
                <w:lang w:val="nl-BE"/>
              </w:rPr>
            </w:pPr>
            <w:r w:rsidRPr="00D359CA">
              <w:rPr>
                <w:rFonts w:ascii="Times New Roman" w:hAnsi="Times New Roman"/>
                <w:color w:val="FF0000"/>
                <w:sz w:val="22"/>
                <w:szCs w:val="22"/>
                <w:lang w:val="nl-BE"/>
              </w:rPr>
              <w:t>thuismedicatie</w:t>
            </w:r>
          </w:p>
          <w:p w14:paraId="02309EFE" w14:textId="77777777" w:rsidR="00A14A56" w:rsidRPr="00455787" w:rsidRDefault="00A14A56" w:rsidP="00DC10BE">
            <w:pPr>
              <w:pStyle w:val="Lijstalinea"/>
              <w:numPr>
                <w:ilvl w:val="0"/>
                <w:numId w:val="18"/>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 xml:space="preserve">sociale anamnese, </w:t>
            </w:r>
          </w:p>
          <w:p w14:paraId="1E501991" w14:textId="77777777" w:rsidR="00A14A56" w:rsidRPr="00455787" w:rsidRDefault="00A14A56" w:rsidP="00DC10BE">
            <w:pPr>
              <w:pStyle w:val="Lijstalinea"/>
              <w:numPr>
                <w:ilvl w:val="0"/>
                <w:numId w:val="18"/>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contactgegevens,</w:t>
            </w:r>
          </w:p>
          <w:p w14:paraId="01F1985D" w14:textId="77777777" w:rsidR="00A14A56" w:rsidRPr="00455787" w:rsidRDefault="00A14A56" w:rsidP="00DC10BE">
            <w:pPr>
              <w:pStyle w:val="Lijstalinea"/>
              <w:numPr>
                <w:ilvl w:val="0"/>
                <w:numId w:val="18"/>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 xml:space="preserve">de evaluaties, de evoluties, de huidige en potentiële wijzigingen van zijn behoeften </w:t>
            </w:r>
          </w:p>
          <w:p w14:paraId="2C6ED33F" w14:textId="77777777" w:rsidR="00A14A56" w:rsidRDefault="00A14A56" w:rsidP="00DC10BE">
            <w:pPr>
              <w:pStyle w:val="Lijstalinea"/>
              <w:numPr>
                <w:ilvl w:val="0"/>
                <w:numId w:val="18"/>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alle elementen ter voorbereiding op zijn ontslag.</w:t>
            </w:r>
          </w:p>
          <w:p w14:paraId="32AAD8DA" w14:textId="77777777" w:rsidR="00D359CA" w:rsidRPr="00D359CA" w:rsidRDefault="00D359CA" w:rsidP="00D359CA">
            <w:pPr>
              <w:pStyle w:val="Lijstalinea"/>
              <w:numPr>
                <w:ilvl w:val="0"/>
                <w:numId w:val="18"/>
              </w:numPr>
              <w:shd w:val="clear" w:color="auto" w:fill="FFFFFF" w:themeFill="background1"/>
              <w:rPr>
                <w:rFonts w:ascii="Times New Roman" w:hAnsi="Times New Roman"/>
                <w:color w:val="FF0000"/>
                <w:sz w:val="22"/>
                <w:szCs w:val="22"/>
                <w:lang w:val="nl-BE"/>
              </w:rPr>
            </w:pPr>
            <w:r w:rsidRPr="00D359CA">
              <w:rPr>
                <w:rFonts w:ascii="Times New Roman" w:hAnsi="Times New Roman"/>
                <w:color w:val="FF0000"/>
                <w:sz w:val="22"/>
                <w:szCs w:val="22"/>
                <w:lang w:val="nl-BE"/>
              </w:rPr>
              <w:t>Alle elementen ter voorbereiding op zijn ontslag</w:t>
            </w:r>
          </w:p>
          <w:p w14:paraId="5F4E002E" w14:textId="77777777" w:rsidR="00D359CA" w:rsidRPr="00D359CA" w:rsidRDefault="00D359CA" w:rsidP="00D359CA">
            <w:pPr>
              <w:pStyle w:val="Lijstalinea"/>
              <w:shd w:val="clear" w:color="auto" w:fill="FFFFFF" w:themeFill="background1"/>
              <w:spacing w:line="276" w:lineRule="auto"/>
              <w:ind w:left="360"/>
              <w:rPr>
                <w:rFonts w:ascii="Times New Roman" w:hAnsi="Times New Roman"/>
                <w:color w:val="FF0000"/>
                <w:sz w:val="22"/>
                <w:szCs w:val="22"/>
                <w:lang w:val="nl-BE"/>
              </w:rPr>
            </w:pPr>
            <w:r w:rsidRPr="00D359CA">
              <w:rPr>
                <w:rFonts w:ascii="Times New Roman" w:hAnsi="Times New Roman"/>
                <w:color w:val="FF0000"/>
                <w:sz w:val="22"/>
                <w:szCs w:val="22"/>
                <w:lang w:val="nl-BE"/>
              </w:rPr>
              <w:t>zoals kenmerken van de patiënt (invaliditeit, etniciteit, taalkennis), woonsituatie, mantelzorg, vervoersmogelijkheden...</w:t>
            </w:r>
          </w:p>
          <w:p w14:paraId="4E69CE82" w14:textId="77777777" w:rsidR="00A14A56" w:rsidRPr="00455787" w:rsidRDefault="00A14A56" w:rsidP="00DC10BE">
            <w:pPr>
              <w:shd w:val="clear" w:color="auto" w:fill="FFFFFF" w:themeFill="background1"/>
              <w:spacing w:line="276" w:lineRule="auto"/>
              <w:rPr>
                <w:sz w:val="22"/>
                <w:szCs w:val="22"/>
              </w:rPr>
            </w:pPr>
          </w:p>
        </w:tc>
        <w:tc>
          <w:tcPr>
            <w:tcW w:w="3402" w:type="dxa"/>
            <w:shd w:val="clear" w:color="auto" w:fill="FFFFFF" w:themeFill="background1"/>
          </w:tcPr>
          <w:p w14:paraId="4C243D59" w14:textId="77777777" w:rsidR="00A14A56" w:rsidRPr="00455787" w:rsidRDefault="00A14A56" w:rsidP="00DC10BE">
            <w:pPr>
              <w:shd w:val="clear" w:color="auto" w:fill="FFFFFF" w:themeFill="background1"/>
              <w:spacing w:line="276" w:lineRule="auto"/>
              <w:rPr>
                <w:sz w:val="22"/>
                <w:szCs w:val="22"/>
              </w:rPr>
            </w:pPr>
          </w:p>
        </w:tc>
        <w:tc>
          <w:tcPr>
            <w:tcW w:w="3402" w:type="dxa"/>
            <w:shd w:val="clear" w:color="auto" w:fill="FFFFFF" w:themeFill="background1"/>
          </w:tcPr>
          <w:p w14:paraId="25525D4B" w14:textId="77777777" w:rsidR="00A14A56" w:rsidRPr="00455787" w:rsidRDefault="00A14A56" w:rsidP="00DC10BE">
            <w:pPr>
              <w:shd w:val="clear" w:color="auto" w:fill="FFFFFF" w:themeFill="background1"/>
              <w:spacing w:line="276" w:lineRule="auto"/>
              <w:rPr>
                <w:sz w:val="22"/>
                <w:szCs w:val="22"/>
              </w:rPr>
            </w:pPr>
          </w:p>
        </w:tc>
        <w:tc>
          <w:tcPr>
            <w:tcW w:w="1984" w:type="dxa"/>
          </w:tcPr>
          <w:p w14:paraId="63D1D78B" w14:textId="77777777" w:rsidR="00A14A56" w:rsidRPr="00455787" w:rsidRDefault="00A14A56" w:rsidP="00DC10BE">
            <w:pPr>
              <w:shd w:val="clear" w:color="auto" w:fill="FFFFFF" w:themeFill="background1"/>
              <w:spacing w:line="276" w:lineRule="auto"/>
              <w:rPr>
                <w:sz w:val="22"/>
                <w:szCs w:val="22"/>
              </w:rPr>
            </w:pPr>
          </w:p>
          <w:p w14:paraId="0446CC69" w14:textId="77777777" w:rsidR="00A14A56" w:rsidRPr="00455787" w:rsidRDefault="00A14A56"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2B1C949D" w14:textId="77777777" w:rsidR="00A14A56" w:rsidRPr="00455787" w:rsidRDefault="00A14A56" w:rsidP="00DC10BE">
            <w:pPr>
              <w:shd w:val="clear" w:color="auto" w:fill="FFFFFF" w:themeFill="background1"/>
              <w:spacing w:line="276" w:lineRule="auto"/>
              <w:rPr>
                <w:sz w:val="22"/>
                <w:szCs w:val="22"/>
              </w:rPr>
            </w:pPr>
          </w:p>
        </w:tc>
      </w:tr>
      <w:tr w:rsidR="00D359CA" w:rsidRPr="00455787" w14:paraId="0A745BCD" w14:textId="77777777" w:rsidTr="00DC10BE">
        <w:tc>
          <w:tcPr>
            <w:tcW w:w="3369" w:type="dxa"/>
            <w:shd w:val="clear" w:color="auto" w:fill="FFFFFF" w:themeFill="background1"/>
          </w:tcPr>
          <w:p w14:paraId="39F53298" w14:textId="77777777" w:rsidR="00D359CA" w:rsidRPr="00D359CA" w:rsidRDefault="00D359CA" w:rsidP="00DC10BE">
            <w:pPr>
              <w:shd w:val="clear" w:color="auto" w:fill="FFFFFF" w:themeFill="background1"/>
              <w:rPr>
                <w:color w:val="FF0000"/>
              </w:rPr>
            </w:pPr>
          </w:p>
          <w:p w14:paraId="0EA2C60B" w14:textId="77777777" w:rsidR="00D359CA" w:rsidRPr="00D359CA" w:rsidRDefault="00D359CA" w:rsidP="00DC10BE">
            <w:pPr>
              <w:shd w:val="clear" w:color="auto" w:fill="FFFFFF" w:themeFill="background1"/>
              <w:rPr>
                <w:color w:val="FF0000"/>
                <w:sz w:val="22"/>
                <w:szCs w:val="22"/>
              </w:rPr>
            </w:pPr>
            <w:r w:rsidRPr="00D359CA">
              <w:rPr>
                <w:color w:val="FF0000"/>
                <w:sz w:val="22"/>
                <w:szCs w:val="22"/>
              </w:rPr>
              <w:t xml:space="preserve">Herkenning isolatiepatiënt </w:t>
            </w:r>
            <w:r w:rsidR="00DB6738">
              <w:rPr>
                <w:color w:val="FF0000"/>
                <w:sz w:val="22"/>
                <w:szCs w:val="22"/>
              </w:rPr>
              <w:t>plus</w:t>
            </w:r>
            <w:r w:rsidRPr="00D359CA">
              <w:rPr>
                <w:color w:val="FF0000"/>
                <w:sz w:val="22"/>
                <w:szCs w:val="22"/>
              </w:rPr>
              <w:t xml:space="preserve"> evt. te nemen maatregelen afhankelijk van de kiem</w:t>
            </w:r>
          </w:p>
          <w:p w14:paraId="15944FCB" w14:textId="77777777" w:rsidR="00D359CA" w:rsidRPr="00D359CA" w:rsidRDefault="00D359CA" w:rsidP="00DC10BE">
            <w:pPr>
              <w:shd w:val="clear" w:color="auto" w:fill="FFFFFF" w:themeFill="background1"/>
              <w:rPr>
                <w:color w:val="FF0000"/>
              </w:rPr>
            </w:pPr>
          </w:p>
        </w:tc>
        <w:tc>
          <w:tcPr>
            <w:tcW w:w="3402" w:type="dxa"/>
            <w:shd w:val="clear" w:color="auto" w:fill="FFFFFF" w:themeFill="background1"/>
          </w:tcPr>
          <w:p w14:paraId="75C5D045" w14:textId="77777777" w:rsidR="00D359CA" w:rsidRPr="00455787" w:rsidRDefault="00D359CA" w:rsidP="00DC10BE">
            <w:pPr>
              <w:shd w:val="clear" w:color="auto" w:fill="FFFFFF" w:themeFill="background1"/>
            </w:pPr>
          </w:p>
        </w:tc>
        <w:tc>
          <w:tcPr>
            <w:tcW w:w="3402" w:type="dxa"/>
            <w:shd w:val="clear" w:color="auto" w:fill="FFFFFF" w:themeFill="background1"/>
          </w:tcPr>
          <w:p w14:paraId="40D3E9BE" w14:textId="77777777" w:rsidR="00D359CA" w:rsidRPr="00455787" w:rsidRDefault="00D359CA" w:rsidP="00DC10BE">
            <w:pPr>
              <w:shd w:val="clear" w:color="auto" w:fill="FFFFFF" w:themeFill="background1"/>
            </w:pPr>
          </w:p>
        </w:tc>
        <w:tc>
          <w:tcPr>
            <w:tcW w:w="1984" w:type="dxa"/>
          </w:tcPr>
          <w:p w14:paraId="1CBAEF79" w14:textId="77777777" w:rsidR="00D359CA" w:rsidRPr="00455787" w:rsidRDefault="00D359CA" w:rsidP="00DC10BE">
            <w:pPr>
              <w:shd w:val="clear" w:color="auto" w:fill="FFFFFF" w:themeFill="background1"/>
            </w:pPr>
          </w:p>
        </w:tc>
        <w:tc>
          <w:tcPr>
            <w:tcW w:w="3402" w:type="dxa"/>
          </w:tcPr>
          <w:p w14:paraId="4A81B971" w14:textId="77777777" w:rsidR="00D359CA" w:rsidRDefault="00D359CA" w:rsidP="00DC10BE">
            <w:pPr>
              <w:shd w:val="clear" w:color="auto" w:fill="FFFFFF" w:themeFill="background1"/>
              <w:rPr>
                <w:color w:val="FF0000"/>
                <w:sz w:val="22"/>
                <w:szCs w:val="22"/>
              </w:rPr>
            </w:pPr>
          </w:p>
          <w:p w14:paraId="6DB3FEA3" w14:textId="77777777" w:rsidR="00D359CA" w:rsidRDefault="00D359CA" w:rsidP="00DC10BE">
            <w:pPr>
              <w:shd w:val="clear" w:color="auto" w:fill="FFFFFF" w:themeFill="background1"/>
              <w:rPr>
                <w:color w:val="FF0000"/>
                <w:sz w:val="22"/>
                <w:szCs w:val="22"/>
              </w:rPr>
            </w:pPr>
            <w:r w:rsidRPr="00D359CA">
              <w:rPr>
                <w:color w:val="FF0000"/>
                <w:sz w:val="22"/>
                <w:szCs w:val="22"/>
              </w:rPr>
              <w:t xml:space="preserve">Richtlijnen voor de beheersing en preventie van overdracht van </w:t>
            </w:r>
            <w:proofErr w:type="spellStart"/>
            <w:r w:rsidRPr="00D359CA">
              <w:rPr>
                <w:color w:val="FF0000"/>
                <w:sz w:val="22"/>
                <w:szCs w:val="22"/>
              </w:rPr>
              <w:t>Methicilline</w:t>
            </w:r>
            <w:proofErr w:type="spellEnd"/>
            <w:r w:rsidRPr="00D359CA">
              <w:rPr>
                <w:color w:val="FF0000"/>
                <w:sz w:val="22"/>
                <w:szCs w:val="22"/>
              </w:rPr>
              <w:t>-resistente Staphylococcus aureus (MRSA) in Belgische ziekenhuizen 2003</w:t>
            </w:r>
          </w:p>
          <w:p w14:paraId="2D3CA435" w14:textId="77777777" w:rsidR="00D359CA" w:rsidRPr="00455787" w:rsidRDefault="00D359CA" w:rsidP="00DC10BE">
            <w:pPr>
              <w:shd w:val="clear" w:color="auto" w:fill="FFFFFF" w:themeFill="background1"/>
            </w:pPr>
          </w:p>
        </w:tc>
      </w:tr>
      <w:tr w:rsidR="00455787" w:rsidRPr="00455787" w14:paraId="180A9FAE" w14:textId="77777777" w:rsidTr="00DC10BE">
        <w:tc>
          <w:tcPr>
            <w:tcW w:w="3369" w:type="dxa"/>
            <w:shd w:val="clear" w:color="auto" w:fill="FFFFFF" w:themeFill="background1"/>
          </w:tcPr>
          <w:p w14:paraId="2CF27315" w14:textId="77777777" w:rsidR="00221130" w:rsidRPr="00455787" w:rsidRDefault="00221130" w:rsidP="00DC10BE">
            <w:pPr>
              <w:shd w:val="clear" w:color="auto" w:fill="FFFFFF" w:themeFill="background1"/>
              <w:spacing w:line="276" w:lineRule="auto"/>
              <w:rPr>
                <w:sz w:val="22"/>
                <w:szCs w:val="22"/>
              </w:rPr>
            </w:pPr>
          </w:p>
          <w:p w14:paraId="6C35BB87" w14:textId="77777777" w:rsidR="00CA6E34" w:rsidRPr="00455787" w:rsidRDefault="00CA6E34" w:rsidP="00DC10BE">
            <w:pPr>
              <w:shd w:val="clear" w:color="auto" w:fill="FFFFFF" w:themeFill="background1"/>
              <w:spacing w:line="276" w:lineRule="auto"/>
              <w:rPr>
                <w:sz w:val="22"/>
                <w:szCs w:val="22"/>
              </w:rPr>
            </w:pPr>
            <w:r w:rsidRPr="00455787">
              <w:rPr>
                <w:sz w:val="22"/>
                <w:szCs w:val="22"/>
              </w:rPr>
              <w:t>*Reden van opname</w:t>
            </w:r>
            <w:r w:rsidR="00221130" w:rsidRPr="00455787">
              <w:rPr>
                <w:sz w:val="22"/>
                <w:szCs w:val="22"/>
              </w:rPr>
              <w:t xml:space="preserve"> (evt. opgenomen in de </w:t>
            </w:r>
            <w:r w:rsidRPr="00455787">
              <w:rPr>
                <w:sz w:val="22"/>
                <w:szCs w:val="22"/>
              </w:rPr>
              <w:t>verwij</w:t>
            </w:r>
            <w:r w:rsidR="00D359CA">
              <w:rPr>
                <w:sz w:val="22"/>
                <w:szCs w:val="22"/>
              </w:rPr>
              <w:t>sbrief van de</w:t>
            </w:r>
            <w:r w:rsidRPr="00455787">
              <w:rPr>
                <w:sz w:val="22"/>
                <w:szCs w:val="22"/>
              </w:rPr>
              <w:t xml:space="preserve"> huisarts)</w:t>
            </w:r>
          </w:p>
          <w:p w14:paraId="64680E25" w14:textId="77777777" w:rsidR="00002E8A" w:rsidRPr="00455787" w:rsidRDefault="00CA6E34" w:rsidP="00DC10BE">
            <w:pPr>
              <w:shd w:val="clear" w:color="auto" w:fill="FFFFFF" w:themeFill="background1"/>
              <w:spacing w:line="276" w:lineRule="auto"/>
              <w:rPr>
                <w:sz w:val="22"/>
                <w:szCs w:val="22"/>
              </w:rPr>
            </w:pPr>
            <w:r w:rsidRPr="00455787">
              <w:rPr>
                <w:sz w:val="22"/>
                <w:szCs w:val="22"/>
              </w:rPr>
              <w:t xml:space="preserve">Voorlopige en </w:t>
            </w:r>
            <w:r w:rsidR="00221130" w:rsidRPr="00455787">
              <w:rPr>
                <w:sz w:val="22"/>
                <w:szCs w:val="22"/>
              </w:rPr>
              <w:t>d</w:t>
            </w:r>
            <w:r w:rsidRPr="00455787">
              <w:rPr>
                <w:sz w:val="22"/>
                <w:szCs w:val="22"/>
              </w:rPr>
              <w:t>efinitieve diagnose</w:t>
            </w:r>
          </w:p>
          <w:p w14:paraId="06F3950F"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49AA1E57"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1E5ACACC" w14:textId="77777777" w:rsidR="00415648" w:rsidRPr="00455787" w:rsidRDefault="00415648" w:rsidP="00DC10BE">
            <w:pPr>
              <w:shd w:val="clear" w:color="auto" w:fill="FFFFFF" w:themeFill="background1"/>
              <w:spacing w:line="276" w:lineRule="auto"/>
              <w:rPr>
                <w:sz w:val="22"/>
                <w:szCs w:val="22"/>
              </w:rPr>
            </w:pPr>
          </w:p>
        </w:tc>
        <w:tc>
          <w:tcPr>
            <w:tcW w:w="1984" w:type="dxa"/>
          </w:tcPr>
          <w:p w14:paraId="1C22A9C3" w14:textId="77777777" w:rsidR="00415648" w:rsidRPr="00455787" w:rsidRDefault="00415648" w:rsidP="00DC10BE">
            <w:pPr>
              <w:shd w:val="clear" w:color="auto" w:fill="FFFFFF" w:themeFill="background1"/>
              <w:spacing w:line="276" w:lineRule="auto"/>
              <w:rPr>
                <w:sz w:val="22"/>
                <w:szCs w:val="22"/>
              </w:rPr>
            </w:pPr>
          </w:p>
          <w:p w14:paraId="78D75369" w14:textId="77777777" w:rsidR="006E54B1" w:rsidRPr="00455787" w:rsidRDefault="006E54B1"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77A7DE79" w14:textId="77777777" w:rsidR="00415648" w:rsidRPr="00455787" w:rsidRDefault="00415648" w:rsidP="00DC10BE">
            <w:pPr>
              <w:shd w:val="clear" w:color="auto" w:fill="FFFFFF" w:themeFill="background1"/>
              <w:spacing w:line="276" w:lineRule="auto"/>
              <w:rPr>
                <w:sz w:val="22"/>
                <w:szCs w:val="22"/>
              </w:rPr>
            </w:pPr>
          </w:p>
          <w:p w14:paraId="7E0EC78E" w14:textId="77777777" w:rsidR="00CA6E34" w:rsidRPr="00455787" w:rsidRDefault="00CA6E34" w:rsidP="00DC10BE">
            <w:pPr>
              <w:shd w:val="clear" w:color="auto" w:fill="FFFFFF" w:themeFill="background1"/>
              <w:spacing w:line="276" w:lineRule="auto"/>
              <w:rPr>
                <w:sz w:val="22"/>
                <w:szCs w:val="22"/>
              </w:rPr>
            </w:pPr>
          </w:p>
        </w:tc>
      </w:tr>
      <w:tr w:rsidR="00455787" w:rsidRPr="00455787" w14:paraId="42A838E1" w14:textId="77777777" w:rsidTr="00DC10BE">
        <w:tc>
          <w:tcPr>
            <w:tcW w:w="3369" w:type="dxa"/>
            <w:shd w:val="clear" w:color="auto" w:fill="FFFFFF" w:themeFill="background1"/>
          </w:tcPr>
          <w:p w14:paraId="6A9C8AE2" w14:textId="77777777" w:rsidR="009A07B1" w:rsidRPr="00455787" w:rsidRDefault="009A07B1" w:rsidP="00DC10BE">
            <w:pPr>
              <w:shd w:val="clear" w:color="auto" w:fill="FFFFFF" w:themeFill="background1"/>
              <w:spacing w:line="276" w:lineRule="auto"/>
              <w:rPr>
                <w:sz w:val="22"/>
                <w:szCs w:val="22"/>
              </w:rPr>
            </w:pPr>
          </w:p>
          <w:p w14:paraId="1288F48B" w14:textId="77777777" w:rsidR="009A07B1" w:rsidRPr="00455787" w:rsidRDefault="009A07B1" w:rsidP="00DC10BE">
            <w:pPr>
              <w:shd w:val="clear" w:color="auto" w:fill="FFFFFF" w:themeFill="background1"/>
              <w:spacing w:line="276" w:lineRule="auto"/>
              <w:rPr>
                <w:sz w:val="22"/>
                <w:szCs w:val="22"/>
              </w:rPr>
            </w:pPr>
            <w:r w:rsidRPr="00455787">
              <w:rPr>
                <w:sz w:val="22"/>
                <w:szCs w:val="22"/>
              </w:rPr>
              <w:t xml:space="preserve">Ingestelde behandeling </w:t>
            </w:r>
          </w:p>
          <w:p w14:paraId="2B1A3650"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27A26F49"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1D93FD4B" w14:textId="77777777" w:rsidR="009A07B1" w:rsidRPr="00455787" w:rsidRDefault="009A07B1" w:rsidP="00DC10BE">
            <w:pPr>
              <w:shd w:val="clear" w:color="auto" w:fill="FFFFFF" w:themeFill="background1"/>
              <w:spacing w:line="276" w:lineRule="auto"/>
              <w:rPr>
                <w:sz w:val="22"/>
                <w:szCs w:val="22"/>
              </w:rPr>
            </w:pPr>
          </w:p>
        </w:tc>
        <w:tc>
          <w:tcPr>
            <w:tcW w:w="1984" w:type="dxa"/>
          </w:tcPr>
          <w:p w14:paraId="5168DB72" w14:textId="77777777" w:rsidR="009A07B1" w:rsidRPr="00455787" w:rsidRDefault="009A07B1" w:rsidP="00DC10BE">
            <w:pPr>
              <w:shd w:val="clear" w:color="auto" w:fill="FFFFFF" w:themeFill="background1"/>
              <w:spacing w:line="276" w:lineRule="auto"/>
              <w:rPr>
                <w:sz w:val="22"/>
                <w:szCs w:val="22"/>
              </w:rPr>
            </w:pPr>
          </w:p>
          <w:p w14:paraId="3EB77CE8" w14:textId="77777777" w:rsidR="009A07B1" w:rsidRPr="00455787" w:rsidRDefault="009A07B1"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203F979E" w14:textId="77777777" w:rsidR="009A07B1" w:rsidRPr="00455787" w:rsidRDefault="009A07B1" w:rsidP="00DC10BE">
            <w:pPr>
              <w:shd w:val="clear" w:color="auto" w:fill="FFFFFF" w:themeFill="background1"/>
              <w:spacing w:line="276" w:lineRule="auto"/>
              <w:rPr>
                <w:sz w:val="22"/>
                <w:szCs w:val="22"/>
              </w:rPr>
            </w:pPr>
          </w:p>
        </w:tc>
      </w:tr>
      <w:tr w:rsidR="00455787" w:rsidRPr="00455787" w14:paraId="5E189E08" w14:textId="77777777" w:rsidTr="00DC10BE">
        <w:tc>
          <w:tcPr>
            <w:tcW w:w="3369" w:type="dxa"/>
            <w:shd w:val="clear" w:color="auto" w:fill="FFFFFF" w:themeFill="background1"/>
          </w:tcPr>
          <w:p w14:paraId="4A9AD738" w14:textId="77777777" w:rsidR="009A07B1" w:rsidRPr="00455787" w:rsidRDefault="009A07B1" w:rsidP="00DC10BE">
            <w:pPr>
              <w:shd w:val="clear" w:color="auto" w:fill="FFFFFF" w:themeFill="background1"/>
              <w:spacing w:line="276" w:lineRule="auto"/>
              <w:rPr>
                <w:sz w:val="22"/>
                <w:szCs w:val="22"/>
              </w:rPr>
            </w:pPr>
          </w:p>
          <w:p w14:paraId="313F6420" w14:textId="77777777" w:rsidR="009A07B1" w:rsidRPr="00455787" w:rsidRDefault="009A07B1" w:rsidP="00DC10BE">
            <w:pPr>
              <w:shd w:val="clear" w:color="auto" w:fill="FFFFFF" w:themeFill="background1"/>
              <w:spacing w:line="276" w:lineRule="auto"/>
              <w:rPr>
                <w:sz w:val="22"/>
                <w:szCs w:val="22"/>
              </w:rPr>
            </w:pPr>
            <w:r w:rsidRPr="00455787">
              <w:rPr>
                <w:sz w:val="22"/>
                <w:szCs w:val="22"/>
              </w:rPr>
              <w:t>Evolutie van de aandoening</w:t>
            </w:r>
          </w:p>
          <w:p w14:paraId="67F0DEDD"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1EA2A9D1"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61596F1F" w14:textId="77777777" w:rsidR="009A07B1" w:rsidRPr="00455787" w:rsidRDefault="009A07B1" w:rsidP="00DC10BE">
            <w:pPr>
              <w:shd w:val="clear" w:color="auto" w:fill="FFFFFF" w:themeFill="background1"/>
              <w:spacing w:line="276" w:lineRule="auto"/>
              <w:rPr>
                <w:sz w:val="22"/>
                <w:szCs w:val="22"/>
              </w:rPr>
            </w:pPr>
          </w:p>
        </w:tc>
        <w:tc>
          <w:tcPr>
            <w:tcW w:w="1984" w:type="dxa"/>
          </w:tcPr>
          <w:p w14:paraId="3F08DAF1" w14:textId="77777777" w:rsidR="009A07B1" w:rsidRPr="00455787" w:rsidRDefault="009A07B1" w:rsidP="00DC10BE">
            <w:pPr>
              <w:shd w:val="clear" w:color="auto" w:fill="FFFFFF" w:themeFill="background1"/>
              <w:spacing w:line="276" w:lineRule="auto"/>
              <w:rPr>
                <w:sz w:val="22"/>
                <w:szCs w:val="22"/>
              </w:rPr>
            </w:pPr>
          </w:p>
          <w:p w14:paraId="51C431DB" w14:textId="77777777" w:rsidR="009A07B1" w:rsidRPr="00455787" w:rsidRDefault="009A07B1"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6EB98462" w14:textId="77777777" w:rsidR="009A07B1" w:rsidRPr="00455787" w:rsidRDefault="009A07B1" w:rsidP="00DC10BE">
            <w:pPr>
              <w:shd w:val="clear" w:color="auto" w:fill="FFFFFF" w:themeFill="background1"/>
              <w:spacing w:line="276" w:lineRule="auto"/>
              <w:rPr>
                <w:sz w:val="22"/>
                <w:szCs w:val="22"/>
              </w:rPr>
            </w:pPr>
          </w:p>
        </w:tc>
      </w:tr>
      <w:tr w:rsidR="00455787" w:rsidRPr="00455787" w14:paraId="5D686199" w14:textId="77777777" w:rsidTr="00DC10BE">
        <w:tc>
          <w:tcPr>
            <w:tcW w:w="3369" w:type="dxa"/>
            <w:shd w:val="clear" w:color="auto" w:fill="FFFFFF" w:themeFill="background1"/>
          </w:tcPr>
          <w:p w14:paraId="7173919D" w14:textId="77777777" w:rsidR="00CA6E34" w:rsidRPr="00455787" w:rsidRDefault="00CA6E34" w:rsidP="00DC10BE">
            <w:pPr>
              <w:shd w:val="clear" w:color="auto" w:fill="FFFFFF" w:themeFill="background1"/>
              <w:spacing w:line="276" w:lineRule="auto"/>
              <w:rPr>
                <w:sz w:val="22"/>
                <w:szCs w:val="22"/>
              </w:rPr>
            </w:pPr>
          </w:p>
          <w:p w14:paraId="79A625C6" w14:textId="77777777" w:rsidR="00CA6E34" w:rsidRPr="00A61AA6" w:rsidRDefault="00CA6E34" w:rsidP="00DC10BE">
            <w:pPr>
              <w:shd w:val="clear" w:color="auto" w:fill="FFFFFF" w:themeFill="background1"/>
              <w:spacing w:line="276" w:lineRule="auto"/>
              <w:rPr>
                <w:sz w:val="22"/>
                <w:szCs w:val="22"/>
                <w:u w:val="single"/>
              </w:rPr>
            </w:pPr>
            <w:r w:rsidRPr="00A61AA6">
              <w:rPr>
                <w:sz w:val="22"/>
                <w:szCs w:val="22"/>
                <w:u w:val="single"/>
              </w:rPr>
              <w:t xml:space="preserve">Uitslagen van de onderzoeken </w:t>
            </w:r>
          </w:p>
          <w:p w14:paraId="760412F0" w14:textId="77777777" w:rsidR="00CA6E34" w:rsidRPr="00A61AA6" w:rsidRDefault="00CA6E34" w:rsidP="00DC10BE">
            <w:pPr>
              <w:pStyle w:val="Lijstalinea"/>
              <w:numPr>
                <w:ilvl w:val="0"/>
                <w:numId w:val="16"/>
              </w:numPr>
              <w:shd w:val="clear" w:color="auto" w:fill="FFFFFF" w:themeFill="background1"/>
              <w:spacing w:line="276" w:lineRule="auto"/>
              <w:rPr>
                <w:rFonts w:ascii="Times New Roman" w:hAnsi="Times New Roman"/>
                <w:sz w:val="22"/>
                <w:szCs w:val="22"/>
                <w:u w:val="single"/>
              </w:rPr>
            </w:pPr>
            <w:proofErr w:type="spellStart"/>
            <w:r w:rsidRPr="00A61AA6">
              <w:rPr>
                <w:rFonts w:ascii="Times New Roman" w:hAnsi="Times New Roman"/>
                <w:sz w:val="22"/>
                <w:szCs w:val="22"/>
                <w:u w:val="single"/>
              </w:rPr>
              <w:t>klinische</w:t>
            </w:r>
            <w:proofErr w:type="spellEnd"/>
            <w:r w:rsidRPr="00A61AA6">
              <w:rPr>
                <w:rFonts w:ascii="Times New Roman" w:hAnsi="Times New Roman"/>
                <w:sz w:val="22"/>
                <w:szCs w:val="22"/>
                <w:u w:val="single"/>
              </w:rPr>
              <w:t xml:space="preserve">, </w:t>
            </w:r>
          </w:p>
          <w:p w14:paraId="155784B1" w14:textId="77777777" w:rsidR="00CA6E34" w:rsidRPr="00A61AA6" w:rsidRDefault="00CA6E34" w:rsidP="00DC10BE">
            <w:pPr>
              <w:pStyle w:val="Lijstalinea"/>
              <w:numPr>
                <w:ilvl w:val="0"/>
                <w:numId w:val="16"/>
              </w:numPr>
              <w:shd w:val="clear" w:color="auto" w:fill="FFFFFF" w:themeFill="background1"/>
              <w:spacing w:line="276" w:lineRule="auto"/>
              <w:rPr>
                <w:rFonts w:ascii="Times New Roman" w:hAnsi="Times New Roman"/>
                <w:sz w:val="22"/>
                <w:szCs w:val="22"/>
                <w:u w:val="single"/>
              </w:rPr>
            </w:pPr>
            <w:proofErr w:type="spellStart"/>
            <w:r w:rsidRPr="00A61AA6">
              <w:rPr>
                <w:rFonts w:ascii="Times New Roman" w:hAnsi="Times New Roman"/>
                <w:sz w:val="22"/>
                <w:szCs w:val="22"/>
                <w:u w:val="single"/>
              </w:rPr>
              <w:t>radiologische</w:t>
            </w:r>
            <w:proofErr w:type="spellEnd"/>
            <w:r w:rsidRPr="00A61AA6">
              <w:rPr>
                <w:rFonts w:ascii="Times New Roman" w:hAnsi="Times New Roman"/>
                <w:sz w:val="22"/>
                <w:szCs w:val="22"/>
                <w:u w:val="single"/>
              </w:rPr>
              <w:t xml:space="preserve">, </w:t>
            </w:r>
          </w:p>
          <w:p w14:paraId="598A2562" w14:textId="77777777" w:rsidR="00CA6E34" w:rsidRPr="00A61AA6" w:rsidRDefault="00CA6E34" w:rsidP="00DC10BE">
            <w:pPr>
              <w:pStyle w:val="Lijstalinea"/>
              <w:numPr>
                <w:ilvl w:val="0"/>
                <w:numId w:val="16"/>
              </w:numPr>
              <w:shd w:val="clear" w:color="auto" w:fill="FFFFFF" w:themeFill="background1"/>
              <w:spacing w:line="276" w:lineRule="auto"/>
              <w:rPr>
                <w:rFonts w:ascii="Times New Roman" w:hAnsi="Times New Roman"/>
                <w:sz w:val="22"/>
                <w:szCs w:val="22"/>
                <w:u w:val="single"/>
              </w:rPr>
            </w:pPr>
            <w:proofErr w:type="spellStart"/>
            <w:r w:rsidRPr="00A61AA6">
              <w:rPr>
                <w:rFonts w:ascii="Times New Roman" w:hAnsi="Times New Roman"/>
                <w:sz w:val="22"/>
                <w:szCs w:val="22"/>
                <w:u w:val="single"/>
              </w:rPr>
              <w:t>biologische</w:t>
            </w:r>
            <w:proofErr w:type="spellEnd"/>
            <w:r w:rsidRPr="00A61AA6">
              <w:rPr>
                <w:rFonts w:ascii="Times New Roman" w:hAnsi="Times New Roman"/>
                <w:sz w:val="22"/>
                <w:szCs w:val="22"/>
                <w:u w:val="single"/>
              </w:rPr>
              <w:t xml:space="preserve">, </w:t>
            </w:r>
          </w:p>
          <w:p w14:paraId="23C90B74" w14:textId="77777777" w:rsidR="00CA6E34" w:rsidRPr="00A61AA6" w:rsidRDefault="00CA6E34" w:rsidP="00DC10BE">
            <w:pPr>
              <w:pStyle w:val="Lijstalinea"/>
              <w:numPr>
                <w:ilvl w:val="0"/>
                <w:numId w:val="16"/>
              </w:numPr>
              <w:shd w:val="clear" w:color="auto" w:fill="FFFFFF" w:themeFill="background1"/>
              <w:spacing w:line="276" w:lineRule="auto"/>
              <w:rPr>
                <w:rFonts w:ascii="Times New Roman" w:hAnsi="Times New Roman"/>
                <w:sz w:val="22"/>
                <w:szCs w:val="22"/>
                <w:u w:val="single"/>
              </w:rPr>
            </w:pPr>
            <w:proofErr w:type="spellStart"/>
            <w:r w:rsidRPr="00A61AA6">
              <w:rPr>
                <w:rFonts w:ascii="Times New Roman" w:hAnsi="Times New Roman"/>
                <w:sz w:val="22"/>
                <w:szCs w:val="22"/>
                <w:u w:val="single"/>
              </w:rPr>
              <w:t>functionele</w:t>
            </w:r>
            <w:proofErr w:type="spellEnd"/>
            <w:r w:rsidRPr="00A61AA6">
              <w:rPr>
                <w:rFonts w:ascii="Times New Roman" w:hAnsi="Times New Roman"/>
                <w:sz w:val="22"/>
                <w:szCs w:val="22"/>
                <w:u w:val="single"/>
              </w:rPr>
              <w:t xml:space="preserve"> en </w:t>
            </w:r>
          </w:p>
          <w:p w14:paraId="72C9155D" w14:textId="77777777" w:rsidR="00CA6E34" w:rsidRPr="00A61AA6" w:rsidRDefault="00CA6E34" w:rsidP="00DC10BE">
            <w:pPr>
              <w:pStyle w:val="Lijstalinea"/>
              <w:numPr>
                <w:ilvl w:val="0"/>
                <w:numId w:val="16"/>
              </w:numPr>
              <w:shd w:val="clear" w:color="auto" w:fill="FFFFFF" w:themeFill="background1"/>
              <w:spacing w:line="276" w:lineRule="auto"/>
              <w:rPr>
                <w:rFonts w:ascii="Times New Roman" w:hAnsi="Times New Roman"/>
                <w:sz w:val="22"/>
                <w:szCs w:val="22"/>
                <w:u w:val="single"/>
              </w:rPr>
            </w:pPr>
            <w:proofErr w:type="spellStart"/>
            <w:r w:rsidRPr="00A61AA6">
              <w:rPr>
                <w:rFonts w:ascii="Times New Roman" w:hAnsi="Times New Roman"/>
                <w:sz w:val="22"/>
                <w:szCs w:val="22"/>
                <w:u w:val="single"/>
              </w:rPr>
              <w:t>histopathologische</w:t>
            </w:r>
            <w:proofErr w:type="spellEnd"/>
            <w:r w:rsidRPr="00A61AA6">
              <w:rPr>
                <w:rFonts w:ascii="Times New Roman" w:hAnsi="Times New Roman"/>
                <w:sz w:val="22"/>
                <w:szCs w:val="22"/>
                <w:u w:val="single"/>
              </w:rPr>
              <w:t xml:space="preserve"> </w:t>
            </w:r>
          </w:p>
          <w:p w14:paraId="274581C7"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309085D6"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336B34B7" w14:textId="77777777" w:rsidR="00415648" w:rsidRPr="00455787" w:rsidRDefault="00415648" w:rsidP="00DC10BE">
            <w:pPr>
              <w:shd w:val="clear" w:color="auto" w:fill="FFFFFF" w:themeFill="background1"/>
              <w:spacing w:line="276" w:lineRule="auto"/>
              <w:rPr>
                <w:sz w:val="22"/>
                <w:szCs w:val="22"/>
              </w:rPr>
            </w:pPr>
          </w:p>
        </w:tc>
        <w:tc>
          <w:tcPr>
            <w:tcW w:w="1984" w:type="dxa"/>
          </w:tcPr>
          <w:p w14:paraId="32D21F62" w14:textId="77777777" w:rsidR="00415648" w:rsidRPr="00455787" w:rsidRDefault="00415648" w:rsidP="00DC10BE">
            <w:pPr>
              <w:shd w:val="clear" w:color="auto" w:fill="FFFFFF" w:themeFill="background1"/>
              <w:spacing w:line="276" w:lineRule="auto"/>
              <w:rPr>
                <w:sz w:val="22"/>
                <w:szCs w:val="22"/>
              </w:rPr>
            </w:pPr>
          </w:p>
          <w:p w14:paraId="420AB058" w14:textId="77777777" w:rsidR="006E54B1" w:rsidRPr="00455787" w:rsidRDefault="006E54B1"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2F1BED39" w14:textId="77777777" w:rsidR="00415648" w:rsidRPr="00455787" w:rsidRDefault="00415648" w:rsidP="00DC10BE">
            <w:pPr>
              <w:shd w:val="clear" w:color="auto" w:fill="FFFFFF" w:themeFill="background1"/>
              <w:spacing w:line="276" w:lineRule="auto"/>
              <w:rPr>
                <w:sz w:val="22"/>
                <w:szCs w:val="22"/>
              </w:rPr>
            </w:pPr>
          </w:p>
        </w:tc>
      </w:tr>
      <w:tr w:rsidR="00455787" w:rsidRPr="00455787" w14:paraId="4F71D4B5" w14:textId="77777777" w:rsidTr="00DC10BE">
        <w:tc>
          <w:tcPr>
            <w:tcW w:w="3369" w:type="dxa"/>
            <w:shd w:val="clear" w:color="auto" w:fill="FFFFFF" w:themeFill="background1"/>
          </w:tcPr>
          <w:p w14:paraId="087505C6" w14:textId="77777777" w:rsidR="00CA6E34" w:rsidRPr="00455787" w:rsidRDefault="00CA6E34" w:rsidP="00DC10BE">
            <w:pPr>
              <w:shd w:val="clear" w:color="auto" w:fill="FFFFFF" w:themeFill="background1"/>
              <w:spacing w:line="276" w:lineRule="auto"/>
              <w:rPr>
                <w:sz w:val="22"/>
                <w:szCs w:val="22"/>
              </w:rPr>
            </w:pPr>
          </w:p>
          <w:p w14:paraId="0C6B3295" w14:textId="77777777" w:rsidR="006E54B1" w:rsidRPr="00455787" w:rsidRDefault="00CA6E34" w:rsidP="00DC10BE">
            <w:pPr>
              <w:shd w:val="clear" w:color="auto" w:fill="FFFFFF" w:themeFill="background1"/>
              <w:spacing w:line="276" w:lineRule="auto"/>
              <w:rPr>
                <w:sz w:val="22"/>
                <w:szCs w:val="22"/>
              </w:rPr>
            </w:pPr>
            <w:r w:rsidRPr="00455787">
              <w:rPr>
                <w:sz w:val="22"/>
                <w:szCs w:val="22"/>
              </w:rPr>
              <w:t xml:space="preserve">Adviezen van geconsulteerde geneesheren, getekend / gevalideerd </w:t>
            </w:r>
          </w:p>
          <w:p w14:paraId="078033B5" w14:textId="77777777" w:rsidR="006E54B1" w:rsidRPr="00455787" w:rsidRDefault="006E54B1" w:rsidP="00DC10BE">
            <w:pPr>
              <w:shd w:val="clear" w:color="auto" w:fill="FFFFFF" w:themeFill="background1"/>
              <w:spacing w:line="276" w:lineRule="auto"/>
              <w:rPr>
                <w:sz w:val="22"/>
                <w:szCs w:val="22"/>
              </w:rPr>
            </w:pPr>
          </w:p>
        </w:tc>
        <w:tc>
          <w:tcPr>
            <w:tcW w:w="3402" w:type="dxa"/>
            <w:shd w:val="clear" w:color="auto" w:fill="FFFFFF" w:themeFill="background1"/>
          </w:tcPr>
          <w:p w14:paraId="5C4C555C"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77738382" w14:textId="77777777" w:rsidR="00415648" w:rsidRPr="00455787" w:rsidRDefault="00415648" w:rsidP="00DC10BE">
            <w:pPr>
              <w:shd w:val="clear" w:color="auto" w:fill="FFFFFF" w:themeFill="background1"/>
              <w:spacing w:line="276" w:lineRule="auto"/>
              <w:rPr>
                <w:sz w:val="22"/>
                <w:szCs w:val="22"/>
              </w:rPr>
            </w:pPr>
          </w:p>
        </w:tc>
        <w:tc>
          <w:tcPr>
            <w:tcW w:w="1984" w:type="dxa"/>
          </w:tcPr>
          <w:p w14:paraId="2589114F" w14:textId="77777777" w:rsidR="00415648" w:rsidRPr="00455787" w:rsidRDefault="00415648" w:rsidP="00DC10BE">
            <w:pPr>
              <w:shd w:val="clear" w:color="auto" w:fill="FFFFFF" w:themeFill="background1"/>
              <w:spacing w:line="276" w:lineRule="auto"/>
              <w:rPr>
                <w:sz w:val="22"/>
                <w:szCs w:val="22"/>
              </w:rPr>
            </w:pPr>
          </w:p>
          <w:p w14:paraId="1669B993" w14:textId="77777777" w:rsidR="006E54B1" w:rsidRPr="00455787" w:rsidRDefault="006E54B1"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710106E1" w14:textId="77777777" w:rsidR="00415648" w:rsidRPr="00455787" w:rsidRDefault="00415648" w:rsidP="00DC10BE">
            <w:pPr>
              <w:shd w:val="clear" w:color="auto" w:fill="FFFFFF" w:themeFill="background1"/>
              <w:spacing w:line="276" w:lineRule="auto"/>
              <w:rPr>
                <w:sz w:val="22"/>
                <w:szCs w:val="22"/>
              </w:rPr>
            </w:pPr>
          </w:p>
        </w:tc>
      </w:tr>
      <w:tr w:rsidR="00455787" w:rsidRPr="00455787" w14:paraId="732FAD11" w14:textId="77777777" w:rsidTr="00DC10BE">
        <w:tc>
          <w:tcPr>
            <w:tcW w:w="3369" w:type="dxa"/>
            <w:shd w:val="clear" w:color="auto" w:fill="FFFFFF" w:themeFill="background1"/>
          </w:tcPr>
          <w:p w14:paraId="5CF9FE0B" w14:textId="77777777" w:rsidR="009A07B1" w:rsidRPr="00455787" w:rsidRDefault="009A07B1" w:rsidP="00DC10BE">
            <w:pPr>
              <w:shd w:val="clear" w:color="auto" w:fill="FFFFFF" w:themeFill="background1"/>
              <w:spacing w:line="276" w:lineRule="auto"/>
              <w:rPr>
                <w:sz w:val="22"/>
                <w:szCs w:val="22"/>
              </w:rPr>
            </w:pPr>
          </w:p>
          <w:p w14:paraId="7D93C11C" w14:textId="77777777" w:rsidR="00415648" w:rsidRPr="00A61AA6" w:rsidRDefault="00415648" w:rsidP="00DC10BE">
            <w:pPr>
              <w:shd w:val="clear" w:color="auto" w:fill="FFFFFF" w:themeFill="background1"/>
              <w:spacing w:line="276" w:lineRule="auto"/>
              <w:rPr>
                <w:sz w:val="22"/>
                <w:szCs w:val="22"/>
                <w:u w:val="single"/>
              </w:rPr>
            </w:pPr>
            <w:r w:rsidRPr="00A61AA6">
              <w:rPr>
                <w:sz w:val="22"/>
                <w:szCs w:val="22"/>
                <w:u w:val="single"/>
              </w:rPr>
              <w:t>Medische orders, getekend / gevalideerd door de arts</w:t>
            </w:r>
          </w:p>
          <w:p w14:paraId="28645C90" w14:textId="77777777" w:rsidR="00415648" w:rsidRPr="00A61AA6" w:rsidRDefault="00415648" w:rsidP="00DC10BE">
            <w:pPr>
              <w:pStyle w:val="Lijstalinea"/>
              <w:numPr>
                <w:ilvl w:val="0"/>
                <w:numId w:val="20"/>
              </w:numPr>
              <w:shd w:val="clear" w:color="auto" w:fill="FFFFFF" w:themeFill="background1"/>
              <w:spacing w:line="276" w:lineRule="auto"/>
              <w:rPr>
                <w:rFonts w:ascii="Times New Roman" w:hAnsi="Times New Roman"/>
                <w:sz w:val="22"/>
                <w:szCs w:val="22"/>
                <w:u w:val="single"/>
                <w:lang w:val="nl-BE"/>
              </w:rPr>
            </w:pPr>
            <w:r w:rsidRPr="00A61AA6">
              <w:rPr>
                <w:rFonts w:ascii="Times New Roman" w:hAnsi="Times New Roman"/>
                <w:sz w:val="22"/>
                <w:szCs w:val="22"/>
                <w:u w:val="single"/>
                <w:lang w:val="nl-BE"/>
              </w:rPr>
              <w:t xml:space="preserve">medicamenteuze toedieningen, </w:t>
            </w:r>
          </w:p>
          <w:p w14:paraId="2D3FD0DD" w14:textId="77777777" w:rsidR="00415648" w:rsidRPr="00A61AA6" w:rsidRDefault="00415648" w:rsidP="00DC10BE">
            <w:pPr>
              <w:pStyle w:val="Lijstalinea"/>
              <w:numPr>
                <w:ilvl w:val="0"/>
                <w:numId w:val="20"/>
              </w:numPr>
              <w:shd w:val="clear" w:color="auto" w:fill="FFFFFF" w:themeFill="background1"/>
              <w:spacing w:line="276" w:lineRule="auto"/>
              <w:rPr>
                <w:rFonts w:ascii="Times New Roman" w:hAnsi="Times New Roman"/>
                <w:sz w:val="22"/>
                <w:szCs w:val="22"/>
                <w:u w:val="single"/>
                <w:lang w:val="nl-BE"/>
              </w:rPr>
            </w:pPr>
            <w:r w:rsidRPr="00A61AA6">
              <w:rPr>
                <w:rFonts w:ascii="Times New Roman" w:hAnsi="Times New Roman"/>
                <w:sz w:val="22"/>
                <w:szCs w:val="22"/>
                <w:u w:val="single"/>
                <w:lang w:val="nl-BE"/>
              </w:rPr>
              <w:t xml:space="preserve">diagnostische onderzoeken, </w:t>
            </w:r>
          </w:p>
          <w:p w14:paraId="043C6BE1" w14:textId="77777777" w:rsidR="00415648" w:rsidRPr="00A61AA6" w:rsidRDefault="00415648" w:rsidP="00DC10BE">
            <w:pPr>
              <w:pStyle w:val="Lijstalinea"/>
              <w:numPr>
                <w:ilvl w:val="0"/>
                <w:numId w:val="20"/>
              </w:numPr>
              <w:shd w:val="clear" w:color="auto" w:fill="FFFFFF" w:themeFill="background1"/>
              <w:spacing w:line="276" w:lineRule="auto"/>
              <w:rPr>
                <w:rFonts w:ascii="Times New Roman" w:hAnsi="Times New Roman"/>
                <w:sz w:val="22"/>
                <w:szCs w:val="22"/>
                <w:u w:val="single"/>
                <w:lang w:val="nl-BE"/>
              </w:rPr>
            </w:pPr>
            <w:r w:rsidRPr="00A61AA6">
              <w:rPr>
                <w:rFonts w:ascii="Times New Roman" w:hAnsi="Times New Roman"/>
                <w:sz w:val="22"/>
                <w:szCs w:val="22"/>
                <w:u w:val="single"/>
                <w:lang w:val="nl-BE"/>
              </w:rPr>
              <w:t xml:space="preserve">technische verstrekkingen </w:t>
            </w:r>
          </w:p>
          <w:p w14:paraId="1D03560E" w14:textId="77777777" w:rsidR="00415648" w:rsidRDefault="00415648" w:rsidP="00DC10BE">
            <w:pPr>
              <w:pStyle w:val="Lijstalinea"/>
              <w:numPr>
                <w:ilvl w:val="0"/>
                <w:numId w:val="20"/>
              </w:numPr>
              <w:shd w:val="clear" w:color="auto" w:fill="FFFFFF" w:themeFill="background1"/>
              <w:spacing w:line="276" w:lineRule="auto"/>
              <w:rPr>
                <w:rFonts w:ascii="Times New Roman" w:hAnsi="Times New Roman"/>
                <w:sz w:val="22"/>
                <w:szCs w:val="22"/>
                <w:u w:val="single"/>
                <w:lang w:val="nl-BE"/>
              </w:rPr>
            </w:pPr>
            <w:r w:rsidRPr="00A61AA6">
              <w:rPr>
                <w:rFonts w:ascii="Times New Roman" w:hAnsi="Times New Roman"/>
                <w:sz w:val="22"/>
                <w:szCs w:val="22"/>
                <w:u w:val="single"/>
                <w:lang w:val="nl-BE"/>
              </w:rPr>
              <w:t>toevertrouwde handelingen</w:t>
            </w:r>
          </w:p>
          <w:p w14:paraId="24091D39" w14:textId="77777777" w:rsidR="00D359CA" w:rsidRPr="00D359CA" w:rsidRDefault="00D359CA" w:rsidP="00DC10BE">
            <w:pPr>
              <w:pStyle w:val="Lijstalinea"/>
              <w:numPr>
                <w:ilvl w:val="0"/>
                <w:numId w:val="20"/>
              </w:numPr>
              <w:shd w:val="clear" w:color="auto" w:fill="FFFFFF" w:themeFill="background1"/>
              <w:spacing w:line="276" w:lineRule="auto"/>
              <w:rPr>
                <w:rFonts w:ascii="Times New Roman" w:hAnsi="Times New Roman"/>
                <w:color w:val="FF0000"/>
                <w:sz w:val="22"/>
                <w:szCs w:val="22"/>
                <w:u w:val="single"/>
                <w:lang w:val="nl-BE"/>
              </w:rPr>
            </w:pPr>
            <w:r w:rsidRPr="00D359CA">
              <w:rPr>
                <w:rFonts w:ascii="Times New Roman" w:hAnsi="Times New Roman"/>
                <w:color w:val="FF0000"/>
                <w:sz w:val="22"/>
                <w:szCs w:val="22"/>
                <w:u w:val="single"/>
                <w:lang w:val="nl-BE"/>
              </w:rPr>
              <w:t>staande orders</w:t>
            </w:r>
          </w:p>
          <w:p w14:paraId="0CB2C7C9"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41A726B6"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4484F2E7" w14:textId="77777777" w:rsidR="00D359CA" w:rsidRPr="00D359CA" w:rsidRDefault="00D359CA" w:rsidP="00D359CA">
            <w:pPr>
              <w:shd w:val="clear" w:color="auto" w:fill="FFFFFF" w:themeFill="background1"/>
              <w:spacing w:line="276" w:lineRule="auto"/>
              <w:rPr>
                <w:color w:val="FF0000"/>
                <w:sz w:val="22"/>
                <w:szCs w:val="22"/>
              </w:rPr>
            </w:pPr>
          </w:p>
        </w:tc>
        <w:tc>
          <w:tcPr>
            <w:tcW w:w="1984" w:type="dxa"/>
          </w:tcPr>
          <w:p w14:paraId="3B675924" w14:textId="77777777" w:rsidR="00415648" w:rsidRPr="00455787" w:rsidRDefault="00415648" w:rsidP="00DC10BE">
            <w:pPr>
              <w:shd w:val="clear" w:color="auto" w:fill="FFFFFF" w:themeFill="background1"/>
              <w:spacing w:line="276" w:lineRule="auto"/>
              <w:rPr>
                <w:sz w:val="22"/>
                <w:szCs w:val="22"/>
              </w:rPr>
            </w:pPr>
          </w:p>
          <w:p w14:paraId="06D39006" w14:textId="77777777" w:rsidR="006E54B1" w:rsidRPr="00455787" w:rsidRDefault="006E54B1"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7D48F6C4" w14:textId="77777777" w:rsidR="00415648" w:rsidRPr="00455787" w:rsidRDefault="00415648" w:rsidP="00DC10BE">
            <w:pPr>
              <w:shd w:val="clear" w:color="auto" w:fill="FFFFFF" w:themeFill="background1"/>
              <w:spacing w:line="276" w:lineRule="auto"/>
              <w:rPr>
                <w:sz w:val="22"/>
                <w:szCs w:val="22"/>
              </w:rPr>
            </w:pPr>
          </w:p>
        </w:tc>
      </w:tr>
      <w:tr w:rsidR="00455787" w:rsidRPr="00455787" w14:paraId="5425F793" w14:textId="77777777" w:rsidTr="00DC10BE">
        <w:tc>
          <w:tcPr>
            <w:tcW w:w="3369" w:type="dxa"/>
            <w:shd w:val="clear" w:color="auto" w:fill="FFFFFF" w:themeFill="background1"/>
          </w:tcPr>
          <w:p w14:paraId="070F6CBA" w14:textId="77777777" w:rsidR="00221130" w:rsidRPr="00537C60" w:rsidRDefault="00221130" w:rsidP="00DC10BE">
            <w:pPr>
              <w:shd w:val="clear" w:color="auto" w:fill="FFFFFF" w:themeFill="background1"/>
              <w:spacing w:line="276" w:lineRule="auto"/>
              <w:rPr>
                <w:sz w:val="22"/>
                <w:szCs w:val="22"/>
                <w:u w:val="single"/>
              </w:rPr>
            </w:pPr>
          </w:p>
          <w:p w14:paraId="75CABF4F" w14:textId="77777777" w:rsidR="006E54B1" w:rsidRPr="004365B3" w:rsidRDefault="00415648" w:rsidP="00DC10BE">
            <w:pPr>
              <w:shd w:val="clear" w:color="auto" w:fill="FFFFFF" w:themeFill="background1"/>
              <w:spacing w:line="276" w:lineRule="auto"/>
              <w:rPr>
                <w:sz w:val="22"/>
                <w:szCs w:val="22"/>
                <w:u w:val="single"/>
              </w:rPr>
            </w:pPr>
            <w:r w:rsidRPr="004365B3">
              <w:rPr>
                <w:sz w:val="22"/>
                <w:szCs w:val="22"/>
                <w:u w:val="single"/>
              </w:rPr>
              <w:t xml:space="preserve">Bij een transfusie: </w:t>
            </w:r>
          </w:p>
          <w:p w14:paraId="7E1A2C30" w14:textId="77777777" w:rsidR="00415648" w:rsidRPr="004365B3" w:rsidRDefault="00415648" w:rsidP="00DC10BE">
            <w:pPr>
              <w:pStyle w:val="Lijstalinea"/>
              <w:numPr>
                <w:ilvl w:val="0"/>
                <w:numId w:val="20"/>
              </w:numPr>
              <w:shd w:val="clear" w:color="auto" w:fill="FFFFFF" w:themeFill="background1"/>
              <w:spacing w:line="276" w:lineRule="auto"/>
              <w:rPr>
                <w:rFonts w:ascii="Times New Roman" w:hAnsi="Times New Roman"/>
                <w:sz w:val="22"/>
                <w:szCs w:val="22"/>
                <w:u w:val="single"/>
                <w:lang w:val="nl-BE"/>
              </w:rPr>
            </w:pPr>
            <w:r w:rsidRPr="004365B3">
              <w:rPr>
                <w:rFonts w:ascii="Times New Roman" w:hAnsi="Times New Roman"/>
                <w:sz w:val="22"/>
                <w:szCs w:val="22"/>
                <w:u w:val="single"/>
                <w:lang w:val="nl-BE"/>
              </w:rPr>
              <w:t>indicatie voor de transfusie</w:t>
            </w:r>
          </w:p>
          <w:p w14:paraId="4D1E1C42" w14:textId="77777777" w:rsidR="00415648" w:rsidRPr="004365B3" w:rsidRDefault="006E54B1" w:rsidP="00DC10BE">
            <w:pPr>
              <w:pStyle w:val="Lijstalinea"/>
              <w:numPr>
                <w:ilvl w:val="0"/>
                <w:numId w:val="20"/>
              </w:numPr>
              <w:shd w:val="clear" w:color="auto" w:fill="FFFFFF" w:themeFill="background1"/>
              <w:spacing w:line="276" w:lineRule="auto"/>
              <w:rPr>
                <w:rFonts w:ascii="Times New Roman" w:hAnsi="Times New Roman"/>
                <w:sz w:val="22"/>
                <w:szCs w:val="22"/>
                <w:u w:val="single"/>
                <w:lang w:val="nl-BE"/>
              </w:rPr>
            </w:pPr>
            <w:r w:rsidRPr="004365B3">
              <w:rPr>
                <w:rFonts w:ascii="Times New Roman" w:hAnsi="Times New Roman"/>
                <w:sz w:val="22"/>
                <w:szCs w:val="22"/>
                <w:u w:val="single"/>
                <w:lang w:val="nl-BE"/>
              </w:rPr>
              <w:t>*</w:t>
            </w:r>
            <w:r w:rsidR="00415648" w:rsidRPr="004365B3">
              <w:rPr>
                <w:rFonts w:ascii="Times New Roman" w:hAnsi="Times New Roman"/>
                <w:sz w:val="22"/>
                <w:szCs w:val="22"/>
                <w:u w:val="single"/>
                <w:lang w:val="nl-BE"/>
              </w:rPr>
              <w:t xml:space="preserve">controle Bloedgroep &amp; </w:t>
            </w:r>
            <w:proofErr w:type="spellStart"/>
            <w:r w:rsidR="00415648" w:rsidRPr="004365B3">
              <w:rPr>
                <w:rFonts w:ascii="Times New Roman" w:hAnsi="Times New Roman"/>
                <w:sz w:val="22"/>
                <w:szCs w:val="22"/>
                <w:u w:val="single"/>
                <w:lang w:val="nl-BE"/>
              </w:rPr>
              <w:t>Rhesusfactor</w:t>
            </w:r>
            <w:proofErr w:type="spellEnd"/>
          </w:p>
          <w:p w14:paraId="172EDC55" w14:textId="77777777" w:rsidR="00415648" w:rsidRPr="004365B3" w:rsidRDefault="00415648" w:rsidP="00DC10BE">
            <w:pPr>
              <w:pStyle w:val="Lijstalinea"/>
              <w:numPr>
                <w:ilvl w:val="0"/>
                <w:numId w:val="20"/>
              </w:numPr>
              <w:shd w:val="clear" w:color="auto" w:fill="FFFFFF" w:themeFill="background1"/>
              <w:spacing w:line="276" w:lineRule="auto"/>
              <w:rPr>
                <w:rFonts w:ascii="Times New Roman" w:hAnsi="Times New Roman"/>
                <w:sz w:val="22"/>
                <w:szCs w:val="22"/>
                <w:u w:val="single"/>
                <w:lang w:val="nl-BE"/>
              </w:rPr>
            </w:pPr>
            <w:r w:rsidRPr="004365B3">
              <w:rPr>
                <w:rFonts w:ascii="Times New Roman" w:hAnsi="Times New Roman"/>
                <w:sz w:val="22"/>
                <w:szCs w:val="22"/>
                <w:u w:val="single"/>
                <w:lang w:val="nl-BE"/>
              </w:rPr>
              <w:t xml:space="preserve">lotnummer van het toegediende bloedproduct </w:t>
            </w:r>
          </w:p>
          <w:p w14:paraId="7BC75FDF" w14:textId="77777777" w:rsidR="00415648" w:rsidRPr="004365B3" w:rsidRDefault="00E61473" w:rsidP="00DC10BE">
            <w:pPr>
              <w:pStyle w:val="Lijstalinea"/>
              <w:numPr>
                <w:ilvl w:val="0"/>
                <w:numId w:val="20"/>
              </w:numPr>
              <w:shd w:val="clear" w:color="auto" w:fill="FFFFFF" w:themeFill="background1"/>
              <w:spacing w:line="276" w:lineRule="auto"/>
              <w:rPr>
                <w:rFonts w:ascii="Times New Roman" w:hAnsi="Times New Roman"/>
                <w:sz w:val="22"/>
                <w:szCs w:val="22"/>
                <w:u w:val="single"/>
                <w:lang w:val="nl-BE"/>
              </w:rPr>
            </w:pPr>
            <w:r w:rsidRPr="004365B3">
              <w:rPr>
                <w:rFonts w:ascii="Times New Roman" w:hAnsi="Times New Roman"/>
                <w:sz w:val="22"/>
                <w:szCs w:val="22"/>
                <w:u w:val="single"/>
                <w:lang w:val="nl-BE"/>
              </w:rPr>
              <w:t>d</w:t>
            </w:r>
            <w:r w:rsidR="00647ACB" w:rsidRPr="004365B3">
              <w:rPr>
                <w:rFonts w:ascii="Times New Roman" w:hAnsi="Times New Roman"/>
                <w:sz w:val="22"/>
                <w:szCs w:val="22"/>
                <w:u w:val="single"/>
                <w:lang w:val="nl-BE"/>
              </w:rPr>
              <w:t xml:space="preserve">atum en uur van toediening &amp; </w:t>
            </w:r>
            <w:r w:rsidRPr="004365B3">
              <w:rPr>
                <w:rFonts w:ascii="Times New Roman" w:hAnsi="Times New Roman"/>
                <w:sz w:val="22"/>
                <w:szCs w:val="22"/>
                <w:u w:val="single"/>
                <w:lang w:val="nl-BE"/>
              </w:rPr>
              <w:t>t</w:t>
            </w:r>
            <w:r w:rsidR="00415648" w:rsidRPr="004365B3">
              <w:rPr>
                <w:rFonts w:ascii="Times New Roman" w:hAnsi="Times New Roman"/>
                <w:sz w:val="22"/>
                <w:szCs w:val="22"/>
                <w:u w:val="single"/>
                <w:lang w:val="nl-BE"/>
              </w:rPr>
              <w:t xml:space="preserve">oediener, </w:t>
            </w:r>
          </w:p>
          <w:p w14:paraId="2AB5FAA7" w14:textId="77777777" w:rsidR="00415648" w:rsidRPr="004365B3" w:rsidRDefault="00415648" w:rsidP="00DC10BE">
            <w:pPr>
              <w:pStyle w:val="Lijstalinea"/>
              <w:numPr>
                <w:ilvl w:val="0"/>
                <w:numId w:val="20"/>
              </w:numPr>
              <w:shd w:val="clear" w:color="auto" w:fill="FFFFFF" w:themeFill="background1"/>
              <w:spacing w:line="276" w:lineRule="auto"/>
              <w:rPr>
                <w:rFonts w:ascii="Times New Roman" w:hAnsi="Times New Roman"/>
                <w:sz w:val="22"/>
                <w:szCs w:val="22"/>
                <w:u w:val="single"/>
                <w:lang w:val="nl-BE"/>
              </w:rPr>
            </w:pPr>
            <w:r w:rsidRPr="004365B3">
              <w:rPr>
                <w:rFonts w:ascii="Times New Roman" w:hAnsi="Times New Roman"/>
                <w:sz w:val="22"/>
                <w:szCs w:val="22"/>
                <w:u w:val="single"/>
                <w:lang w:val="nl-BE"/>
              </w:rPr>
              <w:t xml:space="preserve">eventuele reacties </w:t>
            </w:r>
          </w:p>
          <w:p w14:paraId="225DB043" w14:textId="77777777" w:rsidR="00415648" w:rsidRPr="00537C60" w:rsidRDefault="00415648" w:rsidP="00DC10BE">
            <w:pPr>
              <w:pStyle w:val="Lijstalinea"/>
              <w:numPr>
                <w:ilvl w:val="0"/>
                <w:numId w:val="20"/>
              </w:numPr>
              <w:shd w:val="clear" w:color="auto" w:fill="FFFFFF" w:themeFill="background1"/>
              <w:spacing w:line="276" w:lineRule="auto"/>
              <w:rPr>
                <w:rFonts w:ascii="Times New Roman" w:hAnsi="Times New Roman"/>
                <w:sz w:val="22"/>
                <w:szCs w:val="22"/>
                <w:u w:val="single"/>
                <w:lang w:val="nl-BE"/>
              </w:rPr>
            </w:pPr>
            <w:r w:rsidRPr="004365B3">
              <w:rPr>
                <w:rFonts w:ascii="Times New Roman" w:hAnsi="Times New Roman"/>
                <w:sz w:val="22"/>
                <w:szCs w:val="22"/>
                <w:u w:val="single"/>
                <w:lang w:val="nl-BE"/>
              </w:rPr>
              <w:t>klinische en/of biologische evaluatie van de</w:t>
            </w:r>
            <w:r w:rsidRPr="00537C60">
              <w:rPr>
                <w:rFonts w:ascii="Times New Roman" w:hAnsi="Times New Roman"/>
                <w:sz w:val="22"/>
                <w:szCs w:val="22"/>
                <w:u w:val="single"/>
                <w:lang w:val="nl-BE"/>
              </w:rPr>
              <w:t xml:space="preserve"> </w:t>
            </w:r>
            <w:r w:rsidRPr="004365B3">
              <w:rPr>
                <w:rFonts w:ascii="Times New Roman" w:hAnsi="Times New Roman"/>
                <w:sz w:val="22"/>
                <w:szCs w:val="22"/>
                <w:u w:val="single"/>
                <w:lang w:val="nl-BE"/>
              </w:rPr>
              <w:t>doeltreffendheid van de interventie</w:t>
            </w:r>
          </w:p>
          <w:p w14:paraId="7F3FBAC6" w14:textId="77777777" w:rsidR="00537C60" w:rsidRPr="00537C60" w:rsidRDefault="00537C60" w:rsidP="00537C60">
            <w:pPr>
              <w:pStyle w:val="Lijstalinea"/>
              <w:shd w:val="clear" w:color="auto" w:fill="FFFFFF" w:themeFill="background1"/>
              <w:ind w:left="360"/>
              <w:rPr>
                <w:rFonts w:ascii="Times New Roman" w:hAnsi="Times New Roman"/>
                <w:sz w:val="22"/>
                <w:szCs w:val="22"/>
                <w:u w:val="single"/>
                <w:lang w:val="nl-BE"/>
              </w:rPr>
            </w:pPr>
          </w:p>
          <w:p w14:paraId="4AED4639" w14:textId="77777777" w:rsidR="00537C60" w:rsidRPr="00537C60" w:rsidRDefault="00537C60" w:rsidP="00537C60">
            <w:pPr>
              <w:pStyle w:val="Lijstalinea"/>
              <w:shd w:val="clear" w:color="auto" w:fill="FFFFFF" w:themeFill="background1"/>
              <w:ind w:left="360"/>
              <w:rPr>
                <w:rFonts w:ascii="Times New Roman" w:hAnsi="Times New Roman"/>
                <w:color w:val="FF0000"/>
                <w:sz w:val="22"/>
                <w:szCs w:val="22"/>
                <w:u w:val="single"/>
                <w:lang w:val="nl-BE"/>
              </w:rPr>
            </w:pPr>
            <w:r w:rsidRPr="00537C60">
              <w:rPr>
                <w:rFonts w:ascii="Times New Roman" w:hAnsi="Times New Roman"/>
                <w:color w:val="FF0000"/>
                <w:sz w:val="22"/>
                <w:szCs w:val="22"/>
                <w:u w:val="single"/>
                <w:lang w:val="nl-BE"/>
              </w:rPr>
              <w:t>Controle parameters bij transfusie:</w:t>
            </w:r>
          </w:p>
          <w:p w14:paraId="0BABE222" w14:textId="77777777" w:rsidR="00537C60" w:rsidRPr="00537C60" w:rsidRDefault="00537C60" w:rsidP="00537C60">
            <w:pPr>
              <w:pStyle w:val="Lijstalinea"/>
              <w:shd w:val="clear" w:color="auto" w:fill="FFFFFF" w:themeFill="background1"/>
              <w:ind w:left="360"/>
              <w:rPr>
                <w:rFonts w:ascii="Times New Roman" w:hAnsi="Times New Roman"/>
                <w:color w:val="FF0000"/>
                <w:sz w:val="22"/>
                <w:szCs w:val="22"/>
                <w:u w:val="single"/>
                <w:lang w:val="nl-BE"/>
              </w:rPr>
            </w:pPr>
            <w:r w:rsidRPr="00537C60">
              <w:rPr>
                <w:rFonts w:ascii="Times New Roman" w:hAnsi="Times New Roman"/>
                <w:color w:val="FF0000"/>
                <w:sz w:val="22"/>
                <w:szCs w:val="22"/>
                <w:u w:val="single"/>
                <w:lang w:val="nl-BE"/>
              </w:rPr>
              <w:t>temperatuur, pols, bloeddruk en observatie patiënt:</w:t>
            </w:r>
          </w:p>
          <w:p w14:paraId="5C0EFBA1" w14:textId="77777777" w:rsidR="00537C60" w:rsidRPr="00537C60" w:rsidRDefault="00537C60" w:rsidP="00537C60">
            <w:pPr>
              <w:pStyle w:val="Lijstalinea"/>
              <w:shd w:val="clear" w:color="auto" w:fill="FFFFFF" w:themeFill="background1"/>
              <w:ind w:left="360"/>
              <w:rPr>
                <w:rFonts w:ascii="Times New Roman" w:hAnsi="Times New Roman"/>
                <w:color w:val="FF0000"/>
                <w:sz w:val="22"/>
                <w:szCs w:val="22"/>
                <w:u w:val="single"/>
                <w:lang w:val="nl-BE"/>
              </w:rPr>
            </w:pPr>
            <w:r w:rsidRPr="00537C60">
              <w:rPr>
                <w:rFonts w:ascii="Times New Roman" w:hAnsi="Times New Roman"/>
                <w:color w:val="FF0000"/>
                <w:sz w:val="22"/>
                <w:szCs w:val="22"/>
                <w:u w:val="single"/>
                <w:lang w:val="nl-BE"/>
              </w:rPr>
              <w:t>- vlak voor transfusie</w:t>
            </w:r>
          </w:p>
          <w:p w14:paraId="45D8420E" w14:textId="77777777" w:rsidR="00537C60" w:rsidRPr="00537C60" w:rsidRDefault="00537C60" w:rsidP="00537C60">
            <w:pPr>
              <w:pStyle w:val="Lijstalinea"/>
              <w:shd w:val="clear" w:color="auto" w:fill="FFFFFF" w:themeFill="background1"/>
              <w:ind w:left="360"/>
              <w:rPr>
                <w:rFonts w:ascii="Times New Roman" w:hAnsi="Times New Roman"/>
                <w:color w:val="FF0000"/>
                <w:sz w:val="22"/>
                <w:szCs w:val="22"/>
                <w:u w:val="single"/>
                <w:lang w:val="nl-BE"/>
              </w:rPr>
            </w:pPr>
            <w:r w:rsidRPr="00537C60">
              <w:rPr>
                <w:rFonts w:ascii="Times New Roman" w:hAnsi="Times New Roman"/>
                <w:color w:val="FF0000"/>
                <w:sz w:val="22"/>
                <w:szCs w:val="22"/>
                <w:u w:val="single"/>
                <w:lang w:val="nl-BE"/>
              </w:rPr>
              <w:t>- 15 minuten na de start van de transfusie</w:t>
            </w:r>
          </w:p>
          <w:p w14:paraId="146AE283" w14:textId="77777777" w:rsidR="00537C60" w:rsidRPr="00537C60" w:rsidRDefault="00537C60" w:rsidP="00537C60">
            <w:pPr>
              <w:pStyle w:val="Lijstalinea"/>
              <w:shd w:val="clear" w:color="auto" w:fill="FFFFFF" w:themeFill="background1"/>
              <w:ind w:left="360"/>
              <w:rPr>
                <w:rFonts w:ascii="Times New Roman" w:hAnsi="Times New Roman"/>
                <w:color w:val="FF0000"/>
                <w:sz w:val="22"/>
                <w:szCs w:val="22"/>
                <w:u w:val="single"/>
                <w:lang w:val="nl-BE"/>
              </w:rPr>
            </w:pPr>
            <w:r w:rsidRPr="00537C60">
              <w:rPr>
                <w:rFonts w:ascii="Times New Roman" w:hAnsi="Times New Roman"/>
                <w:color w:val="FF0000"/>
                <w:sz w:val="22"/>
                <w:szCs w:val="22"/>
                <w:u w:val="single"/>
                <w:lang w:val="nl-BE"/>
              </w:rPr>
              <w:t>- op het einde van de transfusie</w:t>
            </w:r>
          </w:p>
          <w:p w14:paraId="638083BE" w14:textId="77777777" w:rsidR="006E54B1" w:rsidRPr="00537C60" w:rsidRDefault="00537C60" w:rsidP="00537C60">
            <w:pPr>
              <w:pStyle w:val="Lijstalinea"/>
              <w:shd w:val="clear" w:color="auto" w:fill="FFFFFF" w:themeFill="background1"/>
              <w:spacing w:line="276" w:lineRule="auto"/>
              <w:ind w:left="360"/>
              <w:rPr>
                <w:rFonts w:ascii="Times New Roman" w:hAnsi="Times New Roman"/>
                <w:sz w:val="22"/>
                <w:szCs w:val="22"/>
                <w:u w:val="single"/>
                <w:lang w:val="nl-BE"/>
              </w:rPr>
            </w:pPr>
            <w:r w:rsidRPr="00537C60">
              <w:rPr>
                <w:rFonts w:ascii="Times New Roman" w:hAnsi="Times New Roman"/>
                <w:color w:val="FF0000"/>
                <w:sz w:val="22"/>
                <w:szCs w:val="22"/>
                <w:u w:val="single"/>
                <w:lang w:val="nl-BE"/>
              </w:rPr>
              <w:t>- bij transfusiereactie</w:t>
            </w:r>
          </w:p>
        </w:tc>
        <w:tc>
          <w:tcPr>
            <w:tcW w:w="3402" w:type="dxa"/>
            <w:shd w:val="clear" w:color="auto" w:fill="FFFFFF" w:themeFill="background1"/>
          </w:tcPr>
          <w:p w14:paraId="544B0D27"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5E44780B" w14:textId="77777777" w:rsidR="00415648" w:rsidRPr="00455787" w:rsidRDefault="00415648" w:rsidP="00DC10BE">
            <w:pPr>
              <w:shd w:val="clear" w:color="auto" w:fill="FFFFFF" w:themeFill="background1"/>
              <w:spacing w:line="276" w:lineRule="auto"/>
              <w:rPr>
                <w:sz w:val="22"/>
                <w:szCs w:val="22"/>
              </w:rPr>
            </w:pPr>
          </w:p>
        </w:tc>
        <w:tc>
          <w:tcPr>
            <w:tcW w:w="1984" w:type="dxa"/>
          </w:tcPr>
          <w:p w14:paraId="03BE26E6" w14:textId="77777777" w:rsidR="00415648" w:rsidRPr="00455787" w:rsidRDefault="00415648" w:rsidP="00DC10BE">
            <w:pPr>
              <w:shd w:val="clear" w:color="auto" w:fill="FFFFFF" w:themeFill="background1"/>
              <w:spacing w:line="276" w:lineRule="auto"/>
              <w:rPr>
                <w:sz w:val="22"/>
                <w:szCs w:val="22"/>
              </w:rPr>
            </w:pPr>
          </w:p>
          <w:p w14:paraId="30E7046C" w14:textId="77777777" w:rsidR="006E54B1" w:rsidRPr="00455787" w:rsidRDefault="006E54B1"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29A165EC" w14:textId="77777777" w:rsidR="00415648" w:rsidRPr="00455787" w:rsidRDefault="00415648" w:rsidP="00DC10BE">
            <w:pPr>
              <w:shd w:val="clear" w:color="auto" w:fill="FFFFFF" w:themeFill="background1"/>
              <w:spacing w:line="276" w:lineRule="auto"/>
              <w:rPr>
                <w:sz w:val="22"/>
                <w:szCs w:val="22"/>
              </w:rPr>
            </w:pPr>
          </w:p>
          <w:p w14:paraId="2FCFDB8A" w14:textId="77777777" w:rsidR="00DC1EB3" w:rsidRPr="00455787" w:rsidRDefault="00DC1EB3" w:rsidP="00DC10BE">
            <w:pPr>
              <w:shd w:val="clear" w:color="auto" w:fill="FFFFFF" w:themeFill="background1"/>
              <w:spacing w:line="276" w:lineRule="auto"/>
              <w:rPr>
                <w:sz w:val="22"/>
                <w:szCs w:val="22"/>
              </w:rPr>
            </w:pPr>
          </w:p>
        </w:tc>
      </w:tr>
      <w:tr w:rsidR="00455787" w:rsidRPr="00455787" w14:paraId="59958048" w14:textId="77777777" w:rsidTr="00DC10BE">
        <w:tc>
          <w:tcPr>
            <w:tcW w:w="3369" w:type="dxa"/>
            <w:shd w:val="clear" w:color="auto" w:fill="FFFFFF" w:themeFill="background1"/>
          </w:tcPr>
          <w:p w14:paraId="4F97B651" w14:textId="77777777" w:rsidR="00221130" w:rsidRPr="00DE1537" w:rsidRDefault="00221130" w:rsidP="00DC10BE">
            <w:pPr>
              <w:shd w:val="clear" w:color="auto" w:fill="FFFFFF" w:themeFill="background1"/>
              <w:spacing w:line="276" w:lineRule="auto"/>
              <w:rPr>
                <w:color w:val="FF0000"/>
                <w:sz w:val="22"/>
                <w:szCs w:val="22"/>
                <w:u w:val="single"/>
              </w:rPr>
            </w:pPr>
          </w:p>
          <w:p w14:paraId="0A3A1B32" w14:textId="77777777" w:rsidR="006E54B1" w:rsidRPr="00455787" w:rsidRDefault="006E54B1" w:rsidP="00DC10BE">
            <w:pPr>
              <w:shd w:val="clear" w:color="auto" w:fill="FFFFFF" w:themeFill="background1"/>
              <w:spacing w:line="276" w:lineRule="auto"/>
              <w:rPr>
                <w:sz w:val="22"/>
                <w:szCs w:val="22"/>
              </w:rPr>
            </w:pPr>
            <w:r w:rsidRPr="00455787">
              <w:rPr>
                <w:sz w:val="22"/>
                <w:szCs w:val="22"/>
              </w:rPr>
              <w:t>Het verpleegplan:</w:t>
            </w:r>
          </w:p>
          <w:p w14:paraId="7231F180" w14:textId="77777777" w:rsidR="006E54B1" w:rsidRPr="00455787" w:rsidRDefault="00415648" w:rsidP="00DC10BE">
            <w:pPr>
              <w:pStyle w:val="Lijstalinea"/>
              <w:numPr>
                <w:ilvl w:val="0"/>
                <w:numId w:val="19"/>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 xml:space="preserve">het klinisch oordeel van de verpleegkundige bij de benadering van gezondheidsproblemen, </w:t>
            </w:r>
          </w:p>
          <w:p w14:paraId="010ABF61" w14:textId="77777777" w:rsidR="00415648" w:rsidRPr="00455787" w:rsidRDefault="00415648" w:rsidP="00DC10BE">
            <w:pPr>
              <w:pStyle w:val="Lijstalinea"/>
              <w:numPr>
                <w:ilvl w:val="0"/>
                <w:numId w:val="19"/>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 xml:space="preserve">verpleegproblemen en/of verpleegdiagnoses, </w:t>
            </w:r>
          </w:p>
          <w:p w14:paraId="145C93BA" w14:textId="77777777" w:rsidR="00415648" w:rsidRPr="00455787" w:rsidRDefault="00415648" w:rsidP="00DC10BE">
            <w:pPr>
              <w:pStyle w:val="Lijstalinea"/>
              <w:numPr>
                <w:ilvl w:val="0"/>
                <w:numId w:val="19"/>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 xml:space="preserve">doelstellingen, </w:t>
            </w:r>
          </w:p>
          <w:p w14:paraId="3E9C15D9" w14:textId="77777777" w:rsidR="00415648" w:rsidRPr="00455787" w:rsidRDefault="00415648" w:rsidP="00DC10BE">
            <w:pPr>
              <w:pStyle w:val="Lijstalinea"/>
              <w:numPr>
                <w:ilvl w:val="0"/>
                <w:numId w:val="19"/>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 xml:space="preserve">verwachte resultaten </w:t>
            </w:r>
          </w:p>
          <w:p w14:paraId="04FEEB8F" w14:textId="77777777" w:rsidR="00221130" w:rsidRPr="00455787" w:rsidRDefault="00415648" w:rsidP="00DC10BE">
            <w:pPr>
              <w:pStyle w:val="Lijstalinea"/>
              <w:numPr>
                <w:ilvl w:val="0"/>
                <w:numId w:val="19"/>
              </w:numPr>
              <w:shd w:val="clear" w:color="auto" w:fill="FFFFFF" w:themeFill="background1"/>
              <w:spacing w:line="276" w:lineRule="auto"/>
              <w:rPr>
                <w:sz w:val="22"/>
                <w:szCs w:val="22"/>
              </w:rPr>
            </w:pPr>
            <w:r w:rsidRPr="00455787">
              <w:rPr>
                <w:rFonts w:ascii="Times New Roman" w:hAnsi="Times New Roman"/>
                <w:sz w:val="22"/>
                <w:szCs w:val="22"/>
                <w:lang w:val="nl-BE"/>
              </w:rPr>
              <w:t>verpleegkundige interventies</w:t>
            </w:r>
          </w:p>
        </w:tc>
        <w:tc>
          <w:tcPr>
            <w:tcW w:w="3402" w:type="dxa"/>
            <w:shd w:val="clear" w:color="auto" w:fill="FFFFFF" w:themeFill="background1"/>
          </w:tcPr>
          <w:p w14:paraId="429F6DEB" w14:textId="77777777" w:rsidR="00DE1537" w:rsidRDefault="00DE1537" w:rsidP="00DC10BE">
            <w:pPr>
              <w:shd w:val="clear" w:color="auto" w:fill="FFFFFF" w:themeFill="background1"/>
              <w:spacing w:line="276" w:lineRule="auto"/>
              <w:rPr>
                <w:sz w:val="22"/>
                <w:szCs w:val="22"/>
              </w:rPr>
            </w:pPr>
          </w:p>
          <w:p w14:paraId="7948A736" w14:textId="77777777" w:rsidR="00415648" w:rsidRPr="00DE1537" w:rsidRDefault="00415648" w:rsidP="00DE1537">
            <w:pPr>
              <w:jc w:val="center"/>
              <w:rPr>
                <w:sz w:val="22"/>
                <w:szCs w:val="22"/>
              </w:rPr>
            </w:pPr>
          </w:p>
        </w:tc>
        <w:tc>
          <w:tcPr>
            <w:tcW w:w="3402" w:type="dxa"/>
            <w:shd w:val="clear" w:color="auto" w:fill="FFFFFF" w:themeFill="background1"/>
          </w:tcPr>
          <w:p w14:paraId="7343B076" w14:textId="77777777" w:rsidR="00415648" w:rsidRPr="00455787" w:rsidRDefault="00415648" w:rsidP="00DC10BE">
            <w:pPr>
              <w:shd w:val="clear" w:color="auto" w:fill="FFFFFF" w:themeFill="background1"/>
              <w:spacing w:line="276" w:lineRule="auto"/>
              <w:rPr>
                <w:sz w:val="22"/>
                <w:szCs w:val="22"/>
              </w:rPr>
            </w:pPr>
          </w:p>
        </w:tc>
        <w:tc>
          <w:tcPr>
            <w:tcW w:w="1984" w:type="dxa"/>
          </w:tcPr>
          <w:p w14:paraId="06D583CD" w14:textId="77777777" w:rsidR="00415648" w:rsidRPr="00455787" w:rsidRDefault="00415648" w:rsidP="00DC10BE">
            <w:pPr>
              <w:shd w:val="clear" w:color="auto" w:fill="FFFFFF" w:themeFill="background1"/>
              <w:spacing w:line="276" w:lineRule="auto"/>
              <w:rPr>
                <w:sz w:val="22"/>
                <w:szCs w:val="22"/>
              </w:rPr>
            </w:pPr>
          </w:p>
          <w:p w14:paraId="482DF65C" w14:textId="77777777" w:rsidR="006E54B1" w:rsidRPr="00455787" w:rsidRDefault="006E54B1" w:rsidP="00DC10BE">
            <w:pPr>
              <w:shd w:val="clear" w:color="auto" w:fill="FFFFFF" w:themeFill="background1"/>
              <w:spacing w:line="276" w:lineRule="auto"/>
              <w:rPr>
                <w:sz w:val="22"/>
                <w:szCs w:val="22"/>
              </w:rPr>
            </w:pPr>
            <w:r w:rsidRPr="00455787">
              <w:rPr>
                <w:sz w:val="22"/>
                <w:szCs w:val="22"/>
              </w:rPr>
              <w:t xml:space="preserve">100% </w:t>
            </w:r>
          </w:p>
          <w:p w14:paraId="26510BAE" w14:textId="77777777" w:rsidR="006E54B1" w:rsidRPr="00455787" w:rsidRDefault="006E54B1" w:rsidP="00DC10BE">
            <w:pPr>
              <w:shd w:val="clear" w:color="auto" w:fill="FFFFFF" w:themeFill="background1"/>
              <w:spacing w:line="276" w:lineRule="auto"/>
              <w:rPr>
                <w:sz w:val="22"/>
                <w:szCs w:val="22"/>
              </w:rPr>
            </w:pPr>
          </w:p>
        </w:tc>
        <w:tc>
          <w:tcPr>
            <w:tcW w:w="3402" w:type="dxa"/>
          </w:tcPr>
          <w:p w14:paraId="0E39C70A" w14:textId="77777777" w:rsidR="00415648" w:rsidRPr="00455787" w:rsidRDefault="00415648" w:rsidP="00DC10BE">
            <w:pPr>
              <w:shd w:val="clear" w:color="auto" w:fill="FFFFFF" w:themeFill="background1"/>
              <w:spacing w:line="276" w:lineRule="auto"/>
              <w:rPr>
                <w:sz w:val="22"/>
                <w:szCs w:val="22"/>
              </w:rPr>
            </w:pPr>
          </w:p>
        </w:tc>
      </w:tr>
      <w:tr w:rsidR="00455787" w:rsidRPr="00455787" w14:paraId="414FC0CB" w14:textId="77777777" w:rsidTr="00DC10BE">
        <w:tc>
          <w:tcPr>
            <w:tcW w:w="3369" w:type="dxa"/>
            <w:shd w:val="clear" w:color="auto" w:fill="FFFFFF" w:themeFill="background1"/>
          </w:tcPr>
          <w:p w14:paraId="57672618" w14:textId="77777777" w:rsidR="00415648" w:rsidRPr="00455787" w:rsidRDefault="00415648" w:rsidP="00DC10BE">
            <w:pPr>
              <w:shd w:val="clear" w:color="auto" w:fill="FFFFFF" w:themeFill="background1"/>
              <w:spacing w:line="276" w:lineRule="auto"/>
              <w:rPr>
                <w:sz w:val="22"/>
                <w:szCs w:val="22"/>
              </w:rPr>
            </w:pPr>
          </w:p>
          <w:p w14:paraId="2B2D3BB0" w14:textId="77777777" w:rsidR="006E54B1" w:rsidRPr="00455787" w:rsidRDefault="00415648" w:rsidP="00DC10BE">
            <w:pPr>
              <w:shd w:val="clear" w:color="auto" w:fill="FFFFFF" w:themeFill="background1"/>
              <w:spacing w:line="276" w:lineRule="auto"/>
              <w:rPr>
                <w:sz w:val="22"/>
                <w:szCs w:val="22"/>
              </w:rPr>
            </w:pPr>
            <w:r w:rsidRPr="00455787">
              <w:rPr>
                <w:sz w:val="22"/>
                <w:szCs w:val="22"/>
              </w:rPr>
              <w:t>De verpleegplanning</w:t>
            </w:r>
            <w:r w:rsidR="006E54B1" w:rsidRPr="00455787">
              <w:rPr>
                <w:sz w:val="22"/>
                <w:szCs w:val="22"/>
              </w:rPr>
              <w:t>:</w:t>
            </w:r>
          </w:p>
          <w:p w14:paraId="0157A808" w14:textId="77777777" w:rsidR="006E54B1" w:rsidRPr="00455787" w:rsidRDefault="006E54B1" w:rsidP="00DC10BE">
            <w:pPr>
              <w:shd w:val="clear" w:color="auto" w:fill="FFFFFF" w:themeFill="background1"/>
              <w:spacing w:line="276" w:lineRule="auto"/>
              <w:rPr>
                <w:sz w:val="22"/>
                <w:szCs w:val="22"/>
              </w:rPr>
            </w:pPr>
          </w:p>
          <w:p w14:paraId="1AD5ED43" w14:textId="77777777" w:rsidR="00415648" w:rsidRPr="00455787" w:rsidRDefault="00415648" w:rsidP="00DC10BE">
            <w:pPr>
              <w:shd w:val="clear" w:color="auto" w:fill="FFFFFF" w:themeFill="background1"/>
              <w:spacing w:line="276" w:lineRule="auto"/>
              <w:rPr>
                <w:sz w:val="22"/>
                <w:szCs w:val="22"/>
              </w:rPr>
            </w:pPr>
            <w:r w:rsidRPr="00455787">
              <w:rPr>
                <w:sz w:val="22"/>
                <w:szCs w:val="22"/>
              </w:rPr>
              <w:t xml:space="preserve"> = de geplande en al dan niet verstrekte zorgen, overeenkomstig het verpleegplan en de voorgeschreven behandelingen.</w:t>
            </w:r>
          </w:p>
          <w:p w14:paraId="1BFBD938"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27C8E8F6"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619DFC9F" w14:textId="77777777" w:rsidR="00415648" w:rsidRPr="00455787" w:rsidRDefault="00415648" w:rsidP="00DC10BE">
            <w:pPr>
              <w:shd w:val="clear" w:color="auto" w:fill="FFFFFF" w:themeFill="background1"/>
              <w:spacing w:line="276" w:lineRule="auto"/>
              <w:rPr>
                <w:sz w:val="22"/>
                <w:szCs w:val="22"/>
              </w:rPr>
            </w:pPr>
          </w:p>
        </w:tc>
        <w:tc>
          <w:tcPr>
            <w:tcW w:w="1984" w:type="dxa"/>
          </w:tcPr>
          <w:p w14:paraId="04F13A64" w14:textId="77777777" w:rsidR="00415648" w:rsidRPr="00455787" w:rsidRDefault="00415648" w:rsidP="00DC10BE">
            <w:pPr>
              <w:shd w:val="clear" w:color="auto" w:fill="FFFFFF" w:themeFill="background1"/>
              <w:spacing w:line="276" w:lineRule="auto"/>
              <w:rPr>
                <w:sz w:val="22"/>
                <w:szCs w:val="22"/>
              </w:rPr>
            </w:pPr>
          </w:p>
          <w:p w14:paraId="3559C939" w14:textId="77777777" w:rsidR="006E54B1" w:rsidRPr="00455787" w:rsidRDefault="006E54B1"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508960B4" w14:textId="77777777" w:rsidR="00415648" w:rsidRPr="00455787" w:rsidRDefault="00415648" w:rsidP="00DC10BE">
            <w:pPr>
              <w:shd w:val="clear" w:color="auto" w:fill="FFFFFF" w:themeFill="background1"/>
              <w:spacing w:line="276" w:lineRule="auto"/>
              <w:rPr>
                <w:sz w:val="22"/>
                <w:szCs w:val="22"/>
              </w:rPr>
            </w:pPr>
          </w:p>
        </w:tc>
      </w:tr>
      <w:tr w:rsidR="00455787" w:rsidRPr="00455787" w14:paraId="01A7527C" w14:textId="77777777" w:rsidTr="00DC10BE">
        <w:tc>
          <w:tcPr>
            <w:tcW w:w="3369" w:type="dxa"/>
            <w:shd w:val="clear" w:color="auto" w:fill="FFFFFF" w:themeFill="background1"/>
          </w:tcPr>
          <w:p w14:paraId="2BA3F8B3" w14:textId="77777777" w:rsidR="00415648" w:rsidRPr="00455787" w:rsidRDefault="00415648" w:rsidP="00DC10BE">
            <w:pPr>
              <w:shd w:val="clear" w:color="auto" w:fill="FFFFFF" w:themeFill="background1"/>
              <w:spacing w:line="276" w:lineRule="auto"/>
              <w:rPr>
                <w:sz w:val="22"/>
                <w:szCs w:val="22"/>
              </w:rPr>
            </w:pPr>
          </w:p>
          <w:p w14:paraId="4C88B368" w14:textId="77777777" w:rsidR="00415648" w:rsidRPr="00455787" w:rsidRDefault="00415648" w:rsidP="00DC10BE">
            <w:pPr>
              <w:shd w:val="clear" w:color="auto" w:fill="FFFFFF" w:themeFill="background1"/>
              <w:spacing w:line="276" w:lineRule="auto"/>
              <w:rPr>
                <w:sz w:val="22"/>
                <w:szCs w:val="22"/>
              </w:rPr>
            </w:pPr>
            <w:r w:rsidRPr="00455787">
              <w:rPr>
                <w:sz w:val="22"/>
                <w:szCs w:val="22"/>
              </w:rPr>
              <w:t xml:space="preserve">De gestructureerde observatienota’s die de evaluatie van de bereikte resultaten documenteren en die de opvolging van de problemen en verwachtingen van de patiënt verzekeren. </w:t>
            </w:r>
          </w:p>
          <w:p w14:paraId="33578874"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401AA4A8"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592B84B1" w14:textId="77777777" w:rsidR="00415648" w:rsidRPr="00455787" w:rsidRDefault="00415648" w:rsidP="00DC10BE">
            <w:pPr>
              <w:shd w:val="clear" w:color="auto" w:fill="FFFFFF" w:themeFill="background1"/>
              <w:spacing w:line="276" w:lineRule="auto"/>
              <w:rPr>
                <w:sz w:val="22"/>
                <w:szCs w:val="22"/>
              </w:rPr>
            </w:pPr>
          </w:p>
        </w:tc>
        <w:tc>
          <w:tcPr>
            <w:tcW w:w="1984" w:type="dxa"/>
          </w:tcPr>
          <w:p w14:paraId="758E54F6" w14:textId="77777777" w:rsidR="00415648" w:rsidRPr="00455787" w:rsidRDefault="00415648" w:rsidP="00DC10BE">
            <w:pPr>
              <w:shd w:val="clear" w:color="auto" w:fill="FFFFFF" w:themeFill="background1"/>
              <w:spacing w:line="276" w:lineRule="auto"/>
              <w:rPr>
                <w:sz w:val="22"/>
                <w:szCs w:val="22"/>
              </w:rPr>
            </w:pPr>
          </w:p>
          <w:p w14:paraId="705E5953" w14:textId="77777777" w:rsidR="006E54B1" w:rsidRPr="00455787" w:rsidRDefault="006E54B1"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6E95BE02" w14:textId="77777777" w:rsidR="00415648" w:rsidRPr="00455787" w:rsidRDefault="00415648" w:rsidP="00DC10BE">
            <w:pPr>
              <w:shd w:val="clear" w:color="auto" w:fill="FFFFFF" w:themeFill="background1"/>
              <w:spacing w:line="276" w:lineRule="auto"/>
              <w:rPr>
                <w:sz w:val="22"/>
                <w:szCs w:val="22"/>
              </w:rPr>
            </w:pPr>
          </w:p>
        </w:tc>
      </w:tr>
      <w:tr w:rsidR="00455787" w:rsidRPr="00455787" w14:paraId="2840E13A" w14:textId="77777777" w:rsidTr="00DC10BE">
        <w:tc>
          <w:tcPr>
            <w:tcW w:w="3369" w:type="dxa"/>
            <w:shd w:val="clear" w:color="auto" w:fill="FFFFFF" w:themeFill="background1"/>
          </w:tcPr>
          <w:p w14:paraId="0B1406FD" w14:textId="77777777" w:rsidR="00415648" w:rsidRPr="00455787" w:rsidRDefault="00415648" w:rsidP="00DC10BE">
            <w:pPr>
              <w:shd w:val="clear" w:color="auto" w:fill="FFFFFF" w:themeFill="background1"/>
              <w:spacing w:line="276" w:lineRule="auto"/>
              <w:rPr>
                <w:sz w:val="22"/>
                <w:szCs w:val="22"/>
              </w:rPr>
            </w:pPr>
          </w:p>
          <w:p w14:paraId="1A5CC446" w14:textId="77777777" w:rsidR="00415648" w:rsidRPr="00455787" w:rsidRDefault="00415648" w:rsidP="00DC10BE">
            <w:pPr>
              <w:shd w:val="clear" w:color="auto" w:fill="FFFFFF" w:themeFill="background1"/>
              <w:spacing w:line="276" w:lineRule="auto"/>
              <w:rPr>
                <w:sz w:val="22"/>
                <w:szCs w:val="22"/>
              </w:rPr>
            </w:pPr>
            <w:r w:rsidRPr="00455787">
              <w:rPr>
                <w:sz w:val="22"/>
                <w:szCs w:val="22"/>
              </w:rPr>
              <w:t>De medische en paramedische informatie die nodig is om de kwaliteit en de continuïteit van de verpleegkundige zorg aan de patiënt te verzekeren. (minimaal paramedische therapie en evolutie)</w:t>
            </w:r>
          </w:p>
          <w:p w14:paraId="73E25E6C"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4E4D4524"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05624787" w14:textId="77777777" w:rsidR="00415648" w:rsidRPr="00455787" w:rsidRDefault="00415648" w:rsidP="00DC10BE">
            <w:pPr>
              <w:shd w:val="clear" w:color="auto" w:fill="FFFFFF" w:themeFill="background1"/>
              <w:spacing w:line="276" w:lineRule="auto"/>
              <w:rPr>
                <w:sz w:val="22"/>
                <w:szCs w:val="22"/>
              </w:rPr>
            </w:pPr>
          </w:p>
        </w:tc>
        <w:tc>
          <w:tcPr>
            <w:tcW w:w="1984" w:type="dxa"/>
          </w:tcPr>
          <w:p w14:paraId="265ECA88" w14:textId="77777777" w:rsidR="00133CFF" w:rsidRPr="00455787" w:rsidRDefault="00133CFF" w:rsidP="00DC10BE">
            <w:pPr>
              <w:shd w:val="clear" w:color="auto" w:fill="FFFFFF" w:themeFill="background1"/>
              <w:spacing w:line="276" w:lineRule="auto"/>
              <w:rPr>
                <w:sz w:val="22"/>
                <w:szCs w:val="22"/>
              </w:rPr>
            </w:pPr>
          </w:p>
          <w:p w14:paraId="1D8C77A2" w14:textId="77777777" w:rsidR="00415648" w:rsidRPr="00455787" w:rsidRDefault="00133CFF"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30D64C7B" w14:textId="77777777" w:rsidR="00415648" w:rsidRPr="00455787" w:rsidRDefault="00415648" w:rsidP="00DC10BE">
            <w:pPr>
              <w:shd w:val="clear" w:color="auto" w:fill="FFFFFF" w:themeFill="background1"/>
              <w:spacing w:line="276" w:lineRule="auto"/>
              <w:rPr>
                <w:sz w:val="22"/>
                <w:szCs w:val="22"/>
              </w:rPr>
            </w:pPr>
          </w:p>
        </w:tc>
      </w:tr>
      <w:tr w:rsidR="00455787" w:rsidRPr="00455787" w14:paraId="6BA25BE0" w14:textId="77777777" w:rsidTr="00DC10BE">
        <w:tc>
          <w:tcPr>
            <w:tcW w:w="3369" w:type="dxa"/>
            <w:shd w:val="clear" w:color="auto" w:fill="FFFFFF" w:themeFill="background1"/>
          </w:tcPr>
          <w:p w14:paraId="5C0D400A" w14:textId="77777777" w:rsidR="00415648" w:rsidRPr="00455787" w:rsidRDefault="00415648" w:rsidP="00DC10BE">
            <w:pPr>
              <w:shd w:val="clear" w:color="auto" w:fill="FFFFFF" w:themeFill="background1"/>
              <w:spacing w:line="276" w:lineRule="auto"/>
              <w:rPr>
                <w:sz w:val="22"/>
                <w:szCs w:val="22"/>
              </w:rPr>
            </w:pPr>
          </w:p>
          <w:p w14:paraId="035EB4E6" w14:textId="77777777" w:rsidR="00415648" w:rsidRPr="00A61AA6" w:rsidRDefault="00415648" w:rsidP="00DC10BE">
            <w:pPr>
              <w:shd w:val="clear" w:color="auto" w:fill="FFFFFF" w:themeFill="background1"/>
              <w:spacing w:line="276" w:lineRule="auto"/>
              <w:rPr>
                <w:sz w:val="22"/>
                <w:szCs w:val="22"/>
                <w:u w:val="single"/>
              </w:rPr>
            </w:pPr>
            <w:r w:rsidRPr="00A61AA6">
              <w:rPr>
                <w:sz w:val="22"/>
                <w:szCs w:val="22"/>
                <w:u w:val="single"/>
              </w:rPr>
              <w:t>Ontslagbrief medisch</w:t>
            </w:r>
          </w:p>
          <w:p w14:paraId="634E994B" w14:textId="77777777" w:rsidR="006E54B1" w:rsidRPr="00455787" w:rsidRDefault="006E54B1" w:rsidP="00DC10BE">
            <w:pPr>
              <w:shd w:val="clear" w:color="auto" w:fill="FFFFFF" w:themeFill="background1"/>
              <w:spacing w:line="276" w:lineRule="auto"/>
              <w:rPr>
                <w:sz w:val="22"/>
                <w:szCs w:val="22"/>
              </w:rPr>
            </w:pPr>
          </w:p>
          <w:p w14:paraId="595BC5DC" w14:textId="77777777" w:rsidR="00415648" w:rsidRPr="00455787" w:rsidRDefault="00415648" w:rsidP="00DC10BE">
            <w:pPr>
              <w:shd w:val="clear" w:color="auto" w:fill="FFFFFF" w:themeFill="background1"/>
              <w:spacing w:line="276" w:lineRule="auto"/>
              <w:rPr>
                <w:sz w:val="22"/>
                <w:szCs w:val="22"/>
              </w:rPr>
            </w:pPr>
          </w:p>
          <w:p w14:paraId="30C26D2D" w14:textId="77777777" w:rsidR="006E54B1" w:rsidRPr="00455787" w:rsidRDefault="006E54B1" w:rsidP="00DC10BE">
            <w:pPr>
              <w:shd w:val="clear" w:color="auto" w:fill="FFFFFF" w:themeFill="background1"/>
              <w:spacing w:line="276" w:lineRule="auto"/>
              <w:rPr>
                <w:sz w:val="22"/>
                <w:szCs w:val="22"/>
              </w:rPr>
            </w:pPr>
          </w:p>
          <w:p w14:paraId="2DE33289" w14:textId="77777777" w:rsidR="006E54B1" w:rsidRPr="00455787" w:rsidRDefault="006E54B1" w:rsidP="00DC10BE">
            <w:pPr>
              <w:shd w:val="clear" w:color="auto" w:fill="FFFFFF" w:themeFill="background1"/>
              <w:spacing w:line="276" w:lineRule="auto"/>
              <w:rPr>
                <w:sz w:val="22"/>
                <w:szCs w:val="22"/>
              </w:rPr>
            </w:pPr>
          </w:p>
          <w:p w14:paraId="00168DC9" w14:textId="77777777" w:rsidR="006E54B1" w:rsidRPr="00455787" w:rsidRDefault="006E54B1" w:rsidP="00DC10BE">
            <w:pPr>
              <w:shd w:val="clear" w:color="auto" w:fill="FFFFFF" w:themeFill="background1"/>
              <w:spacing w:line="276" w:lineRule="auto"/>
              <w:rPr>
                <w:sz w:val="22"/>
                <w:szCs w:val="22"/>
              </w:rPr>
            </w:pPr>
          </w:p>
          <w:p w14:paraId="7C4A0D97"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3FF85530" w14:textId="77777777" w:rsidR="00415648" w:rsidRPr="00455787" w:rsidRDefault="00415648" w:rsidP="00DC10BE">
            <w:pPr>
              <w:shd w:val="clear" w:color="auto" w:fill="FFFFFF" w:themeFill="background1"/>
              <w:spacing w:line="276" w:lineRule="auto"/>
              <w:rPr>
                <w:sz w:val="22"/>
                <w:szCs w:val="22"/>
              </w:rPr>
            </w:pPr>
          </w:p>
          <w:p w14:paraId="34E8F951" w14:textId="77777777" w:rsidR="006E54B1" w:rsidRPr="00455787" w:rsidRDefault="00132383" w:rsidP="00DC10BE">
            <w:pPr>
              <w:shd w:val="clear" w:color="auto" w:fill="FFFFFF" w:themeFill="background1"/>
              <w:spacing w:line="276" w:lineRule="auto"/>
              <w:rPr>
                <w:sz w:val="22"/>
                <w:szCs w:val="22"/>
              </w:rPr>
            </w:pPr>
            <w:r w:rsidRPr="00455787">
              <w:rPr>
                <w:sz w:val="22"/>
                <w:szCs w:val="22"/>
              </w:rPr>
              <w:t>R</w:t>
            </w:r>
            <w:r w:rsidR="006E54B1" w:rsidRPr="00455787">
              <w:rPr>
                <w:sz w:val="22"/>
                <w:szCs w:val="22"/>
              </w:rPr>
              <w:t xml:space="preserve">ekening houdend met multidisciplinaire input van de zorgverstrekkers die bij de zorg betrokken waren </w:t>
            </w:r>
          </w:p>
          <w:p w14:paraId="68B15AF6" w14:textId="77777777" w:rsidR="006E54B1" w:rsidRPr="00455787" w:rsidRDefault="006E54B1" w:rsidP="00DC10BE">
            <w:pPr>
              <w:shd w:val="clear" w:color="auto" w:fill="FFFFFF" w:themeFill="background1"/>
              <w:spacing w:line="276" w:lineRule="auto"/>
              <w:rPr>
                <w:sz w:val="22"/>
                <w:szCs w:val="22"/>
              </w:rPr>
            </w:pPr>
          </w:p>
        </w:tc>
        <w:tc>
          <w:tcPr>
            <w:tcW w:w="3402" w:type="dxa"/>
            <w:shd w:val="clear" w:color="auto" w:fill="FFFFFF" w:themeFill="background1"/>
          </w:tcPr>
          <w:p w14:paraId="76FB7498" w14:textId="77777777" w:rsidR="00415648" w:rsidRPr="00455787" w:rsidRDefault="00415648" w:rsidP="00DC10BE">
            <w:pPr>
              <w:shd w:val="clear" w:color="auto" w:fill="FFFFFF" w:themeFill="background1"/>
              <w:spacing w:line="276" w:lineRule="auto"/>
              <w:rPr>
                <w:sz w:val="22"/>
                <w:szCs w:val="22"/>
              </w:rPr>
            </w:pPr>
          </w:p>
        </w:tc>
        <w:tc>
          <w:tcPr>
            <w:tcW w:w="1984" w:type="dxa"/>
          </w:tcPr>
          <w:p w14:paraId="27B4D445" w14:textId="77777777" w:rsidR="00415648" w:rsidRPr="00455787" w:rsidRDefault="00415648" w:rsidP="00DC10BE">
            <w:pPr>
              <w:shd w:val="clear" w:color="auto" w:fill="FFFFFF" w:themeFill="background1"/>
              <w:spacing w:line="276" w:lineRule="auto"/>
              <w:rPr>
                <w:sz w:val="22"/>
                <w:szCs w:val="22"/>
              </w:rPr>
            </w:pPr>
          </w:p>
          <w:p w14:paraId="5F402804" w14:textId="77777777" w:rsidR="006E54B1" w:rsidRPr="00455787" w:rsidRDefault="006E54B1"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3B4C1033" w14:textId="77777777" w:rsidR="00415648" w:rsidRPr="00455787" w:rsidRDefault="00415648" w:rsidP="00DC10BE">
            <w:pPr>
              <w:shd w:val="clear" w:color="auto" w:fill="FFFFFF" w:themeFill="background1"/>
              <w:spacing w:line="276" w:lineRule="auto"/>
              <w:rPr>
                <w:sz w:val="22"/>
                <w:szCs w:val="22"/>
              </w:rPr>
            </w:pPr>
          </w:p>
          <w:p w14:paraId="701639D5" w14:textId="77777777" w:rsidR="006E54B1" w:rsidRPr="00455787" w:rsidRDefault="006E54B1" w:rsidP="00DC10BE">
            <w:pPr>
              <w:shd w:val="clear" w:color="auto" w:fill="FFFFFF" w:themeFill="background1"/>
              <w:spacing w:line="276" w:lineRule="auto"/>
              <w:rPr>
                <w:sz w:val="22"/>
                <w:szCs w:val="22"/>
              </w:rPr>
            </w:pPr>
          </w:p>
          <w:p w14:paraId="1FB5A142" w14:textId="77777777" w:rsidR="006E54B1" w:rsidRPr="00455787" w:rsidRDefault="006E54B1" w:rsidP="00DC10BE">
            <w:pPr>
              <w:shd w:val="clear" w:color="auto" w:fill="FFFFFF" w:themeFill="background1"/>
              <w:spacing w:line="276" w:lineRule="auto"/>
              <w:rPr>
                <w:sz w:val="22"/>
                <w:szCs w:val="22"/>
              </w:rPr>
            </w:pPr>
          </w:p>
          <w:p w14:paraId="15F824A4" w14:textId="77777777" w:rsidR="00415648" w:rsidRPr="00455787" w:rsidRDefault="00415648" w:rsidP="00DC10BE">
            <w:pPr>
              <w:shd w:val="clear" w:color="auto" w:fill="FFFFFF" w:themeFill="background1"/>
              <w:spacing w:line="276" w:lineRule="auto"/>
              <w:rPr>
                <w:sz w:val="22"/>
                <w:szCs w:val="22"/>
              </w:rPr>
            </w:pPr>
          </w:p>
        </w:tc>
      </w:tr>
      <w:tr w:rsidR="00455787" w:rsidRPr="00455787" w14:paraId="4A1090AA" w14:textId="77777777" w:rsidTr="00DC10BE">
        <w:tc>
          <w:tcPr>
            <w:tcW w:w="3369" w:type="dxa"/>
            <w:shd w:val="clear" w:color="auto" w:fill="FFFFFF" w:themeFill="background1"/>
          </w:tcPr>
          <w:p w14:paraId="4EAB9856" w14:textId="77777777" w:rsidR="009A07B1" w:rsidRPr="00455787" w:rsidRDefault="009A07B1" w:rsidP="00DC10BE">
            <w:pPr>
              <w:shd w:val="clear" w:color="auto" w:fill="FFFFFF" w:themeFill="background1"/>
              <w:spacing w:line="276" w:lineRule="auto"/>
              <w:rPr>
                <w:sz w:val="22"/>
                <w:szCs w:val="22"/>
              </w:rPr>
            </w:pPr>
          </w:p>
          <w:p w14:paraId="27FFEDBD" w14:textId="77777777" w:rsidR="009A07B1" w:rsidRPr="00455787" w:rsidRDefault="009A07B1" w:rsidP="00DC10BE">
            <w:pPr>
              <w:shd w:val="clear" w:color="auto" w:fill="FFFFFF" w:themeFill="background1"/>
              <w:spacing w:line="276" w:lineRule="auto"/>
              <w:rPr>
                <w:sz w:val="22"/>
                <w:szCs w:val="22"/>
              </w:rPr>
            </w:pPr>
            <w:r w:rsidRPr="00455787">
              <w:rPr>
                <w:sz w:val="22"/>
                <w:szCs w:val="22"/>
              </w:rPr>
              <w:t xml:space="preserve">Een afschrift van het (verpleegkundig) ontslagrapport. </w:t>
            </w:r>
          </w:p>
          <w:p w14:paraId="205044FA"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4272F214"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4EBDB923" w14:textId="77777777" w:rsidR="009A07B1" w:rsidRPr="00455787" w:rsidRDefault="009A07B1" w:rsidP="00DC10BE">
            <w:pPr>
              <w:shd w:val="clear" w:color="auto" w:fill="FFFFFF" w:themeFill="background1"/>
              <w:spacing w:line="276" w:lineRule="auto"/>
              <w:rPr>
                <w:sz w:val="22"/>
                <w:szCs w:val="22"/>
              </w:rPr>
            </w:pPr>
          </w:p>
        </w:tc>
        <w:tc>
          <w:tcPr>
            <w:tcW w:w="1984" w:type="dxa"/>
          </w:tcPr>
          <w:p w14:paraId="5F7465AE" w14:textId="77777777" w:rsidR="009A07B1" w:rsidRPr="00455787" w:rsidRDefault="009A07B1" w:rsidP="00DC10BE">
            <w:pPr>
              <w:shd w:val="clear" w:color="auto" w:fill="FFFFFF" w:themeFill="background1"/>
              <w:spacing w:line="276" w:lineRule="auto"/>
              <w:rPr>
                <w:sz w:val="22"/>
                <w:szCs w:val="22"/>
              </w:rPr>
            </w:pPr>
          </w:p>
          <w:p w14:paraId="0F6DA89E" w14:textId="77777777" w:rsidR="009A07B1" w:rsidRPr="00455787" w:rsidRDefault="009A07B1"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7CEA7828" w14:textId="77777777" w:rsidR="009A07B1" w:rsidRPr="00455787" w:rsidRDefault="009A07B1" w:rsidP="00DC10BE">
            <w:pPr>
              <w:shd w:val="clear" w:color="auto" w:fill="FFFFFF" w:themeFill="background1"/>
              <w:spacing w:line="276" w:lineRule="auto"/>
              <w:rPr>
                <w:sz w:val="22"/>
                <w:szCs w:val="22"/>
              </w:rPr>
            </w:pPr>
          </w:p>
        </w:tc>
      </w:tr>
      <w:tr w:rsidR="00455787" w:rsidRPr="00455787" w14:paraId="2B896AC7" w14:textId="77777777" w:rsidTr="00DC10BE">
        <w:tc>
          <w:tcPr>
            <w:tcW w:w="3369" w:type="dxa"/>
            <w:shd w:val="clear" w:color="auto" w:fill="FFFFFF" w:themeFill="background1"/>
          </w:tcPr>
          <w:p w14:paraId="788AA697" w14:textId="77777777" w:rsidR="00415648" w:rsidRPr="00455787" w:rsidRDefault="00415648" w:rsidP="00DC10BE">
            <w:pPr>
              <w:shd w:val="clear" w:color="auto" w:fill="FFFFFF" w:themeFill="background1"/>
              <w:spacing w:line="276" w:lineRule="auto"/>
              <w:rPr>
                <w:sz w:val="22"/>
                <w:szCs w:val="22"/>
              </w:rPr>
            </w:pPr>
          </w:p>
          <w:p w14:paraId="7A25F114" w14:textId="77777777" w:rsidR="00415648" w:rsidRPr="00455787" w:rsidRDefault="00415648" w:rsidP="00DC10BE">
            <w:pPr>
              <w:shd w:val="clear" w:color="auto" w:fill="FFFFFF" w:themeFill="background1"/>
              <w:spacing w:line="276" w:lineRule="auto"/>
              <w:rPr>
                <w:sz w:val="22"/>
                <w:szCs w:val="22"/>
              </w:rPr>
            </w:pPr>
            <w:r w:rsidRPr="00455787">
              <w:rPr>
                <w:sz w:val="22"/>
                <w:szCs w:val="22"/>
              </w:rPr>
              <w:t>Verslag van een eventuele lijkschouwing</w:t>
            </w:r>
          </w:p>
          <w:p w14:paraId="1C9E80C8"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07BF3D85" w14:textId="77777777" w:rsidR="00415648" w:rsidRPr="00455787" w:rsidRDefault="00415648" w:rsidP="00DC10BE">
            <w:pPr>
              <w:shd w:val="clear" w:color="auto" w:fill="FFFFFF" w:themeFill="background1"/>
              <w:spacing w:line="276" w:lineRule="auto"/>
              <w:rPr>
                <w:sz w:val="22"/>
                <w:szCs w:val="22"/>
              </w:rPr>
            </w:pPr>
          </w:p>
        </w:tc>
        <w:tc>
          <w:tcPr>
            <w:tcW w:w="3402" w:type="dxa"/>
            <w:shd w:val="clear" w:color="auto" w:fill="FFFFFF" w:themeFill="background1"/>
          </w:tcPr>
          <w:p w14:paraId="4EA7C805" w14:textId="77777777" w:rsidR="00415648" w:rsidRPr="00455787" w:rsidRDefault="00415648" w:rsidP="00DC10BE">
            <w:pPr>
              <w:shd w:val="clear" w:color="auto" w:fill="FFFFFF" w:themeFill="background1"/>
              <w:spacing w:line="276" w:lineRule="auto"/>
              <w:rPr>
                <w:sz w:val="22"/>
                <w:szCs w:val="22"/>
              </w:rPr>
            </w:pPr>
          </w:p>
        </w:tc>
        <w:tc>
          <w:tcPr>
            <w:tcW w:w="1984" w:type="dxa"/>
          </w:tcPr>
          <w:p w14:paraId="15B14435" w14:textId="77777777" w:rsidR="006E54B1" w:rsidRPr="00455787" w:rsidRDefault="006E54B1" w:rsidP="00DC10BE">
            <w:pPr>
              <w:shd w:val="clear" w:color="auto" w:fill="FFFFFF" w:themeFill="background1"/>
              <w:spacing w:line="276" w:lineRule="auto"/>
              <w:rPr>
                <w:sz w:val="22"/>
                <w:szCs w:val="22"/>
              </w:rPr>
            </w:pPr>
          </w:p>
          <w:p w14:paraId="4C92574E" w14:textId="77777777" w:rsidR="006E54B1" w:rsidRPr="00455787" w:rsidRDefault="006E54B1"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252C3211" w14:textId="77777777" w:rsidR="00415648" w:rsidRPr="00455787" w:rsidRDefault="00415648" w:rsidP="00DC10BE">
            <w:pPr>
              <w:shd w:val="clear" w:color="auto" w:fill="FFFFFF" w:themeFill="background1"/>
              <w:spacing w:line="276" w:lineRule="auto"/>
              <w:rPr>
                <w:sz w:val="22"/>
                <w:szCs w:val="22"/>
              </w:rPr>
            </w:pPr>
          </w:p>
        </w:tc>
      </w:tr>
      <w:tr w:rsidR="00455787" w:rsidRPr="00455787" w14:paraId="128F6765" w14:textId="77777777" w:rsidTr="00DC10BE">
        <w:tc>
          <w:tcPr>
            <w:tcW w:w="3369" w:type="dxa"/>
            <w:shd w:val="clear" w:color="auto" w:fill="FFFFFF" w:themeFill="background1"/>
          </w:tcPr>
          <w:p w14:paraId="51D21B66"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0472005C" w14:textId="77777777" w:rsidR="009A07B1" w:rsidRPr="00455787" w:rsidRDefault="009A07B1" w:rsidP="00DC10BE">
            <w:pPr>
              <w:shd w:val="clear" w:color="auto" w:fill="FFFFFF" w:themeFill="background1"/>
              <w:spacing w:line="276" w:lineRule="auto"/>
              <w:rPr>
                <w:sz w:val="22"/>
                <w:szCs w:val="22"/>
              </w:rPr>
            </w:pPr>
          </w:p>
          <w:p w14:paraId="248476E8" w14:textId="77777777" w:rsidR="009A07B1" w:rsidRPr="00A61AA6" w:rsidRDefault="009A07B1" w:rsidP="00DC10BE">
            <w:pPr>
              <w:shd w:val="clear" w:color="auto" w:fill="FFFFFF" w:themeFill="background1"/>
              <w:spacing w:line="276" w:lineRule="auto"/>
              <w:rPr>
                <w:sz w:val="22"/>
                <w:szCs w:val="22"/>
                <w:u w:val="single"/>
              </w:rPr>
            </w:pPr>
            <w:r w:rsidRPr="00A61AA6">
              <w:rPr>
                <w:sz w:val="22"/>
                <w:szCs w:val="22"/>
                <w:u w:val="single"/>
              </w:rPr>
              <w:t>Het patiëntendossier bevat:</w:t>
            </w:r>
          </w:p>
          <w:p w14:paraId="08D25F94" w14:textId="77777777" w:rsidR="009A07B1" w:rsidRPr="00A61AA6" w:rsidRDefault="009A07B1" w:rsidP="00DC10BE">
            <w:pPr>
              <w:shd w:val="clear" w:color="auto" w:fill="FFFFFF" w:themeFill="background1"/>
              <w:spacing w:line="276" w:lineRule="auto"/>
              <w:rPr>
                <w:sz w:val="22"/>
                <w:szCs w:val="22"/>
                <w:u w:val="single"/>
              </w:rPr>
            </w:pPr>
          </w:p>
          <w:p w14:paraId="09A95436" w14:textId="77777777" w:rsidR="009A07B1" w:rsidRPr="00A61AA6" w:rsidRDefault="009A07B1" w:rsidP="00DC10BE">
            <w:pPr>
              <w:shd w:val="clear" w:color="auto" w:fill="FFFFFF" w:themeFill="background1"/>
              <w:spacing w:line="276" w:lineRule="auto"/>
              <w:contextualSpacing/>
              <w:rPr>
                <w:sz w:val="22"/>
                <w:szCs w:val="22"/>
                <w:u w:val="single"/>
              </w:rPr>
            </w:pPr>
            <w:r w:rsidRPr="00A61AA6">
              <w:rPr>
                <w:sz w:val="22"/>
                <w:szCs w:val="22"/>
                <w:u w:val="single"/>
              </w:rPr>
              <w:t>Parameters volgens medisch voorschrift</w:t>
            </w:r>
          </w:p>
          <w:p w14:paraId="40104BDF" w14:textId="77777777" w:rsidR="009A07B1" w:rsidRPr="00A61AA6" w:rsidRDefault="009A07B1" w:rsidP="00DC10BE">
            <w:pPr>
              <w:shd w:val="clear" w:color="auto" w:fill="FFFFFF" w:themeFill="background1"/>
              <w:spacing w:line="276" w:lineRule="auto"/>
              <w:contextualSpacing/>
              <w:rPr>
                <w:sz w:val="22"/>
                <w:szCs w:val="22"/>
                <w:u w:val="single"/>
              </w:rPr>
            </w:pPr>
          </w:p>
          <w:p w14:paraId="4C3B82F4" w14:textId="77777777" w:rsidR="009A07B1" w:rsidRPr="00A61AA6" w:rsidRDefault="009A07B1" w:rsidP="00DC10BE">
            <w:pPr>
              <w:shd w:val="clear" w:color="auto" w:fill="FFFFFF" w:themeFill="background1"/>
              <w:spacing w:line="276" w:lineRule="auto"/>
              <w:contextualSpacing/>
              <w:rPr>
                <w:sz w:val="22"/>
                <w:szCs w:val="22"/>
                <w:u w:val="single"/>
              </w:rPr>
            </w:pPr>
            <w:r w:rsidRPr="00A61AA6">
              <w:rPr>
                <w:sz w:val="22"/>
                <w:szCs w:val="22"/>
                <w:u w:val="single"/>
              </w:rPr>
              <w:t>Op een acute C dienst minimum =</w:t>
            </w:r>
          </w:p>
          <w:p w14:paraId="221B956C" w14:textId="77777777" w:rsidR="009A07B1" w:rsidRPr="00A61AA6" w:rsidRDefault="009A07B1" w:rsidP="00DC10BE">
            <w:pPr>
              <w:numPr>
                <w:ilvl w:val="0"/>
                <w:numId w:val="9"/>
              </w:numPr>
              <w:shd w:val="clear" w:color="auto" w:fill="FFFFFF" w:themeFill="background1"/>
              <w:spacing w:line="276" w:lineRule="auto"/>
              <w:contextualSpacing/>
              <w:rPr>
                <w:sz w:val="22"/>
                <w:szCs w:val="22"/>
                <w:u w:val="single"/>
              </w:rPr>
            </w:pPr>
            <w:r w:rsidRPr="00A61AA6">
              <w:rPr>
                <w:sz w:val="22"/>
                <w:szCs w:val="22"/>
                <w:u w:val="single"/>
              </w:rPr>
              <w:t>Hartfrequentie</w:t>
            </w:r>
          </w:p>
          <w:p w14:paraId="17400E5A" w14:textId="77777777" w:rsidR="009A07B1" w:rsidRPr="00A61AA6" w:rsidRDefault="009A07B1" w:rsidP="00DC10BE">
            <w:pPr>
              <w:numPr>
                <w:ilvl w:val="0"/>
                <w:numId w:val="9"/>
              </w:numPr>
              <w:shd w:val="clear" w:color="auto" w:fill="FFFFFF" w:themeFill="background1"/>
              <w:spacing w:line="276" w:lineRule="auto"/>
              <w:contextualSpacing/>
              <w:rPr>
                <w:sz w:val="22"/>
                <w:szCs w:val="22"/>
                <w:u w:val="single"/>
              </w:rPr>
            </w:pPr>
            <w:r w:rsidRPr="00A61AA6">
              <w:rPr>
                <w:sz w:val="22"/>
                <w:szCs w:val="22"/>
                <w:u w:val="single"/>
              </w:rPr>
              <w:t>Bloeddruk</w:t>
            </w:r>
          </w:p>
          <w:p w14:paraId="0F735C6E" w14:textId="77777777" w:rsidR="009A07B1" w:rsidRPr="00A61AA6" w:rsidRDefault="009A07B1" w:rsidP="00DC10BE">
            <w:pPr>
              <w:numPr>
                <w:ilvl w:val="0"/>
                <w:numId w:val="9"/>
              </w:numPr>
              <w:shd w:val="clear" w:color="auto" w:fill="FFFFFF" w:themeFill="background1"/>
              <w:spacing w:line="276" w:lineRule="auto"/>
              <w:contextualSpacing/>
              <w:rPr>
                <w:sz w:val="22"/>
                <w:szCs w:val="22"/>
                <w:u w:val="single"/>
              </w:rPr>
            </w:pPr>
            <w:r w:rsidRPr="00A61AA6">
              <w:rPr>
                <w:sz w:val="22"/>
                <w:szCs w:val="22"/>
                <w:u w:val="single"/>
              </w:rPr>
              <w:t>Temperatuur</w:t>
            </w:r>
          </w:p>
          <w:p w14:paraId="57AD913F" w14:textId="77777777" w:rsidR="009A07B1" w:rsidRPr="00A61AA6" w:rsidRDefault="009A07B1" w:rsidP="00DC10BE">
            <w:pPr>
              <w:numPr>
                <w:ilvl w:val="0"/>
                <w:numId w:val="9"/>
              </w:numPr>
              <w:shd w:val="clear" w:color="auto" w:fill="FFFFFF" w:themeFill="background1"/>
              <w:spacing w:line="276" w:lineRule="auto"/>
              <w:contextualSpacing/>
              <w:rPr>
                <w:sz w:val="22"/>
                <w:szCs w:val="22"/>
                <w:u w:val="single"/>
              </w:rPr>
            </w:pPr>
            <w:r w:rsidRPr="00A61AA6">
              <w:rPr>
                <w:sz w:val="22"/>
                <w:szCs w:val="22"/>
                <w:u w:val="single"/>
              </w:rPr>
              <w:t xml:space="preserve">Pijn (pijnintensiteit, evaluatie van </w:t>
            </w:r>
            <w:r w:rsidR="00E61473" w:rsidRPr="00A61AA6">
              <w:rPr>
                <w:sz w:val="22"/>
                <w:szCs w:val="22"/>
                <w:u w:val="single"/>
              </w:rPr>
              <w:t>behandeling</w:t>
            </w:r>
            <w:r w:rsidRPr="00A61AA6">
              <w:rPr>
                <w:sz w:val="22"/>
                <w:szCs w:val="22"/>
                <w:u w:val="single"/>
              </w:rPr>
              <w:t>)</w:t>
            </w:r>
          </w:p>
          <w:p w14:paraId="38A9FAF3" w14:textId="77777777" w:rsidR="009A07B1" w:rsidRPr="00A61AA6" w:rsidRDefault="009A07B1" w:rsidP="00DC10BE">
            <w:pPr>
              <w:numPr>
                <w:ilvl w:val="0"/>
                <w:numId w:val="9"/>
              </w:numPr>
              <w:shd w:val="clear" w:color="auto" w:fill="FFFFFF" w:themeFill="background1"/>
              <w:spacing w:line="276" w:lineRule="auto"/>
              <w:contextualSpacing/>
              <w:rPr>
                <w:sz w:val="22"/>
                <w:szCs w:val="22"/>
                <w:u w:val="single"/>
              </w:rPr>
            </w:pPr>
            <w:r w:rsidRPr="00A61AA6">
              <w:rPr>
                <w:sz w:val="22"/>
                <w:szCs w:val="22"/>
                <w:u w:val="single"/>
              </w:rPr>
              <w:t>Bewustzijn (indien van toepassing)</w:t>
            </w:r>
          </w:p>
          <w:p w14:paraId="6C0D06AE" w14:textId="77777777" w:rsidR="009A07B1" w:rsidRDefault="009A07B1" w:rsidP="00DC10BE">
            <w:pPr>
              <w:numPr>
                <w:ilvl w:val="0"/>
                <w:numId w:val="9"/>
              </w:numPr>
              <w:shd w:val="clear" w:color="auto" w:fill="FFFFFF" w:themeFill="background1"/>
              <w:spacing w:line="276" w:lineRule="auto"/>
              <w:contextualSpacing/>
              <w:rPr>
                <w:sz w:val="22"/>
                <w:szCs w:val="22"/>
                <w:u w:val="single"/>
              </w:rPr>
            </w:pPr>
            <w:r w:rsidRPr="00A61AA6">
              <w:rPr>
                <w:sz w:val="22"/>
                <w:szCs w:val="22"/>
                <w:u w:val="single"/>
              </w:rPr>
              <w:t>Respiratoire aandachtspunten (indien van toepassing)</w:t>
            </w:r>
          </w:p>
          <w:p w14:paraId="4AC62936" w14:textId="77777777" w:rsidR="00D359CA" w:rsidRPr="00D359CA" w:rsidRDefault="00D359CA" w:rsidP="00DC10BE">
            <w:pPr>
              <w:numPr>
                <w:ilvl w:val="0"/>
                <w:numId w:val="9"/>
              </w:numPr>
              <w:shd w:val="clear" w:color="auto" w:fill="FFFFFF" w:themeFill="background1"/>
              <w:spacing w:line="276" w:lineRule="auto"/>
              <w:contextualSpacing/>
              <w:rPr>
                <w:color w:val="FF0000"/>
                <w:sz w:val="22"/>
                <w:szCs w:val="22"/>
                <w:u w:val="single"/>
              </w:rPr>
            </w:pPr>
            <w:r w:rsidRPr="00D359CA">
              <w:rPr>
                <w:color w:val="FF0000"/>
                <w:sz w:val="22"/>
                <w:szCs w:val="22"/>
                <w:u w:val="single"/>
              </w:rPr>
              <w:t>Saturatiemeting (indien van toepassing)</w:t>
            </w:r>
          </w:p>
          <w:p w14:paraId="2F27DAF4" w14:textId="77777777" w:rsidR="00D359CA" w:rsidRPr="00D359CA" w:rsidRDefault="00D359CA" w:rsidP="00DC10BE">
            <w:pPr>
              <w:numPr>
                <w:ilvl w:val="0"/>
                <w:numId w:val="9"/>
              </w:numPr>
              <w:shd w:val="clear" w:color="auto" w:fill="FFFFFF" w:themeFill="background1"/>
              <w:spacing w:line="276" w:lineRule="auto"/>
              <w:contextualSpacing/>
              <w:rPr>
                <w:color w:val="FF0000"/>
                <w:sz w:val="22"/>
                <w:szCs w:val="22"/>
                <w:u w:val="single"/>
              </w:rPr>
            </w:pPr>
            <w:r w:rsidRPr="00D359CA">
              <w:rPr>
                <w:color w:val="FF0000"/>
                <w:sz w:val="22"/>
                <w:szCs w:val="22"/>
                <w:u w:val="single"/>
              </w:rPr>
              <w:t>Gewicht</w:t>
            </w:r>
          </w:p>
          <w:p w14:paraId="2707906B" w14:textId="77777777" w:rsidR="009A07B1" w:rsidRPr="00A61AA6" w:rsidRDefault="009A07B1" w:rsidP="00DC10BE">
            <w:pPr>
              <w:numPr>
                <w:ilvl w:val="0"/>
                <w:numId w:val="9"/>
              </w:numPr>
              <w:shd w:val="clear" w:color="auto" w:fill="FFFFFF" w:themeFill="background1"/>
              <w:spacing w:line="276" w:lineRule="auto"/>
              <w:contextualSpacing/>
              <w:rPr>
                <w:sz w:val="22"/>
                <w:szCs w:val="22"/>
                <w:u w:val="single"/>
              </w:rPr>
            </w:pPr>
            <w:r w:rsidRPr="00A61AA6">
              <w:rPr>
                <w:sz w:val="22"/>
                <w:szCs w:val="22"/>
                <w:u w:val="single"/>
              </w:rPr>
              <w:t>Voedingsstatus</w:t>
            </w:r>
          </w:p>
          <w:p w14:paraId="683C212D"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65D1A00D" w14:textId="77777777" w:rsidR="009A07B1" w:rsidRPr="00455787" w:rsidRDefault="009A07B1" w:rsidP="00DC10BE">
            <w:pPr>
              <w:shd w:val="clear" w:color="auto" w:fill="FFFFFF" w:themeFill="background1"/>
              <w:spacing w:line="276" w:lineRule="auto"/>
              <w:rPr>
                <w:sz w:val="22"/>
                <w:szCs w:val="22"/>
              </w:rPr>
            </w:pPr>
          </w:p>
        </w:tc>
        <w:tc>
          <w:tcPr>
            <w:tcW w:w="1984" w:type="dxa"/>
          </w:tcPr>
          <w:p w14:paraId="35F5F15C" w14:textId="77777777" w:rsidR="009A07B1" w:rsidRPr="00455787" w:rsidRDefault="009A07B1" w:rsidP="00DC10BE">
            <w:pPr>
              <w:shd w:val="clear" w:color="auto" w:fill="FFFFFF" w:themeFill="background1"/>
              <w:spacing w:line="276" w:lineRule="auto"/>
              <w:rPr>
                <w:sz w:val="22"/>
                <w:szCs w:val="22"/>
              </w:rPr>
            </w:pPr>
          </w:p>
          <w:p w14:paraId="373919B5" w14:textId="77777777" w:rsidR="009A07B1" w:rsidRPr="00455787" w:rsidRDefault="009A07B1"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249C12F1" w14:textId="77777777" w:rsidR="009A07B1" w:rsidRPr="00455787" w:rsidRDefault="009A07B1" w:rsidP="00DC10BE">
            <w:pPr>
              <w:shd w:val="clear" w:color="auto" w:fill="FFFFFF" w:themeFill="background1"/>
              <w:spacing w:line="276" w:lineRule="auto"/>
              <w:rPr>
                <w:sz w:val="22"/>
                <w:szCs w:val="22"/>
              </w:rPr>
            </w:pPr>
          </w:p>
        </w:tc>
      </w:tr>
      <w:tr w:rsidR="00455787" w:rsidRPr="00455787" w14:paraId="3661B98A" w14:textId="77777777" w:rsidTr="00DC10BE">
        <w:tc>
          <w:tcPr>
            <w:tcW w:w="3369" w:type="dxa"/>
            <w:shd w:val="clear" w:color="auto" w:fill="FFFFFF" w:themeFill="background1"/>
          </w:tcPr>
          <w:p w14:paraId="227E37E1"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5F327054"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2D0C2C32" w14:textId="77777777" w:rsidR="009A07B1" w:rsidRPr="00455787" w:rsidRDefault="009A07B1" w:rsidP="00DC10BE">
            <w:pPr>
              <w:shd w:val="clear" w:color="auto" w:fill="FFFFFF" w:themeFill="background1"/>
              <w:spacing w:line="276" w:lineRule="auto"/>
              <w:rPr>
                <w:sz w:val="22"/>
                <w:szCs w:val="22"/>
              </w:rPr>
            </w:pPr>
          </w:p>
          <w:p w14:paraId="4708404C" w14:textId="77777777" w:rsidR="009A07B1" w:rsidRPr="00455787" w:rsidRDefault="009A07B1" w:rsidP="00DC10BE">
            <w:pPr>
              <w:shd w:val="clear" w:color="auto" w:fill="FFFFFF" w:themeFill="background1"/>
              <w:spacing w:line="276" w:lineRule="auto"/>
              <w:rPr>
                <w:sz w:val="22"/>
                <w:szCs w:val="22"/>
              </w:rPr>
            </w:pPr>
            <w:r w:rsidRPr="00455787">
              <w:rPr>
                <w:sz w:val="22"/>
                <w:szCs w:val="22"/>
              </w:rPr>
              <w:t xml:space="preserve">Het patiëntendossier is een geïntegreerd </w:t>
            </w:r>
            <w:r w:rsidR="00287557" w:rsidRPr="00455787">
              <w:rPr>
                <w:sz w:val="22"/>
                <w:szCs w:val="22"/>
              </w:rPr>
              <w:t xml:space="preserve">(papieren / </w:t>
            </w:r>
            <w:r w:rsidR="00882FD0" w:rsidRPr="00455787">
              <w:rPr>
                <w:sz w:val="22"/>
                <w:szCs w:val="22"/>
              </w:rPr>
              <w:t xml:space="preserve">elektronisch) </w:t>
            </w:r>
            <w:r w:rsidRPr="00455787">
              <w:rPr>
                <w:sz w:val="22"/>
                <w:szCs w:val="22"/>
              </w:rPr>
              <w:t xml:space="preserve">multidisciplinair dossier en omvat behandeling en observaties van de verschillende zorgverstrekkers die betrokken zijn bij de zorg voor de patiënt, </w:t>
            </w:r>
          </w:p>
          <w:p w14:paraId="22977E0D" w14:textId="77777777" w:rsidR="009A07B1" w:rsidRPr="00455787" w:rsidRDefault="009A07B1" w:rsidP="00DC10BE">
            <w:pPr>
              <w:shd w:val="clear" w:color="auto" w:fill="FFFFFF" w:themeFill="background1"/>
              <w:spacing w:line="276" w:lineRule="auto"/>
              <w:rPr>
                <w:sz w:val="22"/>
                <w:szCs w:val="22"/>
              </w:rPr>
            </w:pPr>
          </w:p>
        </w:tc>
        <w:tc>
          <w:tcPr>
            <w:tcW w:w="1984" w:type="dxa"/>
          </w:tcPr>
          <w:p w14:paraId="28CB756B" w14:textId="77777777" w:rsidR="009A07B1" w:rsidRPr="00455787" w:rsidRDefault="009A07B1" w:rsidP="00DC10BE">
            <w:pPr>
              <w:shd w:val="clear" w:color="auto" w:fill="FFFFFF" w:themeFill="background1"/>
              <w:spacing w:line="276" w:lineRule="auto"/>
              <w:rPr>
                <w:sz w:val="22"/>
                <w:szCs w:val="22"/>
              </w:rPr>
            </w:pPr>
          </w:p>
          <w:p w14:paraId="2064424B" w14:textId="77777777" w:rsidR="00070B95" w:rsidRPr="00455787" w:rsidRDefault="00070B95" w:rsidP="00DC10BE">
            <w:pPr>
              <w:shd w:val="clear" w:color="auto" w:fill="FFFFFF" w:themeFill="background1"/>
              <w:spacing w:line="276" w:lineRule="auto"/>
              <w:rPr>
                <w:sz w:val="22"/>
                <w:szCs w:val="22"/>
              </w:rPr>
            </w:pPr>
            <w:r w:rsidRPr="00455787">
              <w:rPr>
                <w:sz w:val="22"/>
                <w:szCs w:val="22"/>
              </w:rPr>
              <w:t>100%</w:t>
            </w:r>
          </w:p>
        </w:tc>
        <w:tc>
          <w:tcPr>
            <w:tcW w:w="3402" w:type="dxa"/>
          </w:tcPr>
          <w:p w14:paraId="41500878" w14:textId="77777777" w:rsidR="009A07B1" w:rsidRPr="00455787" w:rsidRDefault="009A07B1" w:rsidP="00DC10BE">
            <w:pPr>
              <w:shd w:val="clear" w:color="auto" w:fill="FFFFFF" w:themeFill="background1"/>
              <w:spacing w:line="276" w:lineRule="auto"/>
              <w:rPr>
                <w:sz w:val="22"/>
                <w:szCs w:val="22"/>
              </w:rPr>
            </w:pPr>
          </w:p>
        </w:tc>
      </w:tr>
      <w:tr w:rsidR="00455787" w:rsidRPr="00455787" w14:paraId="10179D00" w14:textId="77777777" w:rsidTr="00DC10BE">
        <w:tc>
          <w:tcPr>
            <w:tcW w:w="3369" w:type="dxa"/>
            <w:shd w:val="clear" w:color="auto" w:fill="FFFFFF" w:themeFill="background1"/>
          </w:tcPr>
          <w:p w14:paraId="5E17A3B8"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4BF0B9B6" w14:textId="77777777" w:rsidR="009A07B1" w:rsidRPr="00455787" w:rsidRDefault="009A07B1" w:rsidP="00DC10BE">
            <w:pPr>
              <w:shd w:val="clear" w:color="auto" w:fill="FFFFFF" w:themeFill="background1"/>
              <w:spacing w:line="276" w:lineRule="auto"/>
              <w:ind w:left="360"/>
              <w:contextualSpacing/>
              <w:rPr>
                <w:sz w:val="22"/>
                <w:szCs w:val="22"/>
              </w:rPr>
            </w:pPr>
          </w:p>
        </w:tc>
        <w:tc>
          <w:tcPr>
            <w:tcW w:w="3402" w:type="dxa"/>
            <w:shd w:val="clear" w:color="auto" w:fill="FFFFFF" w:themeFill="background1"/>
          </w:tcPr>
          <w:p w14:paraId="6D115C39" w14:textId="77777777" w:rsidR="009A07B1" w:rsidRPr="00455787" w:rsidRDefault="009A07B1" w:rsidP="00DC10BE">
            <w:pPr>
              <w:shd w:val="clear" w:color="auto" w:fill="FFFFFF" w:themeFill="background1"/>
              <w:spacing w:line="276" w:lineRule="auto"/>
              <w:rPr>
                <w:sz w:val="22"/>
                <w:szCs w:val="22"/>
              </w:rPr>
            </w:pPr>
          </w:p>
          <w:p w14:paraId="4E0BE021" w14:textId="77777777" w:rsidR="009A07B1" w:rsidRPr="00455787" w:rsidRDefault="009A07B1" w:rsidP="00DC10BE">
            <w:pPr>
              <w:shd w:val="clear" w:color="auto" w:fill="FFFFFF" w:themeFill="background1"/>
              <w:spacing w:line="276" w:lineRule="auto"/>
              <w:rPr>
                <w:sz w:val="22"/>
                <w:szCs w:val="22"/>
              </w:rPr>
            </w:pPr>
            <w:r w:rsidRPr="00455787">
              <w:rPr>
                <w:sz w:val="22"/>
                <w:szCs w:val="22"/>
              </w:rPr>
              <w:t>Het dossier bevat,</w:t>
            </w:r>
            <w:r w:rsidR="00A07EC2" w:rsidRPr="00455787">
              <w:rPr>
                <w:sz w:val="22"/>
                <w:szCs w:val="22"/>
              </w:rPr>
              <w:t xml:space="preserve"> </w:t>
            </w:r>
            <w:r w:rsidRPr="00455787">
              <w:rPr>
                <w:sz w:val="22"/>
                <w:szCs w:val="22"/>
              </w:rPr>
              <w:t xml:space="preserve">indien van toepassing: </w:t>
            </w:r>
          </w:p>
          <w:p w14:paraId="38A241B5" w14:textId="77777777" w:rsidR="009A07B1" w:rsidRPr="00455787" w:rsidRDefault="009A07B1" w:rsidP="00DC10BE">
            <w:pPr>
              <w:shd w:val="clear" w:color="auto" w:fill="FFFFFF" w:themeFill="background1"/>
              <w:spacing w:line="276" w:lineRule="auto"/>
              <w:rPr>
                <w:sz w:val="22"/>
                <w:szCs w:val="22"/>
              </w:rPr>
            </w:pPr>
          </w:p>
          <w:p w14:paraId="43BF8FED" w14:textId="77777777" w:rsidR="009A07B1" w:rsidRPr="00455787" w:rsidRDefault="009A07B1" w:rsidP="00DC10BE">
            <w:pPr>
              <w:shd w:val="clear" w:color="auto" w:fill="FFFFFF" w:themeFill="background1"/>
              <w:spacing w:line="276" w:lineRule="auto"/>
              <w:contextualSpacing/>
              <w:rPr>
                <w:sz w:val="22"/>
                <w:szCs w:val="22"/>
              </w:rPr>
            </w:pPr>
            <w:r w:rsidRPr="00455787">
              <w:rPr>
                <w:sz w:val="22"/>
                <w:szCs w:val="22"/>
              </w:rPr>
              <w:t>Verslagen van multidisciplinaire patiëntenbesprekingen</w:t>
            </w:r>
          </w:p>
          <w:p w14:paraId="27014267" w14:textId="77777777" w:rsidR="009A07B1" w:rsidRPr="00455787" w:rsidRDefault="009A07B1" w:rsidP="00DC10BE">
            <w:pPr>
              <w:shd w:val="clear" w:color="auto" w:fill="FFFFFF" w:themeFill="background1"/>
              <w:spacing w:line="276" w:lineRule="auto"/>
              <w:rPr>
                <w:sz w:val="22"/>
                <w:szCs w:val="22"/>
              </w:rPr>
            </w:pPr>
          </w:p>
        </w:tc>
        <w:tc>
          <w:tcPr>
            <w:tcW w:w="1984" w:type="dxa"/>
          </w:tcPr>
          <w:p w14:paraId="765D31F2" w14:textId="77777777" w:rsidR="009A07B1" w:rsidRPr="00455787" w:rsidRDefault="009A07B1" w:rsidP="00DC10BE">
            <w:pPr>
              <w:shd w:val="clear" w:color="auto" w:fill="FFFFFF" w:themeFill="background1"/>
              <w:spacing w:line="276" w:lineRule="auto"/>
              <w:rPr>
                <w:sz w:val="22"/>
                <w:szCs w:val="22"/>
              </w:rPr>
            </w:pPr>
          </w:p>
          <w:p w14:paraId="70520A85" w14:textId="77777777" w:rsidR="009A07B1" w:rsidRPr="00455787" w:rsidRDefault="009A07B1"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166A8907" w14:textId="77777777" w:rsidR="009A07B1" w:rsidRPr="00455787" w:rsidRDefault="009A07B1" w:rsidP="00DC10BE">
            <w:pPr>
              <w:shd w:val="clear" w:color="auto" w:fill="FFFFFF" w:themeFill="background1"/>
              <w:spacing w:line="276" w:lineRule="auto"/>
              <w:rPr>
                <w:sz w:val="22"/>
                <w:szCs w:val="22"/>
              </w:rPr>
            </w:pPr>
          </w:p>
        </w:tc>
      </w:tr>
      <w:tr w:rsidR="00627C59" w:rsidRPr="00455787" w14:paraId="7B5426C7" w14:textId="77777777" w:rsidTr="00DC10BE">
        <w:tc>
          <w:tcPr>
            <w:tcW w:w="3369" w:type="dxa"/>
            <w:shd w:val="clear" w:color="auto" w:fill="FFFFFF" w:themeFill="background1"/>
          </w:tcPr>
          <w:p w14:paraId="74EEB91A" w14:textId="77777777" w:rsidR="00627C59" w:rsidRPr="00455787" w:rsidRDefault="00627C59" w:rsidP="00DC10BE">
            <w:pPr>
              <w:shd w:val="clear" w:color="auto" w:fill="FFFFFF" w:themeFill="background1"/>
            </w:pPr>
          </w:p>
        </w:tc>
        <w:tc>
          <w:tcPr>
            <w:tcW w:w="3402" w:type="dxa"/>
            <w:shd w:val="clear" w:color="auto" w:fill="FFFFFF" w:themeFill="background1"/>
          </w:tcPr>
          <w:p w14:paraId="05400BD1" w14:textId="77777777" w:rsidR="00627C59" w:rsidRPr="00455787" w:rsidRDefault="00627C59" w:rsidP="00DC10BE">
            <w:pPr>
              <w:shd w:val="clear" w:color="auto" w:fill="FFFFFF" w:themeFill="background1"/>
              <w:ind w:left="360"/>
              <w:contextualSpacing/>
            </w:pPr>
          </w:p>
        </w:tc>
        <w:tc>
          <w:tcPr>
            <w:tcW w:w="3402" w:type="dxa"/>
            <w:shd w:val="clear" w:color="auto" w:fill="FFFFFF" w:themeFill="background1"/>
          </w:tcPr>
          <w:p w14:paraId="0511FDA9" w14:textId="77777777" w:rsidR="00627C59" w:rsidRPr="00627C59" w:rsidRDefault="00627C59" w:rsidP="00627C59">
            <w:pPr>
              <w:shd w:val="clear" w:color="auto" w:fill="FFFFFF" w:themeFill="background1"/>
              <w:ind w:firstLine="708"/>
              <w:rPr>
                <w:color w:val="FF0000"/>
                <w:sz w:val="22"/>
                <w:szCs w:val="22"/>
              </w:rPr>
            </w:pPr>
          </w:p>
          <w:p w14:paraId="1E3D00BB" w14:textId="77777777" w:rsidR="00627C59" w:rsidRPr="00627C59" w:rsidRDefault="00627C59" w:rsidP="00627C59">
            <w:pPr>
              <w:shd w:val="clear" w:color="auto" w:fill="FFFFFF" w:themeFill="background1"/>
              <w:rPr>
                <w:color w:val="FF0000"/>
                <w:sz w:val="22"/>
                <w:szCs w:val="22"/>
              </w:rPr>
            </w:pPr>
            <w:r w:rsidRPr="00627C59">
              <w:rPr>
                <w:color w:val="FF0000"/>
                <w:sz w:val="22"/>
                <w:szCs w:val="22"/>
              </w:rPr>
              <w:t>Het dossier bevat, indien van toepassing, het multidisciplinaire revalidatieplan en het resultaat van de bespreking ervan met de patiënt.</w:t>
            </w:r>
          </w:p>
          <w:p w14:paraId="2551D296" w14:textId="77777777" w:rsidR="00627C59" w:rsidRPr="00627C59" w:rsidRDefault="00627C59" w:rsidP="00627C59">
            <w:pPr>
              <w:shd w:val="clear" w:color="auto" w:fill="FFFFFF" w:themeFill="background1"/>
              <w:ind w:firstLine="708"/>
              <w:rPr>
                <w:color w:val="FF0000"/>
              </w:rPr>
            </w:pPr>
          </w:p>
        </w:tc>
        <w:tc>
          <w:tcPr>
            <w:tcW w:w="1984" w:type="dxa"/>
          </w:tcPr>
          <w:p w14:paraId="4F08975D" w14:textId="77777777" w:rsidR="00627C59" w:rsidRPr="00455787" w:rsidRDefault="00627C59" w:rsidP="00DC10BE">
            <w:pPr>
              <w:shd w:val="clear" w:color="auto" w:fill="FFFFFF" w:themeFill="background1"/>
            </w:pPr>
          </w:p>
        </w:tc>
        <w:tc>
          <w:tcPr>
            <w:tcW w:w="3402" w:type="dxa"/>
          </w:tcPr>
          <w:p w14:paraId="17A3A095" w14:textId="77777777" w:rsidR="00627C59" w:rsidRPr="00455787" w:rsidRDefault="00627C59" w:rsidP="00DC10BE">
            <w:pPr>
              <w:shd w:val="clear" w:color="auto" w:fill="FFFFFF" w:themeFill="background1"/>
            </w:pPr>
          </w:p>
        </w:tc>
      </w:tr>
      <w:tr w:rsidR="00455787" w:rsidRPr="00455787" w14:paraId="032A0FF8" w14:textId="77777777" w:rsidTr="00DC10BE">
        <w:tc>
          <w:tcPr>
            <w:tcW w:w="3369" w:type="dxa"/>
            <w:shd w:val="clear" w:color="auto" w:fill="FFFFFF" w:themeFill="background1"/>
          </w:tcPr>
          <w:p w14:paraId="66609867"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22C387DA" w14:textId="77777777" w:rsidR="009A07B1" w:rsidRPr="00455787" w:rsidRDefault="009A07B1" w:rsidP="00DC10BE">
            <w:pPr>
              <w:shd w:val="clear" w:color="auto" w:fill="FFFFFF" w:themeFill="background1"/>
              <w:spacing w:line="276" w:lineRule="auto"/>
              <w:ind w:left="360"/>
              <w:contextualSpacing/>
              <w:rPr>
                <w:sz w:val="22"/>
                <w:szCs w:val="22"/>
              </w:rPr>
            </w:pPr>
          </w:p>
        </w:tc>
        <w:tc>
          <w:tcPr>
            <w:tcW w:w="3402" w:type="dxa"/>
            <w:shd w:val="clear" w:color="auto" w:fill="FFFFFF" w:themeFill="background1"/>
          </w:tcPr>
          <w:p w14:paraId="423F8745" w14:textId="77777777" w:rsidR="009A07B1" w:rsidRPr="00455787" w:rsidRDefault="009A07B1" w:rsidP="00DC10BE">
            <w:pPr>
              <w:shd w:val="clear" w:color="auto" w:fill="FFFFFF" w:themeFill="background1"/>
              <w:spacing w:line="276" w:lineRule="auto"/>
              <w:rPr>
                <w:sz w:val="22"/>
                <w:szCs w:val="22"/>
              </w:rPr>
            </w:pPr>
          </w:p>
          <w:p w14:paraId="1A352A13" w14:textId="77777777" w:rsidR="009A07B1" w:rsidRPr="00455787" w:rsidRDefault="009A07B1" w:rsidP="00DC10BE">
            <w:pPr>
              <w:shd w:val="clear" w:color="auto" w:fill="FFFFFF" w:themeFill="background1"/>
              <w:spacing w:line="276" w:lineRule="auto"/>
              <w:rPr>
                <w:sz w:val="22"/>
                <w:szCs w:val="22"/>
              </w:rPr>
            </w:pPr>
            <w:r w:rsidRPr="00455787">
              <w:rPr>
                <w:sz w:val="22"/>
                <w:szCs w:val="22"/>
              </w:rPr>
              <w:t xml:space="preserve">Het dossier bevat , indien van toepassing: </w:t>
            </w:r>
          </w:p>
          <w:p w14:paraId="049BE3BD" w14:textId="77777777" w:rsidR="009A07B1" w:rsidRPr="00455787" w:rsidRDefault="009A07B1" w:rsidP="00DC10BE">
            <w:pPr>
              <w:shd w:val="clear" w:color="auto" w:fill="FFFFFF" w:themeFill="background1"/>
              <w:spacing w:line="276" w:lineRule="auto"/>
              <w:ind w:firstLine="708"/>
              <w:rPr>
                <w:sz w:val="22"/>
                <w:szCs w:val="22"/>
              </w:rPr>
            </w:pPr>
          </w:p>
          <w:p w14:paraId="6B7C6C0D" w14:textId="77777777" w:rsidR="009A07B1" w:rsidRPr="00455787" w:rsidRDefault="009A07B1" w:rsidP="00DC10BE">
            <w:pPr>
              <w:shd w:val="clear" w:color="auto" w:fill="FFFFFF" w:themeFill="background1"/>
              <w:spacing w:line="276" w:lineRule="auto"/>
              <w:contextualSpacing/>
              <w:rPr>
                <w:sz w:val="22"/>
                <w:szCs w:val="22"/>
              </w:rPr>
            </w:pPr>
            <w:r w:rsidRPr="00455787">
              <w:rPr>
                <w:sz w:val="22"/>
                <w:szCs w:val="22"/>
              </w:rPr>
              <w:t xml:space="preserve">Adviezen van gespecialiseerde teams (bv Interne liaison geriatrie, Palliatief support team …) </w:t>
            </w:r>
          </w:p>
          <w:p w14:paraId="1F4A16E0" w14:textId="77777777" w:rsidR="009A07B1" w:rsidRPr="00455787" w:rsidRDefault="009A07B1" w:rsidP="00DC10BE">
            <w:pPr>
              <w:shd w:val="clear" w:color="auto" w:fill="FFFFFF" w:themeFill="background1"/>
              <w:spacing w:line="276" w:lineRule="auto"/>
              <w:rPr>
                <w:sz w:val="22"/>
                <w:szCs w:val="22"/>
              </w:rPr>
            </w:pPr>
          </w:p>
        </w:tc>
        <w:tc>
          <w:tcPr>
            <w:tcW w:w="1984" w:type="dxa"/>
          </w:tcPr>
          <w:p w14:paraId="785C556E" w14:textId="77777777" w:rsidR="009A07B1" w:rsidRPr="00455787" w:rsidRDefault="009A07B1" w:rsidP="00DC10BE">
            <w:pPr>
              <w:shd w:val="clear" w:color="auto" w:fill="FFFFFF" w:themeFill="background1"/>
              <w:spacing w:line="276" w:lineRule="auto"/>
              <w:rPr>
                <w:sz w:val="22"/>
                <w:szCs w:val="22"/>
              </w:rPr>
            </w:pPr>
          </w:p>
          <w:p w14:paraId="094656CC" w14:textId="77777777" w:rsidR="009A07B1" w:rsidRPr="00455787" w:rsidRDefault="009A07B1" w:rsidP="00DC10BE">
            <w:pPr>
              <w:shd w:val="clear" w:color="auto" w:fill="FFFFFF" w:themeFill="background1"/>
              <w:spacing w:line="276" w:lineRule="auto"/>
              <w:rPr>
                <w:sz w:val="22"/>
                <w:szCs w:val="22"/>
                <w:lang w:val="en-US"/>
              </w:rPr>
            </w:pPr>
            <w:r w:rsidRPr="00455787">
              <w:rPr>
                <w:sz w:val="22"/>
                <w:szCs w:val="22"/>
                <w:lang w:val="en-US"/>
              </w:rPr>
              <w:t xml:space="preserve">100% </w:t>
            </w:r>
          </w:p>
          <w:p w14:paraId="6A7C9112" w14:textId="77777777" w:rsidR="009A07B1" w:rsidRPr="00455787" w:rsidRDefault="009A07B1" w:rsidP="00DC10BE">
            <w:pPr>
              <w:shd w:val="clear" w:color="auto" w:fill="FFFFFF" w:themeFill="background1"/>
              <w:spacing w:line="276" w:lineRule="auto"/>
              <w:rPr>
                <w:sz w:val="22"/>
                <w:szCs w:val="22"/>
              </w:rPr>
            </w:pPr>
          </w:p>
        </w:tc>
        <w:tc>
          <w:tcPr>
            <w:tcW w:w="3402" w:type="dxa"/>
          </w:tcPr>
          <w:p w14:paraId="47D64BE3" w14:textId="77777777" w:rsidR="009A07B1" w:rsidRPr="00455787" w:rsidRDefault="009A07B1" w:rsidP="00DC10BE">
            <w:pPr>
              <w:shd w:val="clear" w:color="auto" w:fill="FFFFFF" w:themeFill="background1"/>
              <w:spacing w:line="276" w:lineRule="auto"/>
              <w:rPr>
                <w:sz w:val="22"/>
                <w:szCs w:val="22"/>
              </w:rPr>
            </w:pPr>
          </w:p>
        </w:tc>
      </w:tr>
      <w:tr w:rsidR="00455787" w:rsidRPr="00455787" w14:paraId="3EDF59BE" w14:textId="77777777" w:rsidTr="00DC10BE">
        <w:tc>
          <w:tcPr>
            <w:tcW w:w="3369" w:type="dxa"/>
            <w:shd w:val="clear" w:color="auto" w:fill="FFFFFF" w:themeFill="background1"/>
          </w:tcPr>
          <w:p w14:paraId="7FB36206" w14:textId="77777777" w:rsidR="00CA6E34" w:rsidRPr="00455787" w:rsidRDefault="00CA6E34" w:rsidP="00DC10BE">
            <w:pPr>
              <w:shd w:val="clear" w:color="auto" w:fill="FFFFFF" w:themeFill="background1"/>
              <w:spacing w:line="276" w:lineRule="auto"/>
              <w:rPr>
                <w:sz w:val="22"/>
                <w:szCs w:val="22"/>
              </w:rPr>
            </w:pPr>
          </w:p>
        </w:tc>
        <w:tc>
          <w:tcPr>
            <w:tcW w:w="3402" w:type="dxa"/>
            <w:shd w:val="clear" w:color="auto" w:fill="FFFFFF" w:themeFill="background1"/>
          </w:tcPr>
          <w:p w14:paraId="1FC48495" w14:textId="77777777" w:rsidR="00CA6E34" w:rsidRPr="00455787" w:rsidRDefault="00CA6E34" w:rsidP="00DC10BE">
            <w:pPr>
              <w:shd w:val="clear" w:color="auto" w:fill="FFFFFF" w:themeFill="background1"/>
              <w:spacing w:line="276" w:lineRule="auto"/>
              <w:ind w:left="360"/>
              <w:contextualSpacing/>
              <w:rPr>
                <w:sz w:val="22"/>
                <w:szCs w:val="22"/>
              </w:rPr>
            </w:pPr>
          </w:p>
          <w:p w14:paraId="511F1109" w14:textId="77777777" w:rsidR="00CA6E34" w:rsidRPr="00455787" w:rsidRDefault="00CA6E34" w:rsidP="00DC10BE">
            <w:pPr>
              <w:shd w:val="clear" w:color="auto" w:fill="FFFFFF" w:themeFill="background1"/>
              <w:spacing w:line="276" w:lineRule="auto"/>
              <w:contextualSpacing/>
              <w:rPr>
                <w:sz w:val="22"/>
                <w:szCs w:val="22"/>
              </w:rPr>
            </w:pPr>
          </w:p>
          <w:p w14:paraId="2FDD55FF" w14:textId="77777777" w:rsidR="003532C3" w:rsidRPr="00455787" w:rsidRDefault="003532C3" w:rsidP="00DC10BE">
            <w:pPr>
              <w:shd w:val="clear" w:color="auto" w:fill="FFFFFF" w:themeFill="background1"/>
              <w:spacing w:line="276" w:lineRule="auto"/>
              <w:rPr>
                <w:sz w:val="22"/>
                <w:szCs w:val="22"/>
              </w:rPr>
            </w:pPr>
          </w:p>
          <w:p w14:paraId="5938D54D" w14:textId="77777777" w:rsidR="003532C3" w:rsidRPr="00455787" w:rsidRDefault="003532C3" w:rsidP="00DC10BE">
            <w:pPr>
              <w:shd w:val="clear" w:color="auto" w:fill="FFFFFF" w:themeFill="background1"/>
              <w:spacing w:line="276" w:lineRule="auto"/>
              <w:rPr>
                <w:sz w:val="22"/>
                <w:szCs w:val="22"/>
              </w:rPr>
            </w:pPr>
          </w:p>
          <w:p w14:paraId="745BD79E" w14:textId="77777777" w:rsidR="003532C3" w:rsidRPr="00455787" w:rsidRDefault="003532C3" w:rsidP="00DC10BE">
            <w:pPr>
              <w:shd w:val="clear" w:color="auto" w:fill="FFFFFF" w:themeFill="background1"/>
              <w:spacing w:line="276" w:lineRule="auto"/>
              <w:rPr>
                <w:sz w:val="22"/>
                <w:szCs w:val="22"/>
              </w:rPr>
            </w:pPr>
          </w:p>
          <w:p w14:paraId="026BB0C7" w14:textId="77777777" w:rsidR="003532C3" w:rsidRPr="00455787" w:rsidRDefault="003532C3" w:rsidP="00DC10BE">
            <w:pPr>
              <w:shd w:val="clear" w:color="auto" w:fill="FFFFFF" w:themeFill="background1"/>
              <w:spacing w:line="276" w:lineRule="auto"/>
              <w:rPr>
                <w:sz w:val="22"/>
                <w:szCs w:val="22"/>
              </w:rPr>
            </w:pPr>
          </w:p>
          <w:p w14:paraId="786976D1" w14:textId="77777777" w:rsidR="003532C3" w:rsidRPr="00455787" w:rsidRDefault="003532C3" w:rsidP="00DC10BE">
            <w:pPr>
              <w:shd w:val="clear" w:color="auto" w:fill="FFFFFF" w:themeFill="background1"/>
              <w:spacing w:line="276" w:lineRule="auto"/>
              <w:rPr>
                <w:sz w:val="22"/>
                <w:szCs w:val="22"/>
              </w:rPr>
            </w:pPr>
          </w:p>
          <w:p w14:paraId="0100166F" w14:textId="77777777" w:rsidR="00CA6E34" w:rsidRPr="00455787" w:rsidRDefault="00CA6E34" w:rsidP="00DC10BE">
            <w:pPr>
              <w:shd w:val="clear" w:color="auto" w:fill="FFFFFF" w:themeFill="background1"/>
              <w:spacing w:line="276" w:lineRule="auto"/>
              <w:rPr>
                <w:sz w:val="22"/>
                <w:szCs w:val="22"/>
              </w:rPr>
            </w:pPr>
          </w:p>
        </w:tc>
        <w:tc>
          <w:tcPr>
            <w:tcW w:w="3402" w:type="dxa"/>
            <w:shd w:val="clear" w:color="auto" w:fill="FFFFFF" w:themeFill="background1"/>
          </w:tcPr>
          <w:p w14:paraId="7B695718" w14:textId="77777777" w:rsidR="00CA6E34" w:rsidRPr="00455787" w:rsidRDefault="00CA6E34" w:rsidP="00DC10BE">
            <w:pPr>
              <w:shd w:val="clear" w:color="auto" w:fill="FFFFFF" w:themeFill="background1"/>
              <w:spacing w:line="276" w:lineRule="auto"/>
              <w:contextualSpacing/>
              <w:rPr>
                <w:sz w:val="22"/>
                <w:szCs w:val="22"/>
              </w:rPr>
            </w:pPr>
          </w:p>
          <w:p w14:paraId="133F2B75" w14:textId="77777777" w:rsidR="009A07B1" w:rsidRPr="00455787" w:rsidRDefault="009A07B1" w:rsidP="00DC10BE">
            <w:pPr>
              <w:shd w:val="clear" w:color="auto" w:fill="FFFFFF" w:themeFill="background1"/>
              <w:spacing w:line="276" w:lineRule="auto"/>
              <w:rPr>
                <w:sz w:val="22"/>
                <w:szCs w:val="22"/>
              </w:rPr>
            </w:pPr>
            <w:r w:rsidRPr="00455787">
              <w:rPr>
                <w:sz w:val="22"/>
                <w:szCs w:val="22"/>
              </w:rPr>
              <w:t xml:space="preserve">Het dossier bevat , indien van toepassing: </w:t>
            </w:r>
          </w:p>
          <w:p w14:paraId="7972F08E" w14:textId="77777777" w:rsidR="009A07B1" w:rsidRPr="00455787" w:rsidRDefault="009A07B1" w:rsidP="00DC10BE">
            <w:pPr>
              <w:shd w:val="clear" w:color="auto" w:fill="FFFFFF" w:themeFill="background1"/>
              <w:spacing w:line="276" w:lineRule="auto"/>
              <w:contextualSpacing/>
              <w:rPr>
                <w:sz w:val="22"/>
                <w:szCs w:val="22"/>
              </w:rPr>
            </w:pPr>
          </w:p>
          <w:p w14:paraId="49837B9C" w14:textId="77777777" w:rsidR="00CA6E34" w:rsidRPr="00455787" w:rsidRDefault="00CA6E34" w:rsidP="00DC10BE">
            <w:pPr>
              <w:shd w:val="clear" w:color="auto" w:fill="FFFFFF" w:themeFill="background1"/>
              <w:spacing w:line="276" w:lineRule="auto"/>
              <w:contextualSpacing/>
              <w:rPr>
                <w:sz w:val="22"/>
                <w:szCs w:val="22"/>
              </w:rPr>
            </w:pPr>
            <w:r w:rsidRPr="00455787">
              <w:rPr>
                <w:sz w:val="22"/>
                <w:szCs w:val="22"/>
              </w:rPr>
              <w:t>Adviezen van verpleegkundige specialisten (bv. wondzorg, stomazorg, …)</w:t>
            </w:r>
          </w:p>
          <w:p w14:paraId="5429EB9C" w14:textId="77777777" w:rsidR="00CA6E34" w:rsidRPr="00455787" w:rsidRDefault="00CA6E34" w:rsidP="00DC10BE">
            <w:pPr>
              <w:shd w:val="clear" w:color="auto" w:fill="FFFFFF" w:themeFill="background1"/>
              <w:spacing w:line="276" w:lineRule="auto"/>
              <w:contextualSpacing/>
              <w:rPr>
                <w:sz w:val="22"/>
                <w:szCs w:val="22"/>
              </w:rPr>
            </w:pPr>
          </w:p>
        </w:tc>
        <w:tc>
          <w:tcPr>
            <w:tcW w:w="1984" w:type="dxa"/>
          </w:tcPr>
          <w:p w14:paraId="674094A3" w14:textId="77777777" w:rsidR="003532C3" w:rsidRPr="00455787" w:rsidRDefault="003532C3" w:rsidP="00DC10BE">
            <w:pPr>
              <w:shd w:val="clear" w:color="auto" w:fill="FFFFFF" w:themeFill="background1"/>
              <w:spacing w:line="276" w:lineRule="auto"/>
              <w:rPr>
                <w:sz w:val="22"/>
                <w:szCs w:val="22"/>
              </w:rPr>
            </w:pPr>
          </w:p>
          <w:p w14:paraId="339330AB" w14:textId="77777777" w:rsidR="003532C3" w:rsidRPr="00455787" w:rsidRDefault="003532C3" w:rsidP="00DC10BE">
            <w:pPr>
              <w:shd w:val="clear" w:color="auto" w:fill="FFFFFF" w:themeFill="background1"/>
              <w:spacing w:line="276" w:lineRule="auto"/>
              <w:rPr>
                <w:sz w:val="22"/>
                <w:szCs w:val="22"/>
                <w:lang w:val="en-US"/>
              </w:rPr>
            </w:pPr>
            <w:r w:rsidRPr="00455787">
              <w:rPr>
                <w:sz w:val="22"/>
                <w:szCs w:val="22"/>
                <w:lang w:val="en-US"/>
              </w:rPr>
              <w:t xml:space="preserve">100% </w:t>
            </w:r>
          </w:p>
          <w:p w14:paraId="30BEE8D6" w14:textId="77777777" w:rsidR="003532C3" w:rsidRPr="00455787" w:rsidRDefault="003532C3" w:rsidP="00DC10BE">
            <w:pPr>
              <w:shd w:val="clear" w:color="auto" w:fill="FFFFFF" w:themeFill="background1"/>
              <w:spacing w:line="276" w:lineRule="auto"/>
              <w:rPr>
                <w:sz w:val="22"/>
                <w:szCs w:val="22"/>
                <w:lang w:val="en-US"/>
              </w:rPr>
            </w:pPr>
          </w:p>
          <w:p w14:paraId="26F735FB" w14:textId="77777777" w:rsidR="00C61F2C" w:rsidRPr="00455787" w:rsidRDefault="00C61F2C" w:rsidP="00DC10BE">
            <w:pPr>
              <w:shd w:val="clear" w:color="auto" w:fill="FFFFFF" w:themeFill="background1"/>
              <w:spacing w:line="276" w:lineRule="auto"/>
              <w:rPr>
                <w:sz w:val="22"/>
                <w:szCs w:val="22"/>
                <w:lang w:val="en-US"/>
              </w:rPr>
            </w:pPr>
          </w:p>
          <w:p w14:paraId="74DEA8A9" w14:textId="77777777" w:rsidR="00C61F2C" w:rsidRPr="00455787" w:rsidRDefault="00C61F2C" w:rsidP="00DC10BE">
            <w:pPr>
              <w:shd w:val="clear" w:color="auto" w:fill="FFFFFF" w:themeFill="background1"/>
              <w:spacing w:line="276" w:lineRule="auto"/>
              <w:rPr>
                <w:sz w:val="22"/>
                <w:szCs w:val="22"/>
                <w:lang w:val="en-US"/>
              </w:rPr>
            </w:pPr>
          </w:p>
          <w:p w14:paraId="1CF94A5E" w14:textId="77777777" w:rsidR="00C61F2C" w:rsidRPr="00455787" w:rsidRDefault="00C61F2C" w:rsidP="00DC10BE">
            <w:pPr>
              <w:shd w:val="clear" w:color="auto" w:fill="FFFFFF" w:themeFill="background1"/>
              <w:spacing w:line="276" w:lineRule="auto"/>
              <w:rPr>
                <w:sz w:val="22"/>
                <w:szCs w:val="22"/>
                <w:lang w:val="en-US"/>
              </w:rPr>
            </w:pPr>
          </w:p>
          <w:p w14:paraId="22A6AC13" w14:textId="77777777" w:rsidR="00C61F2C" w:rsidRPr="00455787" w:rsidRDefault="00C61F2C" w:rsidP="00DC10BE">
            <w:pPr>
              <w:shd w:val="clear" w:color="auto" w:fill="FFFFFF" w:themeFill="background1"/>
              <w:spacing w:line="276" w:lineRule="auto"/>
              <w:rPr>
                <w:sz w:val="22"/>
                <w:szCs w:val="22"/>
                <w:lang w:val="en-US"/>
              </w:rPr>
            </w:pPr>
          </w:p>
          <w:p w14:paraId="6F242A05" w14:textId="77777777" w:rsidR="00385E55" w:rsidRPr="00455787" w:rsidRDefault="00385E55" w:rsidP="00DC10BE">
            <w:pPr>
              <w:shd w:val="clear" w:color="auto" w:fill="FFFFFF" w:themeFill="background1"/>
              <w:spacing w:line="276" w:lineRule="auto"/>
              <w:rPr>
                <w:sz w:val="22"/>
                <w:szCs w:val="22"/>
              </w:rPr>
            </w:pPr>
          </w:p>
        </w:tc>
        <w:tc>
          <w:tcPr>
            <w:tcW w:w="3402" w:type="dxa"/>
          </w:tcPr>
          <w:p w14:paraId="596CE8D7" w14:textId="77777777" w:rsidR="00AF1B69" w:rsidRPr="00455787" w:rsidRDefault="00AF1B69" w:rsidP="00DC10BE">
            <w:pPr>
              <w:shd w:val="clear" w:color="auto" w:fill="FFFFFF" w:themeFill="background1"/>
              <w:spacing w:line="276" w:lineRule="auto"/>
              <w:rPr>
                <w:sz w:val="22"/>
                <w:szCs w:val="22"/>
              </w:rPr>
            </w:pPr>
          </w:p>
          <w:p w14:paraId="422D7704" w14:textId="77777777" w:rsidR="00AF1B69" w:rsidRPr="00455787" w:rsidRDefault="00AF1B69" w:rsidP="00DC10BE">
            <w:pPr>
              <w:shd w:val="clear" w:color="auto" w:fill="FFFFFF" w:themeFill="background1"/>
              <w:spacing w:line="276" w:lineRule="auto"/>
              <w:rPr>
                <w:sz w:val="22"/>
                <w:szCs w:val="22"/>
              </w:rPr>
            </w:pPr>
          </w:p>
          <w:p w14:paraId="653BB868" w14:textId="77777777" w:rsidR="00AF1B69" w:rsidRPr="00455787" w:rsidRDefault="00AF1B69" w:rsidP="00DC10BE">
            <w:pPr>
              <w:shd w:val="clear" w:color="auto" w:fill="FFFFFF" w:themeFill="background1"/>
              <w:spacing w:line="276" w:lineRule="auto"/>
              <w:rPr>
                <w:sz w:val="22"/>
                <w:szCs w:val="22"/>
              </w:rPr>
            </w:pPr>
          </w:p>
          <w:p w14:paraId="3F1E5376" w14:textId="77777777" w:rsidR="00AF1B69" w:rsidRPr="00455787" w:rsidRDefault="00AF1B69" w:rsidP="00DC10BE">
            <w:pPr>
              <w:shd w:val="clear" w:color="auto" w:fill="FFFFFF" w:themeFill="background1"/>
              <w:spacing w:line="276" w:lineRule="auto"/>
              <w:rPr>
                <w:sz w:val="22"/>
                <w:szCs w:val="22"/>
              </w:rPr>
            </w:pPr>
          </w:p>
          <w:p w14:paraId="09749C01" w14:textId="77777777" w:rsidR="00AF1B69" w:rsidRPr="00455787" w:rsidRDefault="00AF1B69" w:rsidP="00DC10BE">
            <w:pPr>
              <w:shd w:val="clear" w:color="auto" w:fill="FFFFFF" w:themeFill="background1"/>
              <w:spacing w:line="276" w:lineRule="auto"/>
              <w:rPr>
                <w:sz w:val="22"/>
                <w:szCs w:val="22"/>
              </w:rPr>
            </w:pPr>
          </w:p>
          <w:p w14:paraId="59918670" w14:textId="77777777" w:rsidR="003532C3" w:rsidRPr="00455787" w:rsidRDefault="003532C3" w:rsidP="00DC10BE">
            <w:pPr>
              <w:shd w:val="clear" w:color="auto" w:fill="FFFFFF" w:themeFill="background1"/>
              <w:spacing w:line="276" w:lineRule="auto"/>
              <w:rPr>
                <w:sz w:val="22"/>
                <w:szCs w:val="22"/>
              </w:rPr>
            </w:pPr>
          </w:p>
        </w:tc>
      </w:tr>
      <w:tr w:rsidR="00627C59" w:rsidRPr="00455787" w14:paraId="5F462459" w14:textId="77777777" w:rsidTr="00DC10BE">
        <w:tc>
          <w:tcPr>
            <w:tcW w:w="3369" w:type="dxa"/>
            <w:shd w:val="clear" w:color="auto" w:fill="FFFFFF" w:themeFill="background1"/>
          </w:tcPr>
          <w:p w14:paraId="1982ACCF" w14:textId="77777777" w:rsidR="00627C59" w:rsidRPr="00455787" w:rsidRDefault="00627C59" w:rsidP="00DC10BE">
            <w:pPr>
              <w:shd w:val="clear" w:color="auto" w:fill="FFFFFF" w:themeFill="background1"/>
            </w:pPr>
          </w:p>
        </w:tc>
        <w:tc>
          <w:tcPr>
            <w:tcW w:w="3402" w:type="dxa"/>
            <w:shd w:val="clear" w:color="auto" w:fill="FFFFFF" w:themeFill="background1"/>
          </w:tcPr>
          <w:p w14:paraId="452C526C" w14:textId="77777777" w:rsidR="00627C59" w:rsidRPr="00455787" w:rsidRDefault="00627C59" w:rsidP="00DC10BE">
            <w:pPr>
              <w:shd w:val="clear" w:color="auto" w:fill="FFFFFF" w:themeFill="background1"/>
            </w:pPr>
          </w:p>
        </w:tc>
        <w:tc>
          <w:tcPr>
            <w:tcW w:w="3402" w:type="dxa"/>
            <w:shd w:val="clear" w:color="auto" w:fill="FFFFFF" w:themeFill="background1"/>
          </w:tcPr>
          <w:p w14:paraId="5062CF2D" w14:textId="77777777" w:rsidR="00627C59" w:rsidRPr="00DB6738" w:rsidRDefault="00627C59" w:rsidP="00DB6738">
            <w:pPr>
              <w:shd w:val="clear" w:color="auto" w:fill="FFFFFF" w:themeFill="background1"/>
              <w:ind w:firstLine="708"/>
              <w:rPr>
                <w:color w:val="FF0000"/>
                <w:sz w:val="22"/>
                <w:szCs w:val="22"/>
              </w:rPr>
            </w:pPr>
          </w:p>
          <w:p w14:paraId="79B2D84C" w14:textId="77777777" w:rsidR="00627C59" w:rsidRPr="00DB6738" w:rsidRDefault="00627C59" w:rsidP="00DB6738">
            <w:pPr>
              <w:shd w:val="clear" w:color="auto" w:fill="FFFFFF" w:themeFill="background1"/>
              <w:rPr>
                <w:color w:val="FF0000"/>
                <w:sz w:val="22"/>
                <w:szCs w:val="22"/>
              </w:rPr>
            </w:pPr>
            <w:r w:rsidRPr="00DB6738">
              <w:rPr>
                <w:color w:val="FF0000"/>
                <w:sz w:val="22"/>
                <w:szCs w:val="22"/>
              </w:rPr>
              <w:t>Patiënten opgenomen in het zorgprogramma voor de geriatrische patiënt worden systematisch gescreend op valrisico. De screening is opgenomen in het dossier.</w:t>
            </w:r>
          </w:p>
          <w:p w14:paraId="5D20CB7A" w14:textId="77777777" w:rsidR="00627C59" w:rsidRPr="00627C59" w:rsidRDefault="00627C59" w:rsidP="00627C59">
            <w:pPr>
              <w:shd w:val="clear" w:color="auto" w:fill="FFFFFF" w:themeFill="background1"/>
              <w:rPr>
                <w:color w:val="FF0000"/>
              </w:rPr>
            </w:pPr>
          </w:p>
        </w:tc>
        <w:tc>
          <w:tcPr>
            <w:tcW w:w="1984" w:type="dxa"/>
          </w:tcPr>
          <w:p w14:paraId="4E2AE880" w14:textId="77777777" w:rsidR="00627C59" w:rsidRPr="00455787" w:rsidRDefault="00627C59" w:rsidP="00DC10BE">
            <w:pPr>
              <w:shd w:val="clear" w:color="auto" w:fill="FFFFFF" w:themeFill="background1"/>
            </w:pPr>
          </w:p>
        </w:tc>
        <w:tc>
          <w:tcPr>
            <w:tcW w:w="3402" w:type="dxa"/>
          </w:tcPr>
          <w:p w14:paraId="5F2666E4" w14:textId="77777777" w:rsidR="00627C59" w:rsidRPr="00455787" w:rsidRDefault="00627C59" w:rsidP="00DC10BE">
            <w:pPr>
              <w:shd w:val="clear" w:color="auto" w:fill="FFFFFF" w:themeFill="background1"/>
            </w:pPr>
          </w:p>
        </w:tc>
      </w:tr>
      <w:tr w:rsidR="00455787" w:rsidRPr="00455787" w14:paraId="4FFB7DF1" w14:textId="77777777" w:rsidTr="00DC10BE">
        <w:tc>
          <w:tcPr>
            <w:tcW w:w="3369" w:type="dxa"/>
            <w:shd w:val="clear" w:color="auto" w:fill="FFFFFF" w:themeFill="background1"/>
          </w:tcPr>
          <w:p w14:paraId="20ED5D46"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4D201255"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626C20CB" w14:textId="77777777" w:rsidR="00277B1F" w:rsidRPr="00455787" w:rsidRDefault="00277B1F" w:rsidP="00DC10BE">
            <w:pPr>
              <w:shd w:val="clear" w:color="auto" w:fill="FFFFFF" w:themeFill="background1"/>
              <w:spacing w:line="276" w:lineRule="auto"/>
              <w:rPr>
                <w:sz w:val="22"/>
                <w:szCs w:val="22"/>
              </w:rPr>
            </w:pPr>
          </w:p>
          <w:p w14:paraId="6932E462" w14:textId="77777777" w:rsidR="00277B1F" w:rsidRPr="00A61AA6" w:rsidRDefault="00277B1F" w:rsidP="00DC10BE">
            <w:pPr>
              <w:shd w:val="clear" w:color="auto" w:fill="FFFFFF" w:themeFill="background1"/>
              <w:spacing w:line="276" w:lineRule="auto"/>
              <w:rPr>
                <w:sz w:val="22"/>
                <w:szCs w:val="22"/>
                <w:u w:val="single"/>
              </w:rPr>
            </w:pPr>
            <w:r w:rsidRPr="00A61AA6">
              <w:rPr>
                <w:sz w:val="22"/>
                <w:szCs w:val="22"/>
                <w:u w:val="single"/>
              </w:rPr>
              <w:t xml:space="preserve">Het dossier bevat , indien van toepassing: </w:t>
            </w:r>
          </w:p>
          <w:p w14:paraId="60707F3B" w14:textId="77777777" w:rsidR="00277B1F" w:rsidRPr="00A61AA6" w:rsidRDefault="00277B1F" w:rsidP="00DC10BE">
            <w:pPr>
              <w:shd w:val="clear" w:color="auto" w:fill="FFFFFF" w:themeFill="background1"/>
              <w:spacing w:line="276" w:lineRule="auto"/>
              <w:contextualSpacing/>
              <w:rPr>
                <w:sz w:val="22"/>
                <w:szCs w:val="22"/>
                <w:u w:val="single"/>
              </w:rPr>
            </w:pPr>
          </w:p>
          <w:p w14:paraId="56CDEF65" w14:textId="77777777" w:rsidR="00277B1F" w:rsidRPr="00A61AA6" w:rsidRDefault="00277B1F" w:rsidP="00DC10BE">
            <w:pPr>
              <w:shd w:val="clear" w:color="auto" w:fill="FFFFFF" w:themeFill="background1"/>
              <w:spacing w:line="276" w:lineRule="auto"/>
              <w:rPr>
                <w:sz w:val="22"/>
                <w:szCs w:val="22"/>
                <w:u w:val="single"/>
              </w:rPr>
            </w:pPr>
            <w:r w:rsidRPr="00A61AA6">
              <w:rPr>
                <w:sz w:val="22"/>
                <w:szCs w:val="22"/>
                <w:u w:val="single"/>
              </w:rPr>
              <w:t xml:space="preserve">bevestiging van </w:t>
            </w:r>
            <w:proofErr w:type="spellStart"/>
            <w:r w:rsidR="00DA4720" w:rsidRPr="00A61AA6">
              <w:rPr>
                <w:sz w:val="22"/>
                <w:szCs w:val="22"/>
                <w:u w:val="single"/>
              </w:rPr>
              <w:t>i</w:t>
            </w:r>
            <w:r w:rsidRPr="00A61AA6">
              <w:rPr>
                <w:sz w:val="22"/>
                <w:szCs w:val="22"/>
                <w:u w:val="single"/>
              </w:rPr>
              <w:t>nformed</w:t>
            </w:r>
            <w:proofErr w:type="spellEnd"/>
            <w:r w:rsidRPr="00A61AA6">
              <w:rPr>
                <w:sz w:val="22"/>
                <w:szCs w:val="22"/>
                <w:u w:val="single"/>
              </w:rPr>
              <w:t xml:space="preserve"> </w:t>
            </w:r>
            <w:r w:rsidR="00DA4720" w:rsidRPr="00A61AA6">
              <w:rPr>
                <w:sz w:val="22"/>
                <w:szCs w:val="22"/>
                <w:u w:val="single"/>
              </w:rPr>
              <w:t>c</w:t>
            </w:r>
            <w:r w:rsidRPr="00A61AA6">
              <w:rPr>
                <w:sz w:val="22"/>
                <w:szCs w:val="22"/>
                <w:u w:val="single"/>
              </w:rPr>
              <w:t>onsent (door handtekening van of aanvinken door de arts in het dossier)</w:t>
            </w:r>
          </w:p>
          <w:p w14:paraId="3565E449" w14:textId="77777777" w:rsidR="009A07B1" w:rsidRPr="00455787" w:rsidRDefault="009A07B1" w:rsidP="00DC10BE">
            <w:pPr>
              <w:shd w:val="clear" w:color="auto" w:fill="FFFFFF" w:themeFill="background1"/>
              <w:spacing w:line="276" w:lineRule="auto"/>
              <w:contextualSpacing/>
              <w:rPr>
                <w:sz w:val="22"/>
                <w:szCs w:val="22"/>
              </w:rPr>
            </w:pPr>
          </w:p>
        </w:tc>
        <w:tc>
          <w:tcPr>
            <w:tcW w:w="1984" w:type="dxa"/>
          </w:tcPr>
          <w:p w14:paraId="20F3A242" w14:textId="77777777" w:rsidR="00277B1F" w:rsidRPr="00455787" w:rsidRDefault="00277B1F" w:rsidP="00DC10BE">
            <w:pPr>
              <w:shd w:val="clear" w:color="auto" w:fill="FFFFFF" w:themeFill="background1"/>
              <w:spacing w:line="276" w:lineRule="auto"/>
              <w:rPr>
                <w:sz w:val="22"/>
                <w:szCs w:val="22"/>
              </w:rPr>
            </w:pPr>
          </w:p>
          <w:p w14:paraId="3DA47A5F" w14:textId="77777777" w:rsidR="009A07B1" w:rsidRPr="00455787" w:rsidRDefault="00277B1F" w:rsidP="00DC10BE">
            <w:pPr>
              <w:shd w:val="clear" w:color="auto" w:fill="FFFFFF" w:themeFill="background1"/>
              <w:spacing w:line="276" w:lineRule="auto"/>
              <w:rPr>
                <w:sz w:val="22"/>
                <w:szCs w:val="22"/>
              </w:rPr>
            </w:pPr>
            <w:r w:rsidRPr="00455787">
              <w:rPr>
                <w:sz w:val="22"/>
                <w:szCs w:val="22"/>
                <w:lang w:val="en-US"/>
              </w:rPr>
              <w:t xml:space="preserve">100% </w:t>
            </w:r>
          </w:p>
        </w:tc>
        <w:tc>
          <w:tcPr>
            <w:tcW w:w="3402" w:type="dxa"/>
          </w:tcPr>
          <w:p w14:paraId="69F7516C" w14:textId="77777777" w:rsidR="009A07B1" w:rsidRPr="00455787" w:rsidRDefault="009A07B1" w:rsidP="00DC10BE">
            <w:pPr>
              <w:shd w:val="clear" w:color="auto" w:fill="FFFFFF" w:themeFill="background1"/>
              <w:spacing w:line="276" w:lineRule="auto"/>
              <w:rPr>
                <w:sz w:val="22"/>
                <w:szCs w:val="22"/>
              </w:rPr>
            </w:pPr>
          </w:p>
        </w:tc>
      </w:tr>
      <w:tr w:rsidR="00455787" w:rsidRPr="00455787" w14:paraId="2E28DDEA" w14:textId="77777777" w:rsidTr="00DC10BE">
        <w:tc>
          <w:tcPr>
            <w:tcW w:w="3369" w:type="dxa"/>
            <w:shd w:val="clear" w:color="auto" w:fill="FFFFFF" w:themeFill="background1"/>
          </w:tcPr>
          <w:p w14:paraId="7E1B5AFE"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7A7EB74F"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6A4B4769" w14:textId="77777777" w:rsidR="00277B1F" w:rsidRPr="00455787" w:rsidRDefault="00277B1F" w:rsidP="00DC10BE">
            <w:pPr>
              <w:shd w:val="clear" w:color="auto" w:fill="FFFFFF" w:themeFill="background1"/>
              <w:spacing w:line="276" w:lineRule="auto"/>
              <w:contextualSpacing/>
              <w:rPr>
                <w:sz w:val="22"/>
                <w:szCs w:val="22"/>
              </w:rPr>
            </w:pPr>
          </w:p>
          <w:p w14:paraId="64FF6EC5" w14:textId="77777777" w:rsidR="006E5B1C" w:rsidRPr="006E5B1C" w:rsidRDefault="006E5B1C" w:rsidP="006E5B1C">
            <w:pPr>
              <w:shd w:val="clear" w:color="auto" w:fill="FFFFFF" w:themeFill="background1"/>
              <w:contextualSpacing/>
              <w:rPr>
                <w:color w:val="FF0000"/>
                <w:sz w:val="22"/>
                <w:szCs w:val="22"/>
              </w:rPr>
            </w:pPr>
            <w:r w:rsidRPr="006E5B1C">
              <w:rPr>
                <w:color w:val="FF0000"/>
                <w:sz w:val="22"/>
                <w:szCs w:val="22"/>
              </w:rPr>
              <w:t>Indien een DNR code groter dan 0 bepaald is, dan wordt die in het patiëntendos</w:t>
            </w:r>
            <w:r>
              <w:rPr>
                <w:color w:val="FF0000"/>
                <w:sz w:val="22"/>
                <w:szCs w:val="22"/>
              </w:rPr>
              <w:t xml:space="preserve">sier opgenomen. </w:t>
            </w:r>
          </w:p>
          <w:p w14:paraId="36495D6C" w14:textId="77777777" w:rsidR="00277B1F" w:rsidRPr="006E5B1C" w:rsidRDefault="00277B1F" w:rsidP="006E5B1C">
            <w:pPr>
              <w:shd w:val="clear" w:color="auto" w:fill="FFFFFF" w:themeFill="background1"/>
              <w:spacing w:line="276" w:lineRule="auto"/>
              <w:contextualSpacing/>
              <w:rPr>
                <w:strike/>
                <w:color w:val="FF0000"/>
                <w:sz w:val="22"/>
                <w:szCs w:val="22"/>
              </w:rPr>
            </w:pPr>
            <w:r w:rsidRPr="006E5B1C">
              <w:rPr>
                <w:strike/>
                <w:color w:val="FF0000"/>
                <w:sz w:val="22"/>
                <w:szCs w:val="22"/>
              </w:rPr>
              <w:t xml:space="preserve">Elke patiënt heeft een DNR code in het dossier </w:t>
            </w:r>
          </w:p>
          <w:p w14:paraId="3791DA9E" w14:textId="77777777" w:rsidR="00277B1F" w:rsidRPr="00455787" w:rsidRDefault="00277B1F" w:rsidP="00DC10BE">
            <w:pPr>
              <w:shd w:val="clear" w:color="auto" w:fill="FFFFFF" w:themeFill="background1"/>
              <w:spacing w:line="276" w:lineRule="auto"/>
              <w:contextualSpacing/>
              <w:rPr>
                <w:sz w:val="22"/>
                <w:szCs w:val="22"/>
              </w:rPr>
            </w:pPr>
            <w:r w:rsidRPr="00455787">
              <w:rPr>
                <w:sz w:val="22"/>
                <w:szCs w:val="22"/>
              </w:rPr>
              <w:t xml:space="preserve">(Code 0 </w:t>
            </w:r>
            <w:r w:rsidR="006E5B1C">
              <w:rPr>
                <w:sz w:val="22"/>
                <w:szCs w:val="22"/>
              </w:rPr>
              <w:t>betekent</w:t>
            </w:r>
            <w:r w:rsidRPr="00455787">
              <w:rPr>
                <w:sz w:val="22"/>
                <w:szCs w:val="22"/>
              </w:rPr>
              <w:t xml:space="preserve"> geen restrictie)</w:t>
            </w:r>
          </w:p>
          <w:p w14:paraId="717CA5D4" w14:textId="77777777" w:rsidR="009A07B1" w:rsidRPr="00455787" w:rsidRDefault="009A07B1" w:rsidP="00DC10BE">
            <w:pPr>
              <w:shd w:val="clear" w:color="auto" w:fill="FFFFFF" w:themeFill="background1"/>
              <w:spacing w:line="276" w:lineRule="auto"/>
              <w:rPr>
                <w:sz w:val="22"/>
                <w:szCs w:val="22"/>
              </w:rPr>
            </w:pPr>
          </w:p>
        </w:tc>
        <w:tc>
          <w:tcPr>
            <w:tcW w:w="1984" w:type="dxa"/>
          </w:tcPr>
          <w:p w14:paraId="55F2AC54" w14:textId="77777777" w:rsidR="009A07B1" w:rsidRPr="00455787" w:rsidRDefault="009A07B1" w:rsidP="00DC10BE">
            <w:pPr>
              <w:shd w:val="clear" w:color="auto" w:fill="FFFFFF" w:themeFill="background1"/>
              <w:spacing w:line="276" w:lineRule="auto"/>
              <w:rPr>
                <w:sz w:val="22"/>
                <w:szCs w:val="22"/>
              </w:rPr>
            </w:pPr>
          </w:p>
          <w:p w14:paraId="59C9E529" w14:textId="77777777" w:rsidR="00277B1F" w:rsidRPr="00455787" w:rsidRDefault="00277B1F" w:rsidP="00DC10BE">
            <w:pPr>
              <w:shd w:val="clear" w:color="auto" w:fill="FFFFFF" w:themeFill="background1"/>
              <w:spacing w:line="276" w:lineRule="auto"/>
              <w:contextualSpacing/>
              <w:rPr>
                <w:sz w:val="22"/>
                <w:szCs w:val="22"/>
              </w:rPr>
            </w:pPr>
            <w:r w:rsidRPr="00455787">
              <w:rPr>
                <w:sz w:val="22"/>
                <w:szCs w:val="22"/>
              </w:rPr>
              <w:t>Nulmeting</w:t>
            </w:r>
          </w:p>
          <w:p w14:paraId="31693D26" w14:textId="77777777" w:rsidR="00277B1F" w:rsidRPr="00455787" w:rsidRDefault="00277B1F" w:rsidP="00DC10BE">
            <w:pPr>
              <w:shd w:val="clear" w:color="auto" w:fill="FFFFFF" w:themeFill="background1"/>
              <w:spacing w:line="276" w:lineRule="auto"/>
              <w:rPr>
                <w:sz w:val="22"/>
                <w:szCs w:val="22"/>
              </w:rPr>
            </w:pPr>
          </w:p>
        </w:tc>
        <w:tc>
          <w:tcPr>
            <w:tcW w:w="3402" w:type="dxa"/>
          </w:tcPr>
          <w:p w14:paraId="2D5B99D2" w14:textId="77777777" w:rsidR="009A07B1" w:rsidRPr="00455787" w:rsidRDefault="009A07B1" w:rsidP="00DC10BE">
            <w:pPr>
              <w:shd w:val="clear" w:color="auto" w:fill="FFFFFF" w:themeFill="background1"/>
              <w:spacing w:line="276" w:lineRule="auto"/>
              <w:rPr>
                <w:sz w:val="22"/>
                <w:szCs w:val="22"/>
              </w:rPr>
            </w:pPr>
          </w:p>
        </w:tc>
      </w:tr>
      <w:tr w:rsidR="00455787" w:rsidRPr="00455787" w14:paraId="680290D0" w14:textId="77777777" w:rsidTr="00DC10BE">
        <w:tc>
          <w:tcPr>
            <w:tcW w:w="3369" w:type="dxa"/>
            <w:shd w:val="clear" w:color="auto" w:fill="FFFFFF" w:themeFill="background1"/>
          </w:tcPr>
          <w:p w14:paraId="70D61E91"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615F823B"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2813FE75" w14:textId="77777777" w:rsidR="00277B1F" w:rsidRPr="00455787" w:rsidRDefault="00277B1F" w:rsidP="00DC10BE">
            <w:pPr>
              <w:shd w:val="clear" w:color="auto" w:fill="FFFFFF" w:themeFill="background1"/>
              <w:spacing w:line="276" w:lineRule="auto"/>
              <w:contextualSpacing/>
              <w:rPr>
                <w:sz w:val="22"/>
                <w:szCs w:val="22"/>
              </w:rPr>
            </w:pPr>
          </w:p>
          <w:p w14:paraId="22158CFF" w14:textId="77777777" w:rsidR="00277B1F" w:rsidRPr="00455787" w:rsidRDefault="00277B1F" w:rsidP="00DC10BE">
            <w:pPr>
              <w:shd w:val="clear" w:color="auto" w:fill="FFFFFF" w:themeFill="background1"/>
              <w:spacing w:line="276" w:lineRule="auto"/>
              <w:contextualSpacing/>
              <w:rPr>
                <w:sz w:val="22"/>
                <w:szCs w:val="22"/>
              </w:rPr>
            </w:pPr>
            <w:r w:rsidRPr="00455787">
              <w:rPr>
                <w:sz w:val="22"/>
                <w:szCs w:val="22"/>
              </w:rPr>
              <w:t>De DNR code is getekend/ gevalideerd  door de arts</w:t>
            </w:r>
          </w:p>
          <w:p w14:paraId="2FCED8D9" w14:textId="77777777" w:rsidR="00277B1F" w:rsidRPr="00455787" w:rsidRDefault="00277B1F" w:rsidP="00DC10BE">
            <w:pPr>
              <w:shd w:val="clear" w:color="auto" w:fill="FFFFFF" w:themeFill="background1"/>
              <w:spacing w:line="276" w:lineRule="auto"/>
              <w:contextualSpacing/>
              <w:rPr>
                <w:sz w:val="22"/>
                <w:szCs w:val="22"/>
              </w:rPr>
            </w:pPr>
          </w:p>
          <w:p w14:paraId="2D61B7E1" w14:textId="77777777" w:rsidR="00277B1F" w:rsidRPr="00455787" w:rsidRDefault="00277B1F" w:rsidP="00DC10BE">
            <w:pPr>
              <w:shd w:val="clear" w:color="auto" w:fill="FFFFFF" w:themeFill="background1"/>
              <w:spacing w:line="276" w:lineRule="auto"/>
              <w:contextualSpacing/>
              <w:rPr>
                <w:sz w:val="22"/>
                <w:szCs w:val="22"/>
              </w:rPr>
            </w:pPr>
            <w:r w:rsidRPr="00455787">
              <w:rPr>
                <w:sz w:val="22"/>
                <w:szCs w:val="22"/>
              </w:rPr>
              <w:t>+ er is een vermelding “besproken in team”</w:t>
            </w:r>
          </w:p>
          <w:p w14:paraId="18D7EB50" w14:textId="77777777" w:rsidR="00277B1F" w:rsidRPr="00455787" w:rsidRDefault="00277B1F" w:rsidP="00DC10BE">
            <w:pPr>
              <w:shd w:val="clear" w:color="auto" w:fill="FFFFFF" w:themeFill="background1"/>
              <w:spacing w:line="276" w:lineRule="auto"/>
              <w:contextualSpacing/>
              <w:rPr>
                <w:sz w:val="22"/>
                <w:szCs w:val="22"/>
              </w:rPr>
            </w:pPr>
          </w:p>
          <w:p w14:paraId="2E6B14DC" w14:textId="77777777" w:rsidR="00277B1F" w:rsidRPr="00455787" w:rsidRDefault="00277B1F" w:rsidP="00DC10BE">
            <w:pPr>
              <w:shd w:val="clear" w:color="auto" w:fill="FFFFFF" w:themeFill="background1"/>
              <w:spacing w:line="276" w:lineRule="auto"/>
              <w:contextualSpacing/>
              <w:rPr>
                <w:sz w:val="22"/>
                <w:szCs w:val="22"/>
              </w:rPr>
            </w:pPr>
            <w:r w:rsidRPr="00455787">
              <w:rPr>
                <w:sz w:val="22"/>
                <w:szCs w:val="22"/>
              </w:rPr>
              <w:t>+ er is een vermelding “ besproken met patiënt – familie “</w:t>
            </w:r>
          </w:p>
          <w:p w14:paraId="5D0C099F" w14:textId="77777777" w:rsidR="00277B1F" w:rsidRPr="00455787" w:rsidRDefault="00277B1F" w:rsidP="00DC10BE">
            <w:pPr>
              <w:shd w:val="clear" w:color="auto" w:fill="FFFFFF" w:themeFill="background1"/>
              <w:spacing w:line="276" w:lineRule="auto"/>
              <w:contextualSpacing/>
              <w:rPr>
                <w:sz w:val="22"/>
                <w:szCs w:val="22"/>
              </w:rPr>
            </w:pPr>
          </w:p>
          <w:p w14:paraId="31DA0077" w14:textId="77777777" w:rsidR="00277B1F" w:rsidRPr="00455787" w:rsidRDefault="00277B1F" w:rsidP="00DC10BE">
            <w:pPr>
              <w:shd w:val="clear" w:color="auto" w:fill="FFFFFF" w:themeFill="background1"/>
              <w:spacing w:line="276" w:lineRule="auto"/>
              <w:contextualSpacing/>
              <w:rPr>
                <w:sz w:val="22"/>
                <w:szCs w:val="22"/>
              </w:rPr>
            </w:pPr>
            <w:r w:rsidRPr="00455787">
              <w:rPr>
                <w:sz w:val="22"/>
                <w:szCs w:val="22"/>
              </w:rPr>
              <w:t>+ er is een  bondige weergave van de  inhoud van het gesprek (minstens wensen van gesprekspartners en resultaat van gesprek)</w:t>
            </w:r>
          </w:p>
          <w:p w14:paraId="135097B2" w14:textId="77777777" w:rsidR="009A07B1" w:rsidRPr="006E5B1C" w:rsidRDefault="00277B1F" w:rsidP="00DC10BE">
            <w:pPr>
              <w:shd w:val="clear" w:color="auto" w:fill="FFFFFF" w:themeFill="background1"/>
              <w:spacing w:line="276" w:lineRule="auto"/>
              <w:rPr>
                <w:strike/>
                <w:color w:val="FF0000"/>
                <w:sz w:val="22"/>
                <w:szCs w:val="22"/>
              </w:rPr>
            </w:pPr>
            <w:r w:rsidRPr="006E5B1C">
              <w:rPr>
                <w:strike/>
                <w:color w:val="FF0000"/>
                <w:sz w:val="22"/>
                <w:szCs w:val="22"/>
              </w:rPr>
              <w:t>Uitzondering: Code 0 moet niet besproken worden.</w:t>
            </w:r>
          </w:p>
          <w:p w14:paraId="15D83F90" w14:textId="77777777" w:rsidR="00277B1F" w:rsidRPr="00455787" w:rsidRDefault="00277B1F" w:rsidP="00DC10BE">
            <w:pPr>
              <w:shd w:val="clear" w:color="auto" w:fill="FFFFFF" w:themeFill="background1"/>
              <w:spacing w:line="276" w:lineRule="auto"/>
              <w:rPr>
                <w:sz w:val="22"/>
                <w:szCs w:val="22"/>
              </w:rPr>
            </w:pPr>
          </w:p>
        </w:tc>
        <w:tc>
          <w:tcPr>
            <w:tcW w:w="1984" w:type="dxa"/>
          </w:tcPr>
          <w:p w14:paraId="240B3E1F" w14:textId="77777777" w:rsidR="009A07B1" w:rsidRPr="00455787" w:rsidRDefault="009A07B1" w:rsidP="00DC10BE">
            <w:pPr>
              <w:shd w:val="clear" w:color="auto" w:fill="FFFFFF" w:themeFill="background1"/>
              <w:spacing w:line="276" w:lineRule="auto"/>
              <w:rPr>
                <w:sz w:val="22"/>
                <w:szCs w:val="22"/>
              </w:rPr>
            </w:pPr>
          </w:p>
          <w:p w14:paraId="5E5AF7B0" w14:textId="77777777" w:rsidR="00277B1F" w:rsidRPr="00455787" w:rsidRDefault="00277B1F" w:rsidP="00DC10BE">
            <w:pPr>
              <w:shd w:val="clear" w:color="auto" w:fill="FFFFFF" w:themeFill="background1"/>
              <w:spacing w:line="276" w:lineRule="auto"/>
              <w:contextualSpacing/>
              <w:rPr>
                <w:sz w:val="22"/>
                <w:szCs w:val="22"/>
              </w:rPr>
            </w:pPr>
            <w:r w:rsidRPr="00455787">
              <w:rPr>
                <w:sz w:val="22"/>
                <w:szCs w:val="22"/>
              </w:rPr>
              <w:t>Nulmeting</w:t>
            </w:r>
          </w:p>
          <w:p w14:paraId="62DCFF44" w14:textId="77777777" w:rsidR="00277B1F" w:rsidRPr="00455787" w:rsidRDefault="00277B1F" w:rsidP="00DC10BE">
            <w:pPr>
              <w:shd w:val="clear" w:color="auto" w:fill="FFFFFF" w:themeFill="background1"/>
              <w:spacing w:line="276" w:lineRule="auto"/>
              <w:rPr>
                <w:sz w:val="22"/>
                <w:szCs w:val="22"/>
              </w:rPr>
            </w:pPr>
          </w:p>
        </w:tc>
        <w:tc>
          <w:tcPr>
            <w:tcW w:w="3402" w:type="dxa"/>
          </w:tcPr>
          <w:p w14:paraId="5339B5DC" w14:textId="77777777" w:rsidR="009A07B1" w:rsidRPr="00455787" w:rsidRDefault="009A07B1" w:rsidP="00DC10BE">
            <w:pPr>
              <w:shd w:val="clear" w:color="auto" w:fill="FFFFFF" w:themeFill="background1"/>
              <w:spacing w:line="276" w:lineRule="auto"/>
              <w:rPr>
                <w:sz w:val="22"/>
                <w:szCs w:val="22"/>
              </w:rPr>
            </w:pPr>
          </w:p>
        </w:tc>
      </w:tr>
      <w:tr w:rsidR="00455787" w:rsidRPr="00455787" w14:paraId="712ADE84" w14:textId="77777777" w:rsidTr="00DC10BE">
        <w:tc>
          <w:tcPr>
            <w:tcW w:w="3369" w:type="dxa"/>
            <w:shd w:val="clear" w:color="auto" w:fill="FFFFFF" w:themeFill="background1"/>
          </w:tcPr>
          <w:p w14:paraId="457A57E0"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0189FDD4"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25DB4C24" w14:textId="77777777" w:rsidR="009A07B1" w:rsidRPr="00455787" w:rsidRDefault="009A07B1" w:rsidP="00DC10BE">
            <w:pPr>
              <w:shd w:val="clear" w:color="auto" w:fill="FFFFFF" w:themeFill="background1"/>
              <w:spacing w:line="276" w:lineRule="auto"/>
              <w:rPr>
                <w:sz w:val="22"/>
                <w:szCs w:val="22"/>
              </w:rPr>
            </w:pPr>
          </w:p>
          <w:p w14:paraId="6904B54D" w14:textId="77777777" w:rsidR="009A07B1" w:rsidRPr="00455787" w:rsidRDefault="009A07B1" w:rsidP="00DC10BE">
            <w:pPr>
              <w:shd w:val="clear" w:color="auto" w:fill="FFFFFF" w:themeFill="background1"/>
              <w:spacing w:line="276" w:lineRule="auto"/>
              <w:rPr>
                <w:sz w:val="22"/>
                <w:szCs w:val="22"/>
              </w:rPr>
            </w:pPr>
            <w:r w:rsidRPr="00455787">
              <w:rPr>
                <w:sz w:val="22"/>
                <w:szCs w:val="22"/>
              </w:rPr>
              <w:t xml:space="preserve">Medicatie wordt genoteerd / afgevinkt na toediening door de verpleegkundige die toegediend heeft.  </w:t>
            </w:r>
          </w:p>
          <w:p w14:paraId="74AC4777" w14:textId="77777777" w:rsidR="009A07B1" w:rsidRPr="00455787" w:rsidRDefault="009A07B1" w:rsidP="00DC10BE">
            <w:pPr>
              <w:shd w:val="clear" w:color="auto" w:fill="FFFFFF" w:themeFill="background1"/>
              <w:spacing w:line="276" w:lineRule="auto"/>
              <w:rPr>
                <w:sz w:val="22"/>
                <w:szCs w:val="22"/>
              </w:rPr>
            </w:pPr>
          </w:p>
          <w:p w14:paraId="103E8563" w14:textId="77777777" w:rsidR="009A07B1" w:rsidRPr="00455787" w:rsidRDefault="009A07B1" w:rsidP="00DC10BE">
            <w:pPr>
              <w:shd w:val="clear" w:color="auto" w:fill="FFFFFF" w:themeFill="background1"/>
              <w:spacing w:line="276" w:lineRule="auto"/>
              <w:rPr>
                <w:sz w:val="22"/>
                <w:szCs w:val="22"/>
              </w:rPr>
            </w:pPr>
          </w:p>
        </w:tc>
        <w:tc>
          <w:tcPr>
            <w:tcW w:w="1984" w:type="dxa"/>
          </w:tcPr>
          <w:p w14:paraId="498FE2D5" w14:textId="77777777" w:rsidR="009A07B1" w:rsidRPr="00455787" w:rsidRDefault="009A07B1" w:rsidP="00DC10BE">
            <w:pPr>
              <w:shd w:val="clear" w:color="auto" w:fill="FFFFFF" w:themeFill="background1"/>
              <w:spacing w:line="276" w:lineRule="auto"/>
              <w:rPr>
                <w:sz w:val="22"/>
                <w:szCs w:val="22"/>
              </w:rPr>
            </w:pPr>
          </w:p>
          <w:p w14:paraId="2FFDE43D" w14:textId="77777777" w:rsidR="009A07B1" w:rsidRPr="00455787" w:rsidRDefault="009A07B1" w:rsidP="00DC10BE">
            <w:pPr>
              <w:shd w:val="clear" w:color="auto" w:fill="FFFFFF" w:themeFill="background1"/>
              <w:spacing w:line="276" w:lineRule="auto"/>
              <w:rPr>
                <w:sz w:val="22"/>
                <w:szCs w:val="22"/>
              </w:rPr>
            </w:pPr>
            <w:r w:rsidRPr="00455787">
              <w:rPr>
                <w:sz w:val="22"/>
                <w:szCs w:val="22"/>
                <w:lang w:val="en-US"/>
              </w:rPr>
              <w:t xml:space="preserve">100% </w:t>
            </w:r>
          </w:p>
        </w:tc>
        <w:tc>
          <w:tcPr>
            <w:tcW w:w="3402" w:type="dxa"/>
          </w:tcPr>
          <w:p w14:paraId="3A29D05A" w14:textId="77777777" w:rsidR="009A07B1" w:rsidRPr="00455787" w:rsidRDefault="009A07B1" w:rsidP="00DC10BE">
            <w:pPr>
              <w:shd w:val="clear" w:color="auto" w:fill="FFFFFF" w:themeFill="background1"/>
              <w:spacing w:line="276" w:lineRule="auto"/>
              <w:rPr>
                <w:sz w:val="22"/>
                <w:szCs w:val="22"/>
              </w:rPr>
            </w:pPr>
          </w:p>
        </w:tc>
      </w:tr>
      <w:tr w:rsidR="00455787" w:rsidRPr="00455787" w14:paraId="1792F971" w14:textId="77777777" w:rsidTr="00DC10BE">
        <w:tc>
          <w:tcPr>
            <w:tcW w:w="3369" w:type="dxa"/>
            <w:shd w:val="clear" w:color="auto" w:fill="FFFFFF" w:themeFill="background1"/>
          </w:tcPr>
          <w:p w14:paraId="14A75548"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727F7136" w14:textId="77777777" w:rsidR="009A07B1" w:rsidRPr="00455787" w:rsidRDefault="009A07B1" w:rsidP="00DC10BE">
            <w:pPr>
              <w:shd w:val="clear" w:color="auto" w:fill="FFFFFF" w:themeFill="background1"/>
              <w:spacing w:line="276" w:lineRule="auto"/>
              <w:rPr>
                <w:sz w:val="22"/>
                <w:szCs w:val="22"/>
              </w:rPr>
            </w:pPr>
          </w:p>
        </w:tc>
        <w:tc>
          <w:tcPr>
            <w:tcW w:w="3402" w:type="dxa"/>
            <w:shd w:val="clear" w:color="auto" w:fill="FFFFFF" w:themeFill="background1"/>
          </w:tcPr>
          <w:p w14:paraId="1E271E74" w14:textId="77777777" w:rsidR="009A07B1" w:rsidRPr="00455787" w:rsidRDefault="009A07B1" w:rsidP="00DC10BE">
            <w:pPr>
              <w:shd w:val="clear" w:color="auto" w:fill="FFFFFF" w:themeFill="background1"/>
              <w:spacing w:line="276" w:lineRule="auto"/>
              <w:rPr>
                <w:sz w:val="22"/>
                <w:szCs w:val="22"/>
              </w:rPr>
            </w:pPr>
          </w:p>
          <w:p w14:paraId="5DC8091A" w14:textId="77777777" w:rsidR="009A07B1" w:rsidRPr="00455787" w:rsidRDefault="009A07B1" w:rsidP="00DC10BE">
            <w:pPr>
              <w:shd w:val="clear" w:color="auto" w:fill="FFFFFF" w:themeFill="background1"/>
              <w:spacing w:line="276" w:lineRule="auto"/>
              <w:rPr>
                <w:sz w:val="22"/>
                <w:szCs w:val="22"/>
              </w:rPr>
            </w:pPr>
            <w:r w:rsidRPr="00455787">
              <w:rPr>
                <w:sz w:val="22"/>
                <w:szCs w:val="22"/>
              </w:rPr>
              <w:t>Reden van niet toedienen van medicatie wordt vermeld in het dossier of op het medicatieschema.</w:t>
            </w:r>
          </w:p>
          <w:p w14:paraId="5E1216CA" w14:textId="77777777" w:rsidR="009A07B1" w:rsidRPr="00455787" w:rsidRDefault="009A07B1" w:rsidP="00DC10BE">
            <w:pPr>
              <w:shd w:val="clear" w:color="auto" w:fill="FFFFFF" w:themeFill="background1"/>
              <w:spacing w:line="276" w:lineRule="auto"/>
              <w:rPr>
                <w:sz w:val="22"/>
                <w:szCs w:val="22"/>
              </w:rPr>
            </w:pPr>
          </w:p>
        </w:tc>
        <w:tc>
          <w:tcPr>
            <w:tcW w:w="1984" w:type="dxa"/>
          </w:tcPr>
          <w:p w14:paraId="7701363F" w14:textId="77777777" w:rsidR="009A07B1" w:rsidRPr="00455787" w:rsidRDefault="009A07B1" w:rsidP="00DC10BE">
            <w:pPr>
              <w:shd w:val="clear" w:color="auto" w:fill="FFFFFF" w:themeFill="background1"/>
              <w:spacing w:line="276" w:lineRule="auto"/>
              <w:rPr>
                <w:b/>
                <w:sz w:val="22"/>
                <w:szCs w:val="22"/>
              </w:rPr>
            </w:pPr>
          </w:p>
          <w:p w14:paraId="048AFA30" w14:textId="77777777" w:rsidR="00070B95" w:rsidRPr="00455787" w:rsidRDefault="00070B95" w:rsidP="00DC10BE">
            <w:pPr>
              <w:shd w:val="clear" w:color="auto" w:fill="FFFFFF" w:themeFill="background1"/>
              <w:spacing w:line="276" w:lineRule="auto"/>
              <w:rPr>
                <w:sz w:val="22"/>
                <w:szCs w:val="22"/>
              </w:rPr>
            </w:pPr>
            <w:r w:rsidRPr="00455787">
              <w:rPr>
                <w:sz w:val="22"/>
                <w:szCs w:val="22"/>
              </w:rPr>
              <w:t>100%</w:t>
            </w:r>
          </w:p>
        </w:tc>
        <w:tc>
          <w:tcPr>
            <w:tcW w:w="3402" w:type="dxa"/>
          </w:tcPr>
          <w:p w14:paraId="62ACBB1C" w14:textId="77777777" w:rsidR="009A07B1" w:rsidRPr="00455787" w:rsidRDefault="009A07B1" w:rsidP="00DC10BE">
            <w:pPr>
              <w:shd w:val="clear" w:color="auto" w:fill="FFFFFF" w:themeFill="background1"/>
              <w:spacing w:line="276" w:lineRule="auto"/>
              <w:rPr>
                <w:sz w:val="22"/>
                <w:szCs w:val="22"/>
              </w:rPr>
            </w:pPr>
          </w:p>
        </w:tc>
      </w:tr>
      <w:tr w:rsidR="00455787" w:rsidRPr="00455787" w14:paraId="19200BE8" w14:textId="77777777" w:rsidTr="00647ACB">
        <w:tc>
          <w:tcPr>
            <w:tcW w:w="15559" w:type="dxa"/>
            <w:gridSpan w:val="5"/>
          </w:tcPr>
          <w:p w14:paraId="7C781679" w14:textId="77777777" w:rsidR="00DF57F2" w:rsidRPr="00455787" w:rsidRDefault="00DF57F2" w:rsidP="00B83892">
            <w:pPr>
              <w:shd w:val="clear" w:color="auto" w:fill="FFFFFF" w:themeFill="background1"/>
              <w:rPr>
                <w:i/>
                <w:u w:val="single"/>
              </w:rPr>
            </w:pPr>
          </w:p>
          <w:p w14:paraId="26032987" w14:textId="77777777" w:rsidR="00DF57F2" w:rsidRPr="00455787" w:rsidRDefault="00DF57F2" w:rsidP="00B83892">
            <w:pPr>
              <w:shd w:val="clear" w:color="auto" w:fill="FFFFFF" w:themeFill="background1"/>
              <w:rPr>
                <w:i/>
                <w:u w:val="single"/>
              </w:rPr>
            </w:pPr>
            <w:r w:rsidRPr="00455787">
              <w:rPr>
                <w:i/>
                <w:u w:val="single"/>
              </w:rPr>
              <w:t>Norm: KB 3 mei 1999 houdende bepaling van de algemene minimumvoorwaarden waaraan het medisch dossier, bedoeld in art 15 van de wet op de ziekenhuizen, gecoördineerd op 7 aug 1987, moet voldoen. (BS 30-07-1999)</w:t>
            </w:r>
          </w:p>
          <w:p w14:paraId="625CE666" w14:textId="77777777" w:rsidR="00DF57F2" w:rsidRPr="00455787" w:rsidRDefault="00DF57F2" w:rsidP="00B83892">
            <w:pPr>
              <w:shd w:val="clear" w:color="auto" w:fill="FFFFFF" w:themeFill="background1"/>
              <w:rPr>
                <w:i/>
              </w:rPr>
            </w:pPr>
            <w:r w:rsidRPr="00455787">
              <w:rPr>
                <w:i/>
              </w:rPr>
              <w:t xml:space="preserve">De dossiers van alle patiënten die de dienst verlaten hebben worden geklasseerd en bewaard in een medisch archief dat bij voorkeur centraal en elektronisch, of minstens op het niveau van de dienst wordt gegroepeerd met een enig nummer per patiënt binnen het ziekenhuis. </w:t>
            </w:r>
          </w:p>
          <w:p w14:paraId="20FFC666" w14:textId="77777777" w:rsidR="00DF57F2" w:rsidRPr="00455787" w:rsidRDefault="00DF57F2" w:rsidP="00B83892">
            <w:pPr>
              <w:shd w:val="clear" w:color="auto" w:fill="FFFFFF" w:themeFill="background1"/>
              <w:rPr>
                <w:i/>
              </w:rPr>
            </w:pPr>
            <w:r w:rsidRPr="00455787">
              <w:rPr>
                <w:i/>
              </w:rPr>
              <w:t>De dossiers moeten steeds geraadpleegd kunnen worden door de geneesheren die betrokken zijn bij de behandeling van de patiënt.</w:t>
            </w:r>
          </w:p>
          <w:p w14:paraId="0F6B0DC0" w14:textId="77777777" w:rsidR="00DF57F2" w:rsidRPr="00455787" w:rsidRDefault="00DF57F2" w:rsidP="00B83892">
            <w:pPr>
              <w:shd w:val="clear" w:color="auto" w:fill="FFFFFF" w:themeFill="background1"/>
              <w:rPr>
                <w:i/>
              </w:rPr>
            </w:pPr>
          </w:p>
          <w:p w14:paraId="18FB384C" w14:textId="77777777" w:rsidR="00DF57F2" w:rsidRPr="00455787" w:rsidRDefault="00DF57F2" w:rsidP="00B83892">
            <w:pPr>
              <w:shd w:val="clear" w:color="auto" w:fill="FFFFFF" w:themeFill="background1"/>
              <w:rPr>
                <w:i/>
                <w:u w:val="single"/>
              </w:rPr>
            </w:pPr>
            <w:r w:rsidRPr="00455787">
              <w:rPr>
                <w:i/>
                <w:u w:val="single"/>
              </w:rPr>
              <w:t>Norm</w:t>
            </w:r>
            <w:r w:rsidRPr="00455787">
              <w:rPr>
                <w:i/>
              </w:rPr>
              <w:t xml:space="preserve">: </w:t>
            </w:r>
            <w:r w:rsidRPr="00455787">
              <w:rPr>
                <w:i/>
                <w:u w:val="single"/>
              </w:rPr>
              <w:t xml:space="preserve">KB 28 dec 2006 houdende bepaling van de algemene minimumvoorwaarden waaraan het verpleegkundig dossier, bedoeld in  art 17 </w:t>
            </w:r>
            <w:proofErr w:type="spellStart"/>
            <w:r w:rsidRPr="00455787">
              <w:rPr>
                <w:i/>
                <w:u w:val="single"/>
              </w:rPr>
              <w:t>quater</w:t>
            </w:r>
            <w:proofErr w:type="spellEnd"/>
            <w:r w:rsidRPr="00455787">
              <w:rPr>
                <w:i/>
                <w:u w:val="single"/>
              </w:rPr>
              <w:t xml:space="preserve"> van de wet op de ziekenhuizen, gecoördineerd op 7 aug 1987, moet voldoen. (BS 30-01-2007)</w:t>
            </w:r>
          </w:p>
          <w:p w14:paraId="78AB8243" w14:textId="77777777" w:rsidR="00DF57F2" w:rsidRPr="00455787" w:rsidRDefault="00DF57F2" w:rsidP="00B83892">
            <w:pPr>
              <w:shd w:val="clear" w:color="auto" w:fill="FFFFFF" w:themeFill="background1"/>
              <w:rPr>
                <w:i/>
              </w:rPr>
            </w:pPr>
            <w:r w:rsidRPr="00455787">
              <w:rPr>
                <w:i/>
              </w:rPr>
              <w:t xml:space="preserve">De dossiers van alle patiënten die de dienst verlaten hebben worden geklasseerd en bewaard in een verpleegkundig  archief dat bij voorkeur centraal en elektronisch, of minstens op het niveau van de dienst wordt gegroepeerd met een enig nummer per patiënt binnen het ziekenhuis. </w:t>
            </w:r>
          </w:p>
          <w:p w14:paraId="66B14F8E" w14:textId="77777777" w:rsidR="00DF57F2" w:rsidRPr="00455787" w:rsidRDefault="00DF57F2" w:rsidP="00B83892">
            <w:pPr>
              <w:shd w:val="clear" w:color="auto" w:fill="FFFFFF" w:themeFill="background1"/>
              <w:rPr>
                <w:i/>
              </w:rPr>
            </w:pPr>
          </w:p>
          <w:p w14:paraId="3B45E74F" w14:textId="77777777" w:rsidR="00DF57F2" w:rsidRPr="00455787" w:rsidRDefault="00DF57F2" w:rsidP="00B83892">
            <w:pPr>
              <w:shd w:val="clear" w:color="auto" w:fill="FFFFFF" w:themeFill="background1"/>
              <w:rPr>
                <w:i/>
              </w:rPr>
            </w:pPr>
            <w:r w:rsidRPr="00455787">
              <w:rPr>
                <w:i/>
              </w:rPr>
              <w:t>De dossiers moeten steeds geraadpleegd kunnen worden door de verpleegkundigen die betrokken zijn bij de verzorging van de patiënt</w:t>
            </w:r>
          </w:p>
          <w:p w14:paraId="03C78AAF" w14:textId="77777777" w:rsidR="0077002D" w:rsidRPr="00455787" w:rsidRDefault="0077002D" w:rsidP="00B83892">
            <w:pPr>
              <w:shd w:val="clear" w:color="auto" w:fill="FFFFFF" w:themeFill="background1"/>
              <w:rPr>
                <w:i/>
                <w:u w:val="single"/>
              </w:rPr>
            </w:pPr>
          </w:p>
        </w:tc>
      </w:tr>
      <w:tr w:rsidR="00455787" w:rsidRPr="007F7242" w14:paraId="521EC6E4" w14:textId="77777777" w:rsidTr="00DC10BE">
        <w:tc>
          <w:tcPr>
            <w:tcW w:w="3369" w:type="dxa"/>
            <w:shd w:val="clear" w:color="auto" w:fill="FFFFFF" w:themeFill="background1"/>
          </w:tcPr>
          <w:p w14:paraId="7D757CD3" w14:textId="77777777" w:rsidR="00415648" w:rsidRPr="00A61AA6" w:rsidRDefault="00415648" w:rsidP="00DC10BE">
            <w:pPr>
              <w:shd w:val="clear" w:color="auto" w:fill="FFFFFF" w:themeFill="background1"/>
              <w:spacing w:line="276" w:lineRule="auto"/>
              <w:rPr>
                <w:sz w:val="22"/>
                <w:szCs w:val="22"/>
                <w:u w:val="single"/>
              </w:rPr>
            </w:pPr>
          </w:p>
          <w:p w14:paraId="1F4297AD" w14:textId="77777777" w:rsidR="00415648" w:rsidRPr="00A61AA6" w:rsidRDefault="00415648" w:rsidP="00DC10BE">
            <w:pPr>
              <w:shd w:val="clear" w:color="auto" w:fill="FFFFFF" w:themeFill="background1"/>
              <w:spacing w:line="276" w:lineRule="auto"/>
              <w:rPr>
                <w:sz w:val="22"/>
                <w:szCs w:val="22"/>
                <w:u w:val="single"/>
              </w:rPr>
            </w:pPr>
            <w:r w:rsidRPr="00A61AA6">
              <w:rPr>
                <w:sz w:val="22"/>
                <w:szCs w:val="22"/>
                <w:u w:val="single"/>
              </w:rPr>
              <w:t>De dossiers kunnen steeds geraadpleegd worden door de bevoegde zorgverleners  die betrokken zijn bij de behandeling van de patiënt.</w:t>
            </w:r>
          </w:p>
          <w:p w14:paraId="58C18669" w14:textId="77777777" w:rsidR="00415648" w:rsidRPr="00A61AA6" w:rsidRDefault="00415648" w:rsidP="00DC10BE">
            <w:pPr>
              <w:spacing w:line="276" w:lineRule="auto"/>
              <w:rPr>
                <w:sz w:val="22"/>
                <w:szCs w:val="22"/>
                <w:u w:val="single"/>
              </w:rPr>
            </w:pPr>
          </w:p>
        </w:tc>
        <w:tc>
          <w:tcPr>
            <w:tcW w:w="3402" w:type="dxa"/>
          </w:tcPr>
          <w:p w14:paraId="134E5DB0" w14:textId="77777777" w:rsidR="00415648" w:rsidRPr="00A61AA6" w:rsidRDefault="00415648" w:rsidP="00DC10BE">
            <w:pPr>
              <w:shd w:val="clear" w:color="auto" w:fill="FFFFFF" w:themeFill="background1"/>
              <w:spacing w:line="276" w:lineRule="auto"/>
              <w:rPr>
                <w:sz w:val="22"/>
                <w:szCs w:val="22"/>
                <w:u w:val="single"/>
              </w:rPr>
            </w:pPr>
          </w:p>
          <w:p w14:paraId="406CDFDC" w14:textId="77777777" w:rsidR="00415648" w:rsidRPr="00A61AA6" w:rsidRDefault="00415648" w:rsidP="00DC10BE">
            <w:pPr>
              <w:shd w:val="clear" w:color="auto" w:fill="FFFFFF" w:themeFill="background1"/>
              <w:spacing w:line="276" w:lineRule="auto"/>
              <w:rPr>
                <w:strike/>
                <w:sz w:val="22"/>
                <w:szCs w:val="22"/>
                <w:u w:val="single"/>
              </w:rPr>
            </w:pPr>
            <w:r w:rsidRPr="00A61AA6">
              <w:rPr>
                <w:sz w:val="22"/>
                <w:szCs w:val="22"/>
                <w:u w:val="single"/>
              </w:rPr>
              <w:t>Het actuele</w:t>
            </w:r>
            <w:r w:rsidR="006E5B1C">
              <w:rPr>
                <w:sz w:val="22"/>
                <w:szCs w:val="22"/>
                <w:u w:val="single"/>
              </w:rPr>
              <w:t>,</w:t>
            </w:r>
            <w:r w:rsidRPr="00A61AA6">
              <w:rPr>
                <w:sz w:val="22"/>
                <w:szCs w:val="22"/>
                <w:u w:val="single"/>
              </w:rPr>
              <w:t xml:space="preserve"> </w:t>
            </w:r>
            <w:r w:rsidR="006E5B1C" w:rsidRPr="006E5B1C">
              <w:rPr>
                <w:color w:val="FF0000"/>
                <w:sz w:val="22"/>
                <w:szCs w:val="22"/>
                <w:u w:val="single"/>
              </w:rPr>
              <w:t>volledige (medisch en verpleegkundig)</w:t>
            </w:r>
            <w:r w:rsidR="00132383" w:rsidRPr="006E5B1C">
              <w:rPr>
                <w:color w:val="FF0000"/>
                <w:sz w:val="22"/>
                <w:szCs w:val="22"/>
                <w:u w:val="single"/>
              </w:rPr>
              <w:t xml:space="preserve"> </w:t>
            </w:r>
            <w:r w:rsidR="006E5B1C">
              <w:rPr>
                <w:sz w:val="22"/>
                <w:szCs w:val="22"/>
                <w:u w:val="single"/>
              </w:rPr>
              <w:t>patiënten</w:t>
            </w:r>
            <w:r w:rsidR="006E5B1C" w:rsidRPr="00A61AA6">
              <w:rPr>
                <w:sz w:val="22"/>
                <w:szCs w:val="22"/>
                <w:u w:val="single"/>
              </w:rPr>
              <w:t>dossier</w:t>
            </w:r>
            <w:r w:rsidR="006E5B1C">
              <w:rPr>
                <w:sz w:val="22"/>
                <w:szCs w:val="22"/>
                <w:u w:val="single"/>
              </w:rPr>
              <w:t xml:space="preserve"> </w:t>
            </w:r>
            <w:r w:rsidR="00132383" w:rsidRPr="00A61AA6">
              <w:rPr>
                <w:sz w:val="22"/>
                <w:szCs w:val="22"/>
                <w:u w:val="single"/>
              </w:rPr>
              <w:t xml:space="preserve">papier/elektronisch, </w:t>
            </w:r>
            <w:r w:rsidRPr="00A61AA6">
              <w:rPr>
                <w:sz w:val="22"/>
                <w:szCs w:val="22"/>
                <w:u w:val="single"/>
              </w:rPr>
              <w:t>is toegankelijk op de afdeli</w:t>
            </w:r>
            <w:r w:rsidR="009978A6" w:rsidRPr="00A61AA6">
              <w:rPr>
                <w:sz w:val="22"/>
                <w:szCs w:val="22"/>
                <w:u w:val="single"/>
              </w:rPr>
              <w:t xml:space="preserve">ng waar de patiënt zich bevindt </w:t>
            </w:r>
            <w:r w:rsidR="006E5B1C" w:rsidRPr="006E5B1C">
              <w:rPr>
                <w:color w:val="FF0000"/>
                <w:sz w:val="22"/>
                <w:szCs w:val="22"/>
                <w:u w:val="single"/>
              </w:rPr>
              <w:t>voor alle betrokken artsen, verpleegkundigen, zorgverleners.</w:t>
            </w:r>
          </w:p>
          <w:p w14:paraId="2BD4DA3B" w14:textId="77777777" w:rsidR="00070B95" w:rsidRPr="00A61AA6" w:rsidRDefault="00070B95" w:rsidP="00DC10BE">
            <w:pPr>
              <w:shd w:val="clear" w:color="auto" w:fill="FFFFFF" w:themeFill="background1"/>
              <w:spacing w:line="276" w:lineRule="auto"/>
              <w:rPr>
                <w:sz w:val="22"/>
                <w:szCs w:val="22"/>
                <w:u w:val="single"/>
              </w:rPr>
            </w:pPr>
          </w:p>
        </w:tc>
        <w:tc>
          <w:tcPr>
            <w:tcW w:w="3402" w:type="dxa"/>
          </w:tcPr>
          <w:p w14:paraId="1FC4E513" w14:textId="77777777" w:rsidR="00415648" w:rsidRPr="00455787" w:rsidRDefault="00415648" w:rsidP="00DC10BE">
            <w:pPr>
              <w:shd w:val="clear" w:color="auto" w:fill="FFFFFF" w:themeFill="background1"/>
              <w:spacing w:line="276" w:lineRule="auto"/>
              <w:rPr>
                <w:sz w:val="22"/>
                <w:szCs w:val="22"/>
              </w:rPr>
            </w:pPr>
          </w:p>
          <w:p w14:paraId="5F94C2FF" w14:textId="77777777" w:rsidR="00415372" w:rsidRPr="00455787" w:rsidRDefault="00415372" w:rsidP="00DC10BE">
            <w:pPr>
              <w:shd w:val="clear" w:color="auto" w:fill="FFFFFF" w:themeFill="background1"/>
              <w:spacing w:line="276" w:lineRule="auto"/>
              <w:rPr>
                <w:sz w:val="22"/>
                <w:szCs w:val="22"/>
              </w:rPr>
            </w:pPr>
          </w:p>
        </w:tc>
        <w:tc>
          <w:tcPr>
            <w:tcW w:w="1984" w:type="dxa"/>
          </w:tcPr>
          <w:p w14:paraId="69099A35" w14:textId="77777777" w:rsidR="003532C3" w:rsidRPr="00455787" w:rsidRDefault="003532C3" w:rsidP="00DC10BE">
            <w:pPr>
              <w:shd w:val="clear" w:color="auto" w:fill="FFFFFF" w:themeFill="background1"/>
              <w:spacing w:line="276" w:lineRule="auto"/>
              <w:rPr>
                <w:sz w:val="22"/>
                <w:szCs w:val="22"/>
              </w:rPr>
            </w:pPr>
          </w:p>
          <w:p w14:paraId="306DE0D6" w14:textId="77777777" w:rsidR="003532C3" w:rsidRPr="00455787" w:rsidRDefault="003532C3"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025735B5" w14:textId="77777777" w:rsidR="00415648" w:rsidRPr="00A029F8" w:rsidRDefault="00415648" w:rsidP="00DC10BE">
            <w:pPr>
              <w:shd w:val="clear" w:color="auto" w:fill="FFFFFF" w:themeFill="background1"/>
              <w:spacing w:line="276" w:lineRule="auto"/>
              <w:rPr>
                <w:color w:val="FF0000"/>
                <w:sz w:val="22"/>
                <w:szCs w:val="22"/>
              </w:rPr>
            </w:pPr>
          </w:p>
          <w:p w14:paraId="66B40A90" w14:textId="77777777" w:rsidR="00A029F8" w:rsidRPr="00A029F8" w:rsidRDefault="00A029F8" w:rsidP="00A029F8">
            <w:pPr>
              <w:shd w:val="clear" w:color="auto" w:fill="FFFFFF" w:themeFill="background1"/>
              <w:rPr>
                <w:color w:val="FF0000"/>
                <w:sz w:val="22"/>
                <w:szCs w:val="22"/>
              </w:rPr>
            </w:pPr>
            <w:r w:rsidRPr="00A029F8">
              <w:rPr>
                <w:color w:val="FF0000"/>
                <w:sz w:val="22"/>
                <w:szCs w:val="22"/>
              </w:rPr>
              <w:t>KB 23 oktober 1964 Algemene inrichting en functionele normen</w:t>
            </w:r>
          </w:p>
          <w:p w14:paraId="24061DCB" w14:textId="77777777" w:rsidR="00A029F8" w:rsidRPr="009F0D48" w:rsidRDefault="00A029F8" w:rsidP="00A029F8">
            <w:pPr>
              <w:shd w:val="clear" w:color="auto" w:fill="FFFFFF" w:themeFill="background1"/>
              <w:rPr>
                <w:color w:val="FF0000"/>
                <w:sz w:val="22"/>
                <w:szCs w:val="22"/>
                <w:lang w:val="en-US"/>
              </w:rPr>
            </w:pPr>
            <w:r w:rsidRPr="009F0D48">
              <w:rPr>
                <w:color w:val="FF0000"/>
                <w:sz w:val="22"/>
                <w:szCs w:val="22"/>
                <w:lang w:val="en-US"/>
              </w:rPr>
              <w:t xml:space="preserve">KB 3 </w:t>
            </w:r>
            <w:proofErr w:type="spellStart"/>
            <w:r w:rsidRPr="009F0D48">
              <w:rPr>
                <w:color w:val="FF0000"/>
                <w:sz w:val="22"/>
                <w:szCs w:val="22"/>
                <w:lang w:val="en-US"/>
              </w:rPr>
              <w:t>mei</w:t>
            </w:r>
            <w:proofErr w:type="spellEnd"/>
            <w:r w:rsidRPr="009F0D48">
              <w:rPr>
                <w:color w:val="FF0000"/>
                <w:sz w:val="22"/>
                <w:szCs w:val="22"/>
                <w:lang w:val="en-US"/>
              </w:rPr>
              <w:t xml:space="preserve"> 1999 art. 1</w:t>
            </w:r>
          </w:p>
          <w:p w14:paraId="19B1B94F" w14:textId="77777777" w:rsidR="00415648" w:rsidRPr="009F0D48" w:rsidRDefault="00A029F8" w:rsidP="00A029F8">
            <w:pPr>
              <w:shd w:val="clear" w:color="auto" w:fill="FFFFFF" w:themeFill="background1"/>
              <w:spacing w:line="276" w:lineRule="auto"/>
              <w:rPr>
                <w:color w:val="FF0000"/>
                <w:sz w:val="22"/>
                <w:szCs w:val="22"/>
                <w:lang w:val="en-US"/>
              </w:rPr>
            </w:pPr>
            <w:r w:rsidRPr="009F0D48">
              <w:rPr>
                <w:color w:val="FF0000"/>
                <w:sz w:val="22"/>
                <w:szCs w:val="22"/>
                <w:lang w:val="en-US"/>
              </w:rPr>
              <w:t>KB 28 dec 2006 art. 1</w:t>
            </w:r>
          </w:p>
        </w:tc>
      </w:tr>
      <w:tr w:rsidR="006E5B1C" w:rsidRPr="00455787" w14:paraId="1066ACFF" w14:textId="77777777" w:rsidTr="00DC10BE">
        <w:tc>
          <w:tcPr>
            <w:tcW w:w="3369" w:type="dxa"/>
            <w:shd w:val="clear" w:color="auto" w:fill="FFFFFF" w:themeFill="background1"/>
          </w:tcPr>
          <w:p w14:paraId="01C105B4" w14:textId="77777777" w:rsidR="006E5B1C" w:rsidRPr="009F0D48" w:rsidRDefault="006E5B1C" w:rsidP="00DC10BE">
            <w:pPr>
              <w:shd w:val="clear" w:color="auto" w:fill="FFFFFF" w:themeFill="background1"/>
              <w:rPr>
                <w:lang w:val="en-US"/>
              </w:rPr>
            </w:pPr>
          </w:p>
        </w:tc>
        <w:tc>
          <w:tcPr>
            <w:tcW w:w="3402" w:type="dxa"/>
          </w:tcPr>
          <w:p w14:paraId="65047AF1" w14:textId="77777777" w:rsidR="006E5B1C" w:rsidRPr="009F0D48" w:rsidRDefault="006E5B1C" w:rsidP="006E5B1C">
            <w:pPr>
              <w:shd w:val="clear" w:color="auto" w:fill="FFFFFF" w:themeFill="background1"/>
              <w:spacing w:line="276" w:lineRule="auto"/>
              <w:rPr>
                <w:color w:val="FF0000"/>
                <w:sz w:val="22"/>
                <w:szCs w:val="22"/>
                <w:lang w:val="en-US"/>
              </w:rPr>
            </w:pPr>
          </w:p>
          <w:p w14:paraId="77ED645D" w14:textId="77777777" w:rsidR="006E5B1C" w:rsidRPr="006E5B1C" w:rsidRDefault="006E5B1C" w:rsidP="006E5B1C">
            <w:pPr>
              <w:shd w:val="clear" w:color="auto" w:fill="FFFFFF" w:themeFill="background1"/>
              <w:spacing w:line="276" w:lineRule="auto"/>
              <w:rPr>
                <w:color w:val="FF0000"/>
                <w:sz w:val="22"/>
                <w:szCs w:val="22"/>
              </w:rPr>
            </w:pPr>
            <w:r w:rsidRPr="006E5B1C">
              <w:rPr>
                <w:color w:val="FF0000"/>
                <w:sz w:val="22"/>
                <w:szCs w:val="22"/>
              </w:rPr>
              <w:t>Elke patiënt ouder dan 75 jaar wordt, bij opname van meer dan 24 u, gescreend om na te gaan of hij/zij al dan niet in het zorgprogramma voor de geriatrische patiënt moet worden opgenomen. Screening ten laatste de dag na opname.</w:t>
            </w:r>
          </w:p>
          <w:p w14:paraId="69303B72" w14:textId="77777777" w:rsidR="006E5B1C" w:rsidRDefault="006E5B1C" w:rsidP="006E5B1C">
            <w:pPr>
              <w:shd w:val="clear" w:color="auto" w:fill="FFFFFF" w:themeFill="background1"/>
              <w:spacing w:line="276" w:lineRule="auto"/>
              <w:rPr>
                <w:color w:val="FF0000"/>
                <w:sz w:val="22"/>
                <w:szCs w:val="22"/>
              </w:rPr>
            </w:pPr>
            <w:r w:rsidRPr="006E5B1C">
              <w:rPr>
                <w:color w:val="FF0000"/>
                <w:sz w:val="22"/>
                <w:szCs w:val="22"/>
              </w:rPr>
              <w:t>Dit gebeurt aan de hand van een gevalideerde en eenvoudige schaal (ISAR, GRP, VIP,…) en wordt in het dossier opgenomen.</w:t>
            </w:r>
          </w:p>
          <w:p w14:paraId="7A656166" w14:textId="77777777" w:rsidR="006E5B1C" w:rsidRPr="006E5B1C" w:rsidRDefault="006E5B1C" w:rsidP="006E5B1C">
            <w:pPr>
              <w:shd w:val="clear" w:color="auto" w:fill="FFFFFF" w:themeFill="background1"/>
              <w:spacing w:line="276" w:lineRule="auto"/>
              <w:rPr>
                <w:color w:val="FF0000"/>
              </w:rPr>
            </w:pPr>
          </w:p>
        </w:tc>
        <w:tc>
          <w:tcPr>
            <w:tcW w:w="3402" w:type="dxa"/>
          </w:tcPr>
          <w:p w14:paraId="1E566FDB" w14:textId="77777777" w:rsidR="006E5B1C" w:rsidRPr="00455787" w:rsidRDefault="006E5B1C" w:rsidP="00DC10BE">
            <w:pPr>
              <w:shd w:val="clear" w:color="auto" w:fill="FFFFFF" w:themeFill="background1"/>
            </w:pPr>
          </w:p>
        </w:tc>
        <w:tc>
          <w:tcPr>
            <w:tcW w:w="1984" w:type="dxa"/>
          </w:tcPr>
          <w:p w14:paraId="750DEA50" w14:textId="77777777" w:rsidR="006E5B1C" w:rsidRPr="00455787" w:rsidRDefault="006E5B1C" w:rsidP="00DC10BE">
            <w:pPr>
              <w:shd w:val="clear" w:color="auto" w:fill="FFFFFF" w:themeFill="background1"/>
            </w:pPr>
          </w:p>
        </w:tc>
        <w:tc>
          <w:tcPr>
            <w:tcW w:w="3402" w:type="dxa"/>
          </w:tcPr>
          <w:p w14:paraId="31E30363" w14:textId="77777777" w:rsidR="00A029F8" w:rsidRDefault="00A029F8" w:rsidP="00DC10BE">
            <w:pPr>
              <w:shd w:val="clear" w:color="auto" w:fill="FFFFFF" w:themeFill="background1"/>
              <w:rPr>
                <w:color w:val="FF0000"/>
              </w:rPr>
            </w:pPr>
          </w:p>
          <w:p w14:paraId="6D05BE69" w14:textId="77777777" w:rsidR="006E5B1C" w:rsidRPr="00A029F8" w:rsidRDefault="00A029F8" w:rsidP="00DC10BE">
            <w:pPr>
              <w:shd w:val="clear" w:color="auto" w:fill="FFFFFF" w:themeFill="background1"/>
              <w:rPr>
                <w:color w:val="FF0000"/>
              </w:rPr>
            </w:pPr>
            <w:r w:rsidRPr="00A029F8">
              <w:rPr>
                <w:color w:val="FF0000"/>
              </w:rPr>
              <w:t>K.B. 29 januari 2007 art. 4</w:t>
            </w:r>
          </w:p>
        </w:tc>
      </w:tr>
      <w:tr w:rsidR="006E5B1C" w:rsidRPr="00455787" w14:paraId="48A8FE8A" w14:textId="77777777" w:rsidTr="00DC10BE">
        <w:tc>
          <w:tcPr>
            <w:tcW w:w="3369" w:type="dxa"/>
            <w:shd w:val="clear" w:color="auto" w:fill="FFFFFF" w:themeFill="background1"/>
          </w:tcPr>
          <w:p w14:paraId="4E076703" w14:textId="77777777" w:rsidR="006E5B1C" w:rsidRPr="00455787" w:rsidRDefault="006E5B1C" w:rsidP="00DC10BE">
            <w:pPr>
              <w:shd w:val="clear" w:color="auto" w:fill="FFFFFF" w:themeFill="background1"/>
            </w:pPr>
          </w:p>
        </w:tc>
        <w:tc>
          <w:tcPr>
            <w:tcW w:w="3402" w:type="dxa"/>
          </w:tcPr>
          <w:p w14:paraId="0D07B6A9" w14:textId="77777777" w:rsidR="006E5B1C" w:rsidRDefault="006E5B1C" w:rsidP="006E5B1C">
            <w:pPr>
              <w:shd w:val="clear" w:color="auto" w:fill="FFFFFF" w:themeFill="background1"/>
              <w:spacing w:line="276" w:lineRule="auto"/>
              <w:rPr>
                <w:color w:val="FF0000"/>
                <w:sz w:val="22"/>
                <w:szCs w:val="22"/>
              </w:rPr>
            </w:pPr>
          </w:p>
          <w:p w14:paraId="7BF71954" w14:textId="77777777" w:rsidR="006E5B1C" w:rsidRPr="006E5B1C" w:rsidRDefault="006E5B1C" w:rsidP="006E5B1C">
            <w:pPr>
              <w:shd w:val="clear" w:color="auto" w:fill="FFFFFF" w:themeFill="background1"/>
              <w:spacing w:line="276" w:lineRule="auto"/>
              <w:rPr>
                <w:color w:val="FF0000"/>
                <w:sz w:val="22"/>
                <w:szCs w:val="22"/>
              </w:rPr>
            </w:pPr>
            <w:r w:rsidRPr="006E5B1C">
              <w:rPr>
                <w:color w:val="FF0000"/>
                <w:sz w:val="22"/>
                <w:szCs w:val="22"/>
              </w:rPr>
              <w:t>Het is duidelijk welke verpleegkundige is toegewezen aan de patiënt en welke verpleegkundige / zorgkundige verantwoordelijk is voor welke akten, uitgevoerd bij welke patiënt.</w:t>
            </w:r>
          </w:p>
          <w:p w14:paraId="5193A499" w14:textId="77777777" w:rsidR="006E5B1C" w:rsidRDefault="006E5B1C" w:rsidP="006E5B1C">
            <w:pPr>
              <w:shd w:val="clear" w:color="auto" w:fill="FFFFFF" w:themeFill="background1"/>
              <w:spacing w:line="276" w:lineRule="auto"/>
              <w:rPr>
                <w:color w:val="FF0000"/>
                <w:sz w:val="22"/>
                <w:szCs w:val="22"/>
              </w:rPr>
            </w:pPr>
            <w:r w:rsidRPr="006E5B1C">
              <w:rPr>
                <w:color w:val="FF0000"/>
                <w:sz w:val="22"/>
                <w:szCs w:val="22"/>
              </w:rPr>
              <w:t>Dit laatste is terug te vinden op basis van registratie in het verpleegkundig dossier.</w:t>
            </w:r>
          </w:p>
          <w:p w14:paraId="281E6FCE" w14:textId="77777777" w:rsidR="006E5B1C" w:rsidRPr="00455787" w:rsidRDefault="006E5B1C" w:rsidP="006E5B1C">
            <w:pPr>
              <w:shd w:val="clear" w:color="auto" w:fill="FFFFFF" w:themeFill="background1"/>
              <w:spacing w:line="276" w:lineRule="auto"/>
            </w:pPr>
          </w:p>
        </w:tc>
        <w:tc>
          <w:tcPr>
            <w:tcW w:w="3402" w:type="dxa"/>
          </w:tcPr>
          <w:p w14:paraId="32B3ECBB" w14:textId="77777777" w:rsidR="006E5B1C" w:rsidRPr="00455787" w:rsidRDefault="006E5B1C" w:rsidP="00DC10BE">
            <w:pPr>
              <w:shd w:val="clear" w:color="auto" w:fill="FFFFFF" w:themeFill="background1"/>
            </w:pPr>
          </w:p>
        </w:tc>
        <w:tc>
          <w:tcPr>
            <w:tcW w:w="1984" w:type="dxa"/>
          </w:tcPr>
          <w:p w14:paraId="3B8D92EF" w14:textId="77777777" w:rsidR="006E5B1C" w:rsidRPr="00455787" w:rsidRDefault="006E5B1C" w:rsidP="00DC10BE">
            <w:pPr>
              <w:shd w:val="clear" w:color="auto" w:fill="FFFFFF" w:themeFill="background1"/>
            </w:pPr>
          </w:p>
        </w:tc>
        <w:tc>
          <w:tcPr>
            <w:tcW w:w="3402" w:type="dxa"/>
          </w:tcPr>
          <w:p w14:paraId="414A9BDD" w14:textId="77777777" w:rsidR="00A029F8" w:rsidRDefault="00A029F8" w:rsidP="00DC10BE">
            <w:pPr>
              <w:shd w:val="clear" w:color="auto" w:fill="FFFFFF" w:themeFill="background1"/>
              <w:rPr>
                <w:color w:val="FF0000"/>
              </w:rPr>
            </w:pPr>
          </w:p>
          <w:p w14:paraId="664A3A3C" w14:textId="77777777" w:rsidR="006E5B1C" w:rsidRPr="00A029F8" w:rsidRDefault="006E5B1C" w:rsidP="00DC10BE">
            <w:pPr>
              <w:shd w:val="clear" w:color="auto" w:fill="FFFFFF" w:themeFill="background1"/>
              <w:rPr>
                <w:color w:val="FF0000"/>
              </w:rPr>
            </w:pPr>
            <w:r w:rsidRPr="00A029F8">
              <w:rPr>
                <w:color w:val="FF0000"/>
              </w:rPr>
              <w:t>KB 28 december 2006 art. 2, 3 en 5</w:t>
            </w:r>
          </w:p>
        </w:tc>
      </w:tr>
      <w:tr w:rsidR="00455787" w:rsidRPr="00455787" w14:paraId="7D0FAFC5" w14:textId="77777777" w:rsidTr="00DC10BE">
        <w:tc>
          <w:tcPr>
            <w:tcW w:w="3369" w:type="dxa"/>
            <w:shd w:val="clear" w:color="auto" w:fill="FFFFFF" w:themeFill="background1"/>
          </w:tcPr>
          <w:p w14:paraId="1639DFCF" w14:textId="77777777" w:rsidR="00415648" w:rsidRPr="00455787" w:rsidRDefault="00415648" w:rsidP="00DC10BE">
            <w:pPr>
              <w:shd w:val="clear" w:color="auto" w:fill="FFFFFF" w:themeFill="background1"/>
              <w:spacing w:line="276" w:lineRule="auto"/>
              <w:rPr>
                <w:sz w:val="22"/>
                <w:szCs w:val="22"/>
              </w:rPr>
            </w:pPr>
          </w:p>
        </w:tc>
        <w:tc>
          <w:tcPr>
            <w:tcW w:w="3402" w:type="dxa"/>
          </w:tcPr>
          <w:p w14:paraId="454BBC59" w14:textId="77777777" w:rsidR="00415648" w:rsidRPr="00455787" w:rsidRDefault="00415648" w:rsidP="00DC10BE">
            <w:pPr>
              <w:shd w:val="clear" w:color="auto" w:fill="FFFFFF" w:themeFill="background1"/>
              <w:spacing w:line="276" w:lineRule="auto"/>
              <w:rPr>
                <w:sz w:val="22"/>
                <w:szCs w:val="22"/>
              </w:rPr>
            </w:pPr>
          </w:p>
          <w:p w14:paraId="05858C5C" w14:textId="77777777" w:rsidR="003532C3" w:rsidRPr="00455787" w:rsidRDefault="00415648" w:rsidP="00DC10BE">
            <w:pPr>
              <w:shd w:val="clear" w:color="auto" w:fill="FFFFFF" w:themeFill="background1"/>
              <w:spacing w:line="276" w:lineRule="auto"/>
              <w:rPr>
                <w:sz w:val="22"/>
                <w:szCs w:val="22"/>
              </w:rPr>
            </w:pPr>
            <w:r w:rsidRPr="00455787">
              <w:rPr>
                <w:sz w:val="22"/>
                <w:szCs w:val="22"/>
              </w:rPr>
              <w:t>Toegang tot het dossier (lees</w:t>
            </w:r>
            <w:r w:rsidR="003532C3" w:rsidRPr="00455787">
              <w:rPr>
                <w:sz w:val="22"/>
                <w:szCs w:val="22"/>
              </w:rPr>
              <w:t>-</w:t>
            </w:r>
            <w:r w:rsidRPr="00455787">
              <w:rPr>
                <w:sz w:val="22"/>
                <w:szCs w:val="22"/>
              </w:rPr>
              <w:t xml:space="preserve"> en schrijf rechten) zijn vastgelegd. </w:t>
            </w:r>
          </w:p>
          <w:p w14:paraId="6F6659B8" w14:textId="77777777" w:rsidR="00415648" w:rsidRPr="00455787" w:rsidRDefault="00415648" w:rsidP="00DC10BE">
            <w:pPr>
              <w:shd w:val="clear" w:color="auto" w:fill="FFFFFF" w:themeFill="background1"/>
              <w:spacing w:line="276" w:lineRule="auto"/>
              <w:rPr>
                <w:sz w:val="22"/>
                <w:szCs w:val="22"/>
              </w:rPr>
            </w:pPr>
            <w:r w:rsidRPr="00455787">
              <w:rPr>
                <w:sz w:val="22"/>
                <w:szCs w:val="22"/>
              </w:rPr>
              <w:t xml:space="preserve">Er is toezicht op de naleving. </w:t>
            </w:r>
          </w:p>
          <w:p w14:paraId="448CDFCE" w14:textId="77777777" w:rsidR="00A55804" w:rsidRPr="00455787" w:rsidRDefault="00A55804" w:rsidP="00DC10BE">
            <w:pPr>
              <w:shd w:val="clear" w:color="auto" w:fill="FFFFFF" w:themeFill="background1"/>
              <w:spacing w:line="276" w:lineRule="auto"/>
              <w:rPr>
                <w:sz w:val="22"/>
                <w:szCs w:val="22"/>
              </w:rPr>
            </w:pPr>
          </w:p>
        </w:tc>
        <w:tc>
          <w:tcPr>
            <w:tcW w:w="3402" w:type="dxa"/>
          </w:tcPr>
          <w:p w14:paraId="6B72B454" w14:textId="77777777" w:rsidR="00415648" w:rsidRPr="00455787" w:rsidRDefault="00415648" w:rsidP="00DC10BE">
            <w:pPr>
              <w:shd w:val="clear" w:color="auto" w:fill="FFFFFF" w:themeFill="background1"/>
              <w:spacing w:line="276" w:lineRule="auto"/>
              <w:rPr>
                <w:sz w:val="22"/>
                <w:szCs w:val="22"/>
              </w:rPr>
            </w:pPr>
          </w:p>
        </w:tc>
        <w:tc>
          <w:tcPr>
            <w:tcW w:w="1984" w:type="dxa"/>
          </w:tcPr>
          <w:p w14:paraId="2A7CFA32" w14:textId="77777777" w:rsidR="00415372" w:rsidRPr="00455787" w:rsidRDefault="00415372" w:rsidP="00DC10BE">
            <w:pPr>
              <w:shd w:val="clear" w:color="auto" w:fill="FFFFFF" w:themeFill="background1"/>
              <w:spacing w:line="276" w:lineRule="auto"/>
              <w:rPr>
                <w:sz w:val="22"/>
                <w:szCs w:val="22"/>
              </w:rPr>
            </w:pPr>
          </w:p>
          <w:p w14:paraId="1797176C" w14:textId="77777777" w:rsidR="003532C3" w:rsidRPr="00455787" w:rsidRDefault="003532C3" w:rsidP="00DC10BE">
            <w:pPr>
              <w:shd w:val="clear" w:color="auto" w:fill="FFFFFF" w:themeFill="background1"/>
              <w:spacing w:line="276" w:lineRule="auto"/>
              <w:rPr>
                <w:sz w:val="22"/>
                <w:szCs w:val="22"/>
              </w:rPr>
            </w:pPr>
            <w:r w:rsidRPr="00455787">
              <w:rPr>
                <w:sz w:val="22"/>
                <w:szCs w:val="22"/>
              </w:rPr>
              <w:t xml:space="preserve">100% </w:t>
            </w:r>
          </w:p>
        </w:tc>
        <w:tc>
          <w:tcPr>
            <w:tcW w:w="3402" w:type="dxa"/>
          </w:tcPr>
          <w:p w14:paraId="1A6A5A1C" w14:textId="77777777" w:rsidR="00415648" w:rsidRPr="00455787" w:rsidRDefault="00415648" w:rsidP="00DC10BE">
            <w:pPr>
              <w:shd w:val="clear" w:color="auto" w:fill="FFFFFF" w:themeFill="background1"/>
              <w:spacing w:line="276" w:lineRule="auto"/>
              <w:rPr>
                <w:sz w:val="22"/>
                <w:szCs w:val="22"/>
              </w:rPr>
            </w:pPr>
          </w:p>
        </w:tc>
      </w:tr>
    </w:tbl>
    <w:p w14:paraId="5DD72355" w14:textId="77777777" w:rsidR="00A55804" w:rsidRPr="00455787" w:rsidRDefault="00A55804"/>
    <w:tbl>
      <w:tblPr>
        <w:tblStyle w:val="Tabelraster"/>
        <w:tblW w:w="15559" w:type="dxa"/>
        <w:tblLook w:val="04A0" w:firstRow="1" w:lastRow="0" w:firstColumn="1" w:lastColumn="0" w:noHBand="0" w:noVBand="1"/>
      </w:tblPr>
      <w:tblGrid>
        <w:gridCol w:w="3369"/>
        <w:gridCol w:w="3402"/>
        <w:gridCol w:w="3402"/>
        <w:gridCol w:w="1984"/>
        <w:gridCol w:w="3402"/>
      </w:tblGrid>
      <w:tr w:rsidR="00455787" w:rsidRPr="00455787" w14:paraId="61C3C322" w14:textId="77777777" w:rsidTr="00153579">
        <w:tc>
          <w:tcPr>
            <w:tcW w:w="15559" w:type="dxa"/>
            <w:gridSpan w:val="5"/>
            <w:shd w:val="clear" w:color="auto" w:fill="595959" w:themeFill="text1" w:themeFillTint="A6"/>
          </w:tcPr>
          <w:p w14:paraId="21735D01" w14:textId="77777777" w:rsidR="00415648" w:rsidRPr="00455787" w:rsidRDefault="00415648" w:rsidP="00415648">
            <w:pPr>
              <w:jc w:val="center"/>
            </w:pPr>
            <w:r w:rsidRPr="00455787">
              <w:br w:type="page"/>
            </w:r>
            <w:r w:rsidRPr="00455787">
              <w:br w:type="page"/>
            </w:r>
            <w:r w:rsidRPr="00FC00D1">
              <w:rPr>
                <w:color w:val="FFFFFF" w:themeColor="background1"/>
              </w:rPr>
              <w:t>Ontslagbeleid</w:t>
            </w:r>
          </w:p>
        </w:tc>
      </w:tr>
      <w:tr w:rsidR="00455787" w:rsidRPr="00455787" w14:paraId="263DF663" w14:textId="77777777" w:rsidTr="00153579">
        <w:tc>
          <w:tcPr>
            <w:tcW w:w="15559" w:type="dxa"/>
            <w:gridSpan w:val="5"/>
          </w:tcPr>
          <w:p w14:paraId="2E21CC0A" w14:textId="77777777" w:rsidR="0077002D" w:rsidRPr="00455787" w:rsidRDefault="0077002D" w:rsidP="00B83892">
            <w:pPr>
              <w:shd w:val="clear" w:color="auto" w:fill="FFFFFF" w:themeFill="background1"/>
              <w:rPr>
                <w:i/>
                <w:u w:val="single"/>
              </w:rPr>
            </w:pPr>
          </w:p>
          <w:p w14:paraId="619D698E" w14:textId="77777777" w:rsidR="0077002D" w:rsidRPr="00DC412C" w:rsidRDefault="0077002D" w:rsidP="00B83892">
            <w:pPr>
              <w:shd w:val="clear" w:color="auto" w:fill="FFFFFF" w:themeFill="background1"/>
              <w:rPr>
                <w:i/>
              </w:rPr>
            </w:pPr>
            <w:r w:rsidRPr="00DC412C">
              <w:rPr>
                <w:i/>
                <w:u w:val="single"/>
              </w:rPr>
              <w:t xml:space="preserve">Norm:   KB 3 mei 1999 houdende bepaling van de algemene minimumvoorwaarden waaraan het medisch dossier, bedoeld in art 15 van de wet op de ziekenhuizen, gecoördineerd op 7 aug 1987, moet voldoen. </w:t>
            </w:r>
          </w:p>
          <w:p w14:paraId="6EE76930" w14:textId="77777777" w:rsidR="0077002D" w:rsidRPr="00DC412C" w:rsidRDefault="0077002D" w:rsidP="00B83892">
            <w:pPr>
              <w:shd w:val="clear" w:color="auto" w:fill="FFFFFF" w:themeFill="background1"/>
              <w:rPr>
                <w:i/>
              </w:rPr>
            </w:pPr>
            <w:r w:rsidRPr="00DC412C">
              <w:rPr>
                <w:i/>
              </w:rPr>
              <w:t>Het</w:t>
            </w:r>
            <w:r w:rsidRPr="00DC412C">
              <w:rPr>
                <w:i/>
                <w:u w:val="single"/>
              </w:rPr>
              <w:t xml:space="preserve"> </w:t>
            </w:r>
            <w:r w:rsidRPr="00DC412C">
              <w:rPr>
                <w:i/>
              </w:rPr>
              <w:t>ontslagverslag omvat:</w:t>
            </w:r>
          </w:p>
          <w:p w14:paraId="3EBB5943" w14:textId="77777777" w:rsidR="0077002D" w:rsidRPr="00DC412C" w:rsidRDefault="0077002D" w:rsidP="00222B26">
            <w:pPr>
              <w:pStyle w:val="Lijstalinea"/>
              <w:numPr>
                <w:ilvl w:val="0"/>
                <w:numId w:val="13"/>
              </w:numPr>
              <w:shd w:val="clear" w:color="auto" w:fill="FFFFFF" w:themeFill="background1"/>
              <w:spacing w:line="240" w:lineRule="auto"/>
              <w:rPr>
                <w:rFonts w:ascii="Times New Roman" w:hAnsi="Times New Roman"/>
                <w:i/>
                <w:lang w:val="nl-BE"/>
              </w:rPr>
            </w:pPr>
            <w:r w:rsidRPr="00DC412C">
              <w:rPr>
                <w:rFonts w:ascii="Times New Roman" w:hAnsi="Times New Roman"/>
                <w:i/>
                <w:lang w:val="nl-BE"/>
              </w:rPr>
              <w:t>Het voorlopige verslag dat de onmiddellijke continuïteit van de zorg waarborgt</w:t>
            </w:r>
          </w:p>
          <w:p w14:paraId="345C3EE0" w14:textId="77777777" w:rsidR="0077002D" w:rsidRPr="00DC412C" w:rsidRDefault="0077002D" w:rsidP="00222B26">
            <w:pPr>
              <w:pStyle w:val="Lijstalinea"/>
              <w:numPr>
                <w:ilvl w:val="0"/>
                <w:numId w:val="13"/>
              </w:numPr>
              <w:shd w:val="clear" w:color="auto" w:fill="FFFFFF" w:themeFill="background1"/>
              <w:spacing w:line="240" w:lineRule="auto"/>
              <w:rPr>
                <w:rFonts w:ascii="Times New Roman" w:hAnsi="Times New Roman"/>
                <w:i/>
                <w:lang w:val="nl-BE"/>
              </w:rPr>
            </w:pPr>
            <w:r w:rsidRPr="00DC412C">
              <w:rPr>
                <w:rFonts w:ascii="Times New Roman" w:hAnsi="Times New Roman"/>
                <w:i/>
                <w:lang w:val="nl-BE"/>
              </w:rPr>
              <w:t>Het volledige verslag over het ziekenhuisverblijf, ondertekent door de arts die voor de patiënt verantwoordelijk is</w:t>
            </w:r>
          </w:p>
          <w:p w14:paraId="51E4E18E" w14:textId="77777777" w:rsidR="0077002D" w:rsidRPr="00DC412C" w:rsidRDefault="0077002D" w:rsidP="00B83892">
            <w:pPr>
              <w:shd w:val="clear" w:color="auto" w:fill="FFFFFF" w:themeFill="background1"/>
              <w:rPr>
                <w:i/>
              </w:rPr>
            </w:pPr>
          </w:p>
          <w:p w14:paraId="54ADD7AE" w14:textId="77777777" w:rsidR="0077002D" w:rsidRPr="00DC412C" w:rsidRDefault="0077002D" w:rsidP="00B83892">
            <w:pPr>
              <w:shd w:val="clear" w:color="auto" w:fill="FFFFFF" w:themeFill="background1"/>
              <w:rPr>
                <w:i/>
              </w:rPr>
            </w:pPr>
            <w:r w:rsidRPr="00DC412C">
              <w:rPr>
                <w:i/>
              </w:rPr>
              <w:t xml:space="preserve">Het verslag wordt </w:t>
            </w:r>
          </w:p>
          <w:p w14:paraId="2C3818E9" w14:textId="77777777" w:rsidR="0077002D" w:rsidRPr="00DC412C" w:rsidRDefault="0077002D" w:rsidP="00222B26">
            <w:pPr>
              <w:pStyle w:val="Lijstalinea"/>
              <w:numPr>
                <w:ilvl w:val="0"/>
                <w:numId w:val="14"/>
              </w:numPr>
              <w:shd w:val="clear" w:color="auto" w:fill="FFFFFF" w:themeFill="background1"/>
              <w:spacing w:line="240" w:lineRule="auto"/>
              <w:rPr>
                <w:rFonts w:ascii="Times New Roman" w:hAnsi="Times New Roman"/>
                <w:i/>
                <w:lang w:val="nl-BE"/>
              </w:rPr>
            </w:pPr>
            <w:r w:rsidRPr="00DC412C">
              <w:rPr>
                <w:rFonts w:ascii="Times New Roman" w:hAnsi="Times New Roman"/>
                <w:i/>
                <w:lang w:val="nl-BE"/>
              </w:rPr>
              <w:t>hetzij aan de patiënt meegegeven die het aan zijn behandelende arts en aan ieder betrokken arts bezorgt;</w:t>
            </w:r>
          </w:p>
          <w:p w14:paraId="7F206F4B" w14:textId="77777777" w:rsidR="0077002D" w:rsidRPr="00DC412C" w:rsidRDefault="0077002D" w:rsidP="00222B26">
            <w:pPr>
              <w:pStyle w:val="Lijstalinea"/>
              <w:numPr>
                <w:ilvl w:val="0"/>
                <w:numId w:val="14"/>
              </w:numPr>
              <w:shd w:val="clear" w:color="auto" w:fill="FFFFFF" w:themeFill="background1"/>
              <w:spacing w:line="240" w:lineRule="auto"/>
              <w:rPr>
                <w:rFonts w:ascii="Times New Roman" w:hAnsi="Times New Roman"/>
                <w:i/>
                <w:lang w:val="nl-BE"/>
              </w:rPr>
            </w:pPr>
            <w:r w:rsidRPr="00DC412C">
              <w:rPr>
                <w:rFonts w:ascii="Times New Roman" w:hAnsi="Times New Roman"/>
                <w:i/>
                <w:lang w:val="nl-BE"/>
              </w:rPr>
              <w:t>Hetzij aan de behandelende arts en ieder betrokken arts bezorgt.</w:t>
            </w:r>
          </w:p>
          <w:p w14:paraId="1A5A897C" w14:textId="77777777" w:rsidR="0077002D" w:rsidRPr="00DC412C" w:rsidRDefault="0077002D" w:rsidP="00B83892">
            <w:pPr>
              <w:shd w:val="clear" w:color="auto" w:fill="FFFFFF" w:themeFill="background1"/>
              <w:rPr>
                <w:i/>
              </w:rPr>
            </w:pPr>
            <w:r w:rsidRPr="00DC412C">
              <w:rPr>
                <w:i/>
              </w:rPr>
              <w:t>Bedoeld verslag bevat alle informatie die het voor elke door de patiënt geconsulteerde arts moet mogelijk maken de continuïteit van de zorg te verzekeren.</w:t>
            </w:r>
          </w:p>
          <w:p w14:paraId="1E5909A1" w14:textId="77777777" w:rsidR="0077002D" w:rsidRPr="00DC412C" w:rsidRDefault="0077002D" w:rsidP="00B83892">
            <w:pPr>
              <w:shd w:val="clear" w:color="auto" w:fill="FFFFFF" w:themeFill="background1"/>
              <w:rPr>
                <w:i/>
              </w:rPr>
            </w:pPr>
          </w:p>
          <w:p w14:paraId="58D32613" w14:textId="77777777" w:rsidR="0077002D" w:rsidRPr="00DC412C" w:rsidRDefault="0077002D" w:rsidP="00B83892">
            <w:pPr>
              <w:shd w:val="clear" w:color="auto" w:fill="FFFFFF" w:themeFill="background1"/>
              <w:rPr>
                <w:i/>
              </w:rPr>
            </w:pPr>
            <w:r w:rsidRPr="00DC412C">
              <w:rPr>
                <w:i/>
              </w:rPr>
              <w:t xml:space="preserve">Dit rapport omvat de meest kenmerkende anamnestische , klinische, technische en therapeutische gegevens over de hospitalisatie en de vereiste nazorg. </w:t>
            </w:r>
          </w:p>
          <w:p w14:paraId="376896C5" w14:textId="77777777" w:rsidR="009620A9" w:rsidRPr="00DC412C" w:rsidRDefault="009620A9" w:rsidP="00B83892">
            <w:pPr>
              <w:shd w:val="clear" w:color="auto" w:fill="FFFFFF" w:themeFill="background1"/>
              <w:rPr>
                <w:i/>
              </w:rPr>
            </w:pPr>
          </w:p>
          <w:p w14:paraId="426CE4AC" w14:textId="77777777" w:rsidR="009620A9" w:rsidRPr="00DC412C" w:rsidRDefault="009620A9" w:rsidP="00B83892">
            <w:pPr>
              <w:shd w:val="clear" w:color="auto" w:fill="FFFFFF" w:themeFill="background1"/>
              <w:rPr>
                <w:i/>
                <w:u w:val="single"/>
              </w:rPr>
            </w:pPr>
            <w:r w:rsidRPr="00DC412C">
              <w:rPr>
                <w:i/>
                <w:u w:val="single"/>
              </w:rPr>
              <w:t>Norm KB 25 nov 1997  houdende de vaststelling van de normen waaraan de functie chirurgische daghospitalisatie moet voldoen om te worden erkend (BS 5-12-1997)</w:t>
            </w:r>
          </w:p>
          <w:p w14:paraId="668D83E8" w14:textId="77777777" w:rsidR="009620A9" w:rsidRPr="00DC412C" w:rsidRDefault="009620A9" w:rsidP="00B83892">
            <w:pPr>
              <w:shd w:val="clear" w:color="auto" w:fill="FFFFFF" w:themeFill="background1"/>
              <w:rPr>
                <w:i/>
              </w:rPr>
            </w:pPr>
            <w:r w:rsidRPr="00DC412C">
              <w:rPr>
                <w:i/>
              </w:rPr>
              <w:t xml:space="preserve">Verantwoorde zorg voldoet aan de eisen van doeltreffendheid, doelmatigheid, </w:t>
            </w:r>
            <w:r w:rsidRPr="00DC412C">
              <w:rPr>
                <w:i/>
                <w:u w:val="single"/>
              </w:rPr>
              <w:t>continuïteit</w:t>
            </w:r>
            <w:r w:rsidRPr="00DC412C">
              <w:rPr>
                <w:i/>
              </w:rPr>
              <w:t>, maatschappelijke aanvaardbaarheid en gebruikersgerichtheid. (kwaliteitsdecreet)</w:t>
            </w:r>
          </w:p>
          <w:p w14:paraId="5E0A4AEC" w14:textId="77777777" w:rsidR="009620A9" w:rsidRPr="00DC412C" w:rsidRDefault="009620A9" w:rsidP="00B83892">
            <w:pPr>
              <w:shd w:val="clear" w:color="auto" w:fill="FFFFFF" w:themeFill="background1"/>
            </w:pPr>
            <w:r w:rsidRPr="00DC412C">
              <w:rPr>
                <w:i/>
              </w:rPr>
              <w:t xml:space="preserve">Bij het ontslag moet een geschreven rapport voor de behandelende arts voorhanden zijn. Dit rapport moet alle elementen bevatten die noodzakelijk zijn opdat de behandelende arts de coördinatie van de verdere medische hulpverlening zou kunnen verzekeren. </w:t>
            </w:r>
          </w:p>
          <w:p w14:paraId="4BE9324D" w14:textId="77777777" w:rsidR="009620A9" w:rsidRPr="00DC412C" w:rsidRDefault="009620A9" w:rsidP="00B83892">
            <w:pPr>
              <w:shd w:val="clear" w:color="auto" w:fill="FFFFFF" w:themeFill="background1"/>
              <w:rPr>
                <w:i/>
              </w:rPr>
            </w:pPr>
            <w:r w:rsidRPr="00DC412C">
              <w:rPr>
                <w:i/>
              </w:rPr>
              <w:t>De in de functie in acht te nemen procedureregeling wordt schriftelijk vastgelegd en heeft betrekking op het ontslag uit de functie en de wijze waarop de continuïteit van de zorg gewaarborgd wordt. (schriftelijke procedure over de nazorg van de patiënt)</w:t>
            </w:r>
          </w:p>
          <w:p w14:paraId="4C3B8365" w14:textId="77777777" w:rsidR="009620A9" w:rsidRPr="00455787" w:rsidRDefault="009620A9" w:rsidP="00B83892">
            <w:pPr>
              <w:shd w:val="clear" w:color="auto" w:fill="FFFFFF" w:themeFill="background1"/>
              <w:rPr>
                <w:i/>
              </w:rPr>
            </w:pPr>
            <w:r w:rsidRPr="00DC412C">
              <w:rPr>
                <w:i/>
              </w:rPr>
              <w:t xml:space="preserve">Over het ontslag van een patiënt uit de functie beslist, na onderzoek van de betrokkene, de behandelend chirurg of, bij diens afwezigheid, de in het ziekenhuis aanwezige geneesheer die verantwoordelijk is voor de patiënten van de functie (dient tot hetzelfde </w:t>
            </w:r>
            <w:proofErr w:type="spellStart"/>
            <w:r w:rsidRPr="00DC412C">
              <w:rPr>
                <w:i/>
              </w:rPr>
              <w:t>subspecialisme</w:t>
            </w:r>
            <w:proofErr w:type="spellEnd"/>
            <w:r w:rsidRPr="00DC412C">
              <w:rPr>
                <w:i/>
              </w:rPr>
              <w:t xml:space="preserve"> te behoren dan de behandelende chirurg).</w:t>
            </w:r>
          </w:p>
          <w:p w14:paraId="222CA836" w14:textId="77777777" w:rsidR="0077002D" w:rsidRPr="00455787" w:rsidRDefault="0077002D" w:rsidP="00B83892">
            <w:pPr>
              <w:shd w:val="clear" w:color="auto" w:fill="FFFFFF" w:themeFill="background1"/>
              <w:rPr>
                <w:i/>
                <w:u w:val="single"/>
              </w:rPr>
            </w:pPr>
          </w:p>
        </w:tc>
      </w:tr>
      <w:tr w:rsidR="007C4855" w:rsidRPr="00455787" w14:paraId="434B914C" w14:textId="77777777" w:rsidTr="009F6045">
        <w:tc>
          <w:tcPr>
            <w:tcW w:w="3369" w:type="dxa"/>
            <w:shd w:val="clear" w:color="auto" w:fill="FFFFFF" w:themeFill="background1"/>
          </w:tcPr>
          <w:p w14:paraId="3221F47B" w14:textId="77777777" w:rsidR="007C4855" w:rsidRPr="00455787" w:rsidRDefault="007C4855" w:rsidP="007C4855">
            <w:pPr>
              <w:shd w:val="clear" w:color="auto" w:fill="FFFFFF" w:themeFill="background1"/>
            </w:pPr>
          </w:p>
        </w:tc>
        <w:tc>
          <w:tcPr>
            <w:tcW w:w="3402" w:type="dxa"/>
            <w:shd w:val="clear" w:color="auto" w:fill="FFFFFF" w:themeFill="background1"/>
          </w:tcPr>
          <w:p w14:paraId="5BACD538" w14:textId="77777777" w:rsidR="007C4855" w:rsidRPr="00455787" w:rsidRDefault="007C4855" w:rsidP="007C4855">
            <w:pPr>
              <w:shd w:val="clear" w:color="auto" w:fill="FFFFFF" w:themeFill="background1"/>
              <w:spacing w:line="276" w:lineRule="auto"/>
              <w:rPr>
                <w:sz w:val="22"/>
                <w:szCs w:val="22"/>
              </w:rPr>
            </w:pPr>
          </w:p>
          <w:p w14:paraId="107CAA93" w14:textId="77777777" w:rsidR="007C4855" w:rsidRPr="00455787" w:rsidRDefault="007C4855" w:rsidP="007C4855">
            <w:pPr>
              <w:shd w:val="clear" w:color="auto" w:fill="FFFFFF" w:themeFill="background1"/>
              <w:spacing w:line="276" w:lineRule="auto"/>
              <w:rPr>
                <w:sz w:val="22"/>
                <w:szCs w:val="22"/>
              </w:rPr>
            </w:pPr>
            <w:r w:rsidRPr="00455787">
              <w:rPr>
                <w:sz w:val="22"/>
                <w:szCs w:val="22"/>
              </w:rPr>
              <w:t>Ontslagcriteria zijn uitgeschreven en bepaald door de artsen</w:t>
            </w:r>
          </w:p>
          <w:p w14:paraId="19A88C17" w14:textId="77777777" w:rsidR="007C4855" w:rsidRPr="00455787" w:rsidRDefault="007C4855" w:rsidP="007C4855">
            <w:pPr>
              <w:shd w:val="clear" w:color="auto" w:fill="FFFFFF" w:themeFill="background1"/>
              <w:spacing w:line="276" w:lineRule="auto"/>
              <w:rPr>
                <w:sz w:val="22"/>
                <w:szCs w:val="22"/>
              </w:rPr>
            </w:pPr>
          </w:p>
        </w:tc>
        <w:tc>
          <w:tcPr>
            <w:tcW w:w="3402" w:type="dxa"/>
          </w:tcPr>
          <w:p w14:paraId="72131B27" w14:textId="77777777" w:rsidR="007C4855" w:rsidRPr="00455787" w:rsidRDefault="007C4855" w:rsidP="007C4855">
            <w:pPr>
              <w:shd w:val="clear" w:color="auto" w:fill="FFFFFF" w:themeFill="background1"/>
            </w:pPr>
          </w:p>
        </w:tc>
        <w:tc>
          <w:tcPr>
            <w:tcW w:w="1984" w:type="dxa"/>
          </w:tcPr>
          <w:p w14:paraId="6205AE56" w14:textId="77777777" w:rsidR="007C4855" w:rsidRPr="00455787" w:rsidRDefault="007C4855" w:rsidP="007C4855">
            <w:pPr>
              <w:shd w:val="clear" w:color="auto" w:fill="FFFFFF" w:themeFill="background1"/>
            </w:pPr>
          </w:p>
        </w:tc>
        <w:tc>
          <w:tcPr>
            <w:tcW w:w="3402" w:type="dxa"/>
          </w:tcPr>
          <w:p w14:paraId="0EFE0D29" w14:textId="77777777" w:rsidR="007C4855" w:rsidRPr="00455787" w:rsidRDefault="007C4855" w:rsidP="007C4855">
            <w:pPr>
              <w:shd w:val="clear" w:color="auto" w:fill="FFFFFF" w:themeFill="background1"/>
            </w:pPr>
          </w:p>
        </w:tc>
      </w:tr>
      <w:tr w:rsidR="007C4855" w:rsidRPr="00455787" w14:paraId="7C7C13C6" w14:textId="77777777" w:rsidTr="009F6045">
        <w:tc>
          <w:tcPr>
            <w:tcW w:w="3369" w:type="dxa"/>
            <w:shd w:val="clear" w:color="auto" w:fill="FFFFFF" w:themeFill="background1"/>
          </w:tcPr>
          <w:p w14:paraId="4511DB50" w14:textId="77777777" w:rsidR="007C4855" w:rsidRPr="00455787" w:rsidRDefault="007C4855" w:rsidP="007C4855">
            <w:pPr>
              <w:shd w:val="clear" w:color="auto" w:fill="FFFFFF" w:themeFill="background1"/>
            </w:pPr>
          </w:p>
        </w:tc>
        <w:tc>
          <w:tcPr>
            <w:tcW w:w="3402" w:type="dxa"/>
            <w:shd w:val="clear" w:color="auto" w:fill="FFFFFF" w:themeFill="background1"/>
          </w:tcPr>
          <w:p w14:paraId="59176992" w14:textId="77777777" w:rsidR="007C4855" w:rsidRPr="00455787" w:rsidRDefault="007C4855" w:rsidP="007C4855">
            <w:pPr>
              <w:shd w:val="clear" w:color="auto" w:fill="FFFFFF" w:themeFill="background1"/>
              <w:spacing w:line="276" w:lineRule="auto"/>
              <w:rPr>
                <w:sz w:val="22"/>
                <w:szCs w:val="22"/>
              </w:rPr>
            </w:pPr>
          </w:p>
          <w:p w14:paraId="7239FA40" w14:textId="77777777" w:rsidR="007C4855" w:rsidRPr="00455787" w:rsidRDefault="007C4855" w:rsidP="007C4855">
            <w:pPr>
              <w:shd w:val="clear" w:color="auto" w:fill="FFFFFF" w:themeFill="background1"/>
              <w:spacing w:line="276" w:lineRule="auto"/>
              <w:rPr>
                <w:sz w:val="22"/>
                <w:szCs w:val="22"/>
              </w:rPr>
            </w:pPr>
            <w:r w:rsidRPr="00455787">
              <w:rPr>
                <w:sz w:val="22"/>
                <w:szCs w:val="22"/>
              </w:rPr>
              <w:t xml:space="preserve">De behandelende arts ziet elke patiënt voor ontslag. </w:t>
            </w:r>
          </w:p>
          <w:p w14:paraId="35425EE3" w14:textId="77777777" w:rsidR="007C4855" w:rsidRPr="00455787" w:rsidRDefault="007C4855" w:rsidP="007C4855">
            <w:pPr>
              <w:shd w:val="clear" w:color="auto" w:fill="FFFFFF" w:themeFill="background1"/>
              <w:spacing w:line="276" w:lineRule="auto"/>
              <w:rPr>
                <w:sz w:val="22"/>
                <w:szCs w:val="22"/>
              </w:rPr>
            </w:pPr>
          </w:p>
        </w:tc>
        <w:tc>
          <w:tcPr>
            <w:tcW w:w="3402" w:type="dxa"/>
          </w:tcPr>
          <w:p w14:paraId="4E3F0B32" w14:textId="77777777" w:rsidR="007C4855" w:rsidRPr="00455787" w:rsidRDefault="007C4855" w:rsidP="007C4855">
            <w:pPr>
              <w:shd w:val="clear" w:color="auto" w:fill="FFFFFF" w:themeFill="background1"/>
            </w:pPr>
          </w:p>
        </w:tc>
        <w:tc>
          <w:tcPr>
            <w:tcW w:w="1984" w:type="dxa"/>
          </w:tcPr>
          <w:p w14:paraId="639D6A1C" w14:textId="77777777" w:rsidR="007C4855" w:rsidRPr="00455787" w:rsidRDefault="007C4855" w:rsidP="007C4855">
            <w:pPr>
              <w:shd w:val="clear" w:color="auto" w:fill="FFFFFF" w:themeFill="background1"/>
            </w:pPr>
          </w:p>
        </w:tc>
        <w:tc>
          <w:tcPr>
            <w:tcW w:w="3402" w:type="dxa"/>
          </w:tcPr>
          <w:p w14:paraId="28FC920F" w14:textId="77777777" w:rsidR="007C4855" w:rsidRPr="00455787" w:rsidRDefault="007C4855" w:rsidP="007C4855">
            <w:pPr>
              <w:shd w:val="clear" w:color="auto" w:fill="FFFFFF" w:themeFill="background1"/>
            </w:pPr>
          </w:p>
        </w:tc>
      </w:tr>
      <w:tr w:rsidR="007C4855" w:rsidRPr="00455787" w14:paraId="0F2DCEEF" w14:textId="77777777" w:rsidTr="009F6045">
        <w:tc>
          <w:tcPr>
            <w:tcW w:w="3369" w:type="dxa"/>
            <w:shd w:val="clear" w:color="auto" w:fill="FFFFFF" w:themeFill="background1"/>
          </w:tcPr>
          <w:p w14:paraId="3F0F9A53" w14:textId="77777777" w:rsidR="007C4855" w:rsidRPr="00455787" w:rsidRDefault="007C4855" w:rsidP="007C4855">
            <w:pPr>
              <w:shd w:val="clear" w:color="auto" w:fill="FFFFFF" w:themeFill="background1"/>
              <w:spacing w:line="276" w:lineRule="auto"/>
              <w:rPr>
                <w:sz w:val="22"/>
                <w:szCs w:val="22"/>
              </w:rPr>
            </w:pPr>
          </w:p>
          <w:p w14:paraId="54A044AF" w14:textId="77777777" w:rsidR="007C4855" w:rsidRDefault="007C4855" w:rsidP="007C4855">
            <w:pPr>
              <w:shd w:val="clear" w:color="auto" w:fill="FFFFFF" w:themeFill="background1"/>
              <w:spacing w:line="276" w:lineRule="auto"/>
              <w:rPr>
                <w:sz w:val="22"/>
                <w:szCs w:val="22"/>
                <w:u w:val="single"/>
              </w:rPr>
            </w:pPr>
            <w:r w:rsidRPr="00005A3F">
              <w:rPr>
                <w:sz w:val="22"/>
                <w:szCs w:val="22"/>
                <w:u w:val="single"/>
              </w:rPr>
              <w:t>Er zijn afspraken over de termijn waarbinnen de (definitieve) ontslagbrief wordt verzonden.</w:t>
            </w:r>
          </w:p>
          <w:p w14:paraId="2377C1F2" w14:textId="77777777" w:rsidR="007C4855" w:rsidRDefault="007C4855" w:rsidP="007C4855">
            <w:pPr>
              <w:shd w:val="clear" w:color="auto" w:fill="FFFFFF" w:themeFill="background1"/>
              <w:spacing w:line="276" w:lineRule="auto"/>
              <w:rPr>
                <w:sz w:val="22"/>
                <w:szCs w:val="22"/>
                <w:u w:val="single"/>
              </w:rPr>
            </w:pPr>
          </w:p>
          <w:p w14:paraId="4458289F" w14:textId="77777777" w:rsidR="007C4855" w:rsidRPr="00A61AA6" w:rsidRDefault="007C4855" w:rsidP="007C4855">
            <w:pPr>
              <w:shd w:val="clear" w:color="auto" w:fill="FFFFFF" w:themeFill="background1"/>
              <w:spacing w:line="276" w:lineRule="auto"/>
              <w:rPr>
                <w:sz w:val="22"/>
                <w:szCs w:val="22"/>
                <w:u w:val="single"/>
              </w:rPr>
            </w:pPr>
            <w:r w:rsidRPr="00A61AA6">
              <w:rPr>
                <w:sz w:val="22"/>
                <w:szCs w:val="22"/>
                <w:u w:val="single"/>
              </w:rPr>
              <w:t xml:space="preserve">Voor elke patiënt is er bij ontslag een </w:t>
            </w:r>
            <w:r w:rsidRPr="000F7268">
              <w:rPr>
                <w:color w:val="FF0000"/>
                <w:sz w:val="22"/>
                <w:szCs w:val="22"/>
                <w:u w:val="single"/>
              </w:rPr>
              <w:t xml:space="preserve">(voorlopige of definitieve) </w:t>
            </w:r>
            <w:r w:rsidRPr="00A61AA6">
              <w:rPr>
                <w:sz w:val="22"/>
                <w:szCs w:val="22"/>
                <w:u w:val="single"/>
              </w:rPr>
              <w:t xml:space="preserve">ontslagbrief voor de huisarts </w:t>
            </w:r>
          </w:p>
          <w:p w14:paraId="051B2F16" w14:textId="77777777" w:rsidR="007C4855" w:rsidRPr="00A61AA6" w:rsidRDefault="007C4855" w:rsidP="007C4855">
            <w:pPr>
              <w:shd w:val="clear" w:color="auto" w:fill="FFFFFF" w:themeFill="background1"/>
              <w:spacing w:line="276" w:lineRule="auto"/>
              <w:rPr>
                <w:sz w:val="22"/>
                <w:szCs w:val="22"/>
                <w:u w:val="single"/>
              </w:rPr>
            </w:pPr>
          </w:p>
          <w:p w14:paraId="7EEA11DD" w14:textId="77777777" w:rsidR="007C4855" w:rsidRDefault="007C4855" w:rsidP="007C4855">
            <w:pPr>
              <w:shd w:val="clear" w:color="auto" w:fill="FFFFFF" w:themeFill="background1"/>
              <w:spacing w:line="276" w:lineRule="auto"/>
              <w:rPr>
                <w:sz w:val="22"/>
                <w:szCs w:val="22"/>
                <w:u w:val="single"/>
              </w:rPr>
            </w:pPr>
            <w:r w:rsidRPr="00A61AA6">
              <w:rPr>
                <w:sz w:val="22"/>
                <w:szCs w:val="22"/>
                <w:u w:val="single"/>
              </w:rPr>
              <w:t xml:space="preserve">(*minimale inhoud: relevante anamnestische </w:t>
            </w:r>
            <w:r>
              <w:rPr>
                <w:sz w:val="22"/>
                <w:szCs w:val="22"/>
                <w:u w:val="single"/>
              </w:rPr>
              <w:t>gegevens, u</w:t>
            </w:r>
            <w:r w:rsidRPr="00A61AA6">
              <w:rPr>
                <w:sz w:val="22"/>
                <w:szCs w:val="22"/>
                <w:u w:val="single"/>
              </w:rPr>
              <w:t>itgevoerde ingreep, verloop hospitalisatie, vereiste nazorg, medicatieschema)</w:t>
            </w:r>
            <w:r>
              <w:rPr>
                <w:sz w:val="22"/>
                <w:szCs w:val="22"/>
                <w:u w:val="single"/>
              </w:rPr>
              <w:t>.</w:t>
            </w:r>
          </w:p>
          <w:p w14:paraId="74BC584C" w14:textId="77777777" w:rsidR="007C4855" w:rsidRPr="00FA5034" w:rsidRDefault="007C4855" w:rsidP="007C4855">
            <w:pPr>
              <w:shd w:val="clear" w:color="auto" w:fill="FFFFFF" w:themeFill="background1"/>
              <w:spacing w:line="276" w:lineRule="auto"/>
              <w:rPr>
                <w:color w:val="FF0000"/>
                <w:sz w:val="22"/>
                <w:szCs w:val="22"/>
                <w:u w:val="single"/>
              </w:rPr>
            </w:pPr>
            <w:r w:rsidRPr="00FA5034">
              <w:rPr>
                <w:color w:val="FF0000"/>
                <w:sz w:val="22"/>
                <w:szCs w:val="22"/>
                <w:u w:val="single"/>
              </w:rPr>
              <w:t>Een kopij van deze ontslagbrief is terug te vinden in het patiëntendossier.</w:t>
            </w:r>
          </w:p>
          <w:p w14:paraId="7894561D" w14:textId="77777777" w:rsidR="007C4855" w:rsidRPr="00455787" w:rsidRDefault="007C4855" w:rsidP="007C4855">
            <w:pPr>
              <w:shd w:val="clear" w:color="auto" w:fill="FFFFFF" w:themeFill="background1"/>
              <w:spacing w:line="276" w:lineRule="auto"/>
              <w:rPr>
                <w:sz w:val="22"/>
                <w:szCs w:val="22"/>
              </w:rPr>
            </w:pPr>
          </w:p>
        </w:tc>
        <w:tc>
          <w:tcPr>
            <w:tcW w:w="3402" w:type="dxa"/>
            <w:shd w:val="clear" w:color="auto" w:fill="FFFFFF" w:themeFill="background1"/>
          </w:tcPr>
          <w:p w14:paraId="6DB89623" w14:textId="77777777" w:rsidR="007C4855" w:rsidRPr="00455787" w:rsidRDefault="007C4855" w:rsidP="007C4855">
            <w:pPr>
              <w:shd w:val="clear" w:color="auto" w:fill="FFFFFF" w:themeFill="background1"/>
              <w:spacing w:line="276" w:lineRule="auto"/>
              <w:rPr>
                <w:sz w:val="22"/>
                <w:szCs w:val="22"/>
              </w:rPr>
            </w:pPr>
          </w:p>
          <w:p w14:paraId="5D64A371" w14:textId="77777777" w:rsidR="007C4855" w:rsidRPr="00455787" w:rsidRDefault="007C4855" w:rsidP="007C4855">
            <w:pPr>
              <w:shd w:val="clear" w:color="auto" w:fill="FFFFFF" w:themeFill="background1"/>
              <w:spacing w:line="276" w:lineRule="auto"/>
              <w:rPr>
                <w:sz w:val="22"/>
                <w:szCs w:val="22"/>
              </w:rPr>
            </w:pPr>
            <w:r w:rsidRPr="00455787">
              <w:rPr>
                <w:sz w:val="22"/>
                <w:szCs w:val="22"/>
              </w:rPr>
              <w:t xml:space="preserve">Rekening houdend met multidisciplinaire input van de zorgverstrekkers die bij de zorg betrokken waren </w:t>
            </w:r>
          </w:p>
          <w:p w14:paraId="78DF0116" w14:textId="77777777" w:rsidR="007C4855" w:rsidRPr="00455787" w:rsidRDefault="007C4855" w:rsidP="007C4855">
            <w:pPr>
              <w:shd w:val="clear" w:color="auto" w:fill="FFFFFF" w:themeFill="background1"/>
              <w:spacing w:line="276" w:lineRule="auto"/>
              <w:rPr>
                <w:sz w:val="22"/>
                <w:szCs w:val="22"/>
              </w:rPr>
            </w:pPr>
            <w:r w:rsidRPr="00455787">
              <w:rPr>
                <w:sz w:val="22"/>
                <w:szCs w:val="22"/>
              </w:rPr>
              <w:t xml:space="preserve"> </w:t>
            </w:r>
          </w:p>
        </w:tc>
        <w:tc>
          <w:tcPr>
            <w:tcW w:w="3402" w:type="dxa"/>
          </w:tcPr>
          <w:p w14:paraId="1E399D6F" w14:textId="77777777" w:rsidR="007C4855" w:rsidRPr="00455787" w:rsidRDefault="007C4855" w:rsidP="007C4855">
            <w:pPr>
              <w:shd w:val="clear" w:color="auto" w:fill="FFFFFF" w:themeFill="background1"/>
              <w:spacing w:line="276" w:lineRule="auto"/>
              <w:rPr>
                <w:sz w:val="22"/>
                <w:szCs w:val="22"/>
              </w:rPr>
            </w:pPr>
          </w:p>
          <w:p w14:paraId="2359694B" w14:textId="77777777" w:rsidR="007C4855" w:rsidRPr="00455787" w:rsidRDefault="007C4855" w:rsidP="007C4855">
            <w:pPr>
              <w:shd w:val="clear" w:color="auto" w:fill="FFFFFF" w:themeFill="background1"/>
              <w:spacing w:line="276" w:lineRule="auto"/>
              <w:rPr>
                <w:sz w:val="22"/>
                <w:szCs w:val="22"/>
              </w:rPr>
            </w:pPr>
          </w:p>
        </w:tc>
        <w:tc>
          <w:tcPr>
            <w:tcW w:w="1984" w:type="dxa"/>
          </w:tcPr>
          <w:p w14:paraId="38291E0A" w14:textId="77777777" w:rsidR="007C4855" w:rsidRPr="00455787" w:rsidRDefault="007C4855" w:rsidP="007C4855">
            <w:pPr>
              <w:shd w:val="clear" w:color="auto" w:fill="FFFFFF" w:themeFill="background1"/>
              <w:spacing w:line="276" w:lineRule="auto"/>
              <w:rPr>
                <w:sz w:val="22"/>
                <w:szCs w:val="22"/>
              </w:rPr>
            </w:pPr>
          </w:p>
          <w:p w14:paraId="1C723D87" w14:textId="77777777" w:rsidR="007C4855" w:rsidRPr="00455787" w:rsidRDefault="007C4855" w:rsidP="007C4855">
            <w:pPr>
              <w:shd w:val="clear" w:color="auto" w:fill="FFFFFF" w:themeFill="background1"/>
              <w:spacing w:line="276" w:lineRule="auto"/>
              <w:rPr>
                <w:sz w:val="22"/>
                <w:szCs w:val="22"/>
              </w:rPr>
            </w:pPr>
            <w:r w:rsidRPr="00455787">
              <w:rPr>
                <w:sz w:val="22"/>
                <w:szCs w:val="22"/>
              </w:rPr>
              <w:t xml:space="preserve">100% </w:t>
            </w:r>
          </w:p>
          <w:p w14:paraId="65AF19FD" w14:textId="77777777" w:rsidR="007C4855" w:rsidRPr="00455787" w:rsidRDefault="007C4855" w:rsidP="007C4855">
            <w:pPr>
              <w:shd w:val="clear" w:color="auto" w:fill="FFFFFF" w:themeFill="background1"/>
              <w:spacing w:line="276" w:lineRule="auto"/>
              <w:rPr>
                <w:sz w:val="22"/>
                <w:szCs w:val="22"/>
              </w:rPr>
            </w:pPr>
          </w:p>
          <w:p w14:paraId="0984F6B9" w14:textId="77777777" w:rsidR="007C4855" w:rsidRPr="00455787" w:rsidRDefault="007C4855" w:rsidP="007C4855">
            <w:pPr>
              <w:shd w:val="clear" w:color="auto" w:fill="FFFFFF" w:themeFill="background1"/>
              <w:spacing w:line="276" w:lineRule="auto"/>
              <w:rPr>
                <w:sz w:val="22"/>
                <w:szCs w:val="22"/>
              </w:rPr>
            </w:pPr>
          </w:p>
          <w:p w14:paraId="4CF9DBB1" w14:textId="77777777" w:rsidR="007C4855" w:rsidRPr="00455787" w:rsidRDefault="007C4855" w:rsidP="007C4855">
            <w:pPr>
              <w:shd w:val="clear" w:color="auto" w:fill="FFFFFF" w:themeFill="background1"/>
              <w:spacing w:line="276" w:lineRule="auto"/>
              <w:rPr>
                <w:sz w:val="22"/>
                <w:szCs w:val="22"/>
              </w:rPr>
            </w:pPr>
          </w:p>
          <w:p w14:paraId="286DEFE4" w14:textId="77777777" w:rsidR="007C4855" w:rsidRPr="00455787" w:rsidRDefault="007C4855" w:rsidP="007C4855">
            <w:pPr>
              <w:shd w:val="clear" w:color="auto" w:fill="FFFFFF" w:themeFill="background1"/>
              <w:spacing w:line="276" w:lineRule="auto"/>
              <w:rPr>
                <w:sz w:val="22"/>
                <w:szCs w:val="22"/>
              </w:rPr>
            </w:pPr>
          </w:p>
          <w:p w14:paraId="1C98C876" w14:textId="77777777" w:rsidR="007C4855" w:rsidRPr="00455787" w:rsidRDefault="007C4855" w:rsidP="007C4855">
            <w:pPr>
              <w:shd w:val="clear" w:color="auto" w:fill="FFFFFF" w:themeFill="background1"/>
              <w:spacing w:line="276" w:lineRule="auto"/>
              <w:rPr>
                <w:sz w:val="22"/>
                <w:szCs w:val="22"/>
              </w:rPr>
            </w:pPr>
          </w:p>
          <w:p w14:paraId="2C4F070C" w14:textId="77777777" w:rsidR="007C4855" w:rsidRPr="00455787" w:rsidRDefault="007C4855" w:rsidP="007C4855">
            <w:pPr>
              <w:shd w:val="clear" w:color="auto" w:fill="FFFFFF" w:themeFill="background1"/>
              <w:spacing w:line="276" w:lineRule="auto"/>
              <w:rPr>
                <w:sz w:val="22"/>
                <w:szCs w:val="22"/>
              </w:rPr>
            </w:pPr>
          </w:p>
          <w:p w14:paraId="6ECE2954" w14:textId="77777777" w:rsidR="007C4855" w:rsidRPr="00455787" w:rsidRDefault="007C4855" w:rsidP="007C4855">
            <w:pPr>
              <w:shd w:val="clear" w:color="auto" w:fill="FFFFFF" w:themeFill="background1"/>
              <w:spacing w:line="276" w:lineRule="auto"/>
              <w:rPr>
                <w:sz w:val="22"/>
                <w:szCs w:val="22"/>
              </w:rPr>
            </w:pPr>
          </w:p>
        </w:tc>
        <w:tc>
          <w:tcPr>
            <w:tcW w:w="3402" w:type="dxa"/>
          </w:tcPr>
          <w:p w14:paraId="761470C7" w14:textId="77777777" w:rsidR="007C4855" w:rsidRPr="00455787" w:rsidRDefault="007C4855" w:rsidP="007C4855">
            <w:pPr>
              <w:shd w:val="clear" w:color="auto" w:fill="FFFFFF" w:themeFill="background1"/>
              <w:spacing w:line="276" w:lineRule="auto"/>
              <w:rPr>
                <w:sz w:val="22"/>
                <w:szCs w:val="22"/>
              </w:rPr>
            </w:pPr>
          </w:p>
          <w:p w14:paraId="0937667A" w14:textId="77777777" w:rsidR="007C4855" w:rsidRPr="00455787" w:rsidRDefault="007C4855" w:rsidP="007C4855">
            <w:pPr>
              <w:shd w:val="clear" w:color="auto" w:fill="FFFFFF" w:themeFill="background1"/>
              <w:spacing w:line="276" w:lineRule="auto"/>
              <w:rPr>
                <w:sz w:val="22"/>
                <w:szCs w:val="22"/>
              </w:rPr>
            </w:pPr>
          </w:p>
          <w:p w14:paraId="2D630441" w14:textId="77777777" w:rsidR="007C4855" w:rsidRPr="00455787" w:rsidRDefault="007C4855" w:rsidP="007C4855">
            <w:pPr>
              <w:shd w:val="clear" w:color="auto" w:fill="FFFFFF" w:themeFill="background1"/>
              <w:spacing w:line="276" w:lineRule="auto"/>
              <w:rPr>
                <w:sz w:val="22"/>
                <w:szCs w:val="22"/>
              </w:rPr>
            </w:pPr>
          </w:p>
          <w:p w14:paraId="4AA6F25A" w14:textId="77777777" w:rsidR="007C4855" w:rsidRPr="00455787" w:rsidRDefault="007C4855" w:rsidP="007C4855">
            <w:pPr>
              <w:shd w:val="clear" w:color="auto" w:fill="FFFFFF" w:themeFill="background1"/>
              <w:spacing w:line="276" w:lineRule="auto"/>
              <w:rPr>
                <w:sz w:val="22"/>
                <w:szCs w:val="22"/>
              </w:rPr>
            </w:pPr>
          </w:p>
          <w:p w14:paraId="01AC3E24" w14:textId="77777777" w:rsidR="007C4855" w:rsidRPr="00455787" w:rsidRDefault="007C4855" w:rsidP="007C4855">
            <w:pPr>
              <w:shd w:val="clear" w:color="auto" w:fill="FFFFFF" w:themeFill="background1"/>
              <w:spacing w:line="276" w:lineRule="auto"/>
              <w:rPr>
                <w:sz w:val="22"/>
                <w:szCs w:val="22"/>
              </w:rPr>
            </w:pPr>
          </w:p>
          <w:p w14:paraId="47D89D94" w14:textId="77777777" w:rsidR="007C4855" w:rsidRPr="00455787" w:rsidRDefault="007C4855" w:rsidP="007C4855">
            <w:pPr>
              <w:shd w:val="clear" w:color="auto" w:fill="FFFFFF" w:themeFill="background1"/>
              <w:spacing w:line="276" w:lineRule="auto"/>
              <w:rPr>
                <w:sz w:val="22"/>
                <w:szCs w:val="22"/>
              </w:rPr>
            </w:pPr>
          </w:p>
          <w:p w14:paraId="5C2220F1" w14:textId="77777777" w:rsidR="007C4855" w:rsidRPr="00455787" w:rsidRDefault="007C4855" w:rsidP="007C4855">
            <w:pPr>
              <w:shd w:val="clear" w:color="auto" w:fill="FFFFFF" w:themeFill="background1"/>
              <w:spacing w:line="276" w:lineRule="auto"/>
              <w:rPr>
                <w:sz w:val="22"/>
                <w:szCs w:val="22"/>
              </w:rPr>
            </w:pPr>
          </w:p>
          <w:p w14:paraId="245696CB" w14:textId="77777777" w:rsidR="007C4855" w:rsidRPr="00FA5034" w:rsidRDefault="007C4855" w:rsidP="007C4855">
            <w:pPr>
              <w:shd w:val="clear" w:color="auto" w:fill="FFFFFF" w:themeFill="background1"/>
              <w:spacing w:line="276" w:lineRule="auto"/>
              <w:rPr>
                <w:color w:val="FF0000"/>
                <w:sz w:val="22"/>
                <w:szCs w:val="22"/>
              </w:rPr>
            </w:pPr>
            <w:r w:rsidRPr="00FA5034">
              <w:rPr>
                <w:color w:val="FF0000"/>
                <w:sz w:val="22"/>
                <w:szCs w:val="22"/>
              </w:rPr>
              <w:t>KB 3 mei 1999 art. 3</w:t>
            </w:r>
          </w:p>
          <w:p w14:paraId="28E3AA09" w14:textId="77777777" w:rsidR="007C4855" w:rsidRPr="00455787" w:rsidRDefault="007C4855" w:rsidP="007C4855">
            <w:pPr>
              <w:shd w:val="clear" w:color="auto" w:fill="FFFFFF" w:themeFill="background1"/>
              <w:spacing w:line="276" w:lineRule="auto"/>
              <w:rPr>
                <w:sz w:val="22"/>
                <w:szCs w:val="22"/>
              </w:rPr>
            </w:pPr>
          </w:p>
          <w:p w14:paraId="40FEEF44" w14:textId="77777777" w:rsidR="007C4855" w:rsidRPr="00455787" w:rsidRDefault="007C4855" w:rsidP="007C4855">
            <w:pPr>
              <w:shd w:val="clear" w:color="auto" w:fill="FFFFFF" w:themeFill="background1"/>
              <w:spacing w:line="276" w:lineRule="auto"/>
              <w:rPr>
                <w:sz w:val="22"/>
                <w:szCs w:val="22"/>
              </w:rPr>
            </w:pPr>
          </w:p>
        </w:tc>
      </w:tr>
      <w:tr w:rsidR="007C4855" w:rsidRPr="00455787" w14:paraId="63BA96D1" w14:textId="77777777" w:rsidTr="009F6045">
        <w:tc>
          <w:tcPr>
            <w:tcW w:w="3369" w:type="dxa"/>
            <w:shd w:val="clear" w:color="auto" w:fill="FFFFFF" w:themeFill="background1"/>
          </w:tcPr>
          <w:p w14:paraId="6B686862" w14:textId="77777777" w:rsidR="007C4855" w:rsidRDefault="007C4855" w:rsidP="007C4855">
            <w:pPr>
              <w:shd w:val="clear" w:color="auto" w:fill="FFFFFF" w:themeFill="background1"/>
              <w:spacing w:line="276" w:lineRule="auto"/>
              <w:rPr>
                <w:sz w:val="22"/>
                <w:szCs w:val="22"/>
              </w:rPr>
            </w:pPr>
          </w:p>
          <w:p w14:paraId="1F797555" w14:textId="77777777" w:rsidR="007C4855" w:rsidRPr="00FA5034" w:rsidRDefault="007C4855" w:rsidP="007C4855">
            <w:pPr>
              <w:shd w:val="clear" w:color="auto" w:fill="FFFFFF" w:themeFill="background1"/>
              <w:spacing w:line="276" w:lineRule="auto"/>
              <w:rPr>
                <w:color w:val="FF0000"/>
                <w:sz w:val="22"/>
                <w:szCs w:val="22"/>
              </w:rPr>
            </w:pPr>
            <w:r w:rsidRPr="00FA5034">
              <w:rPr>
                <w:color w:val="FF0000"/>
                <w:sz w:val="22"/>
                <w:szCs w:val="22"/>
              </w:rPr>
              <w:t>Voor elke discipline, die instaat voor of betrokken wordt bij de nazorg van een patiënt, wordt een ontslagbrief voorzien. Deze bevat, naast de algemeen medische - en verpleegkundige gegevens, specifieke input van de betreffende zorgverstrekkende discipline (kinesitherapie, verpleegkundige zorg, logopedie...)</w:t>
            </w:r>
          </w:p>
          <w:p w14:paraId="11970FEE" w14:textId="77777777" w:rsidR="007C4855" w:rsidRPr="00455787" w:rsidRDefault="007C4855" w:rsidP="007C4855">
            <w:pPr>
              <w:shd w:val="clear" w:color="auto" w:fill="FFFFFF" w:themeFill="background1"/>
              <w:spacing w:line="276" w:lineRule="auto"/>
              <w:rPr>
                <w:sz w:val="22"/>
                <w:szCs w:val="22"/>
              </w:rPr>
            </w:pPr>
          </w:p>
          <w:p w14:paraId="6B4ACCF7" w14:textId="77777777" w:rsidR="007C4855" w:rsidRPr="00FA5034" w:rsidRDefault="007C4855" w:rsidP="007C4855">
            <w:pPr>
              <w:shd w:val="clear" w:color="auto" w:fill="FFFFFF" w:themeFill="background1"/>
              <w:spacing w:line="276" w:lineRule="auto"/>
              <w:rPr>
                <w:strike/>
                <w:color w:val="FF0000"/>
                <w:sz w:val="22"/>
                <w:szCs w:val="22"/>
              </w:rPr>
            </w:pPr>
            <w:r w:rsidRPr="00FA5034">
              <w:rPr>
                <w:strike/>
                <w:color w:val="FF0000"/>
                <w:sz w:val="22"/>
                <w:szCs w:val="22"/>
              </w:rPr>
              <w:t>Voor elke patiënt is er een ontslagbrief voor de eventuele andere zorgverleners in de nazorg. voorschriften (bv. medicatie, wondzorg, …)</w:t>
            </w:r>
          </w:p>
          <w:p w14:paraId="2FA5FFB7" w14:textId="77777777" w:rsidR="007C4855" w:rsidRPr="00455787" w:rsidRDefault="007C4855" w:rsidP="007C4855">
            <w:pPr>
              <w:shd w:val="clear" w:color="auto" w:fill="FFFFFF" w:themeFill="background1"/>
              <w:spacing w:line="276" w:lineRule="auto"/>
              <w:rPr>
                <w:sz w:val="22"/>
                <w:szCs w:val="22"/>
              </w:rPr>
            </w:pPr>
          </w:p>
        </w:tc>
        <w:tc>
          <w:tcPr>
            <w:tcW w:w="3402" w:type="dxa"/>
            <w:shd w:val="clear" w:color="auto" w:fill="FFFFFF" w:themeFill="background1"/>
          </w:tcPr>
          <w:p w14:paraId="0E4FDD2F" w14:textId="77777777" w:rsidR="007C4855" w:rsidRPr="00455787" w:rsidRDefault="007C4855" w:rsidP="007C4855">
            <w:pPr>
              <w:shd w:val="clear" w:color="auto" w:fill="FFFFFF" w:themeFill="background1"/>
              <w:spacing w:line="276" w:lineRule="auto"/>
              <w:rPr>
                <w:sz w:val="22"/>
                <w:szCs w:val="22"/>
              </w:rPr>
            </w:pPr>
          </w:p>
        </w:tc>
        <w:tc>
          <w:tcPr>
            <w:tcW w:w="3402" w:type="dxa"/>
          </w:tcPr>
          <w:p w14:paraId="28E5156A" w14:textId="77777777" w:rsidR="007C4855" w:rsidRPr="00455787" w:rsidRDefault="007C4855" w:rsidP="007C4855">
            <w:pPr>
              <w:shd w:val="clear" w:color="auto" w:fill="FFFFFF" w:themeFill="background1"/>
              <w:spacing w:line="276" w:lineRule="auto"/>
              <w:rPr>
                <w:sz w:val="22"/>
                <w:szCs w:val="22"/>
              </w:rPr>
            </w:pPr>
          </w:p>
        </w:tc>
        <w:tc>
          <w:tcPr>
            <w:tcW w:w="1984" w:type="dxa"/>
          </w:tcPr>
          <w:p w14:paraId="777345F7" w14:textId="77777777" w:rsidR="007C4855" w:rsidRPr="00455787" w:rsidRDefault="007C4855" w:rsidP="007C4855">
            <w:pPr>
              <w:shd w:val="clear" w:color="auto" w:fill="FFFFFF" w:themeFill="background1"/>
              <w:spacing w:line="276" w:lineRule="auto"/>
              <w:rPr>
                <w:sz w:val="22"/>
                <w:szCs w:val="22"/>
              </w:rPr>
            </w:pPr>
          </w:p>
          <w:p w14:paraId="1C50195B" w14:textId="77777777" w:rsidR="007C4855" w:rsidRPr="00455787" w:rsidRDefault="007C4855" w:rsidP="007C4855">
            <w:pPr>
              <w:shd w:val="clear" w:color="auto" w:fill="FFFFFF" w:themeFill="background1"/>
              <w:spacing w:line="276" w:lineRule="auto"/>
              <w:rPr>
                <w:sz w:val="22"/>
                <w:szCs w:val="22"/>
              </w:rPr>
            </w:pPr>
            <w:r w:rsidRPr="00455787">
              <w:rPr>
                <w:sz w:val="22"/>
                <w:szCs w:val="22"/>
              </w:rPr>
              <w:t xml:space="preserve">100% </w:t>
            </w:r>
          </w:p>
        </w:tc>
        <w:tc>
          <w:tcPr>
            <w:tcW w:w="3402" w:type="dxa"/>
          </w:tcPr>
          <w:p w14:paraId="47E97F04" w14:textId="77777777" w:rsidR="007C4855" w:rsidRPr="00455787" w:rsidRDefault="007C4855" w:rsidP="007C4855">
            <w:pPr>
              <w:shd w:val="clear" w:color="auto" w:fill="FFFFFF" w:themeFill="background1"/>
              <w:spacing w:line="276" w:lineRule="auto"/>
              <w:rPr>
                <w:sz w:val="22"/>
                <w:szCs w:val="22"/>
              </w:rPr>
            </w:pPr>
          </w:p>
        </w:tc>
      </w:tr>
      <w:tr w:rsidR="007C4855" w:rsidRPr="00455787" w14:paraId="7F7CA58F" w14:textId="77777777" w:rsidTr="009F6045">
        <w:tc>
          <w:tcPr>
            <w:tcW w:w="3369" w:type="dxa"/>
            <w:shd w:val="clear" w:color="auto" w:fill="FFFFFF" w:themeFill="background1"/>
          </w:tcPr>
          <w:p w14:paraId="0838AC04" w14:textId="77777777" w:rsidR="007C4855" w:rsidRPr="00455787" w:rsidRDefault="007C4855" w:rsidP="007C4855">
            <w:pPr>
              <w:shd w:val="clear" w:color="auto" w:fill="FFFFFF" w:themeFill="background1"/>
            </w:pPr>
          </w:p>
        </w:tc>
        <w:tc>
          <w:tcPr>
            <w:tcW w:w="3402" w:type="dxa"/>
            <w:shd w:val="clear" w:color="auto" w:fill="FFFFFF" w:themeFill="background1"/>
          </w:tcPr>
          <w:p w14:paraId="012BD200" w14:textId="77777777" w:rsidR="007C4855" w:rsidRPr="00FA5034" w:rsidRDefault="007C4855" w:rsidP="007C4855">
            <w:pPr>
              <w:shd w:val="clear" w:color="auto" w:fill="FFFFFF" w:themeFill="background1"/>
              <w:spacing w:line="276" w:lineRule="auto"/>
              <w:rPr>
                <w:color w:val="FF0000"/>
                <w:sz w:val="22"/>
                <w:szCs w:val="22"/>
              </w:rPr>
            </w:pPr>
          </w:p>
          <w:p w14:paraId="0923F47D" w14:textId="77777777" w:rsidR="007C4855" w:rsidRPr="00FA5034" w:rsidRDefault="007C4855" w:rsidP="007C4855">
            <w:pPr>
              <w:shd w:val="clear" w:color="auto" w:fill="FFFFFF" w:themeFill="background1"/>
              <w:spacing w:line="276" w:lineRule="auto"/>
              <w:rPr>
                <w:color w:val="FF0000"/>
                <w:sz w:val="22"/>
                <w:szCs w:val="22"/>
              </w:rPr>
            </w:pPr>
            <w:r w:rsidRPr="00FA5034">
              <w:rPr>
                <w:color w:val="FF0000"/>
                <w:sz w:val="22"/>
                <w:szCs w:val="22"/>
              </w:rPr>
              <w:t>Het medicatieschema bij ontslag bevat voor elk geneesmiddel:</w:t>
            </w:r>
          </w:p>
          <w:p w14:paraId="43671283" w14:textId="77777777" w:rsidR="007C4855" w:rsidRPr="00FA5034" w:rsidRDefault="007C4855" w:rsidP="007C4855">
            <w:pPr>
              <w:shd w:val="clear" w:color="auto" w:fill="FFFFFF" w:themeFill="background1"/>
              <w:spacing w:line="276" w:lineRule="auto"/>
              <w:rPr>
                <w:color w:val="FF0000"/>
                <w:sz w:val="22"/>
                <w:szCs w:val="22"/>
              </w:rPr>
            </w:pPr>
            <w:r w:rsidRPr="00FA5034">
              <w:rPr>
                <w:color w:val="FF0000"/>
                <w:sz w:val="22"/>
                <w:szCs w:val="22"/>
              </w:rPr>
              <w:t>1. naam</w:t>
            </w:r>
          </w:p>
          <w:p w14:paraId="643E0C48" w14:textId="77777777" w:rsidR="007C4855" w:rsidRPr="00FA5034" w:rsidRDefault="007C4855" w:rsidP="007C4855">
            <w:pPr>
              <w:shd w:val="clear" w:color="auto" w:fill="FFFFFF" w:themeFill="background1"/>
              <w:spacing w:line="276" w:lineRule="auto"/>
              <w:rPr>
                <w:color w:val="FF0000"/>
                <w:sz w:val="22"/>
                <w:szCs w:val="22"/>
              </w:rPr>
            </w:pPr>
            <w:r w:rsidRPr="00FA5034">
              <w:rPr>
                <w:color w:val="FF0000"/>
                <w:sz w:val="22"/>
                <w:szCs w:val="22"/>
              </w:rPr>
              <w:t xml:space="preserve">2. dosis en </w:t>
            </w:r>
            <w:proofErr w:type="spellStart"/>
            <w:r w:rsidRPr="00FA5034">
              <w:rPr>
                <w:color w:val="FF0000"/>
                <w:sz w:val="22"/>
                <w:szCs w:val="22"/>
              </w:rPr>
              <w:t>posologie</w:t>
            </w:r>
            <w:proofErr w:type="spellEnd"/>
            <w:r w:rsidRPr="00FA5034">
              <w:rPr>
                <w:color w:val="FF0000"/>
                <w:sz w:val="22"/>
                <w:szCs w:val="22"/>
              </w:rPr>
              <w:t xml:space="preserve"> </w:t>
            </w:r>
          </w:p>
          <w:p w14:paraId="3B6A22D6" w14:textId="77777777" w:rsidR="007C4855" w:rsidRPr="00FA5034" w:rsidRDefault="007C4855" w:rsidP="007C4855">
            <w:pPr>
              <w:shd w:val="clear" w:color="auto" w:fill="FFFFFF" w:themeFill="background1"/>
              <w:spacing w:line="276" w:lineRule="auto"/>
              <w:rPr>
                <w:color w:val="FF0000"/>
                <w:sz w:val="22"/>
                <w:szCs w:val="22"/>
              </w:rPr>
            </w:pPr>
            <w:r w:rsidRPr="00FA5034">
              <w:rPr>
                <w:color w:val="FF0000"/>
                <w:sz w:val="22"/>
                <w:szCs w:val="22"/>
              </w:rPr>
              <w:t xml:space="preserve">3. toedieningsvorm </w:t>
            </w:r>
          </w:p>
          <w:p w14:paraId="71C74F2B" w14:textId="77777777" w:rsidR="007C4855" w:rsidRPr="00FA5034" w:rsidRDefault="007C4855" w:rsidP="007C4855">
            <w:pPr>
              <w:shd w:val="clear" w:color="auto" w:fill="FFFFFF" w:themeFill="background1"/>
              <w:spacing w:line="276" w:lineRule="auto"/>
              <w:rPr>
                <w:color w:val="FF0000"/>
                <w:sz w:val="22"/>
                <w:szCs w:val="22"/>
              </w:rPr>
            </w:pPr>
            <w:r w:rsidRPr="00FA5034">
              <w:rPr>
                <w:color w:val="FF0000"/>
                <w:sz w:val="22"/>
                <w:szCs w:val="22"/>
              </w:rPr>
              <w:t>4. evt. specifieke opmerkingen zoals  stopdatum of zelfregulatiemogelijkheid</w:t>
            </w:r>
          </w:p>
          <w:p w14:paraId="06352640" w14:textId="77777777" w:rsidR="007C4855" w:rsidRPr="00FA5034" w:rsidRDefault="007C4855" w:rsidP="007C4855">
            <w:pPr>
              <w:shd w:val="clear" w:color="auto" w:fill="FFFFFF" w:themeFill="background1"/>
              <w:spacing w:line="276" w:lineRule="auto"/>
              <w:rPr>
                <w:color w:val="FF0000"/>
                <w:sz w:val="22"/>
                <w:szCs w:val="22"/>
              </w:rPr>
            </w:pPr>
            <w:r w:rsidRPr="00FA5034">
              <w:rPr>
                <w:color w:val="FF0000"/>
                <w:sz w:val="22"/>
                <w:szCs w:val="22"/>
              </w:rPr>
              <w:t>Het ontslagschema is terug te vinden in het patiëntendossier.</w:t>
            </w:r>
          </w:p>
          <w:p w14:paraId="40092204" w14:textId="77777777" w:rsidR="007C4855" w:rsidRPr="00FA5034" w:rsidRDefault="007C4855" w:rsidP="007C4855">
            <w:pPr>
              <w:shd w:val="clear" w:color="auto" w:fill="FFFFFF" w:themeFill="background1"/>
              <w:spacing w:line="276" w:lineRule="auto"/>
              <w:rPr>
                <w:color w:val="FF0000"/>
                <w:sz w:val="22"/>
                <w:szCs w:val="22"/>
              </w:rPr>
            </w:pPr>
          </w:p>
          <w:p w14:paraId="396AD935" w14:textId="77777777" w:rsidR="007C4855" w:rsidRPr="00FA5034" w:rsidRDefault="007C4855" w:rsidP="007C4855">
            <w:pPr>
              <w:shd w:val="clear" w:color="auto" w:fill="FFFFFF" w:themeFill="background1"/>
              <w:spacing w:line="276" w:lineRule="auto"/>
              <w:rPr>
                <w:color w:val="FF0000"/>
                <w:sz w:val="22"/>
                <w:szCs w:val="22"/>
              </w:rPr>
            </w:pPr>
            <w:r w:rsidRPr="00FA5034">
              <w:rPr>
                <w:color w:val="FF0000"/>
                <w:sz w:val="22"/>
                <w:szCs w:val="22"/>
              </w:rPr>
              <w:t>Indien van toepassing ook vermelding van medicatie, die niet mag gebruikt worden, na het onderzoek of de behandeling.</w:t>
            </w:r>
          </w:p>
          <w:p w14:paraId="531B935B" w14:textId="77777777" w:rsidR="007C4855" w:rsidRPr="00FA5034" w:rsidRDefault="007C4855" w:rsidP="007C4855">
            <w:pPr>
              <w:shd w:val="clear" w:color="auto" w:fill="FFFFFF" w:themeFill="background1"/>
              <w:spacing w:line="276" w:lineRule="auto"/>
              <w:rPr>
                <w:color w:val="FF0000"/>
                <w:sz w:val="22"/>
                <w:szCs w:val="22"/>
              </w:rPr>
            </w:pPr>
          </w:p>
        </w:tc>
        <w:tc>
          <w:tcPr>
            <w:tcW w:w="3402" w:type="dxa"/>
          </w:tcPr>
          <w:p w14:paraId="63F0E060" w14:textId="77777777" w:rsidR="007C4855" w:rsidRPr="00455787" w:rsidRDefault="007C4855" w:rsidP="007C4855">
            <w:pPr>
              <w:shd w:val="clear" w:color="auto" w:fill="FFFFFF" w:themeFill="background1"/>
            </w:pPr>
          </w:p>
        </w:tc>
        <w:tc>
          <w:tcPr>
            <w:tcW w:w="1984" w:type="dxa"/>
          </w:tcPr>
          <w:p w14:paraId="2ADCA64E" w14:textId="77777777" w:rsidR="007C4855" w:rsidRPr="00455787" w:rsidRDefault="007C4855" w:rsidP="007C4855">
            <w:pPr>
              <w:shd w:val="clear" w:color="auto" w:fill="FFFFFF" w:themeFill="background1"/>
            </w:pPr>
          </w:p>
        </w:tc>
        <w:tc>
          <w:tcPr>
            <w:tcW w:w="3402" w:type="dxa"/>
          </w:tcPr>
          <w:p w14:paraId="6DE4D999" w14:textId="77777777" w:rsidR="007C4855" w:rsidRPr="00455787" w:rsidRDefault="007C4855" w:rsidP="007C4855">
            <w:pPr>
              <w:shd w:val="clear" w:color="auto" w:fill="FFFFFF" w:themeFill="background1"/>
            </w:pPr>
          </w:p>
        </w:tc>
      </w:tr>
      <w:tr w:rsidR="007C4855" w:rsidRPr="00455787" w14:paraId="526DFF18" w14:textId="77777777" w:rsidTr="009F6045">
        <w:tc>
          <w:tcPr>
            <w:tcW w:w="3369" w:type="dxa"/>
            <w:shd w:val="clear" w:color="auto" w:fill="FFFFFF" w:themeFill="background1"/>
          </w:tcPr>
          <w:p w14:paraId="6BE85D33" w14:textId="77777777" w:rsidR="007C4855" w:rsidRPr="00455787" w:rsidRDefault="007C4855" w:rsidP="007C4855">
            <w:pPr>
              <w:shd w:val="clear" w:color="auto" w:fill="FFFFFF" w:themeFill="background1"/>
              <w:spacing w:line="276" w:lineRule="auto"/>
              <w:rPr>
                <w:sz w:val="22"/>
                <w:szCs w:val="22"/>
              </w:rPr>
            </w:pPr>
            <w:r w:rsidRPr="00455787">
              <w:rPr>
                <w:sz w:val="22"/>
                <w:szCs w:val="22"/>
              </w:rPr>
              <w:t xml:space="preserve"> </w:t>
            </w:r>
          </w:p>
        </w:tc>
        <w:tc>
          <w:tcPr>
            <w:tcW w:w="3402" w:type="dxa"/>
            <w:shd w:val="clear" w:color="auto" w:fill="FFFFFF" w:themeFill="background1"/>
          </w:tcPr>
          <w:p w14:paraId="4C4C7047" w14:textId="77777777" w:rsidR="007C4855" w:rsidRPr="00455787" w:rsidRDefault="007C4855" w:rsidP="007C4855">
            <w:pPr>
              <w:shd w:val="clear" w:color="auto" w:fill="FFFFFF" w:themeFill="background1"/>
              <w:spacing w:line="276" w:lineRule="auto"/>
              <w:rPr>
                <w:sz w:val="22"/>
                <w:szCs w:val="22"/>
              </w:rPr>
            </w:pPr>
          </w:p>
          <w:p w14:paraId="2B7C2C49" w14:textId="77777777" w:rsidR="007C4855" w:rsidRPr="00FA5034" w:rsidRDefault="007C4855" w:rsidP="007C4855">
            <w:pPr>
              <w:shd w:val="clear" w:color="auto" w:fill="FFFFFF" w:themeFill="background1"/>
              <w:rPr>
                <w:sz w:val="22"/>
                <w:szCs w:val="22"/>
                <w:u w:val="single"/>
              </w:rPr>
            </w:pPr>
            <w:r w:rsidRPr="00FA5034">
              <w:rPr>
                <w:sz w:val="22"/>
                <w:szCs w:val="22"/>
                <w:u w:val="single"/>
              </w:rPr>
              <w:t xml:space="preserve">Patiënten worden </w:t>
            </w:r>
            <w:r w:rsidRPr="00FA5034">
              <w:rPr>
                <w:color w:val="FF0000"/>
                <w:sz w:val="22"/>
                <w:szCs w:val="22"/>
                <w:u w:val="single"/>
              </w:rPr>
              <w:t xml:space="preserve">schriftelijk </w:t>
            </w:r>
            <w:r w:rsidRPr="00FA5034">
              <w:rPr>
                <w:sz w:val="22"/>
                <w:szCs w:val="22"/>
                <w:u w:val="single"/>
              </w:rPr>
              <w:t xml:space="preserve">geïnformeerd over de noodzakelijke nazorg bij de </w:t>
            </w:r>
            <w:r>
              <w:rPr>
                <w:sz w:val="22"/>
                <w:szCs w:val="22"/>
                <w:u w:val="single"/>
              </w:rPr>
              <w:t>ingreep</w:t>
            </w:r>
            <w:r w:rsidRPr="00FA5034">
              <w:rPr>
                <w:sz w:val="22"/>
                <w:szCs w:val="22"/>
                <w:u w:val="single"/>
              </w:rPr>
              <w:t xml:space="preserve"> (normaal verloop, pijn, mogelijke complicaties, contactgegevens bij problemen, medicatieschema, afspraak controle,…)</w:t>
            </w:r>
          </w:p>
          <w:p w14:paraId="55BBB3DA" w14:textId="77777777" w:rsidR="007C4855" w:rsidRPr="00FA5034" w:rsidRDefault="007C4855" w:rsidP="007C4855">
            <w:pPr>
              <w:shd w:val="clear" w:color="auto" w:fill="FFFFFF" w:themeFill="background1"/>
              <w:rPr>
                <w:color w:val="FF0000"/>
                <w:sz w:val="22"/>
                <w:szCs w:val="22"/>
                <w:u w:val="single"/>
              </w:rPr>
            </w:pPr>
            <w:r w:rsidRPr="00FA5034">
              <w:rPr>
                <w:color w:val="FF0000"/>
                <w:sz w:val="22"/>
                <w:szCs w:val="22"/>
                <w:u w:val="single"/>
              </w:rPr>
              <w:t xml:space="preserve">Indien van toepassing worden voorschriften (bv. medicatie, wondzorg, …) met de patiënt meegegeven. </w:t>
            </w:r>
          </w:p>
          <w:p w14:paraId="1CEF890A" w14:textId="77777777" w:rsidR="007C4855" w:rsidRPr="00FA5034" w:rsidRDefault="007C4855" w:rsidP="007C4855">
            <w:pPr>
              <w:shd w:val="clear" w:color="auto" w:fill="FFFFFF" w:themeFill="background1"/>
              <w:spacing w:line="276" w:lineRule="auto"/>
              <w:rPr>
                <w:color w:val="FF0000"/>
                <w:sz w:val="22"/>
                <w:szCs w:val="22"/>
                <w:u w:val="single"/>
              </w:rPr>
            </w:pPr>
            <w:r w:rsidRPr="00FA5034">
              <w:rPr>
                <w:color w:val="FF0000"/>
                <w:sz w:val="22"/>
                <w:szCs w:val="22"/>
                <w:u w:val="single"/>
              </w:rPr>
              <w:t>Er is een mondelinge toelichting bij deze schriftelijke informatie.</w:t>
            </w:r>
          </w:p>
          <w:p w14:paraId="2C690C1E" w14:textId="77777777" w:rsidR="007C4855" w:rsidRPr="00455787" w:rsidRDefault="007C4855" w:rsidP="007C4855">
            <w:pPr>
              <w:shd w:val="clear" w:color="auto" w:fill="FFFFFF" w:themeFill="background1"/>
              <w:rPr>
                <w:sz w:val="22"/>
                <w:szCs w:val="22"/>
              </w:rPr>
            </w:pPr>
          </w:p>
        </w:tc>
        <w:tc>
          <w:tcPr>
            <w:tcW w:w="3402" w:type="dxa"/>
          </w:tcPr>
          <w:p w14:paraId="55029950" w14:textId="77777777" w:rsidR="007C4855" w:rsidRPr="00455787" w:rsidRDefault="007C4855" w:rsidP="007C4855">
            <w:pPr>
              <w:shd w:val="clear" w:color="auto" w:fill="FFFFFF" w:themeFill="background1"/>
              <w:spacing w:line="276" w:lineRule="auto"/>
              <w:rPr>
                <w:sz w:val="22"/>
                <w:szCs w:val="22"/>
              </w:rPr>
            </w:pPr>
          </w:p>
        </w:tc>
        <w:tc>
          <w:tcPr>
            <w:tcW w:w="1984" w:type="dxa"/>
          </w:tcPr>
          <w:p w14:paraId="5FC077AA" w14:textId="77777777" w:rsidR="007C4855" w:rsidRPr="00455787" w:rsidRDefault="007C4855" w:rsidP="007C4855">
            <w:pPr>
              <w:shd w:val="clear" w:color="auto" w:fill="FFFFFF" w:themeFill="background1"/>
              <w:spacing w:line="276" w:lineRule="auto"/>
              <w:rPr>
                <w:sz w:val="22"/>
                <w:szCs w:val="22"/>
              </w:rPr>
            </w:pPr>
          </w:p>
          <w:p w14:paraId="75BB9A48" w14:textId="77777777" w:rsidR="007C4855" w:rsidRPr="00455787" w:rsidRDefault="007C4855" w:rsidP="007C4855">
            <w:pPr>
              <w:shd w:val="clear" w:color="auto" w:fill="FFFFFF" w:themeFill="background1"/>
              <w:spacing w:line="276" w:lineRule="auto"/>
              <w:rPr>
                <w:sz w:val="22"/>
                <w:szCs w:val="22"/>
              </w:rPr>
            </w:pPr>
            <w:r w:rsidRPr="00455787">
              <w:rPr>
                <w:sz w:val="22"/>
                <w:szCs w:val="22"/>
              </w:rPr>
              <w:t>100%</w:t>
            </w:r>
          </w:p>
        </w:tc>
        <w:tc>
          <w:tcPr>
            <w:tcW w:w="3402" w:type="dxa"/>
          </w:tcPr>
          <w:p w14:paraId="391AC114" w14:textId="77777777" w:rsidR="007C4855" w:rsidRPr="00455787" w:rsidRDefault="007C4855" w:rsidP="007C4855">
            <w:pPr>
              <w:shd w:val="clear" w:color="auto" w:fill="FFFFFF" w:themeFill="background1"/>
              <w:spacing w:line="276" w:lineRule="auto"/>
              <w:rPr>
                <w:sz w:val="22"/>
                <w:szCs w:val="22"/>
              </w:rPr>
            </w:pPr>
          </w:p>
        </w:tc>
      </w:tr>
      <w:tr w:rsidR="007C4855" w:rsidRPr="00455787" w14:paraId="25E48F29" w14:textId="77777777" w:rsidTr="009F6045">
        <w:tc>
          <w:tcPr>
            <w:tcW w:w="3369" w:type="dxa"/>
            <w:shd w:val="clear" w:color="auto" w:fill="FFFFFF" w:themeFill="background1"/>
          </w:tcPr>
          <w:p w14:paraId="60E02BF6" w14:textId="77777777" w:rsidR="007C4855" w:rsidRPr="003A4439" w:rsidRDefault="007C4855" w:rsidP="007C4855">
            <w:pPr>
              <w:shd w:val="clear" w:color="auto" w:fill="FFFFFF" w:themeFill="background1"/>
              <w:spacing w:line="276" w:lineRule="auto"/>
              <w:rPr>
                <w:color w:val="FF0000"/>
                <w:sz w:val="22"/>
                <w:szCs w:val="22"/>
              </w:rPr>
            </w:pPr>
          </w:p>
          <w:p w14:paraId="130359F5" w14:textId="77777777" w:rsidR="007C4855" w:rsidRPr="003A4439" w:rsidRDefault="007C4855" w:rsidP="007C4855">
            <w:pPr>
              <w:shd w:val="clear" w:color="auto" w:fill="FFFFFF" w:themeFill="background1"/>
              <w:spacing w:line="276" w:lineRule="auto"/>
              <w:rPr>
                <w:color w:val="FF0000"/>
                <w:sz w:val="22"/>
                <w:szCs w:val="22"/>
              </w:rPr>
            </w:pPr>
            <w:r w:rsidRPr="003A4439">
              <w:rPr>
                <w:color w:val="FF0000"/>
                <w:sz w:val="22"/>
                <w:szCs w:val="22"/>
              </w:rPr>
              <w:t>Indien van toepassing</w:t>
            </w:r>
            <w:r>
              <w:rPr>
                <w:color w:val="FF0000"/>
                <w:sz w:val="22"/>
                <w:szCs w:val="22"/>
              </w:rPr>
              <w:t>,</w:t>
            </w:r>
            <w:r w:rsidRPr="003A4439">
              <w:rPr>
                <w:color w:val="FF0000"/>
                <w:sz w:val="22"/>
                <w:szCs w:val="22"/>
              </w:rPr>
              <w:t xml:space="preserve"> in functie van infectiepreventie, is er een vervoersdocument voor de ambulancedienst  met vermelding van de te nemen maatregelen volgens soort isolatie. Een kopie hiervan wordt in het patiëntendossier bewaard.</w:t>
            </w:r>
          </w:p>
          <w:p w14:paraId="029EBA77" w14:textId="77777777" w:rsidR="007C4855" w:rsidRPr="00455787" w:rsidRDefault="007C4855" w:rsidP="007C4855">
            <w:pPr>
              <w:shd w:val="clear" w:color="auto" w:fill="FFFFFF" w:themeFill="background1"/>
            </w:pPr>
          </w:p>
        </w:tc>
        <w:tc>
          <w:tcPr>
            <w:tcW w:w="3402" w:type="dxa"/>
            <w:shd w:val="clear" w:color="auto" w:fill="FFFFFF" w:themeFill="background1"/>
          </w:tcPr>
          <w:p w14:paraId="1E640C06" w14:textId="77777777" w:rsidR="007C4855" w:rsidRPr="00455787" w:rsidRDefault="007C4855" w:rsidP="007C4855">
            <w:pPr>
              <w:shd w:val="clear" w:color="auto" w:fill="FFFFFF" w:themeFill="background1"/>
            </w:pPr>
          </w:p>
        </w:tc>
        <w:tc>
          <w:tcPr>
            <w:tcW w:w="3402" w:type="dxa"/>
          </w:tcPr>
          <w:p w14:paraId="7F2DFCC6" w14:textId="77777777" w:rsidR="007C4855" w:rsidRPr="003A4439" w:rsidRDefault="007C4855" w:rsidP="007C4855">
            <w:pPr>
              <w:shd w:val="clear" w:color="auto" w:fill="FFFFFF" w:themeFill="background1"/>
              <w:spacing w:line="276" w:lineRule="auto"/>
              <w:rPr>
                <w:color w:val="FF0000"/>
                <w:sz w:val="22"/>
                <w:szCs w:val="22"/>
              </w:rPr>
            </w:pPr>
          </w:p>
          <w:p w14:paraId="22472A6C" w14:textId="77777777" w:rsidR="007C4855" w:rsidRPr="00455787" w:rsidRDefault="007C4855" w:rsidP="007C4855">
            <w:pPr>
              <w:shd w:val="clear" w:color="auto" w:fill="FFFFFF" w:themeFill="background1"/>
              <w:spacing w:line="276" w:lineRule="auto"/>
            </w:pPr>
            <w:r w:rsidRPr="003A4439">
              <w:rPr>
                <w:color w:val="FF0000"/>
                <w:sz w:val="22"/>
                <w:szCs w:val="22"/>
              </w:rPr>
              <w:t xml:space="preserve">Richtlijnen voor de beheersing en preventie van overdracht van </w:t>
            </w:r>
            <w:proofErr w:type="spellStart"/>
            <w:r w:rsidRPr="003A4439">
              <w:rPr>
                <w:color w:val="FF0000"/>
                <w:sz w:val="22"/>
                <w:szCs w:val="22"/>
              </w:rPr>
              <w:t>Methicilline</w:t>
            </w:r>
            <w:proofErr w:type="spellEnd"/>
            <w:r w:rsidRPr="003A4439">
              <w:rPr>
                <w:color w:val="FF0000"/>
                <w:sz w:val="22"/>
                <w:szCs w:val="22"/>
              </w:rPr>
              <w:t>-resistente Staphylococcus aureus (MRSA) in Belgische ziekenhuizen 2003</w:t>
            </w:r>
          </w:p>
        </w:tc>
        <w:tc>
          <w:tcPr>
            <w:tcW w:w="1984" w:type="dxa"/>
          </w:tcPr>
          <w:p w14:paraId="1F3339B1" w14:textId="77777777" w:rsidR="007C4855" w:rsidRPr="00455787" w:rsidRDefault="007C4855" w:rsidP="007C4855">
            <w:pPr>
              <w:shd w:val="clear" w:color="auto" w:fill="FFFFFF" w:themeFill="background1"/>
            </w:pPr>
          </w:p>
        </w:tc>
        <w:tc>
          <w:tcPr>
            <w:tcW w:w="3402" w:type="dxa"/>
          </w:tcPr>
          <w:p w14:paraId="0B390795" w14:textId="77777777" w:rsidR="007C4855" w:rsidRPr="00455787" w:rsidRDefault="007C4855" w:rsidP="007C4855">
            <w:pPr>
              <w:shd w:val="clear" w:color="auto" w:fill="FFFFFF" w:themeFill="background1"/>
            </w:pPr>
          </w:p>
        </w:tc>
      </w:tr>
    </w:tbl>
    <w:p w14:paraId="4C54DBEE" w14:textId="77777777" w:rsidR="00793650" w:rsidRPr="00455787" w:rsidRDefault="00793650" w:rsidP="00B83892">
      <w:pPr>
        <w:shd w:val="clear" w:color="auto" w:fill="FFFFFF" w:themeFill="background1"/>
      </w:pPr>
    </w:p>
    <w:p w14:paraId="6E86109A" w14:textId="77777777" w:rsidR="00793650" w:rsidRPr="00455787" w:rsidRDefault="00793650" w:rsidP="00B83892">
      <w:pPr>
        <w:shd w:val="clear" w:color="auto" w:fill="FFFFFF" w:themeFill="background1"/>
      </w:pPr>
    </w:p>
    <w:tbl>
      <w:tblPr>
        <w:tblStyle w:val="Tabelraster"/>
        <w:tblW w:w="15559" w:type="dxa"/>
        <w:tblLook w:val="04A0" w:firstRow="1" w:lastRow="0" w:firstColumn="1" w:lastColumn="0" w:noHBand="0" w:noVBand="1"/>
      </w:tblPr>
      <w:tblGrid>
        <w:gridCol w:w="3369"/>
        <w:gridCol w:w="3402"/>
        <w:gridCol w:w="3402"/>
        <w:gridCol w:w="1984"/>
        <w:gridCol w:w="3402"/>
      </w:tblGrid>
      <w:tr w:rsidR="00455787" w:rsidRPr="00455787" w14:paraId="7EE5A96A" w14:textId="77777777" w:rsidTr="00153579">
        <w:tc>
          <w:tcPr>
            <w:tcW w:w="15559" w:type="dxa"/>
            <w:gridSpan w:val="5"/>
            <w:shd w:val="clear" w:color="auto" w:fill="595959" w:themeFill="text1" w:themeFillTint="A6"/>
          </w:tcPr>
          <w:p w14:paraId="2837C74D" w14:textId="77777777" w:rsidR="00560973" w:rsidRPr="00455787" w:rsidRDefault="00E61473" w:rsidP="00560973">
            <w:pPr>
              <w:jc w:val="center"/>
            </w:pPr>
            <w:r>
              <w:rPr>
                <w:rFonts w:asciiTheme="minorHAnsi" w:eastAsiaTheme="minorHAnsi" w:hAnsiTheme="minorHAnsi" w:cstheme="minorBidi"/>
                <w:sz w:val="22"/>
                <w:szCs w:val="22"/>
                <w:lang w:eastAsia="en-US"/>
              </w:rPr>
              <w:br w:type="page"/>
            </w:r>
            <w:proofErr w:type="spellStart"/>
            <w:r w:rsidR="00560973" w:rsidRPr="00FC00D1">
              <w:rPr>
                <w:color w:val="FFFFFF" w:themeColor="background1"/>
              </w:rPr>
              <w:t>Informed</w:t>
            </w:r>
            <w:proofErr w:type="spellEnd"/>
            <w:r w:rsidR="00560973" w:rsidRPr="00FC00D1">
              <w:rPr>
                <w:color w:val="FFFFFF" w:themeColor="background1"/>
              </w:rPr>
              <w:t xml:space="preserve"> consent</w:t>
            </w:r>
          </w:p>
        </w:tc>
      </w:tr>
      <w:tr w:rsidR="00455787" w:rsidRPr="00455787" w14:paraId="2FC5BE2D" w14:textId="77777777" w:rsidTr="00153579">
        <w:trPr>
          <w:trHeight w:val="815"/>
        </w:trPr>
        <w:tc>
          <w:tcPr>
            <w:tcW w:w="15559" w:type="dxa"/>
            <w:gridSpan w:val="5"/>
          </w:tcPr>
          <w:p w14:paraId="4BA13C8C" w14:textId="77777777" w:rsidR="009F6045" w:rsidRPr="00455787" w:rsidRDefault="009F6045" w:rsidP="00B83892">
            <w:pPr>
              <w:shd w:val="clear" w:color="auto" w:fill="FFFFFF" w:themeFill="background1"/>
              <w:rPr>
                <w:i/>
                <w:u w:val="single"/>
              </w:rPr>
            </w:pPr>
          </w:p>
          <w:p w14:paraId="039C9636" w14:textId="77777777" w:rsidR="0077002D" w:rsidRPr="00455787" w:rsidRDefault="0077002D" w:rsidP="00B83892">
            <w:pPr>
              <w:shd w:val="clear" w:color="auto" w:fill="FFFFFF" w:themeFill="background1"/>
              <w:rPr>
                <w:i/>
                <w:u w:val="single"/>
              </w:rPr>
            </w:pPr>
            <w:r w:rsidRPr="00455787">
              <w:rPr>
                <w:i/>
                <w:u w:val="single"/>
              </w:rPr>
              <w:t>Norm: Wet van 22 augustus 2002 betreffende de rechten van de patiënt (BS 26-09-2002)</w:t>
            </w:r>
          </w:p>
          <w:p w14:paraId="293B56CE" w14:textId="77777777" w:rsidR="0077002D" w:rsidRPr="00455787" w:rsidRDefault="00CB394D" w:rsidP="00CB394D">
            <w:pPr>
              <w:shd w:val="clear" w:color="auto" w:fill="FFFFFF" w:themeFill="background1"/>
              <w:tabs>
                <w:tab w:val="left" w:pos="12757"/>
              </w:tabs>
              <w:rPr>
                <w:i/>
              </w:rPr>
            </w:pPr>
            <w:r>
              <w:rPr>
                <w:i/>
              </w:rPr>
              <w:tab/>
            </w:r>
          </w:p>
          <w:p w14:paraId="647DF7B9" w14:textId="77777777" w:rsidR="0077002D" w:rsidRDefault="0077002D" w:rsidP="00B83892">
            <w:pPr>
              <w:shd w:val="clear" w:color="auto" w:fill="FFFFFF" w:themeFill="background1"/>
              <w:rPr>
                <w:i/>
              </w:rPr>
            </w:pPr>
            <w:r w:rsidRPr="00455787">
              <w:rPr>
                <w:i/>
              </w:rPr>
              <w:t>De patiënt heeft het recht om geïnformeerd, voorafgaandelijk en vrij toe te stemmen in iedere tussenkomst van de beroeps</w:t>
            </w:r>
            <w:r w:rsidR="00E61473">
              <w:rPr>
                <w:i/>
              </w:rPr>
              <w:t>beoefenaar. (patiënten rechten)</w:t>
            </w:r>
          </w:p>
          <w:p w14:paraId="4F955AB5" w14:textId="77777777" w:rsidR="00E17393" w:rsidRPr="00E61473" w:rsidRDefault="00E17393" w:rsidP="00B83892">
            <w:pPr>
              <w:shd w:val="clear" w:color="auto" w:fill="FFFFFF" w:themeFill="background1"/>
              <w:rPr>
                <w:i/>
              </w:rPr>
            </w:pPr>
          </w:p>
        </w:tc>
      </w:tr>
      <w:tr w:rsidR="00455787" w:rsidRPr="00455787" w14:paraId="2BEF839E" w14:textId="77777777" w:rsidTr="00DF6B1F">
        <w:trPr>
          <w:trHeight w:val="7565"/>
        </w:trPr>
        <w:tc>
          <w:tcPr>
            <w:tcW w:w="3369" w:type="dxa"/>
          </w:tcPr>
          <w:p w14:paraId="501D97D1" w14:textId="77777777" w:rsidR="0053292B" w:rsidRPr="00455787" w:rsidRDefault="0053292B" w:rsidP="009F6045">
            <w:pPr>
              <w:shd w:val="clear" w:color="auto" w:fill="FFFFFF" w:themeFill="background1"/>
              <w:spacing w:line="276" w:lineRule="auto"/>
              <w:rPr>
                <w:i/>
                <w:sz w:val="22"/>
                <w:szCs w:val="22"/>
              </w:rPr>
            </w:pPr>
          </w:p>
        </w:tc>
        <w:tc>
          <w:tcPr>
            <w:tcW w:w="3402" w:type="dxa"/>
            <w:shd w:val="clear" w:color="auto" w:fill="FFFFFF" w:themeFill="background1"/>
          </w:tcPr>
          <w:p w14:paraId="1A56141B" w14:textId="77777777" w:rsidR="0053292B" w:rsidRPr="00455787" w:rsidRDefault="0053292B" w:rsidP="009F6045">
            <w:pPr>
              <w:shd w:val="clear" w:color="auto" w:fill="FFFFFF" w:themeFill="background1"/>
              <w:spacing w:line="276" w:lineRule="auto"/>
              <w:rPr>
                <w:sz w:val="22"/>
                <w:szCs w:val="22"/>
              </w:rPr>
            </w:pPr>
          </w:p>
          <w:p w14:paraId="734E07DA" w14:textId="77777777" w:rsidR="0053292B" w:rsidRPr="00A61AA6" w:rsidRDefault="00791301" w:rsidP="009F6045">
            <w:pPr>
              <w:shd w:val="clear" w:color="auto" w:fill="FFFFFF" w:themeFill="background1"/>
              <w:spacing w:line="276" w:lineRule="auto"/>
              <w:rPr>
                <w:sz w:val="22"/>
                <w:szCs w:val="22"/>
                <w:u w:val="single"/>
              </w:rPr>
            </w:pPr>
            <w:r w:rsidRPr="00791301">
              <w:rPr>
                <w:color w:val="FF0000"/>
                <w:sz w:val="22"/>
                <w:szCs w:val="22"/>
                <w:u w:val="single"/>
              </w:rPr>
              <w:t xml:space="preserve">De behandelende arts/anesthesist </w:t>
            </w:r>
            <w:r w:rsidR="0053292B" w:rsidRPr="00791301">
              <w:rPr>
                <w:strike/>
                <w:color w:val="FF0000"/>
                <w:sz w:val="22"/>
                <w:szCs w:val="22"/>
                <w:u w:val="single"/>
              </w:rPr>
              <w:t>Het behandelende team</w:t>
            </w:r>
            <w:r w:rsidR="0053292B" w:rsidRPr="00791301">
              <w:rPr>
                <w:color w:val="FF0000"/>
                <w:sz w:val="22"/>
                <w:szCs w:val="22"/>
                <w:u w:val="single"/>
              </w:rPr>
              <w:t xml:space="preserve"> </w:t>
            </w:r>
            <w:r w:rsidR="0053292B" w:rsidRPr="00A61AA6">
              <w:rPr>
                <w:sz w:val="22"/>
                <w:szCs w:val="22"/>
                <w:u w:val="single"/>
              </w:rPr>
              <w:t xml:space="preserve">informeert </w:t>
            </w:r>
            <w:r w:rsidR="003A4439" w:rsidRPr="003A4439">
              <w:rPr>
                <w:color w:val="FF0000"/>
                <w:sz w:val="22"/>
                <w:szCs w:val="22"/>
                <w:u w:val="single"/>
              </w:rPr>
              <w:t>ten laatste bij</w:t>
            </w:r>
            <w:r w:rsidR="0053292B" w:rsidRPr="003A4439">
              <w:rPr>
                <w:color w:val="FF0000"/>
                <w:sz w:val="22"/>
                <w:szCs w:val="22"/>
                <w:u w:val="single"/>
              </w:rPr>
              <w:t xml:space="preserve"> </w:t>
            </w:r>
            <w:r w:rsidR="0053292B" w:rsidRPr="00A61AA6">
              <w:rPr>
                <w:sz w:val="22"/>
                <w:szCs w:val="22"/>
                <w:u w:val="single"/>
              </w:rPr>
              <w:t xml:space="preserve">de planning van de ingreep de patiënt minimaal mondeling over </w:t>
            </w:r>
          </w:p>
          <w:p w14:paraId="1390314E" w14:textId="77777777" w:rsidR="0053292B" w:rsidRPr="00A61AA6" w:rsidRDefault="0053292B" w:rsidP="009F6045">
            <w:pPr>
              <w:shd w:val="clear" w:color="auto" w:fill="FFFFFF" w:themeFill="background1"/>
              <w:spacing w:line="276" w:lineRule="auto"/>
              <w:rPr>
                <w:sz w:val="22"/>
                <w:szCs w:val="22"/>
                <w:u w:val="single"/>
              </w:rPr>
            </w:pPr>
          </w:p>
          <w:p w14:paraId="1DC04199" w14:textId="77777777" w:rsidR="0053292B" w:rsidRPr="00A61AA6" w:rsidRDefault="0053292B" w:rsidP="009F6045">
            <w:pPr>
              <w:pStyle w:val="Lijstalinea"/>
              <w:numPr>
                <w:ilvl w:val="0"/>
                <w:numId w:val="22"/>
              </w:numPr>
              <w:shd w:val="clear" w:color="auto" w:fill="FFFFFF" w:themeFill="background1"/>
              <w:spacing w:line="276" w:lineRule="auto"/>
              <w:rPr>
                <w:rFonts w:ascii="Times New Roman" w:hAnsi="Times New Roman"/>
                <w:sz w:val="22"/>
                <w:szCs w:val="22"/>
                <w:u w:val="single"/>
              </w:rPr>
            </w:pPr>
            <w:r w:rsidRPr="00A61AA6">
              <w:rPr>
                <w:rFonts w:ascii="Times New Roman" w:hAnsi="Times New Roman"/>
                <w:sz w:val="22"/>
                <w:szCs w:val="22"/>
                <w:u w:val="single"/>
              </w:rPr>
              <w:t xml:space="preserve">Reden </w:t>
            </w:r>
            <w:proofErr w:type="spellStart"/>
            <w:r w:rsidRPr="00A61AA6">
              <w:rPr>
                <w:rFonts w:ascii="Times New Roman" w:hAnsi="Times New Roman"/>
                <w:sz w:val="22"/>
                <w:szCs w:val="22"/>
                <w:u w:val="single"/>
              </w:rPr>
              <w:t>voor</w:t>
            </w:r>
            <w:proofErr w:type="spellEnd"/>
            <w:r w:rsidRPr="00A61AA6">
              <w:rPr>
                <w:rFonts w:ascii="Times New Roman" w:hAnsi="Times New Roman"/>
                <w:sz w:val="22"/>
                <w:szCs w:val="22"/>
                <w:u w:val="single"/>
              </w:rPr>
              <w:t xml:space="preserve"> de </w:t>
            </w:r>
            <w:proofErr w:type="spellStart"/>
            <w:r w:rsidRPr="00A61AA6">
              <w:rPr>
                <w:rFonts w:ascii="Times New Roman" w:hAnsi="Times New Roman"/>
                <w:sz w:val="22"/>
                <w:szCs w:val="22"/>
                <w:u w:val="single"/>
              </w:rPr>
              <w:t>ingreep</w:t>
            </w:r>
            <w:proofErr w:type="spellEnd"/>
          </w:p>
          <w:p w14:paraId="73A15043" w14:textId="77777777" w:rsidR="0053292B" w:rsidRPr="00A61AA6" w:rsidRDefault="0053292B" w:rsidP="009F6045">
            <w:pPr>
              <w:pStyle w:val="Lijstalinea"/>
              <w:numPr>
                <w:ilvl w:val="0"/>
                <w:numId w:val="22"/>
              </w:numPr>
              <w:shd w:val="clear" w:color="auto" w:fill="FFFFFF" w:themeFill="background1"/>
              <w:spacing w:line="276" w:lineRule="auto"/>
              <w:rPr>
                <w:rFonts w:ascii="Times New Roman" w:hAnsi="Times New Roman"/>
                <w:sz w:val="22"/>
                <w:szCs w:val="22"/>
                <w:u w:val="single"/>
              </w:rPr>
            </w:pPr>
            <w:r w:rsidRPr="00A61AA6">
              <w:rPr>
                <w:rFonts w:ascii="Times New Roman" w:hAnsi="Times New Roman"/>
                <w:sz w:val="22"/>
                <w:szCs w:val="22"/>
                <w:u w:val="single"/>
              </w:rPr>
              <w:t xml:space="preserve">Het </w:t>
            </w:r>
            <w:proofErr w:type="spellStart"/>
            <w:r w:rsidRPr="00A61AA6">
              <w:rPr>
                <w:rFonts w:ascii="Times New Roman" w:hAnsi="Times New Roman"/>
                <w:sz w:val="22"/>
                <w:szCs w:val="22"/>
                <w:u w:val="single"/>
              </w:rPr>
              <w:t>behandelplan</w:t>
            </w:r>
            <w:proofErr w:type="spellEnd"/>
          </w:p>
          <w:p w14:paraId="0E9117B3" w14:textId="77777777" w:rsidR="0053292B" w:rsidRPr="00A61AA6" w:rsidRDefault="0053292B" w:rsidP="009F6045">
            <w:pPr>
              <w:pStyle w:val="Lijstalinea"/>
              <w:numPr>
                <w:ilvl w:val="0"/>
                <w:numId w:val="22"/>
              </w:numPr>
              <w:shd w:val="clear" w:color="auto" w:fill="FFFFFF" w:themeFill="background1"/>
              <w:spacing w:line="276" w:lineRule="auto"/>
              <w:rPr>
                <w:rFonts w:ascii="Times New Roman" w:hAnsi="Times New Roman"/>
                <w:sz w:val="22"/>
                <w:szCs w:val="22"/>
                <w:u w:val="single"/>
              </w:rPr>
            </w:pPr>
            <w:r w:rsidRPr="00A61AA6">
              <w:rPr>
                <w:rFonts w:ascii="Times New Roman" w:hAnsi="Times New Roman"/>
                <w:sz w:val="22"/>
                <w:szCs w:val="22"/>
                <w:u w:val="single"/>
              </w:rPr>
              <w:t xml:space="preserve">De </w:t>
            </w:r>
            <w:proofErr w:type="spellStart"/>
            <w:r w:rsidRPr="00A61AA6">
              <w:rPr>
                <w:rFonts w:ascii="Times New Roman" w:hAnsi="Times New Roman"/>
                <w:sz w:val="22"/>
                <w:szCs w:val="22"/>
                <w:u w:val="single"/>
              </w:rPr>
              <w:t>uitvoerder</w:t>
            </w:r>
            <w:proofErr w:type="spellEnd"/>
            <w:r w:rsidRPr="00A61AA6">
              <w:rPr>
                <w:rFonts w:ascii="Times New Roman" w:hAnsi="Times New Roman"/>
                <w:sz w:val="22"/>
                <w:szCs w:val="22"/>
                <w:u w:val="single"/>
              </w:rPr>
              <w:t xml:space="preserve"> van de </w:t>
            </w:r>
            <w:proofErr w:type="spellStart"/>
            <w:r w:rsidRPr="00A61AA6">
              <w:rPr>
                <w:rFonts w:ascii="Times New Roman" w:hAnsi="Times New Roman"/>
                <w:sz w:val="22"/>
                <w:szCs w:val="22"/>
                <w:u w:val="single"/>
              </w:rPr>
              <w:t>ingreep</w:t>
            </w:r>
            <w:proofErr w:type="spellEnd"/>
          </w:p>
          <w:p w14:paraId="6F46DD28" w14:textId="77777777" w:rsidR="0053292B" w:rsidRPr="00A61AA6" w:rsidRDefault="0053292B" w:rsidP="009F6045">
            <w:pPr>
              <w:pStyle w:val="Lijstalinea"/>
              <w:numPr>
                <w:ilvl w:val="0"/>
                <w:numId w:val="22"/>
              </w:numPr>
              <w:shd w:val="clear" w:color="auto" w:fill="FFFFFF" w:themeFill="background1"/>
              <w:spacing w:line="276" w:lineRule="auto"/>
              <w:rPr>
                <w:rFonts w:ascii="Times New Roman" w:hAnsi="Times New Roman"/>
                <w:sz w:val="22"/>
                <w:szCs w:val="22"/>
                <w:u w:val="single"/>
              </w:rPr>
            </w:pPr>
            <w:r w:rsidRPr="00A61AA6">
              <w:rPr>
                <w:rFonts w:ascii="Times New Roman" w:hAnsi="Times New Roman"/>
                <w:sz w:val="22"/>
                <w:szCs w:val="22"/>
                <w:u w:val="single"/>
              </w:rPr>
              <w:t xml:space="preserve">Het </w:t>
            </w:r>
            <w:proofErr w:type="spellStart"/>
            <w:r w:rsidRPr="00A61AA6">
              <w:rPr>
                <w:rFonts w:ascii="Times New Roman" w:hAnsi="Times New Roman"/>
                <w:sz w:val="22"/>
                <w:szCs w:val="22"/>
                <w:u w:val="single"/>
              </w:rPr>
              <w:t>verwachte</w:t>
            </w:r>
            <w:proofErr w:type="spellEnd"/>
            <w:r w:rsidRPr="00A61AA6">
              <w:rPr>
                <w:rFonts w:ascii="Times New Roman" w:hAnsi="Times New Roman"/>
                <w:sz w:val="22"/>
                <w:szCs w:val="22"/>
                <w:u w:val="single"/>
              </w:rPr>
              <w:t xml:space="preserve"> </w:t>
            </w:r>
            <w:proofErr w:type="spellStart"/>
            <w:r w:rsidRPr="00A61AA6">
              <w:rPr>
                <w:rFonts w:ascii="Times New Roman" w:hAnsi="Times New Roman"/>
                <w:sz w:val="22"/>
                <w:szCs w:val="22"/>
                <w:u w:val="single"/>
              </w:rPr>
              <w:t>resultaat</w:t>
            </w:r>
            <w:proofErr w:type="spellEnd"/>
          </w:p>
          <w:p w14:paraId="0C9F2B0A" w14:textId="77777777" w:rsidR="0053292B" w:rsidRPr="00A61AA6" w:rsidRDefault="0053292B" w:rsidP="009F6045">
            <w:pPr>
              <w:pStyle w:val="Lijstalinea"/>
              <w:numPr>
                <w:ilvl w:val="0"/>
                <w:numId w:val="22"/>
              </w:numPr>
              <w:shd w:val="clear" w:color="auto" w:fill="FFFFFF" w:themeFill="background1"/>
              <w:spacing w:line="276" w:lineRule="auto"/>
              <w:rPr>
                <w:rFonts w:ascii="Times New Roman" w:hAnsi="Times New Roman"/>
                <w:sz w:val="22"/>
                <w:szCs w:val="22"/>
                <w:u w:val="single"/>
              </w:rPr>
            </w:pPr>
            <w:proofErr w:type="spellStart"/>
            <w:r w:rsidRPr="00A61AA6">
              <w:rPr>
                <w:rFonts w:ascii="Times New Roman" w:hAnsi="Times New Roman"/>
                <w:sz w:val="22"/>
                <w:szCs w:val="22"/>
                <w:u w:val="single"/>
              </w:rPr>
              <w:t>Pijn</w:t>
            </w:r>
            <w:proofErr w:type="spellEnd"/>
          </w:p>
          <w:p w14:paraId="5142DA80" w14:textId="77777777" w:rsidR="0053292B" w:rsidRPr="00A61AA6" w:rsidRDefault="0053292B" w:rsidP="009F6045">
            <w:pPr>
              <w:pStyle w:val="Lijstalinea"/>
              <w:numPr>
                <w:ilvl w:val="0"/>
                <w:numId w:val="22"/>
              </w:numPr>
              <w:shd w:val="clear" w:color="auto" w:fill="FFFFFF" w:themeFill="background1"/>
              <w:spacing w:line="276" w:lineRule="auto"/>
              <w:rPr>
                <w:rFonts w:ascii="Times New Roman" w:hAnsi="Times New Roman"/>
                <w:sz w:val="22"/>
                <w:szCs w:val="22"/>
                <w:u w:val="single"/>
              </w:rPr>
            </w:pPr>
            <w:r w:rsidRPr="00A61AA6">
              <w:rPr>
                <w:rFonts w:ascii="Times New Roman" w:hAnsi="Times New Roman"/>
                <w:sz w:val="22"/>
                <w:szCs w:val="22"/>
                <w:u w:val="single"/>
              </w:rPr>
              <w:t xml:space="preserve">De </w:t>
            </w:r>
            <w:proofErr w:type="spellStart"/>
            <w:r w:rsidRPr="00A61AA6">
              <w:rPr>
                <w:rFonts w:ascii="Times New Roman" w:hAnsi="Times New Roman"/>
                <w:sz w:val="22"/>
                <w:szCs w:val="22"/>
                <w:u w:val="single"/>
              </w:rPr>
              <w:t>mogelijke</w:t>
            </w:r>
            <w:proofErr w:type="spellEnd"/>
            <w:r w:rsidRPr="00A61AA6">
              <w:rPr>
                <w:rFonts w:ascii="Times New Roman" w:hAnsi="Times New Roman"/>
                <w:sz w:val="22"/>
                <w:szCs w:val="22"/>
                <w:u w:val="single"/>
              </w:rPr>
              <w:t xml:space="preserve"> </w:t>
            </w:r>
            <w:proofErr w:type="spellStart"/>
            <w:r w:rsidRPr="00A61AA6">
              <w:rPr>
                <w:rFonts w:ascii="Times New Roman" w:hAnsi="Times New Roman"/>
                <w:sz w:val="22"/>
                <w:szCs w:val="22"/>
                <w:u w:val="single"/>
              </w:rPr>
              <w:t>complicaties</w:t>
            </w:r>
            <w:proofErr w:type="spellEnd"/>
            <w:r w:rsidRPr="00A61AA6">
              <w:rPr>
                <w:rFonts w:ascii="Times New Roman" w:hAnsi="Times New Roman"/>
                <w:sz w:val="22"/>
                <w:szCs w:val="22"/>
                <w:u w:val="single"/>
              </w:rPr>
              <w:t xml:space="preserve"> en </w:t>
            </w:r>
            <w:proofErr w:type="spellStart"/>
            <w:r w:rsidRPr="00A61AA6">
              <w:rPr>
                <w:rFonts w:ascii="Times New Roman" w:hAnsi="Times New Roman"/>
                <w:sz w:val="22"/>
                <w:szCs w:val="22"/>
                <w:u w:val="single"/>
              </w:rPr>
              <w:t>problemen</w:t>
            </w:r>
            <w:proofErr w:type="spellEnd"/>
          </w:p>
          <w:p w14:paraId="0CC53F5D" w14:textId="77777777" w:rsidR="0053292B" w:rsidRPr="00A61AA6" w:rsidRDefault="0053292B" w:rsidP="009F6045">
            <w:pPr>
              <w:pStyle w:val="Lijstalinea"/>
              <w:numPr>
                <w:ilvl w:val="0"/>
                <w:numId w:val="22"/>
              </w:numPr>
              <w:shd w:val="clear" w:color="auto" w:fill="FFFFFF" w:themeFill="background1"/>
              <w:spacing w:line="276" w:lineRule="auto"/>
              <w:rPr>
                <w:rFonts w:ascii="Times New Roman" w:hAnsi="Times New Roman"/>
                <w:sz w:val="22"/>
                <w:szCs w:val="22"/>
                <w:u w:val="single"/>
              </w:rPr>
            </w:pPr>
            <w:proofErr w:type="spellStart"/>
            <w:r w:rsidRPr="00A61AA6">
              <w:rPr>
                <w:rFonts w:ascii="Times New Roman" w:hAnsi="Times New Roman"/>
                <w:sz w:val="22"/>
                <w:szCs w:val="22"/>
                <w:u w:val="single"/>
              </w:rPr>
              <w:t>Alternatieven</w:t>
            </w:r>
            <w:proofErr w:type="spellEnd"/>
          </w:p>
          <w:p w14:paraId="061C849E" w14:textId="77777777" w:rsidR="0053292B" w:rsidRPr="00A61AA6" w:rsidRDefault="0053292B" w:rsidP="009F6045">
            <w:pPr>
              <w:pStyle w:val="Lijstalinea"/>
              <w:numPr>
                <w:ilvl w:val="0"/>
                <w:numId w:val="22"/>
              </w:numPr>
              <w:shd w:val="clear" w:color="auto" w:fill="FFFFFF" w:themeFill="background1"/>
              <w:spacing w:line="276" w:lineRule="auto"/>
              <w:rPr>
                <w:sz w:val="22"/>
                <w:szCs w:val="22"/>
                <w:u w:val="single"/>
              </w:rPr>
            </w:pPr>
            <w:proofErr w:type="spellStart"/>
            <w:r w:rsidRPr="00A61AA6">
              <w:rPr>
                <w:rFonts w:ascii="Times New Roman" w:hAnsi="Times New Roman"/>
                <w:sz w:val="22"/>
                <w:szCs w:val="22"/>
                <w:u w:val="single"/>
              </w:rPr>
              <w:t>Herstelperiode</w:t>
            </w:r>
            <w:proofErr w:type="spellEnd"/>
            <w:r w:rsidRPr="00A61AA6">
              <w:rPr>
                <w:rFonts w:ascii="Times New Roman" w:hAnsi="Times New Roman"/>
                <w:sz w:val="22"/>
                <w:szCs w:val="22"/>
                <w:u w:val="single"/>
              </w:rPr>
              <w:t xml:space="preserve"> </w:t>
            </w:r>
          </w:p>
          <w:p w14:paraId="0F184CDC" w14:textId="77777777" w:rsidR="0053292B" w:rsidRPr="00A61AA6" w:rsidRDefault="0053292B" w:rsidP="009F6045">
            <w:pPr>
              <w:pStyle w:val="Lijstalinea"/>
              <w:numPr>
                <w:ilvl w:val="0"/>
                <w:numId w:val="22"/>
              </w:numPr>
              <w:shd w:val="clear" w:color="auto" w:fill="FFFFFF" w:themeFill="background1"/>
              <w:spacing w:line="276" w:lineRule="auto"/>
              <w:rPr>
                <w:rFonts w:ascii="Times New Roman" w:hAnsi="Times New Roman"/>
                <w:sz w:val="22"/>
                <w:szCs w:val="22"/>
                <w:u w:val="single"/>
              </w:rPr>
            </w:pPr>
            <w:r w:rsidRPr="00A61AA6">
              <w:rPr>
                <w:rFonts w:ascii="Times New Roman" w:hAnsi="Times New Roman"/>
                <w:sz w:val="22"/>
                <w:szCs w:val="22"/>
                <w:u w:val="single"/>
              </w:rPr>
              <w:t xml:space="preserve">De </w:t>
            </w:r>
            <w:proofErr w:type="spellStart"/>
            <w:r w:rsidRPr="00A61AA6">
              <w:rPr>
                <w:rFonts w:ascii="Times New Roman" w:hAnsi="Times New Roman"/>
                <w:sz w:val="22"/>
                <w:szCs w:val="22"/>
                <w:u w:val="single"/>
              </w:rPr>
              <w:t>soort</w:t>
            </w:r>
            <w:proofErr w:type="spellEnd"/>
            <w:r w:rsidRPr="00A61AA6">
              <w:rPr>
                <w:rFonts w:ascii="Times New Roman" w:hAnsi="Times New Roman"/>
                <w:sz w:val="22"/>
                <w:szCs w:val="22"/>
                <w:u w:val="single"/>
              </w:rPr>
              <w:t xml:space="preserve"> </w:t>
            </w:r>
            <w:proofErr w:type="spellStart"/>
            <w:r w:rsidRPr="00A61AA6">
              <w:rPr>
                <w:rFonts w:ascii="Times New Roman" w:hAnsi="Times New Roman"/>
                <w:sz w:val="22"/>
                <w:szCs w:val="22"/>
                <w:u w:val="single"/>
              </w:rPr>
              <w:t>anesthesie</w:t>
            </w:r>
            <w:proofErr w:type="spellEnd"/>
          </w:p>
          <w:p w14:paraId="324954E3" w14:textId="77777777" w:rsidR="0053292B" w:rsidRPr="00A61AA6" w:rsidRDefault="0053292B" w:rsidP="009F6045">
            <w:pPr>
              <w:pStyle w:val="Lijstalinea"/>
              <w:numPr>
                <w:ilvl w:val="0"/>
                <w:numId w:val="22"/>
              </w:numPr>
              <w:shd w:val="clear" w:color="auto" w:fill="FFFFFF" w:themeFill="background1"/>
              <w:spacing w:line="276" w:lineRule="auto"/>
              <w:rPr>
                <w:rFonts w:ascii="Times New Roman" w:hAnsi="Times New Roman"/>
                <w:sz w:val="22"/>
                <w:szCs w:val="22"/>
                <w:u w:val="single"/>
                <w:lang w:val="nl-BE"/>
              </w:rPr>
            </w:pPr>
            <w:r w:rsidRPr="00A61AA6">
              <w:rPr>
                <w:rFonts w:ascii="Times New Roman" w:hAnsi="Times New Roman"/>
                <w:sz w:val="22"/>
                <w:szCs w:val="22"/>
                <w:u w:val="single"/>
                <w:lang w:val="nl-BE"/>
              </w:rPr>
              <w:t>De voor en nadelen van de anesthesie</w:t>
            </w:r>
          </w:p>
          <w:p w14:paraId="424A4E73" w14:textId="77777777" w:rsidR="0053292B" w:rsidRPr="003A4439" w:rsidRDefault="0053292B" w:rsidP="009F6045">
            <w:pPr>
              <w:pStyle w:val="Lijstalinea"/>
              <w:numPr>
                <w:ilvl w:val="0"/>
                <w:numId w:val="22"/>
              </w:numPr>
              <w:shd w:val="clear" w:color="auto" w:fill="FFFFFF" w:themeFill="background1"/>
              <w:spacing w:line="276" w:lineRule="auto"/>
              <w:rPr>
                <w:rFonts w:ascii="Times New Roman" w:hAnsi="Times New Roman"/>
                <w:sz w:val="22"/>
                <w:szCs w:val="22"/>
                <w:u w:val="single"/>
              </w:rPr>
            </w:pPr>
            <w:proofErr w:type="spellStart"/>
            <w:r w:rsidRPr="003A4439">
              <w:rPr>
                <w:rFonts w:ascii="Times New Roman" w:hAnsi="Times New Roman"/>
                <w:sz w:val="22"/>
                <w:szCs w:val="22"/>
                <w:u w:val="single"/>
              </w:rPr>
              <w:t>Alternatieven</w:t>
            </w:r>
            <w:proofErr w:type="spellEnd"/>
            <w:r w:rsidRPr="003A4439">
              <w:rPr>
                <w:rFonts w:ascii="Times New Roman" w:hAnsi="Times New Roman"/>
                <w:sz w:val="22"/>
                <w:szCs w:val="22"/>
                <w:u w:val="single"/>
              </w:rPr>
              <w:t xml:space="preserve"> </w:t>
            </w:r>
          </w:p>
          <w:p w14:paraId="37B05E48" w14:textId="77777777" w:rsidR="0053292B" w:rsidRPr="00E17393" w:rsidRDefault="003A4439" w:rsidP="009F6045">
            <w:pPr>
              <w:pStyle w:val="Lijstalinea"/>
              <w:numPr>
                <w:ilvl w:val="0"/>
                <w:numId w:val="22"/>
              </w:numPr>
              <w:shd w:val="clear" w:color="auto" w:fill="FFFFFF" w:themeFill="background1"/>
              <w:spacing w:line="276" w:lineRule="auto"/>
              <w:rPr>
                <w:rFonts w:ascii="Times New Roman" w:hAnsi="Times New Roman"/>
                <w:sz w:val="22"/>
                <w:szCs w:val="22"/>
                <w:lang w:val="nl-BE"/>
              </w:rPr>
            </w:pPr>
            <w:r>
              <w:rPr>
                <w:rFonts w:ascii="Times New Roman" w:hAnsi="Times New Roman"/>
                <w:sz w:val="22"/>
                <w:szCs w:val="22"/>
                <w:u w:val="single"/>
                <w:lang w:val="nl-BE"/>
              </w:rPr>
              <w:t xml:space="preserve">De voorwaarden </w:t>
            </w:r>
            <w:r w:rsidR="0053292B" w:rsidRPr="003A4439">
              <w:rPr>
                <w:rFonts w:ascii="Times New Roman" w:hAnsi="Times New Roman"/>
                <w:sz w:val="22"/>
                <w:szCs w:val="22"/>
                <w:u w:val="single"/>
                <w:lang w:val="nl-BE"/>
              </w:rPr>
              <w:t xml:space="preserve">en gemaakte afspraken </w:t>
            </w:r>
            <w:r w:rsidR="00455787" w:rsidRPr="003A4439">
              <w:rPr>
                <w:rFonts w:ascii="Times New Roman" w:hAnsi="Times New Roman"/>
                <w:sz w:val="22"/>
                <w:szCs w:val="22"/>
                <w:u w:val="single"/>
                <w:lang w:val="nl-BE"/>
              </w:rPr>
              <w:t>voor en na</w:t>
            </w:r>
            <w:r w:rsidR="00530C76" w:rsidRPr="003A4439">
              <w:rPr>
                <w:rFonts w:ascii="Times New Roman" w:hAnsi="Times New Roman"/>
                <w:sz w:val="22"/>
                <w:szCs w:val="22"/>
                <w:u w:val="single"/>
                <w:lang w:val="nl-BE"/>
              </w:rPr>
              <w:t xml:space="preserve"> de anesthesie</w:t>
            </w:r>
            <w:r w:rsidR="00455787" w:rsidRPr="003A4439">
              <w:rPr>
                <w:rFonts w:ascii="Times New Roman" w:hAnsi="Times New Roman"/>
                <w:sz w:val="22"/>
                <w:szCs w:val="22"/>
                <w:u w:val="single"/>
                <w:lang w:val="nl-BE"/>
              </w:rPr>
              <w:t>.</w:t>
            </w:r>
            <w:r w:rsidR="0053292B" w:rsidRPr="003A4439">
              <w:rPr>
                <w:rFonts w:ascii="Times New Roman" w:hAnsi="Times New Roman"/>
                <w:sz w:val="22"/>
                <w:szCs w:val="22"/>
                <w:lang w:val="nl-BE"/>
              </w:rPr>
              <w:t xml:space="preserve"> </w:t>
            </w:r>
          </w:p>
        </w:tc>
        <w:tc>
          <w:tcPr>
            <w:tcW w:w="3402" w:type="dxa"/>
          </w:tcPr>
          <w:p w14:paraId="041DB518" w14:textId="77777777" w:rsidR="0053292B" w:rsidRPr="00E17393" w:rsidRDefault="0053292B" w:rsidP="009F6045">
            <w:pPr>
              <w:shd w:val="clear" w:color="auto" w:fill="FFFFFF" w:themeFill="background1"/>
              <w:spacing w:line="276" w:lineRule="auto"/>
              <w:rPr>
                <w:sz w:val="22"/>
                <w:szCs w:val="22"/>
              </w:rPr>
            </w:pPr>
          </w:p>
          <w:p w14:paraId="02B91165" w14:textId="77777777" w:rsidR="0053292B" w:rsidRPr="00E17393" w:rsidRDefault="0053292B" w:rsidP="009F6045">
            <w:pPr>
              <w:shd w:val="clear" w:color="auto" w:fill="FFFFFF" w:themeFill="background1"/>
              <w:spacing w:line="276" w:lineRule="auto"/>
              <w:rPr>
                <w:sz w:val="22"/>
                <w:szCs w:val="22"/>
              </w:rPr>
            </w:pPr>
          </w:p>
          <w:p w14:paraId="10DD0199" w14:textId="77777777" w:rsidR="0053292B" w:rsidRPr="00E17393" w:rsidRDefault="0053292B" w:rsidP="009F6045">
            <w:pPr>
              <w:shd w:val="clear" w:color="auto" w:fill="FFFFFF" w:themeFill="background1"/>
              <w:spacing w:line="276" w:lineRule="auto"/>
              <w:rPr>
                <w:sz w:val="22"/>
                <w:szCs w:val="22"/>
              </w:rPr>
            </w:pPr>
          </w:p>
        </w:tc>
        <w:tc>
          <w:tcPr>
            <w:tcW w:w="1984" w:type="dxa"/>
          </w:tcPr>
          <w:p w14:paraId="0992FD04" w14:textId="77777777" w:rsidR="0053292B" w:rsidRPr="00E17393" w:rsidRDefault="0053292B" w:rsidP="009F6045">
            <w:pPr>
              <w:shd w:val="clear" w:color="auto" w:fill="FFFFFF" w:themeFill="background1"/>
              <w:spacing w:line="276" w:lineRule="auto"/>
              <w:rPr>
                <w:sz w:val="22"/>
                <w:szCs w:val="22"/>
              </w:rPr>
            </w:pPr>
          </w:p>
          <w:p w14:paraId="67012FEF" w14:textId="77777777" w:rsidR="0053292B" w:rsidRPr="00455787" w:rsidRDefault="00530C76" w:rsidP="009F6045">
            <w:pPr>
              <w:shd w:val="clear" w:color="auto" w:fill="FFFFFF" w:themeFill="background1"/>
              <w:spacing w:line="276" w:lineRule="auto"/>
              <w:rPr>
                <w:sz w:val="22"/>
                <w:szCs w:val="22"/>
                <w:lang w:val="en-US"/>
              </w:rPr>
            </w:pPr>
            <w:r>
              <w:rPr>
                <w:sz w:val="22"/>
                <w:szCs w:val="22"/>
                <w:lang w:val="en-US"/>
              </w:rPr>
              <w:t>100%</w:t>
            </w:r>
          </w:p>
          <w:p w14:paraId="3398C77B" w14:textId="77777777" w:rsidR="0053292B" w:rsidRPr="00455787" w:rsidRDefault="0053292B" w:rsidP="009F6045">
            <w:pPr>
              <w:shd w:val="clear" w:color="auto" w:fill="FFFFFF" w:themeFill="background1"/>
              <w:spacing w:line="276" w:lineRule="auto"/>
              <w:rPr>
                <w:sz w:val="22"/>
                <w:szCs w:val="22"/>
                <w:lang w:val="en-US"/>
              </w:rPr>
            </w:pPr>
          </w:p>
          <w:p w14:paraId="0729837E" w14:textId="77777777" w:rsidR="0053292B" w:rsidRPr="00455787" w:rsidRDefault="0053292B" w:rsidP="009F6045">
            <w:pPr>
              <w:shd w:val="clear" w:color="auto" w:fill="FFFFFF" w:themeFill="background1"/>
              <w:spacing w:line="276" w:lineRule="auto"/>
              <w:rPr>
                <w:sz w:val="22"/>
                <w:szCs w:val="22"/>
                <w:lang w:val="en-US"/>
              </w:rPr>
            </w:pPr>
          </w:p>
          <w:p w14:paraId="5EA62907" w14:textId="77777777" w:rsidR="0053292B" w:rsidRPr="00455787" w:rsidRDefault="0053292B" w:rsidP="009F6045">
            <w:pPr>
              <w:shd w:val="clear" w:color="auto" w:fill="FFFFFF" w:themeFill="background1"/>
              <w:spacing w:line="276" w:lineRule="auto"/>
              <w:rPr>
                <w:sz w:val="22"/>
                <w:szCs w:val="22"/>
                <w:lang w:val="en-US"/>
              </w:rPr>
            </w:pPr>
          </w:p>
        </w:tc>
        <w:tc>
          <w:tcPr>
            <w:tcW w:w="3402" w:type="dxa"/>
          </w:tcPr>
          <w:p w14:paraId="2780CA7C" w14:textId="77777777" w:rsidR="0053292B" w:rsidRDefault="0053292B" w:rsidP="009F6045">
            <w:pPr>
              <w:shd w:val="clear" w:color="auto" w:fill="FFFFFF" w:themeFill="background1"/>
              <w:spacing w:line="276" w:lineRule="auto"/>
              <w:rPr>
                <w:sz w:val="22"/>
                <w:szCs w:val="22"/>
                <w:lang w:val="en-US"/>
              </w:rPr>
            </w:pPr>
          </w:p>
          <w:p w14:paraId="12E4C1D4" w14:textId="77777777" w:rsidR="003A4439" w:rsidRPr="003A4439" w:rsidRDefault="003A4439" w:rsidP="009F6045">
            <w:pPr>
              <w:shd w:val="clear" w:color="auto" w:fill="FFFFFF" w:themeFill="background1"/>
              <w:spacing w:line="276" w:lineRule="auto"/>
              <w:rPr>
                <w:color w:val="FF0000"/>
                <w:sz w:val="22"/>
                <w:szCs w:val="22"/>
                <w:lang w:val="en-US"/>
              </w:rPr>
            </w:pPr>
            <w:r w:rsidRPr="003A4439">
              <w:rPr>
                <w:color w:val="FF0000"/>
                <w:sz w:val="22"/>
                <w:szCs w:val="22"/>
                <w:lang w:val="en-US"/>
              </w:rPr>
              <w:t xml:space="preserve">Wet van 22 </w:t>
            </w:r>
            <w:proofErr w:type="spellStart"/>
            <w:r w:rsidRPr="003A4439">
              <w:rPr>
                <w:color w:val="FF0000"/>
                <w:sz w:val="22"/>
                <w:szCs w:val="22"/>
                <w:lang w:val="en-US"/>
              </w:rPr>
              <w:t>augustus</w:t>
            </w:r>
            <w:proofErr w:type="spellEnd"/>
            <w:r w:rsidRPr="003A4439">
              <w:rPr>
                <w:color w:val="FF0000"/>
                <w:sz w:val="22"/>
                <w:szCs w:val="22"/>
                <w:lang w:val="en-US"/>
              </w:rPr>
              <w:t xml:space="preserve"> 2002</w:t>
            </w:r>
          </w:p>
          <w:p w14:paraId="6CECA021" w14:textId="77777777" w:rsidR="003A4439" w:rsidRPr="00455787" w:rsidRDefault="003A4439" w:rsidP="009F6045">
            <w:pPr>
              <w:shd w:val="clear" w:color="auto" w:fill="FFFFFF" w:themeFill="background1"/>
              <w:spacing w:line="276" w:lineRule="auto"/>
              <w:rPr>
                <w:sz w:val="22"/>
                <w:szCs w:val="22"/>
                <w:lang w:val="en-US"/>
              </w:rPr>
            </w:pPr>
          </w:p>
          <w:p w14:paraId="4CC80215" w14:textId="77777777" w:rsidR="003A4439" w:rsidRDefault="0053292B" w:rsidP="009F6045">
            <w:pPr>
              <w:shd w:val="clear" w:color="auto" w:fill="FFFFFF" w:themeFill="background1"/>
              <w:spacing w:line="276" w:lineRule="auto"/>
              <w:rPr>
                <w:sz w:val="22"/>
                <w:szCs w:val="22"/>
                <w:lang w:val="en-US"/>
              </w:rPr>
            </w:pPr>
            <w:r w:rsidRPr="00455787">
              <w:rPr>
                <w:sz w:val="22"/>
                <w:szCs w:val="22"/>
                <w:lang w:val="en-US"/>
              </w:rPr>
              <w:t xml:space="preserve">World Alliance for Patient Safety. </w:t>
            </w:r>
          </w:p>
          <w:p w14:paraId="3004AF47" w14:textId="77777777" w:rsidR="003A4439" w:rsidRDefault="003A4439" w:rsidP="009F6045">
            <w:pPr>
              <w:shd w:val="clear" w:color="auto" w:fill="FFFFFF" w:themeFill="background1"/>
              <w:spacing w:line="276" w:lineRule="auto"/>
              <w:rPr>
                <w:sz w:val="22"/>
                <w:szCs w:val="22"/>
                <w:lang w:val="en-US"/>
              </w:rPr>
            </w:pPr>
          </w:p>
          <w:p w14:paraId="3EC513DB" w14:textId="77777777" w:rsidR="003A4439" w:rsidRDefault="0053292B" w:rsidP="009F6045">
            <w:pPr>
              <w:shd w:val="clear" w:color="auto" w:fill="FFFFFF" w:themeFill="background1"/>
              <w:spacing w:line="276" w:lineRule="auto"/>
              <w:rPr>
                <w:sz w:val="22"/>
                <w:szCs w:val="22"/>
                <w:lang w:val="en-US"/>
              </w:rPr>
            </w:pPr>
            <w:r w:rsidRPr="00455787">
              <w:rPr>
                <w:sz w:val="22"/>
                <w:szCs w:val="22"/>
                <w:lang w:val="en-US"/>
              </w:rPr>
              <w:t xml:space="preserve">WHO Guidelines for safe surgery. </w:t>
            </w:r>
          </w:p>
          <w:p w14:paraId="299782F7" w14:textId="77777777" w:rsidR="003A4439" w:rsidRDefault="003A4439" w:rsidP="009F6045">
            <w:pPr>
              <w:shd w:val="clear" w:color="auto" w:fill="FFFFFF" w:themeFill="background1"/>
              <w:spacing w:line="276" w:lineRule="auto"/>
              <w:rPr>
                <w:sz w:val="22"/>
                <w:szCs w:val="22"/>
                <w:lang w:val="en-US"/>
              </w:rPr>
            </w:pPr>
          </w:p>
          <w:p w14:paraId="3487FF5E" w14:textId="77777777" w:rsidR="0053292B" w:rsidRDefault="0053292B" w:rsidP="009F6045">
            <w:pPr>
              <w:shd w:val="clear" w:color="auto" w:fill="FFFFFF" w:themeFill="background1"/>
              <w:spacing w:line="276" w:lineRule="auto"/>
              <w:rPr>
                <w:sz w:val="22"/>
                <w:szCs w:val="22"/>
                <w:lang w:val="en-US"/>
              </w:rPr>
            </w:pPr>
            <w:r w:rsidRPr="00455787">
              <w:rPr>
                <w:sz w:val="22"/>
                <w:szCs w:val="22"/>
                <w:lang w:val="en-US"/>
              </w:rPr>
              <w:t>Geneva: World Health Organization, 2008.</w:t>
            </w:r>
          </w:p>
          <w:p w14:paraId="605C977B" w14:textId="77777777" w:rsidR="00DA4720" w:rsidRPr="00455787" w:rsidRDefault="00DA4720" w:rsidP="009F6045">
            <w:pPr>
              <w:shd w:val="clear" w:color="auto" w:fill="FFFFFF" w:themeFill="background1"/>
              <w:spacing w:line="276" w:lineRule="auto"/>
              <w:rPr>
                <w:sz w:val="22"/>
                <w:szCs w:val="22"/>
                <w:lang w:val="en-US"/>
              </w:rPr>
            </w:pPr>
          </w:p>
          <w:p w14:paraId="5B2C3DD2" w14:textId="77777777" w:rsidR="00DA4720" w:rsidRPr="00DA4720" w:rsidRDefault="00DA4720" w:rsidP="00DA4720">
            <w:pPr>
              <w:shd w:val="clear" w:color="auto" w:fill="FFFFFF" w:themeFill="background1"/>
              <w:rPr>
                <w:sz w:val="22"/>
                <w:szCs w:val="22"/>
                <w:lang w:val="en-US"/>
              </w:rPr>
            </w:pPr>
            <w:r w:rsidRPr="00DA4720">
              <w:rPr>
                <w:sz w:val="22"/>
                <w:szCs w:val="22"/>
                <w:lang w:val="en-US"/>
              </w:rPr>
              <w:t xml:space="preserve">Wright A, et al. Bar Coding for Patient Safety. New </w:t>
            </w:r>
            <w:r w:rsidR="00063AC7" w:rsidRPr="00DA4720">
              <w:rPr>
                <w:sz w:val="22"/>
                <w:szCs w:val="22"/>
                <w:lang w:val="en-US"/>
              </w:rPr>
              <w:t>Eng.</w:t>
            </w:r>
            <w:r w:rsidRPr="00DA4720">
              <w:rPr>
                <w:sz w:val="22"/>
                <w:szCs w:val="22"/>
                <w:lang w:val="en-US"/>
              </w:rPr>
              <w:t xml:space="preserve"> J Med 2005</w:t>
            </w:r>
          </w:p>
          <w:p w14:paraId="4B4C8FF5" w14:textId="77777777" w:rsidR="00DA4720" w:rsidRPr="00DA4720" w:rsidRDefault="00DA4720" w:rsidP="00DA4720">
            <w:pPr>
              <w:shd w:val="clear" w:color="auto" w:fill="FFFFFF" w:themeFill="background1"/>
              <w:rPr>
                <w:sz w:val="22"/>
                <w:szCs w:val="22"/>
                <w:lang w:val="en-US"/>
              </w:rPr>
            </w:pPr>
          </w:p>
          <w:p w14:paraId="533B8EB5" w14:textId="77777777" w:rsidR="00DA4720" w:rsidRPr="00DA4720" w:rsidRDefault="00DA4720" w:rsidP="00DA4720">
            <w:pPr>
              <w:shd w:val="clear" w:color="auto" w:fill="FFFFFF" w:themeFill="background1"/>
              <w:rPr>
                <w:sz w:val="22"/>
                <w:szCs w:val="22"/>
              </w:rPr>
            </w:pPr>
          </w:p>
          <w:p w14:paraId="2EDE9464" w14:textId="77777777" w:rsidR="0053292B" w:rsidRPr="00455787" w:rsidRDefault="0053292B" w:rsidP="00DA4720">
            <w:pPr>
              <w:shd w:val="clear" w:color="auto" w:fill="FFFFFF" w:themeFill="background1"/>
              <w:rPr>
                <w:sz w:val="22"/>
                <w:szCs w:val="22"/>
              </w:rPr>
            </w:pPr>
          </w:p>
        </w:tc>
      </w:tr>
      <w:tr w:rsidR="00455787" w:rsidRPr="00455787" w14:paraId="0CC7E17C" w14:textId="77777777" w:rsidTr="009F6045">
        <w:tc>
          <w:tcPr>
            <w:tcW w:w="3369" w:type="dxa"/>
          </w:tcPr>
          <w:p w14:paraId="1E98FC39" w14:textId="77777777" w:rsidR="00913791" w:rsidRPr="00455787" w:rsidRDefault="00913791" w:rsidP="009F6045">
            <w:pPr>
              <w:shd w:val="clear" w:color="auto" w:fill="FFFFFF" w:themeFill="background1"/>
              <w:spacing w:line="276" w:lineRule="auto"/>
              <w:rPr>
                <w:i/>
                <w:sz w:val="22"/>
                <w:szCs w:val="22"/>
              </w:rPr>
            </w:pPr>
          </w:p>
        </w:tc>
        <w:tc>
          <w:tcPr>
            <w:tcW w:w="3402" w:type="dxa"/>
            <w:shd w:val="clear" w:color="auto" w:fill="FFFFFF" w:themeFill="background1"/>
          </w:tcPr>
          <w:p w14:paraId="6E10D68B" w14:textId="77777777" w:rsidR="00913791" w:rsidRPr="00A61AA6" w:rsidRDefault="00913791" w:rsidP="009F6045">
            <w:pPr>
              <w:shd w:val="clear" w:color="auto" w:fill="FFFFFF" w:themeFill="background1"/>
              <w:spacing w:line="276" w:lineRule="auto"/>
              <w:rPr>
                <w:sz w:val="22"/>
                <w:szCs w:val="22"/>
                <w:u w:val="single"/>
              </w:rPr>
            </w:pPr>
          </w:p>
          <w:p w14:paraId="17038969" w14:textId="77777777" w:rsidR="00913791" w:rsidRPr="00A61AA6" w:rsidRDefault="00DA4720" w:rsidP="009F6045">
            <w:pPr>
              <w:shd w:val="clear" w:color="auto" w:fill="FFFFFF" w:themeFill="background1"/>
              <w:spacing w:line="276" w:lineRule="auto"/>
              <w:rPr>
                <w:sz w:val="22"/>
                <w:szCs w:val="22"/>
                <w:u w:val="single"/>
              </w:rPr>
            </w:pPr>
            <w:r w:rsidRPr="00A61AA6">
              <w:rPr>
                <w:sz w:val="22"/>
                <w:szCs w:val="22"/>
                <w:u w:val="single"/>
              </w:rPr>
              <w:t xml:space="preserve">Deze informatie gebeurt tijdig via een </w:t>
            </w:r>
            <w:r w:rsidR="00530C76" w:rsidRPr="00A61AA6">
              <w:rPr>
                <w:sz w:val="22"/>
                <w:szCs w:val="22"/>
                <w:u w:val="single"/>
              </w:rPr>
              <w:t>pre</w:t>
            </w:r>
            <w:r w:rsidR="00913791" w:rsidRPr="00A61AA6">
              <w:rPr>
                <w:sz w:val="22"/>
                <w:szCs w:val="22"/>
                <w:u w:val="single"/>
              </w:rPr>
              <w:t xml:space="preserve"> anesthesiecon</w:t>
            </w:r>
            <w:r w:rsidR="0053292B" w:rsidRPr="00A61AA6">
              <w:rPr>
                <w:sz w:val="22"/>
                <w:szCs w:val="22"/>
                <w:u w:val="single"/>
              </w:rPr>
              <w:t>tact</w:t>
            </w:r>
            <w:r w:rsidR="00913791" w:rsidRPr="00A61AA6">
              <w:rPr>
                <w:sz w:val="22"/>
                <w:szCs w:val="22"/>
                <w:u w:val="single"/>
              </w:rPr>
              <w:t xml:space="preserve"> </w:t>
            </w:r>
            <w:r w:rsidR="00530C76" w:rsidRPr="00A61AA6">
              <w:rPr>
                <w:sz w:val="22"/>
                <w:szCs w:val="22"/>
                <w:u w:val="single"/>
              </w:rPr>
              <w:t xml:space="preserve">zodat de </w:t>
            </w:r>
            <w:r w:rsidR="00913791" w:rsidRPr="00A61AA6">
              <w:rPr>
                <w:sz w:val="22"/>
                <w:szCs w:val="22"/>
                <w:u w:val="single"/>
              </w:rPr>
              <w:t>patiënt nog inspraak heeft in de keuze.</w:t>
            </w:r>
          </w:p>
          <w:p w14:paraId="7DBB3ECF" w14:textId="77777777" w:rsidR="00913791" w:rsidRPr="00A61AA6" w:rsidRDefault="00913791" w:rsidP="009F6045">
            <w:pPr>
              <w:shd w:val="clear" w:color="auto" w:fill="FFFFFF" w:themeFill="background1"/>
              <w:spacing w:line="276" w:lineRule="auto"/>
              <w:rPr>
                <w:sz w:val="22"/>
                <w:szCs w:val="22"/>
                <w:u w:val="single"/>
              </w:rPr>
            </w:pPr>
            <w:r w:rsidRPr="00A61AA6">
              <w:rPr>
                <w:sz w:val="22"/>
                <w:szCs w:val="22"/>
                <w:u w:val="single"/>
              </w:rPr>
              <w:t>Dit vindt plaats voor</w:t>
            </w:r>
            <w:r w:rsidR="009F6045" w:rsidRPr="00A61AA6">
              <w:rPr>
                <w:sz w:val="22"/>
                <w:szCs w:val="22"/>
                <w:u w:val="single"/>
              </w:rPr>
              <w:t>dat</w:t>
            </w:r>
            <w:r w:rsidRPr="00A61AA6">
              <w:rPr>
                <w:sz w:val="22"/>
                <w:szCs w:val="22"/>
                <w:u w:val="single"/>
              </w:rPr>
              <w:t xml:space="preserve"> de patiënt </w:t>
            </w:r>
            <w:r w:rsidR="00DA4720" w:rsidRPr="00A61AA6">
              <w:rPr>
                <w:sz w:val="22"/>
                <w:szCs w:val="22"/>
                <w:u w:val="single"/>
              </w:rPr>
              <w:t>in</w:t>
            </w:r>
            <w:r w:rsidRPr="00A61AA6">
              <w:rPr>
                <w:sz w:val="22"/>
                <w:szCs w:val="22"/>
                <w:u w:val="single"/>
              </w:rPr>
              <w:t xml:space="preserve"> </w:t>
            </w:r>
            <w:r w:rsidR="00F7749C" w:rsidRPr="00A61AA6">
              <w:rPr>
                <w:sz w:val="22"/>
                <w:szCs w:val="22"/>
                <w:u w:val="single"/>
              </w:rPr>
              <w:t xml:space="preserve">de operatiezaal </w:t>
            </w:r>
            <w:r w:rsidR="00DA4720" w:rsidRPr="00A61AA6">
              <w:rPr>
                <w:sz w:val="22"/>
                <w:szCs w:val="22"/>
                <w:u w:val="single"/>
              </w:rPr>
              <w:t>is</w:t>
            </w:r>
            <w:r w:rsidR="00530C76" w:rsidRPr="00A61AA6">
              <w:rPr>
                <w:sz w:val="22"/>
                <w:szCs w:val="22"/>
                <w:u w:val="single"/>
              </w:rPr>
              <w:t>.</w:t>
            </w:r>
          </w:p>
          <w:p w14:paraId="136577D9" w14:textId="77777777" w:rsidR="00913791" w:rsidRPr="00A61AA6" w:rsidRDefault="00913791" w:rsidP="009F6045">
            <w:pPr>
              <w:shd w:val="clear" w:color="auto" w:fill="FFFFFF" w:themeFill="background1"/>
              <w:spacing w:line="276" w:lineRule="auto"/>
              <w:rPr>
                <w:sz w:val="22"/>
                <w:szCs w:val="22"/>
                <w:u w:val="single"/>
              </w:rPr>
            </w:pPr>
          </w:p>
        </w:tc>
        <w:tc>
          <w:tcPr>
            <w:tcW w:w="3402" w:type="dxa"/>
          </w:tcPr>
          <w:p w14:paraId="36B381FF" w14:textId="77777777" w:rsidR="00913791" w:rsidRPr="00FD66CC" w:rsidRDefault="00913791" w:rsidP="009F6045">
            <w:pPr>
              <w:shd w:val="clear" w:color="auto" w:fill="FFFFFF" w:themeFill="background1"/>
              <w:spacing w:line="276" w:lineRule="auto"/>
              <w:rPr>
                <w:color w:val="FF0000"/>
                <w:sz w:val="22"/>
                <w:szCs w:val="22"/>
                <w:u w:val="single"/>
              </w:rPr>
            </w:pPr>
          </w:p>
          <w:p w14:paraId="1F8ED607" w14:textId="77777777" w:rsidR="003A4439" w:rsidRPr="00FD66CC" w:rsidRDefault="003A4439" w:rsidP="003A4439">
            <w:pPr>
              <w:shd w:val="clear" w:color="auto" w:fill="FFFFFF" w:themeFill="background1"/>
              <w:rPr>
                <w:color w:val="FF0000"/>
                <w:sz w:val="22"/>
                <w:szCs w:val="22"/>
                <w:u w:val="single"/>
              </w:rPr>
            </w:pPr>
            <w:r w:rsidRPr="00FD66CC">
              <w:rPr>
                <w:color w:val="FF0000"/>
                <w:sz w:val="22"/>
                <w:szCs w:val="22"/>
                <w:u w:val="single"/>
              </w:rPr>
              <w:t xml:space="preserve">Het </w:t>
            </w:r>
            <w:proofErr w:type="spellStart"/>
            <w:r w:rsidRPr="00FD66CC">
              <w:rPr>
                <w:color w:val="FF0000"/>
                <w:sz w:val="22"/>
                <w:szCs w:val="22"/>
                <w:u w:val="single"/>
              </w:rPr>
              <w:t>informed</w:t>
            </w:r>
            <w:proofErr w:type="spellEnd"/>
            <w:r w:rsidRPr="00FD66CC">
              <w:rPr>
                <w:color w:val="FF0000"/>
                <w:sz w:val="22"/>
                <w:szCs w:val="22"/>
                <w:u w:val="single"/>
              </w:rPr>
              <w:t xml:space="preserve"> consent wordt voor geplande behandelingen minimaal schriftelijk vastgelegd.</w:t>
            </w:r>
          </w:p>
          <w:p w14:paraId="45B57B79" w14:textId="77777777" w:rsidR="003A4439" w:rsidRPr="00FD66CC" w:rsidRDefault="003A4439" w:rsidP="003A4439">
            <w:pPr>
              <w:shd w:val="clear" w:color="auto" w:fill="FFFFFF" w:themeFill="background1"/>
              <w:rPr>
                <w:color w:val="FF0000"/>
                <w:sz w:val="22"/>
                <w:szCs w:val="22"/>
                <w:u w:val="single"/>
              </w:rPr>
            </w:pPr>
          </w:p>
          <w:p w14:paraId="5E4E9BE2" w14:textId="77777777" w:rsidR="003A4439" w:rsidRPr="00FD66CC" w:rsidRDefault="003A4439" w:rsidP="003A4439">
            <w:pPr>
              <w:shd w:val="clear" w:color="auto" w:fill="FFFFFF" w:themeFill="background1"/>
              <w:spacing w:line="276" w:lineRule="auto"/>
              <w:rPr>
                <w:color w:val="FF0000"/>
                <w:sz w:val="22"/>
                <w:szCs w:val="22"/>
                <w:u w:val="single"/>
              </w:rPr>
            </w:pPr>
            <w:r w:rsidRPr="00FD66CC">
              <w:rPr>
                <w:color w:val="FF0000"/>
                <w:sz w:val="22"/>
                <w:szCs w:val="22"/>
                <w:u w:val="single"/>
              </w:rPr>
              <w:t>Voor volwassenen volstaat een handtekening van het item in het patiëntendossier, een afvinken, een ondertekend IC formulier of een inhoudelijke notitie.</w:t>
            </w:r>
          </w:p>
          <w:p w14:paraId="08BF1F85" w14:textId="77777777" w:rsidR="003A4439" w:rsidRPr="00FD66CC" w:rsidRDefault="003A4439" w:rsidP="003A4439">
            <w:pPr>
              <w:shd w:val="clear" w:color="auto" w:fill="FFFFFF" w:themeFill="background1"/>
              <w:spacing w:line="276" w:lineRule="auto"/>
              <w:rPr>
                <w:color w:val="FF0000"/>
                <w:sz w:val="22"/>
                <w:szCs w:val="22"/>
                <w:u w:val="single"/>
              </w:rPr>
            </w:pPr>
          </w:p>
        </w:tc>
        <w:tc>
          <w:tcPr>
            <w:tcW w:w="1984" w:type="dxa"/>
          </w:tcPr>
          <w:p w14:paraId="2728F2CE" w14:textId="77777777" w:rsidR="00913791" w:rsidRPr="00455787" w:rsidRDefault="00913791" w:rsidP="009F6045">
            <w:pPr>
              <w:shd w:val="clear" w:color="auto" w:fill="FFFFFF" w:themeFill="background1"/>
              <w:spacing w:line="276" w:lineRule="auto"/>
              <w:rPr>
                <w:sz w:val="22"/>
                <w:szCs w:val="22"/>
              </w:rPr>
            </w:pPr>
          </w:p>
          <w:p w14:paraId="68F7993B" w14:textId="77777777" w:rsidR="00913791" w:rsidRPr="00455787" w:rsidRDefault="00913791" w:rsidP="009F6045">
            <w:pPr>
              <w:shd w:val="clear" w:color="auto" w:fill="FFFFFF" w:themeFill="background1"/>
              <w:spacing w:line="276" w:lineRule="auto"/>
              <w:rPr>
                <w:sz w:val="22"/>
                <w:szCs w:val="22"/>
              </w:rPr>
            </w:pPr>
            <w:r w:rsidRPr="00455787">
              <w:rPr>
                <w:sz w:val="22"/>
                <w:szCs w:val="22"/>
              </w:rPr>
              <w:t>Nulmeting</w:t>
            </w:r>
          </w:p>
        </w:tc>
        <w:tc>
          <w:tcPr>
            <w:tcW w:w="3402" w:type="dxa"/>
          </w:tcPr>
          <w:p w14:paraId="7DBE68D0" w14:textId="77777777" w:rsidR="00913791" w:rsidRPr="00455787" w:rsidRDefault="00913791" w:rsidP="009F6045">
            <w:pPr>
              <w:shd w:val="clear" w:color="auto" w:fill="FFFFFF" w:themeFill="background1"/>
              <w:spacing w:line="276" w:lineRule="auto"/>
              <w:rPr>
                <w:sz w:val="22"/>
                <w:szCs w:val="22"/>
              </w:rPr>
            </w:pPr>
          </w:p>
        </w:tc>
      </w:tr>
      <w:tr w:rsidR="00455787" w:rsidRPr="00455787" w14:paraId="6F29A6D6" w14:textId="77777777" w:rsidTr="009F6045">
        <w:tc>
          <w:tcPr>
            <w:tcW w:w="3369" w:type="dxa"/>
          </w:tcPr>
          <w:p w14:paraId="6B221781" w14:textId="77777777" w:rsidR="00AF1B69" w:rsidRPr="00455787" w:rsidRDefault="00AF1B69" w:rsidP="009F6045">
            <w:pPr>
              <w:shd w:val="clear" w:color="auto" w:fill="FFFFFF" w:themeFill="background1"/>
              <w:spacing w:line="276" w:lineRule="auto"/>
              <w:rPr>
                <w:i/>
                <w:sz w:val="22"/>
                <w:szCs w:val="22"/>
              </w:rPr>
            </w:pPr>
          </w:p>
        </w:tc>
        <w:tc>
          <w:tcPr>
            <w:tcW w:w="3402" w:type="dxa"/>
            <w:shd w:val="clear" w:color="auto" w:fill="FFFFFF" w:themeFill="background1"/>
          </w:tcPr>
          <w:p w14:paraId="15EC9851" w14:textId="77777777" w:rsidR="00DA4720" w:rsidRPr="00A61AA6" w:rsidRDefault="00DA4720" w:rsidP="00DA4720">
            <w:pPr>
              <w:shd w:val="clear" w:color="auto" w:fill="FFFFFF" w:themeFill="background1"/>
              <w:rPr>
                <w:sz w:val="22"/>
                <w:szCs w:val="22"/>
                <w:u w:val="single"/>
              </w:rPr>
            </w:pPr>
          </w:p>
          <w:p w14:paraId="309C16FF" w14:textId="77777777" w:rsidR="00DA4720" w:rsidRPr="00A61AA6" w:rsidRDefault="00DA4720" w:rsidP="00DA4720">
            <w:pPr>
              <w:shd w:val="clear" w:color="auto" w:fill="FFFFFF" w:themeFill="background1"/>
              <w:rPr>
                <w:sz w:val="22"/>
                <w:szCs w:val="22"/>
                <w:u w:val="single"/>
              </w:rPr>
            </w:pPr>
            <w:r w:rsidRPr="00A61AA6">
              <w:rPr>
                <w:sz w:val="22"/>
                <w:szCs w:val="22"/>
                <w:u w:val="single"/>
              </w:rPr>
              <w:t>Bij minderjarigen is er een schriftelijke, geïnformeerde toestemming van de wettelijke vertegenwoordiger(s) van de minderjarige die terug te vinden is  in het patiëntendossier.</w:t>
            </w:r>
          </w:p>
          <w:p w14:paraId="6F2AF79F" w14:textId="77777777" w:rsidR="00DA4720" w:rsidRPr="00A61AA6" w:rsidRDefault="00DA4720" w:rsidP="00DA4720">
            <w:pPr>
              <w:shd w:val="clear" w:color="auto" w:fill="FFFFFF" w:themeFill="background1"/>
              <w:rPr>
                <w:sz w:val="22"/>
                <w:szCs w:val="22"/>
                <w:u w:val="single"/>
              </w:rPr>
            </w:pPr>
            <w:r w:rsidRPr="00A61AA6">
              <w:rPr>
                <w:sz w:val="22"/>
                <w:szCs w:val="22"/>
                <w:u w:val="single"/>
              </w:rPr>
              <w:t>Indien er een verklaring van de arts is i.v.m. de maturiteit van de minderjarige, dan is deze schriftelijke toestemming niet nodig.</w:t>
            </w:r>
          </w:p>
          <w:p w14:paraId="5E6A776F" w14:textId="77777777" w:rsidR="00040311" w:rsidRPr="00A61AA6" w:rsidRDefault="00040311" w:rsidP="00DA4720">
            <w:pPr>
              <w:shd w:val="clear" w:color="auto" w:fill="FFFFFF" w:themeFill="background1"/>
              <w:rPr>
                <w:sz w:val="22"/>
                <w:szCs w:val="22"/>
                <w:u w:val="single"/>
              </w:rPr>
            </w:pPr>
            <w:r w:rsidRPr="00A61AA6">
              <w:rPr>
                <w:sz w:val="22"/>
                <w:szCs w:val="22"/>
                <w:u w:val="single"/>
              </w:rPr>
              <w:t xml:space="preserve">In dat geval is de verklaring van de maturiteit van de minderjarige in het patiëntendossier terug te vinden. </w:t>
            </w:r>
          </w:p>
          <w:p w14:paraId="3574D416" w14:textId="77777777" w:rsidR="00AF1B69" w:rsidRPr="00A61AA6" w:rsidRDefault="00AF1B69" w:rsidP="00DA4720">
            <w:pPr>
              <w:shd w:val="clear" w:color="auto" w:fill="FFFFFF" w:themeFill="background1"/>
              <w:rPr>
                <w:sz w:val="22"/>
                <w:szCs w:val="22"/>
                <w:u w:val="single"/>
              </w:rPr>
            </w:pPr>
          </w:p>
        </w:tc>
        <w:tc>
          <w:tcPr>
            <w:tcW w:w="3402" w:type="dxa"/>
          </w:tcPr>
          <w:p w14:paraId="5DF92602" w14:textId="77777777" w:rsidR="00AF1B69" w:rsidRPr="00FD66CC" w:rsidRDefault="00AF1B69" w:rsidP="009F6045">
            <w:pPr>
              <w:shd w:val="clear" w:color="auto" w:fill="FFFFFF" w:themeFill="background1"/>
              <w:spacing w:line="276" w:lineRule="auto"/>
              <w:rPr>
                <w:sz w:val="22"/>
                <w:szCs w:val="22"/>
                <w:u w:val="single"/>
              </w:rPr>
            </w:pPr>
          </w:p>
          <w:p w14:paraId="3A3408A6" w14:textId="77777777" w:rsidR="003A4439" w:rsidRPr="00FD66CC" w:rsidRDefault="003A4439" w:rsidP="009F6045">
            <w:pPr>
              <w:shd w:val="clear" w:color="auto" w:fill="FFFFFF" w:themeFill="background1"/>
              <w:spacing w:line="276" w:lineRule="auto"/>
              <w:rPr>
                <w:sz w:val="22"/>
                <w:szCs w:val="22"/>
                <w:u w:val="single"/>
              </w:rPr>
            </w:pPr>
            <w:r w:rsidRPr="00FD66CC">
              <w:rPr>
                <w:color w:val="FF0000"/>
                <w:sz w:val="22"/>
                <w:szCs w:val="22"/>
                <w:u w:val="single"/>
              </w:rPr>
              <w:t xml:space="preserve">Bij </w:t>
            </w:r>
            <w:proofErr w:type="spellStart"/>
            <w:r w:rsidRPr="00FD66CC">
              <w:rPr>
                <w:color w:val="FF0000"/>
                <w:sz w:val="22"/>
                <w:szCs w:val="22"/>
                <w:u w:val="single"/>
              </w:rPr>
              <w:t>mature</w:t>
            </w:r>
            <w:proofErr w:type="spellEnd"/>
            <w:r w:rsidRPr="00FD66CC">
              <w:rPr>
                <w:color w:val="FF0000"/>
                <w:sz w:val="22"/>
                <w:szCs w:val="22"/>
                <w:u w:val="single"/>
              </w:rPr>
              <w:t xml:space="preserve"> minderjarigen moet het </w:t>
            </w:r>
            <w:proofErr w:type="spellStart"/>
            <w:r w:rsidRPr="00FD66CC">
              <w:rPr>
                <w:color w:val="FF0000"/>
                <w:sz w:val="22"/>
                <w:szCs w:val="22"/>
                <w:u w:val="single"/>
              </w:rPr>
              <w:t>informed</w:t>
            </w:r>
            <w:proofErr w:type="spellEnd"/>
            <w:r w:rsidRPr="00FD66CC">
              <w:rPr>
                <w:color w:val="FF0000"/>
                <w:sz w:val="22"/>
                <w:szCs w:val="22"/>
                <w:u w:val="single"/>
              </w:rPr>
              <w:t xml:space="preserve"> consent door deze jongere zelf ondertekend worden.</w:t>
            </w:r>
          </w:p>
        </w:tc>
        <w:tc>
          <w:tcPr>
            <w:tcW w:w="1984" w:type="dxa"/>
          </w:tcPr>
          <w:p w14:paraId="793C8DAF" w14:textId="77777777" w:rsidR="00B92BCF" w:rsidRPr="00455787" w:rsidRDefault="00B92BCF" w:rsidP="009F6045">
            <w:pPr>
              <w:shd w:val="clear" w:color="auto" w:fill="FFFFFF" w:themeFill="background1"/>
              <w:spacing w:line="276" w:lineRule="auto"/>
              <w:rPr>
                <w:sz w:val="22"/>
                <w:szCs w:val="22"/>
              </w:rPr>
            </w:pPr>
          </w:p>
          <w:p w14:paraId="23147A6C" w14:textId="77777777" w:rsidR="00B92BCF" w:rsidRPr="00455787" w:rsidRDefault="00B92BCF" w:rsidP="009F6045">
            <w:pPr>
              <w:shd w:val="clear" w:color="auto" w:fill="FFFFFF" w:themeFill="background1"/>
              <w:spacing w:line="276" w:lineRule="auto"/>
              <w:rPr>
                <w:sz w:val="22"/>
                <w:szCs w:val="22"/>
              </w:rPr>
            </w:pPr>
            <w:r w:rsidRPr="00455787">
              <w:rPr>
                <w:sz w:val="22"/>
                <w:szCs w:val="22"/>
              </w:rPr>
              <w:t xml:space="preserve">100% </w:t>
            </w:r>
          </w:p>
        </w:tc>
        <w:tc>
          <w:tcPr>
            <w:tcW w:w="3402" w:type="dxa"/>
          </w:tcPr>
          <w:p w14:paraId="63A940D9" w14:textId="77777777" w:rsidR="00AF1B69" w:rsidRPr="00455787" w:rsidRDefault="00AF1B69" w:rsidP="009F6045">
            <w:pPr>
              <w:shd w:val="clear" w:color="auto" w:fill="FFFFFF" w:themeFill="background1"/>
              <w:spacing w:line="276" w:lineRule="auto"/>
              <w:rPr>
                <w:sz w:val="22"/>
                <w:szCs w:val="22"/>
              </w:rPr>
            </w:pPr>
          </w:p>
        </w:tc>
      </w:tr>
    </w:tbl>
    <w:p w14:paraId="2BF25010" w14:textId="77777777" w:rsidR="001B02EC" w:rsidRPr="00455787" w:rsidRDefault="001B02EC"/>
    <w:p w14:paraId="09F63415" w14:textId="77777777" w:rsidR="005538EB" w:rsidRPr="00455787" w:rsidRDefault="005538EB">
      <w:r w:rsidRPr="00455787">
        <w:br w:type="page"/>
      </w:r>
    </w:p>
    <w:p w14:paraId="4538BAEF" w14:textId="77777777" w:rsidR="001B02EC" w:rsidRPr="00455787" w:rsidRDefault="001B02EC"/>
    <w:tbl>
      <w:tblPr>
        <w:tblStyle w:val="Tabelraster"/>
        <w:tblW w:w="15559" w:type="dxa"/>
        <w:tblLayout w:type="fixed"/>
        <w:tblLook w:val="04A0" w:firstRow="1" w:lastRow="0" w:firstColumn="1" w:lastColumn="0" w:noHBand="0" w:noVBand="1"/>
      </w:tblPr>
      <w:tblGrid>
        <w:gridCol w:w="3369"/>
        <w:gridCol w:w="3402"/>
        <w:gridCol w:w="3402"/>
        <w:gridCol w:w="1984"/>
        <w:gridCol w:w="3402"/>
      </w:tblGrid>
      <w:tr w:rsidR="009C2BD4" w:rsidRPr="00455787" w14:paraId="3328F73F" w14:textId="77777777" w:rsidTr="00FD6902">
        <w:tc>
          <w:tcPr>
            <w:tcW w:w="15559" w:type="dxa"/>
            <w:gridSpan w:val="5"/>
            <w:shd w:val="clear" w:color="auto" w:fill="595959" w:themeFill="text1" w:themeFillTint="A6"/>
          </w:tcPr>
          <w:p w14:paraId="2C682A3B" w14:textId="77777777" w:rsidR="009C2BD4" w:rsidRPr="00455787" w:rsidRDefault="009C2BD4" w:rsidP="00560973">
            <w:pPr>
              <w:jc w:val="center"/>
            </w:pPr>
            <w:r w:rsidRPr="009C2BD4">
              <w:rPr>
                <w:color w:val="FFFFFF" w:themeColor="background1"/>
              </w:rPr>
              <w:t>Pijnmanagement</w:t>
            </w:r>
          </w:p>
        </w:tc>
      </w:tr>
      <w:tr w:rsidR="00455787" w:rsidRPr="00455787" w14:paraId="6EDA9134" w14:textId="77777777" w:rsidTr="00385E55">
        <w:tc>
          <w:tcPr>
            <w:tcW w:w="15559" w:type="dxa"/>
            <w:gridSpan w:val="5"/>
          </w:tcPr>
          <w:p w14:paraId="45A1EF3F" w14:textId="77777777" w:rsidR="0077002D" w:rsidRPr="00455787" w:rsidRDefault="0077002D" w:rsidP="00B83892">
            <w:pPr>
              <w:shd w:val="clear" w:color="auto" w:fill="FFFFFF" w:themeFill="background1"/>
            </w:pPr>
            <w:r w:rsidRPr="00455787">
              <w:rPr>
                <w:i/>
                <w:sz w:val="16"/>
                <w:szCs w:val="16"/>
                <w:u w:val="single"/>
              </w:rPr>
              <w:t>Norm: KB 27 april 2007, betreffende de kwalitatieve toetsing van de verpleegkundige activiteit in de ziekenhuizen</w:t>
            </w:r>
            <w:r w:rsidRPr="00455787">
              <w:t xml:space="preserve"> </w:t>
            </w:r>
          </w:p>
          <w:p w14:paraId="7064290A" w14:textId="77777777" w:rsidR="0077002D" w:rsidRPr="00455787" w:rsidRDefault="0077002D" w:rsidP="00B83892">
            <w:pPr>
              <w:shd w:val="clear" w:color="auto" w:fill="FFFFFF" w:themeFill="background1"/>
              <w:rPr>
                <w:i/>
                <w:sz w:val="16"/>
                <w:szCs w:val="16"/>
              </w:rPr>
            </w:pPr>
            <w:r w:rsidRPr="00455787">
              <w:rPr>
                <w:i/>
                <w:sz w:val="16"/>
                <w:szCs w:val="16"/>
              </w:rPr>
              <w:t xml:space="preserve">Het hoofd van het verpleegkundig departement is verantwoordelijk voor de verspreiding van richtlijnen betreffende de verschillende verpleegkundige zorgthema’s </w:t>
            </w:r>
            <w:r w:rsidRPr="00455787">
              <w:rPr>
                <w:rStyle w:val="Voetnootmarkering"/>
                <w:i/>
                <w:sz w:val="16"/>
                <w:szCs w:val="16"/>
              </w:rPr>
              <w:footnoteReference w:id="5"/>
            </w:r>
            <w:r w:rsidRPr="00455787">
              <w:rPr>
                <w:i/>
                <w:sz w:val="16"/>
                <w:szCs w:val="16"/>
              </w:rPr>
              <w:t xml:space="preserve"> die ter beschikking zijn gesteld door de Federale Raad voor de Kwaliteit van de verpleegkundige activiteit en de vertaling ervan in de vorm van protocollen. </w:t>
            </w:r>
          </w:p>
          <w:p w14:paraId="4D8746B7" w14:textId="77777777" w:rsidR="0077002D" w:rsidRPr="00455787" w:rsidRDefault="0077002D" w:rsidP="00B83892">
            <w:pPr>
              <w:shd w:val="clear" w:color="auto" w:fill="FFFFFF" w:themeFill="background1"/>
            </w:pPr>
          </w:p>
          <w:p w14:paraId="59B0AB7A" w14:textId="77777777" w:rsidR="0077002D" w:rsidRPr="00455787" w:rsidRDefault="0077002D" w:rsidP="00B83892">
            <w:pPr>
              <w:shd w:val="clear" w:color="auto" w:fill="FFFFFF" w:themeFill="background1"/>
              <w:rPr>
                <w:i/>
                <w:sz w:val="16"/>
                <w:szCs w:val="16"/>
                <w:u w:val="single"/>
              </w:rPr>
            </w:pPr>
            <w:r w:rsidRPr="00455787">
              <w:rPr>
                <w:i/>
                <w:sz w:val="16"/>
                <w:szCs w:val="16"/>
              </w:rPr>
              <w:t>(</w:t>
            </w:r>
            <w:r w:rsidRPr="00455787">
              <w:rPr>
                <w:i/>
                <w:sz w:val="16"/>
                <w:szCs w:val="16"/>
                <w:u w:val="single"/>
              </w:rPr>
              <w:t>Norm</w:t>
            </w:r>
            <w:r w:rsidRPr="00455787">
              <w:rPr>
                <w:i/>
                <w:sz w:val="16"/>
                <w:szCs w:val="16"/>
              </w:rPr>
              <w:t xml:space="preserve"> </w:t>
            </w:r>
            <w:r w:rsidRPr="00455787">
              <w:rPr>
                <w:i/>
                <w:sz w:val="16"/>
                <w:szCs w:val="16"/>
                <w:u w:val="single"/>
              </w:rPr>
              <w:t>17 okt 2003 decreet betreffende de kwaliteit van de gezondheids- en welzijnsvoorzieningen (BS 10-11-2003)</w:t>
            </w:r>
          </w:p>
          <w:p w14:paraId="69AF4EB8" w14:textId="77777777" w:rsidR="0077002D" w:rsidRPr="00455787" w:rsidRDefault="0077002D" w:rsidP="00B83892">
            <w:pPr>
              <w:shd w:val="clear" w:color="auto" w:fill="FFFFFF" w:themeFill="background1"/>
              <w:rPr>
                <w:i/>
                <w:sz w:val="16"/>
                <w:szCs w:val="16"/>
              </w:rPr>
            </w:pPr>
            <w:r w:rsidRPr="00455787">
              <w:rPr>
                <w:i/>
                <w:sz w:val="16"/>
                <w:szCs w:val="16"/>
              </w:rPr>
              <w:t xml:space="preserve">Verantwoorde zorg voldoet aan de eisen van doeltreffendheid, doelmatigheid, </w:t>
            </w:r>
            <w:r w:rsidRPr="00455787">
              <w:rPr>
                <w:i/>
                <w:sz w:val="16"/>
                <w:szCs w:val="16"/>
                <w:u w:val="single"/>
              </w:rPr>
              <w:t>continuïteit</w:t>
            </w:r>
            <w:r w:rsidRPr="00455787">
              <w:rPr>
                <w:i/>
                <w:sz w:val="16"/>
                <w:szCs w:val="16"/>
              </w:rPr>
              <w:t>, maatschappelijke aanvaardbaarheid en gebruikersgerichtheid.</w:t>
            </w:r>
          </w:p>
          <w:p w14:paraId="056BDC2A" w14:textId="77777777" w:rsidR="0077002D" w:rsidRPr="00455787" w:rsidRDefault="0077002D" w:rsidP="00B83892">
            <w:pPr>
              <w:shd w:val="clear" w:color="auto" w:fill="FFFFFF" w:themeFill="background1"/>
              <w:rPr>
                <w:i/>
                <w:sz w:val="16"/>
                <w:szCs w:val="16"/>
              </w:rPr>
            </w:pPr>
            <w:r w:rsidRPr="00455787">
              <w:rPr>
                <w:i/>
                <w:sz w:val="16"/>
                <w:szCs w:val="16"/>
              </w:rPr>
              <w:t>Voorzieningen en gebruikers hebben elk een aandeel in de verantwoordelijkheid voor de kwaliteit van de zorg, onverminderd de verantwoordelijkheid van de overheid.</w:t>
            </w:r>
          </w:p>
          <w:p w14:paraId="15E9D947" w14:textId="77777777" w:rsidR="0077002D" w:rsidRPr="00455787" w:rsidRDefault="0077002D" w:rsidP="00B83892">
            <w:pPr>
              <w:shd w:val="clear" w:color="auto" w:fill="FFFFFF" w:themeFill="background1"/>
            </w:pPr>
          </w:p>
          <w:p w14:paraId="47413E1A" w14:textId="77777777" w:rsidR="0077002D" w:rsidRPr="00455787" w:rsidRDefault="0077002D" w:rsidP="00B83892">
            <w:pPr>
              <w:shd w:val="clear" w:color="auto" w:fill="FFFFFF" w:themeFill="background1"/>
              <w:rPr>
                <w:i/>
                <w:sz w:val="16"/>
                <w:szCs w:val="16"/>
                <w:u w:val="single"/>
              </w:rPr>
            </w:pPr>
            <w:r w:rsidRPr="00455787">
              <w:rPr>
                <w:i/>
                <w:sz w:val="16"/>
                <w:szCs w:val="16"/>
                <w:u w:val="single"/>
              </w:rPr>
              <w:t>Norm: Wet van 22 augustus 2002 betreffende de rechten van de patiënt (BS 26-09-2002)</w:t>
            </w:r>
          </w:p>
          <w:p w14:paraId="2CF845F6" w14:textId="77777777" w:rsidR="0077002D" w:rsidRPr="00455787" w:rsidRDefault="0077002D" w:rsidP="00B83892">
            <w:pPr>
              <w:shd w:val="clear" w:color="auto" w:fill="FFFFFF" w:themeFill="background1"/>
              <w:rPr>
                <w:sz w:val="16"/>
                <w:szCs w:val="16"/>
              </w:rPr>
            </w:pPr>
            <w:r w:rsidRPr="00455787">
              <w:rPr>
                <w:i/>
                <w:sz w:val="16"/>
                <w:szCs w:val="16"/>
              </w:rPr>
              <w:t>De patiënt heeft tegenover de beroepsbeoefenaar recht op alle hem betreffende informatie die nodig is om inzicht te krijgen in zijn gezondheidstoestand en de vermoedelijke evolutie ervan. De communicatie met de patiënt geschiedt in een duidelijke taal.)</w:t>
            </w:r>
          </w:p>
          <w:p w14:paraId="4BA0B207" w14:textId="77777777" w:rsidR="0077002D" w:rsidRPr="00455787" w:rsidRDefault="0077002D" w:rsidP="00B83892">
            <w:pPr>
              <w:shd w:val="clear" w:color="auto" w:fill="FFFFFF" w:themeFill="background1"/>
              <w:rPr>
                <w:i/>
                <w:sz w:val="16"/>
                <w:szCs w:val="16"/>
                <w:u w:val="single"/>
              </w:rPr>
            </w:pPr>
          </w:p>
        </w:tc>
      </w:tr>
      <w:tr w:rsidR="00E17393" w:rsidRPr="007F7242" w14:paraId="40F4ECD1" w14:textId="77777777" w:rsidTr="00530C76">
        <w:trPr>
          <w:trHeight w:val="4364"/>
        </w:trPr>
        <w:tc>
          <w:tcPr>
            <w:tcW w:w="3369" w:type="dxa"/>
          </w:tcPr>
          <w:p w14:paraId="52016FDA" w14:textId="77777777" w:rsidR="00E17393" w:rsidRPr="00455787" w:rsidRDefault="00E17393" w:rsidP="009F6045">
            <w:pPr>
              <w:shd w:val="clear" w:color="auto" w:fill="FFFFFF" w:themeFill="background1"/>
              <w:spacing w:line="276" w:lineRule="auto"/>
              <w:rPr>
                <w:i/>
                <w:sz w:val="22"/>
                <w:szCs w:val="22"/>
              </w:rPr>
            </w:pPr>
          </w:p>
        </w:tc>
        <w:tc>
          <w:tcPr>
            <w:tcW w:w="3402" w:type="dxa"/>
            <w:shd w:val="clear" w:color="auto" w:fill="FFFFFF" w:themeFill="background1"/>
          </w:tcPr>
          <w:p w14:paraId="1C2CD0B2" w14:textId="77777777" w:rsidR="00E17393" w:rsidRPr="00455787" w:rsidRDefault="00E17393" w:rsidP="009F6045">
            <w:pPr>
              <w:shd w:val="clear" w:color="auto" w:fill="FFFFFF" w:themeFill="background1"/>
              <w:spacing w:line="276" w:lineRule="auto"/>
              <w:rPr>
                <w:sz w:val="22"/>
                <w:szCs w:val="22"/>
              </w:rPr>
            </w:pPr>
          </w:p>
        </w:tc>
        <w:tc>
          <w:tcPr>
            <w:tcW w:w="3402" w:type="dxa"/>
            <w:shd w:val="clear" w:color="auto" w:fill="auto"/>
          </w:tcPr>
          <w:p w14:paraId="7E4EEF9D" w14:textId="77777777" w:rsidR="00E17393" w:rsidRPr="00455787" w:rsidRDefault="00E17393" w:rsidP="009F6045">
            <w:pPr>
              <w:shd w:val="clear" w:color="auto" w:fill="FFFFFF" w:themeFill="background1"/>
              <w:spacing w:line="276" w:lineRule="auto"/>
              <w:rPr>
                <w:sz w:val="22"/>
                <w:szCs w:val="22"/>
              </w:rPr>
            </w:pPr>
          </w:p>
          <w:p w14:paraId="354B47A8" w14:textId="77777777" w:rsidR="00E17393" w:rsidRPr="00455787" w:rsidRDefault="00E17393" w:rsidP="009F6045">
            <w:pPr>
              <w:shd w:val="clear" w:color="auto" w:fill="FFFFFF" w:themeFill="background1"/>
              <w:spacing w:line="276" w:lineRule="auto"/>
              <w:rPr>
                <w:sz w:val="22"/>
                <w:szCs w:val="22"/>
              </w:rPr>
            </w:pPr>
            <w:r w:rsidRPr="00455787">
              <w:rPr>
                <w:sz w:val="22"/>
                <w:szCs w:val="22"/>
              </w:rPr>
              <w:t xml:space="preserve">Er is een </w:t>
            </w:r>
            <w:proofErr w:type="spellStart"/>
            <w:r w:rsidRPr="00455787">
              <w:rPr>
                <w:sz w:val="22"/>
                <w:szCs w:val="22"/>
              </w:rPr>
              <w:t>ziekenhuisbreed</w:t>
            </w:r>
            <w:proofErr w:type="spellEnd"/>
            <w:r w:rsidRPr="00455787">
              <w:rPr>
                <w:sz w:val="22"/>
                <w:szCs w:val="22"/>
              </w:rPr>
              <w:t xml:space="preserve"> pijnbeleid, eventueel aangevuld met </w:t>
            </w:r>
            <w:proofErr w:type="spellStart"/>
            <w:r w:rsidRPr="00455787">
              <w:rPr>
                <w:sz w:val="22"/>
                <w:szCs w:val="22"/>
              </w:rPr>
              <w:t>dienstspecifieke</w:t>
            </w:r>
            <w:proofErr w:type="spellEnd"/>
            <w:r w:rsidRPr="00455787">
              <w:rPr>
                <w:sz w:val="22"/>
                <w:szCs w:val="22"/>
              </w:rPr>
              <w:t xml:space="preserve"> pijnprotocollen. </w:t>
            </w:r>
          </w:p>
          <w:p w14:paraId="2408C7FB" w14:textId="77777777" w:rsidR="00E17393" w:rsidRPr="00455787" w:rsidRDefault="00E17393" w:rsidP="009F6045">
            <w:pPr>
              <w:shd w:val="clear" w:color="auto" w:fill="FFFFFF" w:themeFill="background1"/>
              <w:spacing w:line="276" w:lineRule="auto"/>
              <w:rPr>
                <w:sz w:val="22"/>
                <w:szCs w:val="22"/>
              </w:rPr>
            </w:pPr>
          </w:p>
        </w:tc>
        <w:tc>
          <w:tcPr>
            <w:tcW w:w="1984" w:type="dxa"/>
            <w:shd w:val="clear" w:color="auto" w:fill="auto"/>
          </w:tcPr>
          <w:p w14:paraId="7FECBAC0" w14:textId="77777777" w:rsidR="00E17393" w:rsidRPr="00455787" w:rsidRDefault="00E17393" w:rsidP="009F6045">
            <w:pPr>
              <w:shd w:val="clear" w:color="auto" w:fill="FFFFFF" w:themeFill="background1"/>
              <w:spacing w:line="276" w:lineRule="auto"/>
              <w:rPr>
                <w:sz w:val="22"/>
                <w:szCs w:val="22"/>
              </w:rPr>
            </w:pPr>
          </w:p>
          <w:p w14:paraId="37C55E66" w14:textId="77777777" w:rsidR="00E17393" w:rsidRPr="00455787" w:rsidRDefault="00E17393" w:rsidP="009F6045">
            <w:pPr>
              <w:shd w:val="clear" w:color="auto" w:fill="FFFFFF" w:themeFill="background1"/>
              <w:spacing w:line="276" w:lineRule="auto"/>
              <w:rPr>
                <w:sz w:val="22"/>
                <w:szCs w:val="22"/>
              </w:rPr>
            </w:pPr>
            <w:r w:rsidRPr="00455787">
              <w:rPr>
                <w:sz w:val="22"/>
                <w:szCs w:val="22"/>
              </w:rPr>
              <w:t>100%</w:t>
            </w:r>
          </w:p>
          <w:p w14:paraId="29C33244" w14:textId="77777777" w:rsidR="00E17393" w:rsidRPr="00455787" w:rsidRDefault="00E17393" w:rsidP="009F6045">
            <w:pPr>
              <w:shd w:val="clear" w:color="auto" w:fill="FFFFFF" w:themeFill="background1"/>
              <w:spacing w:line="276" w:lineRule="auto"/>
              <w:rPr>
                <w:sz w:val="22"/>
                <w:szCs w:val="22"/>
              </w:rPr>
            </w:pPr>
          </w:p>
        </w:tc>
        <w:tc>
          <w:tcPr>
            <w:tcW w:w="3402" w:type="dxa"/>
            <w:vMerge w:val="restart"/>
          </w:tcPr>
          <w:p w14:paraId="406C31EC" w14:textId="77777777" w:rsidR="00E17393" w:rsidRPr="00455787" w:rsidRDefault="00E17393" w:rsidP="009F6045">
            <w:pPr>
              <w:shd w:val="clear" w:color="auto" w:fill="FFFFFF" w:themeFill="background1"/>
              <w:spacing w:line="276" w:lineRule="auto"/>
              <w:rPr>
                <w:sz w:val="22"/>
                <w:szCs w:val="22"/>
                <w:lang w:val="en-US"/>
              </w:rPr>
            </w:pPr>
          </w:p>
          <w:p w14:paraId="11C3EEB3" w14:textId="77777777" w:rsidR="00E17393" w:rsidRPr="00455787" w:rsidRDefault="00E17393" w:rsidP="009F6045">
            <w:pPr>
              <w:shd w:val="clear" w:color="auto" w:fill="FFFFFF" w:themeFill="background1"/>
              <w:spacing w:line="276" w:lineRule="auto"/>
              <w:rPr>
                <w:sz w:val="22"/>
                <w:szCs w:val="22"/>
                <w:lang w:val="en-US"/>
              </w:rPr>
            </w:pPr>
            <w:r w:rsidRPr="00455787">
              <w:rPr>
                <w:sz w:val="22"/>
                <w:szCs w:val="22"/>
                <w:lang w:val="en-US"/>
              </w:rPr>
              <w:t xml:space="preserve">WHO </w:t>
            </w:r>
          </w:p>
          <w:p w14:paraId="24A8F2D7" w14:textId="77777777" w:rsidR="00E17393" w:rsidRPr="00455787" w:rsidRDefault="00E17393" w:rsidP="009F6045">
            <w:pPr>
              <w:shd w:val="clear" w:color="auto" w:fill="FFFFFF" w:themeFill="background1"/>
              <w:spacing w:line="276" w:lineRule="auto"/>
              <w:rPr>
                <w:sz w:val="22"/>
                <w:szCs w:val="22"/>
                <w:lang w:val="en-US"/>
              </w:rPr>
            </w:pPr>
            <w:r w:rsidRPr="00455787">
              <w:rPr>
                <w:sz w:val="22"/>
                <w:szCs w:val="22"/>
                <w:lang w:val="en-US"/>
              </w:rPr>
              <w:t xml:space="preserve">Normative Guidelines on Pain Management, Geneva, 2007 </w:t>
            </w:r>
          </w:p>
          <w:p w14:paraId="0078E339" w14:textId="77777777" w:rsidR="00E17393" w:rsidRPr="00455787" w:rsidRDefault="00E17393" w:rsidP="009F6045">
            <w:pPr>
              <w:shd w:val="clear" w:color="auto" w:fill="FFFFFF" w:themeFill="background1"/>
              <w:spacing w:line="276" w:lineRule="auto"/>
              <w:rPr>
                <w:sz w:val="22"/>
                <w:szCs w:val="22"/>
                <w:lang w:val="en-US"/>
              </w:rPr>
            </w:pPr>
          </w:p>
          <w:p w14:paraId="38B1AF44" w14:textId="77777777" w:rsidR="00E17393" w:rsidRPr="00455787" w:rsidRDefault="00E17393" w:rsidP="009F6045">
            <w:pPr>
              <w:shd w:val="clear" w:color="auto" w:fill="FFFFFF" w:themeFill="background1"/>
              <w:spacing w:line="276" w:lineRule="auto"/>
              <w:rPr>
                <w:sz w:val="22"/>
                <w:szCs w:val="22"/>
                <w:lang w:val="en-US"/>
              </w:rPr>
            </w:pPr>
            <w:r w:rsidRPr="00455787">
              <w:rPr>
                <w:sz w:val="22"/>
                <w:szCs w:val="22"/>
                <w:lang w:val="en-US"/>
              </w:rPr>
              <w:t xml:space="preserve">Eccleston C, Yorke L, Morley S, Williams AC, </w:t>
            </w:r>
            <w:proofErr w:type="spellStart"/>
            <w:r w:rsidRPr="00455787">
              <w:rPr>
                <w:sz w:val="22"/>
                <w:szCs w:val="22"/>
                <w:lang w:val="en-US"/>
              </w:rPr>
              <w:t>Mastroyannopoulou</w:t>
            </w:r>
            <w:proofErr w:type="spellEnd"/>
            <w:r w:rsidRPr="00455787">
              <w:rPr>
                <w:sz w:val="22"/>
                <w:szCs w:val="22"/>
                <w:lang w:val="en-US"/>
              </w:rPr>
              <w:t xml:space="preserve"> K. Psychological therapies for the management of chronic and recurrent pain in children and adolescents. Cochrane Database Syst Rev 2003;</w:t>
            </w:r>
          </w:p>
          <w:p w14:paraId="139D87F8" w14:textId="77777777" w:rsidR="00E17393" w:rsidRPr="00455787" w:rsidRDefault="00E17393" w:rsidP="009F6045">
            <w:pPr>
              <w:shd w:val="clear" w:color="auto" w:fill="FFFFFF" w:themeFill="background1"/>
              <w:spacing w:line="276" w:lineRule="auto"/>
              <w:rPr>
                <w:sz w:val="22"/>
                <w:szCs w:val="22"/>
                <w:lang w:val="en-US"/>
              </w:rPr>
            </w:pPr>
          </w:p>
          <w:p w14:paraId="1D75DFE1" w14:textId="77777777" w:rsidR="00E17393" w:rsidRPr="00455787" w:rsidRDefault="00E17393" w:rsidP="009F6045">
            <w:pPr>
              <w:shd w:val="clear" w:color="auto" w:fill="FFFFFF" w:themeFill="background1"/>
              <w:spacing w:line="276" w:lineRule="auto"/>
              <w:rPr>
                <w:sz w:val="22"/>
                <w:szCs w:val="22"/>
                <w:lang w:val="en-US"/>
              </w:rPr>
            </w:pPr>
            <w:r w:rsidRPr="00455787">
              <w:rPr>
                <w:sz w:val="22"/>
                <w:szCs w:val="22"/>
                <w:lang w:val="en-US"/>
              </w:rPr>
              <w:t xml:space="preserve">Acute Pain Management: Scientific Evidence, Second Edition. Melbourne: Australian and New Zealand College of </w:t>
            </w:r>
            <w:proofErr w:type="spellStart"/>
            <w:r w:rsidRPr="00455787">
              <w:rPr>
                <w:sz w:val="22"/>
                <w:szCs w:val="22"/>
                <w:lang w:val="en-US"/>
              </w:rPr>
              <w:t>Anaesthetists</w:t>
            </w:r>
            <w:proofErr w:type="spellEnd"/>
            <w:r w:rsidRPr="00455787">
              <w:rPr>
                <w:sz w:val="22"/>
                <w:szCs w:val="22"/>
                <w:lang w:val="en-US"/>
              </w:rPr>
              <w:t xml:space="preserve"> and Faculty of Pain Medicine. 2005</w:t>
            </w:r>
          </w:p>
          <w:p w14:paraId="4E1A89B6" w14:textId="77777777" w:rsidR="00E17393" w:rsidRPr="00455787" w:rsidRDefault="00E17393" w:rsidP="009F6045">
            <w:pPr>
              <w:shd w:val="clear" w:color="auto" w:fill="FFFFFF" w:themeFill="background1"/>
              <w:spacing w:line="276" w:lineRule="auto"/>
              <w:rPr>
                <w:sz w:val="22"/>
                <w:szCs w:val="22"/>
                <w:lang w:val="en-US"/>
              </w:rPr>
            </w:pPr>
          </w:p>
          <w:p w14:paraId="6B21F630" w14:textId="77777777" w:rsidR="00E17393" w:rsidRPr="00455787" w:rsidRDefault="00E17393" w:rsidP="009F6045">
            <w:pPr>
              <w:shd w:val="clear" w:color="auto" w:fill="FFFFFF" w:themeFill="background1"/>
              <w:spacing w:line="276" w:lineRule="auto"/>
              <w:rPr>
                <w:sz w:val="22"/>
                <w:szCs w:val="22"/>
                <w:lang w:val="en-US"/>
              </w:rPr>
            </w:pPr>
            <w:r w:rsidRPr="00455787">
              <w:rPr>
                <w:sz w:val="22"/>
                <w:szCs w:val="22"/>
                <w:lang w:val="en-US"/>
              </w:rPr>
              <w:t>Brennan F, Carr DB. Pain Management: A Fundamental Human Right. Anesthesia and Analgesia, 2007</w:t>
            </w:r>
          </w:p>
          <w:p w14:paraId="10EE7EEF" w14:textId="77777777" w:rsidR="00E17393" w:rsidRPr="00455787" w:rsidRDefault="00E17393" w:rsidP="009F6045">
            <w:pPr>
              <w:shd w:val="clear" w:color="auto" w:fill="FFFFFF" w:themeFill="background1"/>
              <w:spacing w:line="276" w:lineRule="auto"/>
              <w:rPr>
                <w:sz w:val="22"/>
                <w:szCs w:val="22"/>
                <w:lang w:val="en-US"/>
              </w:rPr>
            </w:pPr>
          </w:p>
          <w:p w14:paraId="28885517" w14:textId="77777777" w:rsidR="00E17393" w:rsidRPr="00455787" w:rsidRDefault="00DA4720" w:rsidP="009F6045">
            <w:pPr>
              <w:shd w:val="clear" w:color="auto" w:fill="FFFFFF" w:themeFill="background1"/>
              <w:spacing w:line="276" w:lineRule="auto"/>
              <w:rPr>
                <w:sz w:val="22"/>
                <w:szCs w:val="22"/>
                <w:lang w:val="en-US"/>
              </w:rPr>
            </w:pPr>
            <w:r>
              <w:rPr>
                <w:sz w:val="22"/>
                <w:szCs w:val="22"/>
                <w:lang w:val="en-US"/>
              </w:rPr>
              <w:t>World Institute of P</w:t>
            </w:r>
            <w:r w:rsidR="00E17393" w:rsidRPr="00455787">
              <w:rPr>
                <w:sz w:val="22"/>
                <w:szCs w:val="22"/>
                <w:lang w:val="en-US"/>
              </w:rPr>
              <w:t>ain (WIP)</w:t>
            </w:r>
          </w:p>
          <w:p w14:paraId="11352B06" w14:textId="77777777" w:rsidR="00E17393" w:rsidRPr="00455787" w:rsidRDefault="00E17393" w:rsidP="009F6045">
            <w:pPr>
              <w:shd w:val="clear" w:color="auto" w:fill="FFFFFF" w:themeFill="background1"/>
              <w:spacing w:line="276" w:lineRule="auto"/>
              <w:rPr>
                <w:sz w:val="22"/>
                <w:szCs w:val="22"/>
                <w:lang w:val="en-US"/>
              </w:rPr>
            </w:pPr>
          </w:p>
          <w:p w14:paraId="3FC04C96" w14:textId="77777777" w:rsidR="00E17393" w:rsidRPr="00455787" w:rsidRDefault="00E17393" w:rsidP="009F6045">
            <w:pPr>
              <w:shd w:val="clear" w:color="auto" w:fill="FFFFFF" w:themeFill="background1"/>
              <w:spacing w:line="276" w:lineRule="auto"/>
              <w:rPr>
                <w:sz w:val="22"/>
                <w:szCs w:val="22"/>
                <w:lang w:val="en-US"/>
              </w:rPr>
            </w:pPr>
          </w:p>
          <w:p w14:paraId="4F46F44D" w14:textId="77777777" w:rsidR="00E17393" w:rsidRPr="00455787" w:rsidRDefault="00E17393" w:rsidP="009F6045">
            <w:pPr>
              <w:shd w:val="clear" w:color="auto" w:fill="FFFFFF" w:themeFill="background1"/>
              <w:spacing w:line="276" w:lineRule="auto"/>
              <w:rPr>
                <w:sz w:val="22"/>
                <w:szCs w:val="22"/>
                <w:lang w:val="en-US"/>
              </w:rPr>
            </w:pPr>
          </w:p>
          <w:p w14:paraId="701717B2" w14:textId="77777777" w:rsidR="00E17393" w:rsidRPr="00455787" w:rsidRDefault="00E17393" w:rsidP="009F6045">
            <w:pPr>
              <w:shd w:val="clear" w:color="auto" w:fill="FFFFFF" w:themeFill="background1"/>
              <w:spacing w:line="276" w:lineRule="auto"/>
              <w:rPr>
                <w:sz w:val="22"/>
                <w:szCs w:val="22"/>
                <w:lang w:val="en-US"/>
              </w:rPr>
            </w:pPr>
          </w:p>
        </w:tc>
      </w:tr>
      <w:tr w:rsidR="00455787" w:rsidRPr="00455787" w14:paraId="75A5B2F3" w14:textId="77777777" w:rsidTr="009F6045">
        <w:tc>
          <w:tcPr>
            <w:tcW w:w="3369" w:type="dxa"/>
          </w:tcPr>
          <w:p w14:paraId="0F2DF029" w14:textId="77777777" w:rsidR="00E96A1A" w:rsidRPr="00455787" w:rsidRDefault="00E96A1A" w:rsidP="00BA0179">
            <w:pPr>
              <w:shd w:val="clear" w:color="auto" w:fill="FFFFFF" w:themeFill="background1"/>
              <w:spacing w:line="276" w:lineRule="auto"/>
              <w:rPr>
                <w:i/>
                <w:sz w:val="22"/>
                <w:szCs w:val="22"/>
                <w:lang w:val="en-US"/>
              </w:rPr>
            </w:pPr>
          </w:p>
        </w:tc>
        <w:tc>
          <w:tcPr>
            <w:tcW w:w="3402" w:type="dxa"/>
            <w:shd w:val="clear" w:color="auto" w:fill="FFFFFF" w:themeFill="background1"/>
          </w:tcPr>
          <w:p w14:paraId="70630D63" w14:textId="77777777" w:rsidR="00E96A1A" w:rsidRPr="00455787" w:rsidRDefault="00E96A1A" w:rsidP="00BA0179">
            <w:pPr>
              <w:shd w:val="clear" w:color="auto" w:fill="FFFFFF" w:themeFill="background1"/>
              <w:spacing w:line="276" w:lineRule="auto"/>
              <w:rPr>
                <w:sz w:val="22"/>
                <w:szCs w:val="22"/>
                <w:lang w:val="en-US"/>
              </w:rPr>
            </w:pPr>
          </w:p>
        </w:tc>
        <w:tc>
          <w:tcPr>
            <w:tcW w:w="3402" w:type="dxa"/>
            <w:shd w:val="clear" w:color="auto" w:fill="FFFFFF" w:themeFill="background1"/>
          </w:tcPr>
          <w:p w14:paraId="23058D85" w14:textId="77777777" w:rsidR="00E96A1A" w:rsidRPr="00E91796" w:rsidRDefault="00E96A1A" w:rsidP="00BA0179">
            <w:pPr>
              <w:shd w:val="clear" w:color="auto" w:fill="FFFFFF" w:themeFill="background1"/>
              <w:spacing w:line="276" w:lineRule="auto"/>
              <w:rPr>
                <w:sz w:val="22"/>
                <w:szCs w:val="22"/>
                <w:lang w:val="en-US"/>
              </w:rPr>
            </w:pPr>
          </w:p>
          <w:p w14:paraId="2712F937" w14:textId="77777777" w:rsidR="00E96A1A" w:rsidRPr="00455787" w:rsidRDefault="00E96A1A" w:rsidP="00BA0179">
            <w:pPr>
              <w:shd w:val="clear" w:color="auto" w:fill="FFFFFF" w:themeFill="background1"/>
              <w:spacing w:line="276" w:lineRule="auto"/>
              <w:rPr>
                <w:sz w:val="22"/>
                <w:szCs w:val="22"/>
              </w:rPr>
            </w:pPr>
            <w:r w:rsidRPr="00455787">
              <w:rPr>
                <w:sz w:val="22"/>
                <w:szCs w:val="22"/>
              </w:rPr>
              <w:t xml:space="preserve">Het pijnprotocol is gekend en wordt toegepast door de medewerkers. </w:t>
            </w:r>
          </w:p>
          <w:p w14:paraId="1DEF7AEA" w14:textId="77777777" w:rsidR="00E96A1A" w:rsidRPr="00455787" w:rsidRDefault="00E96A1A" w:rsidP="00BA0179">
            <w:pPr>
              <w:shd w:val="clear" w:color="auto" w:fill="FFFFFF" w:themeFill="background1"/>
              <w:spacing w:line="276" w:lineRule="auto"/>
              <w:rPr>
                <w:sz w:val="22"/>
                <w:szCs w:val="22"/>
              </w:rPr>
            </w:pPr>
          </w:p>
        </w:tc>
        <w:tc>
          <w:tcPr>
            <w:tcW w:w="1984" w:type="dxa"/>
            <w:shd w:val="clear" w:color="auto" w:fill="auto"/>
          </w:tcPr>
          <w:p w14:paraId="074B24E0" w14:textId="77777777" w:rsidR="00E96A1A" w:rsidRPr="00455787" w:rsidRDefault="00E96A1A" w:rsidP="00BA0179">
            <w:pPr>
              <w:shd w:val="clear" w:color="auto" w:fill="FFFFFF" w:themeFill="background1"/>
              <w:spacing w:line="276" w:lineRule="auto"/>
              <w:rPr>
                <w:sz w:val="22"/>
                <w:szCs w:val="22"/>
              </w:rPr>
            </w:pPr>
          </w:p>
          <w:p w14:paraId="68D24BE3" w14:textId="77777777" w:rsidR="00E96A1A" w:rsidRPr="00455787" w:rsidRDefault="00070B95" w:rsidP="00BA0179">
            <w:pPr>
              <w:shd w:val="clear" w:color="auto" w:fill="FFFFFF" w:themeFill="background1"/>
              <w:spacing w:line="276" w:lineRule="auto"/>
              <w:rPr>
                <w:sz w:val="22"/>
                <w:szCs w:val="22"/>
              </w:rPr>
            </w:pPr>
            <w:r w:rsidRPr="00455787">
              <w:rPr>
                <w:sz w:val="22"/>
                <w:szCs w:val="22"/>
              </w:rPr>
              <w:t>100%</w:t>
            </w:r>
          </w:p>
        </w:tc>
        <w:tc>
          <w:tcPr>
            <w:tcW w:w="3402" w:type="dxa"/>
            <w:vMerge/>
          </w:tcPr>
          <w:p w14:paraId="66B62B3D" w14:textId="77777777" w:rsidR="00E96A1A" w:rsidRPr="00455787" w:rsidRDefault="00E96A1A" w:rsidP="00BA0179">
            <w:pPr>
              <w:shd w:val="clear" w:color="auto" w:fill="FFFFFF" w:themeFill="background1"/>
              <w:spacing w:line="276" w:lineRule="auto"/>
              <w:rPr>
                <w:sz w:val="22"/>
                <w:szCs w:val="22"/>
              </w:rPr>
            </w:pPr>
          </w:p>
        </w:tc>
      </w:tr>
      <w:tr w:rsidR="00455787" w:rsidRPr="00455787" w14:paraId="50C1D102" w14:textId="77777777" w:rsidTr="009F6045">
        <w:tc>
          <w:tcPr>
            <w:tcW w:w="3369" w:type="dxa"/>
          </w:tcPr>
          <w:p w14:paraId="70CF14C7" w14:textId="77777777" w:rsidR="00E96A1A" w:rsidRPr="00455787" w:rsidRDefault="00E96A1A" w:rsidP="00BA0179">
            <w:pPr>
              <w:shd w:val="clear" w:color="auto" w:fill="FFFFFF" w:themeFill="background1"/>
              <w:spacing w:line="276" w:lineRule="auto"/>
              <w:rPr>
                <w:i/>
                <w:sz w:val="22"/>
                <w:szCs w:val="22"/>
              </w:rPr>
            </w:pPr>
          </w:p>
        </w:tc>
        <w:tc>
          <w:tcPr>
            <w:tcW w:w="3402" w:type="dxa"/>
            <w:shd w:val="clear" w:color="auto" w:fill="FFFFFF" w:themeFill="background1"/>
          </w:tcPr>
          <w:p w14:paraId="535D03EA" w14:textId="77777777" w:rsidR="00E96A1A" w:rsidRPr="00455787" w:rsidRDefault="00E96A1A" w:rsidP="00BA0179">
            <w:pPr>
              <w:shd w:val="clear" w:color="auto" w:fill="FFFFFF" w:themeFill="background1"/>
              <w:spacing w:line="276" w:lineRule="auto"/>
              <w:rPr>
                <w:sz w:val="22"/>
                <w:szCs w:val="22"/>
              </w:rPr>
            </w:pPr>
          </w:p>
        </w:tc>
        <w:tc>
          <w:tcPr>
            <w:tcW w:w="3402" w:type="dxa"/>
            <w:shd w:val="clear" w:color="auto" w:fill="FFFFFF" w:themeFill="background1"/>
          </w:tcPr>
          <w:p w14:paraId="326BF7F5" w14:textId="77777777" w:rsidR="00E96A1A" w:rsidRPr="00455787" w:rsidRDefault="00E96A1A" w:rsidP="00BA0179">
            <w:pPr>
              <w:shd w:val="clear" w:color="auto" w:fill="FFFFFF" w:themeFill="background1"/>
              <w:spacing w:line="276" w:lineRule="auto"/>
              <w:rPr>
                <w:sz w:val="22"/>
                <w:szCs w:val="22"/>
              </w:rPr>
            </w:pPr>
          </w:p>
          <w:p w14:paraId="73144492" w14:textId="77777777" w:rsidR="00E96A1A" w:rsidRDefault="00E96A1A" w:rsidP="00555786">
            <w:pPr>
              <w:shd w:val="clear" w:color="auto" w:fill="FFFFFF" w:themeFill="background1"/>
              <w:spacing w:line="276" w:lineRule="auto"/>
              <w:rPr>
                <w:color w:val="FF0000"/>
                <w:sz w:val="22"/>
                <w:szCs w:val="22"/>
              </w:rPr>
            </w:pPr>
            <w:r w:rsidRPr="00455787">
              <w:rPr>
                <w:sz w:val="22"/>
                <w:szCs w:val="22"/>
              </w:rPr>
              <w:t xml:space="preserve">Er zijn staande orders </w:t>
            </w:r>
            <w:r w:rsidRPr="00555786">
              <w:rPr>
                <w:strike/>
                <w:color w:val="FF0000"/>
                <w:sz w:val="22"/>
                <w:szCs w:val="22"/>
              </w:rPr>
              <w:t>inzake pijn.</w:t>
            </w:r>
            <w:r w:rsidRPr="00555786">
              <w:rPr>
                <w:color w:val="FF0000"/>
                <w:sz w:val="22"/>
                <w:szCs w:val="22"/>
              </w:rPr>
              <w:t xml:space="preserve"> </w:t>
            </w:r>
            <w:r w:rsidR="00555786">
              <w:rPr>
                <w:color w:val="FF0000"/>
                <w:sz w:val="22"/>
                <w:szCs w:val="22"/>
              </w:rPr>
              <w:t xml:space="preserve">ter uitvoering van het pijnbeleid. </w:t>
            </w:r>
          </w:p>
          <w:p w14:paraId="6B979BAF" w14:textId="77777777" w:rsidR="00555786" w:rsidRPr="00455787" w:rsidRDefault="00555786" w:rsidP="00555786">
            <w:pPr>
              <w:shd w:val="clear" w:color="auto" w:fill="FFFFFF" w:themeFill="background1"/>
              <w:spacing w:line="276" w:lineRule="auto"/>
              <w:rPr>
                <w:sz w:val="22"/>
                <w:szCs w:val="22"/>
              </w:rPr>
            </w:pPr>
          </w:p>
        </w:tc>
        <w:tc>
          <w:tcPr>
            <w:tcW w:w="1984" w:type="dxa"/>
            <w:shd w:val="clear" w:color="auto" w:fill="FFFFFF" w:themeFill="background1"/>
          </w:tcPr>
          <w:p w14:paraId="323C7226" w14:textId="77777777" w:rsidR="00E96A1A" w:rsidRPr="00455787" w:rsidRDefault="00E96A1A" w:rsidP="00BA0179">
            <w:pPr>
              <w:shd w:val="clear" w:color="auto" w:fill="FFFFFF" w:themeFill="background1"/>
              <w:spacing w:line="276" w:lineRule="auto"/>
              <w:rPr>
                <w:sz w:val="22"/>
                <w:szCs w:val="22"/>
              </w:rPr>
            </w:pPr>
          </w:p>
        </w:tc>
        <w:tc>
          <w:tcPr>
            <w:tcW w:w="3402" w:type="dxa"/>
            <w:vMerge/>
          </w:tcPr>
          <w:p w14:paraId="53F3F318" w14:textId="77777777" w:rsidR="00E96A1A" w:rsidRPr="00455787" w:rsidRDefault="00E96A1A" w:rsidP="00BA0179">
            <w:pPr>
              <w:shd w:val="clear" w:color="auto" w:fill="FFFFFF" w:themeFill="background1"/>
              <w:spacing w:line="276" w:lineRule="auto"/>
              <w:rPr>
                <w:sz w:val="22"/>
                <w:szCs w:val="22"/>
              </w:rPr>
            </w:pPr>
          </w:p>
        </w:tc>
      </w:tr>
      <w:tr w:rsidR="00555786" w:rsidRPr="00455787" w14:paraId="38037FF8" w14:textId="77777777" w:rsidTr="009F6045">
        <w:tc>
          <w:tcPr>
            <w:tcW w:w="3369" w:type="dxa"/>
          </w:tcPr>
          <w:p w14:paraId="367C2C25" w14:textId="77777777" w:rsidR="00555786" w:rsidRPr="00455787" w:rsidRDefault="00555786" w:rsidP="00BA0179">
            <w:pPr>
              <w:shd w:val="clear" w:color="auto" w:fill="FFFFFF" w:themeFill="background1"/>
              <w:rPr>
                <w:i/>
              </w:rPr>
            </w:pPr>
          </w:p>
        </w:tc>
        <w:tc>
          <w:tcPr>
            <w:tcW w:w="3402" w:type="dxa"/>
            <w:shd w:val="clear" w:color="auto" w:fill="FFFFFF" w:themeFill="background1"/>
          </w:tcPr>
          <w:p w14:paraId="54B648EE" w14:textId="77777777" w:rsidR="00555786" w:rsidRPr="00455787" w:rsidRDefault="00555786" w:rsidP="00BA0179">
            <w:pPr>
              <w:shd w:val="clear" w:color="auto" w:fill="FFFFFF" w:themeFill="background1"/>
            </w:pPr>
          </w:p>
        </w:tc>
        <w:tc>
          <w:tcPr>
            <w:tcW w:w="3402" w:type="dxa"/>
            <w:shd w:val="clear" w:color="auto" w:fill="FFFFFF" w:themeFill="background1"/>
          </w:tcPr>
          <w:p w14:paraId="7018A2DB" w14:textId="77777777" w:rsidR="00555786" w:rsidRDefault="00555786" w:rsidP="00555786">
            <w:pPr>
              <w:shd w:val="clear" w:color="auto" w:fill="FFFFFF" w:themeFill="background1"/>
              <w:spacing w:line="276" w:lineRule="auto"/>
              <w:rPr>
                <w:color w:val="FF0000"/>
                <w:sz w:val="22"/>
                <w:szCs w:val="22"/>
              </w:rPr>
            </w:pPr>
          </w:p>
          <w:p w14:paraId="7C2CA7F0" w14:textId="77777777" w:rsidR="00555786" w:rsidRPr="00455787" w:rsidRDefault="00555786" w:rsidP="00555786">
            <w:pPr>
              <w:shd w:val="clear" w:color="auto" w:fill="FFFFFF" w:themeFill="background1"/>
              <w:spacing w:line="276" w:lineRule="auto"/>
              <w:rPr>
                <w:sz w:val="22"/>
                <w:szCs w:val="22"/>
              </w:rPr>
            </w:pPr>
            <w:r>
              <w:rPr>
                <w:color w:val="FF0000"/>
                <w:sz w:val="22"/>
                <w:szCs w:val="22"/>
              </w:rPr>
              <w:t>De staande orders inzake pijn worden in het patiëntendossier opgenomen, gevalideerd/ondertekend door de arts.</w:t>
            </w:r>
          </w:p>
          <w:p w14:paraId="5833901B" w14:textId="77777777" w:rsidR="00555786" w:rsidRPr="00A61AA6" w:rsidRDefault="00555786" w:rsidP="00BA0179">
            <w:pPr>
              <w:shd w:val="clear" w:color="auto" w:fill="FFFFFF" w:themeFill="background1"/>
              <w:rPr>
                <w:u w:val="single"/>
              </w:rPr>
            </w:pPr>
          </w:p>
        </w:tc>
        <w:tc>
          <w:tcPr>
            <w:tcW w:w="1984" w:type="dxa"/>
            <w:shd w:val="clear" w:color="auto" w:fill="FFFFFF" w:themeFill="background1"/>
          </w:tcPr>
          <w:p w14:paraId="4D2C47A1" w14:textId="77777777" w:rsidR="00555786" w:rsidRPr="00455787" w:rsidRDefault="00555786" w:rsidP="00BA0179">
            <w:pPr>
              <w:shd w:val="clear" w:color="auto" w:fill="FFFFFF" w:themeFill="background1"/>
            </w:pPr>
          </w:p>
        </w:tc>
        <w:tc>
          <w:tcPr>
            <w:tcW w:w="3402" w:type="dxa"/>
            <w:vMerge/>
          </w:tcPr>
          <w:p w14:paraId="36C4D3F0" w14:textId="77777777" w:rsidR="00555786" w:rsidRPr="00455787" w:rsidRDefault="00555786" w:rsidP="00BA0179">
            <w:pPr>
              <w:shd w:val="clear" w:color="auto" w:fill="FFFFFF" w:themeFill="background1"/>
            </w:pPr>
          </w:p>
        </w:tc>
      </w:tr>
      <w:tr w:rsidR="00455787" w:rsidRPr="00455787" w14:paraId="6C78B248" w14:textId="77777777" w:rsidTr="009F6045">
        <w:tc>
          <w:tcPr>
            <w:tcW w:w="3369" w:type="dxa"/>
          </w:tcPr>
          <w:p w14:paraId="79512881" w14:textId="77777777" w:rsidR="00E96A1A" w:rsidRPr="00455787" w:rsidRDefault="00E96A1A" w:rsidP="00BA0179">
            <w:pPr>
              <w:shd w:val="clear" w:color="auto" w:fill="FFFFFF" w:themeFill="background1"/>
              <w:spacing w:line="276" w:lineRule="auto"/>
              <w:rPr>
                <w:i/>
                <w:sz w:val="22"/>
                <w:szCs w:val="22"/>
              </w:rPr>
            </w:pPr>
          </w:p>
        </w:tc>
        <w:tc>
          <w:tcPr>
            <w:tcW w:w="3402" w:type="dxa"/>
            <w:shd w:val="clear" w:color="auto" w:fill="FFFFFF" w:themeFill="background1"/>
          </w:tcPr>
          <w:p w14:paraId="398BCDC8" w14:textId="77777777" w:rsidR="00E96A1A" w:rsidRPr="00455787" w:rsidRDefault="00E96A1A" w:rsidP="00BA0179">
            <w:pPr>
              <w:shd w:val="clear" w:color="auto" w:fill="FFFFFF" w:themeFill="background1"/>
              <w:spacing w:line="276" w:lineRule="auto"/>
              <w:rPr>
                <w:sz w:val="22"/>
                <w:szCs w:val="22"/>
              </w:rPr>
            </w:pPr>
          </w:p>
        </w:tc>
        <w:tc>
          <w:tcPr>
            <w:tcW w:w="3402" w:type="dxa"/>
            <w:shd w:val="clear" w:color="auto" w:fill="FFFFFF" w:themeFill="background1"/>
          </w:tcPr>
          <w:p w14:paraId="4362414E" w14:textId="77777777" w:rsidR="00E96A1A" w:rsidRPr="00A61AA6" w:rsidRDefault="00E96A1A" w:rsidP="00BA0179">
            <w:pPr>
              <w:shd w:val="clear" w:color="auto" w:fill="FFFFFF" w:themeFill="background1"/>
              <w:spacing w:line="276" w:lineRule="auto"/>
              <w:rPr>
                <w:sz w:val="22"/>
                <w:szCs w:val="22"/>
                <w:u w:val="single"/>
              </w:rPr>
            </w:pPr>
          </w:p>
          <w:p w14:paraId="2B702A66" w14:textId="77777777" w:rsidR="00E96A1A" w:rsidRPr="00A61AA6" w:rsidRDefault="00555786" w:rsidP="00970844">
            <w:pPr>
              <w:shd w:val="clear" w:color="auto" w:fill="FFFFFF" w:themeFill="background1"/>
              <w:spacing w:line="276" w:lineRule="auto"/>
              <w:rPr>
                <w:sz w:val="22"/>
                <w:szCs w:val="22"/>
                <w:u w:val="single"/>
              </w:rPr>
            </w:pPr>
            <w:r>
              <w:rPr>
                <w:sz w:val="22"/>
                <w:szCs w:val="22"/>
                <w:u w:val="single"/>
              </w:rPr>
              <w:t xml:space="preserve">Pijn </w:t>
            </w:r>
            <w:r w:rsidR="00E96A1A" w:rsidRPr="00A61AA6">
              <w:rPr>
                <w:sz w:val="22"/>
                <w:szCs w:val="22"/>
                <w:u w:val="single"/>
              </w:rPr>
              <w:t xml:space="preserve">wordt </w:t>
            </w:r>
            <w:r w:rsidR="00B2466A" w:rsidRPr="00A61AA6">
              <w:rPr>
                <w:sz w:val="22"/>
                <w:szCs w:val="22"/>
                <w:u w:val="single"/>
              </w:rPr>
              <w:t xml:space="preserve">gemeten minimaal tweemaal per dag </w:t>
            </w:r>
            <w:r w:rsidR="00970844" w:rsidRPr="00A61AA6">
              <w:rPr>
                <w:sz w:val="22"/>
                <w:szCs w:val="22"/>
                <w:u w:val="single"/>
              </w:rPr>
              <w:t>.</w:t>
            </w:r>
          </w:p>
          <w:p w14:paraId="09175576" w14:textId="77777777" w:rsidR="00D95D8C" w:rsidRPr="00A61AA6" w:rsidRDefault="00D95D8C" w:rsidP="00970844">
            <w:pPr>
              <w:shd w:val="clear" w:color="auto" w:fill="FFFFFF" w:themeFill="background1"/>
              <w:spacing w:line="276" w:lineRule="auto"/>
              <w:rPr>
                <w:sz w:val="22"/>
                <w:szCs w:val="22"/>
                <w:u w:val="single"/>
              </w:rPr>
            </w:pPr>
          </w:p>
        </w:tc>
        <w:tc>
          <w:tcPr>
            <w:tcW w:w="1984" w:type="dxa"/>
            <w:shd w:val="clear" w:color="auto" w:fill="FFFFFF" w:themeFill="background1"/>
          </w:tcPr>
          <w:p w14:paraId="5F365181" w14:textId="77777777" w:rsidR="00E96A1A" w:rsidRPr="00455787" w:rsidRDefault="00E96A1A" w:rsidP="00BA0179">
            <w:pPr>
              <w:shd w:val="clear" w:color="auto" w:fill="FFFFFF" w:themeFill="background1"/>
              <w:spacing w:line="276" w:lineRule="auto"/>
              <w:rPr>
                <w:sz w:val="22"/>
                <w:szCs w:val="22"/>
              </w:rPr>
            </w:pPr>
          </w:p>
          <w:p w14:paraId="41E1A033" w14:textId="77777777" w:rsidR="00E96A1A" w:rsidRPr="00455787" w:rsidRDefault="00E96A1A" w:rsidP="00BA0179">
            <w:pPr>
              <w:shd w:val="clear" w:color="auto" w:fill="FFFFFF" w:themeFill="background1"/>
              <w:spacing w:line="276" w:lineRule="auto"/>
              <w:rPr>
                <w:sz w:val="22"/>
                <w:szCs w:val="22"/>
              </w:rPr>
            </w:pPr>
          </w:p>
          <w:p w14:paraId="07CB924F" w14:textId="77777777" w:rsidR="00E96A1A" w:rsidRPr="00455787" w:rsidRDefault="00E96A1A" w:rsidP="00BA0179">
            <w:pPr>
              <w:shd w:val="clear" w:color="auto" w:fill="FFFFFF" w:themeFill="background1"/>
              <w:spacing w:line="276" w:lineRule="auto"/>
              <w:rPr>
                <w:sz w:val="22"/>
                <w:szCs w:val="22"/>
              </w:rPr>
            </w:pPr>
          </w:p>
        </w:tc>
        <w:tc>
          <w:tcPr>
            <w:tcW w:w="3402" w:type="dxa"/>
            <w:vMerge/>
          </w:tcPr>
          <w:p w14:paraId="27B882A5" w14:textId="77777777" w:rsidR="00E96A1A" w:rsidRPr="00455787" w:rsidRDefault="00E96A1A" w:rsidP="00BA0179">
            <w:pPr>
              <w:shd w:val="clear" w:color="auto" w:fill="FFFFFF" w:themeFill="background1"/>
              <w:spacing w:line="276" w:lineRule="auto"/>
              <w:rPr>
                <w:sz w:val="22"/>
                <w:szCs w:val="22"/>
              </w:rPr>
            </w:pPr>
          </w:p>
        </w:tc>
      </w:tr>
      <w:tr w:rsidR="00970844" w:rsidRPr="00455787" w14:paraId="2C7A8277" w14:textId="77777777" w:rsidTr="009F6045">
        <w:tc>
          <w:tcPr>
            <w:tcW w:w="3369" w:type="dxa"/>
          </w:tcPr>
          <w:p w14:paraId="6D5C52CA" w14:textId="77777777" w:rsidR="00970844" w:rsidRPr="00455787" w:rsidRDefault="00970844" w:rsidP="00BA0179">
            <w:pPr>
              <w:shd w:val="clear" w:color="auto" w:fill="FFFFFF" w:themeFill="background1"/>
              <w:rPr>
                <w:i/>
              </w:rPr>
            </w:pPr>
          </w:p>
        </w:tc>
        <w:tc>
          <w:tcPr>
            <w:tcW w:w="3402" w:type="dxa"/>
            <w:shd w:val="clear" w:color="auto" w:fill="FFFFFF" w:themeFill="background1"/>
          </w:tcPr>
          <w:p w14:paraId="09E0F91C" w14:textId="77777777" w:rsidR="00970844" w:rsidRPr="00455787" w:rsidRDefault="00970844" w:rsidP="00BA0179">
            <w:pPr>
              <w:shd w:val="clear" w:color="auto" w:fill="FFFFFF" w:themeFill="background1"/>
            </w:pPr>
          </w:p>
        </w:tc>
        <w:tc>
          <w:tcPr>
            <w:tcW w:w="3402" w:type="dxa"/>
            <w:shd w:val="clear" w:color="auto" w:fill="FFFFFF" w:themeFill="background1"/>
          </w:tcPr>
          <w:p w14:paraId="16C1660A" w14:textId="77777777" w:rsidR="00970844" w:rsidRPr="00A61AA6" w:rsidRDefault="00970844" w:rsidP="00BA0179">
            <w:pPr>
              <w:shd w:val="clear" w:color="auto" w:fill="FFFFFF" w:themeFill="background1"/>
              <w:rPr>
                <w:u w:val="single"/>
              </w:rPr>
            </w:pPr>
          </w:p>
          <w:p w14:paraId="14745052" w14:textId="77777777" w:rsidR="00970844" w:rsidRPr="00A61AA6" w:rsidRDefault="00970844" w:rsidP="00BA0179">
            <w:pPr>
              <w:shd w:val="clear" w:color="auto" w:fill="FFFFFF" w:themeFill="background1"/>
              <w:rPr>
                <w:u w:val="single"/>
              </w:rPr>
            </w:pPr>
            <w:r w:rsidRPr="00A61AA6">
              <w:rPr>
                <w:sz w:val="22"/>
                <w:szCs w:val="22"/>
                <w:u w:val="single"/>
              </w:rPr>
              <w:t>De meetmethode is aangepast aan de mogelijkheden van de patiënt (kinderen, ouderen, niet communicatieve patiënten).</w:t>
            </w:r>
          </w:p>
          <w:p w14:paraId="4D3A2697" w14:textId="77777777" w:rsidR="00970844" w:rsidRPr="00A61AA6" w:rsidRDefault="00970844" w:rsidP="00BA0179">
            <w:pPr>
              <w:shd w:val="clear" w:color="auto" w:fill="FFFFFF" w:themeFill="background1"/>
              <w:rPr>
                <w:u w:val="single"/>
              </w:rPr>
            </w:pPr>
          </w:p>
        </w:tc>
        <w:tc>
          <w:tcPr>
            <w:tcW w:w="1984" w:type="dxa"/>
            <w:shd w:val="clear" w:color="auto" w:fill="FFFFFF" w:themeFill="background1"/>
          </w:tcPr>
          <w:p w14:paraId="4AE74FAA" w14:textId="77777777" w:rsidR="00970844" w:rsidRPr="00455787" w:rsidRDefault="00970844" w:rsidP="00BA0179">
            <w:pPr>
              <w:shd w:val="clear" w:color="auto" w:fill="FFFFFF" w:themeFill="background1"/>
            </w:pPr>
          </w:p>
        </w:tc>
        <w:tc>
          <w:tcPr>
            <w:tcW w:w="3402" w:type="dxa"/>
            <w:vMerge/>
          </w:tcPr>
          <w:p w14:paraId="26E7FA4F" w14:textId="77777777" w:rsidR="00970844" w:rsidRPr="00455787" w:rsidRDefault="00970844" w:rsidP="00BA0179">
            <w:pPr>
              <w:shd w:val="clear" w:color="auto" w:fill="FFFFFF" w:themeFill="background1"/>
            </w:pPr>
          </w:p>
        </w:tc>
      </w:tr>
      <w:tr w:rsidR="00455787" w:rsidRPr="00455787" w14:paraId="7CEDA0A6" w14:textId="77777777" w:rsidTr="009F6045">
        <w:tc>
          <w:tcPr>
            <w:tcW w:w="3369" w:type="dxa"/>
          </w:tcPr>
          <w:p w14:paraId="72EBD9EE" w14:textId="77777777" w:rsidR="00E96A1A" w:rsidRPr="00455787" w:rsidRDefault="00E96A1A" w:rsidP="00BA0179">
            <w:pPr>
              <w:shd w:val="clear" w:color="auto" w:fill="FFFFFF" w:themeFill="background1"/>
              <w:spacing w:line="276" w:lineRule="auto"/>
              <w:rPr>
                <w:i/>
                <w:sz w:val="22"/>
                <w:szCs w:val="22"/>
              </w:rPr>
            </w:pPr>
          </w:p>
        </w:tc>
        <w:tc>
          <w:tcPr>
            <w:tcW w:w="3402" w:type="dxa"/>
            <w:shd w:val="clear" w:color="auto" w:fill="FFFFFF" w:themeFill="background1"/>
          </w:tcPr>
          <w:p w14:paraId="5D148355" w14:textId="77777777" w:rsidR="00E96A1A" w:rsidRPr="00455787" w:rsidRDefault="00E96A1A" w:rsidP="00BA0179">
            <w:pPr>
              <w:shd w:val="clear" w:color="auto" w:fill="FFFFFF" w:themeFill="background1"/>
              <w:spacing w:line="276" w:lineRule="auto"/>
              <w:rPr>
                <w:sz w:val="22"/>
                <w:szCs w:val="22"/>
              </w:rPr>
            </w:pPr>
          </w:p>
        </w:tc>
        <w:tc>
          <w:tcPr>
            <w:tcW w:w="3402" w:type="dxa"/>
            <w:shd w:val="clear" w:color="auto" w:fill="FFFFFF" w:themeFill="background1"/>
          </w:tcPr>
          <w:p w14:paraId="76FF4817" w14:textId="77777777" w:rsidR="00E96A1A" w:rsidRPr="00A61AA6" w:rsidRDefault="00E96A1A" w:rsidP="00BA0179">
            <w:pPr>
              <w:shd w:val="clear" w:color="auto" w:fill="FFFFFF" w:themeFill="background1"/>
              <w:spacing w:line="276" w:lineRule="auto"/>
              <w:rPr>
                <w:sz w:val="22"/>
                <w:szCs w:val="22"/>
                <w:u w:val="single"/>
              </w:rPr>
            </w:pPr>
          </w:p>
          <w:p w14:paraId="3A7D8FFE" w14:textId="77777777" w:rsidR="00E96A1A" w:rsidRPr="00A61AA6" w:rsidRDefault="00E96A1A" w:rsidP="00BA0179">
            <w:pPr>
              <w:shd w:val="clear" w:color="auto" w:fill="FFFFFF" w:themeFill="background1"/>
              <w:spacing w:line="276" w:lineRule="auto"/>
              <w:rPr>
                <w:sz w:val="22"/>
                <w:szCs w:val="22"/>
                <w:u w:val="single"/>
              </w:rPr>
            </w:pPr>
            <w:r w:rsidRPr="00A61AA6">
              <w:rPr>
                <w:sz w:val="22"/>
                <w:szCs w:val="22"/>
                <w:u w:val="single"/>
              </w:rPr>
              <w:t xml:space="preserve">Er zijn voor elke patiënt systematisch medische orders voor pijnbeleid post operatief. </w:t>
            </w:r>
          </w:p>
          <w:p w14:paraId="7E09E401" w14:textId="77777777" w:rsidR="00E96A1A" w:rsidRPr="00A61AA6" w:rsidRDefault="00E96A1A" w:rsidP="00BA0179">
            <w:pPr>
              <w:shd w:val="clear" w:color="auto" w:fill="FFFFFF" w:themeFill="background1"/>
              <w:spacing w:line="276" w:lineRule="auto"/>
              <w:rPr>
                <w:sz w:val="22"/>
                <w:szCs w:val="22"/>
                <w:u w:val="single"/>
              </w:rPr>
            </w:pPr>
          </w:p>
        </w:tc>
        <w:tc>
          <w:tcPr>
            <w:tcW w:w="1984" w:type="dxa"/>
            <w:shd w:val="clear" w:color="auto" w:fill="FFFFFF" w:themeFill="background1"/>
          </w:tcPr>
          <w:p w14:paraId="5C7CE74F" w14:textId="77777777" w:rsidR="00E96A1A" w:rsidRPr="00455787" w:rsidRDefault="00E96A1A" w:rsidP="00BA0179">
            <w:pPr>
              <w:shd w:val="clear" w:color="auto" w:fill="FFFFFF" w:themeFill="background1"/>
              <w:spacing w:line="276" w:lineRule="auto"/>
              <w:rPr>
                <w:sz w:val="22"/>
                <w:szCs w:val="22"/>
              </w:rPr>
            </w:pPr>
          </w:p>
          <w:p w14:paraId="3EC29FBC" w14:textId="77777777" w:rsidR="00E96A1A" w:rsidRPr="00455787" w:rsidRDefault="00E96A1A" w:rsidP="00BA0179">
            <w:pPr>
              <w:shd w:val="clear" w:color="auto" w:fill="FFFFFF" w:themeFill="background1"/>
              <w:spacing w:line="276" w:lineRule="auto"/>
              <w:rPr>
                <w:sz w:val="22"/>
                <w:szCs w:val="22"/>
              </w:rPr>
            </w:pPr>
            <w:r w:rsidRPr="00455787">
              <w:rPr>
                <w:sz w:val="22"/>
                <w:szCs w:val="22"/>
              </w:rPr>
              <w:t xml:space="preserve">100% </w:t>
            </w:r>
          </w:p>
          <w:p w14:paraId="4B76C790" w14:textId="77777777" w:rsidR="00E96A1A" w:rsidRPr="00455787" w:rsidRDefault="00E96A1A" w:rsidP="00BA0179">
            <w:pPr>
              <w:shd w:val="clear" w:color="auto" w:fill="FFFFFF" w:themeFill="background1"/>
              <w:spacing w:line="276" w:lineRule="auto"/>
              <w:rPr>
                <w:sz w:val="22"/>
                <w:szCs w:val="22"/>
              </w:rPr>
            </w:pPr>
          </w:p>
        </w:tc>
        <w:tc>
          <w:tcPr>
            <w:tcW w:w="3402" w:type="dxa"/>
            <w:vMerge/>
          </w:tcPr>
          <w:p w14:paraId="26D2B81B" w14:textId="77777777" w:rsidR="00E96A1A" w:rsidRPr="00455787" w:rsidRDefault="00E96A1A" w:rsidP="00BA0179">
            <w:pPr>
              <w:shd w:val="clear" w:color="auto" w:fill="FFFFFF" w:themeFill="background1"/>
              <w:spacing w:line="276" w:lineRule="auto"/>
              <w:rPr>
                <w:sz w:val="22"/>
                <w:szCs w:val="22"/>
              </w:rPr>
            </w:pPr>
          </w:p>
        </w:tc>
      </w:tr>
      <w:tr w:rsidR="00455787" w:rsidRPr="00455787" w14:paraId="55A17EA7" w14:textId="77777777" w:rsidTr="009F6045">
        <w:tc>
          <w:tcPr>
            <w:tcW w:w="3369" w:type="dxa"/>
          </w:tcPr>
          <w:p w14:paraId="4338ED07" w14:textId="77777777" w:rsidR="00E96A1A" w:rsidRPr="00455787" w:rsidRDefault="00E96A1A" w:rsidP="00BA0179">
            <w:pPr>
              <w:shd w:val="clear" w:color="auto" w:fill="FFFFFF" w:themeFill="background1"/>
              <w:spacing w:line="276" w:lineRule="auto"/>
              <w:rPr>
                <w:i/>
                <w:sz w:val="22"/>
                <w:szCs w:val="22"/>
              </w:rPr>
            </w:pPr>
          </w:p>
        </w:tc>
        <w:tc>
          <w:tcPr>
            <w:tcW w:w="3402" w:type="dxa"/>
            <w:shd w:val="clear" w:color="auto" w:fill="FFFFFF" w:themeFill="background1"/>
          </w:tcPr>
          <w:p w14:paraId="79E9EE98" w14:textId="77777777" w:rsidR="00E96A1A" w:rsidRPr="00455787" w:rsidRDefault="00E96A1A" w:rsidP="00BA0179">
            <w:pPr>
              <w:shd w:val="clear" w:color="auto" w:fill="FFFFFF" w:themeFill="background1"/>
              <w:spacing w:line="276" w:lineRule="auto"/>
              <w:rPr>
                <w:sz w:val="22"/>
                <w:szCs w:val="22"/>
              </w:rPr>
            </w:pPr>
          </w:p>
        </w:tc>
        <w:tc>
          <w:tcPr>
            <w:tcW w:w="3402" w:type="dxa"/>
            <w:shd w:val="clear" w:color="auto" w:fill="FFFFFF" w:themeFill="background1"/>
          </w:tcPr>
          <w:p w14:paraId="1E73413F" w14:textId="77777777" w:rsidR="00E96A1A" w:rsidRPr="00455787" w:rsidRDefault="00E96A1A" w:rsidP="00BA0179">
            <w:pPr>
              <w:shd w:val="clear" w:color="auto" w:fill="FFFFFF" w:themeFill="background1"/>
              <w:spacing w:line="276" w:lineRule="auto"/>
              <w:rPr>
                <w:sz w:val="22"/>
                <w:szCs w:val="22"/>
              </w:rPr>
            </w:pPr>
          </w:p>
          <w:p w14:paraId="469AC376" w14:textId="77777777" w:rsidR="00E96A1A" w:rsidRPr="00455787" w:rsidRDefault="00E96A1A" w:rsidP="00BA0179">
            <w:pPr>
              <w:shd w:val="clear" w:color="auto" w:fill="FFFFFF" w:themeFill="background1"/>
              <w:spacing w:line="276" w:lineRule="auto"/>
              <w:rPr>
                <w:sz w:val="22"/>
                <w:szCs w:val="22"/>
              </w:rPr>
            </w:pPr>
            <w:r w:rsidRPr="00455787">
              <w:rPr>
                <w:sz w:val="22"/>
                <w:szCs w:val="22"/>
              </w:rPr>
              <w:t>De pijnbehandeling wordt geëvalueerd op effectiviteit en genoteerd in het dossier.</w:t>
            </w:r>
          </w:p>
          <w:p w14:paraId="3A495AD6" w14:textId="77777777" w:rsidR="00E96A1A" w:rsidRPr="00455787" w:rsidRDefault="00E96A1A" w:rsidP="00BA0179">
            <w:pPr>
              <w:shd w:val="clear" w:color="auto" w:fill="FFFFFF" w:themeFill="background1"/>
              <w:spacing w:line="276" w:lineRule="auto"/>
              <w:rPr>
                <w:sz w:val="22"/>
                <w:szCs w:val="22"/>
              </w:rPr>
            </w:pPr>
          </w:p>
        </w:tc>
        <w:tc>
          <w:tcPr>
            <w:tcW w:w="1984" w:type="dxa"/>
            <w:shd w:val="clear" w:color="auto" w:fill="FFFFFF" w:themeFill="background1"/>
          </w:tcPr>
          <w:p w14:paraId="2B2E9CD5" w14:textId="77777777" w:rsidR="00E96A1A" w:rsidRPr="00455787" w:rsidRDefault="00E96A1A" w:rsidP="00BA0179">
            <w:pPr>
              <w:shd w:val="clear" w:color="auto" w:fill="FFFFFF" w:themeFill="background1"/>
              <w:spacing w:line="276" w:lineRule="auto"/>
              <w:rPr>
                <w:sz w:val="22"/>
                <w:szCs w:val="22"/>
              </w:rPr>
            </w:pPr>
          </w:p>
          <w:p w14:paraId="36437018" w14:textId="77777777" w:rsidR="00E96A1A" w:rsidRPr="00455787" w:rsidRDefault="00F30884" w:rsidP="00BA0179">
            <w:pPr>
              <w:shd w:val="clear" w:color="auto" w:fill="FFFFFF" w:themeFill="background1"/>
              <w:spacing w:line="276" w:lineRule="auto"/>
              <w:rPr>
                <w:sz w:val="22"/>
                <w:szCs w:val="22"/>
              </w:rPr>
            </w:pPr>
            <w:r w:rsidRPr="00455787">
              <w:rPr>
                <w:sz w:val="22"/>
                <w:szCs w:val="22"/>
              </w:rPr>
              <w:t>100%</w:t>
            </w:r>
          </w:p>
          <w:p w14:paraId="543024F4" w14:textId="77777777" w:rsidR="00E96A1A" w:rsidRPr="00455787" w:rsidRDefault="00E96A1A" w:rsidP="00BA0179">
            <w:pPr>
              <w:shd w:val="clear" w:color="auto" w:fill="FFFFFF" w:themeFill="background1"/>
              <w:spacing w:line="276" w:lineRule="auto"/>
              <w:rPr>
                <w:sz w:val="22"/>
                <w:szCs w:val="22"/>
              </w:rPr>
            </w:pPr>
          </w:p>
        </w:tc>
        <w:tc>
          <w:tcPr>
            <w:tcW w:w="3402" w:type="dxa"/>
            <w:vMerge/>
          </w:tcPr>
          <w:p w14:paraId="5606957B" w14:textId="77777777" w:rsidR="00E96A1A" w:rsidRPr="00455787" w:rsidRDefault="00E96A1A" w:rsidP="00BA0179">
            <w:pPr>
              <w:shd w:val="clear" w:color="auto" w:fill="FFFFFF" w:themeFill="background1"/>
              <w:spacing w:line="276" w:lineRule="auto"/>
              <w:rPr>
                <w:sz w:val="22"/>
                <w:szCs w:val="22"/>
              </w:rPr>
            </w:pPr>
          </w:p>
        </w:tc>
      </w:tr>
      <w:tr w:rsidR="00455787" w:rsidRPr="00455787" w14:paraId="5133D01A" w14:textId="77777777" w:rsidTr="009F6045">
        <w:tc>
          <w:tcPr>
            <w:tcW w:w="3369" w:type="dxa"/>
          </w:tcPr>
          <w:p w14:paraId="2F84A6E2" w14:textId="77777777" w:rsidR="00E96A1A" w:rsidRPr="00455787" w:rsidRDefault="00E96A1A" w:rsidP="00BA0179">
            <w:pPr>
              <w:shd w:val="clear" w:color="auto" w:fill="FFFFFF" w:themeFill="background1"/>
              <w:spacing w:line="276" w:lineRule="auto"/>
              <w:rPr>
                <w:i/>
                <w:sz w:val="22"/>
                <w:szCs w:val="22"/>
              </w:rPr>
            </w:pPr>
          </w:p>
        </w:tc>
        <w:tc>
          <w:tcPr>
            <w:tcW w:w="3402" w:type="dxa"/>
            <w:shd w:val="clear" w:color="auto" w:fill="FFFFFF" w:themeFill="background1"/>
          </w:tcPr>
          <w:p w14:paraId="0F02FA41" w14:textId="77777777" w:rsidR="00E96A1A" w:rsidRPr="00455787" w:rsidRDefault="00E96A1A" w:rsidP="00BA0179">
            <w:pPr>
              <w:shd w:val="clear" w:color="auto" w:fill="FFFFFF" w:themeFill="background1"/>
              <w:spacing w:line="276" w:lineRule="auto"/>
              <w:rPr>
                <w:sz w:val="22"/>
                <w:szCs w:val="22"/>
              </w:rPr>
            </w:pPr>
          </w:p>
        </w:tc>
        <w:tc>
          <w:tcPr>
            <w:tcW w:w="3402" w:type="dxa"/>
            <w:shd w:val="clear" w:color="auto" w:fill="FFFFFF" w:themeFill="background1"/>
          </w:tcPr>
          <w:p w14:paraId="00475467" w14:textId="77777777" w:rsidR="00E96A1A" w:rsidRPr="00455787" w:rsidRDefault="00E96A1A" w:rsidP="00BA0179">
            <w:pPr>
              <w:shd w:val="clear" w:color="auto" w:fill="FFFFFF" w:themeFill="background1"/>
              <w:spacing w:line="276" w:lineRule="auto"/>
              <w:rPr>
                <w:sz w:val="22"/>
                <w:szCs w:val="22"/>
              </w:rPr>
            </w:pPr>
          </w:p>
          <w:p w14:paraId="4B7D9D27" w14:textId="77777777" w:rsidR="00E96A1A" w:rsidRPr="00A61AA6" w:rsidRDefault="00E96A1A" w:rsidP="00BA0179">
            <w:pPr>
              <w:shd w:val="clear" w:color="auto" w:fill="FFFFFF" w:themeFill="background1"/>
              <w:spacing w:line="276" w:lineRule="auto"/>
              <w:rPr>
                <w:sz w:val="22"/>
                <w:szCs w:val="22"/>
                <w:u w:val="single"/>
              </w:rPr>
            </w:pPr>
            <w:r w:rsidRPr="00A61AA6">
              <w:rPr>
                <w:sz w:val="22"/>
                <w:szCs w:val="22"/>
                <w:u w:val="single"/>
              </w:rPr>
              <w:t xml:space="preserve">Personeel is opgeleid over pijn </w:t>
            </w:r>
          </w:p>
          <w:p w14:paraId="2D02C1AE" w14:textId="77777777" w:rsidR="00E96A1A" w:rsidRPr="00455787" w:rsidRDefault="00E96A1A" w:rsidP="00BA0179">
            <w:pPr>
              <w:shd w:val="clear" w:color="auto" w:fill="FFFFFF" w:themeFill="background1"/>
              <w:spacing w:line="276" w:lineRule="auto"/>
              <w:rPr>
                <w:sz w:val="22"/>
                <w:szCs w:val="22"/>
              </w:rPr>
            </w:pPr>
          </w:p>
        </w:tc>
        <w:tc>
          <w:tcPr>
            <w:tcW w:w="1984" w:type="dxa"/>
            <w:shd w:val="clear" w:color="auto" w:fill="FFFFFF" w:themeFill="background1"/>
          </w:tcPr>
          <w:p w14:paraId="5DCCF046" w14:textId="77777777" w:rsidR="00E96A1A" w:rsidRPr="00455787" w:rsidRDefault="00E96A1A" w:rsidP="00BA0179">
            <w:pPr>
              <w:shd w:val="clear" w:color="auto" w:fill="FFFFFF" w:themeFill="background1"/>
              <w:spacing w:line="276" w:lineRule="auto"/>
              <w:rPr>
                <w:sz w:val="22"/>
                <w:szCs w:val="22"/>
              </w:rPr>
            </w:pPr>
          </w:p>
          <w:p w14:paraId="1A2A92E3" w14:textId="77777777" w:rsidR="00E96A1A" w:rsidRPr="00455787" w:rsidRDefault="00E96A1A" w:rsidP="00BA0179">
            <w:pPr>
              <w:shd w:val="clear" w:color="auto" w:fill="FFFFFF" w:themeFill="background1"/>
              <w:spacing w:line="276" w:lineRule="auto"/>
              <w:rPr>
                <w:sz w:val="22"/>
                <w:szCs w:val="22"/>
              </w:rPr>
            </w:pPr>
            <w:r w:rsidRPr="00455787">
              <w:rPr>
                <w:sz w:val="22"/>
                <w:szCs w:val="22"/>
              </w:rPr>
              <w:t xml:space="preserve">100% </w:t>
            </w:r>
          </w:p>
        </w:tc>
        <w:tc>
          <w:tcPr>
            <w:tcW w:w="3402" w:type="dxa"/>
            <w:vMerge/>
          </w:tcPr>
          <w:p w14:paraId="6E51BFB1" w14:textId="77777777" w:rsidR="00E96A1A" w:rsidRPr="00455787" w:rsidRDefault="00E96A1A" w:rsidP="00BA0179">
            <w:pPr>
              <w:shd w:val="clear" w:color="auto" w:fill="FFFFFF" w:themeFill="background1"/>
              <w:spacing w:line="276" w:lineRule="auto"/>
              <w:rPr>
                <w:sz w:val="22"/>
                <w:szCs w:val="22"/>
              </w:rPr>
            </w:pPr>
          </w:p>
        </w:tc>
      </w:tr>
      <w:tr w:rsidR="00455787" w:rsidRPr="00455787" w14:paraId="20DE722B" w14:textId="77777777" w:rsidTr="009F6045">
        <w:tc>
          <w:tcPr>
            <w:tcW w:w="3369" w:type="dxa"/>
          </w:tcPr>
          <w:p w14:paraId="4BC35760" w14:textId="77777777" w:rsidR="00E96A1A" w:rsidRPr="00455787" w:rsidRDefault="00E96A1A" w:rsidP="00BA0179">
            <w:pPr>
              <w:shd w:val="clear" w:color="auto" w:fill="FFFFFF" w:themeFill="background1"/>
              <w:spacing w:line="276" w:lineRule="auto"/>
              <w:rPr>
                <w:i/>
                <w:sz w:val="22"/>
                <w:szCs w:val="22"/>
              </w:rPr>
            </w:pPr>
          </w:p>
        </w:tc>
        <w:tc>
          <w:tcPr>
            <w:tcW w:w="3402" w:type="dxa"/>
            <w:shd w:val="clear" w:color="auto" w:fill="FFFFFF" w:themeFill="background1"/>
          </w:tcPr>
          <w:p w14:paraId="1FFBE73A" w14:textId="77777777" w:rsidR="00E96A1A" w:rsidRPr="00455787" w:rsidRDefault="00E96A1A" w:rsidP="00BA0179">
            <w:pPr>
              <w:shd w:val="clear" w:color="auto" w:fill="FFFFFF" w:themeFill="background1"/>
              <w:spacing w:line="276" w:lineRule="auto"/>
              <w:rPr>
                <w:sz w:val="22"/>
                <w:szCs w:val="22"/>
              </w:rPr>
            </w:pPr>
          </w:p>
          <w:p w14:paraId="1DE25E62" w14:textId="77777777" w:rsidR="00E96A1A" w:rsidRPr="00455787" w:rsidRDefault="00E96A1A" w:rsidP="00BA0179">
            <w:pPr>
              <w:shd w:val="clear" w:color="auto" w:fill="FFFFFF" w:themeFill="background1"/>
              <w:spacing w:line="276" w:lineRule="auto"/>
              <w:rPr>
                <w:sz w:val="22"/>
                <w:szCs w:val="22"/>
              </w:rPr>
            </w:pPr>
          </w:p>
          <w:p w14:paraId="104BA5EE" w14:textId="77777777" w:rsidR="00E96A1A" w:rsidRPr="00455787" w:rsidRDefault="00E96A1A" w:rsidP="00BA0179">
            <w:pPr>
              <w:shd w:val="clear" w:color="auto" w:fill="FFFFFF" w:themeFill="background1"/>
              <w:spacing w:line="276" w:lineRule="auto"/>
              <w:rPr>
                <w:sz w:val="22"/>
                <w:szCs w:val="22"/>
              </w:rPr>
            </w:pPr>
          </w:p>
        </w:tc>
        <w:tc>
          <w:tcPr>
            <w:tcW w:w="3402" w:type="dxa"/>
            <w:shd w:val="clear" w:color="auto" w:fill="FFFFFF" w:themeFill="background1"/>
          </w:tcPr>
          <w:p w14:paraId="41294426" w14:textId="77777777" w:rsidR="00E96A1A" w:rsidRPr="00455787" w:rsidRDefault="00E96A1A" w:rsidP="00BA0179">
            <w:pPr>
              <w:shd w:val="clear" w:color="auto" w:fill="FFFFFF" w:themeFill="background1"/>
              <w:spacing w:line="276" w:lineRule="auto"/>
              <w:rPr>
                <w:sz w:val="22"/>
                <w:szCs w:val="22"/>
              </w:rPr>
            </w:pPr>
          </w:p>
          <w:p w14:paraId="6728317B" w14:textId="77777777" w:rsidR="00E96A1A" w:rsidRPr="00455787" w:rsidRDefault="00E96A1A" w:rsidP="00BA0179">
            <w:pPr>
              <w:shd w:val="clear" w:color="auto" w:fill="FFFFFF" w:themeFill="background1"/>
              <w:spacing w:line="276" w:lineRule="auto"/>
              <w:rPr>
                <w:sz w:val="22"/>
                <w:szCs w:val="22"/>
              </w:rPr>
            </w:pPr>
            <w:r w:rsidRPr="00455787">
              <w:rPr>
                <w:sz w:val="22"/>
                <w:szCs w:val="22"/>
              </w:rPr>
              <w:t>Verbeteracties van het pijnbeleid kunnen aangetoond worden. (PDCA)</w:t>
            </w:r>
          </w:p>
          <w:p w14:paraId="0BFF270F" w14:textId="77777777" w:rsidR="00E96A1A" w:rsidRPr="00455787" w:rsidRDefault="00E96A1A" w:rsidP="00BA0179">
            <w:pPr>
              <w:shd w:val="clear" w:color="auto" w:fill="FFFFFF" w:themeFill="background1"/>
              <w:spacing w:line="276" w:lineRule="auto"/>
              <w:rPr>
                <w:sz w:val="22"/>
                <w:szCs w:val="22"/>
              </w:rPr>
            </w:pPr>
            <w:r w:rsidRPr="00455787">
              <w:rPr>
                <w:sz w:val="22"/>
                <w:szCs w:val="22"/>
              </w:rPr>
              <w:t xml:space="preserve">Hiervoor worden indicatoren opgevolgd over pijnbehandeling. </w:t>
            </w:r>
          </w:p>
          <w:p w14:paraId="568A2917" w14:textId="77777777" w:rsidR="00E96A1A" w:rsidRPr="00455787" w:rsidRDefault="00E96A1A" w:rsidP="00BA0179">
            <w:pPr>
              <w:shd w:val="clear" w:color="auto" w:fill="FFFFFF" w:themeFill="background1"/>
              <w:spacing w:line="276" w:lineRule="auto"/>
              <w:rPr>
                <w:sz w:val="22"/>
                <w:szCs w:val="22"/>
              </w:rPr>
            </w:pPr>
          </w:p>
        </w:tc>
        <w:tc>
          <w:tcPr>
            <w:tcW w:w="1984" w:type="dxa"/>
            <w:shd w:val="clear" w:color="auto" w:fill="FFFFFF" w:themeFill="background1"/>
          </w:tcPr>
          <w:p w14:paraId="0D572B81" w14:textId="77777777" w:rsidR="00E96A1A" w:rsidRPr="00455787" w:rsidRDefault="00E96A1A" w:rsidP="00BA0179">
            <w:pPr>
              <w:shd w:val="clear" w:color="auto" w:fill="FFFFFF" w:themeFill="background1"/>
              <w:spacing w:line="276" w:lineRule="auto"/>
              <w:rPr>
                <w:sz w:val="22"/>
                <w:szCs w:val="22"/>
              </w:rPr>
            </w:pPr>
          </w:p>
          <w:p w14:paraId="642CA6AA" w14:textId="77777777" w:rsidR="00E96A1A" w:rsidRPr="00455787" w:rsidRDefault="00E96A1A" w:rsidP="00BA0179">
            <w:pPr>
              <w:shd w:val="clear" w:color="auto" w:fill="FFFFFF" w:themeFill="background1"/>
              <w:spacing w:line="276" w:lineRule="auto"/>
              <w:rPr>
                <w:sz w:val="22"/>
                <w:szCs w:val="22"/>
              </w:rPr>
            </w:pPr>
          </w:p>
        </w:tc>
        <w:tc>
          <w:tcPr>
            <w:tcW w:w="3402" w:type="dxa"/>
            <w:vMerge/>
          </w:tcPr>
          <w:p w14:paraId="2002A772" w14:textId="77777777" w:rsidR="00E96A1A" w:rsidRPr="00455787" w:rsidRDefault="00E96A1A" w:rsidP="00BA0179">
            <w:pPr>
              <w:shd w:val="clear" w:color="auto" w:fill="FFFFFF" w:themeFill="background1"/>
              <w:spacing w:line="276" w:lineRule="auto"/>
              <w:rPr>
                <w:sz w:val="22"/>
                <w:szCs w:val="22"/>
              </w:rPr>
            </w:pPr>
          </w:p>
        </w:tc>
      </w:tr>
    </w:tbl>
    <w:p w14:paraId="10CEA67A" w14:textId="77777777" w:rsidR="005538EB" w:rsidRPr="00455787" w:rsidRDefault="005538EB"/>
    <w:p w14:paraId="62D55B67" w14:textId="77777777" w:rsidR="005538EB" w:rsidRPr="00455787" w:rsidRDefault="005538EB">
      <w:r w:rsidRPr="00455787">
        <w:br w:type="page"/>
      </w:r>
    </w:p>
    <w:p w14:paraId="2E206A64" w14:textId="77777777" w:rsidR="00E96A1A" w:rsidRPr="00455787" w:rsidRDefault="00E96A1A"/>
    <w:tbl>
      <w:tblPr>
        <w:tblStyle w:val="Tabelraster"/>
        <w:tblW w:w="15417" w:type="dxa"/>
        <w:tblLayout w:type="fixed"/>
        <w:tblLook w:val="04A0" w:firstRow="1" w:lastRow="0" w:firstColumn="1" w:lastColumn="0" w:noHBand="0" w:noVBand="1"/>
      </w:tblPr>
      <w:tblGrid>
        <w:gridCol w:w="3369"/>
        <w:gridCol w:w="3402"/>
        <w:gridCol w:w="3402"/>
        <w:gridCol w:w="1984"/>
        <w:gridCol w:w="3260"/>
      </w:tblGrid>
      <w:tr w:rsidR="00455787" w:rsidRPr="00455787" w14:paraId="5030AC3C" w14:textId="77777777" w:rsidTr="00330C5E">
        <w:tc>
          <w:tcPr>
            <w:tcW w:w="15417" w:type="dxa"/>
            <w:gridSpan w:val="5"/>
            <w:shd w:val="clear" w:color="auto" w:fill="7F7F7F" w:themeFill="text1" w:themeFillTint="80"/>
          </w:tcPr>
          <w:p w14:paraId="2C9E4E5A" w14:textId="77777777" w:rsidR="00144EAF" w:rsidRPr="00455787" w:rsidRDefault="00AB35F1" w:rsidP="00560973">
            <w:pPr>
              <w:jc w:val="center"/>
            </w:pPr>
            <w:r w:rsidRPr="00455787">
              <w:rPr>
                <w:strike/>
              </w:rPr>
              <w:br w:type="page"/>
            </w:r>
            <w:r w:rsidR="00144EAF" w:rsidRPr="00455787">
              <w:br w:type="page"/>
            </w:r>
            <w:r w:rsidR="00144EAF" w:rsidRPr="00D95D8C">
              <w:rPr>
                <w:color w:val="FFFFFF" w:themeColor="background1"/>
              </w:rPr>
              <w:t>Post operatieve wondinfecties</w:t>
            </w:r>
          </w:p>
        </w:tc>
      </w:tr>
      <w:tr w:rsidR="00455787" w:rsidRPr="00455787" w14:paraId="409BCBF1" w14:textId="77777777" w:rsidTr="00E6788E">
        <w:tc>
          <w:tcPr>
            <w:tcW w:w="15417" w:type="dxa"/>
            <w:gridSpan w:val="5"/>
          </w:tcPr>
          <w:p w14:paraId="764C55F5" w14:textId="77777777" w:rsidR="0077002D" w:rsidRPr="00455787" w:rsidRDefault="0077002D" w:rsidP="00B83892">
            <w:pPr>
              <w:shd w:val="clear" w:color="auto" w:fill="FFFFFF" w:themeFill="background1"/>
              <w:rPr>
                <w:i/>
                <w:u w:val="single"/>
              </w:rPr>
            </w:pPr>
            <w:r w:rsidRPr="00455787">
              <w:rPr>
                <w:i/>
                <w:u w:val="single"/>
              </w:rPr>
              <w:t>Norm: KB 23 oktober 1964 tot bepaling van de normen die door de ziekenhuizen en hun diensten moeten worden nageleefd (BS 7-11-1964), II inrichting en werking van elk soort diensten, kenletter C</w:t>
            </w:r>
          </w:p>
          <w:p w14:paraId="698A81E0" w14:textId="77777777" w:rsidR="0077002D" w:rsidRPr="00455787" w:rsidRDefault="0077002D" w:rsidP="00B83892">
            <w:pPr>
              <w:shd w:val="clear" w:color="auto" w:fill="FFFFFF" w:themeFill="background1"/>
              <w:rPr>
                <w:i/>
              </w:rPr>
            </w:pPr>
            <w:r w:rsidRPr="00455787">
              <w:rPr>
                <w:i/>
              </w:rPr>
              <w:t xml:space="preserve">De specialist –c chirurg, belast met de leiding van de dienst zal, samen met de verantwoordelijke voor de verpleging, al de nodige voorzorgen nemen om besmettingen te vermijden. </w:t>
            </w:r>
          </w:p>
          <w:p w14:paraId="01A5618B" w14:textId="77777777" w:rsidR="0077002D" w:rsidRPr="00455787" w:rsidRDefault="0077002D" w:rsidP="00B83892">
            <w:pPr>
              <w:shd w:val="clear" w:color="auto" w:fill="FFFFFF" w:themeFill="background1"/>
              <w:rPr>
                <w:i/>
                <w:u w:val="single"/>
              </w:rPr>
            </w:pPr>
          </w:p>
        </w:tc>
      </w:tr>
      <w:tr w:rsidR="00455787" w:rsidRPr="007F7242" w14:paraId="345D62BB" w14:textId="77777777" w:rsidTr="009D2363">
        <w:tc>
          <w:tcPr>
            <w:tcW w:w="3369" w:type="dxa"/>
          </w:tcPr>
          <w:p w14:paraId="33EBAA1B" w14:textId="77777777" w:rsidR="00330C5E" w:rsidRPr="00455787" w:rsidRDefault="00330C5E" w:rsidP="009D2363">
            <w:pPr>
              <w:shd w:val="clear" w:color="auto" w:fill="FFFFFF" w:themeFill="background1"/>
              <w:spacing w:line="276" w:lineRule="auto"/>
              <w:rPr>
                <w:i/>
                <w:sz w:val="22"/>
                <w:szCs w:val="22"/>
              </w:rPr>
            </w:pPr>
          </w:p>
        </w:tc>
        <w:tc>
          <w:tcPr>
            <w:tcW w:w="3402" w:type="dxa"/>
          </w:tcPr>
          <w:p w14:paraId="72E98CAC" w14:textId="77777777" w:rsidR="00330C5E" w:rsidRPr="00455787" w:rsidRDefault="00330C5E" w:rsidP="009D2363">
            <w:pPr>
              <w:shd w:val="clear" w:color="auto" w:fill="FFFFFF" w:themeFill="background1"/>
              <w:spacing w:line="276" w:lineRule="auto"/>
              <w:rPr>
                <w:sz w:val="22"/>
                <w:szCs w:val="22"/>
              </w:rPr>
            </w:pPr>
          </w:p>
        </w:tc>
        <w:tc>
          <w:tcPr>
            <w:tcW w:w="3402" w:type="dxa"/>
          </w:tcPr>
          <w:p w14:paraId="04C68B8A" w14:textId="77777777" w:rsidR="00330C5E" w:rsidRPr="00455787" w:rsidRDefault="00330C5E" w:rsidP="009D2363">
            <w:pPr>
              <w:shd w:val="clear" w:color="auto" w:fill="FFFFFF" w:themeFill="background1"/>
              <w:spacing w:line="276" w:lineRule="auto"/>
              <w:rPr>
                <w:sz w:val="22"/>
                <w:szCs w:val="22"/>
              </w:rPr>
            </w:pPr>
          </w:p>
          <w:p w14:paraId="4FE3D3B8" w14:textId="77777777" w:rsidR="00330C5E" w:rsidRPr="00455787" w:rsidRDefault="00330C5E" w:rsidP="009D2363">
            <w:pPr>
              <w:shd w:val="clear" w:color="auto" w:fill="FFFFFF" w:themeFill="background1"/>
              <w:spacing w:line="276" w:lineRule="auto"/>
              <w:rPr>
                <w:sz w:val="22"/>
                <w:szCs w:val="22"/>
              </w:rPr>
            </w:pPr>
            <w:r w:rsidRPr="00455787">
              <w:rPr>
                <w:sz w:val="22"/>
                <w:szCs w:val="22"/>
              </w:rPr>
              <w:t xml:space="preserve">Richtlijnen aseptisch werken zijn uitgeschreven, gekend en worden toegepast. </w:t>
            </w:r>
          </w:p>
          <w:p w14:paraId="723E2896" w14:textId="77777777" w:rsidR="009D2363" w:rsidRPr="00455787" w:rsidRDefault="009D2363" w:rsidP="009D2363">
            <w:pPr>
              <w:shd w:val="clear" w:color="auto" w:fill="FFFFFF" w:themeFill="background1"/>
              <w:spacing w:line="276" w:lineRule="auto"/>
              <w:rPr>
                <w:sz w:val="22"/>
                <w:szCs w:val="22"/>
              </w:rPr>
            </w:pPr>
          </w:p>
        </w:tc>
        <w:tc>
          <w:tcPr>
            <w:tcW w:w="1984" w:type="dxa"/>
          </w:tcPr>
          <w:p w14:paraId="55A7EE2A" w14:textId="77777777" w:rsidR="00330C5E" w:rsidRPr="00455787" w:rsidRDefault="00330C5E" w:rsidP="009D2363">
            <w:pPr>
              <w:shd w:val="clear" w:color="auto" w:fill="FFFFFF" w:themeFill="background1"/>
              <w:spacing w:line="276" w:lineRule="auto"/>
              <w:rPr>
                <w:sz w:val="22"/>
                <w:szCs w:val="22"/>
              </w:rPr>
            </w:pPr>
          </w:p>
        </w:tc>
        <w:tc>
          <w:tcPr>
            <w:tcW w:w="3260" w:type="dxa"/>
            <w:vMerge w:val="restart"/>
            <w:shd w:val="clear" w:color="auto" w:fill="FFFFFF" w:themeFill="background1"/>
          </w:tcPr>
          <w:p w14:paraId="26689BD9" w14:textId="77777777" w:rsidR="00330C5E" w:rsidRPr="00455787" w:rsidRDefault="00330C5E" w:rsidP="009D2363">
            <w:pPr>
              <w:shd w:val="clear" w:color="auto" w:fill="FFFFFF" w:themeFill="background1"/>
              <w:spacing w:line="276" w:lineRule="auto"/>
              <w:rPr>
                <w:sz w:val="22"/>
                <w:szCs w:val="22"/>
              </w:rPr>
            </w:pPr>
          </w:p>
          <w:p w14:paraId="162F9E77" w14:textId="77777777" w:rsidR="00330C5E" w:rsidRPr="00455787" w:rsidRDefault="00330C5E" w:rsidP="009D2363">
            <w:pPr>
              <w:shd w:val="clear" w:color="auto" w:fill="FFFFFF" w:themeFill="background1"/>
              <w:spacing w:line="276" w:lineRule="auto"/>
              <w:rPr>
                <w:sz w:val="22"/>
                <w:szCs w:val="22"/>
                <w:lang w:val="en-US"/>
              </w:rPr>
            </w:pPr>
            <w:r w:rsidRPr="00455787">
              <w:rPr>
                <w:sz w:val="22"/>
                <w:szCs w:val="22"/>
                <w:lang w:val="en-US"/>
              </w:rPr>
              <w:t xml:space="preserve">Alicia J. Mangram, MD et al.; The Hospital Infection Control Practices Advisory </w:t>
            </w:r>
            <w:proofErr w:type="spellStart"/>
            <w:r w:rsidRPr="00455787">
              <w:rPr>
                <w:sz w:val="22"/>
                <w:szCs w:val="22"/>
                <w:lang w:val="en-US"/>
              </w:rPr>
              <w:t>Committee;US</w:t>
            </w:r>
            <w:proofErr w:type="spellEnd"/>
            <w:r w:rsidRPr="00455787">
              <w:rPr>
                <w:sz w:val="22"/>
                <w:szCs w:val="22"/>
                <w:lang w:val="en-US"/>
              </w:rPr>
              <w:t xml:space="preserve"> Department of Health and Human</w:t>
            </w:r>
          </w:p>
          <w:p w14:paraId="3BDEEB69" w14:textId="77777777" w:rsidR="00330C5E" w:rsidRPr="00455787" w:rsidRDefault="00330C5E" w:rsidP="009D2363">
            <w:pPr>
              <w:shd w:val="clear" w:color="auto" w:fill="FFFFFF" w:themeFill="background1"/>
              <w:spacing w:line="276" w:lineRule="auto"/>
              <w:rPr>
                <w:sz w:val="22"/>
                <w:szCs w:val="22"/>
                <w:lang w:val="en-US"/>
              </w:rPr>
            </w:pPr>
            <w:r w:rsidRPr="00455787">
              <w:rPr>
                <w:sz w:val="22"/>
                <w:szCs w:val="22"/>
                <w:lang w:val="en-US"/>
              </w:rPr>
              <w:t>Services, Atlanta, Georgia.</w:t>
            </w:r>
          </w:p>
          <w:p w14:paraId="71F9ED1D" w14:textId="77777777" w:rsidR="00330C5E" w:rsidRPr="00455787" w:rsidRDefault="00330C5E" w:rsidP="009D2363">
            <w:pPr>
              <w:shd w:val="clear" w:color="auto" w:fill="FFFFFF" w:themeFill="background1"/>
              <w:spacing w:line="276" w:lineRule="auto"/>
              <w:rPr>
                <w:sz w:val="22"/>
                <w:szCs w:val="22"/>
                <w:lang w:val="en-US"/>
              </w:rPr>
            </w:pPr>
          </w:p>
          <w:p w14:paraId="1C0A66CD" w14:textId="77777777" w:rsidR="00330C5E" w:rsidRPr="00455787" w:rsidRDefault="00330C5E" w:rsidP="009D2363">
            <w:pPr>
              <w:shd w:val="clear" w:color="auto" w:fill="FFFFFF" w:themeFill="background1"/>
              <w:spacing w:line="276" w:lineRule="auto"/>
              <w:rPr>
                <w:sz w:val="22"/>
                <w:szCs w:val="22"/>
              </w:rPr>
            </w:pPr>
            <w:r w:rsidRPr="00455787">
              <w:rPr>
                <w:sz w:val="22"/>
                <w:szCs w:val="22"/>
                <w:lang w:val="en-US"/>
              </w:rPr>
              <w:t xml:space="preserve">Mangram A., et al. Guideline for prevention of surgical site infection. </w:t>
            </w:r>
            <w:r w:rsidRPr="00455787">
              <w:rPr>
                <w:sz w:val="22"/>
                <w:szCs w:val="22"/>
              </w:rPr>
              <w:t>Am J Infect Control 1999;27:97-132.</w:t>
            </w:r>
          </w:p>
          <w:p w14:paraId="5616844A" w14:textId="77777777" w:rsidR="00330C5E" w:rsidRPr="00455787" w:rsidRDefault="00330C5E" w:rsidP="009D2363">
            <w:pPr>
              <w:shd w:val="clear" w:color="auto" w:fill="FFFFFF" w:themeFill="background1"/>
              <w:spacing w:line="276" w:lineRule="auto"/>
              <w:rPr>
                <w:sz w:val="22"/>
                <w:szCs w:val="22"/>
              </w:rPr>
            </w:pPr>
          </w:p>
          <w:p w14:paraId="38DDDF1A" w14:textId="77777777" w:rsidR="00330C5E" w:rsidRPr="00455787" w:rsidRDefault="00330C5E" w:rsidP="009D2363">
            <w:pPr>
              <w:shd w:val="clear" w:color="auto" w:fill="FFFFFF" w:themeFill="background1"/>
              <w:spacing w:line="276" w:lineRule="auto"/>
              <w:rPr>
                <w:sz w:val="22"/>
                <w:szCs w:val="22"/>
              </w:rPr>
            </w:pPr>
            <w:r w:rsidRPr="00455787">
              <w:rPr>
                <w:sz w:val="22"/>
                <w:szCs w:val="22"/>
              </w:rPr>
              <w:t>Stichting Werkgroep Infectie Preventie - Richtlijnen: omstandigheden (kleine) chirurgische &amp; invasieve ingrepen; WIP (Nl.) 2011</w:t>
            </w:r>
          </w:p>
          <w:p w14:paraId="32C4C894" w14:textId="77777777" w:rsidR="00330C5E" w:rsidRPr="00455787" w:rsidRDefault="00330C5E" w:rsidP="009D2363">
            <w:pPr>
              <w:shd w:val="clear" w:color="auto" w:fill="FFFFFF" w:themeFill="background1"/>
              <w:spacing w:line="276" w:lineRule="auto"/>
              <w:rPr>
                <w:sz w:val="22"/>
                <w:szCs w:val="22"/>
              </w:rPr>
            </w:pPr>
          </w:p>
          <w:p w14:paraId="424FB154" w14:textId="77777777" w:rsidR="00330C5E" w:rsidRDefault="00330C5E" w:rsidP="009D2363">
            <w:pPr>
              <w:shd w:val="clear" w:color="auto" w:fill="FFFFFF" w:themeFill="background1"/>
              <w:spacing w:line="276" w:lineRule="auto"/>
              <w:rPr>
                <w:sz w:val="22"/>
                <w:szCs w:val="22"/>
              </w:rPr>
            </w:pPr>
            <w:r w:rsidRPr="00455787">
              <w:rPr>
                <w:sz w:val="22"/>
                <w:szCs w:val="22"/>
              </w:rPr>
              <w:t xml:space="preserve">Stichting Werkgroep Infectie Preventie  - Preventie van </w:t>
            </w:r>
            <w:r w:rsidR="009D2363" w:rsidRPr="00455787">
              <w:rPr>
                <w:sz w:val="22"/>
                <w:szCs w:val="22"/>
              </w:rPr>
              <w:t>postoperatieve</w:t>
            </w:r>
            <w:r w:rsidRPr="00455787">
              <w:rPr>
                <w:sz w:val="22"/>
                <w:szCs w:val="22"/>
              </w:rPr>
              <w:t xml:space="preserve"> wondinfecties; WIP (Nl.) 2012</w:t>
            </w:r>
          </w:p>
          <w:p w14:paraId="0652BC03" w14:textId="77777777" w:rsidR="00970844" w:rsidRDefault="00970844" w:rsidP="009D2363">
            <w:pPr>
              <w:shd w:val="clear" w:color="auto" w:fill="FFFFFF" w:themeFill="background1"/>
              <w:spacing w:line="276" w:lineRule="auto"/>
              <w:rPr>
                <w:sz w:val="22"/>
                <w:szCs w:val="22"/>
              </w:rPr>
            </w:pPr>
          </w:p>
          <w:p w14:paraId="2F03600F" w14:textId="77777777" w:rsidR="00970844" w:rsidRPr="00970844" w:rsidRDefault="00970844" w:rsidP="009D2363">
            <w:pPr>
              <w:shd w:val="clear" w:color="auto" w:fill="FFFFFF" w:themeFill="background1"/>
              <w:spacing w:line="276" w:lineRule="auto"/>
              <w:rPr>
                <w:sz w:val="22"/>
                <w:szCs w:val="22"/>
                <w:lang w:val="en-US"/>
              </w:rPr>
            </w:pPr>
            <w:r w:rsidRPr="00970844">
              <w:rPr>
                <w:sz w:val="22"/>
                <w:szCs w:val="22"/>
                <w:lang w:val="en-US"/>
              </w:rPr>
              <w:t xml:space="preserve">CDC, (Centers for Disease Control) </w:t>
            </w:r>
            <w:r>
              <w:rPr>
                <w:sz w:val="22"/>
                <w:szCs w:val="22"/>
                <w:lang w:val="en-US"/>
              </w:rPr>
              <w:t>g</w:t>
            </w:r>
            <w:r w:rsidRPr="00970844">
              <w:rPr>
                <w:sz w:val="22"/>
                <w:szCs w:val="22"/>
                <w:lang w:val="en-US"/>
              </w:rPr>
              <w:t>uideline for prevention of surgical site infection, 1999.</w:t>
            </w:r>
          </w:p>
          <w:p w14:paraId="2F88F64B" w14:textId="77777777" w:rsidR="00330C5E" w:rsidRPr="00970844" w:rsidRDefault="00330C5E" w:rsidP="009D2363">
            <w:pPr>
              <w:shd w:val="clear" w:color="auto" w:fill="FFFFFF" w:themeFill="background1"/>
              <w:spacing w:line="276" w:lineRule="auto"/>
              <w:rPr>
                <w:sz w:val="22"/>
                <w:szCs w:val="22"/>
                <w:lang w:val="en-US"/>
              </w:rPr>
            </w:pPr>
          </w:p>
        </w:tc>
      </w:tr>
      <w:tr w:rsidR="00455787" w:rsidRPr="00455787" w14:paraId="455A0ACB" w14:textId="77777777" w:rsidTr="009D2363">
        <w:tc>
          <w:tcPr>
            <w:tcW w:w="3369" w:type="dxa"/>
          </w:tcPr>
          <w:p w14:paraId="7DA15E58" w14:textId="77777777" w:rsidR="00330C5E" w:rsidRPr="00970844" w:rsidRDefault="00330C5E" w:rsidP="009D2363">
            <w:pPr>
              <w:shd w:val="clear" w:color="auto" w:fill="FFFFFF" w:themeFill="background1"/>
              <w:spacing w:line="276" w:lineRule="auto"/>
              <w:rPr>
                <w:i/>
                <w:sz w:val="22"/>
                <w:szCs w:val="22"/>
                <w:lang w:val="en-US"/>
              </w:rPr>
            </w:pPr>
          </w:p>
        </w:tc>
        <w:tc>
          <w:tcPr>
            <w:tcW w:w="3402" w:type="dxa"/>
          </w:tcPr>
          <w:p w14:paraId="32AD61F0" w14:textId="77777777" w:rsidR="00330C5E" w:rsidRPr="00970844" w:rsidRDefault="00330C5E" w:rsidP="009D2363">
            <w:pPr>
              <w:shd w:val="clear" w:color="auto" w:fill="FFFFFF" w:themeFill="background1"/>
              <w:spacing w:line="276" w:lineRule="auto"/>
              <w:rPr>
                <w:sz w:val="22"/>
                <w:szCs w:val="22"/>
                <w:lang w:val="en-US"/>
              </w:rPr>
            </w:pPr>
          </w:p>
        </w:tc>
        <w:tc>
          <w:tcPr>
            <w:tcW w:w="3402" w:type="dxa"/>
          </w:tcPr>
          <w:p w14:paraId="4092F35A" w14:textId="77777777" w:rsidR="00C27EE8" w:rsidRPr="00A61AA6" w:rsidRDefault="00330C5E" w:rsidP="009D2363">
            <w:pPr>
              <w:shd w:val="clear" w:color="auto" w:fill="FFFFFF"/>
              <w:spacing w:before="330" w:after="60" w:line="276" w:lineRule="auto"/>
              <w:outlineLvl w:val="5"/>
              <w:rPr>
                <w:sz w:val="22"/>
                <w:szCs w:val="22"/>
                <w:u w:val="single"/>
              </w:rPr>
            </w:pPr>
            <w:r w:rsidRPr="00A61AA6">
              <w:rPr>
                <w:sz w:val="22"/>
                <w:szCs w:val="22"/>
                <w:u w:val="single"/>
              </w:rPr>
              <w:t>Preoperatieve voorbereiding operatiestreek</w:t>
            </w:r>
            <w:r w:rsidR="00C27EE8" w:rsidRPr="00A61AA6">
              <w:rPr>
                <w:sz w:val="22"/>
                <w:szCs w:val="22"/>
                <w:u w:val="single"/>
              </w:rPr>
              <w:t xml:space="preserve"> gebeurt volgens de geldende richtlijn</w:t>
            </w:r>
            <w:r w:rsidR="007931BC" w:rsidRPr="00A61AA6">
              <w:rPr>
                <w:sz w:val="22"/>
                <w:szCs w:val="22"/>
                <w:u w:val="single"/>
              </w:rPr>
              <w:t>en</w:t>
            </w:r>
            <w:r w:rsidR="00C27EE8" w:rsidRPr="00A61AA6">
              <w:rPr>
                <w:sz w:val="22"/>
                <w:szCs w:val="22"/>
                <w:u w:val="single"/>
              </w:rPr>
              <w:t xml:space="preserve"> van  CDC </w:t>
            </w:r>
            <w:r w:rsidR="00970844" w:rsidRPr="00A61AA6">
              <w:rPr>
                <w:sz w:val="22"/>
                <w:szCs w:val="22"/>
                <w:u w:val="single"/>
              </w:rPr>
              <w:t>en WIP</w:t>
            </w:r>
          </w:p>
          <w:p w14:paraId="608EA241" w14:textId="77777777" w:rsidR="00455787" w:rsidRPr="00455787" w:rsidRDefault="00455787" w:rsidP="009D2363">
            <w:pPr>
              <w:shd w:val="clear" w:color="auto" w:fill="FFFFFF"/>
              <w:spacing w:before="330" w:after="60" w:line="276" w:lineRule="auto"/>
              <w:outlineLvl w:val="5"/>
              <w:rPr>
                <w:sz w:val="22"/>
                <w:szCs w:val="22"/>
              </w:rPr>
            </w:pPr>
          </w:p>
        </w:tc>
        <w:tc>
          <w:tcPr>
            <w:tcW w:w="1984" w:type="dxa"/>
          </w:tcPr>
          <w:p w14:paraId="5AF37A4B" w14:textId="77777777" w:rsidR="00330C5E" w:rsidRPr="00455787" w:rsidRDefault="00330C5E" w:rsidP="009D2363">
            <w:pPr>
              <w:shd w:val="clear" w:color="auto" w:fill="FFFFFF" w:themeFill="background1"/>
              <w:spacing w:line="276" w:lineRule="auto"/>
              <w:rPr>
                <w:sz w:val="22"/>
                <w:szCs w:val="22"/>
              </w:rPr>
            </w:pPr>
          </w:p>
          <w:p w14:paraId="49A7718D" w14:textId="77777777" w:rsidR="00453E5C" w:rsidRPr="00455787" w:rsidRDefault="00453E5C" w:rsidP="009D2363">
            <w:pPr>
              <w:shd w:val="clear" w:color="auto" w:fill="FFFFFF" w:themeFill="background1"/>
              <w:spacing w:line="276" w:lineRule="auto"/>
              <w:rPr>
                <w:sz w:val="22"/>
                <w:szCs w:val="22"/>
              </w:rPr>
            </w:pPr>
            <w:r w:rsidRPr="00455787">
              <w:rPr>
                <w:sz w:val="22"/>
                <w:szCs w:val="22"/>
              </w:rPr>
              <w:t>100%</w:t>
            </w:r>
          </w:p>
        </w:tc>
        <w:tc>
          <w:tcPr>
            <w:tcW w:w="3260" w:type="dxa"/>
            <w:vMerge/>
            <w:shd w:val="clear" w:color="auto" w:fill="FFFFFF" w:themeFill="background1"/>
          </w:tcPr>
          <w:p w14:paraId="37BC140D" w14:textId="77777777" w:rsidR="00330C5E" w:rsidRPr="00455787" w:rsidRDefault="00330C5E" w:rsidP="009D2363">
            <w:pPr>
              <w:shd w:val="clear" w:color="auto" w:fill="FFFFFF" w:themeFill="background1"/>
              <w:spacing w:line="276" w:lineRule="auto"/>
              <w:rPr>
                <w:b/>
                <w:sz w:val="22"/>
                <w:szCs w:val="22"/>
              </w:rPr>
            </w:pPr>
          </w:p>
        </w:tc>
      </w:tr>
      <w:tr w:rsidR="00455787" w:rsidRPr="00455787" w14:paraId="4808045B" w14:textId="77777777" w:rsidTr="009D2363">
        <w:tc>
          <w:tcPr>
            <w:tcW w:w="15417" w:type="dxa"/>
            <w:gridSpan w:val="5"/>
            <w:shd w:val="clear" w:color="auto" w:fill="7F7F7F" w:themeFill="text1" w:themeFillTint="80"/>
          </w:tcPr>
          <w:p w14:paraId="2A5CDFF2" w14:textId="77777777" w:rsidR="00330C5E" w:rsidRPr="00455787" w:rsidRDefault="00C94C5C" w:rsidP="00560973">
            <w:pPr>
              <w:jc w:val="center"/>
            </w:pPr>
            <w:r w:rsidRPr="00C94C5C">
              <w:rPr>
                <w:color w:val="FF0000"/>
              </w:rPr>
              <w:t xml:space="preserve">Ziekenhuishygiëne en </w:t>
            </w:r>
            <w:r>
              <w:rPr>
                <w:color w:val="FFFFFF" w:themeColor="background1"/>
              </w:rPr>
              <w:t>h</w:t>
            </w:r>
            <w:r w:rsidR="00330C5E" w:rsidRPr="00D95D8C">
              <w:rPr>
                <w:color w:val="FFFFFF" w:themeColor="background1"/>
              </w:rPr>
              <w:t>andhygiëne</w:t>
            </w:r>
          </w:p>
        </w:tc>
      </w:tr>
      <w:tr w:rsidR="00455787" w:rsidRPr="00455787" w14:paraId="4D2545C3" w14:textId="77777777" w:rsidTr="009D2363">
        <w:tc>
          <w:tcPr>
            <w:tcW w:w="3369" w:type="dxa"/>
          </w:tcPr>
          <w:p w14:paraId="769BEECC" w14:textId="77777777" w:rsidR="00330C5E" w:rsidRPr="00455787" w:rsidRDefault="00330C5E" w:rsidP="009D2363">
            <w:pPr>
              <w:shd w:val="clear" w:color="auto" w:fill="FFFFFF" w:themeFill="background1"/>
              <w:spacing w:line="276" w:lineRule="auto"/>
              <w:rPr>
                <w:i/>
                <w:sz w:val="22"/>
                <w:szCs w:val="22"/>
              </w:rPr>
            </w:pPr>
          </w:p>
        </w:tc>
        <w:tc>
          <w:tcPr>
            <w:tcW w:w="3402" w:type="dxa"/>
          </w:tcPr>
          <w:p w14:paraId="5724FCD9" w14:textId="77777777" w:rsidR="00330C5E" w:rsidRPr="00455787" w:rsidRDefault="00330C5E" w:rsidP="009D2363">
            <w:pPr>
              <w:shd w:val="clear" w:color="auto" w:fill="FFFFFF" w:themeFill="background1"/>
              <w:spacing w:line="276" w:lineRule="auto"/>
              <w:rPr>
                <w:sz w:val="22"/>
                <w:szCs w:val="22"/>
              </w:rPr>
            </w:pPr>
          </w:p>
        </w:tc>
        <w:tc>
          <w:tcPr>
            <w:tcW w:w="3402" w:type="dxa"/>
            <w:shd w:val="clear" w:color="auto" w:fill="FFFFFF" w:themeFill="background1"/>
          </w:tcPr>
          <w:p w14:paraId="4104EAAC" w14:textId="77777777" w:rsidR="00330C5E" w:rsidRPr="00455787" w:rsidRDefault="00330C5E" w:rsidP="009D2363">
            <w:pPr>
              <w:shd w:val="clear" w:color="auto" w:fill="FFFFFF" w:themeFill="background1"/>
              <w:spacing w:line="276" w:lineRule="auto"/>
              <w:rPr>
                <w:sz w:val="22"/>
                <w:szCs w:val="22"/>
              </w:rPr>
            </w:pPr>
          </w:p>
          <w:p w14:paraId="74AB9A27" w14:textId="77777777" w:rsidR="00FC46D4" w:rsidRPr="00FC46D4" w:rsidRDefault="00FC46D4" w:rsidP="009D2363">
            <w:pPr>
              <w:shd w:val="clear" w:color="auto" w:fill="FFFFFF" w:themeFill="background1"/>
              <w:spacing w:line="276" w:lineRule="auto"/>
              <w:rPr>
                <w:color w:val="FF0000"/>
                <w:sz w:val="22"/>
                <w:szCs w:val="22"/>
                <w:u w:val="single"/>
              </w:rPr>
            </w:pPr>
            <w:r w:rsidRPr="00FC46D4">
              <w:rPr>
                <w:color w:val="FF0000"/>
                <w:sz w:val="22"/>
                <w:szCs w:val="22"/>
                <w:u w:val="single"/>
              </w:rPr>
              <w:t>De basisvereisten voor handhygiëne worden opgevolgd door alle artsen, personeel en medewerkers die op patiëntenafdelingen taken vervullen.</w:t>
            </w:r>
          </w:p>
          <w:p w14:paraId="7645C9EB" w14:textId="77777777" w:rsidR="00330C5E" w:rsidRPr="00FC46D4" w:rsidRDefault="00330C5E" w:rsidP="009D2363">
            <w:pPr>
              <w:shd w:val="clear" w:color="auto" w:fill="FFFFFF" w:themeFill="background1"/>
              <w:spacing w:line="276" w:lineRule="auto"/>
              <w:rPr>
                <w:strike/>
                <w:color w:val="FF0000"/>
                <w:sz w:val="22"/>
                <w:szCs w:val="22"/>
                <w:u w:val="single"/>
              </w:rPr>
            </w:pPr>
            <w:r w:rsidRPr="00FC46D4">
              <w:rPr>
                <w:strike/>
                <w:color w:val="FF0000"/>
                <w:sz w:val="22"/>
                <w:szCs w:val="22"/>
                <w:u w:val="single"/>
              </w:rPr>
              <w:t>Richtlijnen handhygiëne worden opgevolgd.</w:t>
            </w:r>
          </w:p>
          <w:p w14:paraId="6E603108" w14:textId="77777777" w:rsidR="00330C5E" w:rsidRPr="00A61AA6" w:rsidRDefault="00330C5E" w:rsidP="009D2363">
            <w:pPr>
              <w:pStyle w:val="Lijstalinea"/>
              <w:numPr>
                <w:ilvl w:val="0"/>
                <w:numId w:val="28"/>
              </w:numPr>
              <w:shd w:val="clear" w:color="auto" w:fill="FFFFFF" w:themeFill="background1"/>
              <w:spacing w:line="276" w:lineRule="auto"/>
              <w:rPr>
                <w:rFonts w:ascii="Times New Roman" w:hAnsi="Times New Roman"/>
                <w:sz w:val="22"/>
                <w:szCs w:val="22"/>
                <w:u w:val="single"/>
              </w:rPr>
            </w:pPr>
            <w:proofErr w:type="spellStart"/>
            <w:r w:rsidRPr="00A61AA6">
              <w:rPr>
                <w:rFonts w:ascii="Times New Roman" w:hAnsi="Times New Roman"/>
                <w:sz w:val="22"/>
                <w:szCs w:val="22"/>
                <w:u w:val="single"/>
              </w:rPr>
              <w:t>Juwelenvrije</w:t>
            </w:r>
            <w:proofErr w:type="spellEnd"/>
            <w:r w:rsidRPr="00A61AA6">
              <w:rPr>
                <w:rFonts w:ascii="Times New Roman" w:hAnsi="Times New Roman"/>
                <w:sz w:val="22"/>
                <w:szCs w:val="22"/>
                <w:u w:val="single"/>
              </w:rPr>
              <w:t xml:space="preserve"> </w:t>
            </w:r>
            <w:proofErr w:type="spellStart"/>
            <w:r w:rsidRPr="00A61AA6">
              <w:rPr>
                <w:rFonts w:ascii="Times New Roman" w:hAnsi="Times New Roman"/>
                <w:sz w:val="22"/>
                <w:szCs w:val="22"/>
                <w:u w:val="single"/>
              </w:rPr>
              <w:t>handen</w:t>
            </w:r>
            <w:proofErr w:type="spellEnd"/>
            <w:r w:rsidRPr="00A61AA6">
              <w:rPr>
                <w:rFonts w:ascii="Times New Roman" w:hAnsi="Times New Roman"/>
                <w:sz w:val="22"/>
                <w:szCs w:val="22"/>
                <w:u w:val="single"/>
              </w:rPr>
              <w:t xml:space="preserve"> &amp; </w:t>
            </w:r>
            <w:proofErr w:type="spellStart"/>
            <w:r w:rsidRPr="00A61AA6">
              <w:rPr>
                <w:rFonts w:ascii="Times New Roman" w:hAnsi="Times New Roman"/>
                <w:sz w:val="22"/>
                <w:szCs w:val="22"/>
                <w:u w:val="single"/>
              </w:rPr>
              <w:t>voorarmen</w:t>
            </w:r>
            <w:proofErr w:type="spellEnd"/>
          </w:p>
          <w:p w14:paraId="7B45F910" w14:textId="77777777" w:rsidR="00FC46D4" w:rsidRPr="00FC46D4" w:rsidRDefault="00330C5E" w:rsidP="001D6797">
            <w:pPr>
              <w:pStyle w:val="Lijstalinea"/>
              <w:numPr>
                <w:ilvl w:val="0"/>
                <w:numId w:val="28"/>
              </w:numPr>
              <w:shd w:val="clear" w:color="auto" w:fill="FFFFFF" w:themeFill="background1"/>
              <w:spacing w:line="276" w:lineRule="auto"/>
              <w:rPr>
                <w:rFonts w:ascii="Times New Roman" w:hAnsi="Times New Roman"/>
                <w:sz w:val="22"/>
                <w:szCs w:val="22"/>
                <w:u w:val="single"/>
              </w:rPr>
            </w:pPr>
            <w:r w:rsidRPr="00FC46D4">
              <w:rPr>
                <w:rFonts w:ascii="Times New Roman" w:hAnsi="Times New Roman"/>
                <w:sz w:val="22"/>
                <w:szCs w:val="22"/>
                <w:u w:val="single"/>
                <w:lang w:val="nl-BE"/>
              </w:rPr>
              <w:t xml:space="preserve">Geen </w:t>
            </w:r>
            <w:r w:rsidR="00FC46D4" w:rsidRPr="00FC46D4">
              <w:rPr>
                <w:rFonts w:ascii="Times New Roman" w:hAnsi="Times New Roman"/>
                <w:color w:val="FF0000"/>
                <w:sz w:val="22"/>
                <w:szCs w:val="22"/>
                <w:u w:val="single"/>
                <w:lang w:val="nl-BE"/>
              </w:rPr>
              <w:t>pols</w:t>
            </w:r>
            <w:r w:rsidR="00FC46D4" w:rsidRPr="00FC46D4">
              <w:rPr>
                <w:rFonts w:ascii="Times New Roman" w:hAnsi="Times New Roman"/>
                <w:sz w:val="22"/>
                <w:szCs w:val="22"/>
                <w:u w:val="single"/>
                <w:lang w:val="nl-BE"/>
              </w:rPr>
              <w:t xml:space="preserve">horloges, </w:t>
            </w:r>
          </w:p>
          <w:p w14:paraId="4670D013" w14:textId="77777777" w:rsidR="00330C5E" w:rsidRPr="00FC46D4" w:rsidRDefault="00330C5E" w:rsidP="001D6797">
            <w:pPr>
              <w:pStyle w:val="Lijstalinea"/>
              <w:numPr>
                <w:ilvl w:val="0"/>
                <w:numId w:val="28"/>
              </w:numPr>
              <w:shd w:val="clear" w:color="auto" w:fill="FFFFFF" w:themeFill="background1"/>
              <w:spacing w:line="276" w:lineRule="auto"/>
              <w:rPr>
                <w:rFonts w:ascii="Times New Roman" w:hAnsi="Times New Roman"/>
                <w:sz w:val="22"/>
                <w:szCs w:val="22"/>
                <w:u w:val="single"/>
              </w:rPr>
            </w:pPr>
            <w:r w:rsidRPr="00FC46D4">
              <w:rPr>
                <w:rFonts w:ascii="Times New Roman" w:hAnsi="Times New Roman"/>
                <w:sz w:val="22"/>
                <w:szCs w:val="22"/>
                <w:u w:val="single"/>
              </w:rPr>
              <w:t xml:space="preserve">Geen gel of </w:t>
            </w:r>
            <w:proofErr w:type="spellStart"/>
            <w:r w:rsidRPr="00FC46D4">
              <w:rPr>
                <w:rFonts w:ascii="Times New Roman" w:hAnsi="Times New Roman"/>
                <w:sz w:val="22"/>
                <w:szCs w:val="22"/>
                <w:u w:val="single"/>
              </w:rPr>
              <w:t>kunstnagels</w:t>
            </w:r>
            <w:proofErr w:type="spellEnd"/>
            <w:r w:rsidRPr="00FC46D4">
              <w:rPr>
                <w:rFonts w:ascii="Times New Roman" w:hAnsi="Times New Roman"/>
                <w:sz w:val="22"/>
                <w:szCs w:val="22"/>
                <w:u w:val="single"/>
              </w:rPr>
              <w:t xml:space="preserve"> </w:t>
            </w:r>
          </w:p>
          <w:p w14:paraId="70EB4D14" w14:textId="77777777" w:rsidR="00330C5E" w:rsidRPr="00A61AA6" w:rsidRDefault="00330C5E" w:rsidP="009D2363">
            <w:pPr>
              <w:pStyle w:val="Lijstalinea"/>
              <w:numPr>
                <w:ilvl w:val="0"/>
                <w:numId w:val="28"/>
              </w:numPr>
              <w:shd w:val="clear" w:color="auto" w:fill="FFFFFF" w:themeFill="background1"/>
              <w:spacing w:line="276" w:lineRule="auto"/>
              <w:rPr>
                <w:rFonts w:ascii="Times New Roman" w:hAnsi="Times New Roman"/>
                <w:sz w:val="22"/>
                <w:szCs w:val="22"/>
                <w:u w:val="single"/>
              </w:rPr>
            </w:pPr>
            <w:r w:rsidRPr="00A61AA6">
              <w:rPr>
                <w:rFonts w:ascii="Times New Roman" w:hAnsi="Times New Roman"/>
                <w:sz w:val="22"/>
                <w:szCs w:val="22"/>
                <w:u w:val="single"/>
              </w:rPr>
              <w:t xml:space="preserve">Geen </w:t>
            </w:r>
            <w:proofErr w:type="spellStart"/>
            <w:r w:rsidRPr="00A61AA6">
              <w:rPr>
                <w:rFonts w:ascii="Times New Roman" w:hAnsi="Times New Roman"/>
                <w:sz w:val="22"/>
                <w:szCs w:val="22"/>
                <w:u w:val="single"/>
              </w:rPr>
              <w:t>nagellak</w:t>
            </w:r>
            <w:proofErr w:type="spellEnd"/>
          </w:p>
          <w:p w14:paraId="0DF8F2DA" w14:textId="77777777" w:rsidR="00330C5E" w:rsidRPr="00A61AA6" w:rsidRDefault="00330C5E" w:rsidP="009D2363">
            <w:pPr>
              <w:pStyle w:val="Lijstalinea"/>
              <w:numPr>
                <w:ilvl w:val="0"/>
                <w:numId w:val="28"/>
              </w:numPr>
              <w:shd w:val="clear" w:color="auto" w:fill="FFFFFF" w:themeFill="background1"/>
              <w:spacing w:line="276" w:lineRule="auto"/>
              <w:rPr>
                <w:rFonts w:ascii="Times New Roman" w:hAnsi="Times New Roman"/>
                <w:sz w:val="22"/>
                <w:szCs w:val="22"/>
                <w:u w:val="single"/>
                <w:lang w:val="nl-BE"/>
              </w:rPr>
            </w:pPr>
            <w:r w:rsidRPr="00A61AA6">
              <w:rPr>
                <w:rFonts w:ascii="Times New Roman" w:hAnsi="Times New Roman"/>
                <w:sz w:val="22"/>
                <w:szCs w:val="22"/>
                <w:u w:val="single"/>
                <w:lang w:val="nl-BE"/>
              </w:rPr>
              <w:t>Korte mouwen zowel van dienst- als van burgerkledij die onder de dienstkledij wordt gedragen</w:t>
            </w:r>
          </w:p>
          <w:p w14:paraId="22894EF8" w14:textId="77777777" w:rsidR="00330C5E" w:rsidRPr="00A61AA6" w:rsidRDefault="00330C5E" w:rsidP="009D2363">
            <w:pPr>
              <w:pStyle w:val="Lijstalinea"/>
              <w:numPr>
                <w:ilvl w:val="0"/>
                <w:numId w:val="28"/>
              </w:numPr>
              <w:shd w:val="clear" w:color="auto" w:fill="FFFFFF" w:themeFill="background1"/>
              <w:spacing w:line="276" w:lineRule="auto"/>
              <w:rPr>
                <w:rFonts w:ascii="Times New Roman" w:hAnsi="Times New Roman"/>
                <w:sz w:val="22"/>
                <w:szCs w:val="22"/>
                <w:u w:val="single"/>
              </w:rPr>
            </w:pPr>
            <w:r w:rsidRPr="00A61AA6">
              <w:rPr>
                <w:rFonts w:ascii="Times New Roman" w:hAnsi="Times New Roman"/>
                <w:sz w:val="22"/>
                <w:szCs w:val="22"/>
                <w:u w:val="single"/>
              </w:rPr>
              <w:t xml:space="preserve">Korte </w:t>
            </w:r>
            <w:proofErr w:type="spellStart"/>
            <w:r w:rsidRPr="00A61AA6">
              <w:rPr>
                <w:rFonts w:ascii="Times New Roman" w:hAnsi="Times New Roman"/>
                <w:sz w:val="22"/>
                <w:szCs w:val="22"/>
                <w:u w:val="single"/>
              </w:rPr>
              <w:t>nagels</w:t>
            </w:r>
            <w:proofErr w:type="spellEnd"/>
            <w:r w:rsidRPr="00A61AA6">
              <w:rPr>
                <w:rFonts w:ascii="Times New Roman" w:hAnsi="Times New Roman"/>
                <w:sz w:val="22"/>
                <w:szCs w:val="22"/>
                <w:u w:val="single"/>
              </w:rPr>
              <w:t xml:space="preserve"> </w:t>
            </w:r>
          </w:p>
          <w:p w14:paraId="08A7354C" w14:textId="77777777" w:rsidR="00330C5E" w:rsidRPr="00A61AA6" w:rsidRDefault="00330C5E" w:rsidP="009D2363">
            <w:pPr>
              <w:pStyle w:val="Lijstalinea"/>
              <w:numPr>
                <w:ilvl w:val="0"/>
                <w:numId w:val="28"/>
              </w:numPr>
              <w:shd w:val="clear" w:color="auto" w:fill="FFFFFF" w:themeFill="background1"/>
              <w:spacing w:line="276" w:lineRule="auto"/>
              <w:rPr>
                <w:rFonts w:ascii="Times New Roman" w:hAnsi="Times New Roman"/>
                <w:sz w:val="22"/>
                <w:szCs w:val="22"/>
                <w:u w:val="single"/>
                <w:lang w:val="nl-BE"/>
              </w:rPr>
            </w:pPr>
            <w:r w:rsidRPr="00A61AA6">
              <w:rPr>
                <w:rFonts w:ascii="Times New Roman" w:hAnsi="Times New Roman"/>
                <w:sz w:val="22"/>
                <w:szCs w:val="22"/>
                <w:u w:val="single"/>
                <w:lang w:val="nl-BE"/>
              </w:rPr>
              <w:t xml:space="preserve">Propere nagels </w:t>
            </w:r>
          </w:p>
          <w:p w14:paraId="11B456BD" w14:textId="77777777" w:rsidR="00330C5E" w:rsidRPr="00455787" w:rsidRDefault="00330C5E" w:rsidP="009D2363">
            <w:pPr>
              <w:shd w:val="clear" w:color="auto" w:fill="FFFFFF" w:themeFill="background1"/>
              <w:spacing w:line="276" w:lineRule="auto"/>
              <w:rPr>
                <w:sz w:val="22"/>
                <w:szCs w:val="22"/>
              </w:rPr>
            </w:pPr>
          </w:p>
        </w:tc>
        <w:tc>
          <w:tcPr>
            <w:tcW w:w="1984" w:type="dxa"/>
          </w:tcPr>
          <w:p w14:paraId="4E7057FE" w14:textId="77777777" w:rsidR="00330C5E" w:rsidRPr="00455787" w:rsidRDefault="00330C5E" w:rsidP="009D2363">
            <w:pPr>
              <w:shd w:val="clear" w:color="auto" w:fill="FFFFFF" w:themeFill="background1"/>
              <w:spacing w:line="276" w:lineRule="auto"/>
              <w:rPr>
                <w:sz w:val="22"/>
                <w:szCs w:val="22"/>
              </w:rPr>
            </w:pPr>
          </w:p>
          <w:p w14:paraId="46EC821D" w14:textId="77777777" w:rsidR="00330C5E" w:rsidRPr="00455787" w:rsidRDefault="00F30884" w:rsidP="009D2363">
            <w:pPr>
              <w:shd w:val="clear" w:color="auto" w:fill="FFFFFF" w:themeFill="background1"/>
              <w:spacing w:line="276" w:lineRule="auto"/>
              <w:rPr>
                <w:sz w:val="22"/>
                <w:szCs w:val="22"/>
              </w:rPr>
            </w:pPr>
            <w:r w:rsidRPr="00455787">
              <w:rPr>
                <w:sz w:val="22"/>
                <w:szCs w:val="22"/>
              </w:rPr>
              <w:t>100%</w:t>
            </w:r>
          </w:p>
          <w:p w14:paraId="7A488060" w14:textId="77777777" w:rsidR="00330C5E" w:rsidRPr="00455787" w:rsidRDefault="00330C5E" w:rsidP="009D2363">
            <w:pPr>
              <w:shd w:val="clear" w:color="auto" w:fill="FFFFFF" w:themeFill="background1"/>
              <w:spacing w:line="276" w:lineRule="auto"/>
              <w:rPr>
                <w:sz w:val="22"/>
                <w:szCs w:val="22"/>
              </w:rPr>
            </w:pPr>
          </w:p>
        </w:tc>
        <w:tc>
          <w:tcPr>
            <w:tcW w:w="3260" w:type="dxa"/>
            <w:vMerge w:val="restart"/>
          </w:tcPr>
          <w:p w14:paraId="4A71EE04" w14:textId="77777777" w:rsidR="00330C5E" w:rsidRPr="00455787" w:rsidRDefault="00E17393" w:rsidP="009D2363">
            <w:pPr>
              <w:shd w:val="clear" w:color="auto" w:fill="FFFFFF"/>
              <w:spacing w:before="330" w:after="60" w:line="276" w:lineRule="auto"/>
              <w:outlineLvl w:val="5"/>
              <w:rPr>
                <w:sz w:val="22"/>
                <w:szCs w:val="22"/>
                <w:lang w:val="en-US"/>
              </w:rPr>
            </w:pPr>
            <w:r>
              <w:rPr>
                <w:sz w:val="22"/>
                <w:szCs w:val="22"/>
                <w:lang w:val="en-US"/>
              </w:rPr>
              <w:t>B</w:t>
            </w:r>
            <w:r w:rsidR="00330C5E" w:rsidRPr="00455787">
              <w:rPr>
                <w:sz w:val="22"/>
                <w:szCs w:val="22"/>
                <w:lang w:val="en-US"/>
              </w:rPr>
              <w:t>oyce J.M., Pittet D. . Guideline for Hand Hygiene in Health Care Settings. Recommendations of the Healthcare Infection Control Practices Advisory Committee and the HICPAC/SHEA/APIC/IDSA Hand Hygiene Task Force. MMWR, 2002</w:t>
            </w:r>
          </w:p>
          <w:p w14:paraId="0FC4F522" w14:textId="77777777" w:rsidR="00330C5E" w:rsidRPr="00455787" w:rsidRDefault="00330C5E" w:rsidP="009D2363">
            <w:pPr>
              <w:shd w:val="clear" w:color="auto" w:fill="FFFFFF"/>
              <w:spacing w:before="330" w:after="60" w:line="276" w:lineRule="auto"/>
              <w:outlineLvl w:val="5"/>
              <w:rPr>
                <w:sz w:val="22"/>
                <w:szCs w:val="22"/>
                <w:lang w:val="en-US"/>
              </w:rPr>
            </w:pPr>
          </w:p>
          <w:p w14:paraId="11FCDF7D" w14:textId="77777777" w:rsidR="00330C5E" w:rsidRPr="00455787" w:rsidRDefault="00330C5E" w:rsidP="009D2363">
            <w:pPr>
              <w:shd w:val="clear" w:color="auto" w:fill="FFFFFF"/>
              <w:spacing w:before="330" w:after="60" w:line="276" w:lineRule="auto"/>
              <w:outlineLvl w:val="5"/>
              <w:rPr>
                <w:sz w:val="22"/>
                <w:szCs w:val="22"/>
                <w:lang w:val="en-US"/>
              </w:rPr>
            </w:pPr>
            <w:r w:rsidRPr="00455787">
              <w:rPr>
                <w:sz w:val="22"/>
                <w:szCs w:val="22"/>
                <w:lang w:val="en-US"/>
              </w:rPr>
              <w:t xml:space="preserve">WHO. Guidelines on Hand Hygiene in Health Care. First Global Patient Safety Challenge Clean Care is Safer Care. 2009. </w:t>
            </w:r>
          </w:p>
          <w:p w14:paraId="2D16727D" w14:textId="77777777" w:rsidR="00330C5E" w:rsidRPr="00455787" w:rsidRDefault="00330C5E" w:rsidP="009D2363">
            <w:pPr>
              <w:shd w:val="clear" w:color="auto" w:fill="FFFFFF"/>
              <w:spacing w:before="330" w:after="60" w:line="276" w:lineRule="auto"/>
              <w:outlineLvl w:val="5"/>
              <w:rPr>
                <w:sz w:val="22"/>
                <w:szCs w:val="22"/>
                <w:lang w:val="en-US"/>
              </w:rPr>
            </w:pPr>
          </w:p>
          <w:p w14:paraId="5132E21A" w14:textId="77777777" w:rsidR="00330C5E" w:rsidRDefault="00330C5E" w:rsidP="009D2363">
            <w:pPr>
              <w:shd w:val="clear" w:color="auto" w:fill="FFFFFF"/>
              <w:spacing w:before="330" w:after="60" w:line="276" w:lineRule="auto"/>
              <w:outlineLvl w:val="5"/>
              <w:rPr>
                <w:sz w:val="22"/>
                <w:szCs w:val="22"/>
              </w:rPr>
            </w:pPr>
            <w:r w:rsidRPr="00455787">
              <w:rPr>
                <w:sz w:val="22"/>
                <w:szCs w:val="22"/>
              </w:rPr>
              <w:t xml:space="preserve">Hoge Gezondheidsraad. Aanbevelingen inzake handhygiëne tijdens de zorgverlening. 2009. </w:t>
            </w:r>
          </w:p>
          <w:p w14:paraId="2818DE3B" w14:textId="77777777" w:rsidR="008812ED" w:rsidRDefault="008812ED" w:rsidP="009D2363">
            <w:pPr>
              <w:shd w:val="clear" w:color="auto" w:fill="FFFFFF"/>
              <w:spacing w:before="330" w:after="60" w:line="276" w:lineRule="auto"/>
              <w:outlineLvl w:val="5"/>
              <w:rPr>
                <w:sz w:val="22"/>
                <w:szCs w:val="22"/>
              </w:rPr>
            </w:pPr>
          </w:p>
          <w:p w14:paraId="5D124EA8" w14:textId="77777777" w:rsidR="008812ED" w:rsidRDefault="008812ED" w:rsidP="009D2363">
            <w:pPr>
              <w:shd w:val="clear" w:color="auto" w:fill="FFFFFF"/>
              <w:spacing w:before="330" w:after="60" w:line="276" w:lineRule="auto"/>
              <w:outlineLvl w:val="5"/>
              <w:rPr>
                <w:sz w:val="22"/>
                <w:szCs w:val="22"/>
              </w:rPr>
            </w:pPr>
          </w:p>
          <w:p w14:paraId="226058FA" w14:textId="77777777" w:rsidR="008812ED" w:rsidRPr="00455787" w:rsidRDefault="008812ED" w:rsidP="009D2363">
            <w:pPr>
              <w:shd w:val="clear" w:color="auto" w:fill="FFFFFF"/>
              <w:spacing w:before="330" w:after="60" w:line="276" w:lineRule="auto"/>
              <w:outlineLvl w:val="5"/>
              <w:rPr>
                <w:sz w:val="22"/>
                <w:szCs w:val="22"/>
              </w:rPr>
            </w:pPr>
            <w:r>
              <w:rPr>
                <w:sz w:val="22"/>
                <w:szCs w:val="22"/>
              </w:rPr>
              <w:t>WHO</w:t>
            </w:r>
          </w:p>
          <w:p w14:paraId="65422F68" w14:textId="77777777" w:rsidR="00330C5E" w:rsidRPr="00455787" w:rsidRDefault="00330C5E" w:rsidP="009D2363">
            <w:pPr>
              <w:shd w:val="clear" w:color="auto" w:fill="FFFFFF" w:themeFill="background1"/>
              <w:spacing w:line="276" w:lineRule="auto"/>
              <w:rPr>
                <w:sz w:val="22"/>
                <w:szCs w:val="22"/>
              </w:rPr>
            </w:pPr>
          </w:p>
          <w:p w14:paraId="372198A6" w14:textId="77777777" w:rsidR="00330C5E" w:rsidRPr="00455787" w:rsidRDefault="00330C5E" w:rsidP="009D2363">
            <w:pPr>
              <w:shd w:val="clear" w:color="auto" w:fill="FFFFFF" w:themeFill="background1"/>
              <w:spacing w:line="276" w:lineRule="auto"/>
              <w:rPr>
                <w:sz w:val="22"/>
                <w:szCs w:val="22"/>
              </w:rPr>
            </w:pPr>
          </w:p>
          <w:p w14:paraId="1EE9F96A" w14:textId="77777777" w:rsidR="00330C5E" w:rsidRPr="00455787" w:rsidRDefault="00330C5E" w:rsidP="009D2363">
            <w:pPr>
              <w:shd w:val="clear" w:color="auto" w:fill="FFFFFF" w:themeFill="background1"/>
              <w:spacing w:line="276" w:lineRule="auto"/>
              <w:rPr>
                <w:sz w:val="22"/>
                <w:szCs w:val="22"/>
              </w:rPr>
            </w:pPr>
          </w:p>
          <w:p w14:paraId="11121A92" w14:textId="77777777" w:rsidR="00330C5E" w:rsidRPr="00455787" w:rsidRDefault="00330C5E" w:rsidP="009D2363">
            <w:pPr>
              <w:shd w:val="clear" w:color="auto" w:fill="FFFFFF" w:themeFill="background1"/>
              <w:spacing w:line="276" w:lineRule="auto"/>
              <w:rPr>
                <w:sz w:val="22"/>
                <w:szCs w:val="22"/>
              </w:rPr>
            </w:pPr>
          </w:p>
          <w:p w14:paraId="7E921C51" w14:textId="77777777" w:rsidR="00330C5E" w:rsidRPr="00455787" w:rsidRDefault="00330C5E" w:rsidP="009D2363">
            <w:pPr>
              <w:shd w:val="clear" w:color="auto" w:fill="FFFFFF" w:themeFill="background1"/>
              <w:spacing w:line="276" w:lineRule="auto"/>
              <w:rPr>
                <w:sz w:val="22"/>
                <w:szCs w:val="22"/>
              </w:rPr>
            </w:pPr>
          </w:p>
          <w:p w14:paraId="465541FE" w14:textId="77777777" w:rsidR="00330C5E" w:rsidRPr="00455787" w:rsidRDefault="00330C5E" w:rsidP="009D2363">
            <w:pPr>
              <w:shd w:val="clear" w:color="auto" w:fill="FFFFFF" w:themeFill="background1"/>
              <w:spacing w:line="276" w:lineRule="auto"/>
              <w:rPr>
                <w:sz w:val="22"/>
                <w:szCs w:val="22"/>
              </w:rPr>
            </w:pPr>
          </w:p>
          <w:p w14:paraId="4FD17CC6" w14:textId="77777777" w:rsidR="00330C5E" w:rsidRPr="00455787" w:rsidRDefault="00330C5E" w:rsidP="009D2363">
            <w:pPr>
              <w:shd w:val="clear" w:color="auto" w:fill="FFFFFF" w:themeFill="background1"/>
              <w:spacing w:line="276" w:lineRule="auto"/>
              <w:rPr>
                <w:sz w:val="22"/>
                <w:szCs w:val="22"/>
              </w:rPr>
            </w:pPr>
          </w:p>
          <w:p w14:paraId="32AC870E" w14:textId="77777777" w:rsidR="00330C5E" w:rsidRPr="00455787" w:rsidRDefault="00330C5E" w:rsidP="009D2363">
            <w:pPr>
              <w:shd w:val="clear" w:color="auto" w:fill="FFFFFF" w:themeFill="background1"/>
              <w:spacing w:line="276" w:lineRule="auto"/>
              <w:rPr>
                <w:sz w:val="22"/>
                <w:szCs w:val="22"/>
              </w:rPr>
            </w:pPr>
          </w:p>
          <w:p w14:paraId="1FC5F6BC" w14:textId="77777777" w:rsidR="00330C5E" w:rsidRPr="00455787" w:rsidRDefault="00330C5E" w:rsidP="009D2363">
            <w:pPr>
              <w:shd w:val="clear" w:color="auto" w:fill="FFFFFF" w:themeFill="background1"/>
              <w:spacing w:line="276" w:lineRule="auto"/>
              <w:rPr>
                <w:sz w:val="22"/>
                <w:szCs w:val="22"/>
              </w:rPr>
            </w:pPr>
          </w:p>
          <w:p w14:paraId="08974B30" w14:textId="77777777" w:rsidR="00330C5E" w:rsidRPr="00455787" w:rsidRDefault="00330C5E" w:rsidP="009D2363">
            <w:pPr>
              <w:shd w:val="clear" w:color="auto" w:fill="FFFFFF" w:themeFill="background1"/>
              <w:spacing w:line="276" w:lineRule="auto"/>
              <w:rPr>
                <w:sz w:val="22"/>
                <w:szCs w:val="22"/>
              </w:rPr>
            </w:pPr>
          </w:p>
          <w:p w14:paraId="2F2C2F74" w14:textId="77777777" w:rsidR="00330C5E" w:rsidRPr="00455787" w:rsidRDefault="00330C5E" w:rsidP="009D2363">
            <w:pPr>
              <w:shd w:val="clear" w:color="auto" w:fill="FFFFFF" w:themeFill="background1"/>
              <w:spacing w:line="276" w:lineRule="auto"/>
              <w:rPr>
                <w:sz w:val="22"/>
                <w:szCs w:val="22"/>
                <w:lang w:val="en-US"/>
              </w:rPr>
            </w:pPr>
          </w:p>
        </w:tc>
      </w:tr>
      <w:tr w:rsidR="00455787" w:rsidRPr="00455787" w14:paraId="49AB8EA1" w14:textId="77777777" w:rsidTr="009D2363">
        <w:tc>
          <w:tcPr>
            <w:tcW w:w="3369" w:type="dxa"/>
          </w:tcPr>
          <w:p w14:paraId="29F234C4" w14:textId="77777777" w:rsidR="00330C5E" w:rsidRPr="00455787" w:rsidRDefault="00330C5E" w:rsidP="009D2363">
            <w:pPr>
              <w:shd w:val="clear" w:color="auto" w:fill="FFFFFF" w:themeFill="background1"/>
              <w:spacing w:line="276" w:lineRule="auto"/>
              <w:rPr>
                <w:i/>
                <w:sz w:val="22"/>
                <w:szCs w:val="22"/>
              </w:rPr>
            </w:pPr>
          </w:p>
        </w:tc>
        <w:tc>
          <w:tcPr>
            <w:tcW w:w="3402" w:type="dxa"/>
          </w:tcPr>
          <w:p w14:paraId="4BDEFE65" w14:textId="77777777" w:rsidR="00330C5E" w:rsidRPr="00455787" w:rsidRDefault="00330C5E" w:rsidP="009D2363">
            <w:pPr>
              <w:shd w:val="clear" w:color="auto" w:fill="FFFFFF" w:themeFill="background1"/>
              <w:spacing w:line="276" w:lineRule="auto"/>
              <w:rPr>
                <w:sz w:val="22"/>
                <w:szCs w:val="22"/>
              </w:rPr>
            </w:pPr>
          </w:p>
        </w:tc>
        <w:tc>
          <w:tcPr>
            <w:tcW w:w="3402" w:type="dxa"/>
            <w:shd w:val="clear" w:color="auto" w:fill="FFFFFF" w:themeFill="background1"/>
          </w:tcPr>
          <w:p w14:paraId="44D25590" w14:textId="77777777" w:rsidR="00330C5E" w:rsidRPr="00455787" w:rsidRDefault="00330C5E" w:rsidP="009D2363">
            <w:pPr>
              <w:pStyle w:val="Lijstalinea"/>
              <w:shd w:val="clear" w:color="auto" w:fill="FFFFFF" w:themeFill="background1"/>
              <w:spacing w:line="276" w:lineRule="auto"/>
              <w:ind w:left="360"/>
              <w:rPr>
                <w:rFonts w:ascii="Times New Roman" w:hAnsi="Times New Roman"/>
                <w:sz w:val="22"/>
                <w:szCs w:val="22"/>
                <w:lang w:val="nl-BE"/>
              </w:rPr>
            </w:pPr>
          </w:p>
          <w:p w14:paraId="54294C3A" w14:textId="77777777" w:rsidR="00330C5E" w:rsidRPr="00455787" w:rsidRDefault="00330C5E" w:rsidP="009D2363">
            <w:pPr>
              <w:shd w:val="clear" w:color="auto" w:fill="FFFFFF" w:themeFill="background1"/>
              <w:spacing w:line="276" w:lineRule="auto"/>
              <w:rPr>
                <w:sz w:val="22"/>
                <w:szCs w:val="22"/>
              </w:rPr>
            </w:pPr>
            <w:r w:rsidRPr="00455787">
              <w:rPr>
                <w:sz w:val="22"/>
                <w:szCs w:val="22"/>
              </w:rPr>
              <w:t>Richtlijnen zijn gekend &amp; worden opgevol</w:t>
            </w:r>
            <w:r w:rsidR="00D95D8C">
              <w:rPr>
                <w:sz w:val="22"/>
                <w:szCs w:val="22"/>
              </w:rPr>
              <w:t>gd volgens de indicatiebepaling</w:t>
            </w:r>
          </w:p>
          <w:p w14:paraId="4F5E41E2" w14:textId="77777777" w:rsidR="00330C5E" w:rsidRPr="00455787" w:rsidRDefault="00330C5E" w:rsidP="009D2363">
            <w:pPr>
              <w:shd w:val="clear" w:color="auto" w:fill="FFFFFF" w:themeFill="background1"/>
              <w:spacing w:line="276" w:lineRule="auto"/>
              <w:rPr>
                <w:sz w:val="22"/>
                <w:szCs w:val="22"/>
              </w:rPr>
            </w:pPr>
          </w:p>
        </w:tc>
        <w:tc>
          <w:tcPr>
            <w:tcW w:w="1984" w:type="dxa"/>
          </w:tcPr>
          <w:p w14:paraId="6E125BC2" w14:textId="77777777" w:rsidR="00330C5E" w:rsidRPr="00455787" w:rsidRDefault="00330C5E" w:rsidP="009D2363">
            <w:pPr>
              <w:shd w:val="clear" w:color="auto" w:fill="FFFFFF" w:themeFill="background1"/>
              <w:spacing w:line="276" w:lineRule="auto"/>
              <w:rPr>
                <w:sz w:val="22"/>
                <w:szCs w:val="22"/>
              </w:rPr>
            </w:pPr>
          </w:p>
          <w:p w14:paraId="51570774" w14:textId="77777777" w:rsidR="00330C5E" w:rsidRPr="00455787" w:rsidRDefault="00330C5E" w:rsidP="009D2363">
            <w:pPr>
              <w:shd w:val="clear" w:color="auto" w:fill="FFFFFF" w:themeFill="background1"/>
              <w:spacing w:line="276" w:lineRule="auto"/>
              <w:rPr>
                <w:sz w:val="22"/>
                <w:szCs w:val="22"/>
              </w:rPr>
            </w:pPr>
            <w:r w:rsidRPr="00455787">
              <w:rPr>
                <w:sz w:val="22"/>
                <w:szCs w:val="22"/>
              </w:rPr>
              <w:t xml:space="preserve">100% </w:t>
            </w:r>
          </w:p>
        </w:tc>
        <w:tc>
          <w:tcPr>
            <w:tcW w:w="3260" w:type="dxa"/>
            <w:vMerge/>
          </w:tcPr>
          <w:p w14:paraId="12C5CF3A" w14:textId="77777777" w:rsidR="00330C5E" w:rsidRPr="00455787" w:rsidRDefault="00330C5E" w:rsidP="009D2363">
            <w:pPr>
              <w:shd w:val="clear" w:color="auto" w:fill="FFFFFF" w:themeFill="background1"/>
              <w:spacing w:line="276" w:lineRule="auto"/>
              <w:rPr>
                <w:sz w:val="22"/>
                <w:szCs w:val="22"/>
                <w:lang w:val="en-US"/>
              </w:rPr>
            </w:pPr>
          </w:p>
        </w:tc>
      </w:tr>
      <w:tr w:rsidR="00C94C5C" w:rsidRPr="00455787" w14:paraId="4EB62539" w14:textId="77777777" w:rsidTr="009D2363">
        <w:tc>
          <w:tcPr>
            <w:tcW w:w="3369" w:type="dxa"/>
          </w:tcPr>
          <w:p w14:paraId="558B96EC" w14:textId="77777777" w:rsidR="00C94C5C" w:rsidRPr="00455787" w:rsidRDefault="00C94C5C" w:rsidP="009D2363">
            <w:pPr>
              <w:shd w:val="clear" w:color="auto" w:fill="FFFFFF" w:themeFill="background1"/>
              <w:rPr>
                <w:i/>
              </w:rPr>
            </w:pPr>
          </w:p>
        </w:tc>
        <w:tc>
          <w:tcPr>
            <w:tcW w:w="3402" w:type="dxa"/>
          </w:tcPr>
          <w:p w14:paraId="6729ACCE" w14:textId="77777777" w:rsidR="00C94C5C" w:rsidRPr="00455787" w:rsidRDefault="00C94C5C" w:rsidP="009D2363">
            <w:pPr>
              <w:shd w:val="clear" w:color="auto" w:fill="FFFFFF" w:themeFill="background1"/>
            </w:pPr>
          </w:p>
        </w:tc>
        <w:tc>
          <w:tcPr>
            <w:tcW w:w="3402" w:type="dxa"/>
            <w:shd w:val="clear" w:color="auto" w:fill="FFFFFF" w:themeFill="background1"/>
          </w:tcPr>
          <w:p w14:paraId="44D74935" w14:textId="77777777" w:rsidR="00C94C5C" w:rsidRPr="00C94C5C" w:rsidRDefault="00C94C5C" w:rsidP="00C94C5C">
            <w:pPr>
              <w:shd w:val="clear" w:color="auto" w:fill="FFFFFF" w:themeFill="background1"/>
              <w:autoSpaceDE w:val="0"/>
              <w:autoSpaceDN w:val="0"/>
              <w:adjustRightInd w:val="0"/>
              <w:spacing w:before="120"/>
              <w:jc w:val="both"/>
              <w:rPr>
                <w:u w:val="single"/>
              </w:rPr>
            </w:pPr>
            <w:r w:rsidRPr="00C94C5C">
              <w:rPr>
                <w:u w:val="single"/>
              </w:rPr>
              <w:t xml:space="preserve">Alle </w:t>
            </w:r>
            <w:r w:rsidRPr="00C94C5C">
              <w:rPr>
                <w:color w:val="FF0000"/>
                <w:u w:val="single"/>
              </w:rPr>
              <w:t xml:space="preserve">toiletten voor personeel en bezoekers </w:t>
            </w:r>
            <w:r w:rsidRPr="00C94C5C">
              <w:rPr>
                <w:strike/>
                <w:color w:val="FF0000"/>
                <w:u w:val="single"/>
              </w:rPr>
              <w:t>sanitaire voorzieningen</w:t>
            </w:r>
            <w:r w:rsidRPr="00C94C5C">
              <w:rPr>
                <w:color w:val="FF0000"/>
                <w:u w:val="single"/>
              </w:rPr>
              <w:t xml:space="preserve"> </w:t>
            </w:r>
            <w:r w:rsidRPr="00C94C5C">
              <w:rPr>
                <w:u w:val="single"/>
              </w:rPr>
              <w:t>zijn voorzien van alle noodzakelijke elementen voor goede handhygiëne.</w:t>
            </w:r>
          </w:p>
          <w:p w14:paraId="12203F16" w14:textId="77777777" w:rsidR="00C94C5C" w:rsidRPr="00C94C5C" w:rsidRDefault="00C94C5C" w:rsidP="00C94C5C">
            <w:pPr>
              <w:numPr>
                <w:ilvl w:val="0"/>
                <w:numId w:val="31"/>
              </w:numPr>
              <w:shd w:val="clear" w:color="auto" w:fill="FFFFFF" w:themeFill="background1"/>
              <w:autoSpaceDE w:val="0"/>
              <w:autoSpaceDN w:val="0"/>
              <w:adjustRightInd w:val="0"/>
              <w:spacing w:before="120"/>
              <w:jc w:val="both"/>
              <w:rPr>
                <w:u w:val="single"/>
              </w:rPr>
            </w:pPr>
            <w:r w:rsidRPr="00C94C5C">
              <w:rPr>
                <w:u w:val="single"/>
              </w:rPr>
              <w:t xml:space="preserve">Lavabo om handen te wassen </w:t>
            </w:r>
          </w:p>
          <w:p w14:paraId="7A20F7BF" w14:textId="77777777" w:rsidR="00C94C5C" w:rsidRPr="00C94C5C" w:rsidRDefault="00C94C5C" w:rsidP="00C94C5C">
            <w:pPr>
              <w:numPr>
                <w:ilvl w:val="0"/>
                <w:numId w:val="31"/>
              </w:numPr>
              <w:shd w:val="clear" w:color="auto" w:fill="FFFFFF" w:themeFill="background1"/>
              <w:autoSpaceDE w:val="0"/>
              <w:autoSpaceDN w:val="0"/>
              <w:adjustRightInd w:val="0"/>
              <w:spacing w:before="120"/>
              <w:jc w:val="both"/>
              <w:rPr>
                <w:u w:val="single"/>
              </w:rPr>
            </w:pPr>
            <w:r w:rsidRPr="00C94C5C">
              <w:rPr>
                <w:u w:val="single"/>
              </w:rPr>
              <w:t>Vloeibare zeep in dispenser</w:t>
            </w:r>
          </w:p>
          <w:p w14:paraId="5DCD4289" w14:textId="77777777" w:rsidR="00C94C5C" w:rsidRPr="00C94C5C" w:rsidRDefault="00C94C5C" w:rsidP="00C94C5C">
            <w:pPr>
              <w:numPr>
                <w:ilvl w:val="0"/>
                <w:numId w:val="31"/>
              </w:numPr>
              <w:shd w:val="clear" w:color="auto" w:fill="FFFFFF" w:themeFill="background1"/>
              <w:autoSpaceDE w:val="0"/>
              <w:autoSpaceDN w:val="0"/>
              <w:adjustRightInd w:val="0"/>
              <w:spacing w:before="120"/>
              <w:jc w:val="both"/>
              <w:rPr>
                <w:u w:val="single"/>
              </w:rPr>
            </w:pPr>
            <w:r w:rsidRPr="00C94C5C">
              <w:rPr>
                <w:u w:val="single"/>
              </w:rPr>
              <w:t>Dispensers zonder navulbaar reservoir</w:t>
            </w:r>
            <w:r>
              <w:rPr>
                <w:u w:val="single"/>
              </w:rPr>
              <w:t xml:space="preserve"> </w:t>
            </w:r>
            <w:r w:rsidRPr="00C94C5C">
              <w:rPr>
                <w:color w:val="FF0000"/>
                <w:u w:val="single"/>
              </w:rPr>
              <w:t>en met wegwerp mond</w:t>
            </w:r>
          </w:p>
          <w:p w14:paraId="267E6E31" w14:textId="77777777" w:rsidR="00C94C5C" w:rsidRPr="00C94C5C" w:rsidRDefault="00C94C5C" w:rsidP="00C94C5C">
            <w:pPr>
              <w:numPr>
                <w:ilvl w:val="0"/>
                <w:numId w:val="31"/>
              </w:numPr>
              <w:shd w:val="clear" w:color="auto" w:fill="FFFFFF" w:themeFill="background1"/>
              <w:autoSpaceDE w:val="0"/>
              <w:autoSpaceDN w:val="0"/>
              <w:adjustRightInd w:val="0"/>
              <w:spacing w:before="120"/>
              <w:jc w:val="both"/>
              <w:rPr>
                <w:color w:val="FF0000"/>
                <w:u w:val="single"/>
              </w:rPr>
            </w:pPr>
            <w:r w:rsidRPr="00C94C5C">
              <w:rPr>
                <w:u w:val="single"/>
              </w:rPr>
              <w:t>Papieren handdoekjes</w:t>
            </w:r>
            <w:r>
              <w:rPr>
                <w:u w:val="single"/>
              </w:rPr>
              <w:t xml:space="preserve"> </w:t>
            </w:r>
            <w:r w:rsidRPr="00C94C5C">
              <w:rPr>
                <w:color w:val="FF0000"/>
                <w:u w:val="single"/>
              </w:rPr>
              <w:t>en no-</w:t>
            </w:r>
            <w:proofErr w:type="spellStart"/>
            <w:r w:rsidRPr="00C94C5C">
              <w:rPr>
                <w:color w:val="FF0000"/>
                <w:u w:val="single"/>
              </w:rPr>
              <w:t>touch</w:t>
            </w:r>
            <w:proofErr w:type="spellEnd"/>
            <w:r w:rsidRPr="00C94C5C">
              <w:rPr>
                <w:color w:val="FF0000"/>
                <w:u w:val="single"/>
              </w:rPr>
              <w:t xml:space="preserve"> vuilbakje</w:t>
            </w:r>
          </w:p>
          <w:p w14:paraId="5B562145" w14:textId="77777777" w:rsidR="00C94C5C" w:rsidRPr="00C94C5C" w:rsidRDefault="00C94C5C" w:rsidP="00C94C5C">
            <w:pPr>
              <w:numPr>
                <w:ilvl w:val="0"/>
                <w:numId w:val="31"/>
              </w:numPr>
              <w:shd w:val="clear" w:color="auto" w:fill="FFFFFF" w:themeFill="background1"/>
              <w:autoSpaceDE w:val="0"/>
              <w:autoSpaceDN w:val="0"/>
              <w:adjustRightInd w:val="0"/>
              <w:spacing w:before="120"/>
              <w:jc w:val="both"/>
              <w:rPr>
                <w:u w:val="single"/>
                <w:lang w:val="en-US"/>
              </w:rPr>
            </w:pPr>
            <w:r w:rsidRPr="00C94C5C">
              <w:rPr>
                <w:u w:val="single"/>
              </w:rPr>
              <w:t xml:space="preserve">Reminders handhygiëne </w:t>
            </w:r>
          </w:p>
          <w:p w14:paraId="12473B3F" w14:textId="77777777" w:rsidR="00C94C5C" w:rsidRPr="00455787" w:rsidRDefault="00C94C5C" w:rsidP="009D2363">
            <w:pPr>
              <w:shd w:val="clear" w:color="auto" w:fill="FFFFFF" w:themeFill="background1"/>
              <w:autoSpaceDE w:val="0"/>
              <w:autoSpaceDN w:val="0"/>
              <w:adjustRightInd w:val="0"/>
              <w:spacing w:before="120"/>
              <w:jc w:val="both"/>
            </w:pPr>
          </w:p>
        </w:tc>
        <w:tc>
          <w:tcPr>
            <w:tcW w:w="1984" w:type="dxa"/>
          </w:tcPr>
          <w:p w14:paraId="51B897EF" w14:textId="77777777" w:rsidR="00C94C5C" w:rsidRPr="00455787" w:rsidRDefault="00C94C5C" w:rsidP="009D2363">
            <w:pPr>
              <w:shd w:val="clear" w:color="auto" w:fill="FFFFFF" w:themeFill="background1"/>
            </w:pPr>
          </w:p>
        </w:tc>
        <w:tc>
          <w:tcPr>
            <w:tcW w:w="3260" w:type="dxa"/>
            <w:vMerge/>
          </w:tcPr>
          <w:p w14:paraId="31A98092" w14:textId="77777777" w:rsidR="00C94C5C" w:rsidRPr="00455787" w:rsidRDefault="00C94C5C" w:rsidP="009D2363">
            <w:pPr>
              <w:shd w:val="clear" w:color="auto" w:fill="FFFFFF" w:themeFill="background1"/>
              <w:rPr>
                <w:lang w:val="en-US"/>
              </w:rPr>
            </w:pPr>
          </w:p>
        </w:tc>
      </w:tr>
      <w:tr w:rsidR="00C94C5C" w:rsidRPr="00455787" w14:paraId="7CEE1C79" w14:textId="77777777" w:rsidTr="009D2363">
        <w:tc>
          <w:tcPr>
            <w:tcW w:w="3369" w:type="dxa"/>
          </w:tcPr>
          <w:p w14:paraId="3CBEE0C9" w14:textId="77777777" w:rsidR="00C94C5C" w:rsidRPr="00455787" w:rsidRDefault="00C94C5C" w:rsidP="009D2363">
            <w:pPr>
              <w:shd w:val="clear" w:color="auto" w:fill="FFFFFF" w:themeFill="background1"/>
              <w:rPr>
                <w:i/>
              </w:rPr>
            </w:pPr>
          </w:p>
        </w:tc>
        <w:tc>
          <w:tcPr>
            <w:tcW w:w="3402" w:type="dxa"/>
          </w:tcPr>
          <w:p w14:paraId="01C25A23" w14:textId="77777777" w:rsidR="00C94C5C" w:rsidRPr="00455787" w:rsidRDefault="00C94C5C" w:rsidP="009D2363">
            <w:pPr>
              <w:shd w:val="clear" w:color="auto" w:fill="FFFFFF" w:themeFill="background1"/>
            </w:pPr>
          </w:p>
        </w:tc>
        <w:tc>
          <w:tcPr>
            <w:tcW w:w="3402" w:type="dxa"/>
            <w:shd w:val="clear" w:color="auto" w:fill="FFFFFF" w:themeFill="background1"/>
          </w:tcPr>
          <w:p w14:paraId="18089F66" w14:textId="77777777" w:rsidR="00C94C5C" w:rsidRPr="00C94C5C" w:rsidRDefault="00C94C5C" w:rsidP="00C94C5C">
            <w:pPr>
              <w:shd w:val="clear" w:color="auto" w:fill="FFFFFF" w:themeFill="background1"/>
              <w:autoSpaceDE w:val="0"/>
              <w:autoSpaceDN w:val="0"/>
              <w:adjustRightInd w:val="0"/>
              <w:spacing w:before="120"/>
              <w:rPr>
                <w:color w:val="FF0000"/>
              </w:rPr>
            </w:pPr>
            <w:r w:rsidRPr="00C94C5C">
              <w:rPr>
                <w:color w:val="FF0000"/>
              </w:rPr>
              <w:t xml:space="preserve">In elke ruimte waar een wastafel voor personeel beschikbaar moet zijn, namelijk minimaal in de verpleegpost en de vuile </w:t>
            </w:r>
            <w:proofErr w:type="spellStart"/>
            <w:r w:rsidRPr="00C94C5C">
              <w:rPr>
                <w:color w:val="FF0000"/>
              </w:rPr>
              <w:t>utility</w:t>
            </w:r>
            <w:proofErr w:type="spellEnd"/>
            <w:r w:rsidRPr="00C94C5C">
              <w:rPr>
                <w:color w:val="FF0000"/>
              </w:rPr>
              <w:t>, zijn alle noodzakelijke elementen voor goede handhygiëne en handontsmetting aanwezig:</w:t>
            </w:r>
          </w:p>
          <w:p w14:paraId="1DD7C5C1" w14:textId="77777777" w:rsidR="00C94C5C" w:rsidRPr="00C94C5C" w:rsidRDefault="00C94C5C" w:rsidP="00C94C5C">
            <w:pPr>
              <w:shd w:val="clear" w:color="auto" w:fill="FFFFFF" w:themeFill="background1"/>
              <w:autoSpaceDE w:val="0"/>
              <w:autoSpaceDN w:val="0"/>
              <w:adjustRightInd w:val="0"/>
              <w:spacing w:before="120"/>
              <w:rPr>
                <w:color w:val="FF0000"/>
              </w:rPr>
            </w:pPr>
            <w:r w:rsidRPr="00C94C5C">
              <w:rPr>
                <w:color w:val="FF0000"/>
              </w:rPr>
              <w:t xml:space="preserve">*vloeibare zeep in dispenser </w:t>
            </w:r>
          </w:p>
          <w:p w14:paraId="79CA4258" w14:textId="77777777" w:rsidR="00C94C5C" w:rsidRPr="00C94C5C" w:rsidRDefault="00C94C5C" w:rsidP="00C94C5C">
            <w:pPr>
              <w:shd w:val="clear" w:color="auto" w:fill="FFFFFF" w:themeFill="background1"/>
              <w:autoSpaceDE w:val="0"/>
              <w:autoSpaceDN w:val="0"/>
              <w:adjustRightInd w:val="0"/>
              <w:spacing w:before="120"/>
              <w:rPr>
                <w:color w:val="FF0000"/>
              </w:rPr>
            </w:pPr>
            <w:r w:rsidRPr="00C94C5C">
              <w:rPr>
                <w:color w:val="FF0000"/>
              </w:rPr>
              <w:t>*alcohol in dispenser ; handalcohol hoeft niet noodzakelijk aan de wastafel voorzien te zijn, wel in de ruimte aanwezig</w:t>
            </w:r>
          </w:p>
          <w:p w14:paraId="5F6023E0" w14:textId="77777777" w:rsidR="00C94C5C" w:rsidRPr="00C94C5C" w:rsidRDefault="00C94C5C" w:rsidP="00C94C5C">
            <w:pPr>
              <w:shd w:val="clear" w:color="auto" w:fill="FFFFFF" w:themeFill="background1"/>
              <w:autoSpaceDE w:val="0"/>
              <w:autoSpaceDN w:val="0"/>
              <w:adjustRightInd w:val="0"/>
              <w:spacing w:before="120"/>
              <w:rPr>
                <w:color w:val="FF0000"/>
              </w:rPr>
            </w:pPr>
            <w:r w:rsidRPr="00C94C5C">
              <w:rPr>
                <w:color w:val="FF0000"/>
              </w:rPr>
              <w:t>*dispensers zonder navulbaar reservoir en met wegwerpbare mond</w:t>
            </w:r>
          </w:p>
          <w:p w14:paraId="064D3699" w14:textId="77777777" w:rsidR="00C94C5C" w:rsidRPr="00C94C5C" w:rsidRDefault="00C94C5C" w:rsidP="00C94C5C">
            <w:pPr>
              <w:shd w:val="clear" w:color="auto" w:fill="FFFFFF" w:themeFill="background1"/>
              <w:autoSpaceDE w:val="0"/>
              <w:autoSpaceDN w:val="0"/>
              <w:adjustRightInd w:val="0"/>
              <w:spacing w:before="120"/>
              <w:rPr>
                <w:color w:val="FF0000"/>
              </w:rPr>
            </w:pPr>
            <w:r w:rsidRPr="00C94C5C">
              <w:rPr>
                <w:color w:val="FF0000"/>
              </w:rPr>
              <w:t>*wegwerphanddoekjes  en no-</w:t>
            </w:r>
            <w:proofErr w:type="spellStart"/>
            <w:r w:rsidRPr="00C94C5C">
              <w:rPr>
                <w:color w:val="FF0000"/>
              </w:rPr>
              <w:t>touch</w:t>
            </w:r>
            <w:proofErr w:type="spellEnd"/>
            <w:r w:rsidRPr="00C94C5C">
              <w:rPr>
                <w:color w:val="FF0000"/>
              </w:rPr>
              <w:t xml:space="preserve"> vuilbakje</w:t>
            </w:r>
          </w:p>
          <w:p w14:paraId="5B344679" w14:textId="77777777" w:rsidR="00C94C5C" w:rsidRPr="00C94C5C" w:rsidRDefault="00C94C5C" w:rsidP="00C94C5C">
            <w:pPr>
              <w:shd w:val="clear" w:color="auto" w:fill="FFFFFF" w:themeFill="background1"/>
              <w:autoSpaceDE w:val="0"/>
              <w:autoSpaceDN w:val="0"/>
              <w:adjustRightInd w:val="0"/>
              <w:spacing w:before="120"/>
              <w:rPr>
                <w:color w:val="FF0000"/>
              </w:rPr>
            </w:pPr>
            <w:r w:rsidRPr="00C94C5C">
              <w:rPr>
                <w:color w:val="FF0000"/>
              </w:rPr>
              <w:t>* reminder handhygiëne</w:t>
            </w:r>
          </w:p>
          <w:p w14:paraId="7F808750" w14:textId="77777777" w:rsidR="00C94C5C" w:rsidRPr="00C94C5C" w:rsidRDefault="00C94C5C" w:rsidP="00C94C5C">
            <w:pPr>
              <w:shd w:val="clear" w:color="auto" w:fill="FFFFFF" w:themeFill="background1"/>
              <w:autoSpaceDE w:val="0"/>
              <w:autoSpaceDN w:val="0"/>
              <w:adjustRightInd w:val="0"/>
              <w:spacing w:before="120"/>
              <w:rPr>
                <w:color w:val="FF0000"/>
              </w:rPr>
            </w:pPr>
          </w:p>
        </w:tc>
        <w:tc>
          <w:tcPr>
            <w:tcW w:w="1984" w:type="dxa"/>
          </w:tcPr>
          <w:p w14:paraId="00D415D5" w14:textId="77777777" w:rsidR="00C94C5C" w:rsidRPr="00455787" w:rsidRDefault="00C94C5C" w:rsidP="009D2363">
            <w:pPr>
              <w:shd w:val="clear" w:color="auto" w:fill="FFFFFF" w:themeFill="background1"/>
            </w:pPr>
          </w:p>
        </w:tc>
        <w:tc>
          <w:tcPr>
            <w:tcW w:w="3260" w:type="dxa"/>
            <w:vMerge/>
          </w:tcPr>
          <w:p w14:paraId="635632F7" w14:textId="77777777" w:rsidR="00C94C5C" w:rsidRPr="00C94C5C" w:rsidRDefault="00C94C5C" w:rsidP="009D2363">
            <w:pPr>
              <w:shd w:val="clear" w:color="auto" w:fill="FFFFFF" w:themeFill="background1"/>
            </w:pPr>
          </w:p>
        </w:tc>
      </w:tr>
      <w:tr w:rsidR="00455787" w:rsidRPr="00455787" w14:paraId="776F9FA9" w14:textId="77777777" w:rsidTr="009D2363">
        <w:tc>
          <w:tcPr>
            <w:tcW w:w="3369" w:type="dxa"/>
          </w:tcPr>
          <w:p w14:paraId="55C74518" w14:textId="77777777" w:rsidR="00330C5E" w:rsidRPr="00455787" w:rsidRDefault="00330C5E" w:rsidP="009D2363">
            <w:pPr>
              <w:shd w:val="clear" w:color="auto" w:fill="FFFFFF" w:themeFill="background1"/>
              <w:spacing w:line="276" w:lineRule="auto"/>
              <w:rPr>
                <w:i/>
                <w:sz w:val="22"/>
                <w:szCs w:val="22"/>
              </w:rPr>
            </w:pPr>
          </w:p>
        </w:tc>
        <w:tc>
          <w:tcPr>
            <w:tcW w:w="3402" w:type="dxa"/>
          </w:tcPr>
          <w:p w14:paraId="58B27C5D" w14:textId="77777777" w:rsidR="00330C5E" w:rsidRPr="00455787" w:rsidRDefault="00330C5E" w:rsidP="009D2363">
            <w:pPr>
              <w:shd w:val="clear" w:color="auto" w:fill="FFFFFF" w:themeFill="background1"/>
              <w:spacing w:line="276" w:lineRule="auto"/>
              <w:rPr>
                <w:sz w:val="22"/>
                <w:szCs w:val="22"/>
              </w:rPr>
            </w:pPr>
          </w:p>
        </w:tc>
        <w:tc>
          <w:tcPr>
            <w:tcW w:w="3402" w:type="dxa"/>
            <w:shd w:val="clear" w:color="auto" w:fill="FFFFFF" w:themeFill="background1"/>
          </w:tcPr>
          <w:p w14:paraId="5259E309" w14:textId="77777777" w:rsidR="00330C5E" w:rsidRPr="00455787" w:rsidRDefault="00330C5E" w:rsidP="009D2363">
            <w:pPr>
              <w:shd w:val="clear" w:color="auto" w:fill="FFFFFF" w:themeFill="background1"/>
              <w:autoSpaceDE w:val="0"/>
              <w:autoSpaceDN w:val="0"/>
              <w:adjustRightInd w:val="0"/>
              <w:spacing w:before="120" w:line="276" w:lineRule="auto"/>
              <w:jc w:val="both"/>
              <w:rPr>
                <w:sz w:val="22"/>
                <w:szCs w:val="22"/>
              </w:rPr>
            </w:pPr>
            <w:r w:rsidRPr="00455787">
              <w:rPr>
                <w:sz w:val="22"/>
                <w:szCs w:val="22"/>
              </w:rPr>
              <w:t xml:space="preserve">Handen </w:t>
            </w:r>
            <w:r w:rsidRPr="00FC46D4">
              <w:rPr>
                <w:strike/>
                <w:color w:val="FF0000"/>
                <w:sz w:val="22"/>
                <w:szCs w:val="22"/>
              </w:rPr>
              <w:t>en voorarmen</w:t>
            </w:r>
            <w:r w:rsidRPr="00FC46D4">
              <w:rPr>
                <w:color w:val="FF0000"/>
                <w:sz w:val="22"/>
                <w:szCs w:val="22"/>
              </w:rPr>
              <w:t xml:space="preserve"> </w:t>
            </w:r>
            <w:r w:rsidRPr="00455787">
              <w:rPr>
                <w:sz w:val="22"/>
                <w:szCs w:val="22"/>
              </w:rPr>
              <w:t xml:space="preserve">worden gewassen met water en zeep: </w:t>
            </w:r>
          </w:p>
          <w:p w14:paraId="5D67B5A5" w14:textId="77777777" w:rsidR="00330C5E" w:rsidRPr="00455787" w:rsidRDefault="00330C5E" w:rsidP="009D2363">
            <w:pPr>
              <w:pStyle w:val="Lijstalinea"/>
              <w:numPr>
                <w:ilvl w:val="0"/>
                <w:numId w:val="30"/>
              </w:numPr>
              <w:shd w:val="clear" w:color="auto" w:fill="FFFFFF" w:themeFill="background1"/>
              <w:autoSpaceDE w:val="0"/>
              <w:autoSpaceDN w:val="0"/>
              <w:adjustRightInd w:val="0"/>
              <w:spacing w:line="276" w:lineRule="auto"/>
              <w:jc w:val="both"/>
              <w:rPr>
                <w:rFonts w:ascii="Times New Roman" w:hAnsi="Times New Roman"/>
                <w:sz w:val="22"/>
                <w:szCs w:val="22"/>
              </w:rPr>
            </w:pPr>
            <w:proofErr w:type="spellStart"/>
            <w:r w:rsidRPr="00455787">
              <w:rPr>
                <w:rFonts w:ascii="Times New Roman" w:hAnsi="Times New Roman"/>
                <w:sz w:val="22"/>
                <w:szCs w:val="22"/>
              </w:rPr>
              <w:t>bij</w:t>
            </w:r>
            <w:proofErr w:type="spellEnd"/>
            <w:r w:rsidRPr="00455787">
              <w:rPr>
                <w:rFonts w:ascii="Times New Roman" w:hAnsi="Times New Roman"/>
                <w:sz w:val="22"/>
                <w:szCs w:val="22"/>
              </w:rPr>
              <w:t xml:space="preserve"> </w:t>
            </w:r>
            <w:proofErr w:type="spellStart"/>
            <w:r w:rsidRPr="00455787">
              <w:rPr>
                <w:rFonts w:ascii="Times New Roman" w:hAnsi="Times New Roman"/>
                <w:sz w:val="22"/>
                <w:szCs w:val="22"/>
              </w:rPr>
              <w:t>zichtbaar</w:t>
            </w:r>
            <w:proofErr w:type="spellEnd"/>
            <w:r w:rsidRPr="00455787">
              <w:rPr>
                <w:rFonts w:ascii="Times New Roman" w:hAnsi="Times New Roman"/>
                <w:sz w:val="22"/>
                <w:szCs w:val="22"/>
              </w:rPr>
              <w:t xml:space="preserve"> </w:t>
            </w:r>
            <w:proofErr w:type="spellStart"/>
            <w:r w:rsidRPr="00455787">
              <w:rPr>
                <w:rFonts w:ascii="Times New Roman" w:hAnsi="Times New Roman"/>
                <w:sz w:val="22"/>
                <w:szCs w:val="22"/>
              </w:rPr>
              <w:t>vuil</w:t>
            </w:r>
            <w:proofErr w:type="spellEnd"/>
            <w:r w:rsidRPr="00455787">
              <w:rPr>
                <w:rFonts w:ascii="Times New Roman" w:hAnsi="Times New Roman"/>
                <w:sz w:val="22"/>
                <w:szCs w:val="22"/>
              </w:rPr>
              <w:t xml:space="preserve">, </w:t>
            </w:r>
          </w:p>
          <w:p w14:paraId="6EB071ED" w14:textId="77777777" w:rsidR="00330C5E" w:rsidRPr="00455787" w:rsidRDefault="00330C5E" w:rsidP="009D2363">
            <w:pPr>
              <w:pStyle w:val="Lijstalinea"/>
              <w:numPr>
                <w:ilvl w:val="0"/>
                <w:numId w:val="30"/>
              </w:numPr>
              <w:shd w:val="clear" w:color="auto" w:fill="FFFFFF" w:themeFill="background1"/>
              <w:autoSpaceDE w:val="0"/>
              <w:autoSpaceDN w:val="0"/>
              <w:adjustRightInd w:val="0"/>
              <w:spacing w:line="276" w:lineRule="auto"/>
              <w:rPr>
                <w:rFonts w:ascii="Times New Roman" w:hAnsi="Times New Roman"/>
                <w:sz w:val="22"/>
                <w:szCs w:val="22"/>
                <w:lang w:val="nl-BE"/>
              </w:rPr>
            </w:pPr>
            <w:r w:rsidRPr="00455787">
              <w:rPr>
                <w:rFonts w:ascii="Times New Roman" w:hAnsi="Times New Roman"/>
                <w:sz w:val="22"/>
                <w:szCs w:val="22"/>
                <w:lang w:val="nl-BE"/>
              </w:rPr>
              <w:t xml:space="preserve">bij contact met sporenvormende kiemen (bv </w:t>
            </w:r>
            <w:proofErr w:type="spellStart"/>
            <w:r w:rsidRPr="00455787">
              <w:rPr>
                <w:rFonts w:ascii="Times New Roman" w:hAnsi="Times New Roman"/>
                <w:sz w:val="22"/>
                <w:szCs w:val="22"/>
                <w:lang w:val="nl-BE"/>
              </w:rPr>
              <w:t>clostridium</w:t>
            </w:r>
            <w:proofErr w:type="spellEnd"/>
            <w:r w:rsidRPr="00455787">
              <w:rPr>
                <w:rFonts w:ascii="Times New Roman" w:hAnsi="Times New Roman"/>
                <w:sz w:val="22"/>
                <w:szCs w:val="22"/>
                <w:lang w:val="nl-BE"/>
              </w:rPr>
              <w:t>)</w:t>
            </w:r>
          </w:p>
          <w:p w14:paraId="020F7C06" w14:textId="77777777" w:rsidR="00330C5E" w:rsidRPr="00FC46D4" w:rsidRDefault="00FC46D4" w:rsidP="00D95D8C">
            <w:pPr>
              <w:pStyle w:val="Lijstalinea"/>
              <w:numPr>
                <w:ilvl w:val="0"/>
                <w:numId w:val="30"/>
              </w:numPr>
              <w:shd w:val="clear" w:color="auto" w:fill="FFFFFF" w:themeFill="background1"/>
              <w:autoSpaceDE w:val="0"/>
              <w:autoSpaceDN w:val="0"/>
              <w:adjustRightInd w:val="0"/>
              <w:spacing w:line="276" w:lineRule="auto"/>
              <w:jc w:val="both"/>
              <w:rPr>
                <w:rFonts w:ascii="Times New Roman" w:hAnsi="Times New Roman"/>
                <w:color w:val="FF0000"/>
                <w:sz w:val="22"/>
                <w:szCs w:val="22"/>
                <w:lang w:val="nl-BE"/>
              </w:rPr>
            </w:pPr>
            <w:r w:rsidRPr="00FC46D4">
              <w:rPr>
                <w:rFonts w:ascii="Times New Roman" w:hAnsi="Times New Roman"/>
                <w:color w:val="FF0000"/>
                <w:sz w:val="22"/>
                <w:szCs w:val="22"/>
                <w:lang w:val="nl-BE"/>
              </w:rPr>
              <w:t xml:space="preserve">als vorm van persoonlijke hygiëne (bv. </w:t>
            </w:r>
            <w:r w:rsidR="00330C5E" w:rsidRPr="00FC46D4">
              <w:rPr>
                <w:rFonts w:ascii="Times New Roman" w:hAnsi="Times New Roman"/>
                <w:color w:val="FF0000"/>
                <w:sz w:val="22"/>
                <w:szCs w:val="22"/>
                <w:lang w:val="nl-BE"/>
              </w:rPr>
              <w:t>na bezoek aan het toilet</w:t>
            </w:r>
            <w:r w:rsidRPr="00FC46D4">
              <w:rPr>
                <w:rFonts w:ascii="Times New Roman" w:hAnsi="Times New Roman"/>
                <w:color w:val="FF0000"/>
                <w:sz w:val="22"/>
                <w:szCs w:val="22"/>
                <w:lang w:val="nl-BE"/>
              </w:rPr>
              <w:t>, voor maaltijd)</w:t>
            </w:r>
            <w:r w:rsidR="00330C5E" w:rsidRPr="00FC46D4">
              <w:rPr>
                <w:rFonts w:ascii="Times New Roman" w:hAnsi="Times New Roman"/>
                <w:color w:val="FF0000"/>
                <w:sz w:val="22"/>
                <w:szCs w:val="22"/>
                <w:lang w:val="nl-BE"/>
              </w:rPr>
              <w:t xml:space="preserve">. </w:t>
            </w:r>
          </w:p>
          <w:p w14:paraId="2715AD73" w14:textId="77777777" w:rsidR="00D95D8C" w:rsidRPr="00D95D8C" w:rsidRDefault="00D95D8C" w:rsidP="00D95D8C">
            <w:pPr>
              <w:pStyle w:val="Lijstalinea"/>
              <w:shd w:val="clear" w:color="auto" w:fill="FFFFFF" w:themeFill="background1"/>
              <w:autoSpaceDE w:val="0"/>
              <w:autoSpaceDN w:val="0"/>
              <w:adjustRightInd w:val="0"/>
              <w:spacing w:line="276" w:lineRule="auto"/>
              <w:ind w:left="360"/>
              <w:jc w:val="both"/>
              <w:rPr>
                <w:rFonts w:ascii="Times New Roman" w:hAnsi="Times New Roman"/>
                <w:sz w:val="22"/>
                <w:szCs w:val="22"/>
                <w:lang w:val="nl-BE"/>
              </w:rPr>
            </w:pPr>
          </w:p>
        </w:tc>
        <w:tc>
          <w:tcPr>
            <w:tcW w:w="1984" w:type="dxa"/>
          </w:tcPr>
          <w:p w14:paraId="05ABE242" w14:textId="77777777" w:rsidR="00330C5E" w:rsidRPr="00455787" w:rsidRDefault="00330C5E" w:rsidP="009D2363">
            <w:pPr>
              <w:shd w:val="clear" w:color="auto" w:fill="FFFFFF" w:themeFill="background1"/>
              <w:spacing w:line="276" w:lineRule="auto"/>
              <w:rPr>
                <w:sz w:val="22"/>
                <w:szCs w:val="22"/>
              </w:rPr>
            </w:pPr>
          </w:p>
          <w:p w14:paraId="2E13C16A" w14:textId="77777777" w:rsidR="00330C5E" w:rsidRPr="00455787" w:rsidRDefault="00330C5E" w:rsidP="009D2363">
            <w:pPr>
              <w:shd w:val="clear" w:color="auto" w:fill="FFFFFF" w:themeFill="background1"/>
              <w:spacing w:line="276" w:lineRule="auto"/>
              <w:rPr>
                <w:sz w:val="22"/>
                <w:szCs w:val="22"/>
              </w:rPr>
            </w:pPr>
            <w:r w:rsidRPr="00455787">
              <w:rPr>
                <w:sz w:val="22"/>
                <w:szCs w:val="22"/>
              </w:rPr>
              <w:t xml:space="preserve">100% </w:t>
            </w:r>
          </w:p>
        </w:tc>
        <w:tc>
          <w:tcPr>
            <w:tcW w:w="3260" w:type="dxa"/>
            <w:vMerge/>
          </w:tcPr>
          <w:p w14:paraId="46EFC544" w14:textId="77777777" w:rsidR="00330C5E" w:rsidRPr="00455787" w:rsidRDefault="00330C5E" w:rsidP="009D2363">
            <w:pPr>
              <w:shd w:val="clear" w:color="auto" w:fill="FFFFFF" w:themeFill="background1"/>
              <w:spacing w:line="276" w:lineRule="auto"/>
              <w:rPr>
                <w:sz w:val="22"/>
                <w:szCs w:val="22"/>
                <w:lang w:val="en-US"/>
              </w:rPr>
            </w:pPr>
          </w:p>
        </w:tc>
      </w:tr>
      <w:tr w:rsidR="00455787" w:rsidRPr="00455787" w14:paraId="06D45E51" w14:textId="77777777" w:rsidTr="009D2363">
        <w:tc>
          <w:tcPr>
            <w:tcW w:w="3369" w:type="dxa"/>
          </w:tcPr>
          <w:p w14:paraId="104D0E0F" w14:textId="77777777" w:rsidR="00330C5E" w:rsidRPr="00455787" w:rsidRDefault="00330C5E" w:rsidP="009D2363">
            <w:pPr>
              <w:shd w:val="clear" w:color="auto" w:fill="FFFFFF" w:themeFill="background1"/>
              <w:spacing w:line="276" w:lineRule="auto"/>
              <w:rPr>
                <w:i/>
                <w:sz w:val="22"/>
                <w:szCs w:val="22"/>
              </w:rPr>
            </w:pPr>
          </w:p>
        </w:tc>
        <w:tc>
          <w:tcPr>
            <w:tcW w:w="3402" w:type="dxa"/>
          </w:tcPr>
          <w:p w14:paraId="77210C12" w14:textId="77777777" w:rsidR="00330C5E" w:rsidRPr="00455787" w:rsidRDefault="00330C5E" w:rsidP="009D2363">
            <w:pPr>
              <w:shd w:val="clear" w:color="auto" w:fill="FFFFFF" w:themeFill="background1"/>
              <w:spacing w:line="276" w:lineRule="auto"/>
              <w:rPr>
                <w:sz w:val="22"/>
                <w:szCs w:val="22"/>
              </w:rPr>
            </w:pPr>
          </w:p>
        </w:tc>
        <w:tc>
          <w:tcPr>
            <w:tcW w:w="3402" w:type="dxa"/>
            <w:shd w:val="clear" w:color="auto" w:fill="FFFFFF" w:themeFill="background1"/>
          </w:tcPr>
          <w:p w14:paraId="49D8F856" w14:textId="77777777" w:rsidR="00330C5E" w:rsidRPr="00455787" w:rsidRDefault="00330C5E" w:rsidP="009D2363">
            <w:pPr>
              <w:shd w:val="clear" w:color="auto" w:fill="FFFFFF" w:themeFill="background1"/>
              <w:autoSpaceDE w:val="0"/>
              <w:autoSpaceDN w:val="0"/>
              <w:adjustRightInd w:val="0"/>
              <w:spacing w:line="276" w:lineRule="auto"/>
              <w:rPr>
                <w:sz w:val="22"/>
                <w:szCs w:val="22"/>
              </w:rPr>
            </w:pPr>
          </w:p>
          <w:p w14:paraId="23BBE75E" w14:textId="77777777" w:rsidR="00330C5E" w:rsidRPr="00455787" w:rsidRDefault="00330C5E" w:rsidP="009D2363">
            <w:pPr>
              <w:shd w:val="clear" w:color="auto" w:fill="FFFFFF" w:themeFill="background1"/>
              <w:autoSpaceDE w:val="0"/>
              <w:autoSpaceDN w:val="0"/>
              <w:adjustRightInd w:val="0"/>
              <w:spacing w:line="276" w:lineRule="auto"/>
              <w:rPr>
                <w:sz w:val="22"/>
                <w:szCs w:val="22"/>
              </w:rPr>
            </w:pPr>
            <w:r w:rsidRPr="00455787">
              <w:rPr>
                <w:sz w:val="22"/>
                <w:szCs w:val="22"/>
              </w:rPr>
              <w:t>Handen worden gedesinfecteerd met handalcohol:</w:t>
            </w:r>
          </w:p>
          <w:p w14:paraId="7AA7B8BE" w14:textId="77777777" w:rsidR="008812ED" w:rsidRPr="008812ED" w:rsidRDefault="008812ED" w:rsidP="008812ED">
            <w:pPr>
              <w:pStyle w:val="Lijstalinea"/>
              <w:numPr>
                <w:ilvl w:val="0"/>
                <w:numId w:val="30"/>
              </w:numPr>
              <w:shd w:val="clear" w:color="auto" w:fill="FFFFFF" w:themeFill="background1"/>
              <w:autoSpaceDE w:val="0"/>
              <w:autoSpaceDN w:val="0"/>
              <w:adjustRightInd w:val="0"/>
              <w:spacing w:before="120"/>
              <w:rPr>
                <w:rFonts w:ascii="Times New Roman" w:hAnsi="Times New Roman"/>
                <w:sz w:val="22"/>
                <w:szCs w:val="22"/>
                <w:lang w:val="nl-BE"/>
              </w:rPr>
            </w:pPr>
            <w:r w:rsidRPr="008812ED">
              <w:rPr>
                <w:rFonts w:ascii="Times New Roman" w:hAnsi="Times New Roman"/>
                <w:sz w:val="22"/>
                <w:szCs w:val="22"/>
                <w:lang w:val="nl-BE"/>
              </w:rPr>
              <w:t>vóór patiëntencontact</w:t>
            </w:r>
          </w:p>
          <w:p w14:paraId="0F6748B0" w14:textId="77777777" w:rsidR="008812ED" w:rsidRPr="008812ED" w:rsidRDefault="008812ED" w:rsidP="008812ED">
            <w:pPr>
              <w:pStyle w:val="Lijstalinea"/>
              <w:numPr>
                <w:ilvl w:val="0"/>
                <w:numId w:val="30"/>
              </w:numPr>
              <w:shd w:val="clear" w:color="auto" w:fill="FFFFFF" w:themeFill="background1"/>
              <w:autoSpaceDE w:val="0"/>
              <w:autoSpaceDN w:val="0"/>
              <w:adjustRightInd w:val="0"/>
              <w:spacing w:before="120"/>
              <w:rPr>
                <w:rFonts w:ascii="Times New Roman" w:hAnsi="Times New Roman"/>
                <w:sz w:val="22"/>
                <w:szCs w:val="22"/>
                <w:lang w:val="nl-BE"/>
              </w:rPr>
            </w:pPr>
            <w:r w:rsidRPr="008812ED">
              <w:rPr>
                <w:rFonts w:ascii="Times New Roman" w:hAnsi="Times New Roman"/>
                <w:sz w:val="22"/>
                <w:szCs w:val="22"/>
                <w:lang w:val="nl-BE"/>
              </w:rPr>
              <w:t xml:space="preserve"> na patiëntencontact</w:t>
            </w:r>
          </w:p>
          <w:p w14:paraId="085C3E90" w14:textId="77777777" w:rsidR="008812ED" w:rsidRPr="008812ED" w:rsidRDefault="008812ED" w:rsidP="008812ED">
            <w:pPr>
              <w:pStyle w:val="Lijstalinea"/>
              <w:numPr>
                <w:ilvl w:val="0"/>
                <w:numId w:val="30"/>
              </w:numPr>
              <w:shd w:val="clear" w:color="auto" w:fill="FFFFFF" w:themeFill="background1"/>
              <w:autoSpaceDE w:val="0"/>
              <w:autoSpaceDN w:val="0"/>
              <w:adjustRightInd w:val="0"/>
              <w:spacing w:before="120"/>
              <w:rPr>
                <w:rFonts w:ascii="Times New Roman" w:hAnsi="Times New Roman"/>
                <w:sz w:val="22"/>
                <w:szCs w:val="22"/>
                <w:lang w:val="nl-BE"/>
              </w:rPr>
            </w:pPr>
            <w:r w:rsidRPr="008812ED">
              <w:rPr>
                <w:rFonts w:ascii="Times New Roman" w:hAnsi="Times New Roman"/>
                <w:sz w:val="22"/>
                <w:szCs w:val="22"/>
                <w:lang w:val="nl-BE"/>
              </w:rPr>
              <w:t xml:space="preserve"> vóór een zuivere of invasieve handeling</w:t>
            </w:r>
          </w:p>
          <w:p w14:paraId="55D8DDBF" w14:textId="77777777" w:rsidR="008812ED" w:rsidRPr="008812ED" w:rsidRDefault="008812ED" w:rsidP="008812ED">
            <w:pPr>
              <w:pStyle w:val="Lijstalinea"/>
              <w:numPr>
                <w:ilvl w:val="0"/>
                <w:numId w:val="30"/>
              </w:numPr>
              <w:shd w:val="clear" w:color="auto" w:fill="FFFFFF" w:themeFill="background1"/>
              <w:autoSpaceDE w:val="0"/>
              <w:autoSpaceDN w:val="0"/>
              <w:adjustRightInd w:val="0"/>
              <w:spacing w:before="120"/>
              <w:rPr>
                <w:rFonts w:ascii="Times New Roman" w:hAnsi="Times New Roman"/>
                <w:sz w:val="22"/>
                <w:szCs w:val="22"/>
                <w:lang w:val="nl-BE"/>
              </w:rPr>
            </w:pPr>
            <w:r w:rsidRPr="008812ED">
              <w:rPr>
                <w:rFonts w:ascii="Times New Roman" w:hAnsi="Times New Roman"/>
                <w:sz w:val="22"/>
                <w:szCs w:val="22"/>
                <w:lang w:val="nl-BE"/>
              </w:rPr>
              <w:t xml:space="preserve"> na (potentiële) blootstelling aan lichaamsvochten en slijmvliezen</w:t>
            </w:r>
          </w:p>
          <w:p w14:paraId="7BBFD481" w14:textId="77777777" w:rsidR="008812ED" w:rsidRDefault="008812ED" w:rsidP="008812ED">
            <w:pPr>
              <w:pStyle w:val="Lijstalinea"/>
              <w:numPr>
                <w:ilvl w:val="0"/>
                <w:numId w:val="30"/>
              </w:numPr>
              <w:shd w:val="clear" w:color="auto" w:fill="FFFFFF" w:themeFill="background1"/>
              <w:autoSpaceDE w:val="0"/>
              <w:autoSpaceDN w:val="0"/>
              <w:adjustRightInd w:val="0"/>
              <w:spacing w:before="120" w:line="276" w:lineRule="auto"/>
              <w:rPr>
                <w:rFonts w:ascii="Times New Roman" w:hAnsi="Times New Roman"/>
                <w:sz w:val="22"/>
                <w:szCs w:val="22"/>
                <w:lang w:val="nl-BE"/>
              </w:rPr>
            </w:pPr>
            <w:r w:rsidRPr="008812ED">
              <w:rPr>
                <w:rFonts w:ascii="Times New Roman" w:hAnsi="Times New Roman"/>
                <w:sz w:val="22"/>
                <w:szCs w:val="22"/>
                <w:lang w:val="nl-BE"/>
              </w:rPr>
              <w:t>na contact met de directe patiënten omgeving</w:t>
            </w:r>
          </w:p>
          <w:p w14:paraId="09485D31" w14:textId="77777777" w:rsidR="00FC46D4" w:rsidRPr="00FC46D4" w:rsidRDefault="00FC46D4" w:rsidP="00FC46D4">
            <w:pPr>
              <w:shd w:val="clear" w:color="auto" w:fill="FFFFFF" w:themeFill="background1"/>
              <w:autoSpaceDE w:val="0"/>
              <w:autoSpaceDN w:val="0"/>
              <w:adjustRightInd w:val="0"/>
              <w:spacing w:before="120"/>
              <w:rPr>
                <w:color w:val="FF0000"/>
                <w:sz w:val="22"/>
                <w:szCs w:val="22"/>
              </w:rPr>
            </w:pPr>
            <w:r w:rsidRPr="00FC46D4">
              <w:rPr>
                <w:color w:val="FF0000"/>
                <w:sz w:val="22"/>
                <w:szCs w:val="22"/>
              </w:rPr>
              <w:t xml:space="preserve">Deze 5 indicaties voor handontsmetting zijn gekend door alle zorgverstrekkers en de richtlijnen worden toegepast. </w:t>
            </w:r>
          </w:p>
          <w:p w14:paraId="382BCBE3" w14:textId="77777777" w:rsidR="00FC46D4" w:rsidRPr="00FC46D4" w:rsidRDefault="00FC46D4" w:rsidP="00FC46D4">
            <w:pPr>
              <w:shd w:val="clear" w:color="auto" w:fill="FFFFFF" w:themeFill="background1"/>
              <w:autoSpaceDE w:val="0"/>
              <w:autoSpaceDN w:val="0"/>
              <w:adjustRightInd w:val="0"/>
              <w:spacing w:before="120"/>
              <w:rPr>
                <w:color w:val="FF0000"/>
                <w:sz w:val="22"/>
                <w:szCs w:val="22"/>
              </w:rPr>
            </w:pPr>
          </w:p>
          <w:p w14:paraId="033987F4" w14:textId="77777777" w:rsidR="008812ED" w:rsidRPr="00FC46D4" w:rsidRDefault="00FC46D4" w:rsidP="00FC46D4">
            <w:pPr>
              <w:shd w:val="clear" w:color="auto" w:fill="FFFFFF" w:themeFill="background1"/>
              <w:autoSpaceDE w:val="0"/>
              <w:autoSpaceDN w:val="0"/>
              <w:adjustRightInd w:val="0"/>
              <w:spacing w:before="120" w:line="276" w:lineRule="auto"/>
              <w:rPr>
                <w:color w:val="FF0000"/>
                <w:sz w:val="22"/>
                <w:szCs w:val="22"/>
              </w:rPr>
            </w:pPr>
            <w:r w:rsidRPr="00FC46D4">
              <w:rPr>
                <w:color w:val="FF0000"/>
                <w:sz w:val="22"/>
                <w:szCs w:val="22"/>
              </w:rPr>
              <w:t>De verdelers van handalcohol moeten zo dicht mogelijk bij de plaats van de zorgverlening of van gebruik aanwezig zijn en niet alleen ter hoogte van de ingang van de kamer.</w:t>
            </w:r>
          </w:p>
          <w:p w14:paraId="51214FDD" w14:textId="77777777" w:rsidR="00330C5E" w:rsidRPr="00040311" w:rsidRDefault="00330C5E" w:rsidP="008812ED">
            <w:pPr>
              <w:pStyle w:val="Lijstalinea"/>
              <w:shd w:val="clear" w:color="auto" w:fill="FFFFFF" w:themeFill="background1"/>
              <w:autoSpaceDE w:val="0"/>
              <w:autoSpaceDN w:val="0"/>
              <w:adjustRightInd w:val="0"/>
              <w:spacing w:line="276" w:lineRule="auto"/>
              <w:ind w:left="360"/>
              <w:rPr>
                <w:sz w:val="22"/>
                <w:szCs w:val="22"/>
                <w:lang w:val="nl-BE"/>
              </w:rPr>
            </w:pPr>
          </w:p>
        </w:tc>
        <w:tc>
          <w:tcPr>
            <w:tcW w:w="1984" w:type="dxa"/>
          </w:tcPr>
          <w:p w14:paraId="0601C249" w14:textId="77777777" w:rsidR="00330C5E" w:rsidRPr="00455787" w:rsidRDefault="00330C5E" w:rsidP="009D2363">
            <w:pPr>
              <w:shd w:val="clear" w:color="auto" w:fill="FFFFFF" w:themeFill="background1"/>
              <w:spacing w:line="276" w:lineRule="auto"/>
              <w:rPr>
                <w:sz w:val="22"/>
                <w:szCs w:val="22"/>
              </w:rPr>
            </w:pPr>
          </w:p>
          <w:p w14:paraId="0C870B57" w14:textId="77777777" w:rsidR="00330C5E" w:rsidRPr="00455787" w:rsidRDefault="00330C5E" w:rsidP="009D2363">
            <w:pPr>
              <w:shd w:val="clear" w:color="auto" w:fill="FFFFFF" w:themeFill="background1"/>
              <w:spacing w:line="276" w:lineRule="auto"/>
              <w:rPr>
                <w:sz w:val="22"/>
                <w:szCs w:val="22"/>
              </w:rPr>
            </w:pPr>
            <w:r w:rsidRPr="00455787">
              <w:rPr>
                <w:sz w:val="22"/>
                <w:szCs w:val="22"/>
              </w:rPr>
              <w:t xml:space="preserve">100% </w:t>
            </w:r>
          </w:p>
        </w:tc>
        <w:tc>
          <w:tcPr>
            <w:tcW w:w="3260" w:type="dxa"/>
            <w:vMerge/>
          </w:tcPr>
          <w:p w14:paraId="33CAD183" w14:textId="77777777" w:rsidR="00330C5E" w:rsidRPr="00455787" w:rsidRDefault="00330C5E" w:rsidP="009D2363">
            <w:pPr>
              <w:shd w:val="clear" w:color="auto" w:fill="FFFFFF" w:themeFill="background1"/>
              <w:spacing w:line="276" w:lineRule="auto"/>
              <w:rPr>
                <w:sz w:val="22"/>
                <w:szCs w:val="22"/>
              </w:rPr>
            </w:pPr>
          </w:p>
        </w:tc>
      </w:tr>
      <w:tr w:rsidR="00455787" w:rsidRPr="00455787" w14:paraId="3B335A48" w14:textId="77777777" w:rsidTr="009D2363">
        <w:tc>
          <w:tcPr>
            <w:tcW w:w="3369" w:type="dxa"/>
          </w:tcPr>
          <w:p w14:paraId="1C330718" w14:textId="77777777" w:rsidR="00330C5E" w:rsidRPr="00455787" w:rsidRDefault="00330C5E" w:rsidP="009D2363">
            <w:pPr>
              <w:shd w:val="clear" w:color="auto" w:fill="FFFFFF" w:themeFill="background1"/>
              <w:spacing w:line="276" w:lineRule="auto"/>
              <w:rPr>
                <w:i/>
                <w:sz w:val="22"/>
                <w:szCs w:val="22"/>
              </w:rPr>
            </w:pPr>
          </w:p>
        </w:tc>
        <w:tc>
          <w:tcPr>
            <w:tcW w:w="3402" w:type="dxa"/>
          </w:tcPr>
          <w:p w14:paraId="6CA3EA00" w14:textId="77777777" w:rsidR="00330C5E" w:rsidRPr="00455787" w:rsidRDefault="00330C5E" w:rsidP="009D2363">
            <w:pPr>
              <w:shd w:val="clear" w:color="auto" w:fill="FFFFFF" w:themeFill="background1"/>
              <w:spacing w:line="276" w:lineRule="auto"/>
              <w:rPr>
                <w:sz w:val="22"/>
                <w:szCs w:val="22"/>
              </w:rPr>
            </w:pPr>
          </w:p>
        </w:tc>
        <w:tc>
          <w:tcPr>
            <w:tcW w:w="3402" w:type="dxa"/>
            <w:shd w:val="clear" w:color="auto" w:fill="FFFFFF" w:themeFill="background1"/>
          </w:tcPr>
          <w:p w14:paraId="6754EA5F" w14:textId="77777777" w:rsidR="00330C5E" w:rsidRPr="00455787" w:rsidRDefault="00330C5E" w:rsidP="009D2363">
            <w:pPr>
              <w:shd w:val="clear" w:color="auto" w:fill="FFFFFF" w:themeFill="background1"/>
              <w:autoSpaceDE w:val="0"/>
              <w:autoSpaceDN w:val="0"/>
              <w:adjustRightInd w:val="0"/>
              <w:spacing w:line="276" w:lineRule="auto"/>
              <w:rPr>
                <w:sz w:val="22"/>
                <w:szCs w:val="22"/>
              </w:rPr>
            </w:pPr>
          </w:p>
          <w:p w14:paraId="3FB03FC3" w14:textId="77777777" w:rsidR="00FC46D4" w:rsidRPr="00FC46D4" w:rsidRDefault="00330C5E" w:rsidP="00FC46D4">
            <w:pPr>
              <w:shd w:val="clear" w:color="auto" w:fill="FFFFFF" w:themeFill="background1"/>
              <w:autoSpaceDE w:val="0"/>
              <w:autoSpaceDN w:val="0"/>
              <w:adjustRightInd w:val="0"/>
              <w:rPr>
                <w:color w:val="FF0000"/>
                <w:sz w:val="22"/>
                <w:szCs w:val="22"/>
              </w:rPr>
            </w:pPr>
            <w:r w:rsidRPr="00455787">
              <w:rPr>
                <w:sz w:val="22"/>
                <w:szCs w:val="22"/>
              </w:rPr>
              <w:t>Handschoenen worden gebruikt bij elk potentieel contact met bloed</w:t>
            </w:r>
            <w:r w:rsidR="00FC46D4">
              <w:rPr>
                <w:sz w:val="22"/>
                <w:szCs w:val="22"/>
              </w:rPr>
              <w:t xml:space="preserve">, </w:t>
            </w:r>
            <w:r w:rsidRPr="00455787">
              <w:rPr>
                <w:sz w:val="22"/>
                <w:szCs w:val="22"/>
              </w:rPr>
              <w:t>lichaamsvochten</w:t>
            </w:r>
            <w:r w:rsidR="00FC46D4">
              <w:rPr>
                <w:sz w:val="22"/>
                <w:szCs w:val="22"/>
              </w:rPr>
              <w:t xml:space="preserve"> </w:t>
            </w:r>
            <w:r w:rsidR="00FC46D4" w:rsidRPr="00FC46D4">
              <w:rPr>
                <w:color w:val="FF0000"/>
                <w:sz w:val="22"/>
                <w:szCs w:val="22"/>
              </w:rPr>
              <w:t>of slijmvliezen.</w:t>
            </w:r>
          </w:p>
          <w:p w14:paraId="678B0257" w14:textId="77777777" w:rsidR="00330C5E" w:rsidRPr="00FC46D4" w:rsidRDefault="00FC46D4" w:rsidP="00FC46D4">
            <w:pPr>
              <w:shd w:val="clear" w:color="auto" w:fill="FFFFFF" w:themeFill="background1"/>
              <w:autoSpaceDE w:val="0"/>
              <w:autoSpaceDN w:val="0"/>
              <w:adjustRightInd w:val="0"/>
              <w:spacing w:line="276" w:lineRule="auto"/>
              <w:rPr>
                <w:color w:val="FF0000"/>
                <w:sz w:val="22"/>
                <w:szCs w:val="22"/>
              </w:rPr>
            </w:pPr>
            <w:r w:rsidRPr="00FC46D4">
              <w:rPr>
                <w:color w:val="FF0000"/>
                <w:sz w:val="22"/>
                <w:szCs w:val="22"/>
              </w:rPr>
              <w:t>Daarnaast zijn ook andere persoonlijke beschermingsmiddelen (schort, spatbril, masker,…) beschikbaar.</w:t>
            </w:r>
          </w:p>
          <w:p w14:paraId="5AE5B006" w14:textId="77777777" w:rsidR="00330C5E" w:rsidRPr="00455787" w:rsidRDefault="00330C5E" w:rsidP="009D2363">
            <w:pPr>
              <w:shd w:val="clear" w:color="auto" w:fill="FFFFFF" w:themeFill="background1"/>
              <w:autoSpaceDE w:val="0"/>
              <w:autoSpaceDN w:val="0"/>
              <w:adjustRightInd w:val="0"/>
              <w:spacing w:line="276" w:lineRule="auto"/>
              <w:rPr>
                <w:sz w:val="22"/>
                <w:szCs w:val="22"/>
              </w:rPr>
            </w:pPr>
          </w:p>
        </w:tc>
        <w:tc>
          <w:tcPr>
            <w:tcW w:w="1984" w:type="dxa"/>
          </w:tcPr>
          <w:p w14:paraId="389ED004" w14:textId="77777777" w:rsidR="00330C5E" w:rsidRPr="00455787" w:rsidRDefault="00330C5E" w:rsidP="009D2363">
            <w:pPr>
              <w:shd w:val="clear" w:color="auto" w:fill="FFFFFF" w:themeFill="background1"/>
              <w:spacing w:line="276" w:lineRule="auto"/>
              <w:rPr>
                <w:sz w:val="22"/>
                <w:szCs w:val="22"/>
              </w:rPr>
            </w:pPr>
          </w:p>
          <w:p w14:paraId="3F9EEA44" w14:textId="77777777" w:rsidR="00330C5E" w:rsidRPr="00455787" w:rsidRDefault="00330C5E" w:rsidP="009D2363">
            <w:pPr>
              <w:shd w:val="clear" w:color="auto" w:fill="FFFFFF" w:themeFill="background1"/>
              <w:spacing w:line="276" w:lineRule="auto"/>
              <w:rPr>
                <w:sz w:val="22"/>
                <w:szCs w:val="22"/>
              </w:rPr>
            </w:pPr>
            <w:r w:rsidRPr="00455787">
              <w:rPr>
                <w:sz w:val="22"/>
                <w:szCs w:val="22"/>
              </w:rPr>
              <w:t xml:space="preserve">100% </w:t>
            </w:r>
          </w:p>
        </w:tc>
        <w:tc>
          <w:tcPr>
            <w:tcW w:w="3260" w:type="dxa"/>
          </w:tcPr>
          <w:p w14:paraId="4E8E111D" w14:textId="77777777" w:rsidR="00330C5E" w:rsidRPr="00455787" w:rsidRDefault="00330C5E" w:rsidP="009D2363">
            <w:pPr>
              <w:shd w:val="clear" w:color="auto" w:fill="FFFFFF" w:themeFill="background1"/>
              <w:spacing w:line="276" w:lineRule="auto"/>
              <w:rPr>
                <w:sz w:val="22"/>
                <w:szCs w:val="22"/>
              </w:rPr>
            </w:pPr>
          </w:p>
        </w:tc>
      </w:tr>
      <w:tr w:rsidR="00455787" w:rsidRPr="00455787" w14:paraId="06C6B1D4" w14:textId="77777777" w:rsidTr="009D2363">
        <w:tc>
          <w:tcPr>
            <w:tcW w:w="3369" w:type="dxa"/>
          </w:tcPr>
          <w:p w14:paraId="3C1B4057" w14:textId="77777777" w:rsidR="009D7FC9" w:rsidRPr="00455787" w:rsidRDefault="009D7FC9" w:rsidP="009D2363">
            <w:pPr>
              <w:shd w:val="clear" w:color="auto" w:fill="FFFFFF" w:themeFill="background1"/>
              <w:spacing w:line="276" w:lineRule="auto"/>
              <w:rPr>
                <w:i/>
                <w:sz w:val="22"/>
                <w:szCs w:val="22"/>
              </w:rPr>
            </w:pPr>
          </w:p>
        </w:tc>
        <w:tc>
          <w:tcPr>
            <w:tcW w:w="3402" w:type="dxa"/>
          </w:tcPr>
          <w:p w14:paraId="7C802EAE" w14:textId="77777777" w:rsidR="009D7FC9" w:rsidRPr="00455787" w:rsidRDefault="009D7FC9" w:rsidP="009D2363">
            <w:pPr>
              <w:shd w:val="clear" w:color="auto" w:fill="FFFFFF" w:themeFill="background1"/>
              <w:spacing w:line="276" w:lineRule="auto"/>
              <w:rPr>
                <w:sz w:val="22"/>
                <w:szCs w:val="22"/>
              </w:rPr>
            </w:pPr>
          </w:p>
        </w:tc>
        <w:tc>
          <w:tcPr>
            <w:tcW w:w="3402" w:type="dxa"/>
          </w:tcPr>
          <w:p w14:paraId="5C8BCAB0" w14:textId="77777777" w:rsidR="009D7FC9" w:rsidRPr="00455787" w:rsidRDefault="009D7FC9" w:rsidP="009D2363">
            <w:pPr>
              <w:shd w:val="clear" w:color="auto" w:fill="FFFFFF" w:themeFill="background1"/>
              <w:spacing w:line="276" w:lineRule="auto"/>
              <w:rPr>
                <w:sz w:val="22"/>
                <w:szCs w:val="22"/>
              </w:rPr>
            </w:pPr>
          </w:p>
          <w:p w14:paraId="79EB96FA" w14:textId="77777777" w:rsidR="009D7FC9" w:rsidRPr="00455787" w:rsidRDefault="009D7FC9" w:rsidP="009D2363">
            <w:pPr>
              <w:shd w:val="clear" w:color="auto" w:fill="FFFFFF" w:themeFill="background1"/>
              <w:spacing w:line="276" w:lineRule="auto"/>
              <w:rPr>
                <w:sz w:val="22"/>
                <w:szCs w:val="22"/>
              </w:rPr>
            </w:pPr>
            <w:r w:rsidRPr="00455787">
              <w:rPr>
                <w:sz w:val="22"/>
                <w:szCs w:val="22"/>
              </w:rPr>
              <w:t>Opvolging-meting-steekproeven</w:t>
            </w:r>
          </w:p>
          <w:p w14:paraId="5E0BFB3D" w14:textId="77777777" w:rsidR="00532CB9" w:rsidRPr="00455787" w:rsidRDefault="00532CB9" w:rsidP="009D2363">
            <w:pPr>
              <w:shd w:val="clear" w:color="auto" w:fill="FFFFFF" w:themeFill="background1"/>
              <w:spacing w:line="276" w:lineRule="auto"/>
              <w:rPr>
                <w:sz w:val="22"/>
                <w:szCs w:val="22"/>
              </w:rPr>
            </w:pPr>
          </w:p>
          <w:p w14:paraId="0CB24E45" w14:textId="77777777" w:rsidR="00E833FB" w:rsidRPr="00455787" w:rsidRDefault="00353DC4" w:rsidP="009D2363">
            <w:pPr>
              <w:shd w:val="clear" w:color="auto" w:fill="FFFFFF" w:themeFill="background1"/>
              <w:spacing w:line="276" w:lineRule="auto"/>
              <w:rPr>
                <w:sz w:val="22"/>
                <w:szCs w:val="22"/>
              </w:rPr>
            </w:pPr>
            <w:r w:rsidRPr="00455787">
              <w:rPr>
                <w:sz w:val="22"/>
                <w:szCs w:val="22"/>
              </w:rPr>
              <w:t xml:space="preserve">Bv. </w:t>
            </w:r>
            <w:r w:rsidR="00E833FB" w:rsidRPr="00455787">
              <w:rPr>
                <w:sz w:val="22"/>
                <w:szCs w:val="22"/>
              </w:rPr>
              <w:t>Handalcohol compliance (observatie)</w:t>
            </w:r>
            <w:r w:rsidRPr="00455787">
              <w:rPr>
                <w:sz w:val="22"/>
                <w:szCs w:val="22"/>
              </w:rPr>
              <w:t xml:space="preserve"> of</w:t>
            </w:r>
          </w:p>
          <w:p w14:paraId="2F717141" w14:textId="77777777" w:rsidR="000009D8" w:rsidRPr="00455787" w:rsidRDefault="00E833FB" w:rsidP="009D2363">
            <w:pPr>
              <w:shd w:val="clear" w:color="auto" w:fill="FFFFFF" w:themeFill="background1"/>
              <w:spacing w:line="276" w:lineRule="auto"/>
              <w:rPr>
                <w:sz w:val="22"/>
                <w:szCs w:val="22"/>
              </w:rPr>
            </w:pPr>
            <w:r w:rsidRPr="00455787">
              <w:rPr>
                <w:sz w:val="22"/>
                <w:szCs w:val="22"/>
              </w:rPr>
              <w:t>Handalcoholverbruik/patiënt/24u.</w:t>
            </w:r>
          </w:p>
          <w:p w14:paraId="2E128954" w14:textId="77777777" w:rsidR="00330C5E" w:rsidRPr="00455787" w:rsidRDefault="00330C5E" w:rsidP="009D2363">
            <w:pPr>
              <w:shd w:val="clear" w:color="auto" w:fill="FFFFFF" w:themeFill="background1"/>
              <w:spacing w:line="276" w:lineRule="auto"/>
              <w:rPr>
                <w:sz w:val="22"/>
                <w:szCs w:val="22"/>
              </w:rPr>
            </w:pPr>
          </w:p>
        </w:tc>
        <w:tc>
          <w:tcPr>
            <w:tcW w:w="1984" w:type="dxa"/>
          </w:tcPr>
          <w:p w14:paraId="182B36A2" w14:textId="77777777" w:rsidR="009D7FC9" w:rsidRPr="00455787" w:rsidRDefault="009D7FC9" w:rsidP="009D2363">
            <w:pPr>
              <w:shd w:val="clear" w:color="auto" w:fill="FFFFFF" w:themeFill="background1"/>
              <w:spacing w:line="276" w:lineRule="auto"/>
              <w:rPr>
                <w:sz w:val="22"/>
                <w:szCs w:val="22"/>
              </w:rPr>
            </w:pPr>
          </w:p>
          <w:p w14:paraId="4CDB9388" w14:textId="77777777" w:rsidR="00453E5C" w:rsidRPr="00455787" w:rsidRDefault="00453E5C" w:rsidP="009D2363">
            <w:pPr>
              <w:shd w:val="clear" w:color="auto" w:fill="FFFFFF" w:themeFill="background1"/>
              <w:spacing w:line="276" w:lineRule="auto"/>
              <w:rPr>
                <w:sz w:val="22"/>
                <w:szCs w:val="22"/>
              </w:rPr>
            </w:pPr>
            <w:r w:rsidRPr="00455787">
              <w:rPr>
                <w:sz w:val="22"/>
                <w:szCs w:val="22"/>
              </w:rPr>
              <w:t>100%</w:t>
            </w:r>
          </w:p>
        </w:tc>
        <w:tc>
          <w:tcPr>
            <w:tcW w:w="3260" w:type="dxa"/>
          </w:tcPr>
          <w:p w14:paraId="1EB7A877" w14:textId="77777777" w:rsidR="009D7FC9" w:rsidRPr="00455787" w:rsidRDefault="009D7FC9" w:rsidP="009D2363">
            <w:pPr>
              <w:shd w:val="clear" w:color="auto" w:fill="FFFFFF" w:themeFill="background1"/>
              <w:spacing w:line="276" w:lineRule="auto"/>
              <w:rPr>
                <w:sz w:val="22"/>
                <w:szCs w:val="22"/>
              </w:rPr>
            </w:pPr>
          </w:p>
        </w:tc>
      </w:tr>
      <w:tr w:rsidR="00B73BFC" w:rsidRPr="007F7242" w14:paraId="59047F2F" w14:textId="77777777" w:rsidTr="009D2363">
        <w:tc>
          <w:tcPr>
            <w:tcW w:w="3369" w:type="dxa"/>
          </w:tcPr>
          <w:p w14:paraId="0FA0C844" w14:textId="77777777" w:rsidR="00B73BFC" w:rsidRPr="00B73BFC" w:rsidRDefault="00B73BFC" w:rsidP="00B73BFC">
            <w:pPr>
              <w:shd w:val="clear" w:color="auto" w:fill="FFFFFF" w:themeFill="background1"/>
              <w:rPr>
                <w:color w:val="FF0000"/>
                <w:sz w:val="22"/>
                <w:szCs w:val="22"/>
              </w:rPr>
            </w:pPr>
            <w:r w:rsidRPr="00B73BFC">
              <w:rPr>
                <w:color w:val="FF0000"/>
                <w:sz w:val="22"/>
                <w:szCs w:val="22"/>
              </w:rPr>
              <w:t>Patiënten met een infectierisico kunnen correct behandeld worden  zonder risico voor andere aanwezige patiënten. Hiervoor zijn procedures uitgeschreven.</w:t>
            </w:r>
          </w:p>
          <w:p w14:paraId="262F9FAA" w14:textId="77777777" w:rsidR="00C94C5C" w:rsidRPr="00B73BFC" w:rsidRDefault="00C94C5C" w:rsidP="009D2363">
            <w:pPr>
              <w:shd w:val="clear" w:color="auto" w:fill="FFFFFF" w:themeFill="background1"/>
              <w:rPr>
                <w:i/>
                <w:color w:val="FF0000"/>
              </w:rPr>
            </w:pPr>
          </w:p>
        </w:tc>
        <w:tc>
          <w:tcPr>
            <w:tcW w:w="3402" w:type="dxa"/>
          </w:tcPr>
          <w:p w14:paraId="0C0CF0C3" w14:textId="77777777" w:rsidR="00C94C5C" w:rsidRPr="00B73BFC" w:rsidRDefault="00C94C5C" w:rsidP="009D2363">
            <w:pPr>
              <w:shd w:val="clear" w:color="auto" w:fill="FFFFFF" w:themeFill="background1"/>
              <w:rPr>
                <w:color w:val="FF0000"/>
              </w:rPr>
            </w:pPr>
          </w:p>
        </w:tc>
        <w:tc>
          <w:tcPr>
            <w:tcW w:w="3402" w:type="dxa"/>
          </w:tcPr>
          <w:p w14:paraId="677D1E90" w14:textId="77777777" w:rsidR="00C94C5C" w:rsidRPr="00B73BFC" w:rsidRDefault="00C94C5C" w:rsidP="009D2363">
            <w:pPr>
              <w:shd w:val="clear" w:color="auto" w:fill="FFFFFF" w:themeFill="background1"/>
              <w:rPr>
                <w:color w:val="FF0000"/>
              </w:rPr>
            </w:pPr>
          </w:p>
        </w:tc>
        <w:tc>
          <w:tcPr>
            <w:tcW w:w="1984" w:type="dxa"/>
          </w:tcPr>
          <w:p w14:paraId="460A5D38" w14:textId="77777777" w:rsidR="00C94C5C" w:rsidRPr="00B73BFC" w:rsidRDefault="00C94C5C" w:rsidP="009D2363">
            <w:pPr>
              <w:shd w:val="clear" w:color="auto" w:fill="FFFFFF" w:themeFill="background1"/>
              <w:rPr>
                <w:color w:val="FF0000"/>
              </w:rPr>
            </w:pPr>
          </w:p>
        </w:tc>
        <w:tc>
          <w:tcPr>
            <w:tcW w:w="3260" w:type="dxa"/>
          </w:tcPr>
          <w:p w14:paraId="16A6FE32" w14:textId="77777777" w:rsidR="00B73BFC" w:rsidRPr="00B73BFC" w:rsidRDefault="00B73BFC" w:rsidP="00B73BFC">
            <w:pPr>
              <w:shd w:val="clear" w:color="auto" w:fill="FFFFFF" w:themeFill="background1"/>
              <w:rPr>
                <w:color w:val="FF0000"/>
                <w:sz w:val="22"/>
                <w:szCs w:val="22"/>
              </w:rPr>
            </w:pPr>
            <w:r w:rsidRPr="00B73BFC">
              <w:rPr>
                <w:color w:val="FF0000"/>
                <w:sz w:val="22"/>
                <w:szCs w:val="22"/>
              </w:rPr>
              <w:t>K.B. 23 oktober 1964, 1 Algemene inrichting, Bijlage III organisatorische normen 9°.</w:t>
            </w:r>
          </w:p>
          <w:p w14:paraId="1F727744" w14:textId="77777777" w:rsidR="00B73BFC" w:rsidRPr="009F0D48" w:rsidRDefault="00B73BFC" w:rsidP="00B73BFC">
            <w:pPr>
              <w:shd w:val="clear" w:color="auto" w:fill="FFFFFF" w:themeFill="background1"/>
              <w:rPr>
                <w:color w:val="FF0000"/>
                <w:sz w:val="22"/>
                <w:szCs w:val="22"/>
                <w:lang w:val="en-US"/>
              </w:rPr>
            </w:pPr>
            <w:r w:rsidRPr="009F0D48">
              <w:rPr>
                <w:color w:val="FF0000"/>
                <w:sz w:val="22"/>
                <w:szCs w:val="22"/>
                <w:lang w:val="en-US"/>
              </w:rPr>
              <w:t xml:space="preserve">CDC: Guideline for isolation precautions 2007  Appendix </w:t>
            </w:r>
            <w:proofErr w:type="spellStart"/>
            <w:r w:rsidRPr="009F0D48">
              <w:rPr>
                <w:color w:val="FF0000"/>
                <w:sz w:val="22"/>
                <w:szCs w:val="22"/>
                <w:lang w:val="en-US"/>
              </w:rPr>
              <w:t>vanaf</w:t>
            </w:r>
            <w:proofErr w:type="spellEnd"/>
            <w:r w:rsidRPr="009F0D48">
              <w:rPr>
                <w:color w:val="FF0000"/>
                <w:sz w:val="22"/>
                <w:szCs w:val="22"/>
                <w:lang w:val="en-US"/>
              </w:rPr>
              <w:t xml:space="preserve"> </w:t>
            </w:r>
            <w:proofErr w:type="spellStart"/>
            <w:r w:rsidRPr="009F0D48">
              <w:rPr>
                <w:color w:val="FF0000"/>
                <w:sz w:val="22"/>
                <w:szCs w:val="22"/>
                <w:lang w:val="en-US"/>
              </w:rPr>
              <w:t>pag</w:t>
            </w:r>
            <w:proofErr w:type="spellEnd"/>
            <w:r w:rsidRPr="009F0D48">
              <w:rPr>
                <w:color w:val="FF0000"/>
                <w:sz w:val="22"/>
                <w:szCs w:val="22"/>
                <w:lang w:val="en-US"/>
              </w:rPr>
              <w:t>. 93</w:t>
            </w:r>
          </w:p>
          <w:p w14:paraId="055640E7" w14:textId="77777777" w:rsidR="00C94C5C" w:rsidRPr="00B73BFC" w:rsidRDefault="00C94C5C" w:rsidP="00B73BFC">
            <w:pPr>
              <w:rPr>
                <w:color w:val="FF0000"/>
                <w:lang w:val="en-US"/>
              </w:rPr>
            </w:pPr>
          </w:p>
        </w:tc>
      </w:tr>
      <w:tr w:rsidR="00C94C5C" w:rsidRPr="00B73BFC" w14:paraId="1AC3F5BA" w14:textId="77777777" w:rsidTr="009D2363">
        <w:tc>
          <w:tcPr>
            <w:tcW w:w="3369" w:type="dxa"/>
          </w:tcPr>
          <w:p w14:paraId="1C9020CB" w14:textId="77777777" w:rsidR="00C94C5C" w:rsidRPr="00B73BFC" w:rsidRDefault="00C94C5C" w:rsidP="009D2363">
            <w:pPr>
              <w:shd w:val="clear" w:color="auto" w:fill="FFFFFF" w:themeFill="background1"/>
              <w:rPr>
                <w:i/>
                <w:color w:val="FF0000"/>
                <w:lang w:val="en-US"/>
              </w:rPr>
            </w:pPr>
          </w:p>
        </w:tc>
        <w:tc>
          <w:tcPr>
            <w:tcW w:w="3402" w:type="dxa"/>
          </w:tcPr>
          <w:p w14:paraId="6046C2BE" w14:textId="77777777" w:rsidR="00C94C5C" w:rsidRPr="00B73BFC" w:rsidRDefault="00C94C5C" w:rsidP="009D2363">
            <w:pPr>
              <w:shd w:val="clear" w:color="auto" w:fill="FFFFFF" w:themeFill="background1"/>
              <w:rPr>
                <w:color w:val="FF0000"/>
                <w:lang w:val="en-US"/>
              </w:rPr>
            </w:pPr>
          </w:p>
        </w:tc>
        <w:tc>
          <w:tcPr>
            <w:tcW w:w="3402" w:type="dxa"/>
          </w:tcPr>
          <w:p w14:paraId="15A9D94E" w14:textId="77777777" w:rsidR="00B73BFC" w:rsidRPr="00B73BFC" w:rsidRDefault="00B73BFC" w:rsidP="00B73BFC">
            <w:pPr>
              <w:shd w:val="clear" w:color="auto" w:fill="FFFFFF" w:themeFill="background1"/>
              <w:rPr>
                <w:color w:val="FF0000"/>
                <w:sz w:val="22"/>
                <w:szCs w:val="22"/>
                <w:lang w:val="en-US"/>
              </w:rPr>
            </w:pPr>
          </w:p>
          <w:p w14:paraId="3002367D" w14:textId="77777777" w:rsidR="00B73BFC" w:rsidRPr="00B73BFC" w:rsidRDefault="00B73BFC" w:rsidP="00B73BFC">
            <w:pPr>
              <w:shd w:val="clear" w:color="auto" w:fill="FFFFFF" w:themeFill="background1"/>
              <w:rPr>
                <w:color w:val="FF0000"/>
                <w:sz w:val="22"/>
                <w:szCs w:val="22"/>
              </w:rPr>
            </w:pPr>
            <w:r w:rsidRPr="00B73BFC">
              <w:rPr>
                <w:color w:val="FF0000"/>
                <w:sz w:val="22"/>
                <w:szCs w:val="22"/>
              </w:rPr>
              <w:t xml:space="preserve">De heelkundige dienst werkt mee aan een actief preventiebeleid van nosocomiale infecties door: </w:t>
            </w:r>
          </w:p>
          <w:p w14:paraId="5FF1393E" w14:textId="77777777" w:rsidR="00B73BFC" w:rsidRPr="00B73BFC" w:rsidRDefault="00B73BFC" w:rsidP="00B73BFC">
            <w:pPr>
              <w:shd w:val="clear" w:color="auto" w:fill="FFFFFF" w:themeFill="background1"/>
              <w:rPr>
                <w:color w:val="FF0000"/>
                <w:sz w:val="22"/>
                <w:szCs w:val="22"/>
              </w:rPr>
            </w:pPr>
            <w:r w:rsidRPr="00B73BFC">
              <w:rPr>
                <w:color w:val="FF0000"/>
                <w:sz w:val="22"/>
                <w:szCs w:val="22"/>
              </w:rPr>
              <w:t>-overleg over nosocomiale infecties, bv.  tussen de behandelende arts en  de arts- of verpleegkundige ziekenhuishygiënist van het team van ziekenhuishygiëne of microbioloog, of door aanstelling van een ‘</w:t>
            </w:r>
            <w:proofErr w:type="spellStart"/>
            <w:r w:rsidRPr="00B73BFC">
              <w:rPr>
                <w:color w:val="FF0000"/>
                <w:sz w:val="22"/>
                <w:szCs w:val="22"/>
              </w:rPr>
              <w:t>sentinel</w:t>
            </w:r>
            <w:proofErr w:type="spellEnd"/>
            <w:r w:rsidRPr="00B73BFC">
              <w:rPr>
                <w:color w:val="FF0000"/>
                <w:sz w:val="22"/>
                <w:szCs w:val="22"/>
              </w:rPr>
              <w:t xml:space="preserve"> arts' ziekenhuishygiëne,  </w:t>
            </w:r>
          </w:p>
          <w:p w14:paraId="442DE593" w14:textId="77777777" w:rsidR="00B73BFC" w:rsidRPr="00B73BFC" w:rsidRDefault="00B73BFC" w:rsidP="00B73BFC">
            <w:pPr>
              <w:shd w:val="clear" w:color="auto" w:fill="FFFFFF" w:themeFill="background1"/>
              <w:rPr>
                <w:color w:val="FF0000"/>
                <w:sz w:val="22"/>
                <w:szCs w:val="22"/>
              </w:rPr>
            </w:pPr>
            <w:r w:rsidRPr="00B73BFC">
              <w:rPr>
                <w:color w:val="FF0000"/>
                <w:sz w:val="22"/>
                <w:szCs w:val="22"/>
              </w:rPr>
              <w:t xml:space="preserve">-registratie van nosocomiale infecties, </w:t>
            </w:r>
          </w:p>
          <w:p w14:paraId="2FCD2161" w14:textId="77777777" w:rsidR="00C94C5C" w:rsidRPr="00B73BFC" w:rsidRDefault="00B73BFC" w:rsidP="00B73BFC">
            <w:pPr>
              <w:shd w:val="clear" w:color="auto" w:fill="FFFFFF" w:themeFill="background1"/>
              <w:rPr>
                <w:color w:val="FF0000"/>
              </w:rPr>
            </w:pPr>
            <w:r w:rsidRPr="00B73BFC">
              <w:rPr>
                <w:color w:val="FF0000"/>
                <w:sz w:val="22"/>
                <w:szCs w:val="22"/>
              </w:rPr>
              <w:t>-neergeschreven en geactualiseerde richtlijnen en procedure betreffende toe te passen maatregelen voor alle medewerkers</w:t>
            </w:r>
            <w:r w:rsidRPr="00B73BFC">
              <w:rPr>
                <w:color w:val="FF0000"/>
              </w:rPr>
              <w:t>.</w:t>
            </w:r>
          </w:p>
          <w:p w14:paraId="6B864C12" w14:textId="77777777" w:rsidR="00B73BFC" w:rsidRPr="00B73BFC" w:rsidRDefault="00B73BFC" w:rsidP="00B73BFC">
            <w:pPr>
              <w:shd w:val="clear" w:color="auto" w:fill="FFFFFF" w:themeFill="background1"/>
              <w:rPr>
                <w:color w:val="FF0000"/>
              </w:rPr>
            </w:pPr>
          </w:p>
        </w:tc>
        <w:tc>
          <w:tcPr>
            <w:tcW w:w="1984" w:type="dxa"/>
          </w:tcPr>
          <w:p w14:paraId="1A213378" w14:textId="77777777" w:rsidR="00C94C5C" w:rsidRPr="00B73BFC" w:rsidRDefault="00C94C5C" w:rsidP="009D2363">
            <w:pPr>
              <w:shd w:val="clear" w:color="auto" w:fill="FFFFFF" w:themeFill="background1"/>
              <w:rPr>
                <w:color w:val="FF0000"/>
              </w:rPr>
            </w:pPr>
          </w:p>
        </w:tc>
        <w:tc>
          <w:tcPr>
            <w:tcW w:w="3260" w:type="dxa"/>
          </w:tcPr>
          <w:p w14:paraId="06C04FD9" w14:textId="77777777" w:rsidR="00C94C5C" w:rsidRPr="00B73BFC" w:rsidRDefault="00C94C5C" w:rsidP="009D2363">
            <w:pPr>
              <w:shd w:val="clear" w:color="auto" w:fill="FFFFFF" w:themeFill="background1"/>
              <w:rPr>
                <w:color w:val="FF0000"/>
              </w:rPr>
            </w:pPr>
          </w:p>
        </w:tc>
      </w:tr>
      <w:tr w:rsidR="00C94C5C" w:rsidRPr="00B73BFC" w14:paraId="32550660" w14:textId="77777777" w:rsidTr="009D2363">
        <w:tc>
          <w:tcPr>
            <w:tcW w:w="3369" w:type="dxa"/>
          </w:tcPr>
          <w:p w14:paraId="6AB69564" w14:textId="77777777" w:rsidR="00C94C5C" w:rsidRPr="00B73BFC" w:rsidRDefault="00C94C5C" w:rsidP="009D2363">
            <w:pPr>
              <w:shd w:val="clear" w:color="auto" w:fill="FFFFFF" w:themeFill="background1"/>
              <w:rPr>
                <w:i/>
                <w:color w:val="FF0000"/>
              </w:rPr>
            </w:pPr>
          </w:p>
        </w:tc>
        <w:tc>
          <w:tcPr>
            <w:tcW w:w="3402" w:type="dxa"/>
          </w:tcPr>
          <w:p w14:paraId="798E1FB3" w14:textId="77777777" w:rsidR="00C94C5C" w:rsidRPr="00B73BFC" w:rsidRDefault="00C94C5C" w:rsidP="009D2363">
            <w:pPr>
              <w:shd w:val="clear" w:color="auto" w:fill="FFFFFF" w:themeFill="background1"/>
              <w:rPr>
                <w:color w:val="FF0000"/>
              </w:rPr>
            </w:pPr>
          </w:p>
        </w:tc>
        <w:tc>
          <w:tcPr>
            <w:tcW w:w="3402" w:type="dxa"/>
          </w:tcPr>
          <w:p w14:paraId="5C631854" w14:textId="77777777" w:rsidR="00B73BFC" w:rsidRPr="00B73BFC" w:rsidRDefault="00B73BFC" w:rsidP="009D2363">
            <w:pPr>
              <w:shd w:val="clear" w:color="auto" w:fill="FFFFFF" w:themeFill="background1"/>
              <w:rPr>
                <w:color w:val="FF0000"/>
              </w:rPr>
            </w:pPr>
          </w:p>
          <w:p w14:paraId="60A9238F" w14:textId="77777777" w:rsidR="00C94C5C" w:rsidRPr="00B73BFC" w:rsidRDefault="00B73BFC" w:rsidP="009D2363">
            <w:pPr>
              <w:shd w:val="clear" w:color="auto" w:fill="FFFFFF" w:themeFill="background1"/>
              <w:rPr>
                <w:color w:val="FF0000"/>
                <w:sz w:val="22"/>
                <w:szCs w:val="22"/>
              </w:rPr>
            </w:pPr>
            <w:r w:rsidRPr="00B73BFC">
              <w:rPr>
                <w:color w:val="FF0000"/>
                <w:sz w:val="22"/>
                <w:szCs w:val="22"/>
              </w:rPr>
              <w:t xml:space="preserve">Er is een programma ingesteld, goedgekeurd door het team ziekenhuishygiëne, </w:t>
            </w:r>
            <w:proofErr w:type="spellStart"/>
            <w:r w:rsidRPr="00B73BFC">
              <w:rPr>
                <w:color w:val="FF0000"/>
                <w:sz w:val="22"/>
                <w:szCs w:val="22"/>
              </w:rPr>
              <w:t>mbt</w:t>
            </w:r>
            <w:proofErr w:type="spellEnd"/>
            <w:r w:rsidRPr="00B73BFC">
              <w:rPr>
                <w:color w:val="FF0000"/>
                <w:sz w:val="22"/>
                <w:szCs w:val="22"/>
              </w:rPr>
              <w:t xml:space="preserve"> reiniging en zo nodig desinfectie voor alle apparatuur die in contact komt/is met de patiënt.</w:t>
            </w:r>
          </w:p>
          <w:p w14:paraId="53C60502" w14:textId="77777777" w:rsidR="00B73BFC" w:rsidRPr="00B73BFC" w:rsidRDefault="00B73BFC" w:rsidP="009D2363">
            <w:pPr>
              <w:shd w:val="clear" w:color="auto" w:fill="FFFFFF" w:themeFill="background1"/>
              <w:rPr>
                <w:color w:val="FF0000"/>
              </w:rPr>
            </w:pPr>
          </w:p>
        </w:tc>
        <w:tc>
          <w:tcPr>
            <w:tcW w:w="1984" w:type="dxa"/>
          </w:tcPr>
          <w:p w14:paraId="6EBAF251" w14:textId="77777777" w:rsidR="00C94C5C" w:rsidRPr="00B73BFC" w:rsidRDefault="00C94C5C" w:rsidP="009D2363">
            <w:pPr>
              <w:shd w:val="clear" w:color="auto" w:fill="FFFFFF" w:themeFill="background1"/>
              <w:rPr>
                <w:color w:val="FF0000"/>
              </w:rPr>
            </w:pPr>
          </w:p>
        </w:tc>
        <w:tc>
          <w:tcPr>
            <w:tcW w:w="3260" w:type="dxa"/>
          </w:tcPr>
          <w:p w14:paraId="14EF1067" w14:textId="77777777" w:rsidR="00C94C5C" w:rsidRPr="00B73BFC" w:rsidRDefault="00C94C5C" w:rsidP="009D2363">
            <w:pPr>
              <w:shd w:val="clear" w:color="auto" w:fill="FFFFFF" w:themeFill="background1"/>
              <w:rPr>
                <w:color w:val="FF0000"/>
              </w:rPr>
            </w:pPr>
          </w:p>
        </w:tc>
      </w:tr>
      <w:tr w:rsidR="00455787" w:rsidRPr="00455787" w14:paraId="20556B22" w14:textId="77777777" w:rsidTr="009D2363">
        <w:tc>
          <w:tcPr>
            <w:tcW w:w="15417" w:type="dxa"/>
            <w:gridSpan w:val="5"/>
          </w:tcPr>
          <w:p w14:paraId="02E26B3E" w14:textId="77777777" w:rsidR="00550938" w:rsidRPr="00B73BFC" w:rsidRDefault="00550938" w:rsidP="00550938">
            <w:pPr>
              <w:shd w:val="clear" w:color="auto" w:fill="FFFFFF" w:themeFill="background1"/>
              <w:rPr>
                <w:i/>
              </w:rPr>
            </w:pPr>
          </w:p>
          <w:p w14:paraId="4338DF3F" w14:textId="77777777" w:rsidR="00550938" w:rsidRPr="00455787" w:rsidRDefault="00550938" w:rsidP="00550938">
            <w:pPr>
              <w:shd w:val="clear" w:color="auto" w:fill="FFFFFF" w:themeFill="background1"/>
              <w:rPr>
                <w:i/>
                <w:u w:val="single"/>
              </w:rPr>
            </w:pPr>
            <w:r w:rsidRPr="00455787">
              <w:rPr>
                <w:i/>
                <w:u w:val="single"/>
              </w:rPr>
              <w:t>Norm</w:t>
            </w:r>
            <w:r w:rsidRPr="00455787">
              <w:rPr>
                <w:i/>
              </w:rPr>
              <w:t xml:space="preserve">: </w:t>
            </w:r>
            <w:r w:rsidRPr="00455787">
              <w:rPr>
                <w:i/>
                <w:u w:val="single"/>
              </w:rPr>
              <w:t>KB 23 oktober  1964 , II inrichting en werking van elk soort van diensten (bijzondere normen toepasselijk op universitaire diensten kenletter C), architectonische normen 11</w:t>
            </w:r>
          </w:p>
          <w:p w14:paraId="77D956CB" w14:textId="77777777" w:rsidR="00550938" w:rsidRPr="00455787" w:rsidRDefault="00550938" w:rsidP="00550938">
            <w:pPr>
              <w:shd w:val="clear" w:color="auto" w:fill="FFFFFF" w:themeFill="background1"/>
              <w:rPr>
                <w:i/>
              </w:rPr>
            </w:pPr>
            <w:r w:rsidRPr="00455787">
              <w:rPr>
                <w:i/>
              </w:rPr>
              <w:t>(Afzonderlijk sanitair voor patiënten, personeel en bezoekers)</w:t>
            </w:r>
          </w:p>
          <w:p w14:paraId="67E39198" w14:textId="77777777" w:rsidR="00550938" w:rsidRPr="00455787" w:rsidRDefault="00550938" w:rsidP="00550938">
            <w:pPr>
              <w:shd w:val="clear" w:color="auto" w:fill="FFFFFF" w:themeFill="background1"/>
              <w:rPr>
                <w:i/>
              </w:rPr>
            </w:pPr>
          </w:p>
        </w:tc>
      </w:tr>
      <w:tr w:rsidR="00455787" w:rsidRPr="00455787" w14:paraId="34254276" w14:textId="77777777" w:rsidTr="009D2363">
        <w:tc>
          <w:tcPr>
            <w:tcW w:w="3369" w:type="dxa"/>
          </w:tcPr>
          <w:p w14:paraId="07FBB4F2" w14:textId="77777777" w:rsidR="00330C5E" w:rsidRPr="00455787" w:rsidRDefault="00330C5E" w:rsidP="009D2363">
            <w:pPr>
              <w:shd w:val="clear" w:color="auto" w:fill="FFFFFF" w:themeFill="background1"/>
              <w:spacing w:line="276" w:lineRule="auto"/>
              <w:rPr>
                <w:i/>
                <w:sz w:val="22"/>
                <w:szCs w:val="22"/>
              </w:rPr>
            </w:pPr>
          </w:p>
        </w:tc>
        <w:tc>
          <w:tcPr>
            <w:tcW w:w="3402" w:type="dxa"/>
          </w:tcPr>
          <w:p w14:paraId="5E59673A" w14:textId="77777777" w:rsidR="00330C5E" w:rsidRPr="00455787" w:rsidRDefault="00330C5E" w:rsidP="009D2363">
            <w:pPr>
              <w:shd w:val="clear" w:color="auto" w:fill="FFFFFF" w:themeFill="background1"/>
              <w:spacing w:line="276" w:lineRule="auto"/>
              <w:rPr>
                <w:sz w:val="22"/>
                <w:szCs w:val="22"/>
              </w:rPr>
            </w:pPr>
          </w:p>
          <w:p w14:paraId="26DA0891" w14:textId="77777777" w:rsidR="00330C5E" w:rsidRPr="00455787" w:rsidRDefault="00330C5E" w:rsidP="009D2363">
            <w:pPr>
              <w:shd w:val="clear" w:color="auto" w:fill="FFFFFF" w:themeFill="background1"/>
              <w:spacing w:line="276" w:lineRule="auto"/>
              <w:rPr>
                <w:sz w:val="22"/>
                <w:szCs w:val="22"/>
              </w:rPr>
            </w:pPr>
            <w:r w:rsidRPr="00455787">
              <w:rPr>
                <w:sz w:val="22"/>
                <w:szCs w:val="22"/>
              </w:rPr>
              <w:t>Voor de bezoekers is er 1 WC per verdieping</w:t>
            </w:r>
          </w:p>
          <w:p w14:paraId="15877D1E" w14:textId="77777777" w:rsidR="00330C5E" w:rsidRPr="00455787" w:rsidRDefault="00330C5E" w:rsidP="009D2363">
            <w:pPr>
              <w:shd w:val="clear" w:color="auto" w:fill="FFFFFF" w:themeFill="background1"/>
              <w:spacing w:line="276" w:lineRule="auto"/>
              <w:rPr>
                <w:sz w:val="22"/>
                <w:szCs w:val="22"/>
              </w:rPr>
            </w:pPr>
          </w:p>
        </w:tc>
        <w:tc>
          <w:tcPr>
            <w:tcW w:w="3402" w:type="dxa"/>
            <w:shd w:val="clear" w:color="auto" w:fill="FFFFFF" w:themeFill="background1"/>
          </w:tcPr>
          <w:p w14:paraId="09D7A498" w14:textId="77777777" w:rsidR="00330C5E" w:rsidRPr="00455787" w:rsidRDefault="00330C5E" w:rsidP="009D2363">
            <w:pPr>
              <w:shd w:val="clear" w:color="auto" w:fill="FFFFFF" w:themeFill="background1"/>
              <w:spacing w:line="276" w:lineRule="auto"/>
              <w:rPr>
                <w:sz w:val="22"/>
                <w:szCs w:val="22"/>
              </w:rPr>
            </w:pPr>
          </w:p>
        </w:tc>
        <w:tc>
          <w:tcPr>
            <w:tcW w:w="1984" w:type="dxa"/>
          </w:tcPr>
          <w:p w14:paraId="30D213A4" w14:textId="77777777" w:rsidR="00330C5E" w:rsidRPr="00455787" w:rsidRDefault="00330C5E" w:rsidP="009D2363">
            <w:pPr>
              <w:shd w:val="clear" w:color="auto" w:fill="FFFFFF" w:themeFill="background1"/>
              <w:spacing w:line="276" w:lineRule="auto"/>
              <w:rPr>
                <w:sz w:val="22"/>
                <w:szCs w:val="22"/>
              </w:rPr>
            </w:pPr>
          </w:p>
          <w:p w14:paraId="06484BCE" w14:textId="77777777" w:rsidR="00453E5C" w:rsidRPr="00455787" w:rsidRDefault="00453E5C" w:rsidP="009D2363">
            <w:pPr>
              <w:shd w:val="clear" w:color="auto" w:fill="FFFFFF" w:themeFill="background1"/>
              <w:spacing w:line="276" w:lineRule="auto"/>
              <w:rPr>
                <w:sz w:val="22"/>
                <w:szCs w:val="22"/>
              </w:rPr>
            </w:pPr>
            <w:r w:rsidRPr="00455787">
              <w:rPr>
                <w:sz w:val="22"/>
                <w:szCs w:val="22"/>
              </w:rPr>
              <w:t>100%</w:t>
            </w:r>
          </w:p>
        </w:tc>
        <w:tc>
          <w:tcPr>
            <w:tcW w:w="3260" w:type="dxa"/>
          </w:tcPr>
          <w:p w14:paraId="1E90CD6B" w14:textId="77777777" w:rsidR="00330C5E" w:rsidRPr="00455787" w:rsidRDefault="00330C5E" w:rsidP="009D2363">
            <w:pPr>
              <w:shd w:val="clear" w:color="auto" w:fill="FFFFFF" w:themeFill="background1"/>
              <w:spacing w:line="276" w:lineRule="auto"/>
              <w:rPr>
                <w:sz w:val="22"/>
                <w:szCs w:val="22"/>
              </w:rPr>
            </w:pPr>
          </w:p>
        </w:tc>
      </w:tr>
    </w:tbl>
    <w:p w14:paraId="14737260" w14:textId="77777777" w:rsidR="00E17393" w:rsidRDefault="00E17393" w:rsidP="00B83892">
      <w:pPr>
        <w:shd w:val="clear" w:color="auto" w:fill="FFFFFF" w:themeFill="background1"/>
      </w:pPr>
    </w:p>
    <w:p w14:paraId="2BF7879F" w14:textId="77777777" w:rsidR="00E17393" w:rsidRDefault="00E17393">
      <w:r>
        <w:br w:type="page"/>
      </w:r>
    </w:p>
    <w:p w14:paraId="521AA1D2" w14:textId="77777777" w:rsidR="00FF198A" w:rsidRPr="00455787" w:rsidRDefault="00FF198A" w:rsidP="00B83892">
      <w:pPr>
        <w:shd w:val="clear" w:color="auto" w:fill="FFFFFF" w:themeFill="background1"/>
      </w:pPr>
    </w:p>
    <w:tbl>
      <w:tblPr>
        <w:tblStyle w:val="Tabelraster"/>
        <w:tblW w:w="15559" w:type="dxa"/>
        <w:tblLayout w:type="fixed"/>
        <w:tblLook w:val="04A0" w:firstRow="1" w:lastRow="0" w:firstColumn="1" w:lastColumn="0" w:noHBand="0" w:noVBand="1"/>
      </w:tblPr>
      <w:tblGrid>
        <w:gridCol w:w="3369"/>
        <w:gridCol w:w="3402"/>
        <w:gridCol w:w="3402"/>
        <w:gridCol w:w="1984"/>
        <w:gridCol w:w="3402"/>
      </w:tblGrid>
      <w:tr w:rsidR="00455787" w:rsidRPr="00455787" w14:paraId="50617107" w14:textId="77777777" w:rsidTr="00726E31">
        <w:tc>
          <w:tcPr>
            <w:tcW w:w="15559" w:type="dxa"/>
            <w:gridSpan w:val="5"/>
            <w:shd w:val="clear" w:color="auto" w:fill="7F7F7F" w:themeFill="text1" w:themeFillTint="80"/>
          </w:tcPr>
          <w:p w14:paraId="62BEE4EE" w14:textId="77777777" w:rsidR="007C2C59" w:rsidRPr="00455787" w:rsidRDefault="007C2C59" w:rsidP="007C2C59">
            <w:pPr>
              <w:jc w:val="center"/>
            </w:pPr>
            <w:proofErr w:type="spellStart"/>
            <w:r w:rsidRPr="00B071ED">
              <w:rPr>
                <w:color w:val="FFFFFF" w:themeColor="background1"/>
              </w:rPr>
              <w:t>Patiëntenidentificatie</w:t>
            </w:r>
            <w:proofErr w:type="spellEnd"/>
          </w:p>
        </w:tc>
      </w:tr>
      <w:tr w:rsidR="00455787" w:rsidRPr="00E91796" w14:paraId="53EEE94D" w14:textId="77777777" w:rsidTr="00570748">
        <w:tc>
          <w:tcPr>
            <w:tcW w:w="3369" w:type="dxa"/>
          </w:tcPr>
          <w:p w14:paraId="4539E8F8" w14:textId="77777777" w:rsidR="007C2C59" w:rsidRPr="00455787" w:rsidRDefault="007C2C59" w:rsidP="00570748">
            <w:pPr>
              <w:shd w:val="clear" w:color="auto" w:fill="FFFFFF" w:themeFill="background1"/>
              <w:spacing w:line="276" w:lineRule="auto"/>
              <w:rPr>
                <w:i/>
                <w:sz w:val="22"/>
                <w:szCs w:val="22"/>
              </w:rPr>
            </w:pPr>
          </w:p>
        </w:tc>
        <w:tc>
          <w:tcPr>
            <w:tcW w:w="3402" w:type="dxa"/>
          </w:tcPr>
          <w:p w14:paraId="59AB3A40" w14:textId="77777777" w:rsidR="007C2C59" w:rsidRPr="00455787" w:rsidRDefault="007C2C59" w:rsidP="00570748">
            <w:pPr>
              <w:shd w:val="clear" w:color="auto" w:fill="FFFFFF" w:themeFill="background1"/>
              <w:spacing w:line="276" w:lineRule="auto"/>
              <w:rPr>
                <w:sz w:val="22"/>
                <w:szCs w:val="22"/>
              </w:rPr>
            </w:pPr>
          </w:p>
        </w:tc>
        <w:tc>
          <w:tcPr>
            <w:tcW w:w="3402" w:type="dxa"/>
            <w:shd w:val="clear" w:color="auto" w:fill="FFFFFF" w:themeFill="background1"/>
          </w:tcPr>
          <w:p w14:paraId="18E68005" w14:textId="77777777" w:rsidR="007C2C59" w:rsidRPr="00455787" w:rsidRDefault="007C2C59" w:rsidP="00570748">
            <w:pPr>
              <w:shd w:val="clear" w:color="auto" w:fill="FFFFFF" w:themeFill="background1"/>
              <w:spacing w:line="276" w:lineRule="auto"/>
              <w:rPr>
                <w:sz w:val="22"/>
                <w:szCs w:val="22"/>
              </w:rPr>
            </w:pPr>
          </w:p>
          <w:p w14:paraId="5DCA0054" w14:textId="77777777" w:rsidR="007C2C59" w:rsidRDefault="00774D8A" w:rsidP="00570748">
            <w:pPr>
              <w:shd w:val="clear" w:color="auto" w:fill="FFFFFF" w:themeFill="background1"/>
              <w:spacing w:line="276" w:lineRule="auto"/>
              <w:rPr>
                <w:sz w:val="22"/>
                <w:szCs w:val="22"/>
                <w:u w:val="single"/>
              </w:rPr>
            </w:pPr>
            <w:r w:rsidRPr="00B035BE">
              <w:rPr>
                <w:color w:val="FF0000"/>
                <w:sz w:val="22"/>
                <w:szCs w:val="22"/>
                <w:u w:val="single"/>
              </w:rPr>
              <w:t xml:space="preserve">Er bestaat een </w:t>
            </w:r>
            <w:proofErr w:type="spellStart"/>
            <w:r w:rsidRPr="00B035BE">
              <w:rPr>
                <w:color w:val="FF0000"/>
                <w:sz w:val="22"/>
                <w:szCs w:val="22"/>
                <w:u w:val="single"/>
              </w:rPr>
              <w:t>ziekenhuisbrede</w:t>
            </w:r>
            <w:proofErr w:type="spellEnd"/>
            <w:r w:rsidRPr="00B035BE">
              <w:rPr>
                <w:color w:val="FF0000"/>
                <w:sz w:val="22"/>
                <w:szCs w:val="22"/>
                <w:u w:val="single"/>
              </w:rPr>
              <w:t xml:space="preserve"> procedure voor patiëntidentificatie. </w:t>
            </w:r>
            <w:r w:rsidR="00E17393" w:rsidRPr="00A61AA6">
              <w:rPr>
                <w:sz w:val="22"/>
                <w:szCs w:val="22"/>
                <w:u w:val="single"/>
              </w:rPr>
              <w:t>P</w:t>
            </w:r>
            <w:r w:rsidR="007C2C59" w:rsidRPr="00A61AA6">
              <w:rPr>
                <w:sz w:val="22"/>
                <w:szCs w:val="22"/>
                <w:u w:val="single"/>
              </w:rPr>
              <w:t>atiëntidentificatie</w:t>
            </w:r>
            <w:r w:rsidR="00B071ED" w:rsidRPr="00A61AA6">
              <w:rPr>
                <w:sz w:val="22"/>
                <w:szCs w:val="22"/>
                <w:u w:val="single"/>
              </w:rPr>
              <w:t xml:space="preserve"> gebeurt op een uniforme wijze</w:t>
            </w:r>
          </w:p>
          <w:p w14:paraId="297B7F6B" w14:textId="77777777" w:rsidR="00065651" w:rsidRPr="00A61AA6" w:rsidRDefault="00065651" w:rsidP="00570748">
            <w:pPr>
              <w:shd w:val="clear" w:color="auto" w:fill="FFFFFF" w:themeFill="background1"/>
              <w:spacing w:line="276" w:lineRule="auto"/>
              <w:rPr>
                <w:sz w:val="22"/>
                <w:szCs w:val="22"/>
                <w:u w:val="single"/>
              </w:rPr>
            </w:pPr>
          </w:p>
        </w:tc>
        <w:tc>
          <w:tcPr>
            <w:tcW w:w="1984" w:type="dxa"/>
          </w:tcPr>
          <w:p w14:paraId="01D3EABD" w14:textId="77777777" w:rsidR="007C2C59" w:rsidRPr="00455787" w:rsidRDefault="007C2C59" w:rsidP="00570748">
            <w:pPr>
              <w:shd w:val="clear" w:color="auto" w:fill="FFFFFF" w:themeFill="background1"/>
              <w:spacing w:line="276" w:lineRule="auto"/>
              <w:rPr>
                <w:sz w:val="22"/>
                <w:szCs w:val="22"/>
              </w:rPr>
            </w:pPr>
          </w:p>
          <w:p w14:paraId="39E11759" w14:textId="77777777" w:rsidR="007C2C59" w:rsidRPr="00455787" w:rsidRDefault="007C2C59" w:rsidP="00570748">
            <w:pPr>
              <w:shd w:val="clear" w:color="auto" w:fill="FFFFFF" w:themeFill="background1"/>
              <w:spacing w:line="276" w:lineRule="auto"/>
              <w:rPr>
                <w:sz w:val="22"/>
                <w:szCs w:val="22"/>
              </w:rPr>
            </w:pPr>
          </w:p>
        </w:tc>
        <w:tc>
          <w:tcPr>
            <w:tcW w:w="3402" w:type="dxa"/>
            <w:vMerge w:val="restart"/>
          </w:tcPr>
          <w:p w14:paraId="0B497E24" w14:textId="77777777" w:rsidR="007C2C59" w:rsidRPr="00B035BE" w:rsidRDefault="007C2C59" w:rsidP="00570748">
            <w:pPr>
              <w:spacing w:line="276" w:lineRule="auto"/>
              <w:rPr>
                <w:sz w:val="22"/>
                <w:szCs w:val="22"/>
                <w:lang w:val="en-US"/>
              </w:rPr>
            </w:pPr>
          </w:p>
          <w:p w14:paraId="1D78D62A" w14:textId="77777777" w:rsidR="007C2C59" w:rsidRDefault="007C2C59" w:rsidP="00570748">
            <w:pPr>
              <w:spacing w:line="276" w:lineRule="auto"/>
              <w:rPr>
                <w:sz w:val="22"/>
                <w:szCs w:val="22"/>
                <w:lang w:val="en-US"/>
              </w:rPr>
            </w:pPr>
            <w:r w:rsidRPr="00455787">
              <w:rPr>
                <w:sz w:val="22"/>
                <w:szCs w:val="22"/>
                <w:lang w:val="en-US"/>
              </w:rPr>
              <w:t>Patient Identification. Geneva: World Health Organization, 2007.</w:t>
            </w:r>
          </w:p>
          <w:p w14:paraId="3FBCCDBE" w14:textId="77777777" w:rsidR="00970844" w:rsidRDefault="00970844" w:rsidP="00570748">
            <w:pPr>
              <w:spacing w:line="276" w:lineRule="auto"/>
              <w:rPr>
                <w:sz w:val="22"/>
                <w:szCs w:val="22"/>
                <w:lang w:val="en-US"/>
              </w:rPr>
            </w:pPr>
          </w:p>
          <w:p w14:paraId="492DCC9D" w14:textId="77777777" w:rsidR="00970844" w:rsidRPr="00455787" w:rsidRDefault="00970844" w:rsidP="00570748">
            <w:pPr>
              <w:spacing w:line="276" w:lineRule="auto"/>
              <w:rPr>
                <w:sz w:val="22"/>
                <w:szCs w:val="22"/>
                <w:lang w:val="en-US"/>
              </w:rPr>
            </w:pPr>
            <w:r>
              <w:rPr>
                <w:sz w:val="22"/>
                <w:szCs w:val="22"/>
                <w:lang w:val="en-US"/>
              </w:rPr>
              <w:t>Wright A, et al. Bar Coding for Patient Safety. New Eng J Med 2005.</w:t>
            </w:r>
          </w:p>
          <w:p w14:paraId="7D0F6DA9" w14:textId="77777777" w:rsidR="007C2C59" w:rsidRPr="00455787" w:rsidRDefault="007C2C59" w:rsidP="00570748">
            <w:pPr>
              <w:shd w:val="clear" w:color="auto" w:fill="FFFFFF" w:themeFill="background1"/>
              <w:spacing w:line="276" w:lineRule="auto"/>
              <w:rPr>
                <w:sz w:val="22"/>
                <w:szCs w:val="22"/>
                <w:lang w:val="en-US"/>
              </w:rPr>
            </w:pPr>
          </w:p>
        </w:tc>
      </w:tr>
      <w:tr w:rsidR="00455787" w:rsidRPr="00455787" w14:paraId="745157C9" w14:textId="77777777" w:rsidTr="00570748">
        <w:tc>
          <w:tcPr>
            <w:tcW w:w="3369" w:type="dxa"/>
          </w:tcPr>
          <w:p w14:paraId="0F790106" w14:textId="77777777" w:rsidR="007C2C59" w:rsidRPr="00455787" w:rsidRDefault="007C2C59" w:rsidP="00570748">
            <w:pPr>
              <w:shd w:val="clear" w:color="auto" w:fill="FFFFFF" w:themeFill="background1"/>
              <w:spacing w:line="276" w:lineRule="auto"/>
              <w:rPr>
                <w:i/>
                <w:sz w:val="22"/>
                <w:szCs w:val="22"/>
                <w:lang w:val="en-US"/>
              </w:rPr>
            </w:pPr>
          </w:p>
        </w:tc>
        <w:tc>
          <w:tcPr>
            <w:tcW w:w="3402" w:type="dxa"/>
          </w:tcPr>
          <w:p w14:paraId="3028F2AF" w14:textId="77777777" w:rsidR="007C2C59" w:rsidRPr="00455787" w:rsidRDefault="007C2C59" w:rsidP="00570748">
            <w:pPr>
              <w:shd w:val="clear" w:color="auto" w:fill="FFFFFF" w:themeFill="background1"/>
              <w:spacing w:line="276" w:lineRule="auto"/>
              <w:rPr>
                <w:sz w:val="22"/>
                <w:szCs w:val="22"/>
                <w:lang w:val="en-US"/>
              </w:rPr>
            </w:pPr>
          </w:p>
        </w:tc>
        <w:tc>
          <w:tcPr>
            <w:tcW w:w="3402" w:type="dxa"/>
          </w:tcPr>
          <w:p w14:paraId="2DF3038F" w14:textId="77777777" w:rsidR="007C2C59" w:rsidRPr="00441C20" w:rsidRDefault="007C2C59" w:rsidP="00570748">
            <w:pPr>
              <w:shd w:val="clear" w:color="auto" w:fill="FFFFFF" w:themeFill="background1"/>
              <w:spacing w:line="276" w:lineRule="auto"/>
              <w:rPr>
                <w:sz w:val="22"/>
                <w:szCs w:val="22"/>
              </w:rPr>
            </w:pPr>
          </w:p>
          <w:p w14:paraId="5EDC5293" w14:textId="77777777" w:rsidR="007C2C59" w:rsidRPr="00A61AA6" w:rsidRDefault="00C27EE8" w:rsidP="00570748">
            <w:pPr>
              <w:shd w:val="clear" w:color="auto" w:fill="FFFFFF" w:themeFill="background1"/>
              <w:spacing w:line="276" w:lineRule="auto"/>
              <w:rPr>
                <w:sz w:val="22"/>
                <w:szCs w:val="22"/>
                <w:u w:val="single"/>
              </w:rPr>
            </w:pPr>
            <w:r w:rsidRPr="00A61AA6">
              <w:rPr>
                <w:sz w:val="22"/>
                <w:szCs w:val="22"/>
                <w:u w:val="single"/>
              </w:rPr>
              <w:t>P</w:t>
            </w:r>
            <w:r w:rsidR="007C2C59" w:rsidRPr="00A61AA6">
              <w:rPr>
                <w:sz w:val="22"/>
                <w:szCs w:val="22"/>
                <w:u w:val="single"/>
              </w:rPr>
              <w:t xml:space="preserve">atiëntidentificatie gebeurt minimaal op basis van 2 correcte parameters: </w:t>
            </w:r>
          </w:p>
          <w:p w14:paraId="4558B223" w14:textId="77777777" w:rsidR="007C2C59" w:rsidRPr="00A61AA6" w:rsidRDefault="007C2C59" w:rsidP="00570748">
            <w:pPr>
              <w:pStyle w:val="Lijstalinea"/>
              <w:numPr>
                <w:ilvl w:val="0"/>
                <w:numId w:val="32"/>
              </w:numPr>
              <w:shd w:val="clear" w:color="auto" w:fill="FFFFFF" w:themeFill="background1"/>
              <w:spacing w:line="276" w:lineRule="auto"/>
              <w:rPr>
                <w:rFonts w:ascii="Times New Roman" w:hAnsi="Times New Roman"/>
                <w:sz w:val="22"/>
                <w:szCs w:val="22"/>
                <w:u w:val="single"/>
                <w:lang w:val="nl-BE"/>
              </w:rPr>
            </w:pPr>
            <w:r w:rsidRPr="00A61AA6">
              <w:rPr>
                <w:rFonts w:ascii="Times New Roman" w:hAnsi="Times New Roman"/>
                <w:sz w:val="22"/>
                <w:szCs w:val="22"/>
                <w:u w:val="single"/>
                <w:lang w:val="nl-BE"/>
              </w:rPr>
              <w:t>naam + voornaam, aangevuld met geboortedatum of</w:t>
            </w:r>
          </w:p>
          <w:p w14:paraId="76B6AF4B" w14:textId="77777777" w:rsidR="007C2C59" w:rsidRPr="00A61AA6" w:rsidRDefault="007C2C59" w:rsidP="00570748">
            <w:pPr>
              <w:pStyle w:val="Lijstalinea"/>
              <w:numPr>
                <w:ilvl w:val="0"/>
                <w:numId w:val="32"/>
              </w:numPr>
              <w:shd w:val="clear" w:color="auto" w:fill="FFFFFF" w:themeFill="background1"/>
              <w:spacing w:line="276" w:lineRule="auto"/>
              <w:rPr>
                <w:rFonts w:ascii="Times New Roman" w:hAnsi="Times New Roman"/>
                <w:sz w:val="22"/>
                <w:szCs w:val="22"/>
                <w:u w:val="single"/>
                <w:lang w:val="nl-BE"/>
              </w:rPr>
            </w:pPr>
            <w:r w:rsidRPr="00A61AA6">
              <w:rPr>
                <w:rFonts w:ascii="Times New Roman" w:hAnsi="Times New Roman"/>
                <w:sz w:val="22"/>
                <w:szCs w:val="22"/>
                <w:u w:val="single"/>
                <w:lang w:val="nl-BE"/>
              </w:rPr>
              <w:t xml:space="preserve">naam + voornaam, aangevuld met dossiernummer </w:t>
            </w:r>
          </w:p>
          <w:p w14:paraId="596FD47E" w14:textId="77777777" w:rsidR="007C2C59" w:rsidRPr="00A61AA6" w:rsidRDefault="007C2C59" w:rsidP="00570748">
            <w:pPr>
              <w:shd w:val="clear" w:color="auto" w:fill="FFFFFF" w:themeFill="background1"/>
              <w:spacing w:line="276" w:lineRule="auto"/>
              <w:rPr>
                <w:sz w:val="22"/>
                <w:szCs w:val="22"/>
                <w:u w:val="single"/>
              </w:rPr>
            </w:pPr>
            <w:r w:rsidRPr="00A61AA6">
              <w:rPr>
                <w:sz w:val="22"/>
                <w:szCs w:val="22"/>
                <w:u w:val="single"/>
              </w:rPr>
              <w:t>(niet kamernummer, bednummer, adres van de patiënt)</w:t>
            </w:r>
          </w:p>
          <w:p w14:paraId="3237D68B" w14:textId="77777777" w:rsidR="007C2C59" w:rsidRPr="00455787" w:rsidRDefault="007C2C59" w:rsidP="00570748">
            <w:pPr>
              <w:shd w:val="clear" w:color="auto" w:fill="FFFFFF" w:themeFill="background1"/>
              <w:spacing w:line="276" w:lineRule="auto"/>
              <w:rPr>
                <w:sz w:val="22"/>
                <w:szCs w:val="22"/>
              </w:rPr>
            </w:pPr>
          </w:p>
        </w:tc>
        <w:tc>
          <w:tcPr>
            <w:tcW w:w="1984" w:type="dxa"/>
          </w:tcPr>
          <w:p w14:paraId="232E5423" w14:textId="77777777" w:rsidR="007C2C59" w:rsidRPr="00455787" w:rsidRDefault="007C2C59" w:rsidP="00570748">
            <w:pPr>
              <w:shd w:val="clear" w:color="auto" w:fill="FFFFFF" w:themeFill="background1"/>
              <w:spacing w:line="276" w:lineRule="auto"/>
              <w:rPr>
                <w:sz w:val="22"/>
                <w:szCs w:val="22"/>
              </w:rPr>
            </w:pPr>
          </w:p>
          <w:p w14:paraId="435E7AB0" w14:textId="77777777" w:rsidR="007C2C59" w:rsidRPr="00455787" w:rsidRDefault="007C2C59" w:rsidP="00570748">
            <w:pPr>
              <w:shd w:val="clear" w:color="auto" w:fill="FFFFFF" w:themeFill="background1"/>
              <w:spacing w:line="276" w:lineRule="auto"/>
              <w:rPr>
                <w:sz w:val="22"/>
                <w:szCs w:val="22"/>
              </w:rPr>
            </w:pPr>
            <w:r w:rsidRPr="00455787">
              <w:rPr>
                <w:sz w:val="22"/>
                <w:szCs w:val="22"/>
              </w:rPr>
              <w:t xml:space="preserve">100% </w:t>
            </w:r>
          </w:p>
        </w:tc>
        <w:tc>
          <w:tcPr>
            <w:tcW w:w="3402" w:type="dxa"/>
            <w:vMerge/>
          </w:tcPr>
          <w:p w14:paraId="1A957FB7" w14:textId="77777777" w:rsidR="007C2C59" w:rsidRPr="00455787" w:rsidRDefault="007C2C59" w:rsidP="00570748">
            <w:pPr>
              <w:shd w:val="clear" w:color="auto" w:fill="FFFFFF" w:themeFill="background1"/>
              <w:spacing w:line="276" w:lineRule="auto"/>
              <w:rPr>
                <w:sz w:val="22"/>
                <w:szCs w:val="22"/>
              </w:rPr>
            </w:pPr>
          </w:p>
        </w:tc>
      </w:tr>
      <w:tr w:rsidR="00455787" w:rsidRPr="00455787" w14:paraId="019AF1AE" w14:textId="77777777" w:rsidTr="00570748">
        <w:tc>
          <w:tcPr>
            <w:tcW w:w="3369" w:type="dxa"/>
          </w:tcPr>
          <w:p w14:paraId="6FA19EB8" w14:textId="77777777" w:rsidR="007C2C59" w:rsidRPr="00455787" w:rsidRDefault="007C2C59" w:rsidP="00570748">
            <w:pPr>
              <w:shd w:val="clear" w:color="auto" w:fill="FFFFFF" w:themeFill="background1"/>
              <w:spacing w:line="276" w:lineRule="auto"/>
              <w:rPr>
                <w:i/>
                <w:sz w:val="22"/>
                <w:szCs w:val="22"/>
              </w:rPr>
            </w:pPr>
          </w:p>
        </w:tc>
        <w:tc>
          <w:tcPr>
            <w:tcW w:w="3402" w:type="dxa"/>
          </w:tcPr>
          <w:p w14:paraId="2652FDD8" w14:textId="77777777" w:rsidR="007C2C59" w:rsidRPr="00455787" w:rsidRDefault="007C2C59" w:rsidP="00570748">
            <w:pPr>
              <w:shd w:val="clear" w:color="auto" w:fill="FFFFFF" w:themeFill="background1"/>
              <w:spacing w:line="276" w:lineRule="auto"/>
              <w:rPr>
                <w:sz w:val="22"/>
                <w:szCs w:val="22"/>
              </w:rPr>
            </w:pPr>
          </w:p>
        </w:tc>
        <w:tc>
          <w:tcPr>
            <w:tcW w:w="3402" w:type="dxa"/>
            <w:shd w:val="clear" w:color="auto" w:fill="FFFFFF" w:themeFill="background1"/>
          </w:tcPr>
          <w:p w14:paraId="58E10AD4" w14:textId="77777777" w:rsidR="007C2C59" w:rsidRPr="00455787" w:rsidRDefault="007C2C59" w:rsidP="00570748">
            <w:pPr>
              <w:shd w:val="clear" w:color="auto" w:fill="FFFFFF" w:themeFill="background1"/>
              <w:spacing w:line="276" w:lineRule="auto"/>
              <w:rPr>
                <w:sz w:val="22"/>
                <w:szCs w:val="22"/>
              </w:rPr>
            </w:pPr>
          </w:p>
          <w:p w14:paraId="4C694C2B" w14:textId="77777777" w:rsidR="007C2C59" w:rsidRPr="00A61AA6" w:rsidRDefault="00E17393" w:rsidP="00570748">
            <w:pPr>
              <w:shd w:val="clear" w:color="auto" w:fill="FFFFFF" w:themeFill="background1"/>
              <w:spacing w:line="276" w:lineRule="auto"/>
              <w:rPr>
                <w:sz w:val="22"/>
                <w:szCs w:val="22"/>
                <w:u w:val="single"/>
              </w:rPr>
            </w:pPr>
            <w:r w:rsidRPr="00A61AA6">
              <w:rPr>
                <w:sz w:val="22"/>
                <w:szCs w:val="22"/>
                <w:u w:val="single"/>
              </w:rPr>
              <w:t>P</w:t>
            </w:r>
            <w:r w:rsidR="007C2C59" w:rsidRPr="00A61AA6">
              <w:rPr>
                <w:sz w:val="22"/>
                <w:szCs w:val="22"/>
                <w:u w:val="single"/>
              </w:rPr>
              <w:t>atiëntidentificatie wordt minstens aangewend voor:</w:t>
            </w:r>
          </w:p>
          <w:p w14:paraId="7E9BEFB3" w14:textId="77777777" w:rsidR="007C2C59" w:rsidRPr="00A61AA6" w:rsidRDefault="007C2C59" w:rsidP="00570748">
            <w:pPr>
              <w:pStyle w:val="Lijstalinea"/>
              <w:numPr>
                <w:ilvl w:val="0"/>
                <w:numId w:val="33"/>
              </w:numPr>
              <w:shd w:val="clear" w:color="auto" w:fill="FFFFFF" w:themeFill="background1"/>
              <w:spacing w:line="276" w:lineRule="auto"/>
              <w:rPr>
                <w:rFonts w:ascii="Times New Roman" w:hAnsi="Times New Roman"/>
                <w:sz w:val="22"/>
                <w:szCs w:val="22"/>
                <w:u w:val="single"/>
              </w:rPr>
            </w:pPr>
            <w:proofErr w:type="spellStart"/>
            <w:r w:rsidRPr="00A61AA6">
              <w:rPr>
                <w:rFonts w:ascii="Times New Roman" w:hAnsi="Times New Roman"/>
                <w:sz w:val="22"/>
                <w:szCs w:val="22"/>
                <w:u w:val="single"/>
              </w:rPr>
              <w:t>patiënt</w:t>
            </w:r>
            <w:proofErr w:type="spellEnd"/>
          </w:p>
          <w:p w14:paraId="3F479D50" w14:textId="77777777" w:rsidR="007C2C59" w:rsidRPr="00A61AA6" w:rsidRDefault="007C2C59" w:rsidP="00570748">
            <w:pPr>
              <w:pStyle w:val="Lijstalinea"/>
              <w:numPr>
                <w:ilvl w:val="0"/>
                <w:numId w:val="33"/>
              </w:numPr>
              <w:shd w:val="clear" w:color="auto" w:fill="FFFFFF" w:themeFill="background1"/>
              <w:spacing w:line="276" w:lineRule="auto"/>
              <w:rPr>
                <w:rFonts w:ascii="Times New Roman" w:hAnsi="Times New Roman"/>
                <w:sz w:val="22"/>
                <w:szCs w:val="22"/>
                <w:u w:val="single"/>
              </w:rPr>
            </w:pPr>
            <w:r w:rsidRPr="00A61AA6">
              <w:rPr>
                <w:rFonts w:ascii="Times New Roman" w:hAnsi="Times New Roman"/>
                <w:sz w:val="22"/>
                <w:szCs w:val="22"/>
                <w:u w:val="single"/>
              </w:rPr>
              <w:t>dossier</w:t>
            </w:r>
          </w:p>
          <w:p w14:paraId="396AE67F" w14:textId="77777777" w:rsidR="007C2C59" w:rsidRPr="00A61AA6" w:rsidRDefault="007C2C59" w:rsidP="00570748">
            <w:pPr>
              <w:pStyle w:val="Lijstalinea"/>
              <w:numPr>
                <w:ilvl w:val="0"/>
                <w:numId w:val="33"/>
              </w:numPr>
              <w:shd w:val="clear" w:color="auto" w:fill="FFFFFF" w:themeFill="background1"/>
              <w:spacing w:line="276" w:lineRule="auto"/>
              <w:rPr>
                <w:rFonts w:ascii="Times New Roman" w:hAnsi="Times New Roman"/>
                <w:sz w:val="22"/>
                <w:szCs w:val="22"/>
                <w:u w:val="single"/>
              </w:rPr>
            </w:pPr>
            <w:proofErr w:type="spellStart"/>
            <w:r w:rsidRPr="00A61AA6">
              <w:rPr>
                <w:rFonts w:ascii="Times New Roman" w:hAnsi="Times New Roman"/>
                <w:sz w:val="22"/>
                <w:szCs w:val="22"/>
                <w:u w:val="single"/>
              </w:rPr>
              <w:t>voorschriften</w:t>
            </w:r>
            <w:proofErr w:type="spellEnd"/>
            <w:r w:rsidRPr="00A61AA6">
              <w:rPr>
                <w:rFonts w:ascii="Times New Roman" w:hAnsi="Times New Roman"/>
                <w:sz w:val="22"/>
                <w:szCs w:val="22"/>
                <w:u w:val="single"/>
              </w:rPr>
              <w:t xml:space="preserve"> (</w:t>
            </w:r>
            <w:proofErr w:type="spellStart"/>
            <w:r w:rsidRPr="00A61AA6">
              <w:rPr>
                <w:rFonts w:ascii="Times New Roman" w:hAnsi="Times New Roman"/>
                <w:sz w:val="22"/>
                <w:szCs w:val="22"/>
                <w:u w:val="single"/>
              </w:rPr>
              <w:t>onderzoek</w:t>
            </w:r>
            <w:proofErr w:type="spellEnd"/>
            <w:r w:rsidRPr="00A61AA6">
              <w:rPr>
                <w:rFonts w:ascii="Times New Roman" w:hAnsi="Times New Roman"/>
                <w:sz w:val="22"/>
                <w:szCs w:val="22"/>
                <w:u w:val="single"/>
              </w:rPr>
              <w:t xml:space="preserve">, </w:t>
            </w:r>
            <w:proofErr w:type="spellStart"/>
            <w:r w:rsidRPr="00A61AA6">
              <w:rPr>
                <w:rFonts w:ascii="Times New Roman" w:hAnsi="Times New Roman"/>
                <w:sz w:val="22"/>
                <w:szCs w:val="22"/>
                <w:u w:val="single"/>
              </w:rPr>
              <w:t>behandeling</w:t>
            </w:r>
            <w:proofErr w:type="spellEnd"/>
            <w:r w:rsidRPr="00A61AA6">
              <w:rPr>
                <w:rFonts w:ascii="Times New Roman" w:hAnsi="Times New Roman"/>
                <w:sz w:val="22"/>
                <w:szCs w:val="22"/>
                <w:u w:val="single"/>
              </w:rPr>
              <w:t>, etc...)</w:t>
            </w:r>
          </w:p>
          <w:p w14:paraId="55196735" w14:textId="77777777" w:rsidR="007C2C59" w:rsidRPr="00A61AA6" w:rsidRDefault="007C2C59" w:rsidP="00570748">
            <w:pPr>
              <w:pStyle w:val="Lijstalinea"/>
              <w:numPr>
                <w:ilvl w:val="0"/>
                <w:numId w:val="33"/>
              </w:numPr>
              <w:shd w:val="clear" w:color="auto" w:fill="FFFFFF" w:themeFill="background1"/>
              <w:spacing w:line="276" w:lineRule="auto"/>
              <w:rPr>
                <w:rFonts w:ascii="Times New Roman" w:hAnsi="Times New Roman"/>
                <w:sz w:val="22"/>
                <w:szCs w:val="22"/>
                <w:u w:val="single"/>
              </w:rPr>
            </w:pPr>
            <w:proofErr w:type="spellStart"/>
            <w:r w:rsidRPr="00A61AA6">
              <w:rPr>
                <w:rFonts w:ascii="Times New Roman" w:hAnsi="Times New Roman"/>
                <w:sz w:val="22"/>
                <w:szCs w:val="22"/>
                <w:u w:val="single"/>
              </w:rPr>
              <w:t>medicatie</w:t>
            </w:r>
            <w:proofErr w:type="spellEnd"/>
          </w:p>
          <w:p w14:paraId="4A994A9F" w14:textId="77777777" w:rsidR="007C2C59" w:rsidRPr="00A61AA6" w:rsidRDefault="007C2C59" w:rsidP="00570748">
            <w:pPr>
              <w:pStyle w:val="Lijstalinea"/>
              <w:numPr>
                <w:ilvl w:val="0"/>
                <w:numId w:val="33"/>
              </w:numPr>
              <w:shd w:val="clear" w:color="auto" w:fill="FFFFFF" w:themeFill="background1"/>
              <w:spacing w:line="276" w:lineRule="auto"/>
              <w:rPr>
                <w:sz w:val="22"/>
                <w:szCs w:val="22"/>
                <w:u w:val="single"/>
              </w:rPr>
            </w:pPr>
            <w:r w:rsidRPr="00A61AA6">
              <w:rPr>
                <w:rFonts w:ascii="Times New Roman" w:hAnsi="Times New Roman"/>
                <w:sz w:val="22"/>
                <w:szCs w:val="22"/>
                <w:u w:val="single"/>
                <w:lang w:val="nl-BE"/>
              </w:rPr>
              <w:t>staalafname</w:t>
            </w:r>
          </w:p>
          <w:p w14:paraId="75D0A4F4" w14:textId="77777777" w:rsidR="007C2C59" w:rsidRPr="00A61AA6" w:rsidRDefault="007C2C59" w:rsidP="00570748">
            <w:pPr>
              <w:pStyle w:val="Lijstalinea"/>
              <w:numPr>
                <w:ilvl w:val="0"/>
                <w:numId w:val="33"/>
              </w:numPr>
              <w:shd w:val="clear" w:color="auto" w:fill="FFFFFF" w:themeFill="background1"/>
              <w:spacing w:line="276" w:lineRule="auto"/>
              <w:rPr>
                <w:rFonts w:ascii="Times New Roman" w:hAnsi="Times New Roman"/>
                <w:sz w:val="22"/>
                <w:szCs w:val="22"/>
                <w:u w:val="single"/>
              </w:rPr>
            </w:pPr>
            <w:proofErr w:type="spellStart"/>
            <w:r w:rsidRPr="00A61AA6">
              <w:rPr>
                <w:rFonts w:ascii="Times New Roman" w:hAnsi="Times New Roman"/>
                <w:sz w:val="22"/>
                <w:szCs w:val="22"/>
                <w:u w:val="single"/>
              </w:rPr>
              <w:t>onderzoek</w:t>
            </w:r>
            <w:proofErr w:type="spellEnd"/>
          </w:p>
          <w:p w14:paraId="605513C2" w14:textId="77777777" w:rsidR="007C2C59" w:rsidRPr="00A61AA6" w:rsidRDefault="007C2C59" w:rsidP="00570748">
            <w:pPr>
              <w:pStyle w:val="Lijstalinea"/>
              <w:numPr>
                <w:ilvl w:val="0"/>
                <w:numId w:val="33"/>
              </w:numPr>
              <w:shd w:val="clear" w:color="auto" w:fill="FFFFFF" w:themeFill="background1"/>
              <w:spacing w:line="276" w:lineRule="auto"/>
              <w:rPr>
                <w:rFonts w:ascii="Times New Roman" w:hAnsi="Times New Roman"/>
                <w:sz w:val="22"/>
                <w:szCs w:val="22"/>
                <w:u w:val="single"/>
              </w:rPr>
            </w:pPr>
            <w:proofErr w:type="spellStart"/>
            <w:r w:rsidRPr="00A61AA6">
              <w:rPr>
                <w:rFonts w:ascii="Times New Roman" w:hAnsi="Times New Roman"/>
                <w:sz w:val="22"/>
                <w:szCs w:val="22"/>
                <w:u w:val="single"/>
              </w:rPr>
              <w:t>behandeling</w:t>
            </w:r>
            <w:proofErr w:type="spellEnd"/>
          </w:p>
          <w:p w14:paraId="3AE3E1B4" w14:textId="77777777" w:rsidR="007C2C59" w:rsidRPr="00455787" w:rsidRDefault="007C2C59" w:rsidP="00570748">
            <w:pPr>
              <w:shd w:val="clear" w:color="auto" w:fill="FFFFFF" w:themeFill="background1"/>
              <w:spacing w:line="276" w:lineRule="auto"/>
              <w:rPr>
                <w:sz w:val="22"/>
                <w:szCs w:val="22"/>
              </w:rPr>
            </w:pPr>
          </w:p>
        </w:tc>
        <w:tc>
          <w:tcPr>
            <w:tcW w:w="1984" w:type="dxa"/>
          </w:tcPr>
          <w:p w14:paraId="53568344" w14:textId="77777777" w:rsidR="007C2C59" w:rsidRPr="00455787" w:rsidRDefault="007C2C59" w:rsidP="00570748">
            <w:pPr>
              <w:shd w:val="clear" w:color="auto" w:fill="FFFFFF" w:themeFill="background1"/>
              <w:spacing w:line="276" w:lineRule="auto"/>
              <w:rPr>
                <w:sz w:val="22"/>
                <w:szCs w:val="22"/>
              </w:rPr>
            </w:pPr>
          </w:p>
          <w:p w14:paraId="38F6AF7B" w14:textId="77777777" w:rsidR="00453E5C" w:rsidRPr="00455787" w:rsidRDefault="00453E5C" w:rsidP="00570748">
            <w:pPr>
              <w:shd w:val="clear" w:color="auto" w:fill="FFFFFF" w:themeFill="background1"/>
              <w:spacing w:line="276" w:lineRule="auto"/>
              <w:rPr>
                <w:sz w:val="22"/>
                <w:szCs w:val="22"/>
              </w:rPr>
            </w:pPr>
            <w:r w:rsidRPr="00455787">
              <w:rPr>
                <w:sz w:val="22"/>
                <w:szCs w:val="22"/>
              </w:rPr>
              <w:t>100%</w:t>
            </w:r>
          </w:p>
        </w:tc>
        <w:tc>
          <w:tcPr>
            <w:tcW w:w="3402" w:type="dxa"/>
            <w:vMerge/>
          </w:tcPr>
          <w:p w14:paraId="6AB6CB1C" w14:textId="77777777" w:rsidR="007C2C59" w:rsidRPr="00455787" w:rsidRDefault="007C2C59" w:rsidP="00570748">
            <w:pPr>
              <w:shd w:val="clear" w:color="auto" w:fill="FFFFFF" w:themeFill="background1"/>
              <w:spacing w:line="276" w:lineRule="auto"/>
              <w:rPr>
                <w:sz w:val="22"/>
                <w:szCs w:val="22"/>
              </w:rPr>
            </w:pPr>
          </w:p>
        </w:tc>
      </w:tr>
      <w:tr w:rsidR="00455787" w:rsidRPr="00455787" w14:paraId="0C352064" w14:textId="77777777" w:rsidTr="00570748">
        <w:tc>
          <w:tcPr>
            <w:tcW w:w="3369" w:type="dxa"/>
          </w:tcPr>
          <w:p w14:paraId="30364108" w14:textId="77777777" w:rsidR="007C2C59" w:rsidRPr="00455787" w:rsidRDefault="007C2C59" w:rsidP="00570748">
            <w:pPr>
              <w:shd w:val="clear" w:color="auto" w:fill="FFFFFF" w:themeFill="background1"/>
              <w:spacing w:line="276" w:lineRule="auto"/>
              <w:rPr>
                <w:i/>
                <w:sz w:val="22"/>
                <w:szCs w:val="22"/>
              </w:rPr>
            </w:pPr>
          </w:p>
        </w:tc>
        <w:tc>
          <w:tcPr>
            <w:tcW w:w="3402" w:type="dxa"/>
          </w:tcPr>
          <w:p w14:paraId="2C6998D0" w14:textId="77777777" w:rsidR="007C2C59" w:rsidRPr="00455787" w:rsidRDefault="007C2C59" w:rsidP="00570748">
            <w:pPr>
              <w:shd w:val="clear" w:color="auto" w:fill="FFFFFF" w:themeFill="background1"/>
              <w:spacing w:line="276" w:lineRule="auto"/>
              <w:rPr>
                <w:sz w:val="22"/>
                <w:szCs w:val="22"/>
              </w:rPr>
            </w:pPr>
          </w:p>
        </w:tc>
        <w:tc>
          <w:tcPr>
            <w:tcW w:w="3402" w:type="dxa"/>
            <w:shd w:val="clear" w:color="auto" w:fill="FFFFFF" w:themeFill="background1"/>
          </w:tcPr>
          <w:p w14:paraId="6A183EC9" w14:textId="77777777" w:rsidR="007C2C59" w:rsidRPr="00455787" w:rsidRDefault="007C2C59" w:rsidP="00570748">
            <w:pPr>
              <w:shd w:val="clear" w:color="auto" w:fill="FFFFFF" w:themeFill="background1"/>
              <w:spacing w:line="276" w:lineRule="auto"/>
              <w:rPr>
                <w:sz w:val="22"/>
                <w:szCs w:val="22"/>
              </w:rPr>
            </w:pPr>
          </w:p>
          <w:p w14:paraId="3F2D97B3" w14:textId="77777777" w:rsidR="00B035BE" w:rsidRPr="00B035BE" w:rsidRDefault="00B035BE" w:rsidP="00570748">
            <w:pPr>
              <w:shd w:val="clear" w:color="auto" w:fill="FFFFFF" w:themeFill="background1"/>
              <w:spacing w:line="276" w:lineRule="auto"/>
              <w:rPr>
                <w:color w:val="FF0000"/>
                <w:sz w:val="22"/>
                <w:szCs w:val="22"/>
              </w:rPr>
            </w:pPr>
            <w:r w:rsidRPr="00B035BE">
              <w:rPr>
                <w:color w:val="FF0000"/>
                <w:sz w:val="22"/>
                <w:szCs w:val="22"/>
              </w:rPr>
              <w:t xml:space="preserve">Bij elke medische/verpleegkundige handeling </w:t>
            </w:r>
            <w:r w:rsidR="00CF5F60">
              <w:rPr>
                <w:color w:val="FF0000"/>
                <w:sz w:val="22"/>
                <w:szCs w:val="22"/>
              </w:rPr>
              <w:t xml:space="preserve">in het operatiekwartier </w:t>
            </w:r>
            <w:r w:rsidRPr="00B035BE">
              <w:rPr>
                <w:color w:val="FF0000"/>
                <w:sz w:val="22"/>
                <w:szCs w:val="22"/>
              </w:rPr>
              <w:t xml:space="preserve">(behandeling/diagnostiek) worden </w:t>
            </w:r>
            <w:r w:rsidR="00065651">
              <w:rPr>
                <w:color w:val="FF0000"/>
                <w:sz w:val="22"/>
                <w:szCs w:val="22"/>
              </w:rPr>
              <w:t xml:space="preserve">aan de patiënt zijn/haar </w:t>
            </w:r>
            <w:r w:rsidRPr="00B035BE">
              <w:rPr>
                <w:color w:val="FF0000"/>
                <w:sz w:val="22"/>
                <w:szCs w:val="22"/>
              </w:rPr>
              <w:t xml:space="preserve">identificatiegegevens </w:t>
            </w:r>
            <w:r w:rsidR="00065651">
              <w:rPr>
                <w:color w:val="FF0000"/>
                <w:sz w:val="22"/>
                <w:szCs w:val="22"/>
              </w:rPr>
              <w:t xml:space="preserve">vergeleken met de </w:t>
            </w:r>
            <w:r w:rsidRPr="00B035BE">
              <w:rPr>
                <w:color w:val="FF0000"/>
                <w:sz w:val="22"/>
                <w:szCs w:val="22"/>
              </w:rPr>
              <w:t xml:space="preserve">identificatiegegevens </w:t>
            </w:r>
            <w:r w:rsidR="00065651">
              <w:rPr>
                <w:color w:val="FF0000"/>
                <w:sz w:val="22"/>
                <w:szCs w:val="22"/>
              </w:rPr>
              <w:t>op</w:t>
            </w:r>
            <w:r w:rsidR="00065651" w:rsidRPr="00B035BE">
              <w:rPr>
                <w:color w:val="FF0000"/>
                <w:sz w:val="22"/>
                <w:szCs w:val="22"/>
              </w:rPr>
              <w:t xml:space="preserve"> de identificatieband </w:t>
            </w:r>
            <w:r w:rsidR="00065651">
              <w:rPr>
                <w:color w:val="FF0000"/>
                <w:sz w:val="22"/>
                <w:szCs w:val="22"/>
              </w:rPr>
              <w:t>van de patiënt en ook met de identificatiegegevens voor d</w:t>
            </w:r>
            <w:r w:rsidRPr="00B035BE">
              <w:rPr>
                <w:color w:val="FF0000"/>
                <w:sz w:val="22"/>
                <w:szCs w:val="22"/>
              </w:rPr>
              <w:t xml:space="preserve">e uit te voeren handeling. </w:t>
            </w:r>
          </w:p>
          <w:p w14:paraId="532174C2" w14:textId="77777777" w:rsidR="007C2C59" w:rsidRPr="00B035BE" w:rsidRDefault="007C2C59" w:rsidP="00570748">
            <w:pPr>
              <w:shd w:val="clear" w:color="auto" w:fill="FFFFFF" w:themeFill="background1"/>
              <w:spacing w:line="276" w:lineRule="auto"/>
              <w:rPr>
                <w:strike/>
                <w:color w:val="FF0000"/>
                <w:sz w:val="22"/>
                <w:szCs w:val="22"/>
              </w:rPr>
            </w:pPr>
            <w:r w:rsidRPr="00B035BE">
              <w:rPr>
                <w:strike/>
                <w:color w:val="FF0000"/>
                <w:sz w:val="22"/>
                <w:szCs w:val="22"/>
              </w:rPr>
              <w:t>Bij medische/verpleegkundige acties (behandeling/diagnostiek) worden de patiënten identificatiegegevens van de armband luidop afgelezen.</w:t>
            </w:r>
          </w:p>
          <w:p w14:paraId="4589224C" w14:textId="77777777" w:rsidR="007C2C59" w:rsidRPr="00455787" w:rsidRDefault="007C2C59" w:rsidP="00570748">
            <w:pPr>
              <w:shd w:val="clear" w:color="auto" w:fill="FFFFFF" w:themeFill="background1"/>
              <w:spacing w:line="276" w:lineRule="auto"/>
              <w:rPr>
                <w:sz w:val="22"/>
                <w:szCs w:val="22"/>
              </w:rPr>
            </w:pPr>
          </w:p>
        </w:tc>
        <w:tc>
          <w:tcPr>
            <w:tcW w:w="1984" w:type="dxa"/>
          </w:tcPr>
          <w:p w14:paraId="38F5A60F" w14:textId="77777777" w:rsidR="007C2C59" w:rsidRPr="00455787" w:rsidRDefault="007C2C59" w:rsidP="00570748">
            <w:pPr>
              <w:shd w:val="clear" w:color="auto" w:fill="FFFFFF" w:themeFill="background1"/>
              <w:spacing w:line="276" w:lineRule="auto"/>
              <w:rPr>
                <w:b/>
                <w:sz w:val="22"/>
                <w:szCs w:val="22"/>
              </w:rPr>
            </w:pPr>
          </w:p>
          <w:p w14:paraId="42F06F3B" w14:textId="77777777" w:rsidR="007C2C59" w:rsidRPr="00455787" w:rsidRDefault="00F30884" w:rsidP="00570748">
            <w:pPr>
              <w:shd w:val="clear" w:color="auto" w:fill="FFFFFF" w:themeFill="background1"/>
              <w:spacing w:line="276" w:lineRule="auto"/>
              <w:rPr>
                <w:sz w:val="22"/>
                <w:szCs w:val="22"/>
              </w:rPr>
            </w:pPr>
            <w:r w:rsidRPr="00455787">
              <w:rPr>
                <w:sz w:val="22"/>
                <w:szCs w:val="22"/>
              </w:rPr>
              <w:t>N</w:t>
            </w:r>
            <w:r w:rsidR="007C2C59" w:rsidRPr="00455787">
              <w:rPr>
                <w:sz w:val="22"/>
                <w:szCs w:val="22"/>
              </w:rPr>
              <w:t>ulmeting</w:t>
            </w:r>
          </w:p>
        </w:tc>
        <w:tc>
          <w:tcPr>
            <w:tcW w:w="3402" w:type="dxa"/>
            <w:vMerge/>
          </w:tcPr>
          <w:p w14:paraId="1CE805D9" w14:textId="77777777" w:rsidR="007C2C59" w:rsidRPr="00455787" w:rsidRDefault="007C2C59" w:rsidP="00570748">
            <w:pPr>
              <w:shd w:val="clear" w:color="auto" w:fill="FFFFFF" w:themeFill="background1"/>
              <w:spacing w:line="276" w:lineRule="auto"/>
              <w:rPr>
                <w:sz w:val="22"/>
                <w:szCs w:val="22"/>
              </w:rPr>
            </w:pPr>
          </w:p>
        </w:tc>
      </w:tr>
      <w:tr w:rsidR="007C2C59" w:rsidRPr="00065651" w14:paraId="40E203BF" w14:textId="77777777" w:rsidTr="00570748">
        <w:tc>
          <w:tcPr>
            <w:tcW w:w="3369" w:type="dxa"/>
          </w:tcPr>
          <w:p w14:paraId="6D284589" w14:textId="77777777" w:rsidR="007C2C59" w:rsidRPr="00065651" w:rsidRDefault="007C2C59" w:rsidP="00570748">
            <w:pPr>
              <w:shd w:val="clear" w:color="auto" w:fill="FFFFFF" w:themeFill="background1"/>
              <w:spacing w:line="276" w:lineRule="auto"/>
              <w:rPr>
                <w:i/>
                <w:color w:val="FF0000"/>
                <w:sz w:val="22"/>
                <w:szCs w:val="22"/>
              </w:rPr>
            </w:pPr>
          </w:p>
        </w:tc>
        <w:tc>
          <w:tcPr>
            <w:tcW w:w="3402" w:type="dxa"/>
          </w:tcPr>
          <w:p w14:paraId="3D00953A" w14:textId="77777777" w:rsidR="007C2C59" w:rsidRPr="00065651" w:rsidRDefault="007C2C59" w:rsidP="00570748">
            <w:pPr>
              <w:shd w:val="clear" w:color="auto" w:fill="FFFFFF" w:themeFill="background1"/>
              <w:spacing w:line="276" w:lineRule="auto"/>
              <w:rPr>
                <w:color w:val="FF0000"/>
                <w:sz w:val="22"/>
                <w:szCs w:val="22"/>
              </w:rPr>
            </w:pPr>
          </w:p>
        </w:tc>
        <w:tc>
          <w:tcPr>
            <w:tcW w:w="3402" w:type="dxa"/>
          </w:tcPr>
          <w:p w14:paraId="5A69A0AB" w14:textId="77777777" w:rsidR="007C2C59" w:rsidRPr="00791301" w:rsidRDefault="007C2C59" w:rsidP="00570748">
            <w:pPr>
              <w:shd w:val="clear" w:color="auto" w:fill="FFFFFF" w:themeFill="background1"/>
              <w:spacing w:line="276" w:lineRule="auto"/>
              <w:rPr>
                <w:strike/>
                <w:color w:val="FF0000"/>
                <w:sz w:val="22"/>
                <w:szCs w:val="22"/>
              </w:rPr>
            </w:pPr>
          </w:p>
          <w:p w14:paraId="2145AEB8" w14:textId="77777777" w:rsidR="007C2C59" w:rsidRPr="00791301" w:rsidRDefault="007C2C59" w:rsidP="00570748">
            <w:pPr>
              <w:shd w:val="clear" w:color="auto" w:fill="FFFFFF" w:themeFill="background1"/>
              <w:spacing w:line="276" w:lineRule="auto"/>
              <w:rPr>
                <w:strike/>
                <w:color w:val="FF0000"/>
                <w:sz w:val="22"/>
                <w:szCs w:val="22"/>
              </w:rPr>
            </w:pPr>
            <w:r w:rsidRPr="00791301">
              <w:rPr>
                <w:strike/>
                <w:color w:val="FF0000"/>
                <w:sz w:val="22"/>
                <w:szCs w:val="22"/>
              </w:rPr>
              <w:t>Proces ter opvolging (evaluatie-steekproef-meting) is aanwezig</w:t>
            </w:r>
          </w:p>
          <w:p w14:paraId="094C8038" w14:textId="77777777" w:rsidR="007C2C59" w:rsidRPr="00791301" w:rsidRDefault="007C2C59" w:rsidP="00570748">
            <w:pPr>
              <w:shd w:val="clear" w:color="auto" w:fill="FFFFFF" w:themeFill="background1"/>
              <w:spacing w:line="276" w:lineRule="auto"/>
              <w:rPr>
                <w:strike/>
                <w:color w:val="FF0000"/>
                <w:sz w:val="22"/>
                <w:szCs w:val="22"/>
              </w:rPr>
            </w:pPr>
          </w:p>
        </w:tc>
        <w:tc>
          <w:tcPr>
            <w:tcW w:w="1984" w:type="dxa"/>
          </w:tcPr>
          <w:p w14:paraId="56DFA0BC" w14:textId="77777777" w:rsidR="007C2C59" w:rsidRPr="00791301" w:rsidRDefault="007C2C59" w:rsidP="00570748">
            <w:pPr>
              <w:shd w:val="clear" w:color="auto" w:fill="FFFFFF" w:themeFill="background1"/>
              <w:spacing w:line="276" w:lineRule="auto"/>
              <w:rPr>
                <w:strike/>
                <w:color w:val="FF0000"/>
                <w:sz w:val="22"/>
                <w:szCs w:val="22"/>
              </w:rPr>
            </w:pPr>
          </w:p>
        </w:tc>
        <w:tc>
          <w:tcPr>
            <w:tcW w:w="3402" w:type="dxa"/>
            <w:vMerge/>
          </w:tcPr>
          <w:p w14:paraId="5C263592" w14:textId="77777777" w:rsidR="007C2C59" w:rsidRPr="00065651" w:rsidRDefault="007C2C59" w:rsidP="00570748">
            <w:pPr>
              <w:shd w:val="clear" w:color="auto" w:fill="FFFFFF" w:themeFill="background1"/>
              <w:spacing w:line="276" w:lineRule="auto"/>
              <w:rPr>
                <w:color w:val="FF0000"/>
                <w:sz w:val="22"/>
                <w:szCs w:val="22"/>
              </w:rPr>
            </w:pPr>
          </w:p>
        </w:tc>
      </w:tr>
      <w:tr w:rsidR="00B035BE" w:rsidRPr="00455787" w14:paraId="370345B3" w14:textId="77777777" w:rsidTr="00570748">
        <w:tc>
          <w:tcPr>
            <w:tcW w:w="3369" w:type="dxa"/>
          </w:tcPr>
          <w:p w14:paraId="39B68AD5" w14:textId="77777777" w:rsidR="00B035BE" w:rsidRPr="00455787" w:rsidRDefault="00B035BE" w:rsidP="00570748">
            <w:pPr>
              <w:shd w:val="clear" w:color="auto" w:fill="FFFFFF" w:themeFill="background1"/>
              <w:rPr>
                <w:i/>
              </w:rPr>
            </w:pPr>
          </w:p>
        </w:tc>
        <w:tc>
          <w:tcPr>
            <w:tcW w:w="3402" w:type="dxa"/>
          </w:tcPr>
          <w:p w14:paraId="2AF8DC0E" w14:textId="77777777" w:rsidR="00B035BE" w:rsidRPr="00455787" w:rsidRDefault="00B035BE" w:rsidP="00570748">
            <w:pPr>
              <w:shd w:val="clear" w:color="auto" w:fill="FFFFFF" w:themeFill="background1"/>
            </w:pPr>
          </w:p>
        </w:tc>
        <w:tc>
          <w:tcPr>
            <w:tcW w:w="3402" w:type="dxa"/>
          </w:tcPr>
          <w:p w14:paraId="281ED449" w14:textId="77777777" w:rsidR="00B035BE" w:rsidRDefault="00B035BE" w:rsidP="00B035BE">
            <w:pPr>
              <w:shd w:val="clear" w:color="auto" w:fill="FFFFFF" w:themeFill="background1"/>
            </w:pPr>
          </w:p>
          <w:p w14:paraId="41C2CE22" w14:textId="77777777" w:rsidR="00B035BE" w:rsidRPr="00B035BE" w:rsidRDefault="00B035BE" w:rsidP="00B035BE">
            <w:pPr>
              <w:shd w:val="clear" w:color="auto" w:fill="FFFFFF" w:themeFill="background1"/>
              <w:rPr>
                <w:color w:val="FF0000"/>
                <w:sz w:val="22"/>
                <w:szCs w:val="22"/>
              </w:rPr>
            </w:pPr>
            <w:r w:rsidRPr="00B035BE">
              <w:rPr>
                <w:color w:val="FF0000"/>
                <w:sz w:val="22"/>
                <w:szCs w:val="22"/>
              </w:rPr>
              <w:t>Voor patiënten die hun identiteit niet kunnen bevestigen bestaat een specifieke identificatieprocedure.</w:t>
            </w:r>
          </w:p>
          <w:p w14:paraId="696AD17B" w14:textId="77777777" w:rsidR="00B035BE" w:rsidRPr="00455787" w:rsidRDefault="00B035BE" w:rsidP="00B035BE">
            <w:pPr>
              <w:shd w:val="clear" w:color="auto" w:fill="FFFFFF" w:themeFill="background1"/>
            </w:pPr>
          </w:p>
        </w:tc>
        <w:tc>
          <w:tcPr>
            <w:tcW w:w="1984" w:type="dxa"/>
          </w:tcPr>
          <w:p w14:paraId="41F34170" w14:textId="77777777" w:rsidR="00B035BE" w:rsidRPr="00455787" w:rsidRDefault="00B035BE" w:rsidP="00570748">
            <w:pPr>
              <w:shd w:val="clear" w:color="auto" w:fill="FFFFFF" w:themeFill="background1"/>
            </w:pPr>
          </w:p>
        </w:tc>
        <w:tc>
          <w:tcPr>
            <w:tcW w:w="3402" w:type="dxa"/>
          </w:tcPr>
          <w:p w14:paraId="2C2232CA" w14:textId="77777777" w:rsidR="00B035BE" w:rsidRPr="00455787" w:rsidRDefault="00B035BE" w:rsidP="00570748">
            <w:pPr>
              <w:shd w:val="clear" w:color="auto" w:fill="FFFFFF" w:themeFill="background1"/>
            </w:pPr>
          </w:p>
        </w:tc>
      </w:tr>
    </w:tbl>
    <w:p w14:paraId="1395C776" w14:textId="77777777" w:rsidR="005538EB" w:rsidRPr="00455787" w:rsidRDefault="005538EB"/>
    <w:p w14:paraId="7411AEC4" w14:textId="77777777" w:rsidR="00FF198A" w:rsidRPr="00455787" w:rsidRDefault="00FF198A" w:rsidP="00B83892">
      <w:pPr>
        <w:shd w:val="clear" w:color="auto" w:fill="FFFFFF" w:themeFill="background1"/>
      </w:pPr>
    </w:p>
    <w:tbl>
      <w:tblPr>
        <w:tblStyle w:val="Tabelraster"/>
        <w:tblW w:w="15559" w:type="dxa"/>
        <w:tblLayout w:type="fixed"/>
        <w:tblLook w:val="04A0" w:firstRow="1" w:lastRow="0" w:firstColumn="1" w:lastColumn="0" w:noHBand="0" w:noVBand="1"/>
      </w:tblPr>
      <w:tblGrid>
        <w:gridCol w:w="3369"/>
        <w:gridCol w:w="3402"/>
        <w:gridCol w:w="3402"/>
        <w:gridCol w:w="1984"/>
        <w:gridCol w:w="3402"/>
      </w:tblGrid>
      <w:tr w:rsidR="00455787" w:rsidRPr="00455787" w14:paraId="40917AF7" w14:textId="77777777" w:rsidTr="00726E31">
        <w:tc>
          <w:tcPr>
            <w:tcW w:w="15559" w:type="dxa"/>
            <w:gridSpan w:val="5"/>
            <w:shd w:val="clear" w:color="auto" w:fill="7F7F7F" w:themeFill="text1" w:themeFillTint="80"/>
          </w:tcPr>
          <w:p w14:paraId="656A782E" w14:textId="77777777" w:rsidR="007C2C59" w:rsidRPr="00455787" w:rsidRDefault="007C2C59" w:rsidP="009C2BD4">
            <w:pPr>
              <w:jc w:val="center"/>
            </w:pPr>
            <w:r w:rsidRPr="00B071ED">
              <w:rPr>
                <w:color w:val="FFFFFF" w:themeColor="background1"/>
              </w:rPr>
              <w:t>Hoog-</w:t>
            </w:r>
            <w:r w:rsidR="009C2BD4">
              <w:rPr>
                <w:color w:val="FFFFFF" w:themeColor="background1"/>
              </w:rPr>
              <w:t>r</w:t>
            </w:r>
            <w:r w:rsidRPr="00B071ED">
              <w:rPr>
                <w:color w:val="FFFFFF" w:themeColor="background1"/>
              </w:rPr>
              <w:t xml:space="preserve">isico </w:t>
            </w:r>
            <w:r w:rsidR="009C2BD4">
              <w:rPr>
                <w:color w:val="FFFFFF" w:themeColor="background1"/>
              </w:rPr>
              <w:t>m</w:t>
            </w:r>
            <w:r w:rsidRPr="00B071ED">
              <w:rPr>
                <w:color w:val="FFFFFF" w:themeColor="background1"/>
              </w:rPr>
              <w:t>edicatie</w:t>
            </w:r>
          </w:p>
        </w:tc>
      </w:tr>
      <w:tr w:rsidR="00455787" w:rsidRPr="00455787" w14:paraId="1CD480B5" w14:textId="77777777" w:rsidTr="00455787">
        <w:tc>
          <w:tcPr>
            <w:tcW w:w="3369" w:type="dxa"/>
          </w:tcPr>
          <w:p w14:paraId="2827320B" w14:textId="77777777" w:rsidR="004A30EC" w:rsidRPr="00455787" w:rsidRDefault="004A30EC" w:rsidP="00455787">
            <w:pPr>
              <w:shd w:val="clear" w:color="auto" w:fill="FFFFFF" w:themeFill="background1"/>
              <w:spacing w:line="276" w:lineRule="auto"/>
              <w:rPr>
                <w:i/>
                <w:sz w:val="22"/>
                <w:szCs w:val="22"/>
                <w:lang w:val="en-US"/>
              </w:rPr>
            </w:pPr>
          </w:p>
        </w:tc>
        <w:tc>
          <w:tcPr>
            <w:tcW w:w="3402" w:type="dxa"/>
          </w:tcPr>
          <w:p w14:paraId="02B7A172" w14:textId="77777777" w:rsidR="004A30EC" w:rsidRPr="00455787" w:rsidRDefault="004A30EC" w:rsidP="00455787">
            <w:pPr>
              <w:shd w:val="clear" w:color="auto" w:fill="FFFFFF" w:themeFill="background1"/>
              <w:spacing w:line="276" w:lineRule="auto"/>
              <w:rPr>
                <w:sz w:val="22"/>
                <w:szCs w:val="22"/>
                <w:lang w:val="en-US"/>
              </w:rPr>
            </w:pPr>
          </w:p>
        </w:tc>
        <w:tc>
          <w:tcPr>
            <w:tcW w:w="3402" w:type="dxa"/>
          </w:tcPr>
          <w:p w14:paraId="59B956E6" w14:textId="77777777" w:rsidR="004A30EC" w:rsidRPr="00455787" w:rsidRDefault="004A30EC" w:rsidP="00455787">
            <w:pPr>
              <w:shd w:val="clear" w:color="auto" w:fill="FFFFFF" w:themeFill="background1"/>
              <w:spacing w:line="276" w:lineRule="auto"/>
              <w:rPr>
                <w:sz w:val="22"/>
                <w:szCs w:val="22"/>
              </w:rPr>
            </w:pPr>
          </w:p>
          <w:p w14:paraId="36479025" w14:textId="77777777" w:rsidR="004A30EC" w:rsidRDefault="004A30EC" w:rsidP="00455787">
            <w:pPr>
              <w:shd w:val="clear" w:color="auto" w:fill="FFFFFF" w:themeFill="background1"/>
              <w:spacing w:line="276" w:lineRule="auto"/>
              <w:rPr>
                <w:sz w:val="22"/>
                <w:szCs w:val="22"/>
              </w:rPr>
            </w:pPr>
            <w:r w:rsidRPr="00455787">
              <w:rPr>
                <w:sz w:val="22"/>
                <w:szCs w:val="22"/>
              </w:rPr>
              <w:t xml:space="preserve">De ziekenhuisapotheker maakt samen met het medisch farmaceutisch comité een procedure op m.b.t.  de veilige omgang met hoog risico medicatie.  </w:t>
            </w:r>
          </w:p>
          <w:p w14:paraId="7271BD12" w14:textId="77777777" w:rsidR="00BD3298" w:rsidRPr="00455787" w:rsidRDefault="00BD3298" w:rsidP="00455787">
            <w:pPr>
              <w:shd w:val="clear" w:color="auto" w:fill="FFFFFF" w:themeFill="background1"/>
              <w:spacing w:line="276" w:lineRule="auto"/>
              <w:rPr>
                <w:sz w:val="22"/>
                <w:szCs w:val="22"/>
              </w:rPr>
            </w:pPr>
          </w:p>
          <w:p w14:paraId="106F4F62" w14:textId="77777777" w:rsidR="004A30EC" w:rsidRPr="00455787" w:rsidRDefault="004A30EC" w:rsidP="00455787">
            <w:pPr>
              <w:shd w:val="clear" w:color="auto" w:fill="FFFFFF" w:themeFill="background1"/>
              <w:spacing w:line="276" w:lineRule="auto"/>
              <w:rPr>
                <w:sz w:val="22"/>
                <w:szCs w:val="22"/>
              </w:rPr>
            </w:pPr>
            <w:r w:rsidRPr="00455787">
              <w:rPr>
                <w:sz w:val="22"/>
                <w:szCs w:val="22"/>
              </w:rPr>
              <w:t>Deze bevat minstens:</w:t>
            </w:r>
          </w:p>
          <w:p w14:paraId="19450F30" w14:textId="77777777" w:rsidR="004A30EC" w:rsidRPr="00455787" w:rsidRDefault="004A30EC" w:rsidP="00455787">
            <w:pPr>
              <w:pStyle w:val="Lijstalinea"/>
              <w:numPr>
                <w:ilvl w:val="0"/>
                <w:numId w:val="43"/>
              </w:numPr>
              <w:shd w:val="clear" w:color="auto" w:fill="FFFFFF" w:themeFill="background1"/>
              <w:spacing w:line="276" w:lineRule="auto"/>
              <w:rPr>
                <w:rFonts w:ascii="Times New Roman" w:hAnsi="Times New Roman"/>
                <w:sz w:val="22"/>
                <w:szCs w:val="22"/>
              </w:rPr>
            </w:pPr>
            <w:proofErr w:type="spellStart"/>
            <w:r w:rsidRPr="00455787">
              <w:rPr>
                <w:rFonts w:ascii="Times New Roman" w:hAnsi="Times New Roman"/>
                <w:sz w:val="22"/>
                <w:szCs w:val="22"/>
              </w:rPr>
              <w:t>Oplijsting</w:t>
            </w:r>
            <w:proofErr w:type="spellEnd"/>
            <w:r w:rsidRPr="00455787">
              <w:rPr>
                <w:rFonts w:ascii="Times New Roman" w:hAnsi="Times New Roman"/>
                <w:sz w:val="22"/>
                <w:szCs w:val="22"/>
              </w:rPr>
              <w:t xml:space="preserve"> van de </w:t>
            </w:r>
            <w:proofErr w:type="spellStart"/>
            <w:r w:rsidRPr="00455787">
              <w:rPr>
                <w:rFonts w:ascii="Times New Roman" w:hAnsi="Times New Roman"/>
                <w:sz w:val="22"/>
                <w:szCs w:val="22"/>
              </w:rPr>
              <w:t>medicatie</w:t>
            </w:r>
            <w:proofErr w:type="spellEnd"/>
            <w:r w:rsidRPr="00455787">
              <w:rPr>
                <w:rFonts w:ascii="Times New Roman" w:hAnsi="Times New Roman"/>
                <w:sz w:val="22"/>
                <w:szCs w:val="22"/>
              </w:rPr>
              <w:t xml:space="preserve"> </w:t>
            </w:r>
          </w:p>
          <w:p w14:paraId="09645AD7" w14:textId="77777777" w:rsidR="004A30EC" w:rsidRPr="00455787" w:rsidRDefault="004A30EC" w:rsidP="00455787">
            <w:pPr>
              <w:pStyle w:val="Lijstalinea"/>
              <w:numPr>
                <w:ilvl w:val="0"/>
                <w:numId w:val="43"/>
              </w:numPr>
              <w:shd w:val="clear" w:color="auto" w:fill="FFFFFF" w:themeFill="background1"/>
              <w:spacing w:line="276" w:lineRule="auto"/>
              <w:rPr>
                <w:rFonts w:ascii="Times New Roman" w:hAnsi="Times New Roman"/>
                <w:sz w:val="22"/>
                <w:szCs w:val="22"/>
              </w:rPr>
            </w:pPr>
            <w:proofErr w:type="spellStart"/>
            <w:r w:rsidRPr="00455787">
              <w:rPr>
                <w:rFonts w:ascii="Times New Roman" w:hAnsi="Times New Roman"/>
                <w:sz w:val="22"/>
                <w:szCs w:val="22"/>
              </w:rPr>
              <w:t>Correcte</w:t>
            </w:r>
            <w:proofErr w:type="spellEnd"/>
            <w:r w:rsidRPr="00455787">
              <w:rPr>
                <w:rFonts w:ascii="Times New Roman" w:hAnsi="Times New Roman"/>
                <w:sz w:val="22"/>
                <w:szCs w:val="22"/>
              </w:rPr>
              <w:t xml:space="preserve"> labeling </w:t>
            </w:r>
          </w:p>
          <w:p w14:paraId="69FD98A2" w14:textId="77777777" w:rsidR="004A30EC" w:rsidRPr="00455787" w:rsidRDefault="004A30EC" w:rsidP="00455787">
            <w:pPr>
              <w:pStyle w:val="Lijstalinea"/>
              <w:numPr>
                <w:ilvl w:val="0"/>
                <w:numId w:val="43"/>
              </w:numPr>
              <w:shd w:val="clear" w:color="auto" w:fill="FFFFFF" w:themeFill="background1"/>
              <w:spacing w:line="276" w:lineRule="auto"/>
              <w:rPr>
                <w:rFonts w:ascii="Times New Roman" w:hAnsi="Times New Roman"/>
                <w:sz w:val="22"/>
                <w:szCs w:val="22"/>
              </w:rPr>
            </w:pPr>
            <w:proofErr w:type="spellStart"/>
            <w:r w:rsidRPr="00455787">
              <w:rPr>
                <w:rFonts w:ascii="Times New Roman" w:hAnsi="Times New Roman"/>
                <w:sz w:val="22"/>
                <w:szCs w:val="22"/>
              </w:rPr>
              <w:t>Veilige</w:t>
            </w:r>
            <w:proofErr w:type="spellEnd"/>
            <w:r w:rsidRPr="00455787">
              <w:rPr>
                <w:rFonts w:ascii="Times New Roman" w:hAnsi="Times New Roman"/>
                <w:sz w:val="22"/>
                <w:szCs w:val="22"/>
              </w:rPr>
              <w:t xml:space="preserve"> </w:t>
            </w:r>
            <w:proofErr w:type="spellStart"/>
            <w:r w:rsidRPr="00455787">
              <w:rPr>
                <w:rFonts w:ascii="Times New Roman" w:hAnsi="Times New Roman"/>
                <w:sz w:val="22"/>
                <w:szCs w:val="22"/>
              </w:rPr>
              <w:t>manier</w:t>
            </w:r>
            <w:proofErr w:type="spellEnd"/>
            <w:r w:rsidRPr="00455787">
              <w:rPr>
                <w:rFonts w:ascii="Times New Roman" w:hAnsi="Times New Roman"/>
                <w:sz w:val="22"/>
                <w:szCs w:val="22"/>
              </w:rPr>
              <w:t xml:space="preserve"> van stockage </w:t>
            </w:r>
          </w:p>
          <w:p w14:paraId="40D57756" w14:textId="77777777" w:rsidR="004A30EC" w:rsidRPr="00455787" w:rsidRDefault="004A30EC" w:rsidP="00455787">
            <w:pPr>
              <w:pStyle w:val="Lijstalinea"/>
              <w:numPr>
                <w:ilvl w:val="0"/>
                <w:numId w:val="43"/>
              </w:numPr>
              <w:shd w:val="clear" w:color="auto" w:fill="FFFFFF" w:themeFill="background1"/>
              <w:spacing w:line="276" w:lineRule="auto"/>
              <w:rPr>
                <w:rFonts w:ascii="Times New Roman" w:hAnsi="Times New Roman"/>
                <w:sz w:val="22"/>
                <w:szCs w:val="22"/>
              </w:rPr>
            </w:pPr>
            <w:proofErr w:type="spellStart"/>
            <w:r w:rsidRPr="00455787">
              <w:rPr>
                <w:rFonts w:ascii="Times New Roman" w:hAnsi="Times New Roman"/>
                <w:sz w:val="22"/>
                <w:szCs w:val="22"/>
              </w:rPr>
              <w:t>Ontoegankelijk</w:t>
            </w:r>
            <w:proofErr w:type="spellEnd"/>
            <w:r w:rsidRPr="00455787">
              <w:rPr>
                <w:rFonts w:ascii="Times New Roman" w:hAnsi="Times New Roman"/>
                <w:sz w:val="22"/>
                <w:szCs w:val="22"/>
              </w:rPr>
              <w:t xml:space="preserve"> </w:t>
            </w:r>
            <w:proofErr w:type="spellStart"/>
            <w:r w:rsidRPr="00455787">
              <w:rPr>
                <w:rFonts w:ascii="Times New Roman" w:hAnsi="Times New Roman"/>
                <w:sz w:val="22"/>
                <w:szCs w:val="22"/>
              </w:rPr>
              <w:t>voor</w:t>
            </w:r>
            <w:proofErr w:type="spellEnd"/>
            <w:r w:rsidRPr="00455787">
              <w:rPr>
                <w:rFonts w:ascii="Times New Roman" w:hAnsi="Times New Roman"/>
                <w:sz w:val="22"/>
                <w:szCs w:val="22"/>
              </w:rPr>
              <w:t xml:space="preserve"> </w:t>
            </w:r>
            <w:proofErr w:type="spellStart"/>
            <w:r w:rsidRPr="00455787">
              <w:rPr>
                <w:rFonts w:ascii="Times New Roman" w:hAnsi="Times New Roman"/>
                <w:sz w:val="22"/>
                <w:szCs w:val="22"/>
              </w:rPr>
              <w:t>onbevoegden</w:t>
            </w:r>
            <w:proofErr w:type="spellEnd"/>
            <w:r w:rsidRPr="00455787">
              <w:rPr>
                <w:rFonts w:ascii="Times New Roman" w:hAnsi="Times New Roman"/>
                <w:sz w:val="22"/>
                <w:szCs w:val="22"/>
              </w:rPr>
              <w:t>.</w:t>
            </w:r>
          </w:p>
          <w:p w14:paraId="584FFB14" w14:textId="77777777" w:rsidR="00CD0AE0" w:rsidRPr="00455787" w:rsidRDefault="00CD0AE0" w:rsidP="00455787">
            <w:pPr>
              <w:pStyle w:val="Lijstalinea"/>
              <w:numPr>
                <w:ilvl w:val="0"/>
                <w:numId w:val="43"/>
              </w:numPr>
              <w:shd w:val="clear" w:color="auto" w:fill="FFFFFF" w:themeFill="background1"/>
              <w:spacing w:line="276" w:lineRule="auto"/>
              <w:rPr>
                <w:rFonts w:ascii="Times New Roman" w:hAnsi="Times New Roman"/>
                <w:sz w:val="22"/>
                <w:szCs w:val="22"/>
              </w:rPr>
            </w:pPr>
            <w:r w:rsidRPr="00455787">
              <w:rPr>
                <w:rFonts w:ascii="Times New Roman" w:hAnsi="Times New Roman"/>
                <w:sz w:val="22"/>
                <w:szCs w:val="22"/>
              </w:rPr>
              <w:t xml:space="preserve">Snel </w:t>
            </w:r>
            <w:proofErr w:type="spellStart"/>
            <w:r w:rsidRPr="00455787">
              <w:rPr>
                <w:rFonts w:ascii="Times New Roman" w:hAnsi="Times New Roman"/>
                <w:sz w:val="22"/>
                <w:szCs w:val="22"/>
              </w:rPr>
              <w:t>informatiebereik</w:t>
            </w:r>
            <w:proofErr w:type="spellEnd"/>
            <w:r w:rsidRPr="00455787">
              <w:rPr>
                <w:rFonts w:ascii="Times New Roman" w:hAnsi="Times New Roman"/>
                <w:sz w:val="22"/>
                <w:szCs w:val="22"/>
              </w:rPr>
              <w:t xml:space="preserve"> </w:t>
            </w:r>
            <w:proofErr w:type="spellStart"/>
            <w:r w:rsidRPr="00455787">
              <w:rPr>
                <w:rFonts w:ascii="Times New Roman" w:hAnsi="Times New Roman"/>
                <w:sz w:val="22"/>
                <w:szCs w:val="22"/>
              </w:rPr>
              <w:t>voor</w:t>
            </w:r>
            <w:proofErr w:type="spellEnd"/>
            <w:r w:rsidRPr="00455787">
              <w:rPr>
                <w:rFonts w:ascii="Times New Roman" w:hAnsi="Times New Roman"/>
                <w:sz w:val="22"/>
                <w:szCs w:val="22"/>
              </w:rPr>
              <w:t xml:space="preserve"> de </w:t>
            </w:r>
            <w:proofErr w:type="spellStart"/>
            <w:r w:rsidRPr="00455787">
              <w:rPr>
                <w:rFonts w:ascii="Times New Roman" w:hAnsi="Times New Roman"/>
                <w:sz w:val="22"/>
                <w:szCs w:val="22"/>
              </w:rPr>
              <w:t>medewerkers</w:t>
            </w:r>
            <w:proofErr w:type="spellEnd"/>
          </w:p>
          <w:p w14:paraId="0F600A22" w14:textId="77777777" w:rsidR="004A30EC" w:rsidRPr="00455787" w:rsidRDefault="004A30EC" w:rsidP="00455787">
            <w:pPr>
              <w:shd w:val="clear" w:color="auto" w:fill="FFFFFF" w:themeFill="background1"/>
              <w:spacing w:line="276" w:lineRule="auto"/>
              <w:rPr>
                <w:sz w:val="22"/>
                <w:szCs w:val="22"/>
              </w:rPr>
            </w:pPr>
          </w:p>
        </w:tc>
        <w:tc>
          <w:tcPr>
            <w:tcW w:w="1984" w:type="dxa"/>
          </w:tcPr>
          <w:p w14:paraId="727161FC" w14:textId="77777777" w:rsidR="004A30EC" w:rsidRPr="00455787" w:rsidRDefault="004A30EC" w:rsidP="00455787">
            <w:pPr>
              <w:shd w:val="clear" w:color="auto" w:fill="FFFFFF" w:themeFill="background1"/>
              <w:spacing w:line="276" w:lineRule="auto"/>
              <w:rPr>
                <w:sz w:val="22"/>
                <w:szCs w:val="22"/>
              </w:rPr>
            </w:pPr>
          </w:p>
          <w:p w14:paraId="02C90420" w14:textId="77777777" w:rsidR="004A30EC" w:rsidRPr="00455787" w:rsidRDefault="004A30EC" w:rsidP="00455787">
            <w:pPr>
              <w:shd w:val="clear" w:color="auto" w:fill="FFFFFF" w:themeFill="background1"/>
              <w:spacing w:line="276" w:lineRule="auto"/>
              <w:rPr>
                <w:sz w:val="22"/>
                <w:szCs w:val="22"/>
              </w:rPr>
            </w:pPr>
            <w:r w:rsidRPr="00455787">
              <w:rPr>
                <w:sz w:val="22"/>
                <w:szCs w:val="22"/>
              </w:rPr>
              <w:t>100%</w:t>
            </w:r>
          </w:p>
        </w:tc>
        <w:tc>
          <w:tcPr>
            <w:tcW w:w="3402" w:type="dxa"/>
          </w:tcPr>
          <w:p w14:paraId="74AFF199" w14:textId="77777777" w:rsidR="004A30EC" w:rsidRPr="00455787" w:rsidRDefault="004A30EC" w:rsidP="00455787">
            <w:pPr>
              <w:shd w:val="clear" w:color="auto" w:fill="FFFFFF" w:themeFill="background1"/>
              <w:spacing w:line="276" w:lineRule="auto"/>
              <w:rPr>
                <w:sz w:val="22"/>
                <w:szCs w:val="22"/>
              </w:rPr>
            </w:pPr>
          </w:p>
        </w:tc>
      </w:tr>
      <w:tr w:rsidR="00455787" w:rsidRPr="007F7242" w14:paraId="076B8CD6" w14:textId="77777777" w:rsidTr="00570748">
        <w:tc>
          <w:tcPr>
            <w:tcW w:w="3369" w:type="dxa"/>
          </w:tcPr>
          <w:p w14:paraId="1F5A6F8E" w14:textId="77777777" w:rsidR="00561B20" w:rsidRPr="00455787" w:rsidRDefault="00561B20" w:rsidP="00570748">
            <w:pPr>
              <w:shd w:val="clear" w:color="auto" w:fill="FFFFFF" w:themeFill="background1"/>
              <w:spacing w:line="276" w:lineRule="auto"/>
              <w:rPr>
                <w:i/>
                <w:sz w:val="22"/>
                <w:szCs w:val="22"/>
              </w:rPr>
            </w:pPr>
          </w:p>
        </w:tc>
        <w:tc>
          <w:tcPr>
            <w:tcW w:w="3402" w:type="dxa"/>
          </w:tcPr>
          <w:p w14:paraId="6B765F38" w14:textId="77777777" w:rsidR="00561B20" w:rsidRPr="00455787" w:rsidRDefault="00561B20" w:rsidP="00570748">
            <w:pPr>
              <w:shd w:val="clear" w:color="auto" w:fill="FFFFFF" w:themeFill="background1"/>
              <w:spacing w:line="276" w:lineRule="auto"/>
              <w:rPr>
                <w:sz w:val="22"/>
                <w:szCs w:val="22"/>
              </w:rPr>
            </w:pPr>
          </w:p>
        </w:tc>
        <w:tc>
          <w:tcPr>
            <w:tcW w:w="3402" w:type="dxa"/>
            <w:shd w:val="clear" w:color="auto" w:fill="FFFFFF" w:themeFill="background1"/>
          </w:tcPr>
          <w:p w14:paraId="372FCFDF" w14:textId="77777777" w:rsidR="00561B20" w:rsidRPr="00455787" w:rsidRDefault="00561B20" w:rsidP="00570748">
            <w:pPr>
              <w:shd w:val="clear" w:color="auto" w:fill="FFFFFF" w:themeFill="background1"/>
              <w:spacing w:line="276" w:lineRule="auto"/>
              <w:rPr>
                <w:b/>
                <w:sz w:val="22"/>
                <w:szCs w:val="22"/>
              </w:rPr>
            </w:pPr>
          </w:p>
          <w:p w14:paraId="40466079" w14:textId="77777777" w:rsidR="00561B20" w:rsidRPr="00455787" w:rsidRDefault="00561B20" w:rsidP="00570748">
            <w:pPr>
              <w:shd w:val="clear" w:color="auto" w:fill="FFFFFF" w:themeFill="background1"/>
              <w:spacing w:line="276" w:lineRule="auto"/>
              <w:rPr>
                <w:sz w:val="22"/>
                <w:szCs w:val="22"/>
              </w:rPr>
            </w:pPr>
            <w:r w:rsidRPr="00455787">
              <w:rPr>
                <w:sz w:val="22"/>
                <w:szCs w:val="22"/>
              </w:rPr>
              <w:t xml:space="preserve">Het ziekenhuis bepaalt welke medicatie als hoog-risico omschreven wordt &amp; hoe </w:t>
            </w:r>
            <w:r w:rsidR="00B071ED">
              <w:rPr>
                <w:sz w:val="22"/>
                <w:szCs w:val="22"/>
              </w:rPr>
              <w:t>men</w:t>
            </w:r>
            <w:r w:rsidRPr="00455787">
              <w:rPr>
                <w:sz w:val="22"/>
                <w:szCs w:val="22"/>
              </w:rPr>
              <w:t xml:space="preserve"> hier op een veilige manier mee omgaa</w:t>
            </w:r>
            <w:r w:rsidR="00B071ED">
              <w:rPr>
                <w:sz w:val="22"/>
                <w:szCs w:val="22"/>
              </w:rPr>
              <w:t>t</w:t>
            </w:r>
            <w:r w:rsidRPr="00455787">
              <w:rPr>
                <w:sz w:val="22"/>
                <w:szCs w:val="22"/>
              </w:rPr>
              <w:t>.</w:t>
            </w:r>
          </w:p>
          <w:p w14:paraId="66EFE037" w14:textId="77777777" w:rsidR="00561B20" w:rsidRPr="00455787" w:rsidRDefault="00561B20" w:rsidP="00570748">
            <w:pPr>
              <w:shd w:val="clear" w:color="auto" w:fill="FFFFFF" w:themeFill="background1"/>
              <w:spacing w:line="276" w:lineRule="auto"/>
              <w:rPr>
                <w:sz w:val="22"/>
                <w:szCs w:val="22"/>
              </w:rPr>
            </w:pPr>
          </w:p>
          <w:p w14:paraId="1B798B27" w14:textId="77777777" w:rsidR="00561B20" w:rsidRPr="00455787" w:rsidRDefault="00561B20" w:rsidP="00570748">
            <w:pPr>
              <w:shd w:val="clear" w:color="auto" w:fill="FFFFFF" w:themeFill="background1"/>
              <w:spacing w:line="276" w:lineRule="auto"/>
              <w:rPr>
                <w:sz w:val="22"/>
                <w:szCs w:val="22"/>
              </w:rPr>
            </w:pPr>
            <w:proofErr w:type="spellStart"/>
            <w:r w:rsidRPr="00455787">
              <w:rPr>
                <w:sz w:val="22"/>
                <w:szCs w:val="22"/>
              </w:rPr>
              <w:t>Hoogrisico</w:t>
            </w:r>
            <w:proofErr w:type="spellEnd"/>
            <w:r w:rsidRPr="00455787">
              <w:rPr>
                <w:sz w:val="22"/>
                <w:szCs w:val="22"/>
              </w:rPr>
              <w:t xml:space="preserve"> medicatie omvat minimaal:</w:t>
            </w:r>
          </w:p>
          <w:p w14:paraId="20DC2399" w14:textId="77777777" w:rsidR="00561B20" w:rsidRPr="00455787" w:rsidRDefault="00561B20" w:rsidP="00570748">
            <w:pPr>
              <w:pStyle w:val="Lijstalinea"/>
              <w:numPr>
                <w:ilvl w:val="0"/>
                <w:numId w:val="42"/>
              </w:numPr>
              <w:shd w:val="clear" w:color="auto" w:fill="FFFFFF" w:themeFill="background1"/>
              <w:spacing w:line="276" w:lineRule="auto"/>
              <w:rPr>
                <w:rFonts w:ascii="Times New Roman" w:hAnsi="Times New Roman"/>
                <w:sz w:val="22"/>
                <w:szCs w:val="22"/>
              </w:rPr>
            </w:pPr>
            <w:proofErr w:type="spellStart"/>
            <w:r w:rsidRPr="00455787">
              <w:rPr>
                <w:rFonts w:ascii="Times New Roman" w:hAnsi="Times New Roman"/>
                <w:sz w:val="22"/>
                <w:szCs w:val="22"/>
              </w:rPr>
              <w:t>Geconcentreerde</w:t>
            </w:r>
            <w:proofErr w:type="spellEnd"/>
            <w:r w:rsidRPr="00455787">
              <w:rPr>
                <w:rFonts w:ascii="Times New Roman" w:hAnsi="Times New Roman"/>
                <w:sz w:val="22"/>
                <w:szCs w:val="22"/>
              </w:rPr>
              <w:t xml:space="preserve"> </w:t>
            </w:r>
            <w:proofErr w:type="spellStart"/>
            <w:r w:rsidRPr="00455787">
              <w:rPr>
                <w:rFonts w:ascii="Times New Roman" w:hAnsi="Times New Roman"/>
                <w:sz w:val="22"/>
                <w:szCs w:val="22"/>
              </w:rPr>
              <w:t>elektrolyten</w:t>
            </w:r>
            <w:proofErr w:type="spellEnd"/>
            <w:r w:rsidRPr="00455787">
              <w:rPr>
                <w:rFonts w:ascii="Times New Roman" w:hAnsi="Times New Roman"/>
                <w:sz w:val="22"/>
                <w:szCs w:val="22"/>
              </w:rPr>
              <w:t xml:space="preserve"> (</w:t>
            </w:r>
            <w:proofErr w:type="spellStart"/>
            <w:r w:rsidRPr="00455787">
              <w:rPr>
                <w:rFonts w:ascii="Times New Roman" w:hAnsi="Times New Roman"/>
                <w:sz w:val="22"/>
                <w:szCs w:val="22"/>
              </w:rPr>
              <w:t>bv</w:t>
            </w:r>
            <w:proofErr w:type="spellEnd"/>
            <w:r w:rsidRPr="00455787">
              <w:rPr>
                <w:rFonts w:ascii="Times New Roman" w:hAnsi="Times New Roman"/>
                <w:sz w:val="22"/>
                <w:szCs w:val="22"/>
              </w:rPr>
              <w:t>. KCL)</w:t>
            </w:r>
          </w:p>
          <w:p w14:paraId="384E628C" w14:textId="77777777" w:rsidR="00561B20" w:rsidRPr="00455787" w:rsidRDefault="00561B20" w:rsidP="00570748">
            <w:pPr>
              <w:pStyle w:val="Lijstalinea"/>
              <w:numPr>
                <w:ilvl w:val="0"/>
                <w:numId w:val="42"/>
              </w:numPr>
              <w:shd w:val="clear" w:color="auto" w:fill="FFFFFF" w:themeFill="background1"/>
              <w:spacing w:line="276" w:lineRule="auto"/>
              <w:rPr>
                <w:rFonts w:ascii="Times New Roman" w:hAnsi="Times New Roman"/>
                <w:sz w:val="22"/>
                <w:szCs w:val="22"/>
              </w:rPr>
            </w:pPr>
            <w:proofErr w:type="spellStart"/>
            <w:r w:rsidRPr="00455787">
              <w:rPr>
                <w:rFonts w:ascii="Times New Roman" w:hAnsi="Times New Roman"/>
                <w:sz w:val="22"/>
                <w:szCs w:val="22"/>
              </w:rPr>
              <w:t>Heparine</w:t>
            </w:r>
            <w:proofErr w:type="spellEnd"/>
          </w:p>
          <w:p w14:paraId="32277704" w14:textId="77777777" w:rsidR="00561B20" w:rsidRPr="00455787" w:rsidRDefault="00561B20" w:rsidP="00570748">
            <w:pPr>
              <w:pStyle w:val="Lijstalinea"/>
              <w:numPr>
                <w:ilvl w:val="0"/>
                <w:numId w:val="42"/>
              </w:numPr>
              <w:shd w:val="clear" w:color="auto" w:fill="FFFFFF" w:themeFill="background1"/>
              <w:spacing w:line="276" w:lineRule="auto"/>
              <w:rPr>
                <w:rFonts w:ascii="Times New Roman" w:hAnsi="Times New Roman"/>
                <w:sz w:val="22"/>
                <w:szCs w:val="22"/>
              </w:rPr>
            </w:pPr>
            <w:proofErr w:type="spellStart"/>
            <w:r w:rsidRPr="00455787">
              <w:rPr>
                <w:rFonts w:ascii="Times New Roman" w:hAnsi="Times New Roman"/>
                <w:sz w:val="22"/>
                <w:szCs w:val="22"/>
              </w:rPr>
              <w:t>Insuline</w:t>
            </w:r>
            <w:proofErr w:type="spellEnd"/>
          </w:p>
          <w:p w14:paraId="2F0DAC58" w14:textId="77777777" w:rsidR="00561B20" w:rsidRPr="00455787" w:rsidRDefault="00570748" w:rsidP="00570748">
            <w:pPr>
              <w:pStyle w:val="Lijstalinea"/>
              <w:numPr>
                <w:ilvl w:val="0"/>
                <w:numId w:val="42"/>
              </w:numPr>
              <w:shd w:val="clear" w:color="auto" w:fill="FFFFFF" w:themeFill="background1"/>
              <w:spacing w:line="276" w:lineRule="auto"/>
              <w:rPr>
                <w:rFonts w:ascii="Times New Roman" w:hAnsi="Times New Roman"/>
                <w:sz w:val="22"/>
                <w:szCs w:val="22"/>
              </w:rPr>
            </w:pPr>
            <w:proofErr w:type="spellStart"/>
            <w:r w:rsidRPr="00455787">
              <w:rPr>
                <w:rFonts w:ascii="Times New Roman" w:hAnsi="Times New Roman"/>
                <w:sz w:val="22"/>
                <w:szCs w:val="22"/>
              </w:rPr>
              <w:t>Cytostati</w:t>
            </w:r>
            <w:r w:rsidR="00561B20" w:rsidRPr="00455787">
              <w:rPr>
                <w:rFonts w:ascii="Times New Roman" w:hAnsi="Times New Roman"/>
                <w:sz w:val="22"/>
                <w:szCs w:val="22"/>
              </w:rPr>
              <w:t>ca</w:t>
            </w:r>
            <w:proofErr w:type="spellEnd"/>
          </w:p>
          <w:p w14:paraId="3A998848" w14:textId="77777777" w:rsidR="00561B20" w:rsidRPr="00455787" w:rsidRDefault="00561B20" w:rsidP="00BD3298">
            <w:pPr>
              <w:pStyle w:val="Lijstalinea"/>
              <w:shd w:val="clear" w:color="auto" w:fill="FFFFFF" w:themeFill="background1"/>
              <w:spacing w:line="276" w:lineRule="auto"/>
              <w:ind w:left="360"/>
              <w:rPr>
                <w:sz w:val="22"/>
                <w:szCs w:val="22"/>
              </w:rPr>
            </w:pPr>
          </w:p>
        </w:tc>
        <w:tc>
          <w:tcPr>
            <w:tcW w:w="1984" w:type="dxa"/>
          </w:tcPr>
          <w:p w14:paraId="2F0E039B" w14:textId="77777777" w:rsidR="00561B20" w:rsidRPr="00455787" w:rsidRDefault="00561B20" w:rsidP="00570748">
            <w:pPr>
              <w:shd w:val="clear" w:color="auto" w:fill="FFFFFF" w:themeFill="background1"/>
              <w:spacing w:line="276" w:lineRule="auto"/>
              <w:rPr>
                <w:sz w:val="22"/>
                <w:szCs w:val="22"/>
              </w:rPr>
            </w:pPr>
          </w:p>
          <w:p w14:paraId="47AD15CB" w14:textId="77777777" w:rsidR="00561B20" w:rsidRPr="00455787" w:rsidRDefault="00561B20" w:rsidP="00570748">
            <w:pPr>
              <w:shd w:val="clear" w:color="auto" w:fill="FFFFFF" w:themeFill="background1"/>
              <w:spacing w:line="276" w:lineRule="auto"/>
              <w:rPr>
                <w:sz w:val="22"/>
                <w:szCs w:val="22"/>
              </w:rPr>
            </w:pPr>
            <w:r w:rsidRPr="00455787">
              <w:rPr>
                <w:sz w:val="22"/>
                <w:szCs w:val="22"/>
              </w:rPr>
              <w:t xml:space="preserve">100% </w:t>
            </w:r>
          </w:p>
        </w:tc>
        <w:tc>
          <w:tcPr>
            <w:tcW w:w="3402" w:type="dxa"/>
          </w:tcPr>
          <w:p w14:paraId="5629E755" w14:textId="77777777" w:rsidR="00561B20" w:rsidRPr="00455787" w:rsidRDefault="00561B20" w:rsidP="00570748">
            <w:pPr>
              <w:spacing w:line="276" w:lineRule="auto"/>
              <w:rPr>
                <w:rFonts w:ascii="Gill Sans MT" w:hAnsi="Gill Sans MT"/>
                <w:sz w:val="22"/>
                <w:szCs w:val="22"/>
                <w:lang w:val="en-US"/>
              </w:rPr>
            </w:pPr>
          </w:p>
          <w:p w14:paraId="209C98DF" w14:textId="77777777" w:rsidR="00561B20" w:rsidRPr="00455787" w:rsidRDefault="00561B20" w:rsidP="00570748">
            <w:pPr>
              <w:spacing w:line="276" w:lineRule="auto"/>
              <w:rPr>
                <w:sz w:val="22"/>
                <w:szCs w:val="22"/>
              </w:rPr>
            </w:pPr>
            <w:r w:rsidRPr="00455787">
              <w:rPr>
                <w:sz w:val="22"/>
                <w:szCs w:val="22"/>
              </w:rPr>
              <w:t xml:space="preserve">Geneva: World Health </w:t>
            </w:r>
            <w:proofErr w:type="spellStart"/>
            <w:r w:rsidRPr="00455787">
              <w:rPr>
                <w:sz w:val="22"/>
                <w:szCs w:val="22"/>
              </w:rPr>
              <w:t>Organization</w:t>
            </w:r>
            <w:proofErr w:type="spellEnd"/>
          </w:p>
          <w:p w14:paraId="32A1798E" w14:textId="77777777" w:rsidR="00561B20" w:rsidRPr="00455787" w:rsidRDefault="00561B20" w:rsidP="00570748">
            <w:pPr>
              <w:spacing w:line="276" w:lineRule="auto"/>
              <w:rPr>
                <w:sz w:val="22"/>
                <w:szCs w:val="22"/>
              </w:rPr>
            </w:pPr>
          </w:p>
          <w:p w14:paraId="77C10E8E" w14:textId="77777777" w:rsidR="00561B20" w:rsidRPr="00455787" w:rsidRDefault="00561B20" w:rsidP="00570748">
            <w:pPr>
              <w:spacing w:line="276" w:lineRule="auto"/>
              <w:rPr>
                <w:sz w:val="22"/>
                <w:szCs w:val="22"/>
                <w:lang w:val="en-US"/>
              </w:rPr>
            </w:pPr>
            <w:r w:rsidRPr="00455787">
              <w:rPr>
                <w:sz w:val="22"/>
                <w:szCs w:val="22"/>
                <w:lang w:val="en-US"/>
              </w:rPr>
              <w:t>Institute for Safe Medication practices (2012)</w:t>
            </w:r>
          </w:p>
          <w:p w14:paraId="445852D9" w14:textId="77777777" w:rsidR="00561B20" w:rsidRPr="00455787" w:rsidRDefault="00561B20" w:rsidP="00570748">
            <w:pPr>
              <w:spacing w:line="276" w:lineRule="auto"/>
              <w:rPr>
                <w:sz w:val="22"/>
                <w:szCs w:val="22"/>
                <w:lang w:val="en-US"/>
              </w:rPr>
            </w:pPr>
          </w:p>
          <w:p w14:paraId="0B6F3304" w14:textId="77777777" w:rsidR="00561B20" w:rsidRPr="00455787" w:rsidRDefault="00561B20" w:rsidP="00570748">
            <w:pPr>
              <w:spacing w:line="276" w:lineRule="auto"/>
              <w:rPr>
                <w:sz w:val="22"/>
                <w:szCs w:val="22"/>
                <w:lang w:val="en-US"/>
              </w:rPr>
            </w:pPr>
          </w:p>
          <w:p w14:paraId="4404CE4F" w14:textId="77777777" w:rsidR="00561B20" w:rsidRPr="00455787" w:rsidRDefault="00561B20" w:rsidP="00570748">
            <w:pPr>
              <w:shd w:val="clear" w:color="auto" w:fill="FFFFFF" w:themeFill="background1"/>
              <w:spacing w:line="276" w:lineRule="auto"/>
              <w:rPr>
                <w:sz w:val="22"/>
                <w:szCs w:val="22"/>
                <w:lang w:val="en-US"/>
              </w:rPr>
            </w:pPr>
          </w:p>
        </w:tc>
      </w:tr>
      <w:tr w:rsidR="00455787" w:rsidRPr="00455787" w14:paraId="363BD026" w14:textId="77777777" w:rsidTr="00570748">
        <w:tc>
          <w:tcPr>
            <w:tcW w:w="3369" w:type="dxa"/>
          </w:tcPr>
          <w:p w14:paraId="4406A2F1" w14:textId="77777777" w:rsidR="00561B20" w:rsidRPr="00455787" w:rsidRDefault="00561B20" w:rsidP="00570748">
            <w:pPr>
              <w:shd w:val="clear" w:color="auto" w:fill="FFFFFF" w:themeFill="background1"/>
              <w:spacing w:line="276" w:lineRule="auto"/>
              <w:rPr>
                <w:i/>
                <w:sz w:val="22"/>
                <w:szCs w:val="22"/>
                <w:lang w:val="en-US"/>
              </w:rPr>
            </w:pPr>
          </w:p>
        </w:tc>
        <w:tc>
          <w:tcPr>
            <w:tcW w:w="3402" w:type="dxa"/>
          </w:tcPr>
          <w:p w14:paraId="4DA5D00A" w14:textId="77777777" w:rsidR="00561B20" w:rsidRPr="00455787" w:rsidRDefault="00561B20" w:rsidP="00570748">
            <w:pPr>
              <w:shd w:val="clear" w:color="auto" w:fill="FFFFFF" w:themeFill="background1"/>
              <w:spacing w:line="276" w:lineRule="auto"/>
              <w:rPr>
                <w:sz w:val="22"/>
                <w:szCs w:val="22"/>
                <w:lang w:val="en-US"/>
              </w:rPr>
            </w:pPr>
          </w:p>
        </w:tc>
        <w:tc>
          <w:tcPr>
            <w:tcW w:w="3402" w:type="dxa"/>
            <w:shd w:val="clear" w:color="auto" w:fill="FFFFFF" w:themeFill="background1"/>
          </w:tcPr>
          <w:p w14:paraId="6D2AFD53" w14:textId="77777777" w:rsidR="00561B20" w:rsidRPr="00455787" w:rsidRDefault="00561B20" w:rsidP="00570748">
            <w:pPr>
              <w:shd w:val="clear" w:color="auto" w:fill="FFFFFF" w:themeFill="background1"/>
              <w:spacing w:line="276" w:lineRule="auto"/>
              <w:rPr>
                <w:sz w:val="22"/>
                <w:szCs w:val="22"/>
                <w:lang w:val="en-US"/>
              </w:rPr>
            </w:pPr>
          </w:p>
          <w:p w14:paraId="2545565C" w14:textId="77777777" w:rsidR="00561B20" w:rsidRPr="00455787" w:rsidRDefault="00561B20" w:rsidP="00570748">
            <w:pPr>
              <w:shd w:val="clear" w:color="auto" w:fill="FFFFFF" w:themeFill="background1"/>
              <w:spacing w:line="276" w:lineRule="auto"/>
              <w:rPr>
                <w:sz w:val="22"/>
                <w:szCs w:val="22"/>
              </w:rPr>
            </w:pPr>
            <w:r w:rsidRPr="00455787">
              <w:rPr>
                <w:sz w:val="22"/>
                <w:szCs w:val="22"/>
              </w:rPr>
              <w:t>Procedure is gekend door de zorgverleners &amp; wordt nageleefd.</w:t>
            </w:r>
          </w:p>
          <w:p w14:paraId="700ECEFA" w14:textId="77777777" w:rsidR="00561B20" w:rsidRPr="00455787" w:rsidRDefault="00561B20" w:rsidP="00570748">
            <w:pPr>
              <w:shd w:val="clear" w:color="auto" w:fill="FFFFFF" w:themeFill="background1"/>
              <w:spacing w:line="276" w:lineRule="auto"/>
              <w:rPr>
                <w:sz w:val="22"/>
                <w:szCs w:val="22"/>
              </w:rPr>
            </w:pPr>
          </w:p>
        </w:tc>
        <w:tc>
          <w:tcPr>
            <w:tcW w:w="1984" w:type="dxa"/>
          </w:tcPr>
          <w:p w14:paraId="03273892" w14:textId="77777777" w:rsidR="00561B20" w:rsidRPr="00455787" w:rsidRDefault="00561B20" w:rsidP="00570748">
            <w:pPr>
              <w:shd w:val="clear" w:color="auto" w:fill="FFFFFF" w:themeFill="background1"/>
              <w:spacing w:line="276" w:lineRule="auto"/>
              <w:rPr>
                <w:sz w:val="22"/>
                <w:szCs w:val="22"/>
              </w:rPr>
            </w:pPr>
          </w:p>
          <w:p w14:paraId="12B1F44F" w14:textId="77777777" w:rsidR="00453E5C" w:rsidRPr="00455787" w:rsidRDefault="00453E5C" w:rsidP="00570748">
            <w:pPr>
              <w:shd w:val="clear" w:color="auto" w:fill="FFFFFF" w:themeFill="background1"/>
              <w:spacing w:line="276" w:lineRule="auto"/>
              <w:rPr>
                <w:sz w:val="22"/>
                <w:szCs w:val="22"/>
              </w:rPr>
            </w:pPr>
            <w:r w:rsidRPr="00455787">
              <w:rPr>
                <w:sz w:val="22"/>
                <w:szCs w:val="22"/>
              </w:rPr>
              <w:t>100%</w:t>
            </w:r>
          </w:p>
        </w:tc>
        <w:tc>
          <w:tcPr>
            <w:tcW w:w="3402" w:type="dxa"/>
          </w:tcPr>
          <w:p w14:paraId="4FF6482D" w14:textId="77777777" w:rsidR="00561B20" w:rsidRPr="00455787" w:rsidRDefault="00561B20" w:rsidP="00570748">
            <w:pPr>
              <w:shd w:val="clear" w:color="auto" w:fill="FFFFFF" w:themeFill="background1"/>
              <w:spacing w:line="276" w:lineRule="auto"/>
              <w:rPr>
                <w:sz w:val="22"/>
                <w:szCs w:val="22"/>
              </w:rPr>
            </w:pPr>
          </w:p>
        </w:tc>
      </w:tr>
      <w:tr w:rsidR="00455787" w:rsidRPr="00455787" w14:paraId="1111DB8F" w14:textId="77777777" w:rsidTr="00570748">
        <w:tc>
          <w:tcPr>
            <w:tcW w:w="3369" w:type="dxa"/>
          </w:tcPr>
          <w:p w14:paraId="2FAD0790" w14:textId="77777777" w:rsidR="00561B20" w:rsidRPr="00455787" w:rsidRDefault="00561B20" w:rsidP="00570748">
            <w:pPr>
              <w:shd w:val="clear" w:color="auto" w:fill="FFFFFF" w:themeFill="background1"/>
              <w:spacing w:line="276" w:lineRule="auto"/>
              <w:rPr>
                <w:i/>
                <w:sz w:val="22"/>
                <w:szCs w:val="22"/>
              </w:rPr>
            </w:pPr>
          </w:p>
        </w:tc>
        <w:tc>
          <w:tcPr>
            <w:tcW w:w="3402" w:type="dxa"/>
          </w:tcPr>
          <w:p w14:paraId="1C07FD46" w14:textId="77777777" w:rsidR="00561B20" w:rsidRPr="00455787" w:rsidRDefault="00561B20" w:rsidP="00570748">
            <w:pPr>
              <w:shd w:val="clear" w:color="auto" w:fill="FFFFFF" w:themeFill="background1"/>
              <w:spacing w:line="276" w:lineRule="auto"/>
              <w:rPr>
                <w:sz w:val="22"/>
                <w:szCs w:val="22"/>
              </w:rPr>
            </w:pPr>
          </w:p>
        </w:tc>
        <w:tc>
          <w:tcPr>
            <w:tcW w:w="3402" w:type="dxa"/>
            <w:shd w:val="clear" w:color="auto" w:fill="FFFFFF" w:themeFill="background1"/>
          </w:tcPr>
          <w:p w14:paraId="798C37B9" w14:textId="77777777" w:rsidR="00561B20" w:rsidRPr="00455787" w:rsidRDefault="00561B20" w:rsidP="00570748">
            <w:pPr>
              <w:shd w:val="clear" w:color="auto" w:fill="FFFFFF" w:themeFill="background1"/>
              <w:spacing w:line="276" w:lineRule="auto"/>
              <w:rPr>
                <w:sz w:val="22"/>
                <w:szCs w:val="22"/>
              </w:rPr>
            </w:pPr>
          </w:p>
          <w:p w14:paraId="1342B77C" w14:textId="77777777" w:rsidR="00561B20" w:rsidRPr="00455787" w:rsidRDefault="007C2C59" w:rsidP="00570748">
            <w:pPr>
              <w:shd w:val="clear" w:color="auto" w:fill="FFFFFF" w:themeFill="background1"/>
              <w:spacing w:line="276" w:lineRule="auto"/>
              <w:rPr>
                <w:sz w:val="22"/>
                <w:szCs w:val="22"/>
              </w:rPr>
            </w:pPr>
            <w:r w:rsidRPr="00455787">
              <w:rPr>
                <w:sz w:val="22"/>
                <w:szCs w:val="22"/>
              </w:rPr>
              <w:t>Er is een p</w:t>
            </w:r>
            <w:r w:rsidR="00561B20" w:rsidRPr="00455787">
              <w:rPr>
                <w:sz w:val="22"/>
                <w:szCs w:val="22"/>
              </w:rPr>
              <w:t xml:space="preserve">rocedure </w:t>
            </w:r>
            <w:r w:rsidR="00BD3298" w:rsidRPr="00455787">
              <w:rPr>
                <w:sz w:val="22"/>
                <w:szCs w:val="22"/>
              </w:rPr>
              <w:t xml:space="preserve">aanwezig </w:t>
            </w:r>
            <w:proofErr w:type="spellStart"/>
            <w:r w:rsidR="00561B20" w:rsidRPr="00455787">
              <w:rPr>
                <w:sz w:val="22"/>
                <w:szCs w:val="22"/>
              </w:rPr>
              <w:t>ifv</w:t>
            </w:r>
            <w:proofErr w:type="spellEnd"/>
            <w:r w:rsidR="00561B20" w:rsidRPr="00455787">
              <w:rPr>
                <w:sz w:val="22"/>
                <w:szCs w:val="22"/>
              </w:rPr>
              <w:t xml:space="preserve"> het omgaan met medicatie die gelijkaardig verpakt is of gelijkaardig klinkt</w:t>
            </w:r>
            <w:r w:rsidR="00D04ED9">
              <w:rPr>
                <w:sz w:val="22"/>
                <w:szCs w:val="22"/>
              </w:rPr>
              <w:t>,</w:t>
            </w:r>
            <w:r w:rsidR="00561B20" w:rsidRPr="00455787">
              <w:rPr>
                <w:sz w:val="22"/>
                <w:szCs w:val="22"/>
              </w:rPr>
              <w:t xml:space="preserve"> </w:t>
            </w:r>
            <w:r w:rsidR="00D04ED9">
              <w:rPr>
                <w:sz w:val="22"/>
                <w:szCs w:val="22"/>
              </w:rPr>
              <w:t>die procedure</w:t>
            </w:r>
            <w:r w:rsidR="00BD3298">
              <w:rPr>
                <w:sz w:val="22"/>
                <w:szCs w:val="22"/>
              </w:rPr>
              <w:t xml:space="preserve"> </w:t>
            </w:r>
            <w:r w:rsidR="00561B20" w:rsidRPr="00455787">
              <w:rPr>
                <w:sz w:val="22"/>
                <w:szCs w:val="22"/>
              </w:rPr>
              <w:t>wordt correct opgevolgd.</w:t>
            </w:r>
          </w:p>
          <w:p w14:paraId="0185CC85" w14:textId="77777777" w:rsidR="00561B20" w:rsidRPr="00455787" w:rsidRDefault="00561B20" w:rsidP="00570748">
            <w:pPr>
              <w:shd w:val="clear" w:color="auto" w:fill="FFFFFF" w:themeFill="background1"/>
              <w:spacing w:line="276" w:lineRule="auto"/>
              <w:rPr>
                <w:sz w:val="22"/>
                <w:szCs w:val="22"/>
              </w:rPr>
            </w:pPr>
          </w:p>
        </w:tc>
        <w:tc>
          <w:tcPr>
            <w:tcW w:w="1984" w:type="dxa"/>
          </w:tcPr>
          <w:p w14:paraId="0503ADD6" w14:textId="77777777" w:rsidR="00561B20" w:rsidRPr="00455787" w:rsidRDefault="00561B20" w:rsidP="00570748">
            <w:pPr>
              <w:shd w:val="clear" w:color="auto" w:fill="FFFFFF" w:themeFill="background1"/>
              <w:spacing w:line="276" w:lineRule="auto"/>
              <w:rPr>
                <w:sz w:val="22"/>
                <w:szCs w:val="22"/>
              </w:rPr>
            </w:pPr>
          </w:p>
          <w:p w14:paraId="7930A1F6" w14:textId="77777777" w:rsidR="00453E5C" w:rsidRPr="00455787" w:rsidRDefault="00453E5C" w:rsidP="00570748">
            <w:pPr>
              <w:shd w:val="clear" w:color="auto" w:fill="FFFFFF" w:themeFill="background1"/>
              <w:spacing w:line="276" w:lineRule="auto"/>
              <w:rPr>
                <w:sz w:val="22"/>
                <w:szCs w:val="22"/>
              </w:rPr>
            </w:pPr>
            <w:r w:rsidRPr="00455787">
              <w:rPr>
                <w:sz w:val="22"/>
                <w:szCs w:val="22"/>
              </w:rPr>
              <w:t>100%</w:t>
            </w:r>
          </w:p>
        </w:tc>
        <w:tc>
          <w:tcPr>
            <w:tcW w:w="3402" w:type="dxa"/>
          </w:tcPr>
          <w:p w14:paraId="59C2610B" w14:textId="77777777" w:rsidR="00561B20" w:rsidRPr="00455787" w:rsidRDefault="00561B20" w:rsidP="00570748">
            <w:pPr>
              <w:shd w:val="clear" w:color="auto" w:fill="FFFFFF" w:themeFill="background1"/>
              <w:spacing w:line="276" w:lineRule="auto"/>
              <w:rPr>
                <w:sz w:val="22"/>
                <w:szCs w:val="22"/>
              </w:rPr>
            </w:pPr>
          </w:p>
        </w:tc>
      </w:tr>
    </w:tbl>
    <w:p w14:paraId="7520BA63" w14:textId="77777777" w:rsidR="005538EB" w:rsidRPr="00455787" w:rsidRDefault="005538EB">
      <w:pPr>
        <w:rPr>
          <w:strike/>
        </w:rPr>
      </w:pPr>
      <w:r w:rsidRPr="00455787">
        <w:rPr>
          <w:strike/>
        </w:rPr>
        <w:br w:type="page"/>
      </w:r>
    </w:p>
    <w:tbl>
      <w:tblPr>
        <w:tblStyle w:val="Tabelraster"/>
        <w:tblW w:w="15559" w:type="dxa"/>
        <w:tblLayout w:type="fixed"/>
        <w:tblLook w:val="04A0" w:firstRow="1" w:lastRow="0" w:firstColumn="1" w:lastColumn="0" w:noHBand="0" w:noVBand="1"/>
      </w:tblPr>
      <w:tblGrid>
        <w:gridCol w:w="3369"/>
        <w:gridCol w:w="3402"/>
        <w:gridCol w:w="3402"/>
        <w:gridCol w:w="1984"/>
        <w:gridCol w:w="3402"/>
      </w:tblGrid>
      <w:tr w:rsidR="00455787" w:rsidRPr="00455787" w14:paraId="04F35296" w14:textId="77777777" w:rsidTr="00570748">
        <w:tc>
          <w:tcPr>
            <w:tcW w:w="3369" w:type="dxa"/>
          </w:tcPr>
          <w:p w14:paraId="039B6613" w14:textId="77777777" w:rsidR="005538EB" w:rsidRPr="00455787" w:rsidRDefault="005538EB" w:rsidP="00570748">
            <w:pPr>
              <w:shd w:val="clear" w:color="auto" w:fill="FFFFFF" w:themeFill="background1"/>
              <w:rPr>
                <w:i/>
              </w:rPr>
            </w:pPr>
          </w:p>
        </w:tc>
        <w:tc>
          <w:tcPr>
            <w:tcW w:w="3402" w:type="dxa"/>
          </w:tcPr>
          <w:p w14:paraId="7BA78EFC" w14:textId="77777777" w:rsidR="005538EB" w:rsidRPr="00455787" w:rsidRDefault="005538EB" w:rsidP="00570748">
            <w:pPr>
              <w:shd w:val="clear" w:color="auto" w:fill="FFFFFF" w:themeFill="background1"/>
            </w:pPr>
          </w:p>
        </w:tc>
        <w:tc>
          <w:tcPr>
            <w:tcW w:w="3402" w:type="dxa"/>
            <w:shd w:val="clear" w:color="auto" w:fill="FFFFFF" w:themeFill="background1"/>
          </w:tcPr>
          <w:p w14:paraId="66256091" w14:textId="77777777" w:rsidR="005538EB" w:rsidRPr="00455787" w:rsidRDefault="005538EB" w:rsidP="00570748">
            <w:pPr>
              <w:shd w:val="clear" w:color="auto" w:fill="FFFFFF" w:themeFill="background1"/>
            </w:pPr>
          </w:p>
        </w:tc>
        <w:tc>
          <w:tcPr>
            <w:tcW w:w="1984" w:type="dxa"/>
          </w:tcPr>
          <w:p w14:paraId="42F680CE" w14:textId="77777777" w:rsidR="005538EB" w:rsidRPr="00455787" w:rsidRDefault="005538EB" w:rsidP="00570748">
            <w:pPr>
              <w:shd w:val="clear" w:color="auto" w:fill="FFFFFF" w:themeFill="background1"/>
            </w:pPr>
          </w:p>
        </w:tc>
        <w:tc>
          <w:tcPr>
            <w:tcW w:w="3402" w:type="dxa"/>
          </w:tcPr>
          <w:p w14:paraId="05B8286B" w14:textId="77777777" w:rsidR="005538EB" w:rsidRPr="00455787" w:rsidRDefault="005538EB" w:rsidP="00570748">
            <w:pPr>
              <w:rPr>
                <w:rFonts w:ascii="Gill Sans MT" w:hAnsi="Gill Sans MT"/>
              </w:rPr>
            </w:pPr>
          </w:p>
        </w:tc>
      </w:tr>
      <w:tr w:rsidR="00455787" w:rsidRPr="00455787" w14:paraId="70519FDD" w14:textId="77777777" w:rsidTr="00570748">
        <w:tc>
          <w:tcPr>
            <w:tcW w:w="12157" w:type="dxa"/>
            <w:gridSpan w:val="4"/>
            <w:shd w:val="clear" w:color="auto" w:fill="7F7F7F" w:themeFill="text1" w:themeFillTint="80"/>
          </w:tcPr>
          <w:p w14:paraId="05B40370" w14:textId="77777777" w:rsidR="00561B20" w:rsidRPr="00455787" w:rsidRDefault="00D04ED9" w:rsidP="00E46083">
            <w:pPr>
              <w:tabs>
                <w:tab w:val="center" w:pos="5970"/>
                <w:tab w:val="left" w:pos="9080"/>
              </w:tabs>
            </w:pPr>
            <w:r>
              <w:tab/>
            </w:r>
            <w:r w:rsidR="00561B20" w:rsidRPr="00455787">
              <w:t xml:space="preserve">                                                               </w:t>
            </w:r>
            <w:r w:rsidR="00561B20" w:rsidRPr="00D04ED9">
              <w:rPr>
                <w:color w:val="FFFFFF" w:themeColor="background1"/>
              </w:rPr>
              <w:t>Medicatiebeleid C</w:t>
            </w:r>
            <w:r w:rsidR="00E46083">
              <w:rPr>
                <w:color w:val="FFFFFF" w:themeColor="background1"/>
              </w:rPr>
              <w:t xml:space="preserve"> </w:t>
            </w:r>
            <w:r w:rsidR="00561B20" w:rsidRPr="00D04ED9">
              <w:rPr>
                <w:color w:val="FFFFFF" w:themeColor="background1"/>
              </w:rPr>
              <w:t>dienst</w:t>
            </w:r>
            <w:r w:rsidRPr="00D04ED9">
              <w:rPr>
                <w:color w:val="FFFFFF" w:themeColor="background1"/>
              </w:rPr>
              <w:tab/>
            </w:r>
          </w:p>
        </w:tc>
        <w:tc>
          <w:tcPr>
            <w:tcW w:w="3402" w:type="dxa"/>
            <w:shd w:val="clear" w:color="auto" w:fill="7F7F7F" w:themeFill="text1" w:themeFillTint="80"/>
          </w:tcPr>
          <w:p w14:paraId="65F482FA" w14:textId="77777777" w:rsidR="00561B20" w:rsidRPr="00455787" w:rsidRDefault="00561B20" w:rsidP="004F325B"/>
        </w:tc>
      </w:tr>
      <w:tr w:rsidR="00455787" w:rsidRPr="00455787" w14:paraId="6AE5771F" w14:textId="77777777" w:rsidTr="00570748">
        <w:tc>
          <w:tcPr>
            <w:tcW w:w="3369" w:type="dxa"/>
          </w:tcPr>
          <w:p w14:paraId="066EC279" w14:textId="77777777" w:rsidR="00561B20" w:rsidRPr="00455787" w:rsidRDefault="00561B20" w:rsidP="00570748">
            <w:pPr>
              <w:shd w:val="clear" w:color="auto" w:fill="FFFFFF" w:themeFill="background1"/>
              <w:spacing w:line="276" w:lineRule="auto"/>
              <w:rPr>
                <w:i/>
                <w:sz w:val="22"/>
                <w:szCs w:val="22"/>
              </w:rPr>
            </w:pPr>
          </w:p>
        </w:tc>
        <w:tc>
          <w:tcPr>
            <w:tcW w:w="3402" w:type="dxa"/>
          </w:tcPr>
          <w:p w14:paraId="62273FB2" w14:textId="77777777" w:rsidR="00561B20" w:rsidRPr="00455787" w:rsidRDefault="00561B20" w:rsidP="00570748">
            <w:pPr>
              <w:shd w:val="clear" w:color="auto" w:fill="FFFFFF" w:themeFill="background1"/>
              <w:spacing w:line="276" w:lineRule="auto"/>
              <w:rPr>
                <w:sz w:val="22"/>
                <w:szCs w:val="22"/>
              </w:rPr>
            </w:pPr>
          </w:p>
        </w:tc>
        <w:tc>
          <w:tcPr>
            <w:tcW w:w="3402" w:type="dxa"/>
            <w:shd w:val="clear" w:color="auto" w:fill="FFFFFF" w:themeFill="background1"/>
          </w:tcPr>
          <w:p w14:paraId="16C38228" w14:textId="77777777" w:rsidR="00561B20" w:rsidRPr="00455787" w:rsidRDefault="00561B20" w:rsidP="00570748">
            <w:pPr>
              <w:shd w:val="clear" w:color="auto" w:fill="FFFFFF" w:themeFill="background1"/>
              <w:spacing w:line="276" w:lineRule="auto"/>
              <w:rPr>
                <w:sz w:val="22"/>
                <w:szCs w:val="22"/>
                <w:u w:val="single"/>
              </w:rPr>
            </w:pPr>
          </w:p>
          <w:p w14:paraId="656500FC" w14:textId="77777777" w:rsidR="00561B20" w:rsidRPr="00455787" w:rsidRDefault="00561B20" w:rsidP="00570748">
            <w:pPr>
              <w:shd w:val="clear" w:color="auto" w:fill="FFFFFF" w:themeFill="background1"/>
              <w:spacing w:line="276" w:lineRule="auto"/>
              <w:rPr>
                <w:sz w:val="22"/>
                <w:szCs w:val="22"/>
              </w:rPr>
            </w:pPr>
            <w:r w:rsidRPr="00455787">
              <w:rPr>
                <w:sz w:val="22"/>
                <w:szCs w:val="22"/>
              </w:rPr>
              <w:t>Narcotica worden tot op moment van toediening achter slot bewa</w:t>
            </w:r>
            <w:r w:rsidR="00970844">
              <w:rPr>
                <w:sz w:val="22"/>
                <w:szCs w:val="22"/>
              </w:rPr>
              <w:t>ard</w:t>
            </w:r>
          </w:p>
          <w:p w14:paraId="6EE3B62F" w14:textId="77777777" w:rsidR="00561B20" w:rsidRPr="00455787" w:rsidRDefault="00561B20" w:rsidP="00570748">
            <w:pPr>
              <w:pStyle w:val="Lijstalinea"/>
              <w:shd w:val="clear" w:color="auto" w:fill="FFFFFF" w:themeFill="background1"/>
              <w:spacing w:line="276" w:lineRule="auto"/>
              <w:rPr>
                <w:sz w:val="22"/>
                <w:szCs w:val="22"/>
                <w:lang w:val="nl-BE"/>
              </w:rPr>
            </w:pPr>
          </w:p>
        </w:tc>
        <w:tc>
          <w:tcPr>
            <w:tcW w:w="1984" w:type="dxa"/>
          </w:tcPr>
          <w:p w14:paraId="30D125D5" w14:textId="77777777" w:rsidR="00561B20" w:rsidRPr="00455787" w:rsidRDefault="00561B20" w:rsidP="00570748">
            <w:pPr>
              <w:shd w:val="clear" w:color="auto" w:fill="FFFFFF" w:themeFill="background1"/>
              <w:spacing w:line="276" w:lineRule="auto"/>
              <w:rPr>
                <w:sz w:val="22"/>
                <w:szCs w:val="22"/>
              </w:rPr>
            </w:pPr>
          </w:p>
          <w:p w14:paraId="62A5207D" w14:textId="77777777" w:rsidR="00561B20" w:rsidRPr="00455787" w:rsidRDefault="00561B20" w:rsidP="00570748">
            <w:pPr>
              <w:shd w:val="clear" w:color="auto" w:fill="FFFFFF" w:themeFill="background1"/>
              <w:spacing w:line="276" w:lineRule="auto"/>
              <w:rPr>
                <w:sz w:val="22"/>
                <w:szCs w:val="22"/>
              </w:rPr>
            </w:pPr>
            <w:r w:rsidRPr="00455787">
              <w:rPr>
                <w:sz w:val="22"/>
                <w:szCs w:val="22"/>
              </w:rPr>
              <w:t xml:space="preserve">100% </w:t>
            </w:r>
          </w:p>
        </w:tc>
        <w:tc>
          <w:tcPr>
            <w:tcW w:w="3402" w:type="dxa"/>
          </w:tcPr>
          <w:p w14:paraId="73DC3984" w14:textId="77777777" w:rsidR="00561B20" w:rsidRPr="00455787" w:rsidRDefault="00561B20" w:rsidP="00570748">
            <w:pPr>
              <w:spacing w:line="276" w:lineRule="auto"/>
              <w:rPr>
                <w:sz w:val="22"/>
                <w:szCs w:val="22"/>
                <w:lang w:val="en-US"/>
              </w:rPr>
            </w:pPr>
          </w:p>
          <w:p w14:paraId="6297828C" w14:textId="77777777" w:rsidR="00561B20" w:rsidRPr="00455787" w:rsidRDefault="00561B20" w:rsidP="00570748">
            <w:pPr>
              <w:spacing w:line="276" w:lineRule="auto"/>
              <w:rPr>
                <w:sz w:val="22"/>
                <w:szCs w:val="22"/>
                <w:lang w:val="en-US"/>
              </w:rPr>
            </w:pPr>
            <w:r w:rsidRPr="00455787">
              <w:rPr>
                <w:sz w:val="22"/>
                <w:szCs w:val="22"/>
                <w:lang w:val="en-US"/>
              </w:rPr>
              <w:t>Geneva: World Health Organization</w:t>
            </w:r>
          </w:p>
          <w:p w14:paraId="69782FF7" w14:textId="77777777" w:rsidR="00561B20" w:rsidRPr="00455787" w:rsidRDefault="00561B20" w:rsidP="00570748">
            <w:pPr>
              <w:shd w:val="clear" w:color="auto" w:fill="FFFFFF" w:themeFill="background1"/>
              <w:spacing w:line="276" w:lineRule="auto"/>
              <w:rPr>
                <w:sz w:val="22"/>
                <w:szCs w:val="22"/>
                <w:lang w:val="en-US"/>
              </w:rPr>
            </w:pPr>
          </w:p>
          <w:p w14:paraId="42D50147" w14:textId="77777777" w:rsidR="00561B20" w:rsidRDefault="00561B20" w:rsidP="00570748">
            <w:pPr>
              <w:shd w:val="clear" w:color="auto" w:fill="FFFFFF" w:themeFill="background1"/>
              <w:spacing w:line="276" w:lineRule="auto"/>
              <w:rPr>
                <w:sz w:val="22"/>
                <w:szCs w:val="22"/>
                <w:lang w:val="en-US"/>
              </w:rPr>
            </w:pPr>
            <w:r w:rsidRPr="00455787">
              <w:rPr>
                <w:sz w:val="22"/>
                <w:szCs w:val="22"/>
                <w:lang w:val="en-US"/>
              </w:rPr>
              <w:t>Poon E, et al. Medication dispensing errors and potential adverse drug events before and after. Ann Int Med 2006;</w:t>
            </w:r>
          </w:p>
          <w:p w14:paraId="009EE5E0" w14:textId="77777777" w:rsidR="00970844" w:rsidRPr="00455787" w:rsidRDefault="00970844" w:rsidP="00570748">
            <w:pPr>
              <w:shd w:val="clear" w:color="auto" w:fill="FFFFFF" w:themeFill="background1"/>
              <w:spacing w:line="276" w:lineRule="auto"/>
              <w:rPr>
                <w:rFonts w:ascii="Gill Sans MT" w:hAnsi="Gill Sans MT"/>
                <w:sz w:val="22"/>
                <w:szCs w:val="22"/>
                <w:lang w:val="en-US"/>
              </w:rPr>
            </w:pPr>
          </w:p>
        </w:tc>
      </w:tr>
      <w:tr w:rsidR="00455787" w:rsidRPr="00455787" w14:paraId="68CA2854" w14:textId="77777777" w:rsidTr="00570748">
        <w:tc>
          <w:tcPr>
            <w:tcW w:w="3369" w:type="dxa"/>
          </w:tcPr>
          <w:p w14:paraId="0017DBAD" w14:textId="77777777" w:rsidR="00561B20" w:rsidRPr="00455787" w:rsidRDefault="00561B20" w:rsidP="00570748">
            <w:pPr>
              <w:shd w:val="clear" w:color="auto" w:fill="FFFFFF" w:themeFill="background1"/>
              <w:spacing w:line="276" w:lineRule="auto"/>
              <w:rPr>
                <w:i/>
                <w:sz w:val="22"/>
                <w:szCs w:val="22"/>
                <w:lang w:val="en-US"/>
              </w:rPr>
            </w:pPr>
          </w:p>
        </w:tc>
        <w:tc>
          <w:tcPr>
            <w:tcW w:w="3402" w:type="dxa"/>
          </w:tcPr>
          <w:p w14:paraId="2E531ACB" w14:textId="77777777" w:rsidR="00561B20" w:rsidRPr="00455787" w:rsidRDefault="00561B20" w:rsidP="00570748">
            <w:pPr>
              <w:shd w:val="clear" w:color="auto" w:fill="FFFFFF" w:themeFill="background1"/>
              <w:spacing w:line="276" w:lineRule="auto"/>
              <w:rPr>
                <w:sz w:val="22"/>
                <w:szCs w:val="22"/>
                <w:lang w:val="en-US"/>
              </w:rPr>
            </w:pPr>
          </w:p>
        </w:tc>
        <w:tc>
          <w:tcPr>
            <w:tcW w:w="3402" w:type="dxa"/>
            <w:shd w:val="clear" w:color="auto" w:fill="FFFFFF" w:themeFill="background1"/>
          </w:tcPr>
          <w:p w14:paraId="4537B843" w14:textId="77777777" w:rsidR="00561B20" w:rsidRPr="00455787" w:rsidRDefault="00561B20" w:rsidP="00570748">
            <w:pPr>
              <w:shd w:val="clear" w:color="auto" w:fill="FFFFFF" w:themeFill="background1"/>
              <w:spacing w:line="276" w:lineRule="auto"/>
              <w:rPr>
                <w:sz w:val="22"/>
                <w:szCs w:val="22"/>
                <w:u w:val="single"/>
              </w:rPr>
            </w:pPr>
          </w:p>
          <w:p w14:paraId="05A4B3A4" w14:textId="77777777" w:rsidR="00561B20" w:rsidRPr="00455787" w:rsidRDefault="00561B20" w:rsidP="00570748">
            <w:pPr>
              <w:shd w:val="clear" w:color="auto" w:fill="FFFFFF" w:themeFill="background1"/>
              <w:spacing w:line="276" w:lineRule="auto"/>
              <w:rPr>
                <w:sz w:val="22"/>
                <w:szCs w:val="22"/>
              </w:rPr>
            </w:pPr>
            <w:r w:rsidRPr="00455787">
              <w:rPr>
                <w:sz w:val="22"/>
                <w:szCs w:val="22"/>
              </w:rPr>
              <w:t>Er is een sluitende stock controle voor narcotica via registratie en telling.</w:t>
            </w:r>
          </w:p>
          <w:p w14:paraId="1A8C5121" w14:textId="77777777" w:rsidR="00561B20" w:rsidRPr="00455787" w:rsidRDefault="00561B20" w:rsidP="00570748">
            <w:pPr>
              <w:shd w:val="clear" w:color="auto" w:fill="FFFFFF" w:themeFill="background1"/>
              <w:spacing w:line="276" w:lineRule="auto"/>
              <w:rPr>
                <w:sz w:val="22"/>
                <w:szCs w:val="22"/>
                <w:u w:val="single"/>
              </w:rPr>
            </w:pPr>
          </w:p>
        </w:tc>
        <w:tc>
          <w:tcPr>
            <w:tcW w:w="1984" w:type="dxa"/>
          </w:tcPr>
          <w:p w14:paraId="14111B75" w14:textId="77777777" w:rsidR="00561B20" w:rsidRPr="00455787" w:rsidRDefault="00561B20" w:rsidP="00570748">
            <w:pPr>
              <w:shd w:val="clear" w:color="auto" w:fill="FFFFFF" w:themeFill="background1"/>
              <w:spacing w:line="276" w:lineRule="auto"/>
              <w:rPr>
                <w:b/>
                <w:sz w:val="22"/>
                <w:szCs w:val="22"/>
              </w:rPr>
            </w:pPr>
          </w:p>
          <w:p w14:paraId="6F572161" w14:textId="77777777" w:rsidR="00453E5C" w:rsidRPr="00455787" w:rsidRDefault="00453E5C" w:rsidP="00570748">
            <w:pPr>
              <w:shd w:val="clear" w:color="auto" w:fill="FFFFFF" w:themeFill="background1"/>
              <w:spacing w:line="276" w:lineRule="auto"/>
              <w:rPr>
                <w:sz w:val="22"/>
                <w:szCs w:val="22"/>
              </w:rPr>
            </w:pPr>
            <w:r w:rsidRPr="00455787">
              <w:rPr>
                <w:sz w:val="22"/>
                <w:szCs w:val="22"/>
              </w:rPr>
              <w:t>100%</w:t>
            </w:r>
          </w:p>
        </w:tc>
        <w:tc>
          <w:tcPr>
            <w:tcW w:w="3402" w:type="dxa"/>
          </w:tcPr>
          <w:p w14:paraId="7CA88A2F" w14:textId="77777777" w:rsidR="00561B20" w:rsidRPr="00455787" w:rsidRDefault="00561B20" w:rsidP="00570748">
            <w:pPr>
              <w:spacing w:line="276" w:lineRule="auto"/>
              <w:rPr>
                <w:sz w:val="22"/>
                <w:szCs w:val="22"/>
              </w:rPr>
            </w:pPr>
          </w:p>
        </w:tc>
      </w:tr>
      <w:tr w:rsidR="00455787" w:rsidRPr="00455787" w14:paraId="4530AB59" w14:textId="77777777" w:rsidTr="00570748">
        <w:tc>
          <w:tcPr>
            <w:tcW w:w="3369" w:type="dxa"/>
          </w:tcPr>
          <w:p w14:paraId="2E7A1714" w14:textId="77777777" w:rsidR="00561B20" w:rsidRPr="00455787" w:rsidRDefault="00561B20" w:rsidP="00570748">
            <w:pPr>
              <w:shd w:val="clear" w:color="auto" w:fill="FFFFFF" w:themeFill="background1"/>
              <w:spacing w:line="276" w:lineRule="auto"/>
              <w:rPr>
                <w:i/>
                <w:sz w:val="22"/>
                <w:szCs w:val="22"/>
              </w:rPr>
            </w:pPr>
          </w:p>
        </w:tc>
        <w:tc>
          <w:tcPr>
            <w:tcW w:w="3402" w:type="dxa"/>
          </w:tcPr>
          <w:p w14:paraId="1CD417B6" w14:textId="77777777" w:rsidR="00561B20" w:rsidRPr="00455787" w:rsidRDefault="00561B20" w:rsidP="00570748">
            <w:pPr>
              <w:shd w:val="clear" w:color="auto" w:fill="FFFFFF" w:themeFill="background1"/>
              <w:spacing w:line="276" w:lineRule="auto"/>
              <w:rPr>
                <w:sz w:val="22"/>
                <w:szCs w:val="22"/>
              </w:rPr>
            </w:pPr>
          </w:p>
        </w:tc>
        <w:tc>
          <w:tcPr>
            <w:tcW w:w="3402" w:type="dxa"/>
            <w:shd w:val="clear" w:color="auto" w:fill="FFFFFF" w:themeFill="background1"/>
          </w:tcPr>
          <w:p w14:paraId="0F9E5280" w14:textId="77777777" w:rsidR="00561B20" w:rsidRPr="00455787" w:rsidRDefault="00561B20" w:rsidP="00570748">
            <w:pPr>
              <w:shd w:val="clear" w:color="auto" w:fill="FFFFFF" w:themeFill="background1"/>
              <w:spacing w:line="276" w:lineRule="auto"/>
              <w:rPr>
                <w:sz w:val="22"/>
                <w:szCs w:val="22"/>
                <w:u w:val="single"/>
              </w:rPr>
            </w:pPr>
          </w:p>
          <w:p w14:paraId="47CFA083" w14:textId="77777777" w:rsidR="00561B20" w:rsidRPr="00455787" w:rsidRDefault="00561B20" w:rsidP="00570748">
            <w:pPr>
              <w:shd w:val="clear" w:color="auto" w:fill="FFFFFF" w:themeFill="background1"/>
              <w:spacing w:line="276" w:lineRule="auto"/>
              <w:rPr>
                <w:sz w:val="22"/>
                <w:szCs w:val="22"/>
                <w:u w:val="single"/>
              </w:rPr>
            </w:pPr>
            <w:r w:rsidRPr="00455787">
              <w:rPr>
                <w:sz w:val="22"/>
                <w:szCs w:val="22"/>
              </w:rPr>
              <w:t>Proces ter opvolging (evaluatie-steekproef-meting) is aanwezig.</w:t>
            </w:r>
          </w:p>
          <w:p w14:paraId="034D9B48" w14:textId="77777777" w:rsidR="00561B20" w:rsidRPr="00455787" w:rsidRDefault="00561B20" w:rsidP="00570748">
            <w:pPr>
              <w:shd w:val="clear" w:color="auto" w:fill="FFFFFF" w:themeFill="background1"/>
              <w:spacing w:line="276" w:lineRule="auto"/>
              <w:rPr>
                <w:sz w:val="22"/>
                <w:szCs w:val="22"/>
                <w:u w:val="single"/>
              </w:rPr>
            </w:pPr>
          </w:p>
        </w:tc>
        <w:tc>
          <w:tcPr>
            <w:tcW w:w="1984" w:type="dxa"/>
          </w:tcPr>
          <w:p w14:paraId="534ADCE4" w14:textId="77777777" w:rsidR="00561B20" w:rsidRPr="00455787" w:rsidRDefault="00561B20" w:rsidP="00570748">
            <w:pPr>
              <w:shd w:val="clear" w:color="auto" w:fill="FFFFFF" w:themeFill="background1"/>
              <w:spacing w:line="276" w:lineRule="auto"/>
              <w:rPr>
                <w:sz w:val="22"/>
                <w:szCs w:val="22"/>
              </w:rPr>
            </w:pPr>
          </w:p>
        </w:tc>
        <w:tc>
          <w:tcPr>
            <w:tcW w:w="3402" w:type="dxa"/>
          </w:tcPr>
          <w:p w14:paraId="7A08F875" w14:textId="77777777" w:rsidR="00561B20" w:rsidRPr="00455787" w:rsidRDefault="00561B20" w:rsidP="00570748">
            <w:pPr>
              <w:spacing w:line="276" w:lineRule="auto"/>
              <w:rPr>
                <w:sz w:val="22"/>
                <w:szCs w:val="22"/>
              </w:rPr>
            </w:pPr>
          </w:p>
        </w:tc>
      </w:tr>
      <w:tr w:rsidR="00561B20" w:rsidRPr="00455787" w14:paraId="494435A7" w14:textId="77777777" w:rsidTr="00570748">
        <w:tc>
          <w:tcPr>
            <w:tcW w:w="3369" w:type="dxa"/>
          </w:tcPr>
          <w:p w14:paraId="772A3F22" w14:textId="77777777" w:rsidR="00561B20" w:rsidRPr="00455787" w:rsidRDefault="00561B20" w:rsidP="00570748">
            <w:pPr>
              <w:shd w:val="clear" w:color="auto" w:fill="FFFFFF" w:themeFill="background1"/>
              <w:spacing w:line="276" w:lineRule="auto"/>
              <w:rPr>
                <w:i/>
                <w:sz w:val="22"/>
                <w:szCs w:val="22"/>
              </w:rPr>
            </w:pPr>
          </w:p>
        </w:tc>
        <w:tc>
          <w:tcPr>
            <w:tcW w:w="3402" w:type="dxa"/>
          </w:tcPr>
          <w:p w14:paraId="2AC4F855" w14:textId="77777777" w:rsidR="00561B20" w:rsidRPr="00455787" w:rsidRDefault="00561B20" w:rsidP="00570748">
            <w:pPr>
              <w:shd w:val="clear" w:color="auto" w:fill="FFFFFF" w:themeFill="background1"/>
              <w:spacing w:line="276" w:lineRule="auto"/>
              <w:rPr>
                <w:sz w:val="22"/>
                <w:szCs w:val="22"/>
              </w:rPr>
            </w:pPr>
          </w:p>
        </w:tc>
        <w:tc>
          <w:tcPr>
            <w:tcW w:w="3402" w:type="dxa"/>
          </w:tcPr>
          <w:p w14:paraId="6177ADD1" w14:textId="77777777" w:rsidR="00CD7F22" w:rsidRPr="00455787" w:rsidRDefault="00CD7F22" w:rsidP="00570748">
            <w:pPr>
              <w:shd w:val="clear" w:color="auto" w:fill="FFFFFF" w:themeFill="background1"/>
              <w:spacing w:line="276" w:lineRule="auto"/>
              <w:rPr>
                <w:sz w:val="22"/>
                <w:szCs w:val="22"/>
              </w:rPr>
            </w:pPr>
          </w:p>
          <w:p w14:paraId="47541C11" w14:textId="77777777" w:rsidR="00561B20" w:rsidRPr="00455787" w:rsidRDefault="00561B20" w:rsidP="00570748">
            <w:pPr>
              <w:shd w:val="clear" w:color="auto" w:fill="FFFFFF" w:themeFill="background1"/>
              <w:spacing w:line="276" w:lineRule="auto"/>
              <w:rPr>
                <w:strike/>
                <w:sz w:val="22"/>
                <w:szCs w:val="22"/>
              </w:rPr>
            </w:pPr>
            <w:r w:rsidRPr="00455787">
              <w:rPr>
                <w:sz w:val="22"/>
                <w:szCs w:val="22"/>
              </w:rPr>
              <w:t>Correcte identificatie van medicatie tot op het moment van toediening is noodzakelijk</w:t>
            </w:r>
            <w:r w:rsidR="007931BC" w:rsidRPr="00455787">
              <w:rPr>
                <w:sz w:val="22"/>
                <w:szCs w:val="22"/>
              </w:rPr>
              <w:t>.</w:t>
            </w:r>
          </w:p>
          <w:p w14:paraId="00C59CA9" w14:textId="77777777" w:rsidR="00561B20" w:rsidRPr="00455787" w:rsidRDefault="00561B20" w:rsidP="00570748">
            <w:pPr>
              <w:shd w:val="clear" w:color="auto" w:fill="FFFFFF" w:themeFill="background1"/>
              <w:spacing w:line="276" w:lineRule="auto"/>
              <w:rPr>
                <w:sz w:val="22"/>
                <w:szCs w:val="22"/>
              </w:rPr>
            </w:pPr>
          </w:p>
          <w:p w14:paraId="3817A2C3" w14:textId="77777777" w:rsidR="00561B20" w:rsidRPr="00455787" w:rsidRDefault="00561B20" w:rsidP="00570748">
            <w:pPr>
              <w:shd w:val="clear" w:color="auto" w:fill="FFFFFF" w:themeFill="background1"/>
              <w:spacing w:line="276" w:lineRule="auto"/>
              <w:rPr>
                <w:sz w:val="22"/>
                <w:szCs w:val="22"/>
              </w:rPr>
            </w:pPr>
            <w:r w:rsidRPr="00455787">
              <w:rPr>
                <w:sz w:val="22"/>
                <w:szCs w:val="22"/>
              </w:rPr>
              <w:t>Minimaal:</w:t>
            </w:r>
          </w:p>
          <w:p w14:paraId="7DCBE27D" w14:textId="77777777" w:rsidR="00561B20" w:rsidRPr="00455787" w:rsidRDefault="00561B20" w:rsidP="00570748">
            <w:pPr>
              <w:pStyle w:val="Lijstalinea"/>
              <w:numPr>
                <w:ilvl w:val="0"/>
                <w:numId w:val="35"/>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Identiteit van patiënt</w:t>
            </w:r>
          </w:p>
          <w:p w14:paraId="11BCBDF0" w14:textId="77777777" w:rsidR="00561B20" w:rsidRPr="00455787" w:rsidRDefault="00561B20" w:rsidP="00570748">
            <w:pPr>
              <w:pStyle w:val="Lijstalinea"/>
              <w:numPr>
                <w:ilvl w:val="0"/>
                <w:numId w:val="35"/>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Naam geneesmiddel</w:t>
            </w:r>
          </w:p>
          <w:p w14:paraId="10CF62A7" w14:textId="77777777" w:rsidR="00561B20" w:rsidRPr="00455787" w:rsidRDefault="00561B20" w:rsidP="00570748">
            <w:pPr>
              <w:pStyle w:val="Lijstalinea"/>
              <w:numPr>
                <w:ilvl w:val="0"/>
                <w:numId w:val="35"/>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Dosis</w:t>
            </w:r>
          </w:p>
          <w:p w14:paraId="7F085890" w14:textId="77777777" w:rsidR="00561B20" w:rsidRPr="00455787" w:rsidRDefault="00561B20" w:rsidP="00570748">
            <w:pPr>
              <w:pStyle w:val="Lijstalinea"/>
              <w:numPr>
                <w:ilvl w:val="0"/>
                <w:numId w:val="35"/>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Toedieningswijze</w:t>
            </w:r>
          </w:p>
          <w:p w14:paraId="7E3A797B" w14:textId="77777777" w:rsidR="00561B20" w:rsidRPr="00455787" w:rsidRDefault="00561B20" w:rsidP="00570748">
            <w:pPr>
              <w:shd w:val="clear" w:color="auto" w:fill="FFFFFF" w:themeFill="background1"/>
              <w:spacing w:line="276" w:lineRule="auto"/>
              <w:rPr>
                <w:sz w:val="22"/>
                <w:szCs w:val="22"/>
              </w:rPr>
            </w:pPr>
          </w:p>
          <w:p w14:paraId="2453568D" w14:textId="77777777" w:rsidR="00561B20" w:rsidRPr="00455787" w:rsidRDefault="00561B20" w:rsidP="00570748">
            <w:pPr>
              <w:shd w:val="clear" w:color="auto" w:fill="FFFFFF" w:themeFill="background1"/>
              <w:spacing w:line="276" w:lineRule="auto"/>
              <w:rPr>
                <w:sz w:val="22"/>
                <w:szCs w:val="22"/>
              </w:rPr>
            </w:pPr>
            <w:r w:rsidRPr="00455787">
              <w:rPr>
                <w:sz w:val="22"/>
                <w:szCs w:val="22"/>
              </w:rPr>
              <w:t>Dit zowel voor:</w:t>
            </w:r>
          </w:p>
          <w:p w14:paraId="2C2C243C" w14:textId="77777777" w:rsidR="00561B20" w:rsidRPr="00455787" w:rsidRDefault="00561B20" w:rsidP="00570748">
            <w:pPr>
              <w:pStyle w:val="Lijstalinea"/>
              <w:numPr>
                <w:ilvl w:val="0"/>
                <w:numId w:val="36"/>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Tabletten</w:t>
            </w:r>
          </w:p>
          <w:p w14:paraId="3476D070" w14:textId="77777777" w:rsidR="00561B20" w:rsidRPr="00455787" w:rsidRDefault="00561B20" w:rsidP="00570748">
            <w:pPr>
              <w:pStyle w:val="Lijstalinea"/>
              <w:numPr>
                <w:ilvl w:val="0"/>
                <w:numId w:val="36"/>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Capsules</w:t>
            </w:r>
          </w:p>
          <w:p w14:paraId="4D272CD5" w14:textId="77777777" w:rsidR="00561B20" w:rsidRPr="00455787" w:rsidRDefault="00561B20" w:rsidP="00570748">
            <w:pPr>
              <w:pStyle w:val="Lijstalinea"/>
              <w:numPr>
                <w:ilvl w:val="0"/>
                <w:numId w:val="36"/>
              </w:numPr>
              <w:shd w:val="clear" w:color="auto" w:fill="FFFFFF" w:themeFill="background1"/>
              <w:spacing w:line="276" w:lineRule="auto"/>
              <w:rPr>
                <w:rFonts w:ascii="Times New Roman" w:hAnsi="Times New Roman"/>
                <w:sz w:val="22"/>
                <w:szCs w:val="22"/>
                <w:lang w:val="nl-BE"/>
              </w:rPr>
            </w:pPr>
            <w:r w:rsidRPr="00455787">
              <w:rPr>
                <w:rFonts w:ascii="Times New Roman" w:hAnsi="Times New Roman"/>
                <w:sz w:val="22"/>
                <w:szCs w:val="22"/>
                <w:lang w:val="nl-BE"/>
              </w:rPr>
              <w:t xml:space="preserve">Bereide spuiten, </w:t>
            </w:r>
            <w:proofErr w:type="spellStart"/>
            <w:r w:rsidRPr="00455787">
              <w:rPr>
                <w:rFonts w:ascii="Times New Roman" w:hAnsi="Times New Roman"/>
                <w:sz w:val="22"/>
                <w:szCs w:val="22"/>
                <w:lang w:val="nl-BE"/>
              </w:rPr>
              <w:t>drips</w:t>
            </w:r>
            <w:proofErr w:type="spellEnd"/>
            <w:r w:rsidRPr="00455787">
              <w:rPr>
                <w:rFonts w:ascii="Times New Roman" w:hAnsi="Times New Roman"/>
                <w:sz w:val="22"/>
                <w:szCs w:val="22"/>
                <w:lang w:val="nl-BE"/>
              </w:rPr>
              <w:t>, infusen</w:t>
            </w:r>
          </w:p>
          <w:p w14:paraId="72EFC08A" w14:textId="77777777" w:rsidR="00561B20" w:rsidRPr="00455787" w:rsidRDefault="00561B20" w:rsidP="00570748">
            <w:pPr>
              <w:pStyle w:val="Lijstalinea"/>
              <w:shd w:val="clear" w:color="auto" w:fill="FFFFFF" w:themeFill="background1"/>
              <w:spacing w:line="276" w:lineRule="auto"/>
              <w:rPr>
                <w:rFonts w:ascii="Times New Roman" w:hAnsi="Times New Roman"/>
                <w:sz w:val="22"/>
                <w:szCs w:val="22"/>
                <w:lang w:val="nl-BE"/>
              </w:rPr>
            </w:pPr>
          </w:p>
          <w:p w14:paraId="72BA742D" w14:textId="77777777" w:rsidR="00561B20" w:rsidRPr="00455787" w:rsidRDefault="00561B20" w:rsidP="00570748">
            <w:pPr>
              <w:shd w:val="clear" w:color="auto" w:fill="FFFFFF" w:themeFill="background1"/>
              <w:spacing w:line="276" w:lineRule="auto"/>
              <w:rPr>
                <w:sz w:val="22"/>
                <w:szCs w:val="22"/>
              </w:rPr>
            </w:pPr>
          </w:p>
        </w:tc>
        <w:tc>
          <w:tcPr>
            <w:tcW w:w="1984" w:type="dxa"/>
          </w:tcPr>
          <w:p w14:paraId="7607E0E6" w14:textId="77777777" w:rsidR="00561B20" w:rsidRPr="00455787" w:rsidRDefault="00561B20" w:rsidP="00570748">
            <w:pPr>
              <w:shd w:val="clear" w:color="auto" w:fill="FFFFFF" w:themeFill="background1"/>
              <w:spacing w:line="276" w:lineRule="auto"/>
              <w:rPr>
                <w:sz w:val="22"/>
                <w:szCs w:val="22"/>
              </w:rPr>
            </w:pPr>
          </w:p>
          <w:p w14:paraId="274BCFD1" w14:textId="77777777" w:rsidR="00561B20" w:rsidRPr="00455787" w:rsidRDefault="00561B20" w:rsidP="00570748">
            <w:pPr>
              <w:shd w:val="clear" w:color="auto" w:fill="FFFFFF" w:themeFill="background1"/>
              <w:spacing w:line="276" w:lineRule="auto"/>
              <w:rPr>
                <w:sz w:val="22"/>
                <w:szCs w:val="22"/>
              </w:rPr>
            </w:pPr>
            <w:r w:rsidRPr="00455787">
              <w:rPr>
                <w:sz w:val="22"/>
                <w:szCs w:val="22"/>
              </w:rPr>
              <w:t xml:space="preserve">100% </w:t>
            </w:r>
          </w:p>
        </w:tc>
        <w:tc>
          <w:tcPr>
            <w:tcW w:w="3402" w:type="dxa"/>
          </w:tcPr>
          <w:p w14:paraId="22704CEF" w14:textId="77777777" w:rsidR="00561B20" w:rsidRPr="00455787" w:rsidRDefault="00561B20" w:rsidP="00570748">
            <w:pPr>
              <w:shd w:val="clear" w:color="auto" w:fill="FFFFFF" w:themeFill="background1"/>
              <w:spacing w:line="276" w:lineRule="auto"/>
              <w:rPr>
                <w:sz w:val="22"/>
                <w:szCs w:val="22"/>
              </w:rPr>
            </w:pPr>
          </w:p>
        </w:tc>
      </w:tr>
    </w:tbl>
    <w:p w14:paraId="58CB36C9" w14:textId="77777777" w:rsidR="006125D3" w:rsidRPr="00455787" w:rsidRDefault="006125D3" w:rsidP="00B83892">
      <w:pPr>
        <w:shd w:val="clear" w:color="auto" w:fill="FFFFFF" w:themeFill="background1"/>
      </w:pPr>
    </w:p>
    <w:sectPr w:rsidR="006125D3" w:rsidRPr="00455787" w:rsidSect="00865576">
      <w:headerReference w:type="default" r:id="rId10"/>
      <w:footerReference w:type="default" r:id="rId11"/>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92CE6" w14:textId="77777777" w:rsidR="00FB3AE0" w:rsidRDefault="00FB3AE0" w:rsidP="00B23C81">
      <w:pPr>
        <w:spacing w:after="0" w:line="240" w:lineRule="auto"/>
      </w:pPr>
      <w:r>
        <w:separator/>
      </w:r>
    </w:p>
  </w:endnote>
  <w:endnote w:type="continuationSeparator" w:id="0">
    <w:p w14:paraId="5DC4809D" w14:textId="77777777" w:rsidR="00FB3AE0" w:rsidRDefault="00FB3AE0" w:rsidP="00B2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012734"/>
      <w:docPartObj>
        <w:docPartGallery w:val="Page Numbers (Bottom of Page)"/>
        <w:docPartUnique/>
      </w:docPartObj>
    </w:sdtPr>
    <w:sdtEndPr/>
    <w:sdtContent>
      <w:sdt>
        <w:sdtPr>
          <w:id w:val="-1669238322"/>
          <w:docPartObj>
            <w:docPartGallery w:val="Page Numbers (Top of Page)"/>
            <w:docPartUnique/>
          </w:docPartObj>
        </w:sdtPr>
        <w:sdtEndPr/>
        <w:sdtContent>
          <w:p w14:paraId="47D1B9D6" w14:textId="77777777" w:rsidR="00FD66CC" w:rsidRDefault="00FD66CC">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sidR="007F7242">
              <w:rPr>
                <w:b/>
                <w:bCs/>
                <w:noProof/>
              </w:rPr>
              <w:t>54</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7F7242">
              <w:rPr>
                <w:b/>
                <w:bCs/>
                <w:noProof/>
              </w:rPr>
              <w:t>74</w:t>
            </w:r>
            <w:r>
              <w:rPr>
                <w:b/>
                <w:bCs/>
                <w:sz w:val="24"/>
                <w:szCs w:val="24"/>
              </w:rPr>
              <w:fldChar w:fldCharType="end"/>
            </w:r>
          </w:p>
        </w:sdtContent>
      </w:sdt>
    </w:sdtContent>
  </w:sdt>
  <w:p w14:paraId="53D32E98" w14:textId="77777777" w:rsidR="00FD66CC" w:rsidRDefault="00FD66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219CE" w14:textId="77777777" w:rsidR="00FB3AE0" w:rsidRDefault="00FB3AE0" w:rsidP="00B23C81">
      <w:pPr>
        <w:spacing w:after="0" w:line="240" w:lineRule="auto"/>
      </w:pPr>
      <w:r>
        <w:separator/>
      </w:r>
    </w:p>
  </w:footnote>
  <w:footnote w:type="continuationSeparator" w:id="0">
    <w:p w14:paraId="155175C5" w14:textId="77777777" w:rsidR="00FB3AE0" w:rsidRDefault="00FB3AE0" w:rsidP="00B23C81">
      <w:pPr>
        <w:spacing w:after="0" w:line="240" w:lineRule="auto"/>
      </w:pPr>
      <w:r>
        <w:continuationSeparator/>
      </w:r>
    </w:p>
  </w:footnote>
  <w:footnote w:id="1">
    <w:p w14:paraId="68BFD8DC" w14:textId="77777777" w:rsidR="00FD66CC" w:rsidRPr="00E427BE" w:rsidRDefault="00FD66CC">
      <w:pPr>
        <w:pStyle w:val="Voetnoottekst"/>
        <w:rPr>
          <w:rFonts w:ascii="Times New Roman" w:hAnsi="Times New Roman"/>
          <w:lang w:val="nl-BE"/>
        </w:rPr>
      </w:pPr>
      <w:r>
        <w:rPr>
          <w:rStyle w:val="Voetnootmarkering"/>
        </w:rPr>
        <w:footnoteRef/>
      </w:r>
      <w:r w:rsidRPr="0085638C">
        <w:rPr>
          <w:lang w:val="nl-BE"/>
        </w:rPr>
        <w:t xml:space="preserve"> </w:t>
      </w:r>
      <w:r w:rsidRPr="00E427BE">
        <w:rPr>
          <w:rFonts w:ascii="Times New Roman" w:hAnsi="Times New Roman"/>
          <w:lang w:val="nl-BE"/>
        </w:rPr>
        <w:t>Wanneer bij na</w:t>
      </w:r>
      <w:r>
        <w:rPr>
          <w:rFonts w:ascii="Times New Roman" w:hAnsi="Times New Roman"/>
          <w:lang w:val="nl-BE"/>
        </w:rPr>
        <w:t>levingstoezicht</w:t>
      </w:r>
      <w:r w:rsidRPr="00E427BE">
        <w:rPr>
          <w:rFonts w:ascii="Times New Roman" w:hAnsi="Times New Roman"/>
          <w:lang w:val="nl-BE"/>
        </w:rPr>
        <w:t xml:space="preserve"> niet voldaan wordt aan de genuanceerde norm, zal men bij </w:t>
      </w:r>
      <w:r>
        <w:rPr>
          <w:rFonts w:ascii="Times New Roman" w:hAnsi="Times New Roman"/>
          <w:lang w:val="nl-BE"/>
        </w:rPr>
        <w:t>handhaving</w:t>
      </w:r>
      <w:r w:rsidRPr="00E427BE">
        <w:rPr>
          <w:rFonts w:ascii="Times New Roman" w:hAnsi="Times New Roman"/>
          <w:lang w:val="nl-BE"/>
        </w:rPr>
        <w:t xml:space="preserve"> terugvallen op de oorspronkelijke norm die een juridische basis heeft.</w:t>
      </w:r>
    </w:p>
  </w:footnote>
  <w:footnote w:id="2">
    <w:p w14:paraId="22EF5B99" w14:textId="77777777" w:rsidR="00FD66CC" w:rsidRPr="00E427BE" w:rsidRDefault="00FD66CC">
      <w:pPr>
        <w:pStyle w:val="Voetnoottekst"/>
        <w:rPr>
          <w:rFonts w:ascii="Times New Roman" w:hAnsi="Times New Roman"/>
          <w:lang w:val="nl-BE"/>
        </w:rPr>
      </w:pPr>
      <w:r w:rsidRPr="00E427BE">
        <w:rPr>
          <w:rFonts w:ascii="Times New Roman" w:hAnsi="Times New Roman"/>
          <w:lang w:val="nl-BE"/>
        </w:rPr>
        <w:footnoteRef/>
      </w:r>
      <w:r w:rsidRPr="00E427BE">
        <w:rPr>
          <w:rFonts w:ascii="Times New Roman" w:hAnsi="Times New Roman"/>
          <w:lang w:val="nl-BE"/>
        </w:rPr>
        <w:t xml:space="preserve"> </w:t>
      </w:r>
      <w:r w:rsidRPr="008561B6">
        <w:rPr>
          <w:rFonts w:ascii="Times New Roman" w:hAnsi="Times New Roman"/>
          <w:lang w:val="nl-BE"/>
        </w:rPr>
        <w:t>Hier werd gepoogd een algemenere wettelijke basis aan te linken (bv. kwaliteitsdecreet )</w:t>
      </w:r>
      <w:r>
        <w:rPr>
          <w:rFonts w:ascii="Times New Roman" w:hAnsi="Times New Roman"/>
          <w:lang w:val="nl-BE"/>
        </w:rPr>
        <w:t>. Mogelijke andere bron van een bijkomende eis wordt vermeld.</w:t>
      </w:r>
    </w:p>
  </w:footnote>
  <w:footnote w:id="3">
    <w:p w14:paraId="5399B0BB" w14:textId="77777777" w:rsidR="00FD66CC" w:rsidRPr="00E427BE" w:rsidRDefault="00FD66CC">
      <w:pPr>
        <w:pStyle w:val="Voetnoottekst"/>
        <w:rPr>
          <w:rFonts w:ascii="Times New Roman" w:hAnsi="Times New Roman"/>
          <w:lang w:val="nl-BE"/>
        </w:rPr>
      </w:pPr>
      <w:r w:rsidRPr="00E427BE">
        <w:rPr>
          <w:rFonts w:ascii="Times New Roman" w:hAnsi="Times New Roman"/>
          <w:lang w:val="nl-BE"/>
        </w:rPr>
        <w:footnoteRef/>
      </w:r>
      <w:r w:rsidRPr="00E427BE">
        <w:rPr>
          <w:rFonts w:ascii="Times New Roman" w:hAnsi="Times New Roman"/>
          <w:lang w:val="nl-BE"/>
        </w:rPr>
        <w:t xml:space="preserve"> Meetwaarde die nagestreefd wordt, maar die niet onmiddellijk moet gehaald worden.</w:t>
      </w:r>
      <w:r w:rsidRPr="00772F91">
        <w:rPr>
          <w:rFonts w:ascii="Times New Roman" w:hAnsi="Times New Roman"/>
          <w:lang w:val="nl-BE"/>
        </w:rPr>
        <w:t xml:space="preserve"> </w:t>
      </w:r>
      <w:r>
        <w:rPr>
          <w:rFonts w:ascii="Times New Roman" w:hAnsi="Times New Roman"/>
          <w:lang w:val="nl-BE"/>
        </w:rPr>
        <w:t>D</w:t>
      </w:r>
      <w:r w:rsidRPr="00726E31">
        <w:rPr>
          <w:rFonts w:ascii="Times New Roman" w:hAnsi="Times New Roman"/>
          <w:lang w:val="nl-BE"/>
        </w:rPr>
        <w:t xml:space="preserve">e verwachte compliance </w:t>
      </w:r>
      <w:r>
        <w:rPr>
          <w:rFonts w:ascii="Times New Roman" w:hAnsi="Times New Roman"/>
          <w:lang w:val="nl-BE"/>
        </w:rPr>
        <w:t>kan l</w:t>
      </w:r>
      <w:r w:rsidRPr="00726E31">
        <w:rPr>
          <w:rFonts w:ascii="Times New Roman" w:hAnsi="Times New Roman"/>
          <w:lang w:val="nl-BE"/>
        </w:rPr>
        <w:t xml:space="preserve">ager liggen maar </w:t>
      </w:r>
      <w:r>
        <w:rPr>
          <w:rFonts w:ascii="Times New Roman" w:hAnsi="Times New Roman"/>
          <w:lang w:val="nl-BE"/>
        </w:rPr>
        <w:t>deze ligt nog</w:t>
      </w:r>
      <w:r w:rsidRPr="00726E31">
        <w:rPr>
          <w:rFonts w:ascii="Times New Roman" w:hAnsi="Times New Roman"/>
          <w:lang w:val="nl-BE"/>
        </w:rPr>
        <w:t xml:space="preserve"> niet vast voor alle items</w:t>
      </w:r>
      <w:r>
        <w:rPr>
          <w:rFonts w:ascii="Times New Roman" w:hAnsi="Times New Roman"/>
          <w:lang w:val="nl-BE"/>
        </w:rPr>
        <w:t>.</w:t>
      </w:r>
      <w:r w:rsidRPr="00726E31">
        <w:rPr>
          <w:rFonts w:ascii="Times New Roman" w:hAnsi="Times New Roman"/>
          <w:lang w:val="nl-BE"/>
        </w:rPr>
        <w:t xml:space="preserve"> </w:t>
      </w:r>
    </w:p>
  </w:footnote>
  <w:footnote w:id="4">
    <w:p w14:paraId="4A1DDFF5" w14:textId="77777777" w:rsidR="00FD66CC" w:rsidRPr="0085638C" w:rsidRDefault="00FD66CC" w:rsidP="00AE018A">
      <w:pPr>
        <w:spacing w:after="0"/>
      </w:pPr>
      <w:r w:rsidRPr="00E427BE">
        <w:rPr>
          <w:rFonts w:ascii="Times New Roman" w:eastAsia="Times New Roman" w:hAnsi="Times New Roman" w:cs="Times New Roman"/>
          <w:sz w:val="20"/>
          <w:szCs w:val="20"/>
          <w:lang w:eastAsia="nl-BE"/>
        </w:rPr>
        <w:footnoteRef/>
      </w:r>
      <w:r w:rsidRPr="00E427BE">
        <w:rPr>
          <w:rFonts w:ascii="Times New Roman" w:eastAsia="Times New Roman" w:hAnsi="Times New Roman" w:cs="Times New Roman"/>
          <w:sz w:val="20"/>
          <w:szCs w:val="20"/>
          <w:lang w:eastAsia="nl-BE"/>
        </w:rPr>
        <w:t xml:space="preserve"> </w:t>
      </w:r>
      <w:r w:rsidRPr="00232CE1">
        <w:rPr>
          <w:rFonts w:ascii="Times New Roman" w:eastAsia="Times New Roman" w:hAnsi="Times New Roman" w:cs="Times New Roman"/>
          <w:sz w:val="20"/>
          <w:szCs w:val="20"/>
          <w:lang w:eastAsia="nl-BE"/>
        </w:rPr>
        <w:t xml:space="preserve">Bij sommige eisen opteert de overheid om te werken met een nulmeting i.p.v. het vastleggen van een </w:t>
      </w:r>
      <w:r>
        <w:rPr>
          <w:rFonts w:ascii="Times New Roman" w:eastAsia="Times New Roman" w:hAnsi="Times New Roman" w:cs="Times New Roman"/>
          <w:sz w:val="20"/>
          <w:szCs w:val="20"/>
          <w:lang w:eastAsia="nl-BE"/>
        </w:rPr>
        <w:t>streefcijfer</w:t>
      </w:r>
      <w:r w:rsidRPr="00232CE1">
        <w:rPr>
          <w:rFonts w:ascii="Times New Roman" w:eastAsia="Times New Roman" w:hAnsi="Times New Roman" w:cs="Times New Roman"/>
          <w:sz w:val="20"/>
          <w:szCs w:val="20"/>
          <w:lang w:eastAsia="nl-BE"/>
        </w:rPr>
        <w:t xml:space="preserve">. De meting is bedoeld om een zicht te hebben op de stand van zaken binnen de sector. Er wordt echter wel verwacht dat de ziekenhuizen deze eisen zelf opvolgen en verbetering nastreven. Deze resultaten worden bij het eerste zorgtraject niet gebruikt voor opvolgingstoezicht en handhaving. </w:t>
      </w:r>
      <w:r w:rsidRPr="00530C76">
        <w:rPr>
          <w:rFonts w:ascii="Times New Roman" w:eastAsia="Times New Roman" w:hAnsi="Times New Roman" w:cs="Times New Roman"/>
          <w:sz w:val="20"/>
          <w:szCs w:val="20"/>
          <w:lang w:eastAsia="nl-BE"/>
        </w:rPr>
        <w:t xml:space="preserve"> </w:t>
      </w:r>
    </w:p>
  </w:footnote>
  <w:footnote w:id="5">
    <w:p w14:paraId="772594AA" w14:textId="77777777" w:rsidR="00FD66CC" w:rsidRPr="00111E83" w:rsidRDefault="00FD66CC">
      <w:pPr>
        <w:pStyle w:val="Voetnoottekst"/>
        <w:rPr>
          <w:lang w:val="nl-BE"/>
        </w:rPr>
      </w:pPr>
      <w:r>
        <w:rPr>
          <w:rStyle w:val="Voetnootmarkering"/>
        </w:rPr>
        <w:footnoteRef/>
      </w:r>
      <w:r w:rsidRPr="00355E42">
        <w:rPr>
          <w:lang w:val="nl-BE"/>
        </w:rPr>
        <w:t xml:space="preserve"> </w:t>
      </w:r>
      <w:r>
        <w:rPr>
          <w:lang w:val="nl-BE"/>
        </w:rPr>
        <w:t>Pijn is een geselecteerd zorgthema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Layout w:type="fixed"/>
      <w:tblLook w:val="04A0" w:firstRow="1" w:lastRow="0" w:firstColumn="1" w:lastColumn="0" w:noHBand="0" w:noVBand="1"/>
    </w:tblPr>
    <w:tblGrid>
      <w:gridCol w:w="3369"/>
      <w:gridCol w:w="3402"/>
      <w:gridCol w:w="3402"/>
      <w:gridCol w:w="1984"/>
      <w:gridCol w:w="3239"/>
    </w:tblGrid>
    <w:tr w:rsidR="00FD66CC" w14:paraId="066D31B1" w14:textId="77777777" w:rsidTr="00002E8A">
      <w:tc>
        <w:tcPr>
          <w:tcW w:w="3369" w:type="dxa"/>
        </w:tcPr>
        <w:p w14:paraId="14250CBC" w14:textId="77777777" w:rsidR="00FD66CC" w:rsidRPr="00107F88" w:rsidRDefault="00FD66CC" w:rsidP="00E427BE">
          <w:pPr>
            <w:jc w:val="center"/>
            <w:rPr>
              <w:sz w:val="22"/>
              <w:szCs w:val="22"/>
            </w:rPr>
          </w:pPr>
          <w:r w:rsidRPr="00107F88">
            <w:rPr>
              <w:sz w:val="22"/>
              <w:szCs w:val="22"/>
            </w:rPr>
            <w:t>A</w:t>
          </w:r>
        </w:p>
        <w:p w14:paraId="6C6636D3" w14:textId="77777777" w:rsidR="00FD66CC" w:rsidRPr="00107F88" w:rsidRDefault="00FD66CC" w:rsidP="00E427BE">
          <w:pPr>
            <w:jc w:val="center"/>
            <w:rPr>
              <w:sz w:val="22"/>
              <w:szCs w:val="22"/>
            </w:rPr>
          </w:pPr>
          <w:r w:rsidRPr="00107F88">
            <w:rPr>
              <w:sz w:val="22"/>
              <w:szCs w:val="22"/>
            </w:rPr>
            <w:t>Norm</w:t>
          </w:r>
        </w:p>
        <w:p w14:paraId="28523524" w14:textId="77777777" w:rsidR="00FD66CC" w:rsidRPr="00107F88" w:rsidRDefault="00FD66CC" w:rsidP="00E427BE">
          <w:pPr>
            <w:jc w:val="center"/>
            <w:rPr>
              <w:sz w:val="22"/>
              <w:szCs w:val="22"/>
            </w:rPr>
          </w:pPr>
          <w:r w:rsidRPr="00107F88">
            <w:rPr>
              <w:sz w:val="22"/>
              <w:szCs w:val="22"/>
            </w:rPr>
            <w:t>*Verduidelijkte norm</w:t>
          </w:r>
        </w:p>
      </w:tc>
      <w:tc>
        <w:tcPr>
          <w:tcW w:w="3402" w:type="dxa"/>
        </w:tcPr>
        <w:p w14:paraId="74CD5C8C" w14:textId="77777777" w:rsidR="00FD66CC" w:rsidRPr="00107F88" w:rsidRDefault="00FD66CC" w:rsidP="00E427BE">
          <w:pPr>
            <w:jc w:val="center"/>
            <w:rPr>
              <w:sz w:val="22"/>
              <w:szCs w:val="22"/>
            </w:rPr>
          </w:pPr>
          <w:r w:rsidRPr="00107F88">
            <w:rPr>
              <w:sz w:val="22"/>
              <w:szCs w:val="22"/>
            </w:rPr>
            <w:t>B</w:t>
          </w:r>
        </w:p>
        <w:p w14:paraId="05646917" w14:textId="77777777" w:rsidR="00FD66CC" w:rsidRPr="00107F88" w:rsidRDefault="00FD66CC" w:rsidP="00E427BE">
          <w:pPr>
            <w:jc w:val="center"/>
            <w:rPr>
              <w:sz w:val="22"/>
              <w:szCs w:val="22"/>
            </w:rPr>
          </w:pPr>
          <w:r w:rsidRPr="00107F88">
            <w:rPr>
              <w:sz w:val="22"/>
              <w:szCs w:val="22"/>
            </w:rPr>
            <w:t>Nuancering norm</w:t>
          </w:r>
        </w:p>
      </w:tc>
      <w:tc>
        <w:tcPr>
          <w:tcW w:w="3402" w:type="dxa"/>
        </w:tcPr>
        <w:p w14:paraId="78203F24" w14:textId="77777777" w:rsidR="00FD66CC" w:rsidRPr="00107F88" w:rsidRDefault="00FD66CC" w:rsidP="00E427BE">
          <w:pPr>
            <w:jc w:val="center"/>
            <w:rPr>
              <w:sz w:val="22"/>
              <w:szCs w:val="22"/>
            </w:rPr>
          </w:pPr>
          <w:r w:rsidRPr="00107F88">
            <w:rPr>
              <w:sz w:val="22"/>
              <w:szCs w:val="22"/>
            </w:rPr>
            <w:t>C</w:t>
          </w:r>
        </w:p>
        <w:p w14:paraId="0823333B" w14:textId="77777777" w:rsidR="00FD66CC" w:rsidRPr="00107F88" w:rsidRDefault="00FD66CC" w:rsidP="003540CB">
          <w:pPr>
            <w:tabs>
              <w:tab w:val="center" w:pos="1167"/>
              <w:tab w:val="right" w:pos="2335"/>
            </w:tabs>
            <w:rPr>
              <w:sz w:val="22"/>
              <w:szCs w:val="22"/>
            </w:rPr>
          </w:pPr>
          <w:r w:rsidRPr="00107F88">
            <w:rPr>
              <w:sz w:val="22"/>
              <w:szCs w:val="22"/>
            </w:rPr>
            <w:tab/>
            <w:t>Bijkomende eis</w:t>
          </w:r>
          <w:r w:rsidRPr="00107F88">
            <w:rPr>
              <w:sz w:val="22"/>
              <w:szCs w:val="22"/>
            </w:rPr>
            <w:tab/>
          </w:r>
        </w:p>
      </w:tc>
      <w:tc>
        <w:tcPr>
          <w:tcW w:w="1984" w:type="dxa"/>
        </w:tcPr>
        <w:p w14:paraId="49710851" w14:textId="77777777" w:rsidR="00FD66CC" w:rsidRPr="00107F88" w:rsidRDefault="00FD66CC" w:rsidP="00536A18">
          <w:pPr>
            <w:ind w:left="-250" w:firstLine="250"/>
            <w:jc w:val="center"/>
            <w:rPr>
              <w:sz w:val="22"/>
              <w:szCs w:val="22"/>
            </w:rPr>
          </w:pPr>
          <w:r w:rsidRPr="00107F88">
            <w:rPr>
              <w:sz w:val="22"/>
              <w:szCs w:val="22"/>
            </w:rPr>
            <w:t>D</w:t>
          </w:r>
        </w:p>
        <w:p w14:paraId="1058F9E0" w14:textId="77777777" w:rsidR="00FD66CC" w:rsidRPr="00107F88" w:rsidRDefault="00FD66CC" w:rsidP="00536A18">
          <w:pPr>
            <w:ind w:left="-250" w:firstLine="250"/>
            <w:jc w:val="center"/>
            <w:rPr>
              <w:sz w:val="22"/>
              <w:szCs w:val="22"/>
            </w:rPr>
          </w:pPr>
          <w:r w:rsidRPr="00107F88">
            <w:rPr>
              <w:sz w:val="22"/>
              <w:szCs w:val="22"/>
            </w:rPr>
            <w:t xml:space="preserve">Streefwaarde / nulmeting </w:t>
          </w:r>
        </w:p>
        <w:p w14:paraId="4076AFD0" w14:textId="77777777" w:rsidR="00FD66CC" w:rsidRPr="00107F88" w:rsidRDefault="00FD66CC" w:rsidP="00536A18">
          <w:pPr>
            <w:ind w:left="-250" w:firstLine="250"/>
            <w:jc w:val="center"/>
            <w:rPr>
              <w:sz w:val="22"/>
              <w:szCs w:val="22"/>
            </w:rPr>
          </w:pPr>
        </w:p>
      </w:tc>
      <w:tc>
        <w:tcPr>
          <w:tcW w:w="3239" w:type="dxa"/>
        </w:tcPr>
        <w:p w14:paraId="24438333" w14:textId="77777777" w:rsidR="00FD66CC" w:rsidRPr="00107F88" w:rsidRDefault="00FD66CC" w:rsidP="00E427BE">
          <w:pPr>
            <w:jc w:val="center"/>
            <w:rPr>
              <w:sz w:val="22"/>
              <w:szCs w:val="22"/>
            </w:rPr>
          </w:pPr>
          <w:r w:rsidRPr="00107F88">
            <w:rPr>
              <w:sz w:val="22"/>
              <w:szCs w:val="22"/>
            </w:rPr>
            <w:t>E</w:t>
          </w:r>
        </w:p>
        <w:p w14:paraId="4D0CFDB0" w14:textId="77777777" w:rsidR="00FD66CC" w:rsidRPr="00107F88" w:rsidRDefault="00FD66CC" w:rsidP="00E427BE">
          <w:pPr>
            <w:jc w:val="center"/>
            <w:rPr>
              <w:sz w:val="22"/>
              <w:szCs w:val="22"/>
            </w:rPr>
          </w:pPr>
          <w:r w:rsidRPr="00107F88">
            <w:rPr>
              <w:sz w:val="22"/>
              <w:szCs w:val="22"/>
            </w:rPr>
            <w:t>Bronvermelding</w:t>
          </w:r>
        </w:p>
      </w:tc>
    </w:tr>
  </w:tbl>
  <w:p w14:paraId="2618043B" w14:textId="77777777" w:rsidR="00FD66CC" w:rsidRDefault="00FD66CC" w:rsidP="00CB39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111"/>
    <w:multiLevelType w:val="multilevel"/>
    <w:tmpl w:val="12408986"/>
    <w:lvl w:ilvl="0">
      <w:start w:val="2"/>
      <w:numFmt w:val="decimal"/>
      <w:pStyle w:val="nummering2"/>
      <w:lvlText w:val="%1.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CE6FA3"/>
    <w:multiLevelType w:val="hybridMultilevel"/>
    <w:tmpl w:val="FEA0EFC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B421904"/>
    <w:multiLevelType w:val="hybridMultilevel"/>
    <w:tmpl w:val="09E876D6"/>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BCC4B3C"/>
    <w:multiLevelType w:val="multilevel"/>
    <w:tmpl w:val="8BD83F24"/>
    <w:lvl w:ilvl="0">
      <w:start w:val="1"/>
      <w:numFmt w:val="decimal"/>
      <w:pStyle w:val="nummering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C042D1D"/>
    <w:multiLevelType w:val="hybridMultilevel"/>
    <w:tmpl w:val="C94862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1731B34"/>
    <w:multiLevelType w:val="hybridMultilevel"/>
    <w:tmpl w:val="B9AA5E9C"/>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68A61B3"/>
    <w:multiLevelType w:val="hybridMultilevel"/>
    <w:tmpl w:val="CD1C5E5E"/>
    <w:lvl w:ilvl="0" w:tplc="0813000D">
      <w:start w:val="1"/>
      <w:numFmt w:val="bullet"/>
      <w:lvlText w:val=""/>
      <w:lvlJc w:val="left"/>
      <w:pPr>
        <w:ind w:left="360" w:hanging="360"/>
      </w:pPr>
      <w:rPr>
        <w:rFonts w:ascii="Wingdings" w:hAnsi="Wingdings" w:hint="default"/>
      </w:rPr>
    </w:lvl>
    <w:lvl w:ilvl="1" w:tplc="0813000D">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691711B"/>
    <w:multiLevelType w:val="hybridMultilevel"/>
    <w:tmpl w:val="B818FABC"/>
    <w:lvl w:ilvl="0" w:tplc="0CC67058">
      <w:start w:val="1"/>
      <w:numFmt w:val="bullet"/>
      <w:lvlText w:val="□"/>
      <w:lvlJc w:val="left"/>
      <w:pPr>
        <w:ind w:left="360" w:hanging="360"/>
      </w:pPr>
      <w:rPr>
        <w:rFonts w:ascii="Courier New" w:hAnsi="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744371E"/>
    <w:multiLevelType w:val="hybridMultilevel"/>
    <w:tmpl w:val="6B88A20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78E5B8C"/>
    <w:multiLevelType w:val="multilevel"/>
    <w:tmpl w:val="BA528E94"/>
    <w:lvl w:ilvl="0">
      <w:start w:val="2"/>
      <w:numFmt w:val="decimal"/>
      <w:pStyle w:val="nummering3"/>
      <w:lvlText w:val="%1.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91D2966"/>
    <w:multiLevelType w:val="hybridMultilevel"/>
    <w:tmpl w:val="D870F714"/>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969081B"/>
    <w:multiLevelType w:val="hybridMultilevel"/>
    <w:tmpl w:val="E9982F02"/>
    <w:lvl w:ilvl="0" w:tplc="0813000F">
      <w:start w:val="1"/>
      <w:numFmt w:val="decimal"/>
      <w:lvlText w:val="%1."/>
      <w:lvlJc w:val="left"/>
      <w:pPr>
        <w:ind w:left="720" w:hanging="360"/>
      </w:pPr>
    </w:lvl>
    <w:lvl w:ilvl="1" w:tplc="D8FA9850">
      <w:numFmt w:val="bullet"/>
      <w:lvlText w:val="•"/>
      <w:lvlJc w:val="left"/>
      <w:pPr>
        <w:ind w:left="1440" w:hanging="360"/>
      </w:pPr>
      <w:rPr>
        <w:rFonts w:ascii="Times New Roman" w:eastAsia="Times New Roman" w:hAnsi="Times New Roman" w:cs="Times New Roman"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C0F1252"/>
    <w:multiLevelType w:val="hybridMultilevel"/>
    <w:tmpl w:val="FF10A864"/>
    <w:lvl w:ilvl="0" w:tplc="0813000D">
      <w:start w:val="1"/>
      <w:numFmt w:val="bullet"/>
      <w:lvlText w:val=""/>
      <w:lvlJc w:val="left"/>
      <w:pPr>
        <w:ind w:left="360" w:hanging="360"/>
      </w:pPr>
      <w:rPr>
        <w:rFonts w:ascii="Wingdings" w:hAnsi="Wingdings" w:hint="default"/>
      </w:rPr>
    </w:lvl>
    <w:lvl w:ilvl="1" w:tplc="0813000D">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4F263B9"/>
    <w:multiLevelType w:val="hybridMultilevel"/>
    <w:tmpl w:val="E63A04DA"/>
    <w:lvl w:ilvl="0" w:tplc="0CC67058">
      <w:start w:val="1"/>
      <w:numFmt w:val="bullet"/>
      <w:lvlText w:val="□"/>
      <w:lvlJc w:val="left"/>
      <w:pPr>
        <w:ind w:left="720"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5A9521F"/>
    <w:multiLevelType w:val="hybridMultilevel"/>
    <w:tmpl w:val="69900F62"/>
    <w:lvl w:ilvl="0" w:tplc="0813000D">
      <w:start w:val="1"/>
      <w:numFmt w:val="bullet"/>
      <w:lvlText w:val=""/>
      <w:lvlJc w:val="left"/>
      <w:pPr>
        <w:ind w:left="360" w:hanging="360"/>
      </w:pPr>
      <w:rPr>
        <w:rFonts w:ascii="Wingdings" w:hAnsi="Wingdings" w:hint="default"/>
      </w:rPr>
    </w:lvl>
    <w:lvl w:ilvl="1" w:tplc="0813000D">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9437AE1"/>
    <w:multiLevelType w:val="hybridMultilevel"/>
    <w:tmpl w:val="DDDE0AA2"/>
    <w:lvl w:ilvl="0" w:tplc="0CC67058">
      <w:start w:val="1"/>
      <w:numFmt w:val="bullet"/>
      <w:lvlText w:val="□"/>
      <w:lvlJc w:val="left"/>
      <w:pPr>
        <w:ind w:left="360" w:hanging="360"/>
      </w:pPr>
      <w:rPr>
        <w:rFonts w:ascii="Courier New" w:hAnsi="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3C6C36B3"/>
    <w:multiLevelType w:val="hybridMultilevel"/>
    <w:tmpl w:val="4CF0162C"/>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CDE4CFC"/>
    <w:multiLevelType w:val="hybridMultilevel"/>
    <w:tmpl w:val="C09CC7F6"/>
    <w:lvl w:ilvl="0" w:tplc="B986E880">
      <w:start w:val="1"/>
      <w:numFmt w:val="bullet"/>
      <w:lvlText w:val=""/>
      <w:lvlJc w:val="left"/>
      <w:pPr>
        <w:tabs>
          <w:tab w:val="num" w:pos="720"/>
        </w:tabs>
        <w:ind w:left="720" w:hanging="360"/>
      </w:pPr>
      <w:rPr>
        <w:rFonts w:ascii="Wingdings 3" w:hAnsi="Wingdings 3"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F316A0D"/>
    <w:multiLevelType w:val="hybridMultilevel"/>
    <w:tmpl w:val="A266C646"/>
    <w:lvl w:ilvl="0" w:tplc="C652E21C">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1396DAC"/>
    <w:multiLevelType w:val="hybridMultilevel"/>
    <w:tmpl w:val="48EC0DB0"/>
    <w:lvl w:ilvl="0" w:tplc="0813000D">
      <w:start w:val="1"/>
      <w:numFmt w:val="bullet"/>
      <w:lvlText w:val=""/>
      <w:lvlJc w:val="left"/>
      <w:pPr>
        <w:ind w:left="360" w:hanging="360"/>
      </w:pPr>
      <w:rPr>
        <w:rFonts w:ascii="Wingdings" w:hAnsi="Wingdings" w:hint="default"/>
      </w:rPr>
    </w:lvl>
    <w:lvl w:ilvl="1" w:tplc="0813000D">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5E946A6"/>
    <w:multiLevelType w:val="hybridMultilevel"/>
    <w:tmpl w:val="780E43D8"/>
    <w:lvl w:ilvl="0" w:tplc="0CC67058">
      <w:start w:val="1"/>
      <w:numFmt w:val="bullet"/>
      <w:lvlText w:val="□"/>
      <w:lvlJc w:val="left"/>
      <w:pPr>
        <w:ind w:left="360" w:hanging="360"/>
      </w:pPr>
      <w:rPr>
        <w:rFonts w:ascii="Courier New" w:hAnsi="Courier New" w:hint="default"/>
      </w:rPr>
    </w:lvl>
    <w:lvl w:ilvl="1" w:tplc="0813000D">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97729AB"/>
    <w:multiLevelType w:val="hybridMultilevel"/>
    <w:tmpl w:val="A14A323A"/>
    <w:lvl w:ilvl="0" w:tplc="0813000D">
      <w:start w:val="1"/>
      <w:numFmt w:val="bullet"/>
      <w:lvlText w:val=""/>
      <w:lvlJc w:val="left"/>
      <w:pPr>
        <w:ind w:left="360" w:hanging="360"/>
      </w:pPr>
      <w:rPr>
        <w:rFonts w:ascii="Wingdings" w:hAnsi="Wingdings" w:hint="default"/>
      </w:rPr>
    </w:lvl>
    <w:lvl w:ilvl="1" w:tplc="0813000D">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AA72E12"/>
    <w:multiLevelType w:val="hybridMultilevel"/>
    <w:tmpl w:val="5892689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C117E91"/>
    <w:multiLevelType w:val="hybridMultilevel"/>
    <w:tmpl w:val="849A96D6"/>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4CB73CE1"/>
    <w:multiLevelType w:val="hybridMultilevel"/>
    <w:tmpl w:val="AA946368"/>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511D02D6"/>
    <w:multiLevelType w:val="hybridMultilevel"/>
    <w:tmpl w:val="D11E1F28"/>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51AE5553"/>
    <w:multiLevelType w:val="hybridMultilevel"/>
    <w:tmpl w:val="DD30FC52"/>
    <w:lvl w:ilvl="0" w:tplc="B986E880">
      <w:start w:val="1"/>
      <w:numFmt w:val="bullet"/>
      <w:lvlText w:val=""/>
      <w:lvlJc w:val="left"/>
      <w:pPr>
        <w:tabs>
          <w:tab w:val="num" w:pos="720"/>
        </w:tabs>
        <w:ind w:left="720" w:hanging="360"/>
      </w:pPr>
      <w:rPr>
        <w:rFonts w:ascii="Wingdings 3" w:hAnsi="Wingdings 3"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35238C7"/>
    <w:multiLevelType w:val="hybridMultilevel"/>
    <w:tmpl w:val="1E922B24"/>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9D33B5A"/>
    <w:multiLevelType w:val="hybridMultilevel"/>
    <w:tmpl w:val="63C862C4"/>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5FFC00EB"/>
    <w:multiLevelType w:val="hybridMultilevel"/>
    <w:tmpl w:val="B88EA378"/>
    <w:lvl w:ilvl="0" w:tplc="0CC67058">
      <w:start w:val="1"/>
      <w:numFmt w:val="bullet"/>
      <w:lvlText w:val="□"/>
      <w:lvlJc w:val="left"/>
      <w:pPr>
        <w:ind w:left="360" w:hanging="360"/>
      </w:pPr>
      <w:rPr>
        <w:rFonts w:ascii="Courier New" w:hAnsi="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6287135E"/>
    <w:multiLevelType w:val="hybridMultilevel"/>
    <w:tmpl w:val="7B526D64"/>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657168F6"/>
    <w:multiLevelType w:val="hybridMultilevel"/>
    <w:tmpl w:val="D3EEEBF2"/>
    <w:lvl w:ilvl="0" w:tplc="0CC67058">
      <w:start w:val="1"/>
      <w:numFmt w:val="bullet"/>
      <w:lvlText w:val="□"/>
      <w:lvlJc w:val="left"/>
      <w:pPr>
        <w:ind w:left="360" w:hanging="360"/>
      </w:pPr>
      <w:rPr>
        <w:rFonts w:ascii="Courier New" w:hAnsi="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66D41D13"/>
    <w:multiLevelType w:val="hybridMultilevel"/>
    <w:tmpl w:val="311A2196"/>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67172B60"/>
    <w:multiLevelType w:val="hybridMultilevel"/>
    <w:tmpl w:val="7D5C9CDC"/>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8554F4C"/>
    <w:multiLevelType w:val="hybridMultilevel"/>
    <w:tmpl w:val="1C22A0C0"/>
    <w:lvl w:ilvl="0" w:tplc="0813000D">
      <w:start w:val="1"/>
      <w:numFmt w:val="bullet"/>
      <w:lvlText w:val=""/>
      <w:lvlJc w:val="left"/>
      <w:pPr>
        <w:ind w:left="360" w:hanging="360"/>
      </w:pPr>
      <w:rPr>
        <w:rFonts w:ascii="Wingdings" w:hAnsi="Wingdings" w:hint="default"/>
      </w:rPr>
    </w:lvl>
    <w:lvl w:ilvl="1" w:tplc="31B07E74">
      <w:numFmt w:val="bullet"/>
      <w:lvlText w:val="−"/>
      <w:lvlJc w:val="left"/>
      <w:pPr>
        <w:ind w:left="1080" w:hanging="360"/>
      </w:pPr>
      <w:rPr>
        <w:rFonts w:ascii="Times New Roman" w:eastAsia="Times New Roman" w:hAnsi="Times New Roman" w:cs="Times New Roman"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6B445AF7"/>
    <w:multiLevelType w:val="hybridMultilevel"/>
    <w:tmpl w:val="4D5AC4DA"/>
    <w:lvl w:ilvl="0" w:tplc="0813000D">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6CAC622F"/>
    <w:multiLevelType w:val="hybridMultilevel"/>
    <w:tmpl w:val="F1282F74"/>
    <w:lvl w:ilvl="0" w:tplc="0813000D">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708C7AAD"/>
    <w:multiLevelType w:val="multilevel"/>
    <w:tmpl w:val="EB8A8C1E"/>
    <w:lvl w:ilvl="0">
      <w:start w:val="1"/>
      <w:numFmt w:val="decimal"/>
      <w:suff w:val="space"/>
      <w:lvlText w:val="Chapter %1"/>
      <w:lvlJc w:val="left"/>
      <w:pPr>
        <w:ind w:left="0" w:firstLine="0"/>
      </w:pPr>
      <w:rPr>
        <w:rFonts w:hint="default"/>
      </w:rPr>
    </w:lvl>
    <w:lvl w:ilvl="1">
      <w:start w:val="1"/>
      <w:numFmt w:val="none"/>
      <w:pStyle w:val="Kop2"/>
      <w:suff w:val="nothing"/>
      <w:lvlText w:val="%2."/>
      <w:lvlJc w:val="left"/>
      <w:pPr>
        <w:ind w:left="0" w:firstLine="0"/>
      </w:pPr>
      <w:rPr>
        <w:rFonts w:hint="default"/>
      </w:rPr>
    </w:lvl>
    <w:lvl w:ilvl="2">
      <w:start w:val="1"/>
      <w:numFmt w:val="none"/>
      <w:pStyle w:val="Kop3"/>
      <w:suff w:val="nothing"/>
      <w:lvlText w:val="%3."/>
      <w:lvlJc w:val="left"/>
      <w:pPr>
        <w:ind w:left="0" w:firstLine="0"/>
      </w:pPr>
      <w:rPr>
        <w:rFonts w:hint="default"/>
      </w:rPr>
    </w:lvl>
    <w:lvl w:ilvl="3">
      <w:start w:val="1"/>
      <w:numFmt w:val="none"/>
      <w:pStyle w:val="Kop4"/>
      <w:suff w:val="nothing"/>
      <w:lvlText w:val="%4)"/>
      <w:lvlJc w:val="left"/>
      <w:pPr>
        <w:ind w:left="0" w:firstLine="0"/>
      </w:pPr>
      <w:rPr>
        <w:rFonts w:hint="default"/>
      </w:rPr>
    </w:lvl>
    <w:lvl w:ilvl="4">
      <w:start w:val="1"/>
      <w:numFmt w:val="none"/>
      <w:pStyle w:val="Kop5"/>
      <w:suff w:val="nothing"/>
      <w:lvlText w:val="(%5)"/>
      <w:lvlJc w:val="left"/>
      <w:pPr>
        <w:ind w:left="0" w:firstLine="0"/>
      </w:pPr>
      <w:rPr>
        <w:rFonts w:hint="default"/>
      </w:rPr>
    </w:lvl>
    <w:lvl w:ilvl="5">
      <w:start w:val="1"/>
      <w:numFmt w:val="none"/>
      <w:pStyle w:val="Kop6"/>
      <w:suff w:val="nothing"/>
      <w:lvlText w:val="(%6)"/>
      <w:lvlJc w:val="left"/>
      <w:pPr>
        <w:ind w:left="0" w:firstLine="0"/>
      </w:pPr>
      <w:rPr>
        <w:rFonts w:hint="default"/>
      </w:rPr>
    </w:lvl>
    <w:lvl w:ilvl="6">
      <w:start w:val="1"/>
      <w:numFmt w:val="none"/>
      <w:pStyle w:val="Kop7"/>
      <w:suff w:val="nothing"/>
      <w:lvlText w:val="(%7)"/>
      <w:lvlJc w:val="left"/>
      <w:pPr>
        <w:ind w:left="0" w:firstLine="0"/>
      </w:pPr>
      <w:rPr>
        <w:rFonts w:hint="default"/>
      </w:rPr>
    </w:lvl>
    <w:lvl w:ilvl="7">
      <w:start w:val="1"/>
      <w:numFmt w:val="none"/>
      <w:pStyle w:val="Kop8"/>
      <w:suff w:val="nothing"/>
      <w:lvlText w:val="(%8)"/>
      <w:lvlJc w:val="left"/>
      <w:pPr>
        <w:ind w:left="0" w:firstLine="0"/>
      </w:pPr>
      <w:rPr>
        <w:rFonts w:hint="default"/>
      </w:rPr>
    </w:lvl>
    <w:lvl w:ilvl="8">
      <w:start w:val="1"/>
      <w:numFmt w:val="none"/>
      <w:pStyle w:val="Kop9"/>
      <w:suff w:val="nothing"/>
      <w:lvlText w:val="(%9)"/>
      <w:lvlJc w:val="left"/>
      <w:pPr>
        <w:ind w:left="0" w:firstLine="0"/>
      </w:pPr>
      <w:rPr>
        <w:rFonts w:hint="default"/>
      </w:rPr>
    </w:lvl>
  </w:abstractNum>
  <w:abstractNum w:abstractNumId="38" w15:restartNumberingAfterBreak="0">
    <w:nsid w:val="74C57BD3"/>
    <w:multiLevelType w:val="hybridMultilevel"/>
    <w:tmpl w:val="D9ECDD0C"/>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763F1EE8"/>
    <w:multiLevelType w:val="hybridMultilevel"/>
    <w:tmpl w:val="C4BAAE34"/>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15:restartNumberingAfterBreak="0">
    <w:nsid w:val="7ABA0936"/>
    <w:multiLevelType w:val="hybridMultilevel"/>
    <w:tmpl w:val="0A5014A6"/>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1" w15:restartNumberingAfterBreak="0">
    <w:nsid w:val="7D101B95"/>
    <w:multiLevelType w:val="hybridMultilevel"/>
    <w:tmpl w:val="C5FA8028"/>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2" w15:restartNumberingAfterBreak="0">
    <w:nsid w:val="7D8E7736"/>
    <w:multiLevelType w:val="hybridMultilevel"/>
    <w:tmpl w:val="2B40A300"/>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2084136486">
    <w:abstractNumId w:val="3"/>
  </w:num>
  <w:num w:numId="2" w16cid:durableId="1474635452">
    <w:abstractNumId w:val="0"/>
  </w:num>
  <w:num w:numId="3" w16cid:durableId="1568227702">
    <w:abstractNumId w:val="9"/>
  </w:num>
  <w:num w:numId="4" w16cid:durableId="868490391">
    <w:abstractNumId w:val="37"/>
  </w:num>
  <w:num w:numId="5" w16cid:durableId="1616598825">
    <w:abstractNumId w:val="29"/>
  </w:num>
  <w:num w:numId="6" w16cid:durableId="1262569338">
    <w:abstractNumId w:val="13"/>
  </w:num>
  <w:num w:numId="7" w16cid:durableId="853231147">
    <w:abstractNumId w:val="27"/>
  </w:num>
  <w:num w:numId="8" w16cid:durableId="808326029">
    <w:abstractNumId w:val="36"/>
  </w:num>
  <w:num w:numId="9" w16cid:durableId="1220557956">
    <w:abstractNumId w:val="20"/>
  </w:num>
  <w:num w:numId="10" w16cid:durableId="183518743">
    <w:abstractNumId w:val="18"/>
  </w:num>
  <w:num w:numId="11" w16cid:durableId="1237589835">
    <w:abstractNumId w:val="22"/>
  </w:num>
  <w:num w:numId="12" w16cid:durableId="62988125">
    <w:abstractNumId w:val="31"/>
  </w:num>
  <w:num w:numId="13" w16cid:durableId="51083087">
    <w:abstractNumId w:val="11"/>
  </w:num>
  <w:num w:numId="14" w16cid:durableId="953169909">
    <w:abstractNumId w:val="1"/>
  </w:num>
  <w:num w:numId="15" w16cid:durableId="1354458383">
    <w:abstractNumId w:val="10"/>
  </w:num>
  <w:num w:numId="16" w16cid:durableId="1352952444">
    <w:abstractNumId w:val="14"/>
  </w:num>
  <w:num w:numId="17" w16cid:durableId="2052608811">
    <w:abstractNumId w:val="12"/>
  </w:num>
  <w:num w:numId="18" w16cid:durableId="693113449">
    <w:abstractNumId w:val="19"/>
  </w:num>
  <w:num w:numId="19" w16cid:durableId="1796563266">
    <w:abstractNumId w:val="21"/>
  </w:num>
  <w:num w:numId="20" w16cid:durableId="804010311">
    <w:abstractNumId w:val="6"/>
  </w:num>
  <w:num w:numId="21" w16cid:durableId="1435204070">
    <w:abstractNumId w:val="8"/>
  </w:num>
  <w:num w:numId="22" w16cid:durableId="263073502">
    <w:abstractNumId w:val="32"/>
  </w:num>
  <w:num w:numId="23" w16cid:durableId="459224355">
    <w:abstractNumId w:val="25"/>
  </w:num>
  <w:num w:numId="24" w16cid:durableId="1069108793">
    <w:abstractNumId w:val="23"/>
  </w:num>
  <w:num w:numId="25" w16cid:durableId="1453329357">
    <w:abstractNumId w:val="42"/>
  </w:num>
  <w:num w:numId="26" w16cid:durableId="570434050">
    <w:abstractNumId w:val="5"/>
  </w:num>
  <w:num w:numId="27" w16cid:durableId="397292262">
    <w:abstractNumId w:val="33"/>
  </w:num>
  <w:num w:numId="28" w16cid:durableId="544371298">
    <w:abstractNumId w:val="40"/>
  </w:num>
  <w:num w:numId="29" w16cid:durableId="1739864131">
    <w:abstractNumId w:val="38"/>
  </w:num>
  <w:num w:numId="30" w16cid:durableId="1841843900">
    <w:abstractNumId w:val="34"/>
  </w:num>
  <w:num w:numId="31" w16cid:durableId="1462730714">
    <w:abstractNumId w:val="16"/>
  </w:num>
  <w:num w:numId="32" w16cid:durableId="1401865">
    <w:abstractNumId w:val="15"/>
  </w:num>
  <w:num w:numId="33" w16cid:durableId="862203535">
    <w:abstractNumId w:val="7"/>
  </w:num>
  <w:num w:numId="34" w16cid:durableId="1876313121">
    <w:abstractNumId w:val="4"/>
  </w:num>
  <w:num w:numId="35" w16cid:durableId="1743722886">
    <w:abstractNumId w:val="26"/>
  </w:num>
  <w:num w:numId="36" w16cid:durableId="297685819">
    <w:abstractNumId w:val="17"/>
  </w:num>
  <w:num w:numId="37" w16cid:durableId="560560853">
    <w:abstractNumId w:val="24"/>
  </w:num>
  <w:num w:numId="38" w16cid:durableId="712580917">
    <w:abstractNumId w:val="35"/>
  </w:num>
  <w:num w:numId="39" w16cid:durableId="1863935488">
    <w:abstractNumId w:val="2"/>
  </w:num>
  <w:num w:numId="40" w16cid:durableId="954675730">
    <w:abstractNumId w:val="39"/>
  </w:num>
  <w:num w:numId="41" w16cid:durableId="1833836192">
    <w:abstractNumId w:val="30"/>
  </w:num>
  <w:num w:numId="42" w16cid:durableId="1946377995">
    <w:abstractNumId w:val="41"/>
  </w:num>
  <w:num w:numId="43" w16cid:durableId="1266500182">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C81"/>
    <w:rsid w:val="000009D8"/>
    <w:rsid w:val="00000D0E"/>
    <w:rsid w:val="00002E8A"/>
    <w:rsid w:val="000035C5"/>
    <w:rsid w:val="00005397"/>
    <w:rsid w:val="0000556C"/>
    <w:rsid w:val="00005A3F"/>
    <w:rsid w:val="000127B7"/>
    <w:rsid w:val="0001354A"/>
    <w:rsid w:val="00013BE7"/>
    <w:rsid w:val="00014857"/>
    <w:rsid w:val="00016CA5"/>
    <w:rsid w:val="0002046D"/>
    <w:rsid w:val="000214FB"/>
    <w:rsid w:val="00022A6B"/>
    <w:rsid w:val="00023368"/>
    <w:rsid w:val="000277E0"/>
    <w:rsid w:val="00035AEF"/>
    <w:rsid w:val="00040311"/>
    <w:rsid w:val="00041176"/>
    <w:rsid w:val="00047C31"/>
    <w:rsid w:val="000511F6"/>
    <w:rsid w:val="00051B13"/>
    <w:rsid w:val="00054EB7"/>
    <w:rsid w:val="00054FB4"/>
    <w:rsid w:val="00055559"/>
    <w:rsid w:val="00057E58"/>
    <w:rsid w:val="00063AC7"/>
    <w:rsid w:val="00065651"/>
    <w:rsid w:val="00070B29"/>
    <w:rsid w:val="00070B95"/>
    <w:rsid w:val="0008003B"/>
    <w:rsid w:val="00084EB2"/>
    <w:rsid w:val="000928C4"/>
    <w:rsid w:val="000A4B86"/>
    <w:rsid w:val="000B2C44"/>
    <w:rsid w:val="000C052F"/>
    <w:rsid w:val="000C10E9"/>
    <w:rsid w:val="000C264F"/>
    <w:rsid w:val="000D0025"/>
    <w:rsid w:val="000D3AFF"/>
    <w:rsid w:val="000D3C63"/>
    <w:rsid w:val="000D5758"/>
    <w:rsid w:val="000D58F8"/>
    <w:rsid w:val="000E0F9C"/>
    <w:rsid w:val="000E2FE0"/>
    <w:rsid w:val="000E3C5C"/>
    <w:rsid w:val="000E49B2"/>
    <w:rsid w:val="000E7606"/>
    <w:rsid w:val="000F1309"/>
    <w:rsid w:val="000F7268"/>
    <w:rsid w:val="00100904"/>
    <w:rsid w:val="001018CA"/>
    <w:rsid w:val="00102D5A"/>
    <w:rsid w:val="00104628"/>
    <w:rsid w:val="0010578D"/>
    <w:rsid w:val="001060AE"/>
    <w:rsid w:val="00106D1F"/>
    <w:rsid w:val="001075D0"/>
    <w:rsid w:val="00107F88"/>
    <w:rsid w:val="00111E83"/>
    <w:rsid w:val="00114801"/>
    <w:rsid w:val="0012209D"/>
    <w:rsid w:val="00123527"/>
    <w:rsid w:val="00123E46"/>
    <w:rsid w:val="00132383"/>
    <w:rsid w:val="00133CFF"/>
    <w:rsid w:val="00134512"/>
    <w:rsid w:val="001368A3"/>
    <w:rsid w:val="00143C5F"/>
    <w:rsid w:val="00144EAF"/>
    <w:rsid w:val="00145628"/>
    <w:rsid w:val="00145B65"/>
    <w:rsid w:val="00153034"/>
    <w:rsid w:val="001534AC"/>
    <w:rsid w:val="00153579"/>
    <w:rsid w:val="00154DBF"/>
    <w:rsid w:val="0015505C"/>
    <w:rsid w:val="00155C2A"/>
    <w:rsid w:val="001639D8"/>
    <w:rsid w:val="00165558"/>
    <w:rsid w:val="00187763"/>
    <w:rsid w:val="0019326A"/>
    <w:rsid w:val="00197795"/>
    <w:rsid w:val="001A71FB"/>
    <w:rsid w:val="001B02EC"/>
    <w:rsid w:val="001B0FEC"/>
    <w:rsid w:val="001B1272"/>
    <w:rsid w:val="001B3416"/>
    <w:rsid w:val="001B3557"/>
    <w:rsid w:val="001B56CB"/>
    <w:rsid w:val="001B788A"/>
    <w:rsid w:val="001B7A8D"/>
    <w:rsid w:val="001C5CAA"/>
    <w:rsid w:val="001D2A73"/>
    <w:rsid w:val="001D3CB2"/>
    <w:rsid w:val="001D6641"/>
    <w:rsid w:val="001D6797"/>
    <w:rsid w:val="001E19B4"/>
    <w:rsid w:val="001E3EA9"/>
    <w:rsid w:val="001F149E"/>
    <w:rsid w:val="001F2A41"/>
    <w:rsid w:val="001F47E8"/>
    <w:rsid w:val="001F5349"/>
    <w:rsid w:val="001F732A"/>
    <w:rsid w:val="001F7AFD"/>
    <w:rsid w:val="00201195"/>
    <w:rsid w:val="002011D0"/>
    <w:rsid w:val="0020176E"/>
    <w:rsid w:val="002024D3"/>
    <w:rsid w:val="0021116E"/>
    <w:rsid w:val="002204FA"/>
    <w:rsid w:val="00221130"/>
    <w:rsid w:val="00222B26"/>
    <w:rsid w:val="00225283"/>
    <w:rsid w:val="00227538"/>
    <w:rsid w:val="00227D89"/>
    <w:rsid w:val="00232A93"/>
    <w:rsid w:val="00232C2F"/>
    <w:rsid w:val="00232CE1"/>
    <w:rsid w:val="0023457D"/>
    <w:rsid w:val="00234F56"/>
    <w:rsid w:val="002405A9"/>
    <w:rsid w:val="0024074D"/>
    <w:rsid w:val="00241741"/>
    <w:rsid w:val="00245072"/>
    <w:rsid w:val="00247B9E"/>
    <w:rsid w:val="00250F9E"/>
    <w:rsid w:val="002512A4"/>
    <w:rsid w:val="00253125"/>
    <w:rsid w:val="00264214"/>
    <w:rsid w:val="00265544"/>
    <w:rsid w:val="00277ACC"/>
    <w:rsid w:val="00277B1F"/>
    <w:rsid w:val="00287097"/>
    <w:rsid w:val="00287557"/>
    <w:rsid w:val="00292A8A"/>
    <w:rsid w:val="002953BB"/>
    <w:rsid w:val="002A2466"/>
    <w:rsid w:val="002A6992"/>
    <w:rsid w:val="002B4C54"/>
    <w:rsid w:val="002B50F4"/>
    <w:rsid w:val="002B6B8D"/>
    <w:rsid w:val="002B7D7A"/>
    <w:rsid w:val="002C040C"/>
    <w:rsid w:val="002C0CBC"/>
    <w:rsid w:val="002C494A"/>
    <w:rsid w:val="002D1A36"/>
    <w:rsid w:val="002E0F35"/>
    <w:rsid w:val="002F3D59"/>
    <w:rsid w:val="00302BB0"/>
    <w:rsid w:val="003034BA"/>
    <w:rsid w:val="00303850"/>
    <w:rsid w:val="00303C84"/>
    <w:rsid w:val="003063D0"/>
    <w:rsid w:val="00314B33"/>
    <w:rsid w:val="00315239"/>
    <w:rsid w:val="00317716"/>
    <w:rsid w:val="003232A9"/>
    <w:rsid w:val="00323440"/>
    <w:rsid w:val="003234B5"/>
    <w:rsid w:val="00323C65"/>
    <w:rsid w:val="00327250"/>
    <w:rsid w:val="00330C5E"/>
    <w:rsid w:val="00347937"/>
    <w:rsid w:val="0035009A"/>
    <w:rsid w:val="00350829"/>
    <w:rsid w:val="003532C3"/>
    <w:rsid w:val="00353DC4"/>
    <w:rsid w:val="003540CB"/>
    <w:rsid w:val="00355E42"/>
    <w:rsid w:val="00360545"/>
    <w:rsid w:val="00361951"/>
    <w:rsid w:val="0036543C"/>
    <w:rsid w:val="00367CAE"/>
    <w:rsid w:val="00367E9B"/>
    <w:rsid w:val="00370EDB"/>
    <w:rsid w:val="00371BCE"/>
    <w:rsid w:val="00372311"/>
    <w:rsid w:val="00373108"/>
    <w:rsid w:val="00373C85"/>
    <w:rsid w:val="0037609C"/>
    <w:rsid w:val="00385E55"/>
    <w:rsid w:val="00385FD4"/>
    <w:rsid w:val="003975C9"/>
    <w:rsid w:val="003A2C08"/>
    <w:rsid w:val="003A3AB0"/>
    <w:rsid w:val="003A4439"/>
    <w:rsid w:val="003A538D"/>
    <w:rsid w:val="003A55B1"/>
    <w:rsid w:val="003A5B81"/>
    <w:rsid w:val="003A6BAD"/>
    <w:rsid w:val="003B333B"/>
    <w:rsid w:val="003B37F5"/>
    <w:rsid w:val="003B6034"/>
    <w:rsid w:val="003C1D4D"/>
    <w:rsid w:val="003C2E39"/>
    <w:rsid w:val="003E3FCB"/>
    <w:rsid w:val="003E44D1"/>
    <w:rsid w:val="003F0417"/>
    <w:rsid w:val="003F275C"/>
    <w:rsid w:val="003F3F58"/>
    <w:rsid w:val="003F5346"/>
    <w:rsid w:val="0040050F"/>
    <w:rsid w:val="00400ACB"/>
    <w:rsid w:val="004044CF"/>
    <w:rsid w:val="004064AB"/>
    <w:rsid w:val="0041288B"/>
    <w:rsid w:val="00413D66"/>
    <w:rsid w:val="00415372"/>
    <w:rsid w:val="00415648"/>
    <w:rsid w:val="00417CD4"/>
    <w:rsid w:val="00417DFB"/>
    <w:rsid w:val="004209E4"/>
    <w:rsid w:val="004220D7"/>
    <w:rsid w:val="004244B8"/>
    <w:rsid w:val="00426067"/>
    <w:rsid w:val="00427394"/>
    <w:rsid w:val="00431A76"/>
    <w:rsid w:val="004365B3"/>
    <w:rsid w:val="00440142"/>
    <w:rsid w:val="00441C20"/>
    <w:rsid w:val="00453E5C"/>
    <w:rsid w:val="00455787"/>
    <w:rsid w:val="00460A5E"/>
    <w:rsid w:val="00460C3E"/>
    <w:rsid w:val="004629D0"/>
    <w:rsid w:val="00465FA5"/>
    <w:rsid w:val="004707A9"/>
    <w:rsid w:val="00474167"/>
    <w:rsid w:val="00474AA2"/>
    <w:rsid w:val="00474F35"/>
    <w:rsid w:val="00492BCE"/>
    <w:rsid w:val="0049421B"/>
    <w:rsid w:val="0049435F"/>
    <w:rsid w:val="004957C7"/>
    <w:rsid w:val="0049680C"/>
    <w:rsid w:val="004A30EC"/>
    <w:rsid w:val="004A3800"/>
    <w:rsid w:val="004A7026"/>
    <w:rsid w:val="004B0D4A"/>
    <w:rsid w:val="004B0FC5"/>
    <w:rsid w:val="004B3D38"/>
    <w:rsid w:val="004C07EE"/>
    <w:rsid w:val="004C1212"/>
    <w:rsid w:val="004C7469"/>
    <w:rsid w:val="004D6A00"/>
    <w:rsid w:val="004D71C5"/>
    <w:rsid w:val="004E0D66"/>
    <w:rsid w:val="004E2063"/>
    <w:rsid w:val="004E3944"/>
    <w:rsid w:val="004F325B"/>
    <w:rsid w:val="004F3935"/>
    <w:rsid w:val="004F4E85"/>
    <w:rsid w:val="005044AE"/>
    <w:rsid w:val="00505349"/>
    <w:rsid w:val="00511A31"/>
    <w:rsid w:val="005162BB"/>
    <w:rsid w:val="005166E4"/>
    <w:rsid w:val="00521C7A"/>
    <w:rsid w:val="00522A76"/>
    <w:rsid w:val="00527399"/>
    <w:rsid w:val="00530C76"/>
    <w:rsid w:val="0053292B"/>
    <w:rsid w:val="00532CB9"/>
    <w:rsid w:val="005338DD"/>
    <w:rsid w:val="00536A18"/>
    <w:rsid w:val="00537C60"/>
    <w:rsid w:val="00550938"/>
    <w:rsid w:val="005538EB"/>
    <w:rsid w:val="00554220"/>
    <w:rsid w:val="00555786"/>
    <w:rsid w:val="00560973"/>
    <w:rsid w:val="00561B20"/>
    <w:rsid w:val="00567F81"/>
    <w:rsid w:val="00570748"/>
    <w:rsid w:val="00570C8B"/>
    <w:rsid w:val="005715BE"/>
    <w:rsid w:val="005726BC"/>
    <w:rsid w:val="005759BB"/>
    <w:rsid w:val="0058158A"/>
    <w:rsid w:val="00582F82"/>
    <w:rsid w:val="00584547"/>
    <w:rsid w:val="00584933"/>
    <w:rsid w:val="005856A4"/>
    <w:rsid w:val="00591439"/>
    <w:rsid w:val="00593C77"/>
    <w:rsid w:val="0059401C"/>
    <w:rsid w:val="005A0BEC"/>
    <w:rsid w:val="005B3744"/>
    <w:rsid w:val="005B45A8"/>
    <w:rsid w:val="005B4E53"/>
    <w:rsid w:val="005B50EF"/>
    <w:rsid w:val="005B6F80"/>
    <w:rsid w:val="005C2B1A"/>
    <w:rsid w:val="005D5D9D"/>
    <w:rsid w:val="005E08AF"/>
    <w:rsid w:val="005F3D37"/>
    <w:rsid w:val="005F47A5"/>
    <w:rsid w:val="005F6BAC"/>
    <w:rsid w:val="005F6F53"/>
    <w:rsid w:val="005F73F1"/>
    <w:rsid w:val="006008D3"/>
    <w:rsid w:val="00601A8D"/>
    <w:rsid w:val="00601DE0"/>
    <w:rsid w:val="00601E18"/>
    <w:rsid w:val="0060337A"/>
    <w:rsid w:val="00603D9A"/>
    <w:rsid w:val="006110CC"/>
    <w:rsid w:val="00611DA6"/>
    <w:rsid w:val="006125D3"/>
    <w:rsid w:val="00617069"/>
    <w:rsid w:val="00621E97"/>
    <w:rsid w:val="006227BD"/>
    <w:rsid w:val="00625744"/>
    <w:rsid w:val="006274C7"/>
    <w:rsid w:val="00627C59"/>
    <w:rsid w:val="0063694E"/>
    <w:rsid w:val="00640A20"/>
    <w:rsid w:val="00640CB5"/>
    <w:rsid w:val="006435AC"/>
    <w:rsid w:val="00645EB3"/>
    <w:rsid w:val="00647ACB"/>
    <w:rsid w:val="00650DA5"/>
    <w:rsid w:val="006529DB"/>
    <w:rsid w:val="0066028D"/>
    <w:rsid w:val="006616DA"/>
    <w:rsid w:val="006628B0"/>
    <w:rsid w:val="00664889"/>
    <w:rsid w:val="00673851"/>
    <w:rsid w:val="00680575"/>
    <w:rsid w:val="0068287E"/>
    <w:rsid w:val="006832EC"/>
    <w:rsid w:val="0068411F"/>
    <w:rsid w:val="00693678"/>
    <w:rsid w:val="00693A5B"/>
    <w:rsid w:val="006A349D"/>
    <w:rsid w:val="006A3AC2"/>
    <w:rsid w:val="006A4670"/>
    <w:rsid w:val="006B46C2"/>
    <w:rsid w:val="006B5B8C"/>
    <w:rsid w:val="006C2DC3"/>
    <w:rsid w:val="006C6F88"/>
    <w:rsid w:val="006D1AA0"/>
    <w:rsid w:val="006D2464"/>
    <w:rsid w:val="006D515F"/>
    <w:rsid w:val="006E1E40"/>
    <w:rsid w:val="006E1FF9"/>
    <w:rsid w:val="006E54B1"/>
    <w:rsid w:val="006E5B1C"/>
    <w:rsid w:val="006E7F93"/>
    <w:rsid w:val="006F2403"/>
    <w:rsid w:val="006F4F6E"/>
    <w:rsid w:val="006F753F"/>
    <w:rsid w:val="0070008D"/>
    <w:rsid w:val="00701327"/>
    <w:rsid w:val="00703DCB"/>
    <w:rsid w:val="00707AAA"/>
    <w:rsid w:val="0071475B"/>
    <w:rsid w:val="007242CD"/>
    <w:rsid w:val="00726E31"/>
    <w:rsid w:val="00727E1F"/>
    <w:rsid w:val="007318E5"/>
    <w:rsid w:val="0074014B"/>
    <w:rsid w:val="00745817"/>
    <w:rsid w:val="007467B7"/>
    <w:rsid w:val="00747F84"/>
    <w:rsid w:val="00765B37"/>
    <w:rsid w:val="00765FF5"/>
    <w:rsid w:val="00767256"/>
    <w:rsid w:val="00767E28"/>
    <w:rsid w:val="0077002D"/>
    <w:rsid w:val="00772F91"/>
    <w:rsid w:val="00774D8A"/>
    <w:rsid w:val="00777B83"/>
    <w:rsid w:val="007804B8"/>
    <w:rsid w:val="00780592"/>
    <w:rsid w:val="00791301"/>
    <w:rsid w:val="007931BC"/>
    <w:rsid w:val="00793650"/>
    <w:rsid w:val="007971D1"/>
    <w:rsid w:val="007A4AE0"/>
    <w:rsid w:val="007B1378"/>
    <w:rsid w:val="007B1670"/>
    <w:rsid w:val="007B17B7"/>
    <w:rsid w:val="007B566E"/>
    <w:rsid w:val="007B6ED0"/>
    <w:rsid w:val="007C2C59"/>
    <w:rsid w:val="007C372C"/>
    <w:rsid w:val="007C4571"/>
    <w:rsid w:val="007C4855"/>
    <w:rsid w:val="007C698F"/>
    <w:rsid w:val="007E3FFA"/>
    <w:rsid w:val="007F6641"/>
    <w:rsid w:val="007F7242"/>
    <w:rsid w:val="00811965"/>
    <w:rsid w:val="00813C88"/>
    <w:rsid w:val="00814C59"/>
    <w:rsid w:val="00820DF2"/>
    <w:rsid w:val="00823181"/>
    <w:rsid w:val="00830681"/>
    <w:rsid w:val="00836FCD"/>
    <w:rsid w:val="008409DF"/>
    <w:rsid w:val="00841F3B"/>
    <w:rsid w:val="00842119"/>
    <w:rsid w:val="00843505"/>
    <w:rsid w:val="0084561B"/>
    <w:rsid w:val="008461D4"/>
    <w:rsid w:val="008475C4"/>
    <w:rsid w:val="008507ED"/>
    <w:rsid w:val="0085207E"/>
    <w:rsid w:val="00853735"/>
    <w:rsid w:val="0085638C"/>
    <w:rsid w:val="008568CC"/>
    <w:rsid w:val="008574A9"/>
    <w:rsid w:val="00857F19"/>
    <w:rsid w:val="008609D4"/>
    <w:rsid w:val="00864DE4"/>
    <w:rsid w:val="00865571"/>
    <w:rsid w:val="00865576"/>
    <w:rsid w:val="00876845"/>
    <w:rsid w:val="00876BAD"/>
    <w:rsid w:val="008812ED"/>
    <w:rsid w:val="00882FD0"/>
    <w:rsid w:val="008836DC"/>
    <w:rsid w:val="008933FF"/>
    <w:rsid w:val="00894414"/>
    <w:rsid w:val="0089540E"/>
    <w:rsid w:val="008A106D"/>
    <w:rsid w:val="008A21C2"/>
    <w:rsid w:val="008A5B3B"/>
    <w:rsid w:val="008B6B6A"/>
    <w:rsid w:val="008B7256"/>
    <w:rsid w:val="008C16EF"/>
    <w:rsid w:val="008C30DF"/>
    <w:rsid w:val="008C580C"/>
    <w:rsid w:val="008C798B"/>
    <w:rsid w:val="008C7C5A"/>
    <w:rsid w:val="008D173C"/>
    <w:rsid w:val="008D22EA"/>
    <w:rsid w:val="008D50D1"/>
    <w:rsid w:val="008D53D9"/>
    <w:rsid w:val="008E2215"/>
    <w:rsid w:val="008F4195"/>
    <w:rsid w:val="00905236"/>
    <w:rsid w:val="00911933"/>
    <w:rsid w:val="00912D7D"/>
    <w:rsid w:val="00913791"/>
    <w:rsid w:val="0091561B"/>
    <w:rsid w:val="00924021"/>
    <w:rsid w:val="0092729A"/>
    <w:rsid w:val="00931B6D"/>
    <w:rsid w:val="00933226"/>
    <w:rsid w:val="00936E19"/>
    <w:rsid w:val="00940874"/>
    <w:rsid w:val="00941A9F"/>
    <w:rsid w:val="00956041"/>
    <w:rsid w:val="009600F3"/>
    <w:rsid w:val="00961123"/>
    <w:rsid w:val="009620A9"/>
    <w:rsid w:val="0096258E"/>
    <w:rsid w:val="00963883"/>
    <w:rsid w:val="00963EDF"/>
    <w:rsid w:val="009677D6"/>
    <w:rsid w:val="00970844"/>
    <w:rsid w:val="0097162D"/>
    <w:rsid w:val="0098025F"/>
    <w:rsid w:val="0098125C"/>
    <w:rsid w:val="009815CB"/>
    <w:rsid w:val="00996BC9"/>
    <w:rsid w:val="009978A6"/>
    <w:rsid w:val="009A07B1"/>
    <w:rsid w:val="009A0C0F"/>
    <w:rsid w:val="009A369A"/>
    <w:rsid w:val="009A6DDD"/>
    <w:rsid w:val="009A77F7"/>
    <w:rsid w:val="009B016B"/>
    <w:rsid w:val="009B4243"/>
    <w:rsid w:val="009C0630"/>
    <w:rsid w:val="009C173E"/>
    <w:rsid w:val="009C187F"/>
    <w:rsid w:val="009C2BD4"/>
    <w:rsid w:val="009C48EF"/>
    <w:rsid w:val="009C5A28"/>
    <w:rsid w:val="009C6DCD"/>
    <w:rsid w:val="009D2363"/>
    <w:rsid w:val="009D6C4A"/>
    <w:rsid w:val="009D7FC9"/>
    <w:rsid w:val="009E0888"/>
    <w:rsid w:val="009E5F63"/>
    <w:rsid w:val="009E7085"/>
    <w:rsid w:val="009F0D48"/>
    <w:rsid w:val="009F5ABF"/>
    <w:rsid w:val="009F6045"/>
    <w:rsid w:val="009F64BB"/>
    <w:rsid w:val="009F69F7"/>
    <w:rsid w:val="00A0013C"/>
    <w:rsid w:val="00A01AE2"/>
    <w:rsid w:val="00A02331"/>
    <w:rsid w:val="00A029F8"/>
    <w:rsid w:val="00A074A3"/>
    <w:rsid w:val="00A07EC2"/>
    <w:rsid w:val="00A07F7C"/>
    <w:rsid w:val="00A11AAF"/>
    <w:rsid w:val="00A14A56"/>
    <w:rsid w:val="00A179F4"/>
    <w:rsid w:val="00A30E74"/>
    <w:rsid w:val="00A3178C"/>
    <w:rsid w:val="00A31B93"/>
    <w:rsid w:val="00A32E75"/>
    <w:rsid w:val="00A33411"/>
    <w:rsid w:val="00A40579"/>
    <w:rsid w:val="00A52166"/>
    <w:rsid w:val="00A52FDC"/>
    <w:rsid w:val="00A53A00"/>
    <w:rsid w:val="00A55804"/>
    <w:rsid w:val="00A5756C"/>
    <w:rsid w:val="00A61AA6"/>
    <w:rsid w:val="00A66506"/>
    <w:rsid w:val="00A70707"/>
    <w:rsid w:val="00A74AA5"/>
    <w:rsid w:val="00A77C41"/>
    <w:rsid w:val="00A81914"/>
    <w:rsid w:val="00A8211B"/>
    <w:rsid w:val="00A85DBB"/>
    <w:rsid w:val="00A86946"/>
    <w:rsid w:val="00A91EEF"/>
    <w:rsid w:val="00A9551F"/>
    <w:rsid w:val="00A95FAA"/>
    <w:rsid w:val="00AA0028"/>
    <w:rsid w:val="00AA488C"/>
    <w:rsid w:val="00AB35F1"/>
    <w:rsid w:val="00AB49DD"/>
    <w:rsid w:val="00AB693D"/>
    <w:rsid w:val="00AC11CF"/>
    <w:rsid w:val="00AC4471"/>
    <w:rsid w:val="00AC4C07"/>
    <w:rsid w:val="00AD1779"/>
    <w:rsid w:val="00AE018A"/>
    <w:rsid w:val="00AE0489"/>
    <w:rsid w:val="00AF1B69"/>
    <w:rsid w:val="00AF6799"/>
    <w:rsid w:val="00B02C4D"/>
    <w:rsid w:val="00B035BE"/>
    <w:rsid w:val="00B071ED"/>
    <w:rsid w:val="00B126CF"/>
    <w:rsid w:val="00B17CDA"/>
    <w:rsid w:val="00B23C81"/>
    <w:rsid w:val="00B2466A"/>
    <w:rsid w:val="00B25FAA"/>
    <w:rsid w:val="00B33098"/>
    <w:rsid w:val="00B34DDA"/>
    <w:rsid w:val="00B36869"/>
    <w:rsid w:val="00B41BFE"/>
    <w:rsid w:val="00B4331D"/>
    <w:rsid w:val="00B508F7"/>
    <w:rsid w:val="00B52B0B"/>
    <w:rsid w:val="00B57891"/>
    <w:rsid w:val="00B73BFC"/>
    <w:rsid w:val="00B77CF2"/>
    <w:rsid w:val="00B83892"/>
    <w:rsid w:val="00B92BCF"/>
    <w:rsid w:val="00B936AB"/>
    <w:rsid w:val="00BA0179"/>
    <w:rsid w:val="00BA0EA2"/>
    <w:rsid w:val="00BA32BB"/>
    <w:rsid w:val="00BA4BB3"/>
    <w:rsid w:val="00BA50C0"/>
    <w:rsid w:val="00BA532A"/>
    <w:rsid w:val="00BB1FF5"/>
    <w:rsid w:val="00BB21A2"/>
    <w:rsid w:val="00BB3C7E"/>
    <w:rsid w:val="00BC0FD8"/>
    <w:rsid w:val="00BC4152"/>
    <w:rsid w:val="00BC5B0E"/>
    <w:rsid w:val="00BC6B09"/>
    <w:rsid w:val="00BD3298"/>
    <w:rsid w:val="00BD63F6"/>
    <w:rsid w:val="00BD7815"/>
    <w:rsid w:val="00BE2E66"/>
    <w:rsid w:val="00BE327F"/>
    <w:rsid w:val="00BF0A16"/>
    <w:rsid w:val="00BF4506"/>
    <w:rsid w:val="00BF58FE"/>
    <w:rsid w:val="00C04A89"/>
    <w:rsid w:val="00C05FD0"/>
    <w:rsid w:val="00C10A58"/>
    <w:rsid w:val="00C20DF6"/>
    <w:rsid w:val="00C229F3"/>
    <w:rsid w:val="00C27EE8"/>
    <w:rsid w:val="00C322F8"/>
    <w:rsid w:val="00C336B9"/>
    <w:rsid w:val="00C34496"/>
    <w:rsid w:val="00C61F2C"/>
    <w:rsid w:val="00C64E2B"/>
    <w:rsid w:val="00C64FB5"/>
    <w:rsid w:val="00C671DA"/>
    <w:rsid w:val="00C753B0"/>
    <w:rsid w:val="00C758A0"/>
    <w:rsid w:val="00C77D30"/>
    <w:rsid w:val="00C84DED"/>
    <w:rsid w:val="00C90EE8"/>
    <w:rsid w:val="00C91153"/>
    <w:rsid w:val="00C91221"/>
    <w:rsid w:val="00C94C5C"/>
    <w:rsid w:val="00CA1A0C"/>
    <w:rsid w:val="00CA37FE"/>
    <w:rsid w:val="00CA5A92"/>
    <w:rsid w:val="00CA6E34"/>
    <w:rsid w:val="00CB329B"/>
    <w:rsid w:val="00CB372D"/>
    <w:rsid w:val="00CB394D"/>
    <w:rsid w:val="00CB54AC"/>
    <w:rsid w:val="00CB642C"/>
    <w:rsid w:val="00CC6B44"/>
    <w:rsid w:val="00CD0AE0"/>
    <w:rsid w:val="00CD1660"/>
    <w:rsid w:val="00CD1EBF"/>
    <w:rsid w:val="00CD39EC"/>
    <w:rsid w:val="00CD5C4E"/>
    <w:rsid w:val="00CD7F22"/>
    <w:rsid w:val="00CE1F49"/>
    <w:rsid w:val="00CE3176"/>
    <w:rsid w:val="00CE7540"/>
    <w:rsid w:val="00CF324B"/>
    <w:rsid w:val="00CF37A8"/>
    <w:rsid w:val="00CF4BD7"/>
    <w:rsid w:val="00CF5F60"/>
    <w:rsid w:val="00CF79EC"/>
    <w:rsid w:val="00D010B5"/>
    <w:rsid w:val="00D04ED9"/>
    <w:rsid w:val="00D0588B"/>
    <w:rsid w:val="00D306F0"/>
    <w:rsid w:val="00D30DC8"/>
    <w:rsid w:val="00D359CA"/>
    <w:rsid w:val="00D40005"/>
    <w:rsid w:val="00D4041C"/>
    <w:rsid w:val="00D510F5"/>
    <w:rsid w:val="00D5404D"/>
    <w:rsid w:val="00D569A4"/>
    <w:rsid w:val="00D56C1C"/>
    <w:rsid w:val="00D56EBA"/>
    <w:rsid w:val="00D63488"/>
    <w:rsid w:val="00D67FC4"/>
    <w:rsid w:val="00D71782"/>
    <w:rsid w:val="00D733B5"/>
    <w:rsid w:val="00D76082"/>
    <w:rsid w:val="00D76759"/>
    <w:rsid w:val="00D76E07"/>
    <w:rsid w:val="00D86D28"/>
    <w:rsid w:val="00D87B67"/>
    <w:rsid w:val="00D910F8"/>
    <w:rsid w:val="00D92959"/>
    <w:rsid w:val="00D95D8C"/>
    <w:rsid w:val="00D967F2"/>
    <w:rsid w:val="00D96CEB"/>
    <w:rsid w:val="00D96D4D"/>
    <w:rsid w:val="00D97E53"/>
    <w:rsid w:val="00DA175A"/>
    <w:rsid w:val="00DA4720"/>
    <w:rsid w:val="00DA4CD1"/>
    <w:rsid w:val="00DA59E7"/>
    <w:rsid w:val="00DB3056"/>
    <w:rsid w:val="00DB4393"/>
    <w:rsid w:val="00DB6738"/>
    <w:rsid w:val="00DC10BE"/>
    <w:rsid w:val="00DC1EB3"/>
    <w:rsid w:val="00DC412C"/>
    <w:rsid w:val="00DC6E16"/>
    <w:rsid w:val="00DD249D"/>
    <w:rsid w:val="00DD4C63"/>
    <w:rsid w:val="00DD5A0D"/>
    <w:rsid w:val="00DE0951"/>
    <w:rsid w:val="00DE1537"/>
    <w:rsid w:val="00DE216C"/>
    <w:rsid w:val="00DE67AE"/>
    <w:rsid w:val="00DF39EC"/>
    <w:rsid w:val="00DF3BA6"/>
    <w:rsid w:val="00DF57F2"/>
    <w:rsid w:val="00DF6B1F"/>
    <w:rsid w:val="00E0052D"/>
    <w:rsid w:val="00E02463"/>
    <w:rsid w:val="00E12294"/>
    <w:rsid w:val="00E17393"/>
    <w:rsid w:val="00E203FE"/>
    <w:rsid w:val="00E21E67"/>
    <w:rsid w:val="00E230A7"/>
    <w:rsid w:val="00E25669"/>
    <w:rsid w:val="00E25990"/>
    <w:rsid w:val="00E328E8"/>
    <w:rsid w:val="00E362BD"/>
    <w:rsid w:val="00E363F7"/>
    <w:rsid w:val="00E37332"/>
    <w:rsid w:val="00E37DAB"/>
    <w:rsid w:val="00E40779"/>
    <w:rsid w:val="00E421B1"/>
    <w:rsid w:val="00E427BE"/>
    <w:rsid w:val="00E43CFE"/>
    <w:rsid w:val="00E444D2"/>
    <w:rsid w:val="00E46083"/>
    <w:rsid w:val="00E5130B"/>
    <w:rsid w:val="00E52E67"/>
    <w:rsid w:val="00E57DDD"/>
    <w:rsid w:val="00E6076A"/>
    <w:rsid w:val="00E61473"/>
    <w:rsid w:val="00E6788E"/>
    <w:rsid w:val="00E80875"/>
    <w:rsid w:val="00E80AE1"/>
    <w:rsid w:val="00E817F8"/>
    <w:rsid w:val="00E82983"/>
    <w:rsid w:val="00E833FB"/>
    <w:rsid w:val="00E86D92"/>
    <w:rsid w:val="00E87950"/>
    <w:rsid w:val="00E90095"/>
    <w:rsid w:val="00E91796"/>
    <w:rsid w:val="00E9224D"/>
    <w:rsid w:val="00E930E4"/>
    <w:rsid w:val="00E942A2"/>
    <w:rsid w:val="00E95223"/>
    <w:rsid w:val="00E953E2"/>
    <w:rsid w:val="00E96A1A"/>
    <w:rsid w:val="00EA30F5"/>
    <w:rsid w:val="00EA43A5"/>
    <w:rsid w:val="00EA7BB6"/>
    <w:rsid w:val="00EB509B"/>
    <w:rsid w:val="00EB6096"/>
    <w:rsid w:val="00EB6CAA"/>
    <w:rsid w:val="00EB726A"/>
    <w:rsid w:val="00EC533A"/>
    <w:rsid w:val="00EC6E61"/>
    <w:rsid w:val="00ED0A84"/>
    <w:rsid w:val="00ED12C1"/>
    <w:rsid w:val="00ED4E42"/>
    <w:rsid w:val="00EE1AD3"/>
    <w:rsid w:val="00EE40BA"/>
    <w:rsid w:val="00EE5AB5"/>
    <w:rsid w:val="00EE7FB0"/>
    <w:rsid w:val="00EF0B16"/>
    <w:rsid w:val="00EF3FFF"/>
    <w:rsid w:val="00EF6E2F"/>
    <w:rsid w:val="00EF7183"/>
    <w:rsid w:val="00F002D0"/>
    <w:rsid w:val="00F00749"/>
    <w:rsid w:val="00F071AC"/>
    <w:rsid w:val="00F07420"/>
    <w:rsid w:val="00F0767D"/>
    <w:rsid w:val="00F110B4"/>
    <w:rsid w:val="00F11205"/>
    <w:rsid w:val="00F20A4F"/>
    <w:rsid w:val="00F277A0"/>
    <w:rsid w:val="00F30884"/>
    <w:rsid w:val="00F32CCB"/>
    <w:rsid w:val="00F44853"/>
    <w:rsid w:val="00F47FAD"/>
    <w:rsid w:val="00F51E6B"/>
    <w:rsid w:val="00F54DFC"/>
    <w:rsid w:val="00F56AB4"/>
    <w:rsid w:val="00F57020"/>
    <w:rsid w:val="00F6439B"/>
    <w:rsid w:val="00F64602"/>
    <w:rsid w:val="00F66939"/>
    <w:rsid w:val="00F705AA"/>
    <w:rsid w:val="00F713C0"/>
    <w:rsid w:val="00F72476"/>
    <w:rsid w:val="00F74215"/>
    <w:rsid w:val="00F7749C"/>
    <w:rsid w:val="00F77714"/>
    <w:rsid w:val="00F873CB"/>
    <w:rsid w:val="00F87454"/>
    <w:rsid w:val="00F930E2"/>
    <w:rsid w:val="00F93A74"/>
    <w:rsid w:val="00F94C20"/>
    <w:rsid w:val="00FA271C"/>
    <w:rsid w:val="00FA5034"/>
    <w:rsid w:val="00FB3AE0"/>
    <w:rsid w:val="00FC00D1"/>
    <w:rsid w:val="00FC0346"/>
    <w:rsid w:val="00FC46D4"/>
    <w:rsid w:val="00FD66CC"/>
    <w:rsid w:val="00FD6902"/>
    <w:rsid w:val="00FD71D7"/>
    <w:rsid w:val="00FE1D57"/>
    <w:rsid w:val="00FE25A9"/>
    <w:rsid w:val="00FE451B"/>
    <w:rsid w:val="00FE7FDF"/>
    <w:rsid w:val="00FF19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30FF"/>
  <w15:docId w15:val="{7FCF4D9E-51CB-45CF-95A4-385AB500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68"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69F7"/>
  </w:style>
  <w:style w:type="paragraph" w:styleId="Kop1">
    <w:name w:val="heading 1"/>
    <w:basedOn w:val="Standaard"/>
    <w:next w:val="Standaard"/>
    <w:link w:val="Kop1Char"/>
    <w:qFormat/>
    <w:rsid w:val="00B23C81"/>
    <w:pPr>
      <w:keepNext/>
      <w:spacing w:before="240" w:after="60" w:line="280" w:lineRule="exact"/>
      <w:outlineLvl w:val="0"/>
    </w:pPr>
    <w:rPr>
      <w:rFonts w:ascii="Helvetica" w:eastAsia="Times New Roman" w:hAnsi="Helvetica" w:cs="Times New Roman"/>
      <w:b/>
      <w:kern w:val="32"/>
      <w:sz w:val="32"/>
      <w:szCs w:val="20"/>
      <w:lang w:val="en-US" w:eastAsia="nl-BE"/>
    </w:rPr>
  </w:style>
  <w:style w:type="paragraph" w:styleId="Kop2">
    <w:name w:val="heading 2"/>
    <w:basedOn w:val="Standaard"/>
    <w:next w:val="Standaard"/>
    <w:link w:val="Kop2Char"/>
    <w:qFormat/>
    <w:rsid w:val="00B23C81"/>
    <w:pPr>
      <w:keepNext/>
      <w:numPr>
        <w:ilvl w:val="1"/>
        <w:numId w:val="4"/>
      </w:numPr>
      <w:spacing w:before="240" w:after="60" w:line="280" w:lineRule="exact"/>
      <w:outlineLvl w:val="1"/>
    </w:pPr>
    <w:rPr>
      <w:rFonts w:ascii="Helvetica" w:eastAsia="Times New Roman" w:hAnsi="Helvetica" w:cs="Times New Roman"/>
      <w:b/>
      <w:i/>
      <w:sz w:val="28"/>
      <w:szCs w:val="20"/>
      <w:lang w:val="en-US" w:eastAsia="nl-BE"/>
    </w:rPr>
  </w:style>
  <w:style w:type="paragraph" w:styleId="Kop3">
    <w:name w:val="heading 3"/>
    <w:basedOn w:val="Standaard"/>
    <w:next w:val="Standaard"/>
    <w:link w:val="Kop3Char"/>
    <w:qFormat/>
    <w:rsid w:val="00B23C81"/>
    <w:pPr>
      <w:keepNext/>
      <w:numPr>
        <w:ilvl w:val="2"/>
        <w:numId w:val="4"/>
      </w:numPr>
      <w:spacing w:before="240" w:after="60" w:line="280" w:lineRule="exact"/>
      <w:outlineLvl w:val="2"/>
    </w:pPr>
    <w:rPr>
      <w:rFonts w:ascii="Helvetica" w:eastAsia="Times New Roman" w:hAnsi="Helvetica" w:cs="Times New Roman"/>
      <w:b/>
      <w:sz w:val="26"/>
      <w:szCs w:val="20"/>
      <w:lang w:val="en-US" w:eastAsia="nl-BE"/>
    </w:rPr>
  </w:style>
  <w:style w:type="paragraph" w:styleId="Kop4">
    <w:name w:val="heading 4"/>
    <w:basedOn w:val="Standaard"/>
    <w:next w:val="Standaard"/>
    <w:link w:val="Kop4Char"/>
    <w:qFormat/>
    <w:rsid w:val="00B23C81"/>
    <w:pPr>
      <w:keepNext/>
      <w:numPr>
        <w:ilvl w:val="3"/>
        <w:numId w:val="4"/>
      </w:numPr>
      <w:spacing w:before="240" w:after="60" w:line="280" w:lineRule="exact"/>
      <w:outlineLvl w:val="3"/>
    </w:pPr>
    <w:rPr>
      <w:rFonts w:ascii="Arial" w:eastAsia="Times New Roman" w:hAnsi="Arial" w:cs="Times New Roman"/>
      <w:b/>
      <w:sz w:val="28"/>
      <w:szCs w:val="20"/>
      <w:lang w:val="en-US" w:eastAsia="nl-BE"/>
    </w:rPr>
  </w:style>
  <w:style w:type="paragraph" w:styleId="Kop5">
    <w:name w:val="heading 5"/>
    <w:basedOn w:val="Standaard"/>
    <w:next w:val="Standaard"/>
    <w:link w:val="Kop5Char"/>
    <w:qFormat/>
    <w:rsid w:val="00B23C81"/>
    <w:pPr>
      <w:numPr>
        <w:ilvl w:val="4"/>
        <w:numId w:val="4"/>
      </w:numPr>
      <w:spacing w:before="240" w:after="60" w:line="280" w:lineRule="exact"/>
      <w:outlineLvl w:val="4"/>
    </w:pPr>
    <w:rPr>
      <w:rFonts w:ascii="Arial" w:eastAsia="Times New Roman" w:hAnsi="Arial" w:cs="Times New Roman"/>
      <w:b/>
      <w:i/>
      <w:sz w:val="26"/>
      <w:szCs w:val="20"/>
      <w:lang w:val="en-US" w:eastAsia="nl-BE"/>
    </w:rPr>
  </w:style>
  <w:style w:type="paragraph" w:styleId="Kop6">
    <w:name w:val="heading 6"/>
    <w:basedOn w:val="Standaard"/>
    <w:next w:val="Standaard"/>
    <w:link w:val="Kop6Char"/>
    <w:qFormat/>
    <w:rsid w:val="00B23C81"/>
    <w:pPr>
      <w:numPr>
        <w:ilvl w:val="5"/>
        <w:numId w:val="4"/>
      </w:numPr>
      <w:spacing w:before="240" w:after="60" w:line="280" w:lineRule="exact"/>
      <w:outlineLvl w:val="5"/>
    </w:pPr>
    <w:rPr>
      <w:rFonts w:ascii="Arial" w:eastAsia="Times New Roman" w:hAnsi="Arial" w:cs="Times New Roman"/>
      <w:b/>
      <w:szCs w:val="20"/>
      <w:lang w:val="en-US" w:eastAsia="nl-BE"/>
    </w:rPr>
  </w:style>
  <w:style w:type="paragraph" w:styleId="Kop7">
    <w:name w:val="heading 7"/>
    <w:basedOn w:val="Standaard"/>
    <w:next w:val="Standaard"/>
    <w:link w:val="Kop7Char"/>
    <w:qFormat/>
    <w:rsid w:val="00B23C81"/>
    <w:pPr>
      <w:numPr>
        <w:ilvl w:val="6"/>
        <w:numId w:val="4"/>
      </w:numPr>
      <w:spacing w:before="240" w:after="60" w:line="280" w:lineRule="exact"/>
      <w:outlineLvl w:val="6"/>
    </w:pPr>
    <w:rPr>
      <w:rFonts w:ascii="Arial" w:eastAsia="Times New Roman" w:hAnsi="Arial" w:cs="Times New Roman"/>
      <w:sz w:val="20"/>
      <w:szCs w:val="20"/>
      <w:lang w:val="en-US" w:eastAsia="nl-BE"/>
    </w:rPr>
  </w:style>
  <w:style w:type="paragraph" w:styleId="Kop8">
    <w:name w:val="heading 8"/>
    <w:basedOn w:val="Standaard"/>
    <w:next w:val="Standaard"/>
    <w:link w:val="Kop8Char"/>
    <w:qFormat/>
    <w:rsid w:val="00B23C81"/>
    <w:pPr>
      <w:numPr>
        <w:ilvl w:val="7"/>
        <w:numId w:val="4"/>
      </w:numPr>
      <w:spacing w:before="240" w:after="60" w:line="280" w:lineRule="exact"/>
      <w:outlineLvl w:val="7"/>
    </w:pPr>
    <w:rPr>
      <w:rFonts w:ascii="Arial" w:eastAsia="Times New Roman" w:hAnsi="Arial" w:cs="Times New Roman"/>
      <w:i/>
      <w:sz w:val="20"/>
      <w:szCs w:val="20"/>
      <w:lang w:val="en-US" w:eastAsia="nl-BE"/>
    </w:rPr>
  </w:style>
  <w:style w:type="paragraph" w:styleId="Kop9">
    <w:name w:val="heading 9"/>
    <w:basedOn w:val="Standaard"/>
    <w:next w:val="Standaard"/>
    <w:link w:val="Kop9Char"/>
    <w:qFormat/>
    <w:rsid w:val="00B23C81"/>
    <w:pPr>
      <w:numPr>
        <w:ilvl w:val="8"/>
        <w:numId w:val="4"/>
      </w:numPr>
      <w:spacing w:before="240" w:after="60" w:line="280" w:lineRule="exact"/>
      <w:outlineLvl w:val="8"/>
    </w:pPr>
    <w:rPr>
      <w:rFonts w:ascii="Helvetica" w:eastAsia="Times New Roman" w:hAnsi="Helvetica" w:cs="Times New Roman"/>
      <w:szCs w:val="20"/>
      <w:lang w:val="en-US"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23C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3C81"/>
    <w:rPr>
      <w:rFonts w:ascii="Tahoma" w:hAnsi="Tahoma" w:cs="Tahoma"/>
      <w:sz w:val="16"/>
      <w:szCs w:val="16"/>
    </w:rPr>
  </w:style>
  <w:style w:type="character" w:customStyle="1" w:styleId="Kop1Char">
    <w:name w:val="Kop 1 Char"/>
    <w:basedOn w:val="Standaardalinea-lettertype"/>
    <w:link w:val="Kop1"/>
    <w:rsid w:val="00B23C81"/>
    <w:rPr>
      <w:rFonts w:ascii="Helvetica" w:eastAsia="Times New Roman" w:hAnsi="Helvetica" w:cs="Times New Roman"/>
      <w:b/>
      <w:kern w:val="32"/>
      <w:sz w:val="32"/>
      <w:szCs w:val="20"/>
      <w:lang w:val="en-US" w:eastAsia="nl-BE"/>
    </w:rPr>
  </w:style>
  <w:style w:type="character" w:customStyle="1" w:styleId="Kop2Char">
    <w:name w:val="Kop 2 Char"/>
    <w:basedOn w:val="Standaardalinea-lettertype"/>
    <w:link w:val="Kop2"/>
    <w:rsid w:val="00B23C81"/>
    <w:rPr>
      <w:rFonts w:ascii="Helvetica" w:eastAsia="Times New Roman" w:hAnsi="Helvetica" w:cs="Times New Roman"/>
      <w:b/>
      <w:i/>
      <w:sz w:val="28"/>
      <w:szCs w:val="20"/>
      <w:lang w:val="en-US" w:eastAsia="nl-BE"/>
    </w:rPr>
  </w:style>
  <w:style w:type="character" w:customStyle="1" w:styleId="Kop3Char">
    <w:name w:val="Kop 3 Char"/>
    <w:basedOn w:val="Standaardalinea-lettertype"/>
    <w:link w:val="Kop3"/>
    <w:rsid w:val="00B23C81"/>
    <w:rPr>
      <w:rFonts w:ascii="Helvetica" w:eastAsia="Times New Roman" w:hAnsi="Helvetica" w:cs="Times New Roman"/>
      <w:b/>
      <w:sz w:val="26"/>
      <w:szCs w:val="20"/>
      <w:lang w:val="en-US" w:eastAsia="nl-BE"/>
    </w:rPr>
  </w:style>
  <w:style w:type="character" w:customStyle="1" w:styleId="Kop4Char">
    <w:name w:val="Kop 4 Char"/>
    <w:basedOn w:val="Standaardalinea-lettertype"/>
    <w:link w:val="Kop4"/>
    <w:rsid w:val="00B23C81"/>
    <w:rPr>
      <w:rFonts w:ascii="Arial" w:eastAsia="Times New Roman" w:hAnsi="Arial" w:cs="Times New Roman"/>
      <w:b/>
      <w:sz w:val="28"/>
      <w:szCs w:val="20"/>
      <w:lang w:val="en-US" w:eastAsia="nl-BE"/>
    </w:rPr>
  </w:style>
  <w:style w:type="character" w:customStyle="1" w:styleId="Kop5Char">
    <w:name w:val="Kop 5 Char"/>
    <w:basedOn w:val="Standaardalinea-lettertype"/>
    <w:link w:val="Kop5"/>
    <w:rsid w:val="00B23C81"/>
    <w:rPr>
      <w:rFonts w:ascii="Arial" w:eastAsia="Times New Roman" w:hAnsi="Arial" w:cs="Times New Roman"/>
      <w:b/>
      <w:i/>
      <w:sz w:val="26"/>
      <w:szCs w:val="20"/>
      <w:lang w:val="en-US" w:eastAsia="nl-BE"/>
    </w:rPr>
  </w:style>
  <w:style w:type="character" w:customStyle="1" w:styleId="Kop6Char">
    <w:name w:val="Kop 6 Char"/>
    <w:basedOn w:val="Standaardalinea-lettertype"/>
    <w:link w:val="Kop6"/>
    <w:rsid w:val="00B23C81"/>
    <w:rPr>
      <w:rFonts w:ascii="Arial" w:eastAsia="Times New Roman" w:hAnsi="Arial" w:cs="Times New Roman"/>
      <w:b/>
      <w:szCs w:val="20"/>
      <w:lang w:val="en-US" w:eastAsia="nl-BE"/>
    </w:rPr>
  </w:style>
  <w:style w:type="character" w:customStyle="1" w:styleId="Kop7Char">
    <w:name w:val="Kop 7 Char"/>
    <w:basedOn w:val="Standaardalinea-lettertype"/>
    <w:link w:val="Kop7"/>
    <w:rsid w:val="00B23C81"/>
    <w:rPr>
      <w:rFonts w:ascii="Arial" w:eastAsia="Times New Roman" w:hAnsi="Arial" w:cs="Times New Roman"/>
      <w:sz w:val="20"/>
      <w:szCs w:val="20"/>
      <w:lang w:val="en-US" w:eastAsia="nl-BE"/>
    </w:rPr>
  </w:style>
  <w:style w:type="character" w:customStyle="1" w:styleId="Kop8Char">
    <w:name w:val="Kop 8 Char"/>
    <w:basedOn w:val="Standaardalinea-lettertype"/>
    <w:link w:val="Kop8"/>
    <w:rsid w:val="00B23C81"/>
    <w:rPr>
      <w:rFonts w:ascii="Arial" w:eastAsia="Times New Roman" w:hAnsi="Arial" w:cs="Times New Roman"/>
      <w:i/>
      <w:sz w:val="20"/>
      <w:szCs w:val="20"/>
      <w:lang w:val="en-US" w:eastAsia="nl-BE"/>
    </w:rPr>
  </w:style>
  <w:style w:type="character" w:customStyle="1" w:styleId="Kop9Char">
    <w:name w:val="Kop 9 Char"/>
    <w:basedOn w:val="Standaardalinea-lettertype"/>
    <w:link w:val="Kop9"/>
    <w:rsid w:val="00B23C81"/>
    <w:rPr>
      <w:rFonts w:ascii="Helvetica" w:eastAsia="Times New Roman" w:hAnsi="Helvetica" w:cs="Times New Roman"/>
      <w:szCs w:val="20"/>
      <w:lang w:val="en-US" w:eastAsia="nl-BE"/>
    </w:rPr>
  </w:style>
  <w:style w:type="paragraph" w:styleId="Koptekst">
    <w:name w:val="header"/>
    <w:basedOn w:val="Standaard"/>
    <w:link w:val="KoptekstChar"/>
    <w:semiHidden/>
    <w:rsid w:val="00B23C81"/>
    <w:pPr>
      <w:tabs>
        <w:tab w:val="center" w:pos="4320"/>
        <w:tab w:val="right" w:pos="8640"/>
      </w:tabs>
      <w:spacing w:after="0" w:line="280" w:lineRule="exact"/>
    </w:pPr>
    <w:rPr>
      <w:rFonts w:ascii="Arial" w:eastAsia="Times New Roman" w:hAnsi="Arial" w:cs="Times New Roman"/>
      <w:sz w:val="20"/>
      <w:szCs w:val="20"/>
      <w:lang w:val="en-US" w:eastAsia="nl-BE"/>
    </w:rPr>
  </w:style>
  <w:style w:type="character" w:customStyle="1" w:styleId="KoptekstChar">
    <w:name w:val="Koptekst Char"/>
    <w:basedOn w:val="Standaardalinea-lettertype"/>
    <w:link w:val="Koptekst"/>
    <w:semiHidden/>
    <w:rsid w:val="00B23C81"/>
    <w:rPr>
      <w:rFonts w:ascii="Arial" w:eastAsia="Times New Roman" w:hAnsi="Arial" w:cs="Times New Roman"/>
      <w:sz w:val="20"/>
      <w:szCs w:val="20"/>
      <w:lang w:val="en-US" w:eastAsia="nl-BE"/>
    </w:rPr>
  </w:style>
  <w:style w:type="paragraph" w:customStyle="1" w:styleId="nummering1">
    <w:name w:val="nummering1"/>
    <w:basedOn w:val="Standaard"/>
    <w:next w:val="nummering2"/>
    <w:rsid w:val="00B23C81"/>
    <w:pPr>
      <w:numPr>
        <w:numId w:val="1"/>
      </w:numPr>
      <w:spacing w:after="0" w:line="280" w:lineRule="exact"/>
    </w:pPr>
    <w:rPr>
      <w:rFonts w:ascii="Arial" w:eastAsia="Times New Roman" w:hAnsi="Arial" w:cs="Times New Roman"/>
      <w:sz w:val="20"/>
      <w:szCs w:val="20"/>
      <w:lang w:val="en-US" w:eastAsia="nl-BE"/>
    </w:rPr>
  </w:style>
  <w:style w:type="paragraph" w:customStyle="1" w:styleId="nummering2">
    <w:name w:val="nummering2"/>
    <w:basedOn w:val="Standaard"/>
    <w:next w:val="nummering3"/>
    <w:rsid w:val="00B23C81"/>
    <w:pPr>
      <w:numPr>
        <w:numId w:val="2"/>
      </w:numPr>
      <w:spacing w:after="0" w:line="280" w:lineRule="exact"/>
    </w:pPr>
    <w:rPr>
      <w:rFonts w:ascii="Arial" w:eastAsia="Times New Roman" w:hAnsi="Arial" w:cs="Times New Roman"/>
      <w:sz w:val="20"/>
      <w:szCs w:val="20"/>
      <w:lang w:val="en-US" w:eastAsia="nl-BE"/>
    </w:rPr>
  </w:style>
  <w:style w:type="paragraph" w:customStyle="1" w:styleId="nummering3">
    <w:name w:val="nummering3"/>
    <w:basedOn w:val="Standaard"/>
    <w:next w:val="nummering1"/>
    <w:rsid w:val="00B23C81"/>
    <w:pPr>
      <w:numPr>
        <w:numId w:val="3"/>
      </w:numPr>
      <w:spacing w:after="0" w:line="280" w:lineRule="exact"/>
    </w:pPr>
    <w:rPr>
      <w:rFonts w:ascii="Arial" w:eastAsia="Times New Roman" w:hAnsi="Arial" w:cs="Times New Roman"/>
      <w:sz w:val="20"/>
      <w:szCs w:val="20"/>
      <w:lang w:val="en-US" w:eastAsia="nl-BE"/>
    </w:rPr>
  </w:style>
  <w:style w:type="paragraph" w:styleId="Voettekst">
    <w:name w:val="footer"/>
    <w:basedOn w:val="Standaard"/>
    <w:link w:val="VoettekstChar"/>
    <w:uiPriority w:val="99"/>
    <w:rsid w:val="00B23C81"/>
    <w:pPr>
      <w:tabs>
        <w:tab w:val="center" w:pos="4320"/>
        <w:tab w:val="right" w:pos="8640"/>
      </w:tabs>
      <w:spacing w:after="0" w:line="280" w:lineRule="exact"/>
    </w:pPr>
    <w:rPr>
      <w:rFonts w:ascii="Arial" w:eastAsia="Times New Roman" w:hAnsi="Arial" w:cs="Times New Roman"/>
      <w:sz w:val="20"/>
      <w:szCs w:val="20"/>
      <w:lang w:val="en-US" w:eastAsia="nl-BE"/>
    </w:rPr>
  </w:style>
  <w:style w:type="character" w:customStyle="1" w:styleId="VoettekstChar">
    <w:name w:val="Voettekst Char"/>
    <w:basedOn w:val="Standaardalinea-lettertype"/>
    <w:link w:val="Voettekst"/>
    <w:uiPriority w:val="99"/>
    <w:rsid w:val="00B23C81"/>
    <w:rPr>
      <w:rFonts w:ascii="Arial" w:eastAsia="Times New Roman" w:hAnsi="Arial" w:cs="Times New Roman"/>
      <w:sz w:val="20"/>
      <w:szCs w:val="20"/>
      <w:lang w:val="en-US" w:eastAsia="nl-BE"/>
    </w:rPr>
  </w:style>
  <w:style w:type="paragraph" w:customStyle="1" w:styleId="subtitel3">
    <w:name w:val="subtitel3"/>
    <w:basedOn w:val="Standaard"/>
    <w:autoRedefine/>
    <w:rsid w:val="00B23C81"/>
    <w:pPr>
      <w:widowControl w:val="0"/>
      <w:autoSpaceDE w:val="0"/>
      <w:autoSpaceDN w:val="0"/>
      <w:adjustRightInd w:val="0"/>
      <w:spacing w:after="0" w:line="288" w:lineRule="auto"/>
      <w:textAlignment w:val="center"/>
    </w:pPr>
    <w:rPr>
      <w:rFonts w:ascii="Arial" w:eastAsia="Times New Roman" w:hAnsi="Arial" w:cs="Times New Roman"/>
      <w:b/>
      <w:i/>
      <w:color w:val="000000"/>
      <w:sz w:val="19"/>
      <w:szCs w:val="20"/>
      <w:lang w:val="en-US" w:eastAsia="nl-BE"/>
    </w:rPr>
  </w:style>
  <w:style w:type="paragraph" w:customStyle="1" w:styleId="Hoofdstuk">
    <w:name w:val="Hoofdstuk"/>
    <w:basedOn w:val="subtitel3"/>
    <w:rsid w:val="00B23C81"/>
    <w:pPr>
      <w:tabs>
        <w:tab w:val="left" w:pos="420"/>
        <w:tab w:val="left" w:pos="920"/>
      </w:tabs>
      <w:spacing w:after="57"/>
    </w:pPr>
    <w:rPr>
      <w:i w:val="0"/>
      <w:color w:val="C39E05"/>
      <w:sz w:val="28"/>
    </w:rPr>
  </w:style>
  <w:style w:type="paragraph" w:customStyle="1" w:styleId="inleiding">
    <w:name w:val="inleiding"/>
    <w:basedOn w:val="subtitel3"/>
    <w:rsid w:val="00B23C81"/>
    <w:pPr>
      <w:tabs>
        <w:tab w:val="left" w:pos="420"/>
        <w:tab w:val="left" w:pos="920"/>
      </w:tabs>
    </w:pPr>
    <w:rPr>
      <w:b w:val="0"/>
      <w:sz w:val="20"/>
    </w:rPr>
  </w:style>
  <w:style w:type="paragraph" w:customStyle="1" w:styleId="plattetekst">
    <w:name w:val="platte_tekst"/>
    <w:basedOn w:val="Standaard"/>
    <w:rsid w:val="00B23C81"/>
    <w:pPr>
      <w:tabs>
        <w:tab w:val="left" w:pos="420"/>
        <w:tab w:val="left" w:pos="920"/>
      </w:tabs>
      <w:spacing w:after="227" w:line="280" w:lineRule="exact"/>
    </w:pPr>
    <w:rPr>
      <w:rFonts w:ascii="Arial" w:eastAsia="Times New Roman" w:hAnsi="Arial" w:cs="Times New Roman"/>
      <w:sz w:val="16"/>
      <w:szCs w:val="20"/>
      <w:lang w:val="en-US" w:eastAsia="nl-BE"/>
    </w:rPr>
  </w:style>
  <w:style w:type="paragraph" w:customStyle="1" w:styleId="subtitel">
    <w:name w:val="subtitel"/>
    <w:basedOn w:val="Standaard"/>
    <w:rsid w:val="00B23C81"/>
    <w:pPr>
      <w:tabs>
        <w:tab w:val="left" w:pos="420"/>
        <w:tab w:val="left" w:pos="920"/>
      </w:tabs>
      <w:spacing w:after="113" w:line="280" w:lineRule="exact"/>
    </w:pPr>
    <w:rPr>
      <w:rFonts w:ascii="Arial" w:eastAsia="Times New Roman" w:hAnsi="Arial" w:cs="Times New Roman"/>
      <w:b/>
      <w:color w:val="C39E05"/>
      <w:sz w:val="20"/>
      <w:szCs w:val="20"/>
      <w:lang w:val="en-US" w:eastAsia="nl-BE"/>
    </w:rPr>
  </w:style>
  <w:style w:type="paragraph" w:customStyle="1" w:styleId="subtitelA">
    <w:name w:val="subtitel A"/>
    <w:basedOn w:val="subtitel3"/>
    <w:rsid w:val="00B23C81"/>
    <w:pPr>
      <w:tabs>
        <w:tab w:val="left" w:pos="420"/>
        <w:tab w:val="left" w:pos="920"/>
      </w:tabs>
    </w:pPr>
    <w:rPr>
      <w:b w:val="0"/>
      <w:color w:val="4F5150"/>
      <w:sz w:val="18"/>
    </w:rPr>
  </w:style>
  <w:style w:type="paragraph" w:customStyle="1" w:styleId="subtitel2">
    <w:name w:val="subtitel2"/>
    <w:basedOn w:val="subtitel3"/>
    <w:rsid w:val="00B23C81"/>
    <w:pPr>
      <w:tabs>
        <w:tab w:val="left" w:pos="420"/>
        <w:tab w:val="left" w:pos="920"/>
      </w:tabs>
      <w:spacing w:after="113"/>
    </w:pPr>
    <w:rPr>
      <w:i w:val="0"/>
      <w:sz w:val="20"/>
    </w:rPr>
  </w:style>
  <w:style w:type="paragraph" w:styleId="Titel">
    <w:name w:val="Title"/>
    <w:basedOn w:val="Standaard"/>
    <w:next w:val="Standaard"/>
    <w:link w:val="TitelChar"/>
    <w:uiPriority w:val="99"/>
    <w:qFormat/>
    <w:rsid w:val="00B23C81"/>
    <w:pPr>
      <w:spacing w:before="240" w:after="60" w:line="280" w:lineRule="exact"/>
      <w:jc w:val="center"/>
      <w:outlineLvl w:val="0"/>
    </w:pPr>
    <w:rPr>
      <w:rFonts w:ascii="Cambria" w:eastAsia="Times New Roman" w:hAnsi="Cambria" w:cs="Times New Roman"/>
      <w:b/>
      <w:bCs/>
      <w:kern w:val="28"/>
      <w:sz w:val="32"/>
      <w:szCs w:val="32"/>
      <w:lang w:val="en-US" w:eastAsia="nl-BE"/>
    </w:rPr>
  </w:style>
  <w:style w:type="character" w:customStyle="1" w:styleId="TitelChar">
    <w:name w:val="Titel Char"/>
    <w:basedOn w:val="Standaardalinea-lettertype"/>
    <w:link w:val="Titel"/>
    <w:uiPriority w:val="10"/>
    <w:rsid w:val="00B23C81"/>
    <w:rPr>
      <w:rFonts w:ascii="Cambria" w:eastAsia="Times New Roman" w:hAnsi="Cambria" w:cs="Times New Roman"/>
      <w:b/>
      <w:bCs/>
      <w:kern w:val="28"/>
      <w:sz w:val="32"/>
      <w:szCs w:val="32"/>
      <w:lang w:val="en-US" w:eastAsia="nl-BE"/>
    </w:rPr>
  </w:style>
  <w:style w:type="paragraph" w:customStyle="1" w:styleId="titel0">
    <w:name w:val="titel"/>
    <w:basedOn w:val="subtitel3"/>
    <w:rsid w:val="00B23C81"/>
    <w:pPr>
      <w:tabs>
        <w:tab w:val="left" w:pos="420"/>
        <w:tab w:val="left" w:pos="920"/>
      </w:tabs>
    </w:pPr>
    <w:rPr>
      <w:i w:val="0"/>
      <w:sz w:val="36"/>
    </w:rPr>
  </w:style>
  <w:style w:type="character" w:styleId="Zwaar">
    <w:name w:val="Strong"/>
    <w:basedOn w:val="Standaardalinea-lettertype"/>
    <w:uiPriority w:val="22"/>
    <w:qFormat/>
    <w:rsid w:val="00B23C81"/>
    <w:rPr>
      <w:b/>
      <w:bCs/>
    </w:rPr>
  </w:style>
  <w:style w:type="character" w:styleId="Hyperlink">
    <w:name w:val="Hyperlink"/>
    <w:basedOn w:val="Standaardalinea-lettertype"/>
    <w:uiPriority w:val="99"/>
    <w:unhideWhenUsed/>
    <w:rsid w:val="00B23C81"/>
    <w:rPr>
      <w:color w:val="0000FF" w:themeColor="hyperlink"/>
      <w:u w:val="single"/>
    </w:rPr>
  </w:style>
  <w:style w:type="paragraph" w:styleId="Lijstalinea">
    <w:name w:val="List Paragraph"/>
    <w:basedOn w:val="Standaard"/>
    <w:uiPriority w:val="72"/>
    <w:qFormat/>
    <w:rsid w:val="00B23C81"/>
    <w:pPr>
      <w:spacing w:after="0" w:line="280" w:lineRule="exact"/>
      <w:ind w:left="720"/>
      <w:contextualSpacing/>
    </w:pPr>
    <w:rPr>
      <w:rFonts w:ascii="Arial" w:eastAsia="Times New Roman" w:hAnsi="Arial" w:cs="Times New Roman"/>
      <w:sz w:val="20"/>
      <w:szCs w:val="20"/>
      <w:lang w:val="en-US" w:eastAsia="nl-BE"/>
    </w:rPr>
  </w:style>
  <w:style w:type="table" w:styleId="Tabelraster">
    <w:name w:val="Table Grid"/>
    <w:basedOn w:val="Standaardtabel"/>
    <w:uiPriority w:val="59"/>
    <w:rsid w:val="00B23C8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B23C81"/>
    <w:pPr>
      <w:spacing w:after="0" w:line="240" w:lineRule="auto"/>
    </w:pPr>
    <w:rPr>
      <w:rFonts w:ascii="Arial" w:eastAsia="Times New Roman" w:hAnsi="Arial" w:cs="Times New Roman"/>
      <w:sz w:val="20"/>
      <w:szCs w:val="20"/>
      <w:lang w:val="en-US" w:eastAsia="nl-BE"/>
    </w:rPr>
  </w:style>
  <w:style w:type="character" w:customStyle="1" w:styleId="VoetnoottekstChar">
    <w:name w:val="Voetnoottekst Char"/>
    <w:basedOn w:val="Standaardalinea-lettertype"/>
    <w:link w:val="Voetnoottekst"/>
    <w:uiPriority w:val="99"/>
    <w:semiHidden/>
    <w:rsid w:val="00B23C81"/>
    <w:rPr>
      <w:rFonts w:ascii="Arial" w:eastAsia="Times New Roman" w:hAnsi="Arial" w:cs="Times New Roman"/>
      <w:sz w:val="20"/>
      <w:szCs w:val="20"/>
      <w:lang w:val="en-US" w:eastAsia="nl-BE"/>
    </w:rPr>
  </w:style>
  <w:style w:type="character" w:styleId="Voetnootmarkering">
    <w:name w:val="footnote reference"/>
    <w:basedOn w:val="Standaardalinea-lettertype"/>
    <w:uiPriority w:val="99"/>
    <w:semiHidden/>
    <w:unhideWhenUsed/>
    <w:rsid w:val="00B23C81"/>
    <w:rPr>
      <w:vertAlign w:val="superscript"/>
    </w:rPr>
  </w:style>
  <w:style w:type="character" w:styleId="Intensieveverwijzing">
    <w:name w:val="Intense Reference"/>
    <w:basedOn w:val="Standaardalinea-lettertype"/>
    <w:uiPriority w:val="68"/>
    <w:qFormat/>
    <w:rsid w:val="00B23C81"/>
    <w:rPr>
      <w:b/>
      <w:bCs/>
      <w:smallCaps/>
      <w:color w:val="C0504D" w:themeColor="accent2"/>
      <w:spacing w:val="5"/>
      <w:u w:val="single"/>
    </w:rPr>
  </w:style>
  <w:style w:type="character" w:styleId="Verwijzingopmerking">
    <w:name w:val="annotation reference"/>
    <w:basedOn w:val="Standaardalinea-lettertype"/>
    <w:uiPriority w:val="99"/>
    <w:semiHidden/>
    <w:unhideWhenUsed/>
    <w:rsid w:val="004957C7"/>
    <w:rPr>
      <w:sz w:val="16"/>
      <w:szCs w:val="16"/>
    </w:rPr>
  </w:style>
  <w:style w:type="paragraph" w:styleId="Tekstopmerking">
    <w:name w:val="annotation text"/>
    <w:basedOn w:val="Standaard"/>
    <w:link w:val="TekstopmerkingChar"/>
    <w:uiPriority w:val="99"/>
    <w:unhideWhenUsed/>
    <w:rsid w:val="004957C7"/>
    <w:pPr>
      <w:spacing w:line="240" w:lineRule="auto"/>
    </w:pPr>
    <w:rPr>
      <w:sz w:val="20"/>
      <w:szCs w:val="20"/>
    </w:rPr>
  </w:style>
  <w:style w:type="character" w:customStyle="1" w:styleId="TekstopmerkingChar">
    <w:name w:val="Tekst opmerking Char"/>
    <w:basedOn w:val="Standaardalinea-lettertype"/>
    <w:link w:val="Tekstopmerking"/>
    <w:uiPriority w:val="99"/>
    <w:rsid w:val="004957C7"/>
    <w:rPr>
      <w:sz w:val="20"/>
      <w:szCs w:val="20"/>
    </w:rPr>
  </w:style>
  <w:style w:type="paragraph" w:styleId="Onderwerpvanopmerking">
    <w:name w:val="annotation subject"/>
    <w:basedOn w:val="Tekstopmerking"/>
    <w:next w:val="Tekstopmerking"/>
    <w:link w:val="OnderwerpvanopmerkingChar"/>
    <w:uiPriority w:val="99"/>
    <w:semiHidden/>
    <w:unhideWhenUsed/>
    <w:rsid w:val="004957C7"/>
    <w:rPr>
      <w:b/>
      <w:bCs/>
    </w:rPr>
  </w:style>
  <w:style w:type="character" w:customStyle="1" w:styleId="OnderwerpvanopmerkingChar">
    <w:name w:val="Onderwerp van opmerking Char"/>
    <w:basedOn w:val="TekstopmerkingChar"/>
    <w:link w:val="Onderwerpvanopmerking"/>
    <w:uiPriority w:val="99"/>
    <w:semiHidden/>
    <w:rsid w:val="004957C7"/>
    <w:rPr>
      <w:b/>
      <w:bCs/>
      <w:sz w:val="20"/>
      <w:szCs w:val="20"/>
    </w:rPr>
  </w:style>
  <w:style w:type="paragraph" w:customStyle="1" w:styleId="Default">
    <w:name w:val="Default"/>
    <w:rsid w:val="00E86D92"/>
    <w:pPr>
      <w:autoSpaceDE w:val="0"/>
      <w:autoSpaceDN w:val="0"/>
      <w:adjustRightInd w:val="0"/>
      <w:spacing w:after="0" w:line="240" w:lineRule="auto"/>
    </w:pPr>
    <w:rPr>
      <w:rFonts w:ascii="Garamond" w:eastAsia="Times New Roman" w:hAnsi="Garamond" w:cs="Garamond"/>
      <w:color w:val="000000"/>
      <w:sz w:val="24"/>
      <w:szCs w:val="24"/>
      <w:lang w:eastAsia="nl-BE"/>
    </w:rPr>
  </w:style>
  <w:style w:type="paragraph" w:styleId="Geenafstand">
    <w:name w:val="No Spacing"/>
    <w:uiPriority w:val="1"/>
    <w:qFormat/>
    <w:rsid w:val="00F002D0"/>
    <w:pPr>
      <w:spacing w:after="0" w:line="240" w:lineRule="auto"/>
    </w:pPr>
  </w:style>
  <w:style w:type="paragraph" w:styleId="Normaalweb">
    <w:name w:val="Normal (Web)"/>
    <w:basedOn w:val="Standaard"/>
    <w:uiPriority w:val="99"/>
    <w:unhideWhenUsed/>
    <w:rsid w:val="0070008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ti">
    <w:name w:val="ti"/>
    <w:uiPriority w:val="99"/>
    <w:rsid w:val="001B3557"/>
    <w:rPr>
      <w:color w:val="000000"/>
      <w:sz w:val="20"/>
      <w:szCs w:val="20"/>
    </w:rPr>
  </w:style>
  <w:style w:type="paragraph" w:styleId="Kopvaninhoudsopgave">
    <w:name w:val="TOC Heading"/>
    <w:basedOn w:val="Kop1"/>
    <w:next w:val="Standaard"/>
    <w:uiPriority w:val="39"/>
    <w:unhideWhenUsed/>
    <w:qFormat/>
    <w:rsid w:val="00D56EBA"/>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nl-BE"/>
    </w:rPr>
  </w:style>
  <w:style w:type="paragraph" w:styleId="Inhopg1">
    <w:name w:val="toc 1"/>
    <w:basedOn w:val="Standaard"/>
    <w:next w:val="Standaard"/>
    <w:autoRedefine/>
    <w:uiPriority w:val="39"/>
    <w:unhideWhenUsed/>
    <w:qFormat/>
    <w:rsid w:val="00D56EBA"/>
    <w:pPr>
      <w:spacing w:after="100"/>
    </w:pPr>
    <w:rPr>
      <w:rFonts w:eastAsiaTheme="minorEastAsia"/>
      <w:lang w:eastAsia="nl-BE"/>
    </w:rPr>
  </w:style>
  <w:style w:type="paragraph" w:styleId="Inhopg3">
    <w:name w:val="toc 3"/>
    <w:basedOn w:val="Standaard"/>
    <w:next w:val="Standaard"/>
    <w:autoRedefine/>
    <w:uiPriority w:val="39"/>
    <w:semiHidden/>
    <w:unhideWhenUsed/>
    <w:qFormat/>
    <w:rsid w:val="00D56EBA"/>
    <w:pPr>
      <w:spacing w:after="100"/>
      <w:ind w:left="440"/>
    </w:pPr>
    <w:rPr>
      <w:rFonts w:eastAsiaTheme="minorEastAsia"/>
      <w:lang w:eastAsia="nl-BE"/>
    </w:rPr>
  </w:style>
  <w:style w:type="paragraph" w:styleId="Inhopg2">
    <w:name w:val="toc 2"/>
    <w:basedOn w:val="Standaard"/>
    <w:next w:val="Standaard"/>
    <w:autoRedefine/>
    <w:uiPriority w:val="39"/>
    <w:unhideWhenUsed/>
    <w:rsid w:val="00F54DF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2562">
      <w:bodyDiv w:val="1"/>
      <w:marLeft w:val="0"/>
      <w:marRight w:val="0"/>
      <w:marTop w:val="0"/>
      <w:marBottom w:val="0"/>
      <w:divBdr>
        <w:top w:val="none" w:sz="0" w:space="0" w:color="auto"/>
        <w:left w:val="none" w:sz="0" w:space="0" w:color="auto"/>
        <w:bottom w:val="none" w:sz="0" w:space="0" w:color="auto"/>
        <w:right w:val="none" w:sz="0" w:space="0" w:color="auto"/>
      </w:divBdr>
    </w:div>
    <w:div w:id="169223912">
      <w:bodyDiv w:val="1"/>
      <w:marLeft w:val="0"/>
      <w:marRight w:val="0"/>
      <w:marTop w:val="0"/>
      <w:marBottom w:val="0"/>
      <w:divBdr>
        <w:top w:val="none" w:sz="0" w:space="0" w:color="auto"/>
        <w:left w:val="none" w:sz="0" w:space="0" w:color="auto"/>
        <w:bottom w:val="none" w:sz="0" w:space="0" w:color="auto"/>
        <w:right w:val="none" w:sz="0" w:space="0" w:color="auto"/>
      </w:divBdr>
    </w:div>
    <w:div w:id="174459540">
      <w:bodyDiv w:val="1"/>
      <w:marLeft w:val="0"/>
      <w:marRight w:val="0"/>
      <w:marTop w:val="0"/>
      <w:marBottom w:val="0"/>
      <w:divBdr>
        <w:top w:val="none" w:sz="0" w:space="0" w:color="auto"/>
        <w:left w:val="none" w:sz="0" w:space="0" w:color="auto"/>
        <w:bottom w:val="none" w:sz="0" w:space="0" w:color="auto"/>
        <w:right w:val="none" w:sz="0" w:space="0" w:color="auto"/>
      </w:divBdr>
    </w:div>
    <w:div w:id="556162536">
      <w:bodyDiv w:val="1"/>
      <w:marLeft w:val="0"/>
      <w:marRight w:val="0"/>
      <w:marTop w:val="0"/>
      <w:marBottom w:val="0"/>
      <w:divBdr>
        <w:top w:val="none" w:sz="0" w:space="0" w:color="auto"/>
        <w:left w:val="none" w:sz="0" w:space="0" w:color="auto"/>
        <w:bottom w:val="none" w:sz="0" w:space="0" w:color="auto"/>
        <w:right w:val="none" w:sz="0" w:space="0" w:color="auto"/>
      </w:divBdr>
    </w:div>
    <w:div w:id="634602340">
      <w:bodyDiv w:val="1"/>
      <w:marLeft w:val="0"/>
      <w:marRight w:val="0"/>
      <w:marTop w:val="0"/>
      <w:marBottom w:val="0"/>
      <w:divBdr>
        <w:top w:val="none" w:sz="0" w:space="0" w:color="auto"/>
        <w:left w:val="none" w:sz="0" w:space="0" w:color="auto"/>
        <w:bottom w:val="none" w:sz="0" w:space="0" w:color="auto"/>
        <w:right w:val="none" w:sz="0" w:space="0" w:color="auto"/>
      </w:divBdr>
    </w:div>
    <w:div w:id="783113215">
      <w:bodyDiv w:val="1"/>
      <w:marLeft w:val="0"/>
      <w:marRight w:val="0"/>
      <w:marTop w:val="0"/>
      <w:marBottom w:val="0"/>
      <w:divBdr>
        <w:top w:val="none" w:sz="0" w:space="0" w:color="auto"/>
        <w:left w:val="none" w:sz="0" w:space="0" w:color="auto"/>
        <w:bottom w:val="none" w:sz="0" w:space="0" w:color="auto"/>
        <w:right w:val="none" w:sz="0" w:space="0" w:color="auto"/>
      </w:divBdr>
    </w:div>
    <w:div w:id="984046452">
      <w:bodyDiv w:val="1"/>
      <w:marLeft w:val="0"/>
      <w:marRight w:val="0"/>
      <w:marTop w:val="0"/>
      <w:marBottom w:val="0"/>
      <w:divBdr>
        <w:top w:val="none" w:sz="0" w:space="0" w:color="auto"/>
        <w:left w:val="none" w:sz="0" w:space="0" w:color="auto"/>
        <w:bottom w:val="none" w:sz="0" w:space="0" w:color="auto"/>
        <w:right w:val="none" w:sz="0" w:space="0" w:color="auto"/>
      </w:divBdr>
      <w:divsChild>
        <w:div w:id="609703997">
          <w:marLeft w:val="0"/>
          <w:marRight w:val="0"/>
          <w:marTop w:val="0"/>
          <w:marBottom w:val="0"/>
          <w:divBdr>
            <w:top w:val="single" w:sz="2" w:space="0" w:color="C1CBE4"/>
            <w:left w:val="single" w:sz="6" w:space="0" w:color="C1CBE4"/>
            <w:bottom w:val="single" w:sz="6" w:space="0" w:color="C1CBE4"/>
            <w:right w:val="single" w:sz="6" w:space="0" w:color="C1CBE4"/>
          </w:divBdr>
          <w:divsChild>
            <w:div w:id="1495606159">
              <w:marLeft w:val="0"/>
              <w:marRight w:val="0"/>
              <w:marTop w:val="0"/>
              <w:marBottom w:val="0"/>
              <w:divBdr>
                <w:top w:val="none" w:sz="0" w:space="0" w:color="auto"/>
                <w:left w:val="none" w:sz="0" w:space="0" w:color="auto"/>
                <w:bottom w:val="none" w:sz="0" w:space="0" w:color="auto"/>
                <w:right w:val="none" w:sz="0" w:space="0" w:color="auto"/>
              </w:divBdr>
              <w:divsChild>
                <w:div w:id="1001083148">
                  <w:marLeft w:val="0"/>
                  <w:marRight w:val="0"/>
                  <w:marTop w:val="0"/>
                  <w:marBottom w:val="0"/>
                  <w:divBdr>
                    <w:top w:val="none" w:sz="0" w:space="0" w:color="auto"/>
                    <w:left w:val="none" w:sz="0" w:space="0" w:color="auto"/>
                    <w:bottom w:val="single" w:sz="6" w:space="0" w:color="C1CBE4"/>
                    <w:right w:val="none" w:sz="0" w:space="0" w:color="auto"/>
                  </w:divBdr>
                  <w:divsChild>
                    <w:div w:id="1004895459">
                      <w:marLeft w:val="0"/>
                      <w:marRight w:val="0"/>
                      <w:marTop w:val="0"/>
                      <w:marBottom w:val="0"/>
                      <w:divBdr>
                        <w:top w:val="none" w:sz="0" w:space="0" w:color="auto"/>
                        <w:left w:val="none" w:sz="0" w:space="0" w:color="auto"/>
                        <w:bottom w:val="none" w:sz="0" w:space="0" w:color="auto"/>
                        <w:right w:val="none" w:sz="0" w:space="0" w:color="auto"/>
                      </w:divBdr>
                      <w:divsChild>
                        <w:div w:id="1148982578">
                          <w:marLeft w:val="2925"/>
                          <w:marRight w:val="-11100"/>
                          <w:marTop w:val="0"/>
                          <w:marBottom w:val="0"/>
                          <w:divBdr>
                            <w:top w:val="none" w:sz="0" w:space="0" w:color="auto"/>
                            <w:left w:val="none" w:sz="0" w:space="0" w:color="auto"/>
                            <w:bottom w:val="none" w:sz="0" w:space="0" w:color="auto"/>
                            <w:right w:val="none" w:sz="0" w:space="0" w:color="auto"/>
                          </w:divBdr>
                          <w:divsChild>
                            <w:div w:id="2140951713">
                              <w:marLeft w:val="0"/>
                              <w:marRight w:val="0"/>
                              <w:marTop w:val="0"/>
                              <w:marBottom w:val="0"/>
                              <w:divBdr>
                                <w:top w:val="none" w:sz="0" w:space="0" w:color="auto"/>
                                <w:left w:val="none" w:sz="0" w:space="0" w:color="auto"/>
                                <w:bottom w:val="none" w:sz="0" w:space="0" w:color="auto"/>
                                <w:right w:val="none" w:sz="0" w:space="0" w:color="auto"/>
                              </w:divBdr>
                              <w:divsChild>
                                <w:div w:id="345710804">
                                  <w:marLeft w:val="0"/>
                                  <w:marRight w:val="0"/>
                                  <w:marTop w:val="0"/>
                                  <w:marBottom w:val="0"/>
                                  <w:divBdr>
                                    <w:top w:val="none" w:sz="0" w:space="0" w:color="auto"/>
                                    <w:left w:val="none" w:sz="0" w:space="0" w:color="auto"/>
                                    <w:bottom w:val="none" w:sz="0" w:space="0" w:color="auto"/>
                                    <w:right w:val="none" w:sz="0" w:space="0" w:color="auto"/>
                                  </w:divBdr>
                                  <w:divsChild>
                                    <w:div w:id="105127104">
                                      <w:marLeft w:val="0"/>
                                      <w:marRight w:val="0"/>
                                      <w:marTop w:val="0"/>
                                      <w:marBottom w:val="0"/>
                                      <w:divBdr>
                                        <w:top w:val="none" w:sz="0" w:space="0" w:color="auto"/>
                                        <w:left w:val="none" w:sz="0" w:space="0" w:color="auto"/>
                                        <w:bottom w:val="none" w:sz="0" w:space="0" w:color="auto"/>
                                        <w:right w:val="none" w:sz="0" w:space="0" w:color="auto"/>
                                      </w:divBdr>
                                      <w:divsChild>
                                        <w:div w:id="1526947059">
                                          <w:marLeft w:val="0"/>
                                          <w:marRight w:val="0"/>
                                          <w:marTop w:val="0"/>
                                          <w:marBottom w:val="0"/>
                                          <w:divBdr>
                                            <w:top w:val="none" w:sz="0" w:space="0" w:color="auto"/>
                                            <w:left w:val="none" w:sz="0" w:space="0" w:color="auto"/>
                                            <w:bottom w:val="none" w:sz="0" w:space="0" w:color="auto"/>
                                            <w:right w:val="none" w:sz="0" w:space="0" w:color="auto"/>
                                          </w:divBdr>
                                          <w:divsChild>
                                            <w:div w:id="2015183952">
                                              <w:marLeft w:val="0"/>
                                              <w:marRight w:val="0"/>
                                              <w:marTop w:val="0"/>
                                              <w:marBottom w:val="0"/>
                                              <w:divBdr>
                                                <w:top w:val="none" w:sz="0" w:space="0" w:color="auto"/>
                                                <w:left w:val="none" w:sz="0" w:space="0" w:color="auto"/>
                                                <w:bottom w:val="none" w:sz="0" w:space="0" w:color="auto"/>
                                                <w:right w:val="none" w:sz="0" w:space="0" w:color="auto"/>
                                              </w:divBdr>
                                              <w:divsChild>
                                                <w:div w:id="992679530">
                                                  <w:marLeft w:val="0"/>
                                                  <w:marRight w:val="0"/>
                                                  <w:marTop w:val="0"/>
                                                  <w:marBottom w:val="0"/>
                                                  <w:divBdr>
                                                    <w:top w:val="none" w:sz="0" w:space="0" w:color="auto"/>
                                                    <w:left w:val="none" w:sz="0" w:space="0" w:color="auto"/>
                                                    <w:bottom w:val="none" w:sz="0" w:space="0" w:color="auto"/>
                                                    <w:right w:val="none" w:sz="0" w:space="0" w:color="auto"/>
                                                  </w:divBdr>
                                                  <w:divsChild>
                                                    <w:div w:id="1175732757">
                                                      <w:marLeft w:val="0"/>
                                                      <w:marRight w:val="0"/>
                                                      <w:marTop w:val="0"/>
                                                      <w:marBottom w:val="0"/>
                                                      <w:divBdr>
                                                        <w:top w:val="none" w:sz="0" w:space="0" w:color="auto"/>
                                                        <w:left w:val="none" w:sz="0" w:space="0" w:color="auto"/>
                                                        <w:bottom w:val="none" w:sz="0" w:space="0" w:color="auto"/>
                                                        <w:right w:val="none" w:sz="0" w:space="0" w:color="auto"/>
                                                      </w:divBdr>
                                                      <w:divsChild>
                                                        <w:div w:id="21389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7443971">
      <w:bodyDiv w:val="1"/>
      <w:marLeft w:val="0"/>
      <w:marRight w:val="0"/>
      <w:marTop w:val="0"/>
      <w:marBottom w:val="0"/>
      <w:divBdr>
        <w:top w:val="none" w:sz="0" w:space="0" w:color="auto"/>
        <w:left w:val="none" w:sz="0" w:space="0" w:color="auto"/>
        <w:bottom w:val="none" w:sz="0" w:space="0" w:color="auto"/>
        <w:right w:val="none" w:sz="0" w:space="0" w:color="auto"/>
      </w:divBdr>
    </w:div>
    <w:div w:id="997996761">
      <w:bodyDiv w:val="1"/>
      <w:marLeft w:val="0"/>
      <w:marRight w:val="0"/>
      <w:marTop w:val="0"/>
      <w:marBottom w:val="0"/>
      <w:divBdr>
        <w:top w:val="none" w:sz="0" w:space="0" w:color="auto"/>
        <w:left w:val="none" w:sz="0" w:space="0" w:color="auto"/>
        <w:bottom w:val="none" w:sz="0" w:space="0" w:color="auto"/>
        <w:right w:val="none" w:sz="0" w:space="0" w:color="auto"/>
      </w:divBdr>
    </w:div>
    <w:div w:id="1069233049">
      <w:bodyDiv w:val="1"/>
      <w:marLeft w:val="0"/>
      <w:marRight w:val="0"/>
      <w:marTop w:val="0"/>
      <w:marBottom w:val="0"/>
      <w:divBdr>
        <w:top w:val="none" w:sz="0" w:space="0" w:color="auto"/>
        <w:left w:val="none" w:sz="0" w:space="0" w:color="auto"/>
        <w:bottom w:val="none" w:sz="0" w:space="0" w:color="auto"/>
        <w:right w:val="none" w:sz="0" w:space="0" w:color="auto"/>
      </w:divBdr>
    </w:div>
    <w:div w:id="1142238597">
      <w:bodyDiv w:val="1"/>
      <w:marLeft w:val="0"/>
      <w:marRight w:val="0"/>
      <w:marTop w:val="0"/>
      <w:marBottom w:val="0"/>
      <w:divBdr>
        <w:top w:val="none" w:sz="0" w:space="0" w:color="auto"/>
        <w:left w:val="none" w:sz="0" w:space="0" w:color="auto"/>
        <w:bottom w:val="none" w:sz="0" w:space="0" w:color="auto"/>
        <w:right w:val="none" w:sz="0" w:space="0" w:color="auto"/>
      </w:divBdr>
    </w:div>
    <w:div w:id="1145465645">
      <w:bodyDiv w:val="1"/>
      <w:marLeft w:val="0"/>
      <w:marRight w:val="0"/>
      <w:marTop w:val="0"/>
      <w:marBottom w:val="0"/>
      <w:divBdr>
        <w:top w:val="none" w:sz="0" w:space="0" w:color="auto"/>
        <w:left w:val="none" w:sz="0" w:space="0" w:color="auto"/>
        <w:bottom w:val="none" w:sz="0" w:space="0" w:color="auto"/>
        <w:right w:val="none" w:sz="0" w:space="0" w:color="auto"/>
      </w:divBdr>
    </w:div>
    <w:div w:id="1187331033">
      <w:bodyDiv w:val="1"/>
      <w:marLeft w:val="0"/>
      <w:marRight w:val="0"/>
      <w:marTop w:val="0"/>
      <w:marBottom w:val="0"/>
      <w:divBdr>
        <w:top w:val="none" w:sz="0" w:space="0" w:color="auto"/>
        <w:left w:val="none" w:sz="0" w:space="0" w:color="auto"/>
        <w:bottom w:val="none" w:sz="0" w:space="0" w:color="auto"/>
        <w:right w:val="none" w:sz="0" w:space="0" w:color="auto"/>
      </w:divBdr>
    </w:div>
    <w:div w:id="1351294807">
      <w:bodyDiv w:val="1"/>
      <w:marLeft w:val="0"/>
      <w:marRight w:val="0"/>
      <w:marTop w:val="0"/>
      <w:marBottom w:val="0"/>
      <w:divBdr>
        <w:top w:val="none" w:sz="0" w:space="0" w:color="auto"/>
        <w:left w:val="none" w:sz="0" w:space="0" w:color="auto"/>
        <w:bottom w:val="none" w:sz="0" w:space="0" w:color="auto"/>
        <w:right w:val="none" w:sz="0" w:space="0" w:color="auto"/>
      </w:divBdr>
    </w:div>
    <w:div w:id="1378698531">
      <w:bodyDiv w:val="1"/>
      <w:marLeft w:val="0"/>
      <w:marRight w:val="0"/>
      <w:marTop w:val="0"/>
      <w:marBottom w:val="0"/>
      <w:divBdr>
        <w:top w:val="none" w:sz="0" w:space="0" w:color="auto"/>
        <w:left w:val="none" w:sz="0" w:space="0" w:color="auto"/>
        <w:bottom w:val="none" w:sz="0" w:space="0" w:color="auto"/>
        <w:right w:val="none" w:sz="0" w:space="0" w:color="auto"/>
      </w:divBdr>
    </w:div>
    <w:div w:id="1467040531">
      <w:bodyDiv w:val="1"/>
      <w:marLeft w:val="0"/>
      <w:marRight w:val="0"/>
      <w:marTop w:val="0"/>
      <w:marBottom w:val="0"/>
      <w:divBdr>
        <w:top w:val="none" w:sz="0" w:space="0" w:color="auto"/>
        <w:left w:val="none" w:sz="0" w:space="0" w:color="auto"/>
        <w:bottom w:val="none" w:sz="0" w:space="0" w:color="auto"/>
        <w:right w:val="none" w:sz="0" w:space="0" w:color="auto"/>
      </w:divBdr>
    </w:div>
    <w:div w:id="1577860919">
      <w:bodyDiv w:val="1"/>
      <w:marLeft w:val="0"/>
      <w:marRight w:val="0"/>
      <w:marTop w:val="0"/>
      <w:marBottom w:val="0"/>
      <w:divBdr>
        <w:top w:val="none" w:sz="0" w:space="0" w:color="auto"/>
        <w:left w:val="none" w:sz="0" w:space="0" w:color="auto"/>
        <w:bottom w:val="none" w:sz="0" w:space="0" w:color="auto"/>
        <w:right w:val="none" w:sz="0" w:space="0" w:color="auto"/>
      </w:divBdr>
    </w:div>
    <w:div w:id="1800882397">
      <w:bodyDiv w:val="1"/>
      <w:marLeft w:val="0"/>
      <w:marRight w:val="0"/>
      <w:marTop w:val="0"/>
      <w:marBottom w:val="0"/>
      <w:divBdr>
        <w:top w:val="none" w:sz="0" w:space="0" w:color="auto"/>
        <w:left w:val="none" w:sz="0" w:space="0" w:color="auto"/>
        <w:bottom w:val="none" w:sz="0" w:space="0" w:color="auto"/>
        <w:right w:val="none" w:sz="0" w:space="0" w:color="auto"/>
      </w:divBdr>
    </w:div>
    <w:div w:id="1838114447">
      <w:bodyDiv w:val="1"/>
      <w:marLeft w:val="0"/>
      <w:marRight w:val="0"/>
      <w:marTop w:val="0"/>
      <w:marBottom w:val="0"/>
      <w:divBdr>
        <w:top w:val="none" w:sz="0" w:space="0" w:color="auto"/>
        <w:left w:val="none" w:sz="0" w:space="0" w:color="auto"/>
        <w:bottom w:val="none" w:sz="0" w:space="0" w:color="auto"/>
        <w:right w:val="none" w:sz="0" w:space="0" w:color="auto"/>
      </w:divBdr>
    </w:div>
    <w:div w:id="1852182111">
      <w:bodyDiv w:val="1"/>
      <w:marLeft w:val="0"/>
      <w:marRight w:val="0"/>
      <w:marTop w:val="0"/>
      <w:marBottom w:val="0"/>
      <w:divBdr>
        <w:top w:val="none" w:sz="0" w:space="0" w:color="auto"/>
        <w:left w:val="none" w:sz="0" w:space="0" w:color="auto"/>
        <w:bottom w:val="none" w:sz="0" w:space="0" w:color="auto"/>
        <w:right w:val="none" w:sz="0" w:space="0" w:color="auto"/>
      </w:divBdr>
      <w:divsChild>
        <w:div w:id="2034264945">
          <w:marLeft w:val="0"/>
          <w:marRight w:val="0"/>
          <w:marTop w:val="0"/>
          <w:marBottom w:val="0"/>
          <w:divBdr>
            <w:top w:val="none" w:sz="0" w:space="0" w:color="auto"/>
            <w:left w:val="none" w:sz="0" w:space="0" w:color="auto"/>
            <w:bottom w:val="none" w:sz="0" w:space="0" w:color="auto"/>
            <w:right w:val="none" w:sz="0" w:space="0" w:color="auto"/>
          </w:divBdr>
          <w:divsChild>
            <w:div w:id="1906144431">
              <w:marLeft w:val="0"/>
              <w:marRight w:val="0"/>
              <w:marTop w:val="0"/>
              <w:marBottom w:val="0"/>
              <w:divBdr>
                <w:top w:val="none" w:sz="0" w:space="0" w:color="auto"/>
                <w:left w:val="none" w:sz="0" w:space="0" w:color="auto"/>
                <w:bottom w:val="none" w:sz="0" w:space="0" w:color="auto"/>
                <w:right w:val="none" w:sz="0" w:space="0" w:color="auto"/>
              </w:divBdr>
              <w:divsChild>
                <w:div w:id="1232423080">
                  <w:marLeft w:val="0"/>
                  <w:marRight w:val="0"/>
                  <w:marTop w:val="0"/>
                  <w:marBottom w:val="0"/>
                  <w:divBdr>
                    <w:top w:val="none" w:sz="0" w:space="0" w:color="auto"/>
                    <w:left w:val="none" w:sz="0" w:space="0" w:color="auto"/>
                    <w:bottom w:val="none" w:sz="0" w:space="0" w:color="auto"/>
                    <w:right w:val="none" w:sz="0" w:space="0" w:color="auto"/>
                  </w:divBdr>
                  <w:divsChild>
                    <w:div w:id="15965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28077">
      <w:bodyDiv w:val="1"/>
      <w:marLeft w:val="0"/>
      <w:marRight w:val="0"/>
      <w:marTop w:val="0"/>
      <w:marBottom w:val="0"/>
      <w:divBdr>
        <w:top w:val="none" w:sz="0" w:space="0" w:color="auto"/>
        <w:left w:val="none" w:sz="0" w:space="0" w:color="auto"/>
        <w:bottom w:val="none" w:sz="0" w:space="0" w:color="auto"/>
        <w:right w:val="none" w:sz="0" w:space="0" w:color="auto"/>
      </w:divBdr>
    </w:div>
    <w:div w:id="2032564678">
      <w:bodyDiv w:val="1"/>
      <w:marLeft w:val="0"/>
      <w:marRight w:val="0"/>
      <w:marTop w:val="0"/>
      <w:marBottom w:val="0"/>
      <w:divBdr>
        <w:top w:val="none" w:sz="0" w:space="0" w:color="auto"/>
        <w:left w:val="none" w:sz="0" w:space="0" w:color="auto"/>
        <w:bottom w:val="none" w:sz="0" w:space="0" w:color="auto"/>
        <w:right w:val="none" w:sz="0" w:space="0" w:color="auto"/>
      </w:divBdr>
    </w:div>
    <w:div w:id="208752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00B7C-7330-478F-A7C4-D89BCAC7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10996</Words>
  <Characters>60482</Characters>
  <Application>Microsoft Office Word</Application>
  <DocSecurity>0</DocSecurity>
  <Lines>504</Lines>
  <Paragraphs>142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71336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Vandommele, Tania;elsje.vandingenen@wvg.vlaanderen.be</dc:creator>
  <cp:lastModifiedBy>Peuskens Geert</cp:lastModifiedBy>
  <cp:revision>2</cp:revision>
  <cp:lastPrinted>2013-03-19T15:05:00Z</cp:lastPrinted>
  <dcterms:created xsi:type="dcterms:W3CDTF">2024-10-02T07:27:00Z</dcterms:created>
  <dcterms:modified xsi:type="dcterms:W3CDTF">2024-10-02T07:27:00Z</dcterms:modified>
</cp:coreProperties>
</file>