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615"/>
        <w:gridCol w:w="709"/>
        <w:gridCol w:w="283"/>
        <w:gridCol w:w="284"/>
        <w:gridCol w:w="992"/>
        <w:gridCol w:w="284"/>
        <w:gridCol w:w="283"/>
        <w:gridCol w:w="709"/>
        <w:gridCol w:w="283"/>
        <w:gridCol w:w="113"/>
        <w:gridCol w:w="171"/>
        <w:gridCol w:w="283"/>
        <w:gridCol w:w="284"/>
        <w:gridCol w:w="1696"/>
        <w:gridCol w:w="862"/>
      </w:tblGrid>
      <w:tr w:rsidR="00396432" w:rsidRPr="008150A5" w:rsidTr="00FC6241">
        <w:tblPrEx>
          <w:tblCellMar>
            <w:top w:w="0" w:type="dxa"/>
            <w:bottom w:w="0" w:type="dxa"/>
          </w:tblCellMar>
        </w:tblPrEx>
        <w:trPr>
          <w:gridAfter w:val="1"/>
          <w:wAfter w:w="858" w:type="dxa"/>
          <w:cantSplit/>
        </w:trPr>
        <w:tc>
          <w:tcPr>
            <w:tcW w:w="437" w:type="dxa"/>
          </w:tcPr>
          <w:p w:rsidR="00396432" w:rsidRPr="004C3410" w:rsidRDefault="00396432">
            <w:pPr>
              <w:pStyle w:val="Koptekst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</w:p>
        </w:tc>
        <w:tc>
          <w:tcPr>
            <w:tcW w:w="6555" w:type="dxa"/>
            <w:gridSpan w:val="10"/>
            <w:tcBorders>
              <w:bottom w:val="single" w:sz="18" w:space="0" w:color="auto"/>
            </w:tcBorders>
          </w:tcPr>
          <w:p w:rsidR="00396432" w:rsidRPr="008150A5" w:rsidRDefault="00AA4268" w:rsidP="004C06E8">
            <w:pPr>
              <w:spacing w:before="60" w:after="60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 xml:space="preserve">Verklaring op erewoord dat het verzoek om subsidiëring een investering betreft </w:t>
            </w:r>
            <w:r w:rsidR="004C06E8" w:rsidRPr="00316754">
              <w:rPr>
                <w:rFonts w:ascii="Garamond" w:hAnsi="Garamond"/>
                <w:b/>
                <w:sz w:val="36"/>
              </w:rPr>
              <w:t>zonder</w:t>
            </w:r>
            <w:r w:rsidRPr="00316754">
              <w:rPr>
                <w:rFonts w:ascii="Garamond" w:hAnsi="Garamond"/>
                <w:b/>
                <w:sz w:val="36"/>
              </w:rPr>
              <w:t xml:space="preserve"> ongeoorloofde verwantschapsband</w:t>
            </w:r>
          </w:p>
        </w:tc>
        <w:tc>
          <w:tcPr>
            <w:tcW w:w="2434" w:type="dxa"/>
            <w:gridSpan w:val="4"/>
          </w:tcPr>
          <w:p w:rsidR="00396432" w:rsidRPr="008150A5" w:rsidRDefault="00805AA2" w:rsidP="00AA4268">
            <w:pPr>
              <w:spacing w:before="20"/>
              <w:rPr>
                <w:rFonts w:ascii="Garamond" w:hAnsi="Garamond"/>
                <w:sz w:val="12"/>
              </w:rPr>
            </w:pPr>
            <w:r w:rsidRPr="008150A5">
              <w:rPr>
                <w:rFonts w:ascii="Garamond" w:hAnsi="Garamond"/>
                <w:noProof/>
                <w:sz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-92710</wp:posOffset>
                      </wp:positionV>
                      <wp:extent cx="920115" cy="71945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719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353F" w:rsidRDefault="00805AA2"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>
                                        <wp:extent cx="723900" cy="561975"/>
                                        <wp:effectExtent l="0" t="0" r="0" b="0"/>
                                        <wp:docPr id="1" name="Afbeelding 1" descr="leeuwformulier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eeuwformulier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108000" rIns="10800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6.9pt;margin-top:-7.3pt;width:72.45pt;height:56.6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" stroked="f">
                      <v:textbox style="mso-fit-shape-to-text:t" inset=",3mm,3mm">
                        <w:txbxContent>
                          <w:p w:rsidR="00B8353F" w:rsidRDefault="00805AA2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23900" cy="561975"/>
                                  <wp:effectExtent l="0" t="0" r="0" b="0"/>
                                  <wp:docPr id="1" name="Afbeelding 1" descr="leeuwformulie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euwformulie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268">
              <w:rPr>
                <w:rFonts w:ascii="Garamond" w:hAnsi="Garamond"/>
                <w:sz w:val="12"/>
              </w:rPr>
              <w:t>VIPA</w:t>
            </w:r>
            <w:r w:rsidR="00396432" w:rsidRPr="008150A5">
              <w:rPr>
                <w:rFonts w:ascii="Garamond" w:hAnsi="Garamond"/>
                <w:sz w:val="12"/>
              </w:rPr>
              <w:t>-01-</w:t>
            </w:r>
            <w:r w:rsidR="00AA4268">
              <w:rPr>
                <w:rFonts w:ascii="Garamond" w:hAnsi="Garamond"/>
                <w:sz w:val="12"/>
              </w:rPr>
              <w:t>11092</w:t>
            </w:r>
            <w:r w:rsidR="00316754">
              <w:rPr>
                <w:rFonts w:ascii="Garamond" w:hAnsi="Garamond"/>
                <w:sz w:val="12"/>
              </w:rPr>
              <w:t>9</w:t>
            </w:r>
          </w:p>
        </w:tc>
      </w:tr>
      <w:tr w:rsidR="00396432" w:rsidRPr="008150A5" w:rsidTr="00FC6241">
        <w:tblPrEx>
          <w:tblCellMar>
            <w:top w:w="0" w:type="dxa"/>
            <w:bottom w:w="0" w:type="dxa"/>
          </w:tblCellMar>
        </w:tblPrEx>
        <w:trPr>
          <w:gridAfter w:val="1"/>
          <w:wAfter w:w="858" w:type="dxa"/>
          <w:cantSplit/>
          <w:trHeight w:val="870"/>
        </w:trPr>
        <w:tc>
          <w:tcPr>
            <w:tcW w:w="437" w:type="dxa"/>
            <w:vMerge w:val="restart"/>
          </w:tcPr>
          <w:p w:rsidR="00396432" w:rsidRPr="008150A5" w:rsidRDefault="00396432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555" w:type="dxa"/>
            <w:gridSpan w:val="10"/>
            <w:vMerge w:val="restart"/>
            <w:tcBorders>
              <w:top w:val="single" w:sz="18" w:space="0" w:color="auto"/>
            </w:tcBorders>
          </w:tcPr>
          <w:p w:rsidR="00396432" w:rsidRPr="008150A5" w:rsidRDefault="00396432">
            <w:pPr>
              <w:rPr>
                <w:rFonts w:ascii="Garamond" w:hAnsi="Garamond"/>
                <w:sz w:val="22"/>
              </w:rPr>
            </w:pPr>
          </w:p>
          <w:p w:rsidR="00396432" w:rsidRPr="004C06E8" w:rsidRDefault="004C06E8">
            <w:pPr>
              <w:rPr>
                <w:rFonts w:ascii="Garamond" w:hAnsi="Garamond"/>
                <w:b/>
                <w:sz w:val="22"/>
              </w:rPr>
            </w:pPr>
            <w:r w:rsidRPr="004C06E8">
              <w:rPr>
                <w:rFonts w:ascii="Garamond" w:hAnsi="Garamond"/>
                <w:b/>
                <w:sz w:val="22"/>
              </w:rPr>
              <w:t>Vlaams Infrastructuurfonds voor Persoonsgebonden Aangelegenheden (VIPA)</w:t>
            </w:r>
          </w:p>
          <w:p w:rsidR="004C06E8" w:rsidRDefault="004C06E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Ellipsgebouw</w:t>
            </w:r>
          </w:p>
          <w:p w:rsidR="00396432" w:rsidRPr="008150A5" w:rsidRDefault="004C06E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Koning Albert II-laan</w:t>
            </w:r>
            <w:r w:rsidR="00396432" w:rsidRPr="008150A5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35 bus 34</w:t>
            </w:r>
            <w:r w:rsidR="00396432" w:rsidRPr="008150A5">
              <w:rPr>
                <w:rFonts w:ascii="Garamond" w:hAnsi="Garamond"/>
                <w:sz w:val="22"/>
              </w:rPr>
              <w:t xml:space="preserve">, </w:t>
            </w:r>
            <w:r>
              <w:rPr>
                <w:rFonts w:ascii="Garamond" w:hAnsi="Garamond"/>
                <w:sz w:val="22"/>
              </w:rPr>
              <w:t>1</w:t>
            </w:r>
            <w:r w:rsidR="00396432" w:rsidRPr="008150A5">
              <w:rPr>
                <w:rFonts w:ascii="Garamond" w:hAnsi="Garamond"/>
                <w:sz w:val="22"/>
              </w:rPr>
              <w:t>0</w:t>
            </w:r>
            <w:r>
              <w:rPr>
                <w:rFonts w:ascii="Garamond" w:hAnsi="Garamond"/>
                <w:sz w:val="22"/>
              </w:rPr>
              <w:t>3</w:t>
            </w:r>
            <w:r w:rsidR="00396432" w:rsidRPr="008150A5">
              <w:rPr>
                <w:rFonts w:ascii="Garamond" w:hAnsi="Garamond"/>
                <w:sz w:val="22"/>
              </w:rPr>
              <w:t xml:space="preserve">0 </w:t>
            </w:r>
            <w:r>
              <w:rPr>
                <w:rFonts w:ascii="Garamond" w:hAnsi="Garamond"/>
                <w:sz w:val="22"/>
              </w:rPr>
              <w:t>BRUSSEL</w:t>
            </w:r>
          </w:p>
          <w:p w:rsidR="00396432" w:rsidRPr="004C06E8" w:rsidRDefault="00396432">
            <w:pPr>
              <w:rPr>
                <w:rFonts w:ascii="Garamond" w:hAnsi="Garamond"/>
                <w:sz w:val="22"/>
                <w:lang w:val="en-US"/>
              </w:rPr>
            </w:pPr>
            <w:r w:rsidRPr="004C06E8">
              <w:rPr>
                <w:rFonts w:ascii="Garamond" w:hAnsi="Garamond"/>
                <w:sz w:val="22"/>
                <w:lang w:val="en-US"/>
              </w:rPr>
              <w:t>Tel. 0</w:t>
            </w:r>
            <w:r w:rsidR="004C06E8" w:rsidRPr="004C06E8">
              <w:rPr>
                <w:rFonts w:ascii="Garamond" w:hAnsi="Garamond"/>
                <w:sz w:val="22"/>
                <w:lang w:val="en-US"/>
              </w:rPr>
              <w:t>2</w:t>
            </w:r>
            <w:r w:rsidR="004D405A" w:rsidRPr="004C06E8">
              <w:rPr>
                <w:rFonts w:ascii="Garamond" w:hAnsi="Garamond"/>
                <w:sz w:val="22"/>
                <w:lang w:val="en-US"/>
              </w:rPr>
              <w:t xml:space="preserve"> </w:t>
            </w:r>
            <w:r w:rsidR="004C06E8" w:rsidRPr="004C06E8">
              <w:rPr>
                <w:rFonts w:ascii="Garamond" w:hAnsi="Garamond"/>
                <w:sz w:val="22"/>
                <w:lang w:val="en-US"/>
              </w:rPr>
              <w:t>553</w:t>
            </w:r>
            <w:r w:rsidRPr="004C06E8">
              <w:rPr>
                <w:rFonts w:ascii="Garamond" w:hAnsi="Garamond"/>
                <w:sz w:val="22"/>
                <w:lang w:val="en-US"/>
              </w:rPr>
              <w:t xml:space="preserve"> </w:t>
            </w:r>
            <w:r w:rsidR="004C06E8">
              <w:rPr>
                <w:rFonts w:ascii="Garamond" w:hAnsi="Garamond"/>
                <w:sz w:val="22"/>
                <w:lang w:val="en-US"/>
              </w:rPr>
              <w:t>32</w:t>
            </w:r>
            <w:r w:rsidRPr="004C06E8">
              <w:rPr>
                <w:rFonts w:ascii="Garamond" w:hAnsi="Garamond"/>
                <w:sz w:val="22"/>
                <w:lang w:val="en-US"/>
              </w:rPr>
              <w:t xml:space="preserve"> </w:t>
            </w:r>
            <w:r w:rsidR="004C06E8">
              <w:rPr>
                <w:rFonts w:ascii="Garamond" w:hAnsi="Garamond"/>
                <w:sz w:val="22"/>
                <w:lang w:val="en-US"/>
              </w:rPr>
              <w:t>41</w:t>
            </w:r>
            <w:r w:rsidRPr="004C06E8">
              <w:rPr>
                <w:rFonts w:ascii="Garamond" w:hAnsi="Garamond"/>
                <w:sz w:val="22"/>
                <w:lang w:val="en-US"/>
              </w:rPr>
              <w:t xml:space="preserve"> – Fax 0</w:t>
            </w:r>
            <w:r w:rsidR="004C06E8">
              <w:rPr>
                <w:rFonts w:ascii="Garamond" w:hAnsi="Garamond"/>
                <w:sz w:val="22"/>
                <w:lang w:val="en-US"/>
              </w:rPr>
              <w:t>2</w:t>
            </w:r>
            <w:r w:rsidR="004D405A" w:rsidRPr="004C06E8">
              <w:rPr>
                <w:rFonts w:ascii="Garamond" w:hAnsi="Garamond"/>
                <w:sz w:val="22"/>
                <w:lang w:val="en-US"/>
              </w:rPr>
              <w:t xml:space="preserve"> </w:t>
            </w:r>
            <w:r w:rsidR="004C06E8">
              <w:rPr>
                <w:rFonts w:ascii="Garamond" w:hAnsi="Garamond"/>
                <w:sz w:val="22"/>
                <w:lang w:val="en-US"/>
              </w:rPr>
              <w:t>553</w:t>
            </w:r>
            <w:r w:rsidRPr="004C06E8">
              <w:rPr>
                <w:rFonts w:ascii="Garamond" w:hAnsi="Garamond"/>
                <w:sz w:val="22"/>
                <w:lang w:val="en-US"/>
              </w:rPr>
              <w:t xml:space="preserve"> </w:t>
            </w:r>
            <w:r w:rsidR="004C06E8">
              <w:rPr>
                <w:rFonts w:ascii="Garamond" w:hAnsi="Garamond"/>
                <w:sz w:val="22"/>
                <w:lang w:val="en-US"/>
              </w:rPr>
              <w:t>34</w:t>
            </w:r>
            <w:r w:rsidRPr="004C06E8">
              <w:rPr>
                <w:rFonts w:ascii="Garamond" w:hAnsi="Garamond"/>
                <w:sz w:val="22"/>
                <w:lang w:val="en-US"/>
              </w:rPr>
              <w:t xml:space="preserve"> </w:t>
            </w:r>
            <w:r w:rsidR="004C06E8">
              <w:rPr>
                <w:rFonts w:ascii="Garamond" w:hAnsi="Garamond"/>
                <w:sz w:val="22"/>
                <w:lang w:val="en-US"/>
              </w:rPr>
              <w:t>8</w:t>
            </w:r>
            <w:r w:rsidRPr="004C06E8">
              <w:rPr>
                <w:rFonts w:ascii="Garamond" w:hAnsi="Garamond"/>
                <w:sz w:val="22"/>
                <w:lang w:val="en-US"/>
              </w:rPr>
              <w:t>0</w:t>
            </w:r>
          </w:p>
          <w:p w:rsidR="00396432" w:rsidRPr="004C06E8" w:rsidRDefault="00396432" w:rsidP="004C06E8">
            <w:pPr>
              <w:rPr>
                <w:rFonts w:ascii="Garamond" w:hAnsi="Garamond"/>
                <w:sz w:val="22"/>
                <w:lang w:val="en-US"/>
              </w:rPr>
            </w:pPr>
            <w:r w:rsidRPr="004C06E8">
              <w:rPr>
                <w:rFonts w:ascii="Garamond" w:hAnsi="Garamond"/>
                <w:sz w:val="22"/>
                <w:lang w:val="en-US"/>
              </w:rPr>
              <w:t xml:space="preserve">E-mail: </w:t>
            </w:r>
            <w:r w:rsidR="004C06E8" w:rsidRPr="004C06E8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4C06E8" w:rsidRPr="004C06E8">
              <w:rPr>
                <w:rFonts w:ascii="Garamond" w:hAnsi="Garamond"/>
                <w:sz w:val="22"/>
                <w:szCs w:val="22"/>
                <w:lang w:val="en-US"/>
              </w:rPr>
              <w:instrText xml:space="preserve"> FORMTEXT </w:instrText>
            </w:r>
            <w:r w:rsidR="004C06E8" w:rsidRPr="004C06E8">
              <w:rPr>
                <w:rFonts w:ascii="Garamond" w:hAnsi="Garamond"/>
                <w:sz w:val="22"/>
                <w:szCs w:val="22"/>
              </w:rPr>
            </w:r>
            <w:r w:rsidR="004C06E8" w:rsidRPr="004C06E8">
              <w:rPr>
                <w:rFonts w:ascii="Garamond" w:hAnsi="Garamond"/>
                <w:sz w:val="22"/>
                <w:szCs w:val="22"/>
              </w:rPr>
              <w:fldChar w:fldCharType="separate"/>
            </w:r>
            <w:bookmarkStart w:id="0" w:name="_GoBack"/>
            <w:r w:rsidR="004C06E8" w:rsidRPr="004C06E8">
              <w:rPr>
                <w:rFonts w:ascii="Garamond" w:hAnsi="Garamond"/>
                <w:sz w:val="22"/>
                <w:szCs w:val="22"/>
                <w:lang w:val="en-US"/>
              </w:rPr>
              <w:t>vipa@vlaanderen.be</w:t>
            </w:r>
            <w:bookmarkEnd w:id="0"/>
            <w:r w:rsidR="004C06E8" w:rsidRPr="004C06E8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434" w:type="dxa"/>
            <w:gridSpan w:val="4"/>
            <w:tcBorders>
              <w:bottom w:val="single" w:sz="4" w:space="0" w:color="auto"/>
            </w:tcBorders>
          </w:tcPr>
          <w:p w:rsidR="00396432" w:rsidRPr="008150A5" w:rsidRDefault="00396432">
            <w:pPr>
              <w:pStyle w:val="Plattetekst"/>
            </w:pPr>
            <w:r w:rsidRPr="008150A5">
              <w:t xml:space="preserve">In te vullen door de </w:t>
            </w:r>
            <w:r w:rsidRPr="008150A5">
              <w:br/>
              <w:t>behandelende afdeling</w:t>
            </w:r>
          </w:p>
          <w:p w:rsidR="00396432" w:rsidRPr="008150A5" w:rsidRDefault="00396432">
            <w:pPr>
              <w:rPr>
                <w:rFonts w:ascii="Garamond" w:hAnsi="Garamond"/>
                <w:sz w:val="22"/>
              </w:rPr>
            </w:pPr>
            <w:r w:rsidRPr="008150A5">
              <w:rPr>
                <w:rFonts w:ascii="Garamond" w:hAnsi="Garamond"/>
                <w:sz w:val="22"/>
              </w:rPr>
              <w:t>ontvangstdatum</w:t>
            </w:r>
          </w:p>
        </w:tc>
      </w:tr>
      <w:tr w:rsidR="00396432" w:rsidRPr="008150A5" w:rsidTr="00FC6241">
        <w:tblPrEx>
          <w:tblCellMar>
            <w:top w:w="0" w:type="dxa"/>
            <w:bottom w:w="0" w:type="dxa"/>
          </w:tblCellMar>
        </w:tblPrEx>
        <w:trPr>
          <w:gridAfter w:val="1"/>
          <w:wAfter w:w="858" w:type="dxa"/>
          <w:cantSplit/>
          <w:trHeight w:hRule="exact" w:val="737"/>
        </w:trPr>
        <w:tc>
          <w:tcPr>
            <w:tcW w:w="437" w:type="dxa"/>
            <w:vMerge/>
          </w:tcPr>
          <w:p w:rsidR="00396432" w:rsidRPr="008150A5" w:rsidRDefault="00396432"/>
        </w:tc>
        <w:tc>
          <w:tcPr>
            <w:tcW w:w="6555" w:type="dxa"/>
            <w:gridSpan w:val="10"/>
            <w:vMerge/>
            <w:tcBorders>
              <w:right w:val="single" w:sz="4" w:space="0" w:color="auto"/>
            </w:tcBorders>
          </w:tcPr>
          <w:p w:rsidR="00396432" w:rsidRPr="008150A5" w:rsidRDefault="00396432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32" w:rsidRPr="008150A5" w:rsidRDefault="00396432">
            <w:pPr>
              <w:rPr>
                <w:rFonts w:ascii="Garamond" w:hAnsi="Garamond"/>
                <w:sz w:val="22"/>
              </w:rPr>
            </w:pPr>
          </w:p>
        </w:tc>
      </w:tr>
      <w:tr w:rsidR="00396432" w:rsidRPr="008150A5" w:rsidTr="00FC6241">
        <w:tblPrEx>
          <w:tblCellMar>
            <w:top w:w="0" w:type="dxa"/>
            <w:bottom w:w="0" w:type="dxa"/>
          </w:tblCellMar>
        </w:tblPrEx>
        <w:trPr>
          <w:gridAfter w:val="1"/>
          <w:wAfter w:w="858" w:type="dxa"/>
          <w:cantSplit/>
          <w:trHeight w:val="119"/>
        </w:trPr>
        <w:tc>
          <w:tcPr>
            <w:tcW w:w="437" w:type="dxa"/>
            <w:vMerge/>
          </w:tcPr>
          <w:p w:rsidR="00396432" w:rsidRPr="008150A5" w:rsidRDefault="00396432"/>
        </w:tc>
        <w:tc>
          <w:tcPr>
            <w:tcW w:w="6555" w:type="dxa"/>
            <w:gridSpan w:val="10"/>
            <w:vMerge/>
          </w:tcPr>
          <w:p w:rsidR="00396432" w:rsidRPr="008150A5" w:rsidRDefault="00396432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</w:tcBorders>
          </w:tcPr>
          <w:p w:rsidR="00396432" w:rsidRPr="008150A5" w:rsidRDefault="00396432">
            <w:pPr>
              <w:rPr>
                <w:rFonts w:ascii="Garamond" w:hAnsi="Garamond"/>
                <w:sz w:val="22"/>
              </w:rPr>
            </w:pPr>
          </w:p>
        </w:tc>
      </w:tr>
      <w:tr w:rsidR="00396432" w:rsidRPr="008150A5" w:rsidTr="00FC6241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437" w:type="dxa"/>
          </w:tcPr>
          <w:p w:rsidR="00396432" w:rsidRPr="008150A5" w:rsidRDefault="00396432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9847" w:type="dxa"/>
            <w:gridSpan w:val="15"/>
          </w:tcPr>
          <w:p w:rsidR="00396432" w:rsidRPr="008150A5" w:rsidRDefault="004C06E8">
            <w:pPr>
              <w:pStyle w:val="Kop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Waarvoor dient dit formulier?</w:t>
            </w:r>
          </w:p>
          <w:p w:rsidR="00084F20" w:rsidRPr="00316754" w:rsidRDefault="004C06E8" w:rsidP="00084F20">
            <w:pPr>
              <w:rPr>
                <w:rFonts w:ascii="Arial" w:hAnsi="Arial"/>
                <w:i/>
                <w:sz w:val="18"/>
              </w:rPr>
            </w:pPr>
            <w:r w:rsidRPr="00316754">
              <w:rPr>
                <w:rFonts w:ascii="Arial" w:hAnsi="Arial"/>
                <w:i/>
                <w:sz w:val="18"/>
              </w:rPr>
              <w:t xml:space="preserve">Met dit formulier verklaart u dat </w:t>
            </w:r>
            <w:r w:rsidR="00B8353F" w:rsidRPr="00316754">
              <w:rPr>
                <w:rFonts w:ascii="Arial" w:hAnsi="Arial"/>
                <w:i/>
                <w:sz w:val="18"/>
              </w:rPr>
              <w:t xml:space="preserve">u </w:t>
            </w:r>
            <w:r w:rsidRPr="00316754">
              <w:rPr>
                <w:rFonts w:ascii="Arial" w:hAnsi="Arial"/>
                <w:i/>
                <w:sz w:val="18"/>
              </w:rPr>
              <w:t xml:space="preserve">met betrekking tot het project waarvoor </w:t>
            </w:r>
            <w:r w:rsidR="00B8353F" w:rsidRPr="00316754">
              <w:rPr>
                <w:rFonts w:ascii="Arial" w:hAnsi="Arial"/>
                <w:i/>
                <w:sz w:val="18"/>
              </w:rPr>
              <w:t xml:space="preserve">u </w:t>
            </w:r>
            <w:r w:rsidRPr="00316754">
              <w:rPr>
                <w:rFonts w:ascii="Arial" w:hAnsi="Arial"/>
                <w:i/>
                <w:sz w:val="18"/>
              </w:rPr>
              <w:t>een subsidiëring aanvraagt:</w:t>
            </w:r>
          </w:p>
          <w:p w:rsidR="00084F20" w:rsidRPr="00FC6241" w:rsidRDefault="00084F20" w:rsidP="00FC6241">
            <w:pPr>
              <w:numPr>
                <w:ilvl w:val="0"/>
                <w:numId w:val="5"/>
              </w:numPr>
              <w:tabs>
                <w:tab w:val="left" w:pos="130"/>
              </w:tabs>
              <w:ind w:left="130" w:hanging="130"/>
              <w:rPr>
                <w:rFonts w:ascii="Arial" w:hAnsi="Arial"/>
                <w:i/>
                <w:sz w:val="18"/>
              </w:rPr>
            </w:pPr>
            <w:r w:rsidRPr="00FC6241">
              <w:rPr>
                <w:rFonts w:ascii="Arial" w:hAnsi="Arial"/>
                <w:i/>
                <w:sz w:val="18"/>
              </w:rPr>
              <w:t>de enige eigenaar</w:t>
            </w:r>
            <w:r w:rsidR="00943A25" w:rsidRPr="00FC6241">
              <w:rPr>
                <w:rFonts w:ascii="Arial" w:hAnsi="Arial"/>
                <w:i/>
                <w:sz w:val="18"/>
              </w:rPr>
              <w:t xml:space="preserve"> bent van</w:t>
            </w:r>
            <w:r w:rsidRPr="00FC6241">
              <w:rPr>
                <w:rFonts w:ascii="Arial" w:hAnsi="Arial"/>
                <w:i/>
                <w:sz w:val="18"/>
              </w:rPr>
              <w:t xml:space="preserve"> </w:t>
            </w:r>
            <w:r w:rsidR="00943A25" w:rsidRPr="00FC6241">
              <w:rPr>
                <w:rFonts w:ascii="Arial" w:hAnsi="Arial"/>
                <w:i/>
                <w:sz w:val="18"/>
              </w:rPr>
              <w:t xml:space="preserve">en de enige houder bent van zakelijke rechten op </w:t>
            </w:r>
            <w:r w:rsidRPr="00FC6241">
              <w:rPr>
                <w:rFonts w:ascii="Arial" w:hAnsi="Arial"/>
                <w:i/>
                <w:sz w:val="18"/>
              </w:rPr>
              <w:t>de grond waarop het project wordt uitgevoerd;</w:t>
            </w:r>
          </w:p>
          <w:p w:rsidR="00084F20" w:rsidRPr="00FC6241" w:rsidRDefault="00943A25" w:rsidP="00084F20">
            <w:pPr>
              <w:numPr>
                <w:ilvl w:val="0"/>
                <w:numId w:val="5"/>
              </w:numPr>
              <w:ind w:left="130" w:hanging="130"/>
              <w:rPr>
                <w:rFonts w:ascii="Arial" w:hAnsi="Arial"/>
                <w:i/>
                <w:sz w:val="18"/>
              </w:rPr>
            </w:pPr>
            <w:r w:rsidRPr="00FC6241">
              <w:rPr>
                <w:rFonts w:ascii="Arial" w:hAnsi="Arial"/>
                <w:i/>
                <w:sz w:val="18"/>
              </w:rPr>
              <w:t>in de andere gevallen</w:t>
            </w:r>
            <w:r w:rsidR="00084F20" w:rsidRPr="00FC6241">
              <w:rPr>
                <w:rFonts w:ascii="Arial" w:hAnsi="Arial"/>
                <w:i/>
                <w:sz w:val="18"/>
              </w:rPr>
              <w:t xml:space="preserve">, noch de eigenaars </w:t>
            </w:r>
            <w:r w:rsidR="00263771" w:rsidRPr="00FC6241">
              <w:rPr>
                <w:rFonts w:ascii="Arial" w:hAnsi="Arial"/>
                <w:i/>
                <w:sz w:val="18"/>
              </w:rPr>
              <w:t>of</w:t>
            </w:r>
            <w:r w:rsidR="00084F20" w:rsidRPr="00FC6241">
              <w:rPr>
                <w:rFonts w:ascii="Arial" w:hAnsi="Arial"/>
                <w:i/>
                <w:sz w:val="18"/>
              </w:rPr>
              <w:t xml:space="preserve"> mede-eigenaars van de grond, noch de </w:t>
            </w:r>
            <w:r w:rsidRPr="00FC6241">
              <w:rPr>
                <w:rFonts w:ascii="Arial" w:hAnsi="Arial"/>
                <w:i/>
                <w:sz w:val="18"/>
              </w:rPr>
              <w:t>(mede)</w:t>
            </w:r>
            <w:r w:rsidR="00084F20" w:rsidRPr="00FC6241">
              <w:rPr>
                <w:rFonts w:ascii="Arial" w:hAnsi="Arial"/>
                <w:i/>
                <w:sz w:val="18"/>
              </w:rPr>
              <w:t>houders van zakelijke rechten op de grond een natuurlijke persoon of een handelsvennootschap met rechtspersoonlijkheid zijn als vermeld in artikel 2, §2, van het Wetboek van Vennootschappen.</w:t>
            </w:r>
          </w:p>
          <w:p w:rsidR="004C06E8" w:rsidRPr="008150A5" w:rsidRDefault="00084F20" w:rsidP="004C06E8">
            <w:pPr>
              <w:pStyle w:val="Kop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Aan wie bezorgt u dit formulier?</w:t>
            </w:r>
          </w:p>
          <w:p w:rsidR="004C06E8" w:rsidRPr="008150A5" w:rsidRDefault="004F7C56" w:rsidP="004C06E8">
            <w:pPr>
              <w:spacing w:after="10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Stuur dit formulier naar het Vlaams Infrastructuurfonds voor Persoonsgebonden Aangelegenheden (VIPA) op het bovenstaande adres.</w:t>
            </w:r>
          </w:p>
        </w:tc>
      </w:tr>
      <w:tr w:rsidR="004F7C56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7C56" w:rsidRPr="008150A5" w:rsidRDefault="004F7C56" w:rsidP="004F7C56">
            <w:pPr>
              <w:rPr>
                <w:rFonts w:ascii="Arial" w:hAnsi="Arial"/>
                <w:sz w:val="22"/>
              </w:rPr>
            </w:pPr>
          </w:p>
        </w:tc>
      </w:tr>
      <w:tr w:rsidR="004F7C56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F7C56" w:rsidRPr="008150A5" w:rsidRDefault="004F7C56" w:rsidP="004F7C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:rsidR="004F7C56" w:rsidRPr="008150A5" w:rsidRDefault="004F7C56" w:rsidP="004F7C56">
            <w:pPr>
              <w:pStyle w:val="Kop3"/>
              <w:spacing w:after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Gegevens van de aanvrager</w:t>
            </w:r>
          </w:p>
        </w:tc>
      </w:tr>
      <w:tr w:rsidR="00A137F0" w:rsidRPr="00375727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37F0" w:rsidRPr="00375727" w:rsidRDefault="00A137F0" w:rsidP="00A137F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137F0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137F0" w:rsidRPr="00375727" w:rsidRDefault="00A137F0" w:rsidP="00A137F0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375727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A137F0" w:rsidRPr="008150A5" w:rsidRDefault="00A137F0" w:rsidP="00A137F0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8150A5">
              <w:rPr>
                <w:rFonts w:ascii="Garamond" w:hAnsi="Garamond"/>
                <w:b/>
                <w:sz w:val="22"/>
              </w:rPr>
              <w:t>V</w:t>
            </w:r>
            <w:r>
              <w:rPr>
                <w:rFonts w:ascii="Garamond" w:hAnsi="Garamond"/>
                <w:b/>
                <w:sz w:val="22"/>
              </w:rPr>
              <w:t>ul de gegevens in van de aanvrager die een investeringsdossier indient.</w:t>
            </w:r>
          </w:p>
          <w:p w:rsidR="00A137F0" w:rsidRPr="00F722CC" w:rsidRDefault="00A137F0" w:rsidP="00A137F0">
            <w:pPr>
              <w:spacing w:before="40" w:after="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De aanvrager is de inrichtende macht (vzw, OCMW …) van de welzijns- of gezondheidsvoorzienin</w:t>
            </w:r>
            <w:r w:rsidR="00263771">
              <w:rPr>
                <w:rFonts w:ascii="Arial" w:hAnsi="Arial"/>
                <w:i/>
                <w:sz w:val="18"/>
              </w:rPr>
              <w:t>g.</w:t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naam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straat en nummer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postnummer en gemeente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telefoonnummer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faxnummer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e-mailadres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rPr>
                <w:rFonts w:ascii="Arial" w:hAnsi="Arial"/>
                <w:sz w:val="22"/>
              </w:rPr>
            </w:pP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:rsidR="00263771" w:rsidRPr="008150A5" w:rsidRDefault="00263771" w:rsidP="00263771">
            <w:pPr>
              <w:pStyle w:val="Kop3"/>
              <w:spacing w:after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Gegevens van de welzijns- of gezondheidsvoorziening</w:t>
            </w:r>
          </w:p>
        </w:tc>
      </w:tr>
      <w:tr w:rsidR="00263771" w:rsidRPr="00375727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3771" w:rsidRPr="00375727" w:rsidRDefault="00263771" w:rsidP="0026377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375727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375727" w:rsidRDefault="00263771" w:rsidP="0026377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8150A5">
              <w:rPr>
                <w:rFonts w:ascii="Garamond" w:hAnsi="Garamond"/>
                <w:b/>
                <w:sz w:val="22"/>
              </w:rPr>
              <w:t>V</w:t>
            </w:r>
            <w:r>
              <w:rPr>
                <w:rFonts w:ascii="Garamond" w:hAnsi="Garamond"/>
                <w:b/>
                <w:sz w:val="22"/>
              </w:rPr>
              <w:t xml:space="preserve">ul de gegevens in van de welzijns- of gezondheidsvoorziening waarvoor </w:t>
            </w:r>
            <w:r w:rsidRPr="00263771">
              <w:rPr>
                <w:rFonts w:ascii="Garamond" w:hAnsi="Garamond"/>
                <w:b/>
                <w:color w:val="FF0000"/>
                <w:sz w:val="22"/>
              </w:rPr>
              <w:t>u</w:t>
            </w:r>
            <w:r>
              <w:rPr>
                <w:rFonts w:ascii="Garamond" w:hAnsi="Garamond"/>
                <w:b/>
                <w:sz w:val="22"/>
              </w:rPr>
              <w:t xml:space="preserve"> een investeringsdossier indient.</w:t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naam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straat en nummer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postnummer en gemeente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telefoonnummer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faxnummer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e-mailadres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rPr>
                <w:rFonts w:ascii="Arial" w:hAnsi="Arial"/>
                <w:sz w:val="22"/>
              </w:rPr>
            </w:pP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:rsidR="00263771" w:rsidRPr="008150A5" w:rsidRDefault="00263771" w:rsidP="00263771">
            <w:pPr>
              <w:pStyle w:val="Kop3"/>
              <w:spacing w:after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Gegevens van het project waarvoor u een investeringsdossier indient</w:t>
            </w:r>
          </w:p>
        </w:tc>
      </w:tr>
      <w:tr w:rsidR="00263771" w:rsidRPr="00375727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3771" w:rsidRPr="00375727" w:rsidRDefault="00263771" w:rsidP="0026377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375727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4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Omschrijf het project waarvoor u een investeringsdossier indient.</w:t>
            </w:r>
          </w:p>
          <w:p w:rsidR="00263771" w:rsidRPr="00F722CC" w:rsidRDefault="00263771" w:rsidP="00263771">
            <w:pPr>
              <w:spacing w:before="40" w:after="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Gebruik daarbij maximaal vijftig woorden.</w:t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263771" w:rsidRPr="008150A5" w:rsidRDefault="00263771" w:rsidP="00263771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rPr>
                <w:rFonts w:ascii="Arial" w:hAnsi="Arial"/>
                <w:sz w:val="22"/>
              </w:rPr>
            </w:pP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8150A5" w:rsidRDefault="00263771" w:rsidP="002637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:rsidR="00263771" w:rsidRPr="008150A5" w:rsidRDefault="00263771" w:rsidP="00263771">
            <w:pPr>
              <w:pStyle w:val="Kop3"/>
              <w:spacing w:after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Ondertekening</w:t>
            </w:r>
          </w:p>
        </w:tc>
      </w:tr>
      <w:tr w:rsidR="00263771" w:rsidRPr="00375727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3771" w:rsidRPr="00375727" w:rsidRDefault="00263771" w:rsidP="0026377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375727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316754" w:rsidRDefault="00263771" w:rsidP="00263771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316754">
              <w:rPr>
                <w:rFonts w:ascii="Garamond" w:hAnsi="Garamond"/>
                <w:b/>
                <w:sz w:val="22"/>
              </w:rPr>
              <w:t>Vul de onderstaande verklaring in.</w:t>
            </w:r>
          </w:p>
          <w:p w:rsidR="00263771" w:rsidRPr="00316754" w:rsidRDefault="00263771" w:rsidP="00BD08F2">
            <w:pPr>
              <w:spacing w:before="40" w:after="40"/>
              <w:rPr>
                <w:rFonts w:ascii="Arial" w:hAnsi="Arial"/>
                <w:i/>
                <w:sz w:val="18"/>
              </w:rPr>
            </w:pPr>
            <w:r w:rsidRPr="00316754">
              <w:rPr>
                <w:rFonts w:ascii="Arial" w:hAnsi="Arial"/>
                <w:i/>
                <w:sz w:val="18"/>
              </w:rPr>
              <w:t xml:space="preserve">De persoon die ertoe gemachtigd is om de aanvrager in rechte te vertegenwoordigen, </w:t>
            </w:r>
            <w:r w:rsidR="00BD08F2" w:rsidRPr="00316754">
              <w:rPr>
                <w:rFonts w:ascii="Arial" w:hAnsi="Arial"/>
                <w:i/>
                <w:sz w:val="18"/>
              </w:rPr>
              <w:t xml:space="preserve">ondertekent </w:t>
            </w:r>
            <w:r w:rsidRPr="00316754">
              <w:rPr>
                <w:rFonts w:ascii="Arial" w:hAnsi="Arial"/>
                <w:i/>
                <w:sz w:val="18"/>
              </w:rPr>
              <w:t>de verklaring.</w:t>
            </w:r>
          </w:p>
        </w:tc>
      </w:tr>
      <w:tr w:rsidR="00263771" w:rsidRPr="00375727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3771" w:rsidRPr="00316754" w:rsidRDefault="00263771" w:rsidP="00263771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6377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63771" w:rsidRPr="00375727" w:rsidRDefault="00263771" w:rsidP="0026377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8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63771" w:rsidRPr="00316754" w:rsidRDefault="00263771" w:rsidP="000C6CF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16754">
              <w:rPr>
                <w:rFonts w:ascii="Arial" w:hAnsi="Arial" w:cs="Arial"/>
                <w:b/>
                <w:sz w:val="18"/>
                <w:szCs w:val="18"/>
              </w:rPr>
              <w:t xml:space="preserve">Ik verklaar met betrekking tot het project waarvoor </w:t>
            </w:r>
            <w:r w:rsidR="00B8353F" w:rsidRPr="00316754">
              <w:rPr>
                <w:rFonts w:ascii="Arial" w:hAnsi="Arial" w:cs="Arial"/>
                <w:b/>
                <w:sz w:val="18"/>
                <w:szCs w:val="18"/>
              </w:rPr>
              <w:t>ik een subsidiëring aanvraag</w:t>
            </w:r>
            <w:r w:rsidRPr="0031675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43A25" w:rsidRPr="00FC6241" w:rsidRDefault="00263771" w:rsidP="000C6CFA">
            <w:pPr>
              <w:numPr>
                <w:ilvl w:val="0"/>
                <w:numId w:val="5"/>
              </w:numPr>
              <w:tabs>
                <w:tab w:val="left" w:pos="133"/>
              </w:tabs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C6241">
              <w:rPr>
                <w:rFonts w:ascii="Arial" w:hAnsi="Arial" w:cs="Arial"/>
                <w:b/>
                <w:sz w:val="18"/>
                <w:szCs w:val="18"/>
              </w:rPr>
              <w:t xml:space="preserve">dat </w:t>
            </w:r>
            <w:r w:rsidR="00BD08F2" w:rsidRPr="00FC6241">
              <w:rPr>
                <w:rFonts w:ascii="Arial" w:hAnsi="Arial" w:cs="Arial"/>
                <w:b/>
                <w:sz w:val="18"/>
                <w:szCs w:val="18"/>
              </w:rPr>
              <w:t>ik</w:t>
            </w:r>
            <w:r w:rsidRPr="00FC6241">
              <w:rPr>
                <w:rFonts w:ascii="Arial" w:hAnsi="Arial" w:cs="Arial"/>
                <w:b/>
                <w:sz w:val="18"/>
                <w:szCs w:val="18"/>
              </w:rPr>
              <w:t xml:space="preserve"> de enige eigenaar</w:t>
            </w:r>
            <w:r w:rsidR="00BD08F2" w:rsidRPr="00FC6241">
              <w:rPr>
                <w:rFonts w:ascii="Arial" w:hAnsi="Arial" w:cs="Arial"/>
                <w:b/>
                <w:sz w:val="18"/>
                <w:szCs w:val="18"/>
              </w:rPr>
              <w:t xml:space="preserve"> ben</w:t>
            </w:r>
            <w:r w:rsidRPr="00FC6241">
              <w:rPr>
                <w:rFonts w:ascii="Arial" w:hAnsi="Arial" w:cs="Arial"/>
                <w:b/>
                <w:sz w:val="18"/>
                <w:szCs w:val="18"/>
              </w:rPr>
              <w:t xml:space="preserve"> van </w:t>
            </w:r>
            <w:r w:rsidR="00943A25" w:rsidRPr="00FC6241">
              <w:rPr>
                <w:rFonts w:ascii="Arial" w:hAnsi="Arial" w:cs="Arial"/>
                <w:b/>
                <w:sz w:val="18"/>
                <w:szCs w:val="18"/>
              </w:rPr>
              <w:t xml:space="preserve">en de enige houder van zakelijke rechten ben op </w:t>
            </w:r>
            <w:r w:rsidRPr="00FC6241">
              <w:rPr>
                <w:rFonts w:ascii="Arial" w:hAnsi="Arial" w:cs="Arial"/>
                <w:b/>
                <w:sz w:val="18"/>
                <w:szCs w:val="18"/>
              </w:rPr>
              <w:t>de grond waarop het project</w:t>
            </w:r>
          </w:p>
          <w:p w:rsidR="00263771" w:rsidRPr="00FC6241" w:rsidRDefault="00943A25" w:rsidP="00943A25">
            <w:pPr>
              <w:tabs>
                <w:tab w:val="left" w:pos="13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C624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63771" w:rsidRPr="00FC6241">
              <w:rPr>
                <w:rFonts w:ascii="Arial" w:hAnsi="Arial" w:cs="Arial"/>
                <w:b/>
                <w:sz w:val="18"/>
                <w:szCs w:val="18"/>
              </w:rPr>
              <w:t xml:space="preserve"> wordt uitgevoerd;</w:t>
            </w:r>
          </w:p>
          <w:p w:rsidR="00263771" w:rsidRPr="00316754" w:rsidRDefault="00263771" w:rsidP="00B860CF">
            <w:pPr>
              <w:numPr>
                <w:ilvl w:val="0"/>
                <w:numId w:val="5"/>
              </w:numPr>
              <w:ind w:left="133" w:hanging="133"/>
              <w:rPr>
                <w:rFonts w:ascii="Arial" w:hAnsi="Arial" w:cs="Arial"/>
                <w:b/>
                <w:sz w:val="18"/>
                <w:szCs w:val="18"/>
              </w:rPr>
            </w:pPr>
            <w:r w:rsidRPr="00FC6241">
              <w:rPr>
                <w:rFonts w:ascii="Arial" w:hAnsi="Arial" w:cs="Arial"/>
                <w:b/>
                <w:sz w:val="18"/>
                <w:szCs w:val="18"/>
              </w:rPr>
              <w:t xml:space="preserve">dat </w:t>
            </w:r>
            <w:r w:rsidR="00B860CF" w:rsidRPr="00FC6241">
              <w:rPr>
                <w:rFonts w:ascii="Arial" w:hAnsi="Arial" w:cs="Arial"/>
                <w:b/>
                <w:sz w:val="18"/>
                <w:szCs w:val="18"/>
              </w:rPr>
              <w:t xml:space="preserve">in de andere gevallen </w:t>
            </w:r>
            <w:r w:rsidRPr="00FC6241">
              <w:rPr>
                <w:rFonts w:ascii="Arial" w:hAnsi="Arial" w:cs="Arial"/>
                <w:b/>
                <w:sz w:val="18"/>
                <w:szCs w:val="18"/>
              </w:rPr>
              <w:t xml:space="preserve">noch de eigenaars of de mede-eigenaars van de grond, noch de </w:t>
            </w:r>
            <w:r w:rsidR="00B860CF" w:rsidRPr="00FC6241">
              <w:rPr>
                <w:rFonts w:ascii="Arial" w:hAnsi="Arial" w:cs="Arial"/>
                <w:b/>
                <w:sz w:val="18"/>
                <w:szCs w:val="18"/>
              </w:rPr>
              <w:t>(mede)</w:t>
            </w:r>
            <w:r w:rsidRPr="00FC6241">
              <w:rPr>
                <w:rFonts w:ascii="Arial" w:hAnsi="Arial" w:cs="Arial"/>
                <w:b/>
                <w:sz w:val="18"/>
                <w:szCs w:val="18"/>
              </w:rPr>
              <w:t>houders van de zakelijke rechten op de grond een natuurlijke persoon of een handelsvennootschap met rechtspersoonlijkheid zijn als vermeld in artikel 2, §2, van het Wetboek van Vennootschappen.</w:t>
            </w:r>
          </w:p>
        </w:tc>
      </w:tr>
      <w:tr w:rsidR="00983265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3265" w:rsidRPr="008150A5" w:rsidRDefault="00983265" w:rsidP="00B8353F">
            <w:pPr>
              <w:rPr>
                <w:rFonts w:ascii="Garamond" w:hAnsi="Garamond"/>
                <w:sz w:val="22"/>
              </w:rPr>
            </w:pPr>
          </w:p>
        </w:tc>
      </w:tr>
      <w:tr w:rsidR="00983265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83265" w:rsidRPr="008150A5" w:rsidRDefault="00983265" w:rsidP="00B8353F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83265" w:rsidRPr="008150A5" w:rsidRDefault="00983265" w:rsidP="00B8353F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8150A5">
              <w:rPr>
                <w:rFonts w:ascii="Garamond" w:hAnsi="Garamond"/>
                <w:sz w:val="22"/>
              </w:rPr>
              <w:t>datum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60" w:after="40"/>
              <w:jc w:val="right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t>dag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174EF3">
              <w:rPr>
                <w:rFonts w:ascii="Arial" w:hAnsi="Arial"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174EF3">
              <w:rPr>
                <w:rFonts w:ascii="Arial" w:hAnsi="Arial"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174EF3">
              <w:rPr>
                <w:rFonts w:ascii="Arial" w:hAnsi="Arial"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174EF3">
              <w:rPr>
                <w:rFonts w:ascii="Arial" w:hAnsi="Arial"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t>jaar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174EF3">
              <w:rPr>
                <w:rFonts w:ascii="Arial" w:hAnsi="Arial"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174EF3">
              <w:rPr>
                <w:rFonts w:ascii="Arial" w:hAnsi="Arial"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174EF3">
              <w:rPr>
                <w:rFonts w:ascii="Arial" w:hAnsi="Arial"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83265" w:rsidRPr="008150A5" w:rsidRDefault="00983265" w:rsidP="00B8353F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174EF3">
              <w:rPr>
                <w:rFonts w:ascii="Arial" w:hAnsi="Arial"/>
                <w:sz w:val="18"/>
              </w:rPr>
              <w:t> 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:rsidR="00983265" w:rsidRPr="008150A5" w:rsidRDefault="00983265" w:rsidP="00B8353F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983265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02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3265" w:rsidRPr="008150A5" w:rsidRDefault="00983265" w:rsidP="00B8353F">
            <w:pPr>
              <w:rPr>
                <w:rFonts w:ascii="Garamond" w:hAnsi="Garamond"/>
                <w:sz w:val="22"/>
              </w:rPr>
            </w:pPr>
          </w:p>
        </w:tc>
      </w:tr>
      <w:tr w:rsidR="00983265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83265" w:rsidRPr="008150A5" w:rsidRDefault="00983265" w:rsidP="00B8353F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83265" w:rsidRPr="008150A5" w:rsidRDefault="00FC6241" w:rsidP="00B8353F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615883">
              <w:rPr>
                <w:rFonts w:ascii="Garamond" w:hAnsi="Garamond"/>
                <w:sz w:val="22"/>
              </w:rPr>
              <w:t>handtekening van de persoon bevoegd om de aanvrager te vertegenwoordigen voor deze rechtshandeling</w:t>
            </w:r>
            <w:r w:rsidRPr="00615883">
              <w:rPr>
                <w:rFonts w:ascii="Garamond" w:hAnsi="Garamond"/>
                <w:b/>
                <w:sz w:val="22"/>
              </w:rPr>
              <w:t xml:space="preserve"> </w:t>
            </w:r>
          </w:p>
          <w:p w:rsidR="00983265" w:rsidRPr="008150A5" w:rsidRDefault="00983265" w:rsidP="00B8353F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983265" w:rsidRPr="008150A5" w:rsidRDefault="00983265" w:rsidP="00B8353F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983265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983265" w:rsidRPr="008150A5" w:rsidRDefault="00983265" w:rsidP="00B8353F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83265" w:rsidRPr="008150A5" w:rsidRDefault="00983265" w:rsidP="00B8353F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8150A5">
              <w:rPr>
                <w:rFonts w:ascii="Garamond" w:hAnsi="Garamond"/>
                <w:sz w:val="22"/>
              </w:rPr>
              <w:t>voor- en achternaam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3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983265" w:rsidRPr="008150A5" w:rsidRDefault="00983265" w:rsidP="00B8353F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FC6241" w:rsidRPr="008150A5" w:rsidTr="00FC6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9"/>
          <w:wAfter w:w="4684" w:type="dxa"/>
          <w:trHeight w:val="357"/>
        </w:trPr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FC6241" w:rsidRPr="008150A5" w:rsidRDefault="00FC6241" w:rsidP="00FD1326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functie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:rsidR="00FC6241" w:rsidRPr="008150A5" w:rsidRDefault="00FC6241" w:rsidP="00FD1326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AE43B0" w:rsidRPr="008150A5" w:rsidRDefault="00AE43B0" w:rsidP="00983265">
      <w:pPr>
        <w:rPr>
          <w:rFonts w:ascii="Garamond" w:hAnsi="Garamond"/>
          <w:sz w:val="22"/>
        </w:rPr>
      </w:pPr>
    </w:p>
    <w:sectPr w:rsidR="00AE43B0" w:rsidRPr="008150A5">
      <w:headerReference w:type="default" r:id="rId12"/>
      <w:pgSz w:w="11906" w:h="16838"/>
      <w:pgMar w:top="510" w:right="851" w:bottom="851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26" w:rsidRDefault="00FD1326">
      <w:r>
        <w:separator/>
      </w:r>
    </w:p>
  </w:endnote>
  <w:endnote w:type="continuationSeparator" w:id="0">
    <w:p w:rsidR="00FD1326" w:rsidRDefault="00FD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26" w:rsidRDefault="00FD1326">
      <w:r>
        <w:separator/>
      </w:r>
    </w:p>
  </w:footnote>
  <w:footnote w:type="continuationSeparator" w:id="0">
    <w:p w:rsidR="00FD1326" w:rsidRDefault="00FD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3F" w:rsidRDefault="00B8353F" w:rsidP="00040AC8">
    <w:pPr>
      <w:pStyle w:val="Koptekst"/>
      <w:tabs>
        <w:tab w:val="clear" w:pos="9072"/>
        <w:tab w:val="right" w:pos="10206"/>
      </w:tabs>
      <w:spacing w:after="120"/>
      <w:jc w:val="right"/>
    </w:pPr>
    <w:r>
      <w:t xml:space="preserve">Verklaring op erewoord dat het verzoek om subsidiëring een investering betreft zonder ongeoorloofde verwantschapsband - pagina </w:t>
    </w:r>
    <w:r>
      <w:fldChar w:fldCharType="begin"/>
    </w:r>
    <w:r>
      <w:instrText xml:space="preserve"> PAGE </w:instrText>
    </w:r>
    <w:r>
      <w:fldChar w:fldCharType="separate"/>
    </w:r>
    <w:r w:rsidR="00805AA2">
      <w:rPr>
        <w:noProof/>
      </w:rPr>
      <w:t>2</w:t>
    </w:r>
    <w:r>
      <w:fldChar w:fldCharType="end"/>
    </w:r>
    <w: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805AA2">
      <w:rPr>
        <w:rStyle w:val="Paginanummer"/>
        <w:noProof/>
      </w:rPr>
      <w:t>2</w:t>
    </w:r>
    <w:r>
      <w:rPr>
        <w:rStyle w:val="Paginanumm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7886AE2"/>
    <w:multiLevelType w:val="hybridMultilevel"/>
    <w:tmpl w:val="257EA47C"/>
    <w:lvl w:ilvl="0" w:tplc="4008C8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U9gIwV1OBqWoIyJixN/oTWdDSRcd8WpBy1QasQAJ1TmRjrneLfZD8w6bxaDHCqC50UBzfDpUyYBAjG0wTdzA==" w:salt="iSAysoK1eyOWs5yPivsqs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66"/>
    <w:rsid w:val="00004DBC"/>
    <w:rsid w:val="00022142"/>
    <w:rsid w:val="00022D14"/>
    <w:rsid w:val="00027A96"/>
    <w:rsid w:val="00040AC8"/>
    <w:rsid w:val="000479D6"/>
    <w:rsid w:val="0007386D"/>
    <w:rsid w:val="00084F20"/>
    <w:rsid w:val="00092A30"/>
    <w:rsid w:val="000A1AF5"/>
    <w:rsid w:val="000A3F85"/>
    <w:rsid w:val="000C6CFA"/>
    <w:rsid w:val="000D2901"/>
    <w:rsid w:val="000D60A4"/>
    <w:rsid w:val="00112241"/>
    <w:rsid w:val="00113F2E"/>
    <w:rsid w:val="00152B31"/>
    <w:rsid w:val="00174EF3"/>
    <w:rsid w:val="00192533"/>
    <w:rsid w:val="001A6A65"/>
    <w:rsid w:val="001B3B8A"/>
    <w:rsid w:val="001E5261"/>
    <w:rsid w:val="001F5DFA"/>
    <w:rsid w:val="002049BD"/>
    <w:rsid w:val="0023363A"/>
    <w:rsid w:val="00252248"/>
    <w:rsid w:val="002537E0"/>
    <w:rsid w:val="00256DCA"/>
    <w:rsid w:val="00263771"/>
    <w:rsid w:val="00264E88"/>
    <w:rsid w:val="00266BEA"/>
    <w:rsid w:val="00271225"/>
    <w:rsid w:val="002749B0"/>
    <w:rsid w:val="00275F04"/>
    <w:rsid w:val="00294BB9"/>
    <w:rsid w:val="002A0716"/>
    <w:rsid w:val="002A6176"/>
    <w:rsid w:val="002B576A"/>
    <w:rsid w:val="002B711F"/>
    <w:rsid w:val="002F7F80"/>
    <w:rsid w:val="00314257"/>
    <w:rsid w:val="00316754"/>
    <w:rsid w:val="00321C5D"/>
    <w:rsid w:val="00344738"/>
    <w:rsid w:val="00350C22"/>
    <w:rsid w:val="00360004"/>
    <w:rsid w:val="00372634"/>
    <w:rsid w:val="00396432"/>
    <w:rsid w:val="00396828"/>
    <w:rsid w:val="003D5410"/>
    <w:rsid w:val="003F5866"/>
    <w:rsid w:val="003F72C9"/>
    <w:rsid w:val="00430F5C"/>
    <w:rsid w:val="00434648"/>
    <w:rsid w:val="00454816"/>
    <w:rsid w:val="00463DED"/>
    <w:rsid w:val="004B2216"/>
    <w:rsid w:val="004B711E"/>
    <w:rsid w:val="004C06E8"/>
    <w:rsid w:val="004C2F22"/>
    <w:rsid w:val="004C3410"/>
    <w:rsid w:val="004C4956"/>
    <w:rsid w:val="004C620F"/>
    <w:rsid w:val="004D405A"/>
    <w:rsid w:val="004F7C56"/>
    <w:rsid w:val="005848E1"/>
    <w:rsid w:val="00593964"/>
    <w:rsid w:val="005A296D"/>
    <w:rsid w:val="005A7F3B"/>
    <w:rsid w:val="005C41E7"/>
    <w:rsid w:val="005E52A2"/>
    <w:rsid w:val="00600B92"/>
    <w:rsid w:val="00623F80"/>
    <w:rsid w:val="006256CD"/>
    <w:rsid w:val="00625814"/>
    <w:rsid w:val="0063058F"/>
    <w:rsid w:val="00651A19"/>
    <w:rsid w:val="00687AC7"/>
    <w:rsid w:val="006A0D10"/>
    <w:rsid w:val="006A2469"/>
    <w:rsid w:val="006B15D5"/>
    <w:rsid w:val="006B2CAE"/>
    <w:rsid w:val="006C1B78"/>
    <w:rsid w:val="006C7370"/>
    <w:rsid w:val="0070668E"/>
    <w:rsid w:val="00707100"/>
    <w:rsid w:val="00716054"/>
    <w:rsid w:val="00723EF1"/>
    <w:rsid w:val="007305CF"/>
    <w:rsid w:val="007328D6"/>
    <w:rsid w:val="0073490D"/>
    <w:rsid w:val="00752DF8"/>
    <w:rsid w:val="007A116C"/>
    <w:rsid w:val="007A7E34"/>
    <w:rsid w:val="007B1DB7"/>
    <w:rsid w:val="007B49EB"/>
    <w:rsid w:val="007E4847"/>
    <w:rsid w:val="00805AA2"/>
    <w:rsid w:val="008150A5"/>
    <w:rsid w:val="00815275"/>
    <w:rsid w:val="0081718C"/>
    <w:rsid w:val="00823CA5"/>
    <w:rsid w:val="00837717"/>
    <w:rsid w:val="00845E96"/>
    <w:rsid w:val="00853274"/>
    <w:rsid w:val="00870B6A"/>
    <w:rsid w:val="008820B7"/>
    <w:rsid w:val="008A06D9"/>
    <w:rsid w:val="008A690C"/>
    <w:rsid w:val="008B3710"/>
    <w:rsid w:val="008B6D0C"/>
    <w:rsid w:val="008B7E6E"/>
    <w:rsid w:val="008C7EF4"/>
    <w:rsid w:val="009007A6"/>
    <w:rsid w:val="00903EC0"/>
    <w:rsid w:val="0090412F"/>
    <w:rsid w:val="00943A25"/>
    <w:rsid w:val="009444FD"/>
    <w:rsid w:val="00974073"/>
    <w:rsid w:val="00983265"/>
    <w:rsid w:val="00993605"/>
    <w:rsid w:val="009C236F"/>
    <w:rsid w:val="009D11E4"/>
    <w:rsid w:val="009D52AE"/>
    <w:rsid w:val="009E1842"/>
    <w:rsid w:val="00A025C0"/>
    <w:rsid w:val="00A05AF2"/>
    <w:rsid w:val="00A07DBD"/>
    <w:rsid w:val="00A12307"/>
    <w:rsid w:val="00A137F0"/>
    <w:rsid w:val="00A26710"/>
    <w:rsid w:val="00A35C30"/>
    <w:rsid w:val="00A41E7A"/>
    <w:rsid w:val="00A77DFD"/>
    <w:rsid w:val="00A8090A"/>
    <w:rsid w:val="00AA4268"/>
    <w:rsid w:val="00AB4280"/>
    <w:rsid w:val="00AE3DAA"/>
    <w:rsid w:val="00AE43B0"/>
    <w:rsid w:val="00AF37C9"/>
    <w:rsid w:val="00AF61F0"/>
    <w:rsid w:val="00B0339A"/>
    <w:rsid w:val="00B26817"/>
    <w:rsid w:val="00B42840"/>
    <w:rsid w:val="00B455D0"/>
    <w:rsid w:val="00B460C3"/>
    <w:rsid w:val="00B64159"/>
    <w:rsid w:val="00B67FE3"/>
    <w:rsid w:val="00B8353F"/>
    <w:rsid w:val="00B860CF"/>
    <w:rsid w:val="00B9388F"/>
    <w:rsid w:val="00BB607C"/>
    <w:rsid w:val="00BC47A5"/>
    <w:rsid w:val="00BD08F2"/>
    <w:rsid w:val="00BD190C"/>
    <w:rsid w:val="00C401E8"/>
    <w:rsid w:val="00C546CB"/>
    <w:rsid w:val="00C5710C"/>
    <w:rsid w:val="00C72180"/>
    <w:rsid w:val="00C72FFC"/>
    <w:rsid w:val="00C756FA"/>
    <w:rsid w:val="00C9729A"/>
    <w:rsid w:val="00CA2724"/>
    <w:rsid w:val="00CA312B"/>
    <w:rsid w:val="00CB7F6D"/>
    <w:rsid w:val="00CC2AF9"/>
    <w:rsid w:val="00CC6B94"/>
    <w:rsid w:val="00CF5531"/>
    <w:rsid w:val="00D100FF"/>
    <w:rsid w:val="00D230D1"/>
    <w:rsid w:val="00D350FB"/>
    <w:rsid w:val="00D36E74"/>
    <w:rsid w:val="00D51D19"/>
    <w:rsid w:val="00D55E30"/>
    <w:rsid w:val="00D570EA"/>
    <w:rsid w:val="00D85FF3"/>
    <w:rsid w:val="00DA0EE3"/>
    <w:rsid w:val="00DB06DE"/>
    <w:rsid w:val="00DC4DD5"/>
    <w:rsid w:val="00DC7C0A"/>
    <w:rsid w:val="00E1076A"/>
    <w:rsid w:val="00E316B6"/>
    <w:rsid w:val="00E37752"/>
    <w:rsid w:val="00E419C0"/>
    <w:rsid w:val="00E4272B"/>
    <w:rsid w:val="00E544C5"/>
    <w:rsid w:val="00E54ABB"/>
    <w:rsid w:val="00EA1BC9"/>
    <w:rsid w:val="00EA7BAA"/>
    <w:rsid w:val="00EB4D92"/>
    <w:rsid w:val="00EF62E1"/>
    <w:rsid w:val="00F10FC2"/>
    <w:rsid w:val="00F11020"/>
    <w:rsid w:val="00F214E0"/>
    <w:rsid w:val="00F411B4"/>
    <w:rsid w:val="00F433B7"/>
    <w:rsid w:val="00F722CC"/>
    <w:rsid w:val="00F81DBC"/>
    <w:rsid w:val="00F84824"/>
    <w:rsid w:val="00F97D4D"/>
    <w:rsid w:val="00FB5167"/>
    <w:rsid w:val="00FC6241"/>
    <w:rsid w:val="00FC66C5"/>
    <w:rsid w:val="00FD1326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E598D4-BC85-4A7D-84A6-F4CC09F5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 w:eastAsia="nl-NL"/>
    </w:rPr>
  </w:style>
  <w:style w:type="paragraph" w:styleId="Kop2">
    <w:name w:val="heading 2"/>
    <w:basedOn w:val="Standaard"/>
    <w:next w:val="Standaard"/>
    <w:qFormat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Lijstopsomteken2">
    <w:name w:val="List Bullet 2"/>
    <w:basedOn w:val="Standaard"/>
    <w:autoRedefine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8A690C"/>
    <w:rPr>
      <w:sz w:val="16"/>
      <w:szCs w:val="16"/>
    </w:rPr>
  </w:style>
  <w:style w:type="paragraph" w:styleId="Tekstopmerking">
    <w:name w:val="annotation text"/>
    <w:basedOn w:val="Standaard"/>
    <w:semiHidden/>
    <w:rsid w:val="008A690C"/>
  </w:style>
  <w:style w:type="paragraph" w:styleId="Onderwerpvanopmerking">
    <w:name w:val="annotation subject"/>
    <w:basedOn w:val="Tekstopmerking"/>
    <w:next w:val="Tekstopmerking"/>
    <w:semiHidden/>
    <w:rsid w:val="008A6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06FBE5C87A48827BBA69DFA1FF1B" ma:contentTypeVersion="2" ma:contentTypeDescription="Een nieuw document maken." ma:contentTypeScope="" ma:versionID="091597081cc70f92290147dc5096eb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88c1326fc8174c2a40f484af562c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0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ADA9-CD25-45FA-919B-E0759250A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1D8C4-A160-430C-939D-186AA312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E8A65-C9D6-4858-B331-2735BE5AD0BA}">
  <ds:schemaRefs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B7127D-8BA0-4B10-ABE2-3DB2793C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Vlaamse Overheid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subject/>
  <dc:creator>Kristien Spillebeen</dc:creator>
  <cp:keywords/>
  <cp:lastModifiedBy>De Rudder Carmen</cp:lastModifiedBy>
  <cp:revision>2</cp:revision>
  <cp:lastPrinted>2011-09-29T07:10:00Z</cp:lastPrinted>
  <dcterms:created xsi:type="dcterms:W3CDTF">2016-12-18T11:10:00Z</dcterms:created>
  <dcterms:modified xsi:type="dcterms:W3CDTF">2016-12-18T11:10:00Z</dcterms:modified>
</cp:coreProperties>
</file>