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5143" w14:textId="72241E44" w:rsidR="0044542A" w:rsidRDefault="0044542A" w:rsidP="0044542A">
      <w:pPr>
        <w:pStyle w:val="Kop1"/>
      </w:pPr>
      <w:r>
        <w:t>Departement Zorg- Diagnostiek bij vermoeden mazelen</w:t>
      </w:r>
    </w:p>
    <w:p w14:paraId="1BF681D8" w14:textId="77777777" w:rsidR="0044542A" w:rsidRPr="0044542A" w:rsidRDefault="0044542A" w:rsidP="0044542A"/>
    <w:p w14:paraId="066A3510" w14:textId="6011FFEF" w:rsidR="001908A5" w:rsidRDefault="00A57F07">
      <w:r>
        <w:t>Omwille van de COVID-19 pandemie werden er volgens de WHO</w:t>
      </w:r>
      <w:r w:rsidR="004B6129">
        <w:t xml:space="preserve"> wereldwijd</w:t>
      </w:r>
      <w:r>
        <w:t xml:space="preserve"> 40 miljoen kinderen niet gevaccineerd tegen mazelen. Recent </w:t>
      </w:r>
      <w:r w:rsidR="004B6129">
        <w:t xml:space="preserve">waren </w:t>
      </w:r>
      <w:r>
        <w:t>er verschillende uitbraken</w:t>
      </w:r>
      <w:r w:rsidR="00630C0E">
        <w:t xml:space="preserve"> </w:t>
      </w:r>
      <w:r>
        <w:t xml:space="preserve">in Afrika, maar ook </w:t>
      </w:r>
      <w:r w:rsidR="00630C0E">
        <w:t xml:space="preserve">in </w:t>
      </w:r>
      <w:r>
        <w:t xml:space="preserve">Oostenrijk waar er dit jaar al 113 gevallen gedetecteerd werden. Dit toont het risico aan op import en uitbraken in Vlaanderen. </w:t>
      </w:r>
    </w:p>
    <w:p w14:paraId="28EB56A6" w14:textId="162AB376" w:rsidR="00A57F07" w:rsidRDefault="001908A5">
      <w:r w:rsidRPr="001908A5">
        <w:t xml:space="preserve">Bij symptomen zoals koorts en huiduitslag </w:t>
      </w:r>
      <w:r>
        <w:t>blijft</w:t>
      </w:r>
      <w:r w:rsidRPr="001908A5">
        <w:t xml:space="preserve"> het belangrijk </w:t>
      </w:r>
      <w:r>
        <w:t xml:space="preserve">om </w:t>
      </w:r>
      <w:r w:rsidRPr="001908A5">
        <w:t xml:space="preserve">aan mazelen te denken en het verdacht geval te isoleren. </w:t>
      </w:r>
      <w:r w:rsidR="00630C0E">
        <w:t xml:space="preserve">Voor meer details zie </w:t>
      </w:r>
      <w:hyperlink r:id="rId4" w:history="1">
        <w:r w:rsidR="00630C0E" w:rsidRPr="00630C0E">
          <w:rPr>
            <w:rStyle w:val="Hyperlink"/>
          </w:rPr>
          <w:t>richtlijn</w:t>
        </w:r>
      </w:hyperlink>
      <w:r w:rsidR="00630C0E">
        <w:t xml:space="preserve">. </w:t>
      </w:r>
      <w:r w:rsidR="004B6129">
        <w:t>Wegens de</w:t>
      </w:r>
      <w:r>
        <w:t xml:space="preserve"> hoge besmettelijkheid, moet de bevestiging van de diagnose </w:t>
      </w:r>
      <w:r w:rsidR="004B6129">
        <w:t>altijd</w:t>
      </w:r>
      <w:r>
        <w:t xml:space="preserve"> gebeuren zelfs al zijn er geen therapeutische consequenties voor de patiënt. </w:t>
      </w:r>
      <w:r w:rsidR="004B6129">
        <w:t>Met deze brief</w:t>
      </w:r>
      <w:r w:rsidR="00A57F07">
        <w:t xml:space="preserve"> vragen </w:t>
      </w:r>
      <w:r w:rsidR="004B6129">
        <w:t xml:space="preserve">we </w:t>
      </w:r>
      <w:r w:rsidR="00A57F07">
        <w:t xml:space="preserve">extra aandacht om bij verdachte </w:t>
      </w:r>
      <w:r w:rsidR="004B6129">
        <w:t xml:space="preserve">gevallen </w:t>
      </w:r>
      <w:r w:rsidR="00A57F07">
        <w:t xml:space="preserve">niet enkel </w:t>
      </w:r>
      <w:r w:rsidR="004B6129">
        <w:t xml:space="preserve">een </w:t>
      </w:r>
      <w:r w:rsidR="00A57F07">
        <w:t>serologie</w:t>
      </w:r>
      <w:r w:rsidR="004B6129">
        <w:t xml:space="preserve"> voor mazelen</w:t>
      </w:r>
      <w:r w:rsidR="00A57F07">
        <w:t xml:space="preserve"> te prikken, maar ook een </w:t>
      </w:r>
      <w:r>
        <w:t xml:space="preserve">droge </w:t>
      </w:r>
      <w:proofErr w:type="spellStart"/>
      <w:r w:rsidR="00A57F07">
        <w:t>nasofaryngeale</w:t>
      </w:r>
      <w:proofErr w:type="spellEnd"/>
      <w:r w:rsidR="00A57F07">
        <w:t xml:space="preserve"> </w:t>
      </w:r>
      <w:r w:rsidR="004B6129">
        <w:t xml:space="preserve">wisser </w:t>
      </w:r>
      <w:r w:rsidR="00A57F07">
        <w:t>af te nemen</w:t>
      </w:r>
      <w:r w:rsidR="00A5289E">
        <w:t xml:space="preserve">. </w:t>
      </w:r>
      <w:r w:rsidR="002D1E5B">
        <w:t xml:space="preserve">Deze mag bewaard worden in een </w:t>
      </w:r>
      <w:proofErr w:type="spellStart"/>
      <w:r w:rsidR="002D1E5B">
        <w:t>amies</w:t>
      </w:r>
      <w:proofErr w:type="spellEnd"/>
      <w:r w:rsidR="002D1E5B">
        <w:t xml:space="preserve"> of UTM medium. </w:t>
      </w:r>
      <w:r w:rsidR="00A5289E">
        <w:t xml:space="preserve">Op </w:t>
      </w:r>
      <w:r w:rsidR="004B6129">
        <w:t>deze wisser</w:t>
      </w:r>
      <w:r w:rsidR="00A5289E">
        <w:t xml:space="preserve"> kan het nationaal referentiecentrum een PCR analyse uitvoeren </w:t>
      </w:r>
      <w:r w:rsidR="004B6129">
        <w:t xml:space="preserve">die </w:t>
      </w:r>
      <w:r w:rsidR="00A5289E">
        <w:t>een grotere zekerheidsdiagnose geeft in vergelijking met enkel serologie.</w:t>
      </w:r>
      <w:r w:rsidR="00C118BB">
        <w:t xml:space="preserve"> Daarnaast blijft het nodig om verdachte gevallen te melden aan het team </w:t>
      </w:r>
      <w:proofErr w:type="spellStart"/>
      <w:r w:rsidR="00C118BB">
        <w:t>infectieziektebestrijding</w:t>
      </w:r>
      <w:proofErr w:type="spellEnd"/>
      <w:r w:rsidR="00630C0E">
        <w:t xml:space="preserve"> (voor details contactpersoon, zie </w:t>
      </w:r>
      <w:hyperlink r:id="rId5" w:history="1">
        <w:r w:rsidR="00630C0E" w:rsidRPr="00630C0E">
          <w:rPr>
            <w:rStyle w:val="Hyperlink"/>
          </w:rPr>
          <w:t>hier</w:t>
        </w:r>
      </w:hyperlink>
      <w:proofErr w:type="gramStart"/>
      <w:r w:rsidR="00630C0E">
        <w:t xml:space="preserve">) </w:t>
      </w:r>
      <w:r w:rsidR="00C118BB">
        <w:t>.</w:t>
      </w:r>
      <w:proofErr w:type="gramEnd"/>
    </w:p>
    <w:p w14:paraId="714C1957" w14:textId="10727CC6" w:rsidR="00A5289E" w:rsidRDefault="00C118BB">
      <w:r>
        <w:t>S</w:t>
      </w:r>
      <w:r w:rsidR="00A5289E">
        <w:t xml:space="preserve">talen kunnen </w:t>
      </w:r>
      <w:r w:rsidR="00630C0E">
        <w:t xml:space="preserve">dringend </w:t>
      </w:r>
      <w:r w:rsidR="00A5289E">
        <w:t>verstuurd worden naar:</w:t>
      </w:r>
    </w:p>
    <w:p w14:paraId="075DF462" w14:textId="681A3D5D" w:rsidR="00417936" w:rsidRPr="00B20DFB" w:rsidRDefault="00A5289E" w:rsidP="00A5289E">
      <w:pPr>
        <w:rPr>
          <w:lang w:val="fr-BE"/>
        </w:rPr>
      </w:pPr>
      <w:r w:rsidRPr="00B20DFB">
        <w:rPr>
          <w:lang w:val="fr-BE"/>
        </w:rPr>
        <w:t>Sciensano</w:t>
      </w:r>
    </w:p>
    <w:p w14:paraId="16064E43" w14:textId="1F60DCD8" w:rsidR="00A5289E" w:rsidRPr="00B20DFB" w:rsidRDefault="00A5289E" w:rsidP="00A5289E">
      <w:pPr>
        <w:rPr>
          <w:lang w:val="fr-BE"/>
        </w:rPr>
      </w:pPr>
      <w:r w:rsidRPr="00B20DFB">
        <w:rPr>
          <w:lang w:val="fr-BE"/>
        </w:rPr>
        <w:t xml:space="preserve">NRC MMR </w:t>
      </w:r>
      <w:proofErr w:type="spellStart"/>
      <w:r w:rsidRPr="00B20DFB">
        <w:rPr>
          <w:lang w:val="fr-BE"/>
        </w:rPr>
        <w:t>t.a.v</w:t>
      </w:r>
      <w:proofErr w:type="spellEnd"/>
      <w:r w:rsidRPr="00B20DFB">
        <w:rPr>
          <w:lang w:val="fr-BE"/>
        </w:rPr>
        <w:t>. Inge </w:t>
      </w:r>
      <w:proofErr w:type="spellStart"/>
      <w:r w:rsidRPr="00B20DFB">
        <w:rPr>
          <w:lang w:val="fr-BE"/>
        </w:rPr>
        <w:t>Roukaerts</w:t>
      </w:r>
      <w:proofErr w:type="spellEnd"/>
    </w:p>
    <w:p w14:paraId="0AF516E4" w14:textId="77777777" w:rsidR="00A5289E" w:rsidRPr="002D1E5B" w:rsidRDefault="00A5289E" w:rsidP="00A5289E">
      <w:pPr>
        <w:rPr>
          <w:lang w:val="fr-BE"/>
        </w:rPr>
      </w:pPr>
      <w:proofErr w:type="spellStart"/>
      <w:r w:rsidRPr="002D1E5B">
        <w:rPr>
          <w:lang w:val="fr-BE"/>
        </w:rPr>
        <w:t>Engelandstraat</w:t>
      </w:r>
      <w:proofErr w:type="spellEnd"/>
      <w:r w:rsidRPr="002D1E5B">
        <w:rPr>
          <w:lang w:val="fr-BE"/>
        </w:rPr>
        <w:t> 642</w:t>
      </w:r>
    </w:p>
    <w:p w14:paraId="777BE54B" w14:textId="77777777" w:rsidR="00A5289E" w:rsidRPr="002D1E5B" w:rsidRDefault="00A5289E" w:rsidP="00A5289E">
      <w:pPr>
        <w:rPr>
          <w:lang w:val="fr-BE"/>
        </w:rPr>
      </w:pPr>
      <w:r w:rsidRPr="002D1E5B">
        <w:rPr>
          <w:lang w:val="fr-BE"/>
        </w:rPr>
        <w:t>1180 </w:t>
      </w:r>
      <w:proofErr w:type="spellStart"/>
      <w:r w:rsidRPr="002D1E5B">
        <w:rPr>
          <w:lang w:val="fr-BE"/>
        </w:rPr>
        <w:t>Ukkel</w:t>
      </w:r>
      <w:proofErr w:type="spellEnd"/>
      <w:r w:rsidRPr="002D1E5B">
        <w:rPr>
          <w:lang w:val="fr-BE"/>
        </w:rPr>
        <w:t> </w:t>
      </w:r>
    </w:p>
    <w:p w14:paraId="15C7FB0E" w14:textId="10382D69" w:rsidR="00A5289E" w:rsidRPr="002D1E5B" w:rsidRDefault="00000000">
      <w:pPr>
        <w:rPr>
          <w:lang w:val="fr-BE"/>
        </w:rPr>
      </w:pPr>
      <w:hyperlink r:id="rId6" w:history="1">
        <w:r w:rsidR="00630C0E" w:rsidRPr="002D1E5B">
          <w:rPr>
            <w:rStyle w:val="Hyperlink"/>
            <w:lang w:val="fr-BE"/>
          </w:rPr>
          <w:t>https://www.sciensano.be/nl/nrc-nrl/nationaal-referentiecentrum-nrc-voor-mazelen-bof-en-rubellavirus-0</w:t>
        </w:r>
      </w:hyperlink>
      <w:r w:rsidR="00630C0E" w:rsidRPr="002D1E5B">
        <w:rPr>
          <w:lang w:val="fr-BE"/>
        </w:rPr>
        <w:t xml:space="preserve"> </w:t>
      </w:r>
    </w:p>
    <w:sectPr w:rsidR="00A5289E" w:rsidRPr="002D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07"/>
    <w:rsid w:val="001908A5"/>
    <w:rsid w:val="002D1E5B"/>
    <w:rsid w:val="00417936"/>
    <w:rsid w:val="0044542A"/>
    <w:rsid w:val="004B6129"/>
    <w:rsid w:val="00630C0E"/>
    <w:rsid w:val="009202BA"/>
    <w:rsid w:val="00A5289E"/>
    <w:rsid w:val="00A57F07"/>
    <w:rsid w:val="00B20DFB"/>
    <w:rsid w:val="00C118BB"/>
    <w:rsid w:val="00C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7F68"/>
  <w15:chartTrackingRefBased/>
  <w15:docId w15:val="{83C30AD6-5ADC-45E5-BFF5-7CA5544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5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289E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5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289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908A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908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08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08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08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08A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0DF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4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sano.be/nl/nrc-nrl/nationaal-referentiecentrum-nrc-voor-mazelen-bof-en-rubellavirus-0" TargetMode="External"/><Relationship Id="rId5" Type="http://schemas.openxmlformats.org/officeDocument/2006/relationships/hyperlink" Target="https://www.zorg-en-gezondheid.be/over-ons/organogram/afdeling-preventie/contact-infectieziektebestrijding-en-vaccinatie" TargetMode="External"/><Relationship Id="rId4" Type="http://schemas.openxmlformats.org/officeDocument/2006/relationships/hyperlink" Target="https://www.zorg-en-gezondheid.be/per-domein/infectieziekten-en-vaccinaties/mazel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Dhaeze Wouter</dc:creator>
  <cp:keywords/>
  <dc:description/>
  <cp:lastModifiedBy>Devreese Charlotte</cp:lastModifiedBy>
  <cp:revision>3</cp:revision>
  <dcterms:created xsi:type="dcterms:W3CDTF">2024-06-18T13:37:00Z</dcterms:created>
  <dcterms:modified xsi:type="dcterms:W3CDTF">2024-06-18T13:52:00Z</dcterms:modified>
</cp:coreProperties>
</file>