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1483B25B">
        <w:trPr>
          <w:trHeight w:val="1843"/>
        </w:trPr>
        <w:tc>
          <w:tcPr>
            <w:tcW w:w="4395" w:type="dxa"/>
          </w:tcPr>
          <w:p w14:paraId="4CB1E4EC" w14:textId="5F9F764E" w:rsidR="00E62DA9" w:rsidRPr="00DB3846" w:rsidRDefault="7DC39EF6" w:rsidP="1483B25B">
            <w:pPr>
              <w:pStyle w:val="Afdeling"/>
              <w:tabs>
                <w:tab w:val="left" w:pos="3119"/>
              </w:tabs>
              <w:spacing w:line="240" w:lineRule="auto"/>
              <w:rPr>
                <w:rFonts w:cs="Calibri"/>
                <w:b/>
                <w:bCs/>
                <w:i/>
                <w:iCs/>
              </w:rPr>
            </w:pPr>
            <w:r w:rsidRPr="1483B25B">
              <w:rPr>
                <w:rFonts w:cs="Calibri"/>
                <w:b/>
                <w:bCs/>
                <w:i/>
                <w:iCs/>
              </w:rPr>
              <w:t xml:space="preserve"> </w:t>
            </w:r>
            <w:r w:rsidR="3E339EED" w:rsidRPr="1483B25B">
              <w:rPr>
                <w:rFonts w:cs="Calibri"/>
                <w:b/>
                <w:bCs/>
                <w:i/>
                <w:iCs/>
              </w:rPr>
              <w:t xml:space="preserve">Afdeling </w:t>
            </w:r>
            <w:r w:rsidR="0FBC56C5" w:rsidRPr="1483B25B">
              <w:rPr>
                <w:rFonts w:cs="Calibri"/>
                <w:b/>
                <w:bCs/>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default" r:id="rId12"/>
          <w:footerReference w:type="default" r:id="rId13"/>
          <w:headerReference w:type="first" r:id="rId14"/>
          <w:footerReference w:type="first" r:id="rId15"/>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32"/>
                    <w:szCs w:val="32"/>
                    <w:lang w:eastAsia="en-US"/>
                  </w:rPr>
                  <w:alias w:val="Titel"/>
                  <w:tag w:val=""/>
                  <w:id w:val="1122804348"/>
                  <w:placeholder>
                    <w:docPart w:val="D619F4C127304A4E9E9AC1939D19BDDA"/>
                  </w:placeholder>
                  <w:dataBinding w:prefixMappings="xmlns:ns0='http://purl.org/dc/elements/1.1/' xmlns:ns1='http://schemas.openxmlformats.org/package/2006/metadata/core-properties' " w:xpath="/ns1:coreProperties[1]/ns0:title[1]" w:storeItemID="{6C3C8BC8-F283-45AE-878A-BAB7291924A1}"/>
                  <w:text/>
                </w:sdtPr>
                <w:sdtContent>
                  <w:p w14:paraId="4986FC29" w14:textId="58B85D68" w:rsidR="00812E06" w:rsidRPr="00C87C18" w:rsidRDefault="00665744" w:rsidP="00F3105B">
                    <w:pPr>
                      <w:pStyle w:val="Titeldocument"/>
                    </w:pPr>
                    <w:r>
                      <w:rPr>
                        <w:rFonts w:asciiTheme="minorHAnsi" w:eastAsiaTheme="minorEastAsia" w:hAnsiTheme="minorHAnsi" w:cstheme="minorBidi"/>
                        <w:b w:val="0"/>
                        <w:caps w:val="0"/>
                        <w:color w:val="0A517C" w:themeColor="accent3" w:themeShade="BF"/>
                        <w:spacing w:val="15"/>
                        <w:sz w:val="32"/>
                        <w:szCs w:val="32"/>
                        <w:lang w:eastAsia="en-US"/>
                      </w:rPr>
                      <w:t>OPROEP MET TWEE PERCELEN VOOR HET SLUITEN VAN MAXIMAAL TWEE BEHEERSOVEREENKOMSTEN MET EEN PARTNERORGANISATIE GERICHT OP                                                                                                                                         (1) MILIEUGEZONDHEIDSZORG (MGZ) (2) KLIMAATWEERBAARHEID- en GEZONDHEIDSIMPACT (KWGI)</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p w14:paraId="765658B6" w14:textId="49BC069E" w:rsidR="007F3F4E" w:rsidRDefault="007F3F4E" w:rsidP="007F3F4E">
      <w:pPr>
        <w:spacing w:after="200" w:line="276" w:lineRule="auto"/>
        <w:jc w:val="both"/>
        <w:rPr>
          <w:rFonts w:asciiTheme="minorHAnsi" w:eastAsiaTheme="majorEastAsia" w:hAnsiTheme="minorHAnsi" w:cstheme="majorBidi"/>
          <w:b/>
          <w:bCs/>
          <w:caps/>
          <w:color w:val="0F4C81" w:themeColor="accent1"/>
          <w:sz w:val="36"/>
          <w:szCs w:val="28"/>
          <w:lang w:eastAsia="en-US"/>
        </w:rPr>
      </w:pPr>
      <w:bookmarkStart w:id="1" w:name="_Toc17981847"/>
      <w:bookmarkStart w:id="2" w:name="_Toc57986840"/>
    </w:p>
    <w:p w14:paraId="56A7AD3E" w14:textId="0712FF27" w:rsidR="008B1902" w:rsidRDefault="007F3F4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rPr>
          <w:rFonts w:asciiTheme="minorHAnsi" w:eastAsiaTheme="majorEastAsia" w:hAnsiTheme="minorHAnsi" w:cstheme="majorBidi"/>
          <w:b w:val="0"/>
          <w:bCs w:val="0"/>
          <w:caps w:val="0"/>
          <w:color w:val="0F4C81" w:themeColor="accent1"/>
          <w:sz w:val="36"/>
          <w:szCs w:val="28"/>
          <w:lang w:eastAsia="en-US"/>
        </w:rPr>
        <w:fldChar w:fldCharType="begin"/>
      </w:r>
      <w:r>
        <w:rPr>
          <w:rFonts w:asciiTheme="minorHAnsi" w:eastAsiaTheme="majorEastAsia" w:hAnsiTheme="minorHAnsi" w:cstheme="majorBidi"/>
          <w:b w:val="0"/>
          <w:bCs w:val="0"/>
          <w:caps w:val="0"/>
          <w:color w:val="0F4C81" w:themeColor="accent1"/>
          <w:sz w:val="36"/>
          <w:szCs w:val="28"/>
          <w:lang w:eastAsia="en-US"/>
        </w:rPr>
        <w:instrText xml:space="preserve"> TOC \o "1-1" \h \z \u </w:instrText>
      </w:r>
      <w:r>
        <w:rPr>
          <w:rFonts w:asciiTheme="minorHAnsi" w:eastAsiaTheme="majorEastAsia" w:hAnsiTheme="minorHAnsi" w:cstheme="majorBidi"/>
          <w:b w:val="0"/>
          <w:bCs w:val="0"/>
          <w:caps w:val="0"/>
          <w:color w:val="0F4C81" w:themeColor="accent1"/>
          <w:sz w:val="36"/>
          <w:szCs w:val="28"/>
          <w:lang w:eastAsia="en-US"/>
        </w:rPr>
        <w:fldChar w:fldCharType="separate"/>
      </w:r>
      <w:hyperlink w:anchor="_Toc216781304" w:history="1">
        <w:r w:rsidR="008B1902" w:rsidRPr="00483967">
          <w:rPr>
            <w:rStyle w:val="Hyperlink"/>
            <w:noProof/>
          </w:rPr>
          <w:t>1</w:t>
        </w:r>
        <w:r w:rsidR="008B1902">
          <w:rPr>
            <w:rFonts w:asciiTheme="minorHAnsi" w:eastAsiaTheme="minorEastAsia" w:hAnsiTheme="minorHAnsi" w:cstheme="minorBidi"/>
            <w:b w:val="0"/>
            <w:bCs w:val="0"/>
            <w:caps w:val="0"/>
            <w:noProof/>
            <w:kern w:val="2"/>
            <w14:ligatures w14:val="standardContextual"/>
          </w:rPr>
          <w:tab/>
        </w:r>
        <w:r w:rsidR="008B1902" w:rsidRPr="00483967">
          <w:rPr>
            <w:rStyle w:val="Hyperlink"/>
            <w:noProof/>
          </w:rPr>
          <w:t>Algemeen kader</w:t>
        </w:r>
        <w:r w:rsidR="008B1902">
          <w:rPr>
            <w:noProof/>
            <w:webHidden/>
          </w:rPr>
          <w:tab/>
        </w:r>
        <w:r w:rsidR="008B1902">
          <w:rPr>
            <w:noProof/>
            <w:webHidden/>
          </w:rPr>
          <w:fldChar w:fldCharType="begin"/>
        </w:r>
        <w:r w:rsidR="008B1902">
          <w:rPr>
            <w:noProof/>
            <w:webHidden/>
          </w:rPr>
          <w:instrText xml:space="preserve"> PAGEREF _Toc216781304 \h </w:instrText>
        </w:r>
        <w:r w:rsidR="008B1902">
          <w:rPr>
            <w:noProof/>
            <w:webHidden/>
          </w:rPr>
        </w:r>
        <w:r w:rsidR="008B1902">
          <w:rPr>
            <w:noProof/>
            <w:webHidden/>
          </w:rPr>
          <w:fldChar w:fldCharType="separate"/>
        </w:r>
        <w:r w:rsidR="009D6CA7">
          <w:rPr>
            <w:noProof/>
            <w:webHidden/>
          </w:rPr>
          <w:t>1</w:t>
        </w:r>
        <w:r w:rsidR="008B1902">
          <w:rPr>
            <w:noProof/>
            <w:webHidden/>
          </w:rPr>
          <w:fldChar w:fldCharType="end"/>
        </w:r>
      </w:hyperlink>
    </w:p>
    <w:p w14:paraId="79AE000F" w14:textId="6DAD7BA3" w:rsidR="008B1902" w:rsidRDefault="008B190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81305" w:history="1">
        <w:r w:rsidRPr="00483967">
          <w:rPr>
            <w:rStyle w:val="Hyperlink"/>
            <w:noProof/>
          </w:rPr>
          <w:t>2</w:t>
        </w:r>
        <w:r>
          <w:rPr>
            <w:rFonts w:asciiTheme="minorHAnsi" w:eastAsiaTheme="minorEastAsia" w:hAnsiTheme="minorHAnsi" w:cstheme="minorBidi"/>
            <w:b w:val="0"/>
            <w:bCs w:val="0"/>
            <w:caps w:val="0"/>
            <w:noProof/>
            <w:kern w:val="2"/>
            <w14:ligatures w14:val="standardContextual"/>
          </w:rPr>
          <w:tab/>
        </w:r>
        <w:r w:rsidRPr="00483967">
          <w:rPr>
            <w:rStyle w:val="Hyperlink"/>
            <w:noProof/>
          </w:rPr>
          <w:t>Procedure om een beheersovereenkomst te sluiten</w:t>
        </w:r>
        <w:r>
          <w:rPr>
            <w:noProof/>
            <w:webHidden/>
          </w:rPr>
          <w:tab/>
        </w:r>
        <w:r>
          <w:rPr>
            <w:noProof/>
            <w:webHidden/>
          </w:rPr>
          <w:fldChar w:fldCharType="begin"/>
        </w:r>
        <w:r>
          <w:rPr>
            <w:noProof/>
            <w:webHidden/>
          </w:rPr>
          <w:instrText xml:space="preserve"> PAGEREF _Toc216781305 \h </w:instrText>
        </w:r>
        <w:r>
          <w:rPr>
            <w:noProof/>
            <w:webHidden/>
          </w:rPr>
        </w:r>
        <w:r>
          <w:rPr>
            <w:noProof/>
            <w:webHidden/>
          </w:rPr>
          <w:fldChar w:fldCharType="separate"/>
        </w:r>
        <w:r w:rsidR="009D6CA7">
          <w:rPr>
            <w:noProof/>
            <w:webHidden/>
          </w:rPr>
          <w:t>4</w:t>
        </w:r>
        <w:r>
          <w:rPr>
            <w:noProof/>
            <w:webHidden/>
          </w:rPr>
          <w:fldChar w:fldCharType="end"/>
        </w:r>
      </w:hyperlink>
    </w:p>
    <w:p w14:paraId="234525CE" w14:textId="7B94AA71" w:rsidR="008B1902" w:rsidRDefault="008B190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81306" w:history="1">
        <w:r w:rsidRPr="00483967">
          <w:rPr>
            <w:rStyle w:val="Hyperlink"/>
            <w:noProof/>
          </w:rPr>
          <w:t>3</w:t>
        </w:r>
        <w:r>
          <w:rPr>
            <w:rFonts w:asciiTheme="minorHAnsi" w:eastAsiaTheme="minorEastAsia" w:hAnsiTheme="minorHAnsi" w:cstheme="minorBidi"/>
            <w:b w:val="0"/>
            <w:bCs w:val="0"/>
            <w:caps w:val="0"/>
            <w:noProof/>
            <w:kern w:val="2"/>
            <w14:ligatures w14:val="standardContextual"/>
          </w:rPr>
          <w:tab/>
        </w:r>
        <w:r w:rsidRPr="00483967">
          <w:rPr>
            <w:rStyle w:val="Hyperlink"/>
            <w:noProof/>
          </w:rPr>
          <w:t>Vereisten m.b.t. de kandidaten</w:t>
        </w:r>
        <w:r>
          <w:rPr>
            <w:noProof/>
            <w:webHidden/>
          </w:rPr>
          <w:tab/>
        </w:r>
        <w:r>
          <w:rPr>
            <w:noProof/>
            <w:webHidden/>
          </w:rPr>
          <w:fldChar w:fldCharType="begin"/>
        </w:r>
        <w:r>
          <w:rPr>
            <w:noProof/>
            <w:webHidden/>
          </w:rPr>
          <w:instrText xml:space="preserve"> PAGEREF _Toc216781306 \h </w:instrText>
        </w:r>
        <w:r>
          <w:rPr>
            <w:noProof/>
            <w:webHidden/>
          </w:rPr>
        </w:r>
        <w:r>
          <w:rPr>
            <w:noProof/>
            <w:webHidden/>
          </w:rPr>
          <w:fldChar w:fldCharType="separate"/>
        </w:r>
        <w:r w:rsidR="009D6CA7">
          <w:rPr>
            <w:noProof/>
            <w:webHidden/>
          </w:rPr>
          <w:t>5</w:t>
        </w:r>
        <w:r>
          <w:rPr>
            <w:noProof/>
            <w:webHidden/>
          </w:rPr>
          <w:fldChar w:fldCharType="end"/>
        </w:r>
      </w:hyperlink>
    </w:p>
    <w:p w14:paraId="2EC8081C" w14:textId="029B1FBF" w:rsidR="008B1902" w:rsidRDefault="008B190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81307" w:history="1">
        <w:r w:rsidRPr="00483967">
          <w:rPr>
            <w:rStyle w:val="Hyperlink"/>
            <w:noProof/>
          </w:rPr>
          <w:t>4</w:t>
        </w:r>
        <w:r>
          <w:rPr>
            <w:rFonts w:asciiTheme="minorHAnsi" w:eastAsiaTheme="minorEastAsia" w:hAnsiTheme="minorHAnsi" w:cstheme="minorBidi"/>
            <w:b w:val="0"/>
            <w:bCs w:val="0"/>
            <w:caps w:val="0"/>
            <w:noProof/>
            <w:kern w:val="2"/>
            <w14:ligatures w14:val="standardContextual"/>
          </w:rPr>
          <w:tab/>
        </w:r>
        <w:r w:rsidRPr="00483967">
          <w:rPr>
            <w:rStyle w:val="Hyperlink"/>
            <w:noProof/>
          </w:rPr>
          <w:t>Vereisten m.b.t. het dossier</w:t>
        </w:r>
        <w:r>
          <w:rPr>
            <w:noProof/>
            <w:webHidden/>
          </w:rPr>
          <w:tab/>
        </w:r>
        <w:r>
          <w:rPr>
            <w:noProof/>
            <w:webHidden/>
          </w:rPr>
          <w:fldChar w:fldCharType="begin"/>
        </w:r>
        <w:r>
          <w:rPr>
            <w:noProof/>
            <w:webHidden/>
          </w:rPr>
          <w:instrText xml:space="preserve"> PAGEREF _Toc216781307 \h </w:instrText>
        </w:r>
        <w:r>
          <w:rPr>
            <w:noProof/>
            <w:webHidden/>
          </w:rPr>
        </w:r>
        <w:r>
          <w:rPr>
            <w:noProof/>
            <w:webHidden/>
          </w:rPr>
          <w:fldChar w:fldCharType="separate"/>
        </w:r>
        <w:r w:rsidR="009D6CA7">
          <w:rPr>
            <w:noProof/>
            <w:webHidden/>
          </w:rPr>
          <w:t>6</w:t>
        </w:r>
        <w:r>
          <w:rPr>
            <w:noProof/>
            <w:webHidden/>
          </w:rPr>
          <w:fldChar w:fldCharType="end"/>
        </w:r>
      </w:hyperlink>
    </w:p>
    <w:p w14:paraId="4AEBDD75" w14:textId="4C30C64C" w:rsidR="008B1902" w:rsidRDefault="008B190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81308" w:history="1">
        <w:r w:rsidRPr="00483967">
          <w:rPr>
            <w:rStyle w:val="Hyperlink"/>
            <w:noProof/>
          </w:rPr>
          <w:t>5</w:t>
        </w:r>
        <w:r>
          <w:rPr>
            <w:rFonts w:asciiTheme="minorHAnsi" w:eastAsiaTheme="minorEastAsia" w:hAnsiTheme="minorHAnsi" w:cstheme="minorBidi"/>
            <w:b w:val="0"/>
            <w:bCs w:val="0"/>
            <w:caps w:val="0"/>
            <w:noProof/>
            <w:kern w:val="2"/>
            <w14:ligatures w14:val="standardContextual"/>
          </w:rPr>
          <w:tab/>
        </w:r>
        <w:r w:rsidRPr="00483967">
          <w:rPr>
            <w:rStyle w:val="Hyperlink"/>
            <w:noProof/>
          </w:rPr>
          <w:t>kwaliteitsvereisten</w:t>
        </w:r>
        <w:r>
          <w:rPr>
            <w:noProof/>
            <w:webHidden/>
          </w:rPr>
          <w:tab/>
        </w:r>
        <w:r>
          <w:rPr>
            <w:noProof/>
            <w:webHidden/>
          </w:rPr>
          <w:fldChar w:fldCharType="begin"/>
        </w:r>
        <w:r>
          <w:rPr>
            <w:noProof/>
            <w:webHidden/>
          </w:rPr>
          <w:instrText xml:space="preserve"> PAGEREF _Toc216781308 \h </w:instrText>
        </w:r>
        <w:r>
          <w:rPr>
            <w:noProof/>
            <w:webHidden/>
          </w:rPr>
        </w:r>
        <w:r>
          <w:rPr>
            <w:noProof/>
            <w:webHidden/>
          </w:rPr>
          <w:fldChar w:fldCharType="separate"/>
        </w:r>
        <w:r w:rsidR="009D6CA7">
          <w:rPr>
            <w:noProof/>
            <w:webHidden/>
          </w:rPr>
          <w:t>10</w:t>
        </w:r>
        <w:r>
          <w:rPr>
            <w:noProof/>
            <w:webHidden/>
          </w:rPr>
          <w:fldChar w:fldCharType="end"/>
        </w:r>
      </w:hyperlink>
    </w:p>
    <w:p w14:paraId="559BAFB0" w14:textId="1C3F97C2" w:rsidR="008B1902" w:rsidRDefault="008B1902">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81309" w:history="1">
        <w:r w:rsidRPr="00483967">
          <w:rPr>
            <w:rStyle w:val="Hyperlink"/>
            <w:noProof/>
          </w:rPr>
          <w:t>6</w:t>
        </w:r>
        <w:r>
          <w:rPr>
            <w:rFonts w:asciiTheme="minorHAnsi" w:eastAsiaTheme="minorEastAsia" w:hAnsiTheme="minorHAnsi" w:cstheme="minorBidi"/>
            <w:b w:val="0"/>
            <w:bCs w:val="0"/>
            <w:caps w:val="0"/>
            <w:noProof/>
            <w:kern w:val="2"/>
            <w14:ligatures w14:val="standardContextual"/>
          </w:rPr>
          <w:tab/>
        </w:r>
        <w:r w:rsidRPr="00483967">
          <w:rPr>
            <w:rStyle w:val="Hyperlink"/>
            <w:noProof/>
          </w:rPr>
          <w:t>Bijlagen</w:t>
        </w:r>
        <w:r>
          <w:rPr>
            <w:noProof/>
            <w:webHidden/>
          </w:rPr>
          <w:tab/>
        </w:r>
        <w:r>
          <w:rPr>
            <w:noProof/>
            <w:webHidden/>
          </w:rPr>
          <w:fldChar w:fldCharType="begin"/>
        </w:r>
        <w:r>
          <w:rPr>
            <w:noProof/>
            <w:webHidden/>
          </w:rPr>
          <w:instrText xml:space="preserve"> PAGEREF _Toc216781309 \h </w:instrText>
        </w:r>
        <w:r>
          <w:rPr>
            <w:noProof/>
            <w:webHidden/>
          </w:rPr>
        </w:r>
        <w:r>
          <w:rPr>
            <w:noProof/>
            <w:webHidden/>
          </w:rPr>
          <w:fldChar w:fldCharType="separate"/>
        </w:r>
        <w:r w:rsidR="009D6CA7">
          <w:rPr>
            <w:noProof/>
            <w:webHidden/>
          </w:rPr>
          <w:t>11</w:t>
        </w:r>
        <w:r>
          <w:rPr>
            <w:noProof/>
            <w:webHidden/>
          </w:rPr>
          <w:fldChar w:fldCharType="end"/>
        </w:r>
      </w:hyperlink>
    </w:p>
    <w:p w14:paraId="114BA428" w14:textId="50AFD924" w:rsidR="007F3F4E" w:rsidRDefault="007F3F4E" w:rsidP="007F3F4E">
      <w:pPr>
        <w:spacing w:after="200" w:line="276" w:lineRule="auto"/>
        <w:jc w:val="both"/>
        <w:rPr>
          <w:rFonts w:asciiTheme="minorHAnsi" w:eastAsiaTheme="majorEastAsia" w:hAnsiTheme="minorHAnsi" w:cstheme="majorBidi"/>
          <w:b/>
          <w:bCs/>
          <w:caps/>
          <w:color w:val="0F4C81" w:themeColor="accent1"/>
          <w:sz w:val="36"/>
          <w:szCs w:val="28"/>
          <w:lang w:eastAsia="en-US"/>
        </w:rPr>
      </w:pPr>
      <w:r>
        <w:rPr>
          <w:rFonts w:asciiTheme="minorHAnsi" w:eastAsiaTheme="majorEastAsia" w:hAnsiTheme="minorHAnsi" w:cstheme="majorBidi"/>
          <w:b/>
          <w:bCs/>
          <w:caps/>
          <w:color w:val="0F4C81" w:themeColor="accent1"/>
          <w:sz w:val="36"/>
          <w:szCs w:val="28"/>
          <w:lang w:eastAsia="en-US"/>
        </w:rPr>
        <w:fldChar w:fldCharType="end"/>
      </w:r>
    </w:p>
    <w:p w14:paraId="0229CCC4" w14:textId="1CF4CC82" w:rsidR="00F87690" w:rsidRDefault="00F87690" w:rsidP="00F87690">
      <w:pPr>
        <w:pStyle w:val="Kop1"/>
        <w:numPr>
          <w:ilvl w:val="0"/>
          <w:numId w:val="12"/>
        </w:numPr>
      </w:pPr>
      <w:bookmarkStart w:id="3" w:name="_Toc216781005"/>
      <w:bookmarkStart w:id="4" w:name="_Toc216781304"/>
      <w:r>
        <w:t>Algem</w:t>
      </w:r>
      <w:bookmarkEnd w:id="1"/>
      <w:bookmarkEnd w:id="2"/>
      <w:r w:rsidR="00C37F1B">
        <w:t>een kader</w:t>
      </w:r>
      <w:bookmarkEnd w:id="3"/>
      <w:bookmarkEnd w:id="4"/>
      <w:r w:rsidR="00C37F1B">
        <w:t xml:space="preserve"> </w:t>
      </w:r>
    </w:p>
    <w:p w14:paraId="246280DF" w14:textId="3DDE91BC" w:rsidR="007A7D8B" w:rsidRPr="008B4A3E" w:rsidRDefault="007A7D8B" w:rsidP="007A7D8B">
      <w:pPr>
        <w:jc w:val="both"/>
        <w:rPr>
          <w:rFonts w:cs="Calibri"/>
        </w:rPr>
      </w:pPr>
      <w:r w:rsidRPr="008B4A3E">
        <w:rPr>
          <w:rFonts w:cs="Calibri"/>
        </w:rPr>
        <w:t>Het sluiten van beheersovereenkomsten na een oproep wordt geregeld door</w:t>
      </w:r>
      <w:r>
        <w:rPr>
          <w:rFonts w:cs="Calibri"/>
        </w:rPr>
        <w:t xml:space="preserve"> </w:t>
      </w:r>
      <w:hyperlink r:id="rId16" w:history="1">
        <w:r w:rsidRPr="00412D34">
          <w:rPr>
            <w:rStyle w:val="Hyperlink"/>
            <w:rFonts w:cs="Calibri"/>
          </w:rPr>
          <w:t>het decreet van 21 november 2003 betreffende het preventieve gezondheidsbeleid</w:t>
        </w:r>
      </w:hyperlink>
      <w:r w:rsidR="00883E91">
        <w:t xml:space="preserve"> (het Preventiedecreet)</w:t>
      </w:r>
      <w:r>
        <w:rPr>
          <w:rFonts w:cs="Calibri"/>
        </w:rPr>
        <w:t xml:space="preserve"> en </w:t>
      </w:r>
      <w:hyperlink r:id="rId17"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7FE22238" w14:textId="2BE7520B" w:rsidR="00FF4DBE" w:rsidRDefault="007A7D8B" w:rsidP="00397318">
      <w:pPr>
        <w:jc w:val="both"/>
      </w:pPr>
      <w:r>
        <w:rPr>
          <w:rFonts w:cstheme="minorBidi"/>
        </w:rPr>
        <w:t>De Vlaamse minister bevoegd voor Welzijn lanceert</w:t>
      </w:r>
      <w:r w:rsidR="0030499F">
        <w:rPr>
          <w:rFonts w:cstheme="minorBidi"/>
        </w:rPr>
        <w:t xml:space="preserve"> namens de Vlaamse Regering</w:t>
      </w:r>
      <w:r>
        <w:rPr>
          <w:rFonts w:cstheme="minorBidi"/>
        </w:rPr>
        <w:t xml:space="preserve"> een oproep </w:t>
      </w:r>
      <w:r w:rsidR="00E440C2">
        <w:rPr>
          <w:rFonts w:cstheme="minorBidi"/>
        </w:rPr>
        <w:t xml:space="preserve">voor kandidaten </w:t>
      </w:r>
      <w:r>
        <w:rPr>
          <w:rFonts w:cstheme="minorBidi"/>
        </w:rPr>
        <w:t>om</w:t>
      </w:r>
      <w:r w:rsidR="00A851C5">
        <w:rPr>
          <w:rFonts w:cstheme="minorBidi"/>
        </w:rPr>
        <w:t xml:space="preserve"> </w:t>
      </w:r>
      <w:r w:rsidR="00520495">
        <w:rPr>
          <w:rFonts w:cstheme="minorBidi"/>
        </w:rPr>
        <w:t xml:space="preserve">één </w:t>
      </w:r>
      <w:r w:rsidR="00AA22B4">
        <w:rPr>
          <w:rFonts w:cstheme="minorBidi"/>
        </w:rPr>
        <w:t>of 2</w:t>
      </w:r>
      <w:r w:rsidR="00ED7080" w:rsidRPr="00D549F4">
        <w:rPr>
          <w:rFonts w:cstheme="minorBidi"/>
        </w:rPr>
        <w:t xml:space="preserve"> </w:t>
      </w:r>
      <w:r w:rsidR="00A851C5" w:rsidRPr="00D549F4">
        <w:t>beheersovereenkomst</w:t>
      </w:r>
      <w:r w:rsidR="00AA22B4">
        <w:t>(en)</w:t>
      </w:r>
      <w:r w:rsidR="006C33A2">
        <w:t xml:space="preserve"> te sluiten </w:t>
      </w:r>
      <w:r w:rsidR="00C17A33">
        <w:t>m.b.t.</w:t>
      </w:r>
      <w:r w:rsidR="00737D8C">
        <w:t>:</w:t>
      </w:r>
    </w:p>
    <w:p w14:paraId="5E632B23" w14:textId="2F5BA730" w:rsidR="00056516" w:rsidRDefault="001C75A6" w:rsidP="475F3323">
      <w:pPr>
        <w:pStyle w:val="Lijstalinea"/>
        <w:jc w:val="both"/>
      </w:pPr>
      <w:r w:rsidRPr="475F3323">
        <w:rPr>
          <w:b/>
          <w:bCs/>
        </w:rPr>
        <w:t>Milieug</w:t>
      </w:r>
      <w:r w:rsidR="0026286F" w:rsidRPr="475F3323">
        <w:rPr>
          <w:b/>
          <w:bCs/>
        </w:rPr>
        <w:t>ezondheidszorg</w:t>
      </w:r>
      <w:r w:rsidR="006D07DE">
        <w:t>:</w:t>
      </w:r>
      <w:r w:rsidR="00393689">
        <w:t xml:space="preserve"> </w:t>
      </w:r>
      <w:r w:rsidR="000542E0">
        <w:t>‘</w:t>
      </w:r>
      <w:r w:rsidR="00393689" w:rsidRPr="475F3323">
        <w:rPr>
          <w:i/>
          <w:iCs/>
        </w:rPr>
        <w:t>het onderdeel van het preventieve gezondheidsbeleid dat door een multi</w:t>
      </w:r>
      <w:r w:rsidR="00CB5CD2" w:rsidRPr="475F3323">
        <w:rPr>
          <w:i/>
          <w:iCs/>
        </w:rPr>
        <w:t>disciplinaire benadering, met minstens de wetenschappelijke disciplines geneeskunde, toxicologie, epidemiologie, gezondheidszorg, milieutechnologie en milieukunde</w:t>
      </w:r>
      <w:r w:rsidR="00D549F4" w:rsidRPr="475F3323">
        <w:rPr>
          <w:i/>
          <w:iCs/>
        </w:rPr>
        <w:t xml:space="preserve">, inzet op het voorkomen, </w:t>
      </w:r>
      <w:proofErr w:type="spellStart"/>
      <w:r w:rsidR="00D549F4" w:rsidRPr="475F3323">
        <w:rPr>
          <w:i/>
          <w:iCs/>
        </w:rPr>
        <w:t>vroegdetectie</w:t>
      </w:r>
      <w:proofErr w:type="spellEnd"/>
      <w:r w:rsidR="00D549F4" w:rsidRPr="475F3323">
        <w:rPr>
          <w:i/>
          <w:iCs/>
        </w:rPr>
        <w:t xml:space="preserve"> en interventie van milieugezondheidsschade</w:t>
      </w:r>
      <w:r w:rsidR="000542E0">
        <w:t>’</w:t>
      </w:r>
      <w:r w:rsidR="0026286F">
        <w:t>.</w:t>
      </w:r>
      <w:r w:rsidR="00D549F4">
        <w:t xml:space="preserve"> </w:t>
      </w:r>
      <w:r w:rsidR="0033709F">
        <w:t xml:space="preserve"> (</w:t>
      </w:r>
      <w:r w:rsidR="00883E91">
        <w:t xml:space="preserve">Preventiedecreet </w:t>
      </w:r>
      <w:r w:rsidR="0033709F">
        <w:t>art. 2.</w:t>
      </w:r>
      <w:r w:rsidR="005E53FA">
        <w:t>20°/2)</w:t>
      </w:r>
    </w:p>
    <w:p w14:paraId="45A448A6" w14:textId="588390DA" w:rsidR="00056516" w:rsidRDefault="4D6FB6EF" w:rsidP="475F3323">
      <w:pPr>
        <w:pStyle w:val="Lijstalinea"/>
        <w:jc w:val="both"/>
      </w:pPr>
      <w:r w:rsidRPr="475F3323">
        <w:rPr>
          <w:b/>
          <w:bCs/>
        </w:rPr>
        <w:t>Klimaatweerbaarheid-</w:t>
      </w:r>
      <w:r w:rsidR="00176856">
        <w:rPr>
          <w:b/>
          <w:bCs/>
        </w:rPr>
        <w:t xml:space="preserve"> </w:t>
      </w:r>
      <w:r w:rsidRPr="475F3323">
        <w:rPr>
          <w:b/>
          <w:bCs/>
        </w:rPr>
        <w:t>en gezondheid</w:t>
      </w:r>
      <w:r w:rsidR="00926676">
        <w:rPr>
          <w:b/>
          <w:bCs/>
        </w:rPr>
        <w:t>simpact</w:t>
      </w:r>
      <w:r w:rsidR="00056516">
        <w:t xml:space="preserve">: </w:t>
      </w:r>
      <w:r w:rsidR="0033709F">
        <w:t>‘</w:t>
      </w:r>
      <w:r w:rsidR="00056516" w:rsidRPr="475F3323">
        <w:rPr>
          <w:i/>
          <w:iCs/>
        </w:rPr>
        <w:t>gezondheidsimpact door klimaatverandering</w:t>
      </w:r>
      <w:r w:rsidR="00EA1107" w:rsidRPr="475F3323">
        <w:rPr>
          <w:i/>
          <w:iCs/>
        </w:rPr>
        <w:t xml:space="preserve"> omvat de huidige of toekomstige, directe en indirecte gezondheidseffecten, die veroorzaakt zijn door biotische, </w:t>
      </w:r>
      <w:r w:rsidR="00EA1107" w:rsidRPr="475F3323">
        <w:rPr>
          <w:i/>
          <w:iCs/>
        </w:rPr>
        <w:lastRenderedPageBreak/>
        <w:t>fysische, chemische</w:t>
      </w:r>
      <w:r w:rsidR="0033709F" w:rsidRPr="475F3323">
        <w:rPr>
          <w:i/>
          <w:iCs/>
        </w:rPr>
        <w:t>, ruimtelijke of materiële factoren die het gevolg zijn van klimaatverandering</w:t>
      </w:r>
      <w:r w:rsidR="0033709F">
        <w:t>’.</w:t>
      </w:r>
      <w:r w:rsidR="00883E91">
        <w:t xml:space="preserve"> (Preventiedecreet art. 2.14°/2)</w:t>
      </w:r>
    </w:p>
    <w:p w14:paraId="06D0A6FD" w14:textId="20F4D997" w:rsidR="002505FB" w:rsidRDefault="002505FB" w:rsidP="00192030">
      <w:pPr>
        <w:jc w:val="both"/>
        <w:rPr>
          <w:rFonts w:cs="Calibri"/>
        </w:rPr>
      </w:pPr>
    </w:p>
    <w:p w14:paraId="3352E29F" w14:textId="64434317" w:rsidR="00192030" w:rsidRPr="00192030" w:rsidRDefault="00192030" w:rsidP="53FC5A78">
      <w:pPr>
        <w:jc w:val="both"/>
        <w:rPr>
          <w:rFonts w:cs="Calibri"/>
          <w:i/>
          <w:iCs/>
        </w:rPr>
      </w:pPr>
      <w:r w:rsidRPr="53FC5A78">
        <w:rPr>
          <w:rFonts w:cs="Calibri"/>
        </w:rPr>
        <w:t>Het Preventief Gezondheidsbeleid Milieugezondheidszorg streeft naar gezondheidswinst op bevolkingsniveau</w:t>
      </w:r>
      <w:r w:rsidR="00DA30CB" w:rsidRPr="53FC5A78">
        <w:rPr>
          <w:rFonts w:cs="Calibri"/>
        </w:rPr>
        <w:t xml:space="preserve"> – </w:t>
      </w:r>
      <w:r w:rsidRPr="53FC5A78">
        <w:rPr>
          <w:rFonts w:cs="Calibri"/>
        </w:rPr>
        <w:t>Langer én Gezonder Leven.</w:t>
      </w:r>
      <w:r w:rsidR="00DA30CB" w:rsidRPr="53FC5A78">
        <w:rPr>
          <w:rFonts w:cs="Calibri"/>
        </w:rPr>
        <w:t xml:space="preserve"> Hierbij wordt vertrokken van 8 principes</w:t>
      </w:r>
      <w:r w:rsidR="005452BD" w:rsidRPr="53FC5A78">
        <w:rPr>
          <w:rFonts w:cs="Calibri"/>
        </w:rPr>
        <w:t xml:space="preserve">: de </w:t>
      </w:r>
      <w:proofErr w:type="spellStart"/>
      <w:r w:rsidR="005452BD" w:rsidRPr="53FC5A78">
        <w:rPr>
          <w:rFonts w:cs="Calibri"/>
        </w:rPr>
        <w:t>sustainable</w:t>
      </w:r>
      <w:proofErr w:type="spellEnd"/>
      <w:r w:rsidR="005452BD" w:rsidRPr="53FC5A78">
        <w:rPr>
          <w:rFonts w:cs="Calibri"/>
        </w:rPr>
        <w:t xml:space="preserve"> development goals van de UN/WHO, een </w:t>
      </w:r>
      <w:r w:rsidR="00275331" w:rsidRPr="53FC5A78">
        <w:rPr>
          <w:rFonts w:cs="Calibri"/>
        </w:rPr>
        <w:t xml:space="preserve">modulaire en </w:t>
      </w:r>
      <w:proofErr w:type="spellStart"/>
      <w:r w:rsidR="00275331" w:rsidRPr="53FC5A78">
        <w:rPr>
          <w:rFonts w:cs="Calibri"/>
        </w:rPr>
        <w:t>evidence</w:t>
      </w:r>
      <w:proofErr w:type="spellEnd"/>
      <w:r w:rsidR="0091399C" w:rsidRPr="53FC5A78">
        <w:rPr>
          <w:rFonts w:cs="Calibri"/>
        </w:rPr>
        <w:t xml:space="preserve"> </w:t>
      </w:r>
      <w:proofErr w:type="spellStart"/>
      <w:r w:rsidR="0091399C" w:rsidRPr="53FC5A78">
        <w:rPr>
          <w:rFonts w:cs="Calibri"/>
        </w:rPr>
        <w:t>based</w:t>
      </w:r>
      <w:proofErr w:type="spellEnd"/>
      <w:r w:rsidR="0091399C" w:rsidRPr="53FC5A78">
        <w:rPr>
          <w:rFonts w:cs="Calibri"/>
        </w:rPr>
        <w:t xml:space="preserve"> aanpak in de </w:t>
      </w:r>
      <w:proofErr w:type="spellStart"/>
      <w:r w:rsidR="0091399C" w:rsidRPr="53FC5A78">
        <w:rPr>
          <w:rFonts w:cs="Calibri"/>
        </w:rPr>
        <w:t>leefcontext</w:t>
      </w:r>
      <w:proofErr w:type="spellEnd"/>
      <w:r w:rsidR="0091399C" w:rsidRPr="53FC5A78">
        <w:rPr>
          <w:rFonts w:cs="Calibri"/>
        </w:rPr>
        <w:t xml:space="preserve"> die de meeste impact heeft, </w:t>
      </w:r>
      <w:proofErr w:type="spellStart"/>
      <w:r w:rsidR="0091399C" w:rsidRPr="53FC5A78">
        <w:rPr>
          <w:rFonts w:cs="Calibri"/>
        </w:rPr>
        <w:t>datagedreven</w:t>
      </w:r>
      <w:proofErr w:type="spellEnd"/>
      <w:r w:rsidR="0091399C" w:rsidRPr="53FC5A78">
        <w:rPr>
          <w:rFonts w:cs="Calibri"/>
        </w:rPr>
        <w:t xml:space="preserve"> inzichten vanuit een noden gestuurd aanbod, proportioneel universalisme, </w:t>
      </w:r>
      <w:r w:rsidR="00930B70" w:rsidRPr="53FC5A78">
        <w:rPr>
          <w:rFonts w:cs="Calibri"/>
        </w:rPr>
        <w:t xml:space="preserve">voorzorgsprincipe, het streven naar een </w:t>
      </w:r>
      <w:proofErr w:type="spellStart"/>
      <w:r w:rsidR="00930B70" w:rsidRPr="53FC5A78">
        <w:rPr>
          <w:rFonts w:cs="Calibri"/>
        </w:rPr>
        <w:t>gezondheidsbeschermende</w:t>
      </w:r>
      <w:proofErr w:type="spellEnd"/>
      <w:r w:rsidR="00025392" w:rsidRPr="53FC5A78">
        <w:rPr>
          <w:rFonts w:cs="Calibri"/>
        </w:rPr>
        <w:t xml:space="preserve"> en -bevorderende omgeving, Health in </w:t>
      </w:r>
      <w:proofErr w:type="spellStart"/>
      <w:r w:rsidR="00025392" w:rsidRPr="53FC5A78">
        <w:rPr>
          <w:rFonts w:cs="Calibri"/>
        </w:rPr>
        <w:t>all</w:t>
      </w:r>
      <w:proofErr w:type="spellEnd"/>
      <w:r w:rsidR="00025392" w:rsidRPr="53FC5A78">
        <w:rPr>
          <w:rFonts w:cs="Calibri"/>
        </w:rPr>
        <w:t xml:space="preserve"> </w:t>
      </w:r>
      <w:proofErr w:type="spellStart"/>
      <w:r w:rsidR="00025392" w:rsidRPr="53FC5A78">
        <w:rPr>
          <w:rFonts w:cs="Calibri"/>
        </w:rPr>
        <w:t>Policies</w:t>
      </w:r>
      <w:proofErr w:type="spellEnd"/>
      <w:r w:rsidR="00025392" w:rsidRPr="53FC5A78">
        <w:rPr>
          <w:rFonts w:cs="Calibri"/>
        </w:rPr>
        <w:t xml:space="preserve"> vanuit het </w:t>
      </w:r>
      <w:proofErr w:type="spellStart"/>
      <w:r w:rsidR="00025392" w:rsidRPr="53FC5A78">
        <w:rPr>
          <w:rFonts w:cs="Calibri"/>
        </w:rPr>
        <w:t>One</w:t>
      </w:r>
      <w:proofErr w:type="spellEnd"/>
      <w:r w:rsidR="00025392" w:rsidRPr="53FC5A78">
        <w:rPr>
          <w:rFonts w:cs="Calibri"/>
        </w:rPr>
        <w:t>-Health principe, positieve visie.</w:t>
      </w:r>
      <w:r w:rsidR="000C2502" w:rsidRPr="53FC5A78">
        <w:rPr>
          <w:rFonts w:cs="Calibri"/>
        </w:rPr>
        <w:t xml:space="preserve"> Centraal staat </w:t>
      </w:r>
      <w:r w:rsidR="00C56123" w:rsidRPr="53FC5A78">
        <w:rPr>
          <w:rFonts w:cs="Calibri"/>
        </w:rPr>
        <w:t>de</w:t>
      </w:r>
      <w:r w:rsidR="000A1B6F" w:rsidRPr="53FC5A78">
        <w:rPr>
          <w:rFonts w:cs="Calibri"/>
        </w:rPr>
        <w:t xml:space="preserve"> gezondheid impactanalyse via</w:t>
      </w:r>
      <w:r w:rsidR="00C56123" w:rsidRPr="53FC5A78">
        <w:rPr>
          <w:rFonts w:cs="Calibri"/>
        </w:rPr>
        <w:t xml:space="preserve"> systemische aanpak</w:t>
      </w:r>
      <w:r w:rsidR="000A1B6F" w:rsidRPr="53FC5A78">
        <w:rPr>
          <w:rFonts w:cs="Calibri"/>
        </w:rPr>
        <w:t xml:space="preserve"> van de ‘bron-blootstelling-belasting-effect’</w:t>
      </w:r>
      <w:r w:rsidR="690C29CB" w:rsidRPr="53FC5A78">
        <w:rPr>
          <w:rFonts w:cs="Calibri"/>
        </w:rPr>
        <w:t xml:space="preserve"> </w:t>
      </w:r>
      <w:r w:rsidR="0046332D" w:rsidRPr="53FC5A78">
        <w:rPr>
          <w:rFonts w:cs="Calibri"/>
        </w:rPr>
        <w:t xml:space="preserve">keten; de succesfactoren hierbij zijn mandaat verankerd in wetgeving, interdisciplinaire capaciteit, structuur lokaal en regionaal in </w:t>
      </w:r>
      <w:proofErr w:type="spellStart"/>
      <w:r w:rsidR="001F312B" w:rsidRPr="53FC5A78">
        <w:rPr>
          <w:rFonts w:cs="Calibri"/>
        </w:rPr>
        <w:t>settings</w:t>
      </w:r>
      <w:proofErr w:type="spellEnd"/>
      <w:r w:rsidR="001F312B" w:rsidRPr="53FC5A78">
        <w:rPr>
          <w:rFonts w:cs="Calibri"/>
        </w:rPr>
        <w:t xml:space="preserve"> (leefomgeving/domein), samenwerking intern en extern </w:t>
      </w:r>
      <w:r w:rsidR="006E30D6" w:rsidRPr="53FC5A78">
        <w:rPr>
          <w:rFonts w:cs="Calibri"/>
        </w:rPr>
        <w:t xml:space="preserve">aan het Departement, procedures, communicatie, participatie en </w:t>
      </w:r>
      <w:proofErr w:type="spellStart"/>
      <w:r w:rsidR="006E30D6" w:rsidRPr="53FC5A78">
        <w:rPr>
          <w:rFonts w:cs="Calibri"/>
        </w:rPr>
        <w:t>datagedreven</w:t>
      </w:r>
      <w:proofErr w:type="spellEnd"/>
      <w:r w:rsidR="00E231C7" w:rsidRPr="53FC5A78">
        <w:rPr>
          <w:rFonts w:cs="Calibri"/>
        </w:rPr>
        <w:t xml:space="preserve"> aanpak</w:t>
      </w:r>
      <w:r w:rsidR="006E30D6" w:rsidRPr="53FC5A78">
        <w:rPr>
          <w:rFonts w:cs="Calibri"/>
        </w:rPr>
        <w:t>.</w:t>
      </w:r>
      <w:r w:rsidR="001327EC" w:rsidRPr="53FC5A78">
        <w:rPr>
          <w:rFonts w:cs="Calibri"/>
        </w:rPr>
        <w:t xml:space="preserve"> Impact is ons doel vanuit de benaderingen </w:t>
      </w:r>
      <w:proofErr w:type="spellStart"/>
      <w:r w:rsidR="001327EC" w:rsidRPr="53FC5A78">
        <w:rPr>
          <w:rFonts w:cs="Calibri"/>
        </w:rPr>
        <w:t>Population</w:t>
      </w:r>
      <w:proofErr w:type="spellEnd"/>
      <w:r w:rsidR="001327EC" w:rsidRPr="53FC5A78">
        <w:rPr>
          <w:rFonts w:cs="Calibri"/>
        </w:rPr>
        <w:t xml:space="preserve"> Health Management en Geïntegreerde Zorg.</w:t>
      </w:r>
    </w:p>
    <w:p w14:paraId="783CD1A7" w14:textId="77777777" w:rsidR="00B20FAA" w:rsidRDefault="00B20FAA" w:rsidP="00397318">
      <w:pPr>
        <w:jc w:val="both"/>
      </w:pPr>
    </w:p>
    <w:p w14:paraId="7947A1B3" w14:textId="12848264" w:rsidR="00590270" w:rsidRDefault="00D549F4" w:rsidP="00397318">
      <w:pPr>
        <w:jc w:val="both"/>
      </w:pPr>
      <w:r>
        <w:t>D</w:t>
      </w:r>
      <w:r w:rsidR="00C17A33">
        <w:t xml:space="preserve">e </w:t>
      </w:r>
      <w:r w:rsidR="00590270">
        <w:t xml:space="preserve">bedoelde </w:t>
      </w:r>
      <w:r w:rsidR="00CC1543">
        <w:t>beheersovereenkomst</w:t>
      </w:r>
      <w:r w:rsidR="003B40D9">
        <w:t xml:space="preserve"> omvat</w:t>
      </w:r>
      <w:r w:rsidR="00CC1543">
        <w:t xml:space="preserve"> </w:t>
      </w:r>
      <w:r w:rsidR="003B40D9">
        <w:t xml:space="preserve">de </w:t>
      </w:r>
      <w:r w:rsidR="00173B23">
        <w:t>beleidsthema</w:t>
      </w:r>
      <w:r w:rsidR="003B40D9">
        <w:t>’</w:t>
      </w:r>
      <w:r w:rsidR="00173B23">
        <w:t xml:space="preserve">s </w:t>
      </w:r>
      <w:r w:rsidR="003B40D9">
        <w:t>m.b.t. de M</w:t>
      </w:r>
      <w:r w:rsidR="00773EEF">
        <w:t xml:space="preserve">edische </w:t>
      </w:r>
      <w:r w:rsidR="003B40D9">
        <w:t>M</w:t>
      </w:r>
      <w:r w:rsidR="00773EEF">
        <w:t xml:space="preserve">ilieukunde </w:t>
      </w:r>
      <w:r w:rsidR="00A773E4">
        <w:t>die verband houden met chemische</w:t>
      </w:r>
      <w:r w:rsidR="00231FE7">
        <w:t xml:space="preserve"> en</w:t>
      </w:r>
      <w:r w:rsidR="00781D74">
        <w:t xml:space="preserve"> fysische</w:t>
      </w:r>
      <w:r w:rsidR="00231FE7">
        <w:t xml:space="preserve"> factoren (</w:t>
      </w:r>
      <w:bookmarkStart w:id="5" w:name="_Hlk203408500"/>
      <w:r w:rsidR="00231FE7" w:rsidRPr="000F3E5B">
        <w:rPr>
          <w:i/>
          <w:iCs/>
        </w:rPr>
        <w:t xml:space="preserve">Preventiedecreet </w:t>
      </w:r>
      <w:r w:rsidR="005B70DA">
        <w:rPr>
          <w:i/>
          <w:iCs/>
        </w:rPr>
        <w:t xml:space="preserve">Titel </w:t>
      </w:r>
      <w:r w:rsidR="008951AF">
        <w:rPr>
          <w:i/>
          <w:iCs/>
        </w:rPr>
        <w:t>V</w:t>
      </w:r>
      <w:r w:rsidR="005B70DA">
        <w:rPr>
          <w:i/>
          <w:iCs/>
        </w:rPr>
        <w:t>, Hst.</w:t>
      </w:r>
      <w:r w:rsidR="008951AF">
        <w:rPr>
          <w:i/>
          <w:iCs/>
        </w:rPr>
        <w:t xml:space="preserve"> I</w:t>
      </w:r>
      <w:r w:rsidR="005B70DA">
        <w:rPr>
          <w:i/>
          <w:iCs/>
        </w:rPr>
        <w:t xml:space="preserve"> </w:t>
      </w:r>
      <w:r w:rsidR="00231FE7" w:rsidRPr="000F3E5B">
        <w:rPr>
          <w:i/>
          <w:iCs/>
        </w:rPr>
        <w:t>afd</w:t>
      </w:r>
      <w:r w:rsidR="008951AF">
        <w:rPr>
          <w:i/>
          <w:iCs/>
        </w:rPr>
        <w:t>.</w:t>
      </w:r>
      <w:r w:rsidR="00231FE7" w:rsidRPr="000F3E5B">
        <w:rPr>
          <w:i/>
          <w:iCs/>
        </w:rPr>
        <w:t xml:space="preserve"> 2</w:t>
      </w:r>
      <w:bookmarkEnd w:id="5"/>
      <w:r w:rsidR="00231FE7">
        <w:t>)</w:t>
      </w:r>
      <w:r w:rsidR="001873D4">
        <w:t xml:space="preserve">, </w:t>
      </w:r>
      <w:r w:rsidR="00470012">
        <w:t>ruimtelijke</w:t>
      </w:r>
      <w:r w:rsidR="00781D74">
        <w:t xml:space="preserve"> factoren</w:t>
      </w:r>
      <w:r w:rsidR="00231FE7">
        <w:t xml:space="preserve"> (</w:t>
      </w:r>
      <w:r w:rsidR="008951AF" w:rsidRPr="00AA0889">
        <w:rPr>
          <w:i/>
          <w:iCs/>
        </w:rPr>
        <w:t xml:space="preserve">Preventiedecreet Titel V, Hst. I afd. </w:t>
      </w:r>
      <w:r w:rsidR="001873D4" w:rsidRPr="00AA0889">
        <w:rPr>
          <w:i/>
          <w:iCs/>
        </w:rPr>
        <w:t>3</w:t>
      </w:r>
      <w:r w:rsidR="00231FE7">
        <w:t>)</w:t>
      </w:r>
      <w:r w:rsidR="001873D4">
        <w:t xml:space="preserve"> en gezondheidsimpact door klimaatverandering (</w:t>
      </w:r>
      <w:r w:rsidR="001873D4" w:rsidRPr="00AA0889">
        <w:rPr>
          <w:i/>
          <w:iCs/>
        </w:rPr>
        <w:t xml:space="preserve">Preventiedecreet Titel V, Hst. I afd. </w:t>
      </w:r>
      <w:r w:rsidR="00EB1A63" w:rsidRPr="00AA0889">
        <w:rPr>
          <w:i/>
          <w:iCs/>
        </w:rPr>
        <w:t>4</w:t>
      </w:r>
      <w:r w:rsidR="00EB1A63">
        <w:t>)</w:t>
      </w:r>
      <w:r w:rsidR="00590270">
        <w:t xml:space="preserve"> waaronder</w:t>
      </w:r>
      <w:r w:rsidR="003B30E3">
        <w:t xml:space="preserve"> de preventiepr</w:t>
      </w:r>
      <w:r w:rsidR="0082472F">
        <w:t>ogramma’s</w:t>
      </w:r>
      <w:r w:rsidR="00590270">
        <w:t xml:space="preserve">; </w:t>
      </w:r>
      <w:r w:rsidR="00F55FCB">
        <w:t xml:space="preserve">risico- en </w:t>
      </w:r>
      <w:proofErr w:type="spellStart"/>
      <w:r w:rsidR="00F55FCB">
        <w:t>gezondheidsimpactanalyse</w:t>
      </w:r>
      <w:proofErr w:type="spellEnd"/>
      <w:r w:rsidR="00F55FCB">
        <w:t xml:space="preserve">, </w:t>
      </w:r>
      <w:r w:rsidR="00584EB1">
        <w:t>milieugezondheidskundige aandachtgebieden, bodem</w:t>
      </w:r>
      <w:r w:rsidR="004F2958">
        <w:t>-</w:t>
      </w:r>
      <w:r w:rsidR="00584EB1">
        <w:t>gezondheid, gezonde publieke ruimte</w:t>
      </w:r>
      <w:r w:rsidR="4E6D5D8F">
        <w:t>,</w:t>
      </w:r>
      <w:r w:rsidR="00584EB1">
        <w:t xml:space="preserve"> </w:t>
      </w:r>
      <w:r w:rsidR="00584EB1" w:rsidRPr="000F3E5B">
        <w:t>klimaat</w:t>
      </w:r>
      <w:r w:rsidR="004F2958" w:rsidRPr="000F3E5B">
        <w:t>-gezondheid</w:t>
      </w:r>
      <w:r w:rsidR="084DBD88">
        <w:t>,</w:t>
      </w:r>
      <w:r w:rsidR="004F2958">
        <w:t xml:space="preserve"> </w:t>
      </w:r>
      <w:r w:rsidR="004F2958" w:rsidRPr="00AC7120">
        <w:t>natuur-gezondheid</w:t>
      </w:r>
      <w:r w:rsidR="004F2958">
        <w:t xml:space="preserve"> en</w:t>
      </w:r>
      <w:r w:rsidR="00A823E0">
        <w:t xml:space="preserve"> binnenmilieu.</w:t>
      </w:r>
      <w:r w:rsidR="004F2958">
        <w:t xml:space="preserve"> </w:t>
      </w:r>
    </w:p>
    <w:p w14:paraId="67C1203B" w14:textId="77777777" w:rsidR="002108CC" w:rsidRDefault="002108CC" w:rsidP="00397318">
      <w:pPr>
        <w:jc w:val="both"/>
        <w:rPr>
          <w:rFonts w:cs="Calibri"/>
        </w:rPr>
      </w:pPr>
    </w:p>
    <w:p w14:paraId="49858E52" w14:textId="71C5CE74" w:rsidR="00397318" w:rsidRDefault="62BACD97" w:rsidP="00397318">
      <w:pPr>
        <w:jc w:val="both"/>
        <w:rPr>
          <w:rFonts w:cs="Calibri"/>
        </w:rPr>
      </w:pPr>
      <w:r w:rsidRPr="7BA96421">
        <w:rPr>
          <w:rFonts w:cs="Calibri"/>
        </w:rPr>
        <w:t>De oproep kadert in het</w:t>
      </w:r>
      <w:r w:rsidR="73867AB5" w:rsidRPr="7BA96421">
        <w:rPr>
          <w:rFonts w:cs="Calibri"/>
        </w:rPr>
        <w:t xml:space="preserve"> preventief gezondheidsbeleid, en meer bepaald in het</w:t>
      </w:r>
      <w:r w:rsidRPr="7BA96421">
        <w:rPr>
          <w:rFonts w:cs="Calibri"/>
        </w:rPr>
        <w:t xml:space="preserve"> realiseren van de </w:t>
      </w:r>
      <w:hyperlink r:id="rId18">
        <w:r w:rsidRPr="7BA96421">
          <w:rPr>
            <w:rStyle w:val="Hyperlink"/>
            <w:rFonts w:cs="Calibri"/>
          </w:rPr>
          <w:t>gezondheidsdoelstelling</w:t>
        </w:r>
        <w:r w:rsidR="317C24A6" w:rsidRPr="7BA96421">
          <w:rPr>
            <w:rStyle w:val="Hyperlink"/>
            <w:rFonts w:cs="Calibri"/>
          </w:rPr>
          <w:t xml:space="preserve"> </w:t>
        </w:r>
        <w:r w:rsidR="602B7111" w:rsidRPr="7BA96421">
          <w:rPr>
            <w:rStyle w:val="Hyperlink"/>
            <w:rFonts w:cs="Calibri"/>
          </w:rPr>
          <w:t>Milieugezondheidszorg</w:t>
        </w:r>
      </w:hyperlink>
      <w:r w:rsidR="602B7111" w:rsidRPr="7BA96421">
        <w:rPr>
          <w:rFonts w:cs="Calibri"/>
        </w:rPr>
        <w:t xml:space="preserve">, het </w:t>
      </w:r>
      <w:hyperlink r:id="rId19">
        <w:r w:rsidR="13D1ACE1" w:rsidRPr="7BA96421">
          <w:rPr>
            <w:rStyle w:val="Hyperlink"/>
            <w:rFonts w:cs="Calibri"/>
          </w:rPr>
          <w:t>K</w:t>
        </w:r>
        <w:r w:rsidR="602B7111" w:rsidRPr="7BA96421">
          <w:rPr>
            <w:rStyle w:val="Hyperlink"/>
            <w:rFonts w:cs="Calibri"/>
          </w:rPr>
          <w:t>limaatgezondheidsplan</w:t>
        </w:r>
      </w:hyperlink>
      <w:r w:rsidR="5E8C77DB" w:rsidRPr="7BA96421">
        <w:rPr>
          <w:rFonts w:cs="Calibri"/>
        </w:rPr>
        <w:t xml:space="preserve"> (VR 2023 0112 DOC.1603)</w:t>
      </w:r>
      <w:r w:rsidR="69BD19A4" w:rsidRPr="7BA96421">
        <w:rPr>
          <w:rFonts w:cs="Calibri"/>
        </w:rPr>
        <w:t xml:space="preserve">, </w:t>
      </w:r>
      <w:r w:rsidR="008A6F71">
        <w:rPr>
          <w:color w:val="0070C0"/>
        </w:rPr>
        <w:t xml:space="preserve">het </w:t>
      </w:r>
      <w:hyperlink r:id="rId20" w:history="1">
        <w:r w:rsidR="008A6F71" w:rsidRPr="00AD65F8">
          <w:rPr>
            <w:rStyle w:val="Hyperlink"/>
          </w:rPr>
          <w:t>traject naar het</w:t>
        </w:r>
        <w:r w:rsidR="00325106" w:rsidRPr="00AD65F8">
          <w:rPr>
            <w:rStyle w:val="Hyperlink"/>
          </w:rPr>
          <w:t xml:space="preserve"> Beleidsplan Ruimte Vlaanderen</w:t>
        </w:r>
      </w:hyperlink>
      <w:r w:rsidR="69BD19A4" w:rsidRPr="7BA96421">
        <w:rPr>
          <w:rFonts w:cs="Calibri"/>
        </w:rPr>
        <w:t xml:space="preserve">, het </w:t>
      </w:r>
      <w:hyperlink r:id="rId21">
        <w:r w:rsidR="77F88034" w:rsidRPr="7BA96421">
          <w:rPr>
            <w:rStyle w:val="Hyperlink"/>
            <w:rFonts w:cs="Calibri"/>
          </w:rPr>
          <w:t xml:space="preserve">Vlaams </w:t>
        </w:r>
        <w:r w:rsidR="77617FA8" w:rsidRPr="7BA96421">
          <w:rPr>
            <w:rStyle w:val="Hyperlink"/>
            <w:rFonts w:cs="Calibri"/>
          </w:rPr>
          <w:t>L</w:t>
        </w:r>
        <w:r w:rsidR="69BD19A4" w:rsidRPr="7BA96421">
          <w:rPr>
            <w:rStyle w:val="Hyperlink"/>
            <w:rFonts w:cs="Calibri"/>
          </w:rPr>
          <w:t>uchtbeleidsplan</w:t>
        </w:r>
        <w:r w:rsidR="77F88034" w:rsidRPr="7BA96421">
          <w:rPr>
            <w:rStyle w:val="Hyperlink"/>
            <w:rFonts w:cs="Calibri"/>
          </w:rPr>
          <w:t xml:space="preserve"> 2030</w:t>
        </w:r>
      </w:hyperlink>
      <w:r w:rsidR="69BD19A4" w:rsidRPr="7BA96421">
        <w:rPr>
          <w:rFonts w:cs="Calibri"/>
        </w:rPr>
        <w:t xml:space="preserve">, </w:t>
      </w:r>
      <w:r w:rsidR="77617FA8" w:rsidRPr="7BA96421">
        <w:rPr>
          <w:rFonts w:cs="Calibri"/>
        </w:rPr>
        <w:t xml:space="preserve">de </w:t>
      </w:r>
      <w:hyperlink r:id="rId22">
        <w:r w:rsidR="77617FA8" w:rsidRPr="7BA96421">
          <w:rPr>
            <w:rStyle w:val="Hyperlink"/>
            <w:rFonts w:cs="Calibri"/>
          </w:rPr>
          <w:t>conceptnota visie Zeer Zorgwekkende Stoffen</w:t>
        </w:r>
      </w:hyperlink>
      <w:r w:rsidR="2638D79C" w:rsidRPr="7BA96421">
        <w:rPr>
          <w:rFonts w:cs="Calibri"/>
        </w:rPr>
        <w:t xml:space="preserve"> (</w:t>
      </w:r>
      <w:r w:rsidR="21D0474B" w:rsidRPr="7BA96421">
        <w:rPr>
          <w:rFonts w:cs="Calibri"/>
        </w:rPr>
        <w:t>VR 2023 1407 MED.0294)</w:t>
      </w:r>
      <w:r w:rsidR="77617FA8" w:rsidRPr="7BA96421">
        <w:rPr>
          <w:rFonts w:cs="Calibri"/>
        </w:rPr>
        <w:t xml:space="preserve">, </w:t>
      </w:r>
      <w:r w:rsidR="59E2E022" w:rsidRPr="7BA96421">
        <w:rPr>
          <w:rFonts w:cs="Calibri"/>
        </w:rPr>
        <w:t>de protocolovereenkomst</w:t>
      </w:r>
      <w:r w:rsidR="72E2ED36" w:rsidRPr="7BA96421">
        <w:rPr>
          <w:rFonts w:cs="Calibri"/>
        </w:rPr>
        <w:t xml:space="preserve"> OVAM-ZORG,</w:t>
      </w:r>
      <w:r w:rsidR="5747C360" w:rsidRPr="7BA96421">
        <w:rPr>
          <w:rFonts w:cs="Calibri"/>
        </w:rPr>
        <w:t xml:space="preserve"> </w:t>
      </w:r>
      <w:hyperlink r:id="rId23" w:history="1">
        <w:r w:rsidR="7A6CBCF3" w:rsidRPr="009633D4">
          <w:rPr>
            <w:rStyle w:val="Hyperlink"/>
            <w:rFonts w:cs="Calibri"/>
          </w:rPr>
          <w:t>GRO</w:t>
        </w:r>
        <w:r w:rsidR="61CB0E1B" w:rsidRPr="009633D4">
          <w:rPr>
            <w:rStyle w:val="Hyperlink"/>
            <w:rFonts w:cs="Calibri"/>
          </w:rPr>
          <w:t>-tool</w:t>
        </w:r>
      </w:hyperlink>
      <w:r w:rsidR="7A6CBCF3" w:rsidRPr="7BA96421">
        <w:rPr>
          <w:rFonts w:cs="Calibri"/>
        </w:rPr>
        <w:t xml:space="preserve">, </w:t>
      </w:r>
      <w:r w:rsidR="5747C360" w:rsidRPr="7BA96421">
        <w:rPr>
          <w:rFonts w:cs="Calibri"/>
        </w:rPr>
        <w:t xml:space="preserve">de </w:t>
      </w:r>
      <w:hyperlink r:id="rId24">
        <w:proofErr w:type="spellStart"/>
        <w:r w:rsidR="5747C360" w:rsidRPr="7BA96421">
          <w:rPr>
            <w:rStyle w:val="Hyperlink"/>
            <w:rFonts w:cs="Calibri"/>
          </w:rPr>
          <w:t>kennishub</w:t>
        </w:r>
        <w:proofErr w:type="spellEnd"/>
        <w:r w:rsidR="5747C360" w:rsidRPr="7BA96421">
          <w:rPr>
            <w:rStyle w:val="Hyperlink"/>
            <w:rFonts w:cs="Calibri"/>
          </w:rPr>
          <w:t xml:space="preserve"> Milieu &amp; Gezondheid</w:t>
        </w:r>
      </w:hyperlink>
      <w:r w:rsidR="2036DD99" w:rsidRPr="7BA96421">
        <w:rPr>
          <w:rFonts w:cs="Calibri"/>
        </w:rPr>
        <w:t xml:space="preserve">, </w:t>
      </w:r>
      <w:r w:rsidR="13BCD7EB" w:rsidRPr="7BA96421">
        <w:rPr>
          <w:rFonts w:cs="Calibri"/>
        </w:rPr>
        <w:t xml:space="preserve">het </w:t>
      </w:r>
      <w:hyperlink r:id="rId25">
        <w:r w:rsidR="13BCD7EB" w:rsidRPr="7BA96421">
          <w:rPr>
            <w:rStyle w:val="Hyperlink"/>
            <w:rFonts w:cs="Calibri"/>
          </w:rPr>
          <w:t>Kwaliteitskader Ventilatie</w:t>
        </w:r>
      </w:hyperlink>
      <w:r w:rsidR="7FFA09A4" w:rsidRPr="7BA96421">
        <w:rPr>
          <w:rFonts w:cs="Calibri"/>
        </w:rPr>
        <w:t xml:space="preserve">, </w:t>
      </w:r>
      <w:hyperlink r:id="rId26">
        <w:r w:rsidR="7FFA09A4" w:rsidRPr="7BA96421">
          <w:rPr>
            <w:rStyle w:val="Hyperlink"/>
            <w:rFonts w:cs="Calibri"/>
          </w:rPr>
          <w:t>NEHAP 3</w:t>
        </w:r>
      </w:hyperlink>
      <w:r w:rsidR="6F741855" w:rsidRPr="7BA96421">
        <w:rPr>
          <w:rFonts w:cs="Calibri"/>
        </w:rPr>
        <w:t xml:space="preserve">, </w:t>
      </w:r>
      <w:hyperlink r:id="rId27">
        <w:r w:rsidR="6F741855" w:rsidRPr="7BA96421">
          <w:rPr>
            <w:rStyle w:val="Hyperlink"/>
            <w:rFonts w:cs="Calibri"/>
          </w:rPr>
          <w:t>geluid</w:t>
        </w:r>
        <w:r w:rsidR="60338268" w:rsidRPr="7BA96421">
          <w:rPr>
            <w:rStyle w:val="Hyperlink"/>
            <w:rFonts w:cs="Calibri"/>
          </w:rPr>
          <w:t>s</w:t>
        </w:r>
        <w:r w:rsidR="77242F02" w:rsidRPr="7BA96421">
          <w:rPr>
            <w:rStyle w:val="Hyperlink"/>
            <w:rFonts w:cs="Calibri"/>
          </w:rPr>
          <w:t>actieplannen</w:t>
        </w:r>
      </w:hyperlink>
      <w:r w:rsidR="2036DD99" w:rsidRPr="7BA96421">
        <w:rPr>
          <w:rFonts w:cs="Calibri"/>
        </w:rPr>
        <w:t xml:space="preserve"> en de </w:t>
      </w:r>
      <w:hyperlink r:id="rId28">
        <w:r w:rsidR="2036DD99" w:rsidRPr="7BA96421">
          <w:rPr>
            <w:rStyle w:val="Hyperlink"/>
            <w:rFonts w:cs="Calibri"/>
          </w:rPr>
          <w:t>greendeal Duurzame Zorg</w:t>
        </w:r>
      </w:hyperlink>
      <w:r w:rsidR="2BA68FDA" w:rsidRPr="7BA96421">
        <w:rPr>
          <w:rFonts w:cs="Calibri"/>
        </w:rPr>
        <w:t>.</w:t>
      </w:r>
    </w:p>
    <w:p w14:paraId="30B17175" w14:textId="77777777" w:rsidR="000843C2" w:rsidRDefault="000843C2" w:rsidP="00397318">
      <w:pPr>
        <w:jc w:val="both"/>
        <w:rPr>
          <w:rFonts w:cs="Calibri"/>
        </w:rPr>
      </w:pPr>
    </w:p>
    <w:p w14:paraId="0096E9DB" w14:textId="775F7387" w:rsidR="000843C2" w:rsidRDefault="000843C2" w:rsidP="00397318">
      <w:pPr>
        <w:jc w:val="both"/>
        <w:rPr>
          <w:rFonts w:cs="Calibri"/>
        </w:rPr>
      </w:pPr>
      <w:r>
        <w:rPr>
          <w:rFonts w:cs="Calibri"/>
        </w:rPr>
        <w:t xml:space="preserve">Flankerend aan het Preventiedecreet </w:t>
      </w:r>
      <w:r w:rsidR="00E50706">
        <w:rPr>
          <w:rFonts w:cs="Calibri"/>
        </w:rPr>
        <w:t xml:space="preserve">refereren deze beheersovereenkomsten naar de verantwoordelijkheden van het </w:t>
      </w:r>
      <w:r w:rsidR="007A57E1">
        <w:rPr>
          <w:rFonts w:cs="Calibri"/>
        </w:rPr>
        <w:t>Departement Zorg voor de milieu</w:t>
      </w:r>
      <w:r w:rsidR="00340D00">
        <w:rPr>
          <w:rFonts w:cs="Calibri"/>
        </w:rPr>
        <w:t>-</w:t>
      </w:r>
      <w:r w:rsidR="007A57E1">
        <w:rPr>
          <w:rFonts w:cs="Calibri"/>
        </w:rPr>
        <w:t>hygiënische of medisch milieukundige aspecten verbonden aan</w:t>
      </w:r>
      <w:r w:rsidR="000A3000">
        <w:rPr>
          <w:rFonts w:cs="Calibri"/>
        </w:rPr>
        <w:t xml:space="preserve"> </w:t>
      </w:r>
      <w:r w:rsidR="00177E91">
        <w:rPr>
          <w:rFonts w:cs="Calibri"/>
        </w:rPr>
        <w:t xml:space="preserve">het Decreet Algemene Bepalingen Milieubeleid, het </w:t>
      </w:r>
      <w:r w:rsidR="00731836">
        <w:rPr>
          <w:rFonts w:cs="Calibri"/>
        </w:rPr>
        <w:t>H</w:t>
      </w:r>
      <w:r w:rsidR="00177E91">
        <w:rPr>
          <w:rFonts w:cs="Calibri"/>
        </w:rPr>
        <w:t xml:space="preserve">andhavingsdecreet, het MER-decreet, het decreet Complexe Projecten, het </w:t>
      </w:r>
      <w:r w:rsidR="00731836">
        <w:rPr>
          <w:rFonts w:cs="Calibri"/>
        </w:rPr>
        <w:t>A</w:t>
      </w:r>
      <w:r w:rsidR="00177E91">
        <w:rPr>
          <w:rFonts w:cs="Calibri"/>
        </w:rPr>
        <w:t xml:space="preserve">fvalstoffendecreet, het </w:t>
      </w:r>
      <w:r w:rsidR="00731836">
        <w:rPr>
          <w:rFonts w:cs="Calibri"/>
        </w:rPr>
        <w:t>B</w:t>
      </w:r>
      <w:r w:rsidR="00177E91">
        <w:rPr>
          <w:rFonts w:cs="Calibri"/>
        </w:rPr>
        <w:t>odemdecreet</w:t>
      </w:r>
      <w:r w:rsidR="00DD4740">
        <w:rPr>
          <w:rFonts w:cs="Calibri"/>
        </w:rPr>
        <w:t xml:space="preserve">, het decreet </w:t>
      </w:r>
      <w:r w:rsidR="00731836">
        <w:rPr>
          <w:rFonts w:cs="Calibri"/>
        </w:rPr>
        <w:t>L</w:t>
      </w:r>
      <w:r w:rsidR="00DD4740">
        <w:rPr>
          <w:rFonts w:cs="Calibri"/>
        </w:rPr>
        <w:t xml:space="preserve">okaal </w:t>
      </w:r>
      <w:r w:rsidR="00731836">
        <w:rPr>
          <w:rFonts w:cs="Calibri"/>
        </w:rPr>
        <w:t>S</w:t>
      </w:r>
      <w:r w:rsidR="00DD4740">
        <w:rPr>
          <w:rFonts w:cs="Calibri"/>
        </w:rPr>
        <w:t xml:space="preserve">ociaal </w:t>
      </w:r>
      <w:r w:rsidR="00731836">
        <w:rPr>
          <w:rFonts w:cs="Calibri"/>
        </w:rPr>
        <w:t>B</w:t>
      </w:r>
      <w:r w:rsidR="00DD4740">
        <w:rPr>
          <w:rFonts w:cs="Calibri"/>
        </w:rPr>
        <w:t xml:space="preserve">eleid, het </w:t>
      </w:r>
      <w:r w:rsidR="00731836">
        <w:rPr>
          <w:rFonts w:cs="Calibri"/>
        </w:rPr>
        <w:t>E</w:t>
      </w:r>
      <w:r w:rsidR="00DD4740">
        <w:rPr>
          <w:rFonts w:cs="Calibri"/>
        </w:rPr>
        <w:t xml:space="preserve">erstelijnsdecreet, het decreet </w:t>
      </w:r>
      <w:r w:rsidR="00731836">
        <w:rPr>
          <w:rFonts w:cs="Calibri"/>
        </w:rPr>
        <w:t>L</w:t>
      </w:r>
      <w:r w:rsidR="00DD4740">
        <w:rPr>
          <w:rFonts w:cs="Calibri"/>
        </w:rPr>
        <w:t xml:space="preserve">ijkbezorging en </w:t>
      </w:r>
      <w:r w:rsidR="00731836">
        <w:rPr>
          <w:rFonts w:cs="Calibri"/>
        </w:rPr>
        <w:t>B</w:t>
      </w:r>
      <w:r w:rsidR="00DD4740">
        <w:rPr>
          <w:rFonts w:cs="Calibri"/>
        </w:rPr>
        <w:t>egraafplaatsen</w:t>
      </w:r>
      <w:r w:rsidR="00B7126C">
        <w:rPr>
          <w:rFonts w:cs="Calibri"/>
        </w:rPr>
        <w:t xml:space="preserve">, </w:t>
      </w:r>
      <w:r w:rsidR="00A53165">
        <w:rPr>
          <w:rFonts w:cs="Calibri"/>
        </w:rPr>
        <w:t>Woonzorgdecreet</w:t>
      </w:r>
      <w:r w:rsidR="009C4D9E">
        <w:rPr>
          <w:rFonts w:cs="Calibri"/>
        </w:rPr>
        <w:t xml:space="preserve">, </w:t>
      </w:r>
      <w:r w:rsidR="00DD4740">
        <w:rPr>
          <w:rFonts w:cs="Calibri"/>
        </w:rPr>
        <w:t xml:space="preserve">de </w:t>
      </w:r>
      <w:r w:rsidR="00731836">
        <w:rPr>
          <w:rFonts w:cs="Calibri"/>
        </w:rPr>
        <w:t>N</w:t>
      </w:r>
      <w:r w:rsidR="00DD4740">
        <w:rPr>
          <w:rFonts w:cs="Calibri"/>
        </w:rPr>
        <w:t xml:space="preserve">ieuwe </w:t>
      </w:r>
      <w:r w:rsidR="00731836">
        <w:rPr>
          <w:rFonts w:cs="Calibri"/>
        </w:rPr>
        <w:t>G</w:t>
      </w:r>
      <w:r w:rsidR="00DD4740">
        <w:rPr>
          <w:rFonts w:cs="Calibri"/>
        </w:rPr>
        <w:t>emeentewet – en hun relevante uitvoeringsbesluiten.</w:t>
      </w:r>
    </w:p>
    <w:p w14:paraId="1EC3E9FC" w14:textId="77777777" w:rsidR="00906496" w:rsidRDefault="00906496" w:rsidP="00397318">
      <w:pPr>
        <w:jc w:val="both"/>
        <w:rPr>
          <w:rFonts w:cs="Calibri"/>
        </w:rPr>
      </w:pPr>
    </w:p>
    <w:p w14:paraId="6D31E9AD" w14:textId="77777777" w:rsidR="00E820FD" w:rsidRPr="00E81D4C" w:rsidRDefault="005A0F43" w:rsidP="00815FB9">
      <w:pPr>
        <w:rPr>
          <w:rFonts w:cs="Calibri"/>
          <w:b/>
          <w:bCs/>
        </w:rPr>
      </w:pPr>
      <w:r w:rsidRPr="00E81D4C">
        <w:rPr>
          <w:rFonts w:cs="Calibri"/>
          <w:b/>
          <w:bCs/>
        </w:rPr>
        <w:t>De basisrol van de partnerorganisatie is ‘Wetenschap voorbereiden voor praktijk’</w:t>
      </w:r>
      <w:r w:rsidR="00606A49" w:rsidRPr="00E81D4C">
        <w:rPr>
          <w:rFonts w:cs="Calibri"/>
          <w:b/>
          <w:bCs/>
        </w:rPr>
        <w:t>, gezondheidskundige onderbouwing aanleveren van</w:t>
      </w:r>
      <w:r w:rsidR="0096335E" w:rsidRPr="00E81D4C">
        <w:rPr>
          <w:rFonts w:cs="Calibri"/>
          <w:b/>
          <w:bCs/>
        </w:rPr>
        <w:t xml:space="preserve"> beleidsinitiatieven, actieplannen en handelingskaders, </w:t>
      </w:r>
    </w:p>
    <w:p w14:paraId="209B2D89" w14:textId="412CC297" w:rsidR="00906496" w:rsidRPr="0096335E" w:rsidRDefault="0096335E" w:rsidP="00815FB9">
      <w:pPr>
        <w:rPr>
          <w:rFonts w:cs="Calibri"/>
          <w:b/>
          <w:bCs/>
        </w:rPr>
      </w:pPr>
      <w:r w:rsidRPr="00E81D4C">
        <w:rPr>
          <w:rFonts w:cs="Calibri"/>
          <w:b/>
          <w:bCs/>
        </w:rPr>
        <w:t xml:space="preserve">alsook de monitoring en surveillance van </w:t>
      </w:r>
      <w:proofErr w:type="spellStart"/>
      <w:r w:rsidRPr="00E81D4C">
        <w:rPr>
          <w:rFonts w:cs="Calibri"/>
          <w:b/>
          <w:bCs/>
        </w:rPr>
        <w:t>milieugerelateerde</w:t>
      </w:r>
      <w:proofErr w:type="spellEnd"/>
      <w:r w:rsidRPr="00E81D4C">
        <w:rPr>
          <w:rFonts w:cs="Calibri"/>
          <w:b/>
          <w:bCs/>
        </w:rPr>
        <w:t xml:space="preserve"> gezondheidsimpact.</w:t>
      </w:r>
    </w:p>
    <w:p w14:paraId="6754F7FA" w14:textId="335C0276" w:rsidR="004E1DB3" w:rsidRDefault="004E1DB3" w:rsidP="004E1DB3">
      <w:pPr>
        <w:jc w:val="center"/>
        <w:rPr>
          <w:rFonts w:cs="Calibri"/>
        </w:rPr>
      </w:pPr>
      <w:r>
        <w:rPr>
          <w:rFonts w:cs="Calibri"/>
        </w:rPr>
        <w:t>_______________________________________________________</w:t>
      </w:r>
    </w:p>
    <w:p w14:paraId="317FF239" w14:textId="77777777" w:rsidR="00397318" w:rsidRDefault="00397318" w:rsidP="007A7D8B">
      <w:pPr>
        <w:jc w:val="both"/>
        <w:rPr>
          <w:rFonts w:cstheme="minorBidi"/>
        </w:rPr>
      </w:pPr>
    </w:p>
    <w:p w14:paraId="7F10CB1C" w14:textId="42BB60A0" w:rsidR="007A7D8B" w:rsidRDefault="007A7D8B" w:rsidP="007A7D8B">
      <w:pPr>
        <w:jc w:val="both"/>
        <w:rPr>
          <w:rFonts w:cs="Calibri"/>
        </w:rPr>
      </w:pPr>
      <w:r w:rsidRPr="00B96763">
        <w:rPr>
          <w:rFonts w:cs="Calibri"/>
        </w:rPr>
        <w:t>Deze oproep kan leiden tot het sluiten van één</w:t>
      </w:r>
      <w:r w:rsidR="00294B7C">
        <w:rPr>
          <w:rFonts w:cs="Calibri"/>
        </w:rPr>
        <w:t xml:space="preserve"> of twee</w:t>
      </w:r>
      <w:r w:rsidRPr="00B96763">
        <w:rPr>
          <w:rFonts w:cs="Calibri"/>
        </w:rPr>
        <w:t xml:space="preserve"> beheersovereenkomst</w:t>
      </w:r>
      <w:r w:rsidR="00294B7C">
        <w:rPr>
          <w:rFonts w:cs="Calibri"/>
        </w:rPr>
        <w:t>(en)</w:t>
      </w:r>
      <w:r w:rsidRPr="00B96763">
        <w:rPr>
          <w:rFonts w:cs="Calibri"/>
        </w:rPr>
        <w:t>.</w:t>
      </w:r>
    </w:p>
    <w:p w14:paraId="424CDB6C" w14:textId="33D8367A" w:rsidR="007A7D8B" w:rsidRDefault="007A7D8B" w:rsidP="007A7D8B">
      <w:pPr>
        <w:jc w:val="both"/>
        <w:rPr>
          <w:rFonts w:cs="Calibri"/>
        </w:rPr>
      </w:pPr>
      <w:r w:rsidRPr="0086250D">
        <w:rPr>
          <w:rFonts w:cs="Calibri"/>
        </w:rPr>
        <w:t xml:space="preserve">Voor de beheersovereenkomst moet het </w:t>
      </w:r>
      <w:r w:rsidRPr="00801E3E">
        <w:rPr>
          <w:rFonts w:cs="Calibri"/>
        </w:rPr>
        <w:t>geografisch werkgebied van de partnerorganisatie</w:t>
      </w:r>
      <w:r w:rsidR="00521528">
        <w:rPr>
          <w:rFonts w:cs="Calibri"/>
        </w:rPr>
        <w:t>(s)</w:t>
      </w:r>
      <w:r w:rsidRPr="00801E3E">
        <w:rPr>
          <w:rFonts w:cs="Calibri"/>
        </w:rPr>
        <w:t xml:space="preserve">, het hele Vlaamse Gewest </w:t>
      </w:r>
      <w:r w:rsidR="00B31BFC">
        <w:rPr>
          <w:rFonts w:cs="Calibri"/>
        </w:rPr>
        <w:t>o</w:t>
      </w:r>
      <w:r w:rsidRPr="00801E3E">
        <w:rPr>
          <w:rFonts w:cs="Calibri"/>
        </w:rPr>
        <w:t>mvatten, tenzij anders is vermeld voor bepaalde onderdelen van de oproep.</w:t>
      </w:r>
      <w:r w:rsidR="00521528">
        <w:rPr>
          <w:rFonts w:cs="Calibri"/>
        </w:rPr>
        <w:t xml:space="preserve"> Voor Brussel wordt er binnen de bevoegdheden van het Vlaams Preventief Gezondheidsbeleid Milieugezo</w:t>
      </w:r>
      <w:r w:rsidR="00294B7C">
        <w:rPr>
          <w:rFonts w:cs="Calibri"/>
        </w:rPr>
        <w:t>n</w:t>
      </w:r>
      <w:r w:rsidR="00521528">
        <w:rPr>
          <w:rFonts w:cs="Calibri"/>
        </w:rPr>
        <w:t>dheidszorg</w:t>
      </w:r>
      <w:r w:rsidR="0000625F">
        <w:rPr>
          <w:rFonts w:cs="Calibri"/>
        </w:rPr>
        <w:t>,</w:t>
      </w:r>
      <w:r w:rsidR="00B31BFC">
        <w:rPr>
          <w:rFonts w:cs="Calibri"/>
        </w:rPr>
        <w:t xml:space="preserve"> </w:t>
      </w:r>
      <w:r w:rsidR="00294B7C">
        <w:rPr>
          <w:rFonts w:cs="Calibri"/>
        </w:rPr>
        <w:t xml:space="preserve">afgestemd met </w:t>
      </w:r>
      <w:r w:rsidR="00A42FF7">
        <w:rPr>
          <w:rFonts w:cs="Calibri"/>
        </w:rPr>
        <w:t xml:space="preserve">Brussels Hoofdstedelijk Gewest en </w:t>
      </w:r>
      <w:r w:rsidR="000466DD">
        <w:rPr>
          <w:rFonts w:cs="Calibri"/>
        </w:rPr>
        <w:t>de Vlaamse Gemeenschapscommissie.</w:t>
      </w:r>
      <w:r w:rsidR="00B31BFC">
        <w:rPr>
          <w:rFonts w:cs="Calibri"/>
        </w:rPr>
        <w:t xml:space="preserve"> </w:t>
      </w:r>
    </w:p>
    <w:p w14:paraId="198A8798" w14:textId="77777777" w:rsidR="007A7D8B" w:rsidRPr="008B4A3E" w:rsidRDefault="007A7D8B" w:rsidP="007A7D8B">
      <w:pPr>
        <w:jc w:val="both"/>
        <w:rPr>
          <w:rFonts w:cs="Calibri"/>
        </w:rPr>
      </w:pPr>
    </w:p>
    <w:p w14:paraId="72807F06" w14:textId="05459DA3" w:rsidR="007A7D8B" w:rsidRPr="00114BEF" w:rsidRDefault="007A7D8B" w:rsidP="007A7D8B">
      <w:pPr>
        <w:jc w:val="both"/>
        <w:rPr>
          <w:rFonts w:cs="Calibri"/>
        </w:rPr>
      </w:pPr>
      <w:r w:rsidRPr="00114BEF">
        <w:rPr>
          <w:rFonts w:cs="Calibri"/>
        </w:rPr>
        <w:t>Deze oproep bevat volgende percelen:</w:t>
      </w:r>
    </w:p>
    <w:p w14:paraId="4695FAD9" w14:textId="684063E1" w:rsidR="007A7D8B" w:rsidRPr="001D05E2" w:rsidRDefault="001D05E2" w:rsidP="0009782D">
      <w:pPr>
        <w:pStyle w:val="Lijstalinea"/>
        <w:numPr>
          <w:ilvl w:val="0"/>
          <w:numId w:val="40"/>
        </w:numPr>
        <w:spacing w:line="240" w:lineRule="auto"/>
        <w:jc w:val="both"/>
        <w:rPr>
          <w:rFonts w:cs="Calibri"/>
        </w:rPr>
      </w:pPr>
      <w:r w:rsidRPr="001D05E2">
        <w:rPr>
          <w:rFonts w:cs="Calibri"/>
        </w:rPr>
        <w:t>Perceel 1: s</w:t>
      </w:r>
      <w:r w:rsidR="00FF4A9F" w:rsidRPr="001D05E2">
        <w:rPr>
          <w:rFonts w:cs="Calibri"/>
        </w:rPr>
        <w:t>luiten van een beheersovereenkomst met een p</w:t>
      </w:r>
      <w:r w:rsidR="009525BF" w:rsidRPr="001D05E2">
        <w:rPr>
          <w:rFonts w:cs="Calibri"/>
        </w:rPr>
        <w:t xml:space="preserve">artnerorganisatie voor </w:t>
      </w:r>
      <w:r w:rsidR="00ED1053">
        <w:rPr>
          <w:rFonts w:cs="Calibri"/>
        </w:rPr>
        <w:t>Milieugezondheidszorg</w:t>
      </w:r>
      <w:r w:rsidR="00FD4366">
        <w:rPr>
          <w:rFonts w:cs="Calibri"/>
        </w:rPr>
        <w:t xml:space="preserve"> (MGZ)</w:t>
      </w:r>
    </w:p>
    <w:p w14:paraId="02C51F71" w14:textId="66BC4FE8" w:rsidR="007A7D8B" w:rsidRPr="001D05E2" w:rsidRDefault="001D05E2" w:rsidP="00DC30D8">
      <w:pPr>
        <w:pStyle w:val="Lijstalinea"/>
        <w:numPr>
          <w:ilvl w:val="0"/>
          <w:numId w:val="31"/>
        </w:numPr>
        <w:spacing w:line="240" w:lineRule="auto"/>
        <w:jc w:val="both"/>
        <w:rPr>
          <w:rFonts w:cs="Calibri"/>
        </w:rPr>
      </w:pPr>
      <w:r w:rsidRPr="0C3ABC3E">
        <w:rPr>
          <w:rFonts w:cs="Calibri"/>
        </w:rPr>
        <w:lastRenderedPageBreak/>
        <w:t>Perceel 2: s</w:t>
      </w:r>
      <w:r w:rsidR="00FF4A9F" w:rsidRPr="0C3ABC3E">
        <w:rPr>
          <w:rFonts w:cs="Calibri"/>
        </w:rPr>
        <w:t>luiten van een beheersovereenkomst met een</w:t>
      </w:r>
      <w:r w:rsidR="4A2AA59A" w:rsidRPr="0C3ABC3E">
        <w:rPr>
          <w:rFonts w:cs="Calibri"/>
        </w:rPr>
        <w:t xml:space="preserve"> partnerorganisatie voor klimaatweerbaarheid-en gezondheid</w:t>
      </w:r>
      <w:r w:rsidR="001A284C">
        <w:rPr>
          <w:rFonts w:cs="Calibri"/>
        </w:rPr>
        <w:t>simpact</w:t>
      </w:r>
      <w:r w:rsidR="7DD7AA7C" w:rsidRPr="0C3ABC3E">
        <w:rPr>
          <w:rFonts w:cs="Calibri"/>
        </w:rPr>
        <w:t xml:space="preserve"> (KWG</w:t>
      </w:r>
      <w:r w:rsidR="001A284C">
        <w:rPr>
          <w:rFonts w:cs="Calibri"/>
        </w:rPr>
        <w:t>I</w:t>
      </w:r>
      <w:r w:rsidR="7DD7AA7C" w:rsidRPr="0C3ABC3E">
        <w:rPr>
          <w:rFonts w:cs="Calibri"/>
        </w:rPr>
        <w:t>)</w:t>
      </w:r>
      <w:r w:rsidR="4A2AA59A" w:rsidRPr="0C3ABC3E">
        <w:rPr>
          <w:rFonts w:cs="Calibri"/>
        </w:rPr>
        <w:t xml:space="preserve">. </w:t>
      </w:r>
      <w:r w:rsidR="00FF4A9F" w:rsidRPr="0C3ABC3E">
        <w:rPr>
          <w:rFonts w:cs="Calibri"/>
        </w:rPr>
        <w:t xml:space="preserve"> </w:t>
      </w:r>
    </w:p>
    <w:p w14:paraId="5F53E5E6" w14:textId="55ABDE79" w:rsidR="007A7D8B" w:rsidRPr="00114BEF" w:rsidRDefault="007A7D8B" w:rsidP="007A7D8B">
      <w:pPr>
        <w:jc w:val="both"/>
        <w:rPr>
          <w:rFonts w:cs="Calibri"/>
        </w:rPr>
      </w:pPr>
      <w:r w:rsidRPr="3D408A54">
        <w:rPr>
          <w:rFonts w:cs="Calibri"/>
        </w:rPr>
        <w:t xml:space="preserve">U kan voor elk perceel afzonderlijk een dossier indienen. Elk perceel wordt afzonderlijk beoordeeld. </w:t>
      </w:r>
      <w:r w:rsidR="00EC5673" w:rsidRPr="3D408A54">
        <w:rPr>
          <w:rFonts w:cs="Calibri"/>
        </w:rPr>
        <w:t xml:space="preserve">Een </w:t>
      </w:r>
      <w:r w:rsidRPr="3D408A54">
        <w:rPr>
          <w:rFonts w:cs="Calibri"/>
        </w:rPr>
        <w:t xml:space="preserve">dossier </w:t>
      </w:r>
      <w:r w:rsidR="00EC5673" w:rsidRPr="3D408A54">
        <w:rPr>
          <w:rFonts w:cs="Calibri"/>
        </w:rPr>
        <w:t xml:space="preserve">heeft </w:t>
      </w:r>
      <w:r w:rsidRPr="3D408A54">
        <w:rPr>
          <w:rFonts w:cs="Calibri"/>
        </w:rPr>
        <w:t>betrekking op minstens één volledig perceel</w:t>
      </w:r>
      <w:r w:rsidR="006E0B28" w:rsidRPr="3D408A54">
        <w:rPr>
          <w:rFonts w:cs="Calibri"/>
        </w:rPr>
        <w:t>:</w:t>
      </w:r>
      <w:r w:rsidRPr="3D408A54">
        <w:rPr>
          <w:rFonts w:cs="Calibri"/>
        </w:rPr>
        <w:t xml:space="preserve"> een kandidaat </w:t>
      </w:r>
      <w:r w:rsidR="004167E4" w:rsidRPr="3D408A54">
        <w:rPr>
          <w:rFonts w:cs="Calibri"/>
        </w:rPr>
        <w:t xml:space="preserve">kan niet </w:t>
      </w:r>
      <w:r w:rsidRPr="3D408A54">
        <w:rPr>
          <w:rFonts w:cs="Calibri"/>
        </w:rPr>
        <w:t xml:space="preserve">intekenen op </w:t>
      </w:r>
      <w:r w:rsidR="004167E4" w:rsidRPr="3D408A54">
        <w:rPr>
          <w:rFonts w:cs="Calibri"/>
        </w:rPr>
        <w:t xml:space="preserve">slechts een </w:t>
      </w:r>
      <w:r w:rsidRPr="3D408A54">
        <w:rPr>
          <w:rFonts w:cs="Calibri"/>
        </w:rPr>
        <w:t>deel van een perceel</w:t>
      </w:r>
      <w:r w:rsidR="004167E4" w:rsidRPr="3D408A54">
        <w:rPr>
          <w:rFonts w:cs="Calibri"/>
        </w:rPr>
        <w:t>.</w:t>
      </w:r>
      <w:r w:rsidRPr="3D408A54">
        <w:rPr>
          <w:rFonts w:cs="Calibri"/>
        </w:rPr>
        <w:t xml:space="preserve"> </w:t>
      </w:r>
      <w:r w:rsidR="004167E4" w:rsidRPr="3D408A54">
        <w:rPr>
          <w:rFonts w:cs="Calibri"/>
        </w:rPr>
        <w:t>Een kandidaat kan wel</w:t>
      </w:r>
      <w:r w:rsidR="006E0B28" w:rsidRPr="3D408A54">
        <w:rPr>
          <w:rFonts w:cs="Calibri"/>
        </w:rPr>
        <w:t xml:space="preserve"> </w:t>
      </w:r>
      <w:r w:rsidRPr="3D408A54">
        <w:rPr>
          <w:rFonts w:cs="Calibri"/>
        </w:rPr>
        <w:t xml:space="preserve">aansluiting zoeken </w:t>
      </w:r>
      <w:r w:rsidR="006E0B28" w:rsidRPr="3D408A54">
        <w:rPr>
          <w:rFonts w:cs="Calibri"/>
        </w:rPr>
        <w:t>bij</w:t>
      </w:r>
      <w:r w:rsidRPr="3D408A54">
        <w:rPr>
          <w:rFonts w:cs="Calibri"/>
        </w:rPr>
        <w:t xml:space="preserve"> andere kandidaten</w:t>
      </w:r>
      <w:r w:rsidR="00E51EA0">
        <w:rPr>
          <w:rFonts w:cs="Calibri"/>
        </w:rPr>
        <w:t xml:space="preserve"> </w:t>
      </w:r>
      <w:r w:rsidRPr="3D408A54">
        <w:rPr>
          <w:rFonts w:cs="Calibri"/>
        </w:rPr>
        <w:t xml:space="preserve">om </w:t>
      </w:r>
      <w:r w:rsidR="004167E4" w:rsidRPr="3D408A54">
        <w:rPr>
          <w:rFonts w:cs="Calibri"/>
        </w:rPr>
        <w:t>samen een dossier in te dienen voor één of beide percelen</w:t>
      </w:r>
      <w:r w:rsidRPr="3D408A54">
        <w:rPr>
          <w:rFonts w:cs="Calibri"/>
        </w:rPr>
        <w:t xml:space="preserve">. </w:t>
      </w:r>
    </w:p>
    <w:p w14:paraId="30A79D12" w14:textId="4EC179EB" w:rsidR="007A7D8B" w:rsidRDefault="007A7D8B" w:rsidP="007A7D8B">
      <w:pPr>
        <w:jc w:val="both"/>
        <w:rPr>
          <w:rFonts w:cs="Calibri"/>
        </w:rPr>
      </w:pPr>
      <w:r w:rsidRPr="00114BEF">
        <w:rPr>
          <w:rFonts w:cs="Calibri"/>
        </w:rPr>
        <w:t xml:space="preserve">Als </w:t>
      </w:r>
      <w:r w:rsidR="00E51EA0">
        <w:rPr>
          <w:rFonts w:cs="Calibri"/>
        </w:rPr>
        <w:t>een kandidaat</w:t>
      </w:r>
      <w:r w:rsidRPr="00114BEF">
        <w:rPr>
          <w:rFonts w:cs="Calibri"/>
        </w:rPr>
        <w:t xml:space="preserve"> </w:t>
      </w:r>
      <w:r w:rsidR="004167E4">
        <w:rPr>
          <w:rFonts w:cs="Calibri"/>
        </w:rPr>
        <w:t xml:space="preserve">een </w:t>
      </w:r>
      <w:r w:rsidRPr="00114BEF">
        <w:rPr>
          <w:rFonts w:cs="Calibri"/>
        </w:rPr>
        <w:t xml:space="preserve">dossier indient voor </w:t>
      </w:r>
      <w:r w:rsidR="004167E4">
        <w:rPr>
          <w:rFonts w:cs="Calibri"/>
        </w:rPr>
        <w:t xml:space="preserve">beide </w:t>
      </w:r>
      <w:r w:rsidRPr="00114BEF">
        <w:rPr>
          <w:rFonts w:cs="Calibri"/>
        </w:rPr>
        <w:t xml:space="preserve">percelen, </w:t>
      </w:r>
      <w:r w:rsidR="0007134A">
        <w:rPr>
          <w:rFonts w:cs="Calibri"/>
        </w:rPr>
        <w:t>volstaat het dat de</w:t>
      </w:r>
      <w:r w:rsidRPr="00114BEF">
        <w:rPr>
          <w:rFonts w:cs="Calibri"/>
        </w:rPr>
        <w:t xml:space="preserve"> </w:t>
      </w:r>
      <w:r w:rsidR="00E51EA0">
        <w:rPr>
          <w:rFonts w:cs="Calibri"/>
        </w:rPr>
        <w:t xml:space="preserve">kandidaat de </w:t>
      </w:r>
      <w:r w:rsidR="00A7594E">
        <w:rPr>
          <w:rFonts w:cs="Calibri"/>
        </w:rPr>
        <w:t>stukken</w:t>
      </w:r>
      <w:r w:rsidRPr="00114BEF">
        <w:rPr>
          <w:rFonts w:cs="Calibri"/>
        </w:rPr>
        <w:t xml:space="preserve"> die </w:t>
      </w:r>
      <w:r w:rsidR="0007134A">
        <w:rPr>
          <w:rFonts w:cs="Calibri"/>
        </w:rPr>
        <w:t>geld</w:t>
      </w:r>
      <w:r w:rsidR="00A7594E">
        <w:rPr>
          <w:rFonts w:cs="Calibri"/>
        </w:rPr>
        <w:t>en</w:t>
      </w:r>
      <w:r w:rsidR="0007134A">
        <w:rPr>
          <w:rFonts w:cs="Calibri"/>
        </w:rPr>
        <w:t xml:space="preserve"> voor beide</w:t>
      </w:r>
      <w:r w:rsidR="00045FF3">
        <w:rPr>
          <w:rFonts w:cs="Calibri"/>
        </w:rPr>
        <w:t xml:space="preserve">, </w:t>
      </w:r>
      <w:r w:rsidRPr="00114BEF">
        <w:rPr>
          <w:rFonts w:cs="Calibri"/>
        </w:rPr>
        <w:t>eenmaal</w:t>
      </w:r>
      <w:r w:rsidR="00045FF3">
        <w:rPr>
          <w:rFonts w:cs="Calibri"/>
        </w:rPr>
        <w:t xml:space="preserve"> indient</w:t>
      </w:r>
      <w:r w:rsidRPr="00114BEF">
        <w:rPr>
          <w:rFonts w:cs="Calibri"/>
        </w:rPr>
        <w:t>.</w:t>
      </w:r>
    </w:p>
    <w:p w14:paraId="199E7683" w14:textId="77777777" w:rsidR="003246D2" w:rsidRDefault="003246D2" w:rsidP="007A7D8B">
      <w:pPr>
        <w:jc w:val="both"/>
        <w:rPr>
          <w:rFonts w:cs="Calibri"/>
        </w:rPr>
      </w:pPr>
    </w:p>
    <w:p w14:paraId="492B2864" w14:textId="59E3F798" w:rsidR="003246D2" w:rsidRDefault="003246D2" w:rsidP="007A7D8B">
      <w:pPr>
        <w:jc w:val="both"/>
        <w:rPr>
          <w:rFonts w:cs="Calibri"/>
        </w:rPr>
      </w:pPr>
      <w:r>
        <w:rPr>
          <w:rFonts w:cs="Calibri"/>
        </w:rPr>
        <w:t xml:space="preserve">Tussen beide percelen is een goed gestructureerde </w:t>
      </w:r>
      <w:proofErr w:type="spellStart"/>
      <w:r>
        <w:rPr>
          <w:rFonts w:cs="Calibri"/>
        </w:rPr>
        <w:t>governance</w:t>
      </w:r>
      <w:proofErr w:type="spellEnd"/>
      <w:r>
        <w:rPr>
          <w:rFonts w:cs="Calibri"/>
        </w:rPr>
        <w:t xml:space="preserve"> noodzakelijk om samenwerking en Win-Win (effort, impact) te maximaliseren binnen de geïntegreerde werking van het </w:t>
      </w:r>
      <w:hyperlink r:id="rId29" w:history="1">
        <w:r w:rsidRPr="00290CB6">
          <w:rPr>
            <w:rStyle w:val="Hyperlink"/>
            <w:rFonts w:cs="Calibri"/>
          </w:rPr>
          <w:t>Preventief Gezondheidsbeleid, en daarboven het Departement Zorg</w:t>
        </w:r>
      </w:hyperlink>
      <w:r>
        <w:rPr>
          <w:rStyle w:val="Voetnootmarkering"/>
          <w:rFonts w:cs="Calibri"/>
        </w:rPr>
        <w:footnoteReference w:id="2"/>
      </w:r>
      <w:r>
        <w:rPr>
          <w:rFonts w:cs="Calibri"/>
        </w:rPr>
        <w:t>.</w:t>
      </w:r>
    </w:p>
    <w:p w14:paraId="7EF9B5E4" w14:textId="77777777" w:rsidR="00E619CE" w:rsidRDefault="00E619CE" w:rsidP="007A7D8B">
      <w:pPr>
        <w:jc w:val="both"/>
        <w:rPr>
          <w:rFonts w:cs="Calibri"/>
        </w:rPr>
      </w:pPr>
    </w:p>
    <w:p w14:paraId="7F5FC3B2" w14:textId="7CACBFE7" w:rsidR="00FC3102" w:rsidRDefault="00FC3102" w:rsidP="00FC3102">
      <w:pPr>
        <w:jc w:val="both"/>
        <w:rPr>
          <w:rFonts w:cstheme="minorHAnsi"/>
        </w:rPr>
      </w:pPr>
      <w:r w:rsidRPr="00FC3102">
        <w:rPr>
          <w:rFonts w:cs="Calibri"/>
        </w:rPr>
        <w:t xml:space="preserve">De vermoedelijke startdatum van de beheersovereenkomst is </w:t>
      </w:r>
      <w:r w:rsidR="00F8038F">
        <w:rPr>
          <w:rFonts w:cs="Calibri"/>
        </w:rPr>
        <w:t>1 januari 202</w:t>
      </w:r>
      <w:r w:rsidR="00C3411F">
        <w:rPr>
          <w:rFonts w:cs="Calibri"/>
        </w:rPr>
        <w:t>7</w:t>
      </w:r>
      <w:r w:rsidRPr="005F556B">
        <w:rPr>
          <w:rFonts w:cs="Calibri"/>
          <w:bCs/>
        </w:rPr>
        <w:t>.</w:t>
      </w:r>
      <w:r w:rsidRPr="00FC3102">
        <w:rPr>
          <w:rFonts w:cs="Calibri"/>
        </w:rPr>
        <w:t xml:space="preserve"> De einddatum van de beheersovereenkomst is </w:t>
      </w:r>
      <w:r w:rsidR="00F8038F">
        <w:rPr>
          <w:rFonts w:cs="Calibri"/>
        </w:rPr>
        <w:t>31/12/203</w:t>
      </w:r>
      <w:r w:rsidR="00B0206A">
        <w:rPr>
          <w:rFonts w:cs="Calibri"/>
        </w:rPr>
        <w:t>1.</w:t>
      </w:r>
      <w:r w:rsidRPr="00FC3102">
        <w:rPr>
          <w:rFonts w:cs="Calibri"/>
        </w:rPr>
        <w:t xml:space="preserve"> Als de beheersovereenkomst niet op 1 januari start, heeft het eerste werkingsjaar uitzonderlijk betrekking op een kortere periode dan één jaar</w:t>
      </w:r>
      <w:r w:rsidR="0063640B">
        <w:rPr>
          <w:rFonts w:cs="Calibri"/>
        </w:rPr>
        <w:t xml:space="preserve">, nl. tot en </w:t>
      </w:r>
      <w:r w:rsidRPr="00FC3102">
        <w:rPr>
          <w:rFonts w:cs="Calibri"/>
        </w:rPr>
        <w:t xml:space="preserve">31 december </w:t>
      </w:r>
      <w:r w:rsidR="0063640B">
        <w:rPr>
          <w:rFonts w:cs="Calibri"/>
        </w:rPr>
        <w:t>202</w:t>
      </w:r>
      <w:r w:rsidR="00B0206A">
        <w:rPr>
          <w:rFonts w:cs="Calibri"/>
        </w:rPr>
        <w:t>7</w:t>
      </w:r>
      <w:r w:rsidRPr="00FC3102">
        <w:rPr>
          <w:rFonts w:cstheme="minorHAnsi"/>
        </w:rPr>
        <w:t>.</w:t>
      </w:r>
    </w:p>
    <w:p w14:paraId="3DD4A01A" w14:textId="77777777" w:rsidR="00FC3102" w:rsidRDefault="00FC3102" w:rsidP="007A7D8B">
      <w:pPr>
        <w:jc w:val="both"/>
        <w:rPr>
          <w:rFonts w:cs="Calibri"/>
        </w:rPr>
      </w:pPr>
    </w:p>
    <w:p w14:paraId="6A28EC49" w14:textId="565C55AA" w:rsidR="002F5073" w:rsidRDefault="002F5073" w:rsidP="00E619CE">
      <w:pPr>
        <w:jc w:val="both"/>
        <w:rPr>
          <w:rFonts w:cs="Calibri"/>
        </w:rPr>
      </w:pPr>
      <w:r w:rsidRPr="20C23DF9">
        <w:rPr>
          <w:rFonts w:cs="Calibri"/>
        </w:rPr>
        <w:t>De maximale subsidie</w:t>
      </w:r>
      <w:r w:rsidR="00020874" w:rsidRPr="20C23DF9">
        <w:rPr>
          <w:rFonts w:cs="Calibri"/>
        </w:rPr>
        <w:t xml:space="preserve"> (</w:t>
      </w:r>
      <w:r w:rsidR="00D8019B" w:rsidRPr="20C23DF9">
        <w:rPr>
          <w:rFonts w:cs="Calibri"/>
        </w:rPr>
        <w:t xml:space="preserve">inclusief </w:t>
      </w:r>
      <w:r w:rsidR="00020874" w:rsidRPr="20C23DF9">
        <w:rPr>
          <w:rFonts w:cs="Calibri"/>
        </w:rPr>
        <w:t>overhead)</w:t>
      </w:r>
      <w:r w:rsidRPr="20C23DF9">
        <w:rPr>
          <w:rFonts w:cs="Calibri"/>
        </w:rPr>
        <w:t xml:space="preserve"> </w:t>
      </w:r>
      <w:r w:rsidR="004D00B9" w:rsidRPr="20C23DF9">
        <w:rPr>
          <w:rFonts w:cs="Calibri"/>
        </w:rPr>
        <w:t xml:space="preserve">in kader van deze oproep </w:t>
      </w:r>
      <w:r w:rsidRPr="20C23DF9">
        <w:rPr>
          <w:rFonts w:cs="Calibri"/>
        </w:rPr>
        <w:t xml:space="preserve">voor het </w:t>
      </w:r>
      <w:r w:rsidRPr="002E5A19">
        <w:rPr>
          <w:rFonts w:cs="Calibri"/>
          <w:b/>
          <w:bCs/>
        </w:rPr>
        <w:t>eerste werkingsjaar</w:t>
      </w:r>
      <w:r w:rsidR="004D00B9" w:rsidRPr="002E5A19">
        <w:rPr>
          <w:rFonts w:cs="Calibri"/>
          <w:b/>
          <w:bCs/>
        </w:rPr>
        <w:t xml:space="preserve"> </w:t>
      </w:r>
      <w:r w:rsidRPr="002E5A19">
        <w:rPr>
          <w:rFonts w:cs="Calibri"/>
          <w:b/>
          <w:bCs/>
        </w:rPr>
        <w:t>bedraagt</w:t>
      </w:r>
      <w:r w:rsidR="003F17C5" w:rsidRPr="002E5A19">
        <w:rPr>
          <w:rFonts w:cs="Calibri"/>
          <w:b/>
          <w:bCs/>
        </w:rPr>
        <w:t xml:space="preserve"> in totaal</w:t>
      </w:r>
      <w:r w:rsidRPr="002E5A19">
        <w:rPr>
          <w:rFonts w:cs="Calibri"/>
          <w:b/>
          <w:bCs/>
        </w:rPr>
        <w:t xml:space="preserve"> </w:t>
      </w:r>
      <w:r w:rsidR="00CC4010" w:rsidRPr="002E5A19">
        <w:rPr>
          <w:rFonts w:cs="Calibri"/>
          <w:b/>
          <w:bCs/>
        </w:rPr>
        <w:t>1.</w:t>
      </w:r>
      <w:r w:rsidR="00F47112" w:rsidRPr="002E5A19">
        <w:rPr>
          <w:rFonts w:cs="Calibri"/>
          <w:b/>
          <w:bCs/>
        </w:rPr>
        <w:t>0</w:t>
      </w:r>
      <w:r w:rsidR="009E72AA" w:rsidRPr="002E5A19">
        <w:rPr>
          <w:rFonts w:cs="Calibri"/>
          <w:b/>
          <w:bCs/>
        </w:rPr>
        <w:t>0</w:t>
      </w:r>
      <w:r w:rsidR="00CC4010" w:rsidRPr="002E5A19">
        <w:rPr>
          <w:rFonts w:cs="Calibri"/>
          <w:b/>
          <w:bCs/>
        </w:rPr>
        <w:t>0.000</w:t>
      </w:r>
      <w:r w:rsidRPr="002E5A19">
        <w:rPr>
          <w:rFonts w:cs="Calibri"/>
          <w:b/>
          <w:bCs/>
        </w:rPr>
        <w:t xml:space="preserve"> euro</w:t>
      </w:r>
      <w:r w:rsidR="00CD3DC8" w:rsidRPr="20C23DF9">
        <w:rPr>
          <w:rFonts w:cs="Calibri"/>
        </w:rPr>
        <w:t>,</w:t>
      </w:r>
      <w:r w:rsidR="0073489F" w:rsidRPr="20C23DF9">
        <w:rPr>
          <w:rFonts w:cs="Calibri"/>
        </w:rPr>
        <w:t xml:space="preserve"> of</w:t>
      </w:r>
      <w:r w:rsidR="00CA1917">
        <w:rPr>
          <w:rFonts w:cs="Calibri"/>
        </w:rPr>
        <w:t xml:space="preserve"> uitgesplitst in</w:t>
      </w:r>
      <w:r w:rsidR="0073489F" w:rsidRPr="20C23DF9">
        <w:rPr>
          <w:rFonts w:cs="Calibri"/>
        </w:rPr>
        <w:t xml:space="preserve"> </w:t>
      </w:r>
      <w:r w:rsidR="00283190" w:rsidRPr="20C23DF9">
        <w:rPr>
          <w:rFonts w:cs="Calibri"/>
        </w:rPr>
        <w:t>8</w:t>
      </w:r>
      <w:r w:rsidR="00F47112">
        <w:rPr>
          <w:rFonts w:cs="Calibri"/>
        </w:rPr>
        <w:t>0</w:t>
      </w:r>
      <w:r w:rsidR="00283190" w:rsidRPr="20C23DF9">
        <w:rPr>
          <w:rFonts w:cs="Calibri"/>
        </w:rPr>
        <w:t>0.000 euro</w:t>
      </w:r>
      <w:r w:rsidR="0073489F" w:rsidRPr="20C23DF9">
        <w:rPr>
          <w:rFonts w:cs="Calibri"/>
        </w:rPr>
        <w:t xml:space="preserve"> voor het perceel Milieugezondheidszorg en </w:t>
      </w:r>
      <w:r w:rsidR="004013B7" w:rsidRPr="00013FC5">
        <w:rPr>
          <w:rFonts w:cs="Calibri"/>
        </w:rPr>
        <w:t>20</w:t>
      </w:r>
      <w:r w:rsidR="009A412E" w:rsidRPr="00013FC5">
        <w:rPr>
          <w:rFonts w:cs="Calibri"/>
        </w:rPr>
        <w:t>0</w:t>
      </w:r>
      <w:r w:rsidR="000C3EE5" w:rsidRPr="00013FC5">
        <w:rPr>
          <w:rFonts w:cs="Calibri"/>
        </w:rPr>
        <w:t xml:space="preserve">.000 </w:t>
      </w:r>
      <w:r w:rsidR="000C3EE5" w:rsidRPr="20C23DF9">
        <w:rPr>
          <w:rFonts w:cs="Calibri"/>
        </w:rPr>
        <w:t>euro</w:t>
      </w:r>
      <w:r w:rsidR="0073489F" w:rsidRPr="20C23DF9">
        <w:rPr>
          <w:rFonts w:cs="Calibri"/>
        </w:rPr>
        <w:t xml:space="preserve"> voor het perceel</w:t>
      </w:r>
      <w:r w:rsidR="00E34304">
        <w:rPr>
          <w:rFonts w:cs="Calibri"/>
        </w:rPr>
        <w:t xml:space="preserve"> 2</w:t>
      </w:r>
      <w:r w:rsidR="0073489F" w:rsidRPr="20C23DF9">
        <w:rPr>
          <w:rFonts w:cs="Calibri"/>
        </w:rPr>
        <w:t xml:space="preserve"> </w:t>
      </w:r>
      <w:r w:rsidR="4B7B6EA8" w:rsidRPr="20C23DF9">
        <w:rPr>
          <w:rFonts w:cs="Calibri"/>
        </w:rPr>
        <w:t>klimaatweerbaarheid-en gezondheid</w:t>
      </w:r>
      <w:r w:rsidR="001A284C">
        <w:rPr>
          <w:rFonts w:cs="Calibri"/>
        </w:rPr>
        <w:t>simpact</w:t>
      </w:r>
      <w:r w:rsidRPr="20C23DF9">
        <w:rPr>
          <w:rFonts w:cs="Calibri"/>
        </w:rPr>
        <w:t xml:space="preserve">. </w:t>
      </w:r>
      <w:r w:rsidR="0063640B" w:rsidRPr="20C23DF9">
        <w:rPr>
          <w:rFonts w:cs="Calibri"/>
        </w:rPr>
        <w:t>De maximale subsidie</w:t>
      </w:r>
      <w:r w:rsidR="00F526A9" w:rsidRPr="20C23DF9">
        <w:rPr>
          <w:rFonts w:cs="Calibri"/>
        </w:rPr>
        <w:t xml:space="preserve"> (</w:t>
      </w:r>
      <w:r w:rsidR="00D8019B" w:rsidRPr="20C23DF9">
        <w:rPr>
          <w:rFonts w:cs="Calibri"/>
        </w:rPr>
        <w:t xml:space="preserve">inclusief </w:t>
      </w:r>
      <w:r w:rsidR="00F526A9" w:rsidRPr="20C23DF9">
        <w:rPr>
          <w:rFonts w:cs="Calibri"/>
        </w:rPr>
        <w:t>overhead, exclusief indexering</w:t>
      </w:r>
      <w:r w:rsidR="005373D8" w:rsidRPr="20C23DF9">
        <w:rPr>
          <w:rFonts w:cs="Calibri"/>
        </w:rPr>
        <w:t>)</w:t>
      </w:r>
      <w:r w:rsidR="0063640B" w:rsidRPr="20C23DF9">
        <w:rPr>
          <w:rFonts w:cs="Calibri"/>
        </w:rPr>
        <w:t xml:space="preserve"> voor </w:t>
      </w:r>
      <w:r w:rsidR="004D3A03" w:rsidRPr="20C23DF9">
        <w:rPr>
          <w:rFonts w:cs="Calibri"/>
        </w:rPr>
        <w:t xml:space="preserve">de hele looptijd bedraagt </w:t>
      </w:r>
      <w:r w:rsidR="00206C7D">
        <w:rPr>
          <w:rFonts w:cs="Calibri"/>
        </w:rPr>
        <w:t>5</w:t>
      </w:r>
      <w:r w:rsidR="00444AAD" w:rsidRPr="20C23DF9">
        <w:rPr>
          <w:rFonts w:cs="Calibri"/>
        </w:rPr>
        <w:t>.</w:t>
      </w:r>
      <w:r w:rsidR="009E72AA">
        <w:rPr>
          <w:rFonts w:cs="Calibri"/>
        </w:rPr>
        <w:t>0</w:t>
      </w:r>
      <w:r w:rsidR="00444AAD" w:rsidRPr="20C23DF9">
        <w:rPr>
          <w:rFonts w:cs="Calibri"/>
        </w:rPr>
        <w:t>00.000 euro</w:t>
      </w:r>
      <w:r w:rsidR="00C800F2" w:rsidRPr="20C23DF9">
        <w:rPr>
          <w:rFonts w:cs="Calibri"/>
        </w:rPr>
        <w:t xml:space="preserve">, of </w:t>
      </w:r>
      <w:r w:rsidR="00680E30" w:rsidRPr="20C23DF9">
        <w:rPr>
          <w:rFonts w:cs="Calibri"/>
        </w:rPr>
        <w:t>4.</w:t>
      </w:r>
      <w:r w:rsidR="009E72AA">
        <w:rPr>
          <w:rFonts w:cs="Calibri"/>
        </w:rPr>
        <w:t>000</w:t>
      </w:r>
      <w:r w:rsidR="00680E30" w:rsidRPr="20C23DF9">
        <w:rPr>
          <w:rFonts w:cs="Calibri"/>
        </w:rPr>
        <w:t>.000 euro</w:t>
      </w:r>
      <w:r w:rsidR="00C800F2" w:rsidRPr="20C23DF9">
        <w:rPr>
          <w:rFonts w:cs="Calibri"/>
        </w:rPr>
        <w:t xml:space="preserve"> voor </w:t>
      </w:r>
      <w:r w:rsidR="003E7F42" w:rsidRPr="20C23DF9">
        <w:rPr>
          <w:rFonts w:cs="Calibri"/>
        </w:rPr>
        <w:t xml:space="preserve">het perceel Milieugezondheidszorg en </w:t>
      </w:r>
      <w:r w:rsidR="000C3EE5" w:rsidRPr="00013FC5">
        <w:rPr>
          <w:rFonts w:cs="Calibri"/>
        </w:rPr>
        <w:t>1.</w:t>
      </w:r>
      <w:r w:rsidR="004013B7" w:rsidRPr="00013FC5">
        <w:rPr>
          <w:rFonts w:cs="Calibri"/>
        </w:rPr>
        <w:t>000</w:t>
      </w:r>
      <w:r w:rsidR="000C3EE5" w:rsidRPr="00013FC5">
        <w:rPr>
          <w:rFonts w:cs="Calibri"/>
        </w:rPr>
        <w:t>.000</w:t>
      </w:r>
      <w:r w:rsidR="007C2989" w:rsidRPr="20C23DF9">
        <w:rPr>
          <w:rFonts w:cs="Calibri"/>
        </w:rPr>
        <w:t xml:space="preserve"> euro</w:t>
      </w:r>
      <w:r w:rsidR="003E7F42" w:rsidRPr="20C23DF9">
        <w:rPr>
          <w:rFonts w:cs="Calibri"/>
        </w:rPr>
        <w:t xml:space="preserve"> voor het perceel </w:t>
      </w:r>
      <w:r w:rsidR="00E83FBE">
        <w:rPr>
          <w:rFonts w:cs="Calibri"/>
        </w:rPr>
        <w:t xml:space="preserve">2 </w:t>
      </w:r>
      <w:r w:rsidR="00E83FBE" w:rsidRPr="20C23DF9">
        <w:rPr>
          <w:rFonts w:cs="Calibri"/>
        </w:rPr>
        <w:t>klimaatweerbaarheid-</w:t>
      </w:r>
      <w:r w:rsidR="009377D2">
        <w:rPr>
          <w:rFonts w:cs="Calibri"/>
        </w:rPr>
        <w:t xml:space="preserve"> </w:t>
      </w:r>
      <w:r w:rsidR="00E83FBE" w:rsidRPr="20C23DF9">
        <w:rPr>
          <w:rFonts w:cs="Calibri"/>
        </w:rPr>
        <w:t>en gezondheid</w:t>
      </w:r>
      <w:r w:rsidR="00E83FBE">
        <w:rPr>
          <w:rFonts w:cs="Calibri"/>
        </w:rPr>
        <w:t>simpact</w:t>
      </w:r>
      <w:r w:rsidR="009377D2">
        <w:rPr>
          <w:rFonts w:cs="Calibri"/>
        </w:rPr>
        <w:t>.</w:t>
      </w:r>
      <w:r w:rsidR="004D3A03" w:rsidRPr="20C23DF9">
        <w:rPr>
          <w:rFonts w:cs="Calibri"/>
        </w:rPr>
        <w:t xml:space="preserve"> </w:t>
      </w:r>
      <w:r w:rsidRPr="20C23DF9">
        <w:rPr>
          <w:rFonts w:cs="Calibri"/>
        </w:rPr>
        <w:t>Als de beheersovereenkomst niet start op 1 januari wordt het subsidiebedrag in verhouding bepaald.</w:t>
      </w:r>
    </w:p>
    <w:p w14:paraId="46DA9147" w14:textId="77777777" w:rsidR="009377D2" w:rsidRDefault="009377D2" w:rsidP="00E619CE">
      <w:pPr>
        <w:jc w:val="both"/>
        <w:rPr>
          <w:rFonts w:cs="Calibri"/>
        </w:rPr>
      </w:pPr>
    </w:p>
    <w:p w14:paraId="1990C368" w14:textId="45CB2C52" w:rsidR="00C269E0" w:rsidRDefault="00C269E0" w:rsidP="00E619CE">
      <w:pPr>
        <w:jc w:val="both"/>
        <w:rPr>
          <w:rFonts w:cs="Calibri"/>
        </w:rPr>
      </w:pPr>
      <w:r>
        <w:rPr>
          <w:rFonts w:cs="Calibri"/>
        </w:rPr>
        <w:t>Dit bedrag, inclusief overhead wordt</w:t>
      </w:r>
      <w:r w:rsidR="00DA73C6">
        <w:rPr>
          <w:rFonts w:cs="Calibri"/>
        </w:rPr>
        <w:t xml:space="preserve"> per perceel</w:t>
      </w:r>
      <w:r>
        <w:rPr>
          <w:rFonts w:cs="Calibri"/>
        </w:rPr>
        <w:t xml:space="preserve"> als volgt ingezet:</w:t>
      </w:r>
    </w:p>
    <w:p w14:paraId="3E3D777A" w14:textId="77777777" w:rsidR="009D1C80" w:rsidRDefault="009D1C80" w:rsidP="00E619CE">
      <w:pPr>
        <w:jc w:val="both"/>
        <w:rPr>
          <w:rFonts w:cs="Calibri"/>
        </w:rPr>
      </w:pPr>
    </w:p>
    <w:p w14:paraId="601AD2A3" w14:textId="4C156528" w:rsidR="00465B41" w:rsidRPr="008675B1" w:rsidRDefault="000B56B1" w:rsidP="0009782D">
      <w:pPr>
        <w:pStyle w:val="Lijstalinea"/>
        <w:numPr>
          <w:ilvl w:val="0"/>
          <w:numId w:val="42"/>
        </w:numPr>
        <w:jc w:val="both"/>
        <w:rPr>
          <w:rFonts w:cs="Calibri"/>
        </w:rPr>
      </w:pPr>
      <w:r>
        <w:rPr>
          <w:rFonts w:cs="Calibri"/>
        </w:rPr>
        <w:t xml:space="preserve">Maximaal </w:t>
      </w:r>
      <w:r w:rsidR="006334D6" w:rsidRPr="008675B1">
        <w:rPr>
          <w:rFonts w:cs="Calibri"/>
        </w:rPr>
        <w:t>40% van</w:t>
      </w:r>
      <w:r w:rsidR="00465B41" w:rsidRPr="008675B1">
        <w:rPr>
          <w:rFonts w:cs="Calibri"/>
        </w:rPr>
        <w:t xml:space="preserve"> de totale</w:t>
      </w:r>
      <w:r w:rsidR="006334D6" w:rsidRPr="008675B1">
        <w:rPr>
          <w:rFonts w:cs="Calibri"/>
        </w:rPr>
        <w:t xml:space="preserve"> </w:t>
      </w:r>
      <w:r w:rsidR="004D00B9" w:rsidRPr="008675B1">
        <w:rPr>
          <w:rFonts w:cs="Calibri"/>
        </w:rPr>
        <w:t xml:space="preserve">subsidie </w:t>
      </w:r>
      <w:r w:rsidR="00670675" w:rsidRPr="008675B1">
        <w:rPr>
          <w:rFonts w:cs="Calibri"/>
        </w:rPr>
        <w:t xml:space="preserve">(forfaitair) </w:t>
      </w:r>
      <w:r w:rsidR="004D00B9" w:rsidRPr="008675B1">
        <w:rPr>
          <w:rFonts w:cs="Calibri"/>
        </w:rPr>
        <w:t>in het kader van</w:t>
      </w:r>
      <w:r w:rsidR="001D05E2" w:rsidRPr="008675B1">
        <w:rPr>
          <w:rFonts w:cs="Calibri"/>
        </w:rPr>
        <w:t xml:space="preserve"> deze oproep wordt </w:t>
      </w:r>
      <w:r w:rsidR="00670675" w:rsidRPr="008675B1">
        <w:rPr>
          <w:rFonts w:cs="Calibri"/>
        </w:rPr>
        <w:t>voorbehouden vo</w:t>
      </w:r>
      <w:r w:rsidR="00283FB5" w:rsidRPr="008675B1">
        <w:rPr>
          <w:rFonts w:cs="Calibri"/>
        </w:rPr>
        <w:t>or</w:t>
      </w:r>
      <w:r w:rsidR="004D1ED0" w:rsidRPr="008675B1">
        <w:rPr>
          <w:rFonts w:cs="Calibri"/>
        </w:rPr>
        <w:t xml:space="preserve"> expertise en methodiekontwikkeling</w:t>
      </w:r>
      <w:r w:rsidR="00283FB5" w:rsidRPr="008675B1">
        <w:rPr>
          <w:rFonts w:cs="Calibri"/>
        </w:rPr>
        <w:t>.</w:t>
      </w:r>
    </w:p>
    <w:p w14:paraId="70E1F798" w14:textId="0CB72D12" w:rsidR="006779CA" w:rsidRDefault="000B56B1" w:rsidP="4AE5924B">
      <w:pPr>
        <w:pStyle w:val="Lijstalinea"/>
        <w:ind w:left="360"/>
        <w:jc w:val="both"/>
        <w:rPr>
          <w:rFonts w:cs="Calibri"/>
        </w:rPr>
      </w:pPr>
      <w:r>
        <w:rPr>
          <w:rFonts w:cs="Calibri"/>
        </w:rPr>
        <w:t xml:space="preserve">Minimaal </w:t>
      </w:r>
      <w:r w:rsidR="006334D6" w:rsidRPr="4AE5924B">
        <w:rPr>
          <w:rFonts w:cs="Calibri"/>
        </w:rPr>
        <w:t xml:space="preserve">60% </w:t>
      </w:r>
      <w:r w:rsidR="00ED7080" w:rsidRPr="4AE5924B">
        <w:rPr>
          <w:rFonts w:cs="Calibri"/>
        </w:rPr>
        <w:t xml:space="preserve">van </w:t>
      </w:r>
      <w:r w:rsidR="004D00B9" w:rsidRPr="4AE5924B">
        <w:rPr>
          <w:rFonts w:cs="Calibri"/>
        </w:rPr>
        <w:t xml:space="preserve">de totale subsidie </w:t>
      </w:r>
      <w:r w:rsidR="00153377" w:rsidRPr="4AE5924B">
        <w:rPr>
          <w:rFonts w:cs="Calibri"/>
        </w:rPr>
        <w:t xml:space="preserve">(variabel) </w:t>
      </w:r>
      <w:r w:rsidR="004D00B9" w:rsidRPr="4AE5924B">
        <w:rPr>
          <w:rFonts w:cs="Calibri"/>
        </w:rPr>
        <w:t xml:space="preserve">in kader van deze oproep </w:t>
      </w:r>
      <w:r w:rsidR="00281B2A" w:rsidRPr="4AE5924B">
        <w:rPr>
          <w:rFonts w:cs="Calibri"/>
        </w:rPr>
        <w:t>wordt voor</w:t>
      </w:r>
      <w:r w:rsidR="00465B41" w:rsidRPr="4AE5924B">
        <w:rPr>
          <w:rFonts w:cs="Calibri"/>
        </w:rPr>
        <w:t>behouden</w:t>
      </w:r>
      <w:r w:rsidR="00281B2A" w:rsidRPr="4AE5924B">
        <w:rPr>
          <w:rFonts w:cs="Calibri"/>
        </w:rPr>
        <w:t xml:space="preserve"> voor</w:t>
      </w:r>
      <w:r w:rsidR="00D956F8" w:rsidRPr="4AE5924B">
        <w:rPr>
          <w:rFonts w:cs="Calibri"/>
        </w:rPr>
        <w:t xml:space="preserve"> ondersteuning van </w:t>
      </w:r>
      <w:r w:rsidR="004D1ED0" w:rsidRPr="4AE5924B">
        <w:rPr>
          <w:rFonts w:cs="Calibri"/>
        </w:rPr>
        <w:t>terreinwerk</w:t>
      </w:r>
      <w:r w:rsidR="006334D6" w:rsidRPr="4AE5924B">
        <w:rPr>
          <w:rFonts w:cs="Calibri"/>
        </w:rPr>
        <w:t>.</w:t>
      </w:r>
      <w:r w:rsidR="007B6C8F" w:rsidRPr="4AE5924B">
        <w:rPr>
          <w:rFonts w:cs="Calibri"/>
        </w:rPr>
        <w:t xml:space="preserve"> De maximale subsidie die kan worden toegekend op basis van de variabele subsidie is</w:t>
      </w:r>
      <w:r w:rsidR="00D55039" w:rsidRPr="4AE5924B">
        <w:rPr>
          <w:rFonts w:cs="Calibri"/>
        </w:rPr>
        <w:t xml:space="preserve"> </w:t>
      </w:r>
      <w:r>
        <w:rPr>
          <w:rFonts w:cs="Calibri"/>
        </w:rPr>
        <w:t>8</w:t>
      </w:r>
      <w:r w:rsidR="005613F9">
        <w:rPr>
          <w:rFonts w:cs="Calibri"/>
        </w:rPr>
        <w:t>00</w:t>
      </w:r>
      <w:r w:rsidR="00D55039" w:rsidRPr="4AE5924B">
        <w:rPr>
          <w:rFonts w:cs="Calibri"/>
        </w:rPr>
        <w:t>.000</w:t>
      </w:r>
      <w:r w:rsidR="007B6C8F" w:rsidRPr="4AE5924B">
        <w:rPr>
          <w:rFonts w:cs="Calibri"/>
        </w:rPr>
        <w:t xml:space="preserve"> euro per jaar</w:t>
      </w:r>
      <w:r w:rsidR="000E69A0" w:rsidRPr="4AE5924B">
        <w:rPr>
          <w:rFonts w:cs="Calibri"/>
        </w:rPr>
        <w:t xml:space="preserve"> voor perceel 1 MGZ, en </w:t>
      </w:r>
      <w:r w:rsidR="004013B7" w:rsidRPr="00013FC5">
        <w:rPr>
          <w:rFonts w:cs="Calibri"/>
        </w:rPr>
        <w:t>20</w:t>
      </w:r>
      <w:r w:rsidR="009A412E" w:rsidRPr="00013FC5">
        <w:rPr>
          <w:rFonts w:cs="Calibri"/>
        </w:rPr>
        <w:t>0</w:t>
      </w:r>
      <w:r w:rsidR="00792244" w:rsidRPr="00013FC5">
        <w:rPr>
          <w:rFonts w:cs="Calibri"/>
        </w:rPr>
        <w:t>.000</w:t>
      </w:r>
      <w:r w:rsidR="00792244" w:rsidRPr="4AE5924B">
        <w:rPr>
          <w:rFonts w:cs="Calibri"/>
        </w:rPr>
        <w:t xml:space="preserve"> euro per jaar voor perceel 2</w:t>
      </w:r>
      <w:r w:rsidR="00FA38DA">
        <w:rPr>
          <w:rFonts w:cs="Calibri"/>
        </w:rPr>
        <w:t xml:space="preserve"> KWGI</w:t>
      </w:r>
      <w:r w:rsidR="007B6C8F" w:rsidRPr="4AE5924B">
        <w:rPr>
          <w:rFonts w:cs="Calibri"/>
        </w:rPr>
        <w:t xml:space="preserve">. </w:t>
      </w:r>
    </w:p>
    <w:p w14:paraId="6BF7EECA" w14:textId="77777777" w:rsidR="00824E96" w:rsidRDefault="00BF0CA4" w:rsidP="00824E96">
      <w:pPr>
        <w:pStyle w:val="Lijstalinea"/>
        <w:numPr>
          <w:ilvl w:val="1"/>
          <w:numId w:val="31"/>
        </w:numPr>
        <w:jc w:val="both"/>
        <w:rPr>
          <w:rFonts w:cs="Calibri"/>
        </w:rPr>
      </w:pPr>
      <w:r w:rsidRPr="006779CA">
        <w:rPr>
          <w:rFonts w:cs="Calibri"/>
        </w:rPr>
        <w:t>De variabele subsidie</w:t>
      </w:r>
      <w:r w:rsidR="00BF53CD" w:rsidRPr="006779CA">
        <w:rPr>
          <w:rFonts w:cs="Calibri"/>
        </w:rPr>
        <w:t xml:space="preserve"> voor perceel 1</w:t>
      </w:r>
      <w:r w:rsidR="000E69A0">
        <w:rPr>
          <w:rFonts w:cs="Calibri"/>
        </w:rPr>
        <w:t xml:space="preserve"> MGZ</w:t>
      </w:r>
      <w:r w:rsidRPr="006779CA">
        <w:rPr>
          <w:rFonts w:cs="Calibri"/>
        </w:rPr>
        <w:t xml:space="preserve"> </w:t>
      </w:r>
      <w:r w:rsidR="006424B4" w:rsidRPr="006779CA">
        <w:rPr>
          <w:rFonts w:cs="Calibri"/>
        </w:rPr>
        <w:t>volgt een thematisch</w:t>
      </w:r>
      <w:r w:rsidR="00140331" w:rsidRPr="006779CA">
        <w:rPr>
          <w:rFonts w:cs="Calibri"/>
        </w:rPr>
        <w:t>e</w:t>
      </w:r>
      <w:r w:rsidR="006424B4" w:rsidRPr="006779CA">
        <w:rPr>
          <w:rFonts w:cs="Calibri"/>
        </w:rPr>
        <w:t xml:space="preserve"> </w:t>
      </w:r>
      <w:r w:rsidR="00F20976" w:rsidRPr="006779CA">
        <w:rPr>
          <w:rFonts w:cs="Calibri"/>
        </w:rPr>
        <w:t xml:space="preserve">weging van </w:t>
      </w:r>
      <w:r w:rsidR="00066296">
        <w:rPr>
          <w:rFonts w:cs="Calibri"/>
        </w:rPr>
        <w:t>‘</w:t>
      </w:r>
      <w:r w:rsidR="00F20976" w:rsidRPr="00066296">
        <w:rPr>
          <w:rFonts w:cs="Calibri"/>
          <w:i/>
          <w:iCs/>
        </w:rPr>
        <w:t>ongeveer</w:t>
      </w:r>
      <w:r w:rsidR="00066296">
        <w:rPr>
          <w:rFonts w:cs="Calibri"/>
        </w:rPr>
        <w:t>’:</w:t>
      </w:r>
      <w:r w:rsidR="00F20976" w:rsidRPr="006779CA">
        <w:rPr>
          <w:rFonts w:cs="Calibri"/>
          <w:lang w:val="nl-NL"/>
        </w:rPr>
        <w:t xml:space="preserve"> </w:t>
      </w:r>
      <w:bookmarkStart w:id="6" w:name="_Hlk209630095"/>
      <w:r w:rsidR="00E220D3">
        <w:rPr>
          <w:rFonts w:cs="Calibri"/>
          <w:lang w:val="nl-NL"/>
        </w:rPr>
        <w:t>10% à 12,5%</w:t>
      </w:r>
      <w:bookmarkEnd w:id="6"/>
      <w:r w:rsidR="00E220D3">
        <w:rPr>
          <w:rFonts w:cs="Calibri"/>
          <w:lang w:val="nl-NL"/>
        </w:rPr>
        <w:t xml:space="preserve"> </w:t>
      </w:r>
      <w:r w:rsidR="00F20976" w:rsidRPr="006779CA">
        <w:rPr>
          <w:rFonts w:cs="Calibri"/>
          <w:lang w:val="nl-NL"/>
        </w:rPr>
        <w:t xml:space="preserve">voor Binnenmilieu, </w:t>
      </w:r>
      <w:r w:rsidR="00E220D3">
        <w:rPr>
          <w:rFonts w:cs="Calibri"/>
          <w:lang w:val="nl-NL"/>
        </w:rPr>
        <w:t>1</w:t>
      </w:r>
      <w:r w:rsidR="003878C3">
        <w:rPr>
          <w:rFonts w:cs="Calibri"/>
          <w:lang w:val="nl-NL"/>
        </w:rPr>
        <w:t>2</w:t>
      </w:r>
      <w:r w:rsidR="00E220D3">
        <w:rPr>
          <w:rFonts w:cs="Calibri"/>
          <w:lang w:val="nl-NL"/>
        </w:rPr>
        <w:t>% à 1</w:t>
      </w:r>
      <w:r w:rsidR="004D0CDF">
        <w:rPr>
          <w:rFonts w:cs="Calibri"/>
          <w:lang w:val="nl-NL"/>
        </w:rPr>
        <w:t>6</w:t>
      </w:r>
      <w:r w:rsidR="00E220D3">
        <w:rPr>
          <w:rFonts w:cs="Calibri"/>
          <w:lang w:val="nl-NL"/>
        </w:rPr>
        <w:t>%</w:t>
      </w:r>
      <w:r w:rsidR="00F20976" w:rsidRPr="006779CA">
        <w:rPr>
          <w:rFonts w:cs="Calibri"/>
          <w:lang w:val="nl-NL"/>
        </w:rPr>
        <w:t xml:space="preserve"> voor </w:t>
      </w:r>
      <w:r w:rsidR="00C00C63" w:rsidRPr="006779CA">
        <w:rPr>
          <w:rFonts w:cs="Calibri"/>
          <w:lang w:val="nl-NL"/>
        </w:rPr>
        <w:t xml:space="preserve">Gezonde Publieke Ruimte, </w:t>
      </w:r>
      <w:r w:rsidR="00C00C63" w:rsidRPr="00D33DC3">
        <w:rPr>
          <w:rFonts w:cs="Calibri"/>
          <w:lang w:val="nl-NL"/>
        </w:rPr>
        <w:t>11,27% voor Klimaat-gezondheid,</w:t>
      </w:r>
      <w:r w:rsidR="00C00C63" w:rsidRPr="006779CA">
        <w:rPr>
          <w:rFonts w:cs="Calibri"/>
          <w:lang w:val="nl-NL"/>
        </w:rPr>
        <w:t xml:space="preserve"> </w:t>
      </w:r>
      <w:r w:rsidR="009F1EF5">
        <w:rPr>
          <w:rFonts w:cs="Calibri"/>
          <w:lang w:val="nl-NL"/>
        </w:rPr>
        <w:t>1</w:t>
      </w:r>
      <w:r w:rsidR="003878C3">
        <w:rPr>
          <w:rFonts w:cs="Calibri"/>
          <w:lang w:val="nl-NL"/>
        </w:rPr>
        <w:t>7</w:t>
      </w:r>
      <w:r w:rsidR="009F1EF5">
        <w:rPr>
          <w:rFonts w:cs="Calibri"/>
          <w:lang w:val="nl-NL"/>
        </w:rPr>
        <w:t xml:space="preserve">% à </w:t>
      </w:r>
      <w:r w:rsidR="003878C3">
        <w:rPr>
          <w:rFonts w:cs="Calibri"/>
          <w:lang w:val="nl-NL"/>
        </w:rPr>
        <w:t>2</w:t>
      </w:r>
      <w:r w:rsidR="00220FF3">
        <w:rPr>
          <w:rFonts w:cs="Calibri"/>
          <w:lang w:val="nl-NL"/>
        </w:rPr>
        <w:t>1</w:t>
      </w:r>
      <w:r w:rsidR="009F1EF5">
        <w:rPr>
          <w:rFonts w:cs="Calibri"/>
          <w:lang w:val="nl-NL"/>
        </w:rPr>
        <w:t>%</w:t>
      </w:r>
      <w:r w:rsidR="00C00C63" w:rsidRPr="006779CA">
        <w:rPr>
          <w:rFonts w:cs="Calibri"/>
          <w:lang w:val="nl-NL"/>
        </w:rPr>
        <w:t xml:space="preserve"> voor milieugezondheidskundige aandachtgebieden, </w:t>
      </w:r>
      <w:r w:rsidR="004C3B0E" w:rsidRPr="006779CA">
        <w:rPr>
          <w:rFonts w:cs="Calibri"/>
          <w:lang w:val="nl-NL"/>
        </w:rPr>
        <w:t>1</w:t>
      </w:r>
      <w:r w:rsidR="009D40BD">
        <w:rPr>
          <w:rFonts w:cs="Calibri"/>
          <w:lang w:val="nl-NL"/>
        </w:rPr>
        <w:t>5</w:t>
      </w:r>
      <w:r w:rsidR="00B913ED">
        <w:rPr>
          <w:rFonts w:cs="Calibri"/>
          <w:lang w:val="nl-NL"/>
        </w:rPr>
        <w:t>%</w:t>
      </w:r>
      <w:r w:rsidR="004C3B0E">
        <w:rPr>
          <w:rFonts w:cs="Calibri"/>
          <w:lang w:val="nl-NL"/>
        </w:rPr>
        <w:t xml:space="preserve"> à 1</w:t>
      </w:r>
      <w:r w:rsidR="00220FF3">
        <w:rPr>
          <w:rFonts w:cs="Calibri"/>
          <w:lang w:val="nl-NL"/>
        </w:rPr>
        <w:t>8</w:t>
      </w:r>
      <w:r w:rsidR="004C3B0E">
        <w:rPr>
          <w:rFonts w:cs="Calibri"/>
          <w:lang w:val="nl-NL"/>
        </w:rPr>
        <w:t>%</w:t>
      </w:r>
      <w:r w:rsidR="004C3B0E" w:rsidRPr="006779CA">
        <w:rPr>
          <w:rFonts w:cs="Calibri"/>
          <w:lang w:val="nl-NL"/>
        </w:rPr>
        <w:t xml:space="preserve"> </w:t>
      </w:r>
      <w:r w:rsidR="00C00C63" w:rsidRPr="006779CA">
        <w:rPr>
          <w:rFonts w:cs="Calibri"/>
          <w:lang w:val="nl-NL"/>
        </w:rPr>
        <w:t xml:space="preserve"> voor risicoanalyse en </w:t>
      </w:r>
      <w:proofErr w:type="spellStart"/>
      <w:r w:rsidR="00C00C63" w:rsidRPr="006779CA">
        <w:rPr>
          <w:rFonts w:cs="Calibri"/>
          <w:lang w:val="nl-NL"/>
        </w:rPr>
        <w:t>gezondheidsimpactanalyse</w:t>
      </w:r>
      <w:proofErr w:type="spellEnd"/>
      <w:r w:rsidR="00C00C63" w:rsidRPr="006779CA">
        <w:rPr>
          <w:rFonts w:cs="Calibri"/>
          <w:lang w:val="nl-NL"/>
        </w:rPr>
        <w:t xml:space="preserve">, </w:t>
      </w:r>
      <w:r w:rsidR="00811417" w:rsidRPr="006779CA">
        <w:rPr>
          <w:rFonts w:cs="Calibri"/>
          <w:lang w:val="nl-NL"/>
        </w:rPr>
        <w:t>1</w:t>
      </w:r>
      <w:r w:rsidR="009D40BD">
        <w:rPr>
          <w:rFonts w:cs="Calibri"/>
          <w:lang w:val="nl-NL"/>
        </w:rPr>
        <w:t>2% à 15</w:t>
      </w:r>
      <w:r w:rsidR="00811417" w:rsidRPr="006779CA">
        <w:rPr>
          <w:rFonts w:cs="Calibri"/>
          <w:lang w:val="nl-NL"/>
        </w:rPr>
        <w:t>% voor bodem-gezondheid</w:t>
      </w:r>
      <w:r w:rsidR="00B752D0" w:rsidRPr="006779CA">
        <w:rPr>
          <w:rFonts w:cs="Calibri"/>
          <w:lang w:val="nl-NL"/>
        </w:rPr>
        <w:t xml:space="preserve">, </w:t>
      </w:r>
      <w:r w:rsidR="004C3B0E">
        <w:rPr>
          <w:rFonts w:cs="Calibri"/>
          <w:lang w:val="nl-NL"/>
        </w:rPr>
        <w:t>1</w:t>
      </w:r>
      <w:r w:rsidR="009D40BD">
        <w:rPr>
          <w:rFonts w:cs="Calibri"/>
          <w:lang w:val="nl-NL"/>
        </w:rPr>
        <w:t>2</w:t>
      </w:r>
      <w:r w:rsidR="004C3B0E">
        <w:rPr>
          <w:rFonts w:cs="Calibri"/>
          <w:lang w:val="nl-NL"/>
        </w:rPr>
        <w:t>% à 15%</w:t>
      </w:r>
      <w:r w:rsidR="00B913ED">
        <w:rPr>
          <w:rFonts w:cs="Calibri"/>
          <w:lang w:val="nl-NL"/>
        </w:rPr>
        <w:t xml:space="preserve"> </w:t>
      </w:r>
      <w:r w:rsidR="00B752D0" w:rsidRPr="006779CA">
        <w:rPr>
          <w:rFonts w:cs="Calibri"/>
          <w:lang w:val="nl-NL"/>
        </w:rPr>
        <w:t>voor natuur-gezondheid en 12,5</w:t>
      </w:r>
      <w:r w:rsidR="00B913ED">
        <w:rPr>
          <w:rFonts w:cs="Calibri"/>
          <w:lang w:val="nl-NL"/>
        </w:rPr>
        <w:t>%</w:t>
      </w:r>
      <w:r w:rsidR="004C3B0E">
        <w:rPr>
          <w:rFonts w:cs="Calibri"/>
          <w:lang w:val="nl-NL"/>
        </w:rPr>
        <w:t xml:space="preserve"> à 1</w:t>
      </w:r>
      <w:r w:rsidR="004D0CDF">
        <w:rPr>
          <w:rFonts w:cs="Calibri"/>
          <w:lang w:val="nl-NL"/>
        </w:rPr>
        <w:t>5</w:t>
      </w:r>
      <w:r w:rsidR="004C3B0E">
        <w:rPr>
          <w:rFonts w:cs="Calibri"/>
          <w:lang w:val="nl-NL"/>
        </w:rPr>
        <w:t>%</w:t>
      </w:r>
      <w:r w:rsidR="00B752D0" w:rsidRPr="006779CA">
        <w:rPr>
          <w:rFonts w:cs="Calibri"/>
          <w:lang w:val="nl-NL"/>
        </w:rPr>
        <w:t xml:space="preserve"> thema-overkoepelend.</w:t>
      </w:r>
    </w:p>
    <w:p w14:paraId="6FFC64A9" w14:textId="2196F6A8" w:rsidR="00712D66" w:rsidRPr="00824E96" w:rsidRDefault="006779CA">
      <w:pPr>
        <w:pStyle w:val="Lijstalinea"/>
        <w:numPr>
          <w:ilvl w:val="1"/>
          <w:numId w:val="31"/>
        </w:numPr>
        <w:jc w:val="both"/>
        <w:rPr>
          <w:rFonts w:cs="Calibri"/>
        </w:rPr>
      </w:pPr>
      <w:r w:rsidRPr="00824E96">
        <w:rPr>
          <w:rFonts w:cs="Calibri"/>
          <w:lang w:val="nl-NL"/>
        </w:rPr>
        <w:t xml:space="preserve">De variabele subsidie voor perceel 2 </w:t>
      </w:r>
      <w:r w:rsidR="2B0DBADA" w:rsidRPr="00824E96">
        <w:rPr>
          <w:rFonts w:cs="Calibri"/>
          <w:lang w:val="nl-NL"/>
        </w:rPr>
        <w:t xml:space="preserve">- klimaatweerbaarheid en </w:t>
      </w:r>
      <w:proofErr w:type="spellStart"/>
      <w:r w:rsidR="2B0DBADA" w:rsidRPr="00824E96">
        <w:rPr>
          <w:rFonts w:cs="Calibri"/>
          <w:lang w:val="nl-NL"/>
        </w:rPr>
        <w:t>klimaatgezondheidimpact</w:t>
      </w:r>
      <w:proofErr w:type="spellEnd"/>
      <w:r w:rsidR="2B0DBADA" w:rsidRPr="00824E96">
        <w:rPr>
          <w:rFonts w:cs="Calibri"/>
          <w:lang w:val="nl-NL"/>
        </w:rPr>
        <w:t xml:space="preserve"> - </w:t>
      </w:r>
      <w:r w:rsidRPr="00824E96">
        <w:rPr>
          <w:rFonts w:cs="Calibri"/>
          <w:lang w:val="nl-NL"/>
        </w:rPr>
        <w:t xml:space="preserve">volgt een functionele weging van </w:t>
      </w:r>
      <w:r w:rsidR="00066296" w:rsidRPr="00824E96">
        <w:rPr>
          <w:rFonts w:cs="Calibri"/>
          <w:lang w:val="nl-NL"/>
        </w:rPr>
        <w:t>‘</w:t>
      </w:r>
      <w:r w:rsidRPr="00824E96">
        <w:rPr>
          <w:rFonts w:cs="Calibri"/>
          <w:i/>
          <w:iCs/>
          <w:lang w:val="nl-NL"/>
        </w:rPr>
        <w:t>ongeveer</w:t>
      </w:r>
      <w:r w:rsidR="00066296" w:rsidRPr="00824E96">
        <w:rPr>
          <w:rFonts w:cs="Calibri"/>
          <w:lang w:val="nl-NL"/>
        </w:rPr>
        <w:t>’</w:t>
      </w:r>
      <w:r w:rsidRPr="00824E96">
        <w:rPr>
          <w:rFonts w:cs="Calibri"/>
          <w:lang w:val="nl-NL"/>
        </w:rPr>
        <w:t>:</w:t>
      </w:r>
      <w:r w:rsidR="00824E96" w:rsidRPr="00824E96">
        <w:rPr>
          <w:rFonts w:cs="Calibri"/>
          <w:lang w:val="nl-NL"/>
        </w:rPr>
        <w:t xml:space="preserve"> </w:t>
      </w:r>
      <w:r w:rsidR="00C75EC2" w:rsidRPr="00824E96">
        <w:rPr>
          <w:rFonts w:cs="Calibri"/>
          <w:lang w:val="nl-NL"/>
        </w:rPr>
        <w:t xml:space="preserve">Inhoudelijke ondersteuning </w:t>
      </w:r>
      <w:r w:rsidR="00896C44" w:rsidRPr="00824E96">
        <w:rPr>
          <w:rFonts w:cs="Calibri"/>
          <w:lang w:val="nl-NL"/>
        </w:rPr>
        <w:t>weerbaarheids</w:t>
      </w:r>
      <w:r w:rsidR="00C75EC2" w:rsidRPr="00824E96">
        <w:rPr>
          <w:rFonts w:cs="Calibri"/>
          <w:lang w:val="nl-NL"/>
        </w:rPr>
        <w:t>plannen en structurele inzichten</w:t>
      </w:r>
      <w:r w:rsidR="009A1523" w:rsidRPr="00824E96">
        <w:rPr>
          <w:rFonts w:cs="Calibri"/>
          <w:lang w:val="nl-NL"/>
        </w:rPr>
        <w:t xml:space="preserve"> (</w:t>
      </w:r>
      <w:r w:rsidR="00F24506" w:rsidRPr="00824E96">
        <w:rPr>
          <w:rFonts w:cs="Calibri"/>
          <w:lang w:val="nl-NL"/>
        </w:rPr>
        <w:t>15</w:t>
      </w:r>
      <w:r w:rsidR="002201B9" w:rsidRPr="00824E96">
        <w:rPr>
          <w:rFonts w:cs="Calibri"/>
          <w:lang w:val="nl-NL"/>
        </w:rPr>
        <w:t>%)</w:t>
      </w:r>
      <w:r w:rsidR="00824E96" w:rsidRPr="00824E96">
        <w:rPr>
          <w:rFonts w:cs="Calibri"/>
          <w:lang w:val="nl-NL"/>
        </w:rPr>
        <w:t xml:space="preserve">, </w:t>
      </w:r>
      <w:r w:rsidR="007135D7" w:rsidRPr="00824E96">
        <w:rPr>
          <w:rFonts w:cs="Calibri"/>
        </w:rPr>
        <w:t>Community engagement: bereiken en betrekken van (kwetsbare) burgers</w:t>
      </w:r>
      <w:r w:rsidR="002201B9" w:rsidRPr="00824E96">
        <w:rPr>
          <w:rFonts w:cs="Calibri"/>
        </w:rPr>
        <w:t xml:space="preserve"> </w:t>
      </w:r>
      <w:r w:rsidR="00612F41" w:rsidRPr="00824E96">
        <w:rPr>
          <w:rFonts w:cs="Calibri"/>
        </w:rPr>
        <w:t>via lokale netwerken</w:t>
      </w:r>
      <w:r w:rsidR="002201B9" w:rsidRPr="00824E96">
        <w:rPr>
          <w:rFonts w:cs="Calibri"/>
        </w:rPr>
        <w:t xml:space="preserve"> </w:t>
      </w:r>
      <w:r w:rsidR="001B5B8D" w:rsidRPr="00824E96">
        <w:rPr>
          <w:rFonts w:cs="Calibri"/>
        </w:rPr>
        <w:t>(</w:t>
      </w:r>
      <w:r w:rsidR="00284B62" w:rsidRPr="00824E96">
        <w:rPr>
          <w:rFonts w:cs="Calibri"/>
        </w:rPr>
        <w:t>40</w:t>
      </w:r>
      <w:r w:rsidR="002201B9" w:rsidRPr="00824E96">
        <w:rPr>
          <w:rFonts w:cs="Calibri"/>
        </w:rPr>
        <w:t>%)</w:t>
      </w:r>
      <w:r w:rsidR="00824E96" w:rsidRPr="00824E96">
        <w:rPr>
          <w:rFonts w:cs="Calibri"/>
        </w:rPr>
        <w:t>,</w:t>
      </w:r>
      <w:r w:rsidR="00824E96">
        <w:rPr>
          <w:rFonts w:cs="Calibri"/>
        </w:rPr>
        <w:t xml:space="preserve"> </w:t>
      </w:r>
      <w:proofErr w:type="spellStart"/>
      <w:r w:rsidR="0E487F53" w:rsidRPr="00824E96">
        <w:rPr>
          <w:rFonts w:cs="Calibri"/>
        </w:rPr>
        <w:t>Gezondheidsimpactanalyse</w:t>
      </w:r>
      <w:proofErr w:type="spellEnd"/>
      <w:r w:rsidR="0E487F53" w:rsidRPr="00824E96">
        <w:rPr>
          <w:rFonts w:cs="Calibri"/>
        </w:rPr>
        <w:t>, monitoring en indicatoren</w:t>
      </w:r>
      <w:r w:rsidR="00712D66" w:rsidRPr="00824E96">
        <w:rPr>
          <w:rFonts w:cs="Calibri"/>
        </w:rPr>
        <w:t xml:space="preserve"> ter ondersteuning van beleid</w:t>
      </w:r>
      <w:r w:rsidR="00DF5B10" w:rsidRPr="00824E96">
        <w:rPr>
          <w:rFonts w:cs="Calibri"/>
        </w:rPr>
        <w:t xml:space="preserve"> (</w:t>
      </w:r>
      <w:r w:rsidR="007717DB" w:rsidRPr="00824E96">
        <w:rPr>
          <w:rFonts w:cs="Calibri"/>
        </w:rPr>
        <w:t>4</w:t>
      </w:r>
      <w:r w:rsidR="004013B7" w:rsidRPr="00824E96">
        <w:rPr>
          <w:rFonts w:cs="Calibri"/>
        </w:rPr>
        <w:t>5</w:t>
      </w:r>
      <w:r w:rsidR="00DF5B10" w:rsidRPr="00824E96">
        <w:rPr>
          <w:rFonts w:cs="Calibri"/>
        </w:rPr>
        <w:t>%</w:t>
      </w:r>
      <w:r w:rsidR="00855970" w:rsidRPr="00824E96">
        <w:rPr>
          <w:rFonts w:cs="Calibri"/>
        </w:rPr>
        <w:t>)</w:t>
      </w:r>
      <w:r w:rsidR="003A032E">
        <w:rPr>
          <w:rFonts w:cs="Calibri"/>
        </w:rPr>
        <w:t xml:space="preserve"> – </w:t>
      </w:r>
      <w:r w:rsidR="00310C3E">
        <w:rPr>
          <w:rFonts w:cs="Calibri"/>
        </w:rPr>
        <w:t>de overkoepelende onderbouwing binnen Milieugezondheidszorg</w:t>
      </w:r>
      <w:r w:rsidR="006344F5">
        <w:rPr>
          <w:rFonts w:cs="Calibri"/>
        </w:rPr>
        <w:t xml:space="preserve"> </w:t>
      </w:r>
      <w:r w:rsidR="003A032E">
        <w:rPr>
          <w:rFonts w:cs="Calibri"/>
        </w:rPr>
        <w:t>zit inbegrepen in deze 3 onderdelen.</w:t>
      </w:r>
    </w:p>
    <w:p w14:paraId="0531DC9E" w14:textId="77777777" w:rsidR="00F21343" w:rsidRDefault="00F21343" w:rsidP="005208F5">
      <w:pPr>
        <w:jc w:val="both"/>
        <w:rPr>
          <w:rFonts w:cs="Calibri"/>
        </w:rPr>
      </w:pPr>
    </w:p>
    <w:p w14:paraId="249FE7E0" w14:textId="371C8A6D" w:rsidR="003E54BA" w:rsidRDefault="005208F5" w:rsidP="005208F5">
      <w:pPr>
        <w:jc w:val="both"/>
        <w:rPr>
          <w:rFonts w:cs="Calibri"/>
        </w:rPr>
      </w:pPr>
      <w:r w:rsidRPr="00FC3102">
        <w:rPr>
          <w:rFonts w:cs="Calibri"/>
        </w:rPr>
        <w:t xml:space="preserve">In het subsidiebedrag zijn de eventuele overheadkosten voor centraal beheer en algemene exploitatie inbegrepen. </w:t>
      </w:r>
      <w:r w:rsidR="00321BF6">
        <w:rPr>
          <w:rFonts w:cs="Calibri"/>
        </w:rPr>
        <w:t>Er wordt een overhead beoogd van 10%</w:t>
      </w:r>
      <w:r w:rsidR="0081729D">
        <w:rPr>
          <w:rFonts w:cs="Calibri"/>
        </w:rPr>
        <w:t xml:space="preserve"> van het totale subsidiebedrag dat uitbetaald wordt voor elk perceel van de oproep.</w:t>
      </w:r>
    </w:p>
    <w:p w14:paraId="5AD84AE1" w14:textId="56E885AF" w:rsidR="001E5D68" w:rsidRDefault="0081729D" w:rsidP="005208F5">
      <w:pPr>
        <w:jc w:val="both"/>
        <w:rPr>
          <w:rFonts w:cs="Calibri"/>
        </w:rPr>
      </w:pPr>
      <w:r>
        <w:rPr>
          <w:rFonts w:cs="Calibri"/>
        </w:rPr>
        <w:t>Indien</w:t>
      </w:r>
      <w:r w:rsidR="009E41D4">
        <w:rPr>
          <w:rFonts w:cs="Calibri"/>
        </w:rPr>
        <w:t xml:space="preserve"> dit gaat om</w:t>
      </w:r>
      <w:r w:rsidR="005208F5" w:rsidRPr="00FC3102">
        <w:rPr>
          <w:rFonts w:cs="Calibri"/>
        </w:rPr>
        <w:t xml:space="preserve"> kosten die de universiteiten gemaakt hebben, vermeld in het besluit van de Vlaamse regering van 14 juli 1993 tot regeling van de vergoeding van de centrale beheerskosten en de algemene exploitatiekosten </w:t>
      </w:r>
      <w:r w:rsidR="005208F5" w:rsidRPr="00FC3102">
        <w:rPr>
          <w:rFonts w:cs="Calibri"/>
        </w:rPr>
        <w:lastRenderedPageBreak/>
        <w:t>van de universiteiten, verbonden aan de uitvoering van wetenschappelijke activiteiten die door de Vlaamse Gemeenschap gefinancierd worden</w:t>
      </w:r>
      <w:r w:rsidR="009E41D4">
        <w:rPr>
          <w:rFonts w:cs="Calibri"/>
        </w:rPr>
        <w:t>,</w:t>
      </w:r>
      <w:r w:rsidR="00321BF6">
        <w:rPr>
          <w:rFonts w:cs="Calibri"/>
        </w:rPr>
        <w:t xml:space="preserve"> bedraagt </w:t>
      </w:r>
      <w:r w:rsidR="009E41D4">
        <w:rPr>
          <w:rFonts w:cs="Calibri"/>
        </w:rPr>
        <w:t xml:space="preserve">de overhead </w:t>
      </w:r>
      <w:r w:rsidR="00321BF6">
        <w:rPr>
          <w:rFonts w:cs="Calibri"/>
        </w:rPr>
        <w:t>maximaal 10% van het totale subsidiebedrag dat uitbetaald wordt voor elk perceel van de oproep.</w:t>
      </w:r>
      <w:r w:rsidR="005208F5" w:rsidRPr="00FC3102">
        <w:rPr>
          <w:rFonts w:cs="Calibri"/>
        </w:rPr>
        <w:t xml:space="preserve"> </w:t>
      </w:r>
    </w:p>
    <w:p w14:paraId="31EDE884" w14:textId="77777777" w:rsidR="00FC3102" w:rsidRDefault="00FC3102" w:rsidP="00E619CE">
      <w:pPr>
        <w:jc w:val="both"/>
        <w:rPr>
          <w:rFonts w:cs="Calibri"/>
        </w:rPr>
      </w:pPr>
    </w:p>
    <w:p w14:paraId="47A05E75" w14:textId="5A7127DA" w:rsidR="00DD2D12" w:rsidRDefault="00DD2D12" w:rsidP="00DD2D12">
      <w:pPr>
        <w:jc w:val="both"/>
        <w:rPr>
          <w:rFonts w:cs="Calibri"/>
        </w:rPr>
      </w:pPr>
      <w:r w:rsidRPr="008B4A3E">
        <w:rPr>
          <w:rFonts w:cs="Calibri"/>
        </w:rPr>
        <w:t>De</w:t>
      </w:r>
      <w:r>
        <w:rPr>
          <w:rFonts w:cs="Calibri"/>
        </w:rPr>
        <w:t xml:space="preserve"> minister kan na onderhandeling beslissen om geen beheersovereenkomst te sluiten of om af te wijken van bepalingen in de oproep</w:t>
      </w:r>
      <w:r w:rsidRPr="008B4A3E">
        <w:rPr>
          <w:rFonts w:cs="Calibri"/>
        </w:rPr>
        <w:t>. Beslissingen van het Vlaams Parlement, de Vlaamse Regering of de minister, bevoegd voor het gezondheidsbeleid,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voldoende budget</w:t>
      </w:r>
      <w:r w:rsidR="00391B69">
        <w:rPr>
          <w:rFonts w:cs="Calibri"/>
        </w:rPr>
        <w:t xml:space="preserve"> cf. de jaarlijkse Begrotings- en Beleidstoelichting</w:t>
      </w:r>
      <w:r w:rsidRPr="008B4A3E">
        <w:rPr>
          <w:rFonts w:cs="Calibri"/>
        </w:rPr>
        <w:t>) primeren boven de bepalingen van deze oproep.</w:t>
      </w:r>
    </w:p>
    <w:p w14:paraId="6B38AEFC" w14:textId="77777777" w:rsidR="00DD2D12" w:rsidRDefault="00DD2D12" w:rsidP="007A7D8B">
      <w:pPr>
        <w:jc w:val="both"/>
        <w:rPr>
          <w:rFonts w:cstheme="minorHAnsi"/>
        </w:rPr>
      </w:pPr>
    </w:p>
    <w:p w14:paraId="64F86EF3" w14:textId="59300EC6" w:rsidR="000A7A5B" w:rsidRDefault="000C0B31" w:rsidP="000A7A5B">
      <w:pPr>
        <w:pStyle w:val="Kop1"/>
        <w:numPr>
          <w:ilvl w:val="0"/>
          <w:numId w:val="12"/>
        </w:numPr>
      </w:pPr>
      <w:bookmarkStart w:id="7" w:name="_Toc17981878"/>
      <w:bookmarkStart w:id="8" w:name="_Toc57986872"/>
      <w:bookmarkStart w:id="9" w:name="_Toc216781006"/>
      <w:bookmarkStart w:id="10" w:name="_Toc216781305"/>
      <w:r>
        <w:t>P</w:t>
      </w:r>
      <w:r w:rsidR="000A7A5B">
        <w:t>rocedure om een beheersovereenkomst</w:t>
      </w:r>
      <w:bookmarkEnd w:id="7"/>
      <w:bookmarkEnd w:id="8"/>
      <w:r w:rsidR="000A7A5B">
        <w:t xml:space="preserve"> te sluiten</w:t>
      </w:r>
      <w:bookmarkEnd w:id="9"/>
      <w:bookmarkEnd w:id="10"/>
    </w:p>
    <w:p w14:paraId="3CB1FB21" w14:textId="40306AD4" w:rsidR="00146D1F" w:rsidRPr="000863B7" w:rsidRDefault="00146D1F" w:rsidP="00E71E7D">
      <w:pPr>
        <w:spacing w:line="240" w:lineRule="auto"/>
      </w:pPr>
      <w:r w:rsidRPr="000863B7">
        <w:t>Het sluiten van een beheersovereenkomst na deze oproep volgt een procedure met verschillende stappen</w:t>
      </w:r>
      <w:r w:rsidR="001B5958">
        <w:t>, die hieronder worden beschreven</w:t>
      </w:r>
      <w:r w:rsidR="000863B7" w:rsidRPr="000863B7">
        <w:t>.</w:t>
      </w:r>
      <w:r w:rsidR="00D81507">
        <w:t xml:space="preserve"> </w:t>
      </w:r>
    </w:p>
    <w:p w14:paraId="20225497" w14:textId="77777777" w:rsidR="000863B7" w:rsidRDefault="000863B7" w:rsidP="00E71E7D">
      <w:pPr>
        <w:spacing w:line="240" w:lineRule="auto"/>
        <w:rPr>
          <w:b/>
          <w:bCs/>
        </w:rPr>
      </w:pPr>
    </w:p>
    <w:p w14:paraId="068C5733" w14:textId="0526CDCE" w:rsidR="00E71E7D" w:rsidRPr="00E71E7D" w:rsidRDefault="00E71E7D" w:rsidP="00E71E7D">
      <w:pPr>
        <w:spacing w:line="240" w:lineRule="auto"/>
        <w:rPr>
          <w:b/>
          <w:bCs/>
        </w:rPr>
      </w:pPr>
      <w:r w:rsidRPr="00E71E7D">
        <w:rPr>
          <w:b/>
          <w:bCs/>
        </w:rPr>
        <w:t>Stap 1: informatiesessie</w:t>
      </w:r>
    </w:p>
    <w:p w14:paraId="6B3FE38E" w14:textId="4910F635" w:rsidR="005136F6" w:rsidRPr="00B90B0E" w:rsidRDefault="005136F6" w:rsidP="005136F6">
      <w:pPr>
        <w:jc w:val="both"/>
      </w:pPr>
      <w:r>
        <w:t xml:space="preserve">Het Departement Zorg organiseert een informatiesessie over deze oproep op </w:t>
      </w:r>
      <w:r w:rsidR="00F57627">
        <w:t>2</w:t>
      </w:r>
      <w:r w:rsidR="008B06E7">
        <w:t>3</w:t>
      </w:r>
      <w:r w:rsidR="00336FB5">
        <w:t>/01/202</w:t>
      </w:r>
      <w:r w:rsidR="008B06E7">
        <w:t>6</w:t>
      </w:r>
      <w:r>
        <w:t xml:space="preserve"> in het </w:t>
      </w:r>
      <w:proofErr w:type="spellStart"/>
      <w:r>
        <w:t>Belpairegebouw</w:t>
      </w:r>
      <w:proofErr w:type="spellEnd"/>
      <w:r>
        <w:t xml:space="preserve">, Simon </w:t>
      </w:r>
      <w:proofErr w:type="spellStart"/>
      <w:r>
        <w:t>Bolivarlaan</w:t>
      </w:r>
      <w:proofErr w:type="spellEnd"/>
      <w:r>
        <w:t xml:space="preserve"> 17, 1000 Brussel</w:t>
      </w:r>
      <w:r w:rsidR="008C2D0A">
        <w:t xml:space="preserve"> </w:t>
      </w:r>
      <w:r w:rsidR="000A5903">
        <w:t>om</w:t>
      </w:r>
      <w:r w:rsidR="008C2D0A">
        <w:t xml:space="preserve"> 9u00</w:t>
      </w:r>
      <w:r>
        <w:t xml:space="preserve">. U kan zich inschrijven door ten laatste op </w:t>
      </w:r>
      <w:r w:rsidR="00F73802">
        <w:t>12</w:t>
      </w:r>
      <w:r w:rsidR="00D16B20">
        <w:t>/01/202</w:t>
      </w:r>
      <w:r w:rsidR="00F73802">
        <w:t>6</w:t>
      </w:r>
      <w:r>
        <w:t xml:space="preserve"> een mail te sturen naar </w:t>
      </w:r>
      <w:hyperlink r:id="rId30">
        <w:r w:rsidR="00C66B4A" w:rsidRPr="5F53F33C">
          <w:rPr>
            <w:rStyle w:val="Hyperlink"/>
          </w:rPr>
          <w:t>milieugezondheidszorg@vlaanderen.be</w:t>
        </w:r>
      </w:hyperlink>
      <w:r>
        <w:t xml:space="preserve">. Vervolgens ontvangt u </w:t>
      </w:r>
      <w:r w:rsidR="00245EA9">
        <w:t xml:space="preserve">uiterlijk 5 dagen </w:t>
      </w:r>
      <w:r w:rsidR="007A13EB">
        <w:t xml:space="preserve">op voorhand </w:t>
      </w:r>
      <w:r>
        <w:t xml:space="preserve">de exacte locatie waar de informatiesessie doorgaat. </w:t>
      </w:r>
    </w:p>
    <w:p w14:paraId="0D09BC05" w14:textId="77777777" w:rsidR="005136F6" w:rsidRDefault="005136F6" w:rsidP="005136F6">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31" w:history="1">
        <w:r w:rsidRPr="00574492">
          <w:rPr>
            <w:rStyle w:val="Hyperlink"/>
          </w:rPr>
          <w:t>www.departementzorg.be</w:t>
        </w:r>
      </w:hyperlink>
      <w:r w:rsidRPr="00B90B0E">
        <w:t>.</w:t>
      </w:r>
    </w:p>
    <w:p w14:paraId="25A2AF7F" w14:textId="77777777" w:rsidR="00E71E7D" w:rsidRDefault="00E71E7D" w:rsidP="00E71E7D">
      <w:pPr>
        <w:spacing w:line="240" w:lineRule="auto"/>
        <w:rPr>
          <w:b/>
          <w:bCs/>
        </w:rPr>
      </w:pPr>
    </w:p>
    <w:p w14:paraId="44339E6B" w14:textId="22434510" w:rsidR="00E71E7D" w:rsidRDefault="00BB4B69" w:rsidP="00E71E7D">
      <w:pPr>
        <w:spacing w:line="240" w:lineRule="auto"/>
        <w:rPr>
          <w:b/>
          <w:bCs/>
        </w:rPr>
      </w:pPr>
      <w:r>
        <w:rPr>
          <w:b/>
          <w:bCs/>
        </w:rPr>
        <w:t xml:space="preserve">Stap </w:t>
      </w:r>
      <w:r w:rsidR="00E71E7D">
        <w:rPr>
          <w:b/>
          <w:bCs/>
        </w:rPr>
        <w:t>2</w:t>
      </w:r>
      <w:r>
        <w:rPr>
          <w:b/>
          <w:bCs/>
        </w:rPr>
        <w:t xml:space="preserve">: </w:t>
      </w:r>
      <w:r w:rsidR="008B739B" w:rsidRPr="008B739B">
        <w:rPr>
          <w:b/>
          <w:bCs/>
        </w:rPr>
        <w:t>Indienen van</w:t>
      </w:r>
      <w:r w:rsidR="008E1C56">
        <w:rPr>
          <w:b/>
          <w:bCs/>
        </w:rPr>
        <w:t xml:space="preserve"> een 5-jaren</w:t>
      </w:r>
      <w:r w:rsidR="00C47B6D">
        <w:rPr>
          <w:b/>
          <w:bCs/>
        </w:rPr>
        <w:t>plan</w:t>
      </w:r>
      <w:r w:rsidR="00E71E7D">
        <w:rPr>
          <w:b/>
          <w:bCs/>
        </w:rPr>
        <w:t xml:space="preserve"> met</w:t>
      </w:r>
      <w:r w:rsidR="00017C8F">
        <w:rPr>
          <w:b/>
          <w:bCs/>
        </w:rPr>
        <w:t xml:space="preserve"> strategische lijnen, bijhorend budgettaire raming</w:t>
      </w:r>
      <w:r w:rsidR="00CB5F2B">
        <w:rPr>
          <w:b/>
          <w:bCs/>
        </w:rPr>
        <w:t>, jaarplan en begroting voor het eerste werkjaar</w:t>
      </w:r>
      <w:r w:rsidR="00C47B6D">
        <w:rPr>
          <w:b/>
          <w:bCs/>
        </w:rPr>
        <w:t xml:space="preserve"> en groeipad </w:t>
      </w:r>
      <w:r w:rsidR="00CB5F2B">
        <w:rPr>
          <w:b/>
          <w:bCs/>
        </w:rPr>
        <w:t>daarna</w:t>
      </w:r>
    </w:p>
    <w:p w14:paraId="777E9509" w14:textId="4D522CB3" w:rsidR="0028680C" w:rsidRPr="007430F2" w:rsidRDefault="0028680C" w:rsidP="007D57EB">
      <w:pPr>
        <w:pStyle w:val="Lijstalinea"/>
        <w:numPr>
          <w:ilvl w:val="0"/>
          <w:numId w:val="29"/>
        </w:numPr>
        <w:spacing w:line="240" w:lineRule="auto"/>
      </w:pPr>
      <w:r>
        <w:t xml:space="preserve">Kandidaten dienen </w:t>
      </w:r>
      <w:r w:rsidR="00E50A11">
        <w:t xml:space="preserve">ten laatste op </w:t>
      </w:r>
      <w:r w:rsidR="00683C35" w:rsidRPr="00873ADC">
        <w:rPr>
          <w:b/>
          <w:bCs/>
        </w:rPr>
        <w:t>27</w:t>
      </w:r>
      <w:r w:rsidR="00E50A11" w:rsidRPr="00873ADC">
        <w:rPr>
          <w:b/>
          <w:bCs/>
        </w:rPr>
        <w:t>/</w:t>
      </w:r>
      <w:r w:rsidR="00BA404F" w:rsidRPr="00873ADC">
        <w:rPr>
          <w:b/>
          <w:bCs/>
        </w:rPr>
        <w:t>0</w:t>
      </w:r>
      <w:r w:rsidR="00873ADC" w:rsidRPr="00873ADC">
        <w:rPr>
          <w:b/>
          <w:bCs/>
        </w:rPr>
        <w:t>3</w:t>
      </w:r>
      <w:r w:rsidR="00E50A11" w:rsidRPr="00873ADC">
        <w:rPr>
          <w:b/>
          <w:bCs/>
        </w:rPr>
        <w:t>/</w:t>
      </w:r>
      <w:r w:rsidR="00A36696" w:rsidRPr="00873ADC">
        <w:rPr>
          <w:b/>
          <w:bCs/>
        </w:rPr>
        <w:t>202</w:t>
      </w:r>
      <w:r w:rsidR="00223C9C" w:rsidRPr="00873ADC">
        <w:rPr>
          <w:b/>
          <w:bCs/>
        </w:rPr>
        <w:t>6</w:t>
      </w:r>
      <w:r w:rsidR="000A5903" w:rsidRPr="00873ADC">
        <w:rPr>
          <w:b/>
          <w:bCs/>
        </w:rPr>
        <w:t xml:space="preserve"> om 23u59</w:t>
      </w:r>
      <w:r w:rsidR="00E50A11">
        <w:t xml:space="preserve"> </w:t>
      </w:r>
      <w:r>
        <w:t xml:space="preserve">een dossier in bij de secretaris-generaal van het Departement Zorg op </w:t>
      </w:r>
      <w:hyperlink r:id="rId32" w:history="1">
        <w:r w:rsidR="000F2F09" w:rsidRPr="000F2F09">
          <w:rPr>
            <w:rStyle w:val="Hyperlink"/>
          </w:rPr>
          <w:t>preventiefgezondheidsbeleid@vlaanderen.be</w:t>
        </w:r>
      </w:hyperlink>
      <w:r w:rsidR="00FF62F7" w:rsidRPr="34838417">
        <w:t>.</w:t>
      </w:r>
      <w:r w:rsidR="00FF62F7">
        <w:t xml:space="preserve"> </w:t>
      </w:r>
      <w:r w:rsidR="008B739B">
        <w:t xml:space="preserve">In punt </w:t>
      </w:r>
      <w:r w:rsidR="00257E4E">
        <w:t>4</w:t>
      </w:r>
      <w:r w:rsidR="00D4666E">
        <w:t>.1.</w:t>
      </w:r>
      <w:r w:rsidR="008B739B">
        <w:t xml:space="preserve"> is beschreven waaruit een volledig dossier </w:t>
      </w:r>
      <w:r w:rsidR="00BB4B69">
        <w:t xml:space="preserve">in deze </w:t>
      </w:r>
      <w:r w:rsidR="00257E4E">
        <w:t>stap</w:t>
      </w:r>
      <w:r w:rsidR="00BB4B69">
        <w:t xml:space="preserve"> </w:t>
      </w:r>
      <w:r w:rsidR="008B739B">
        <w:t>bestaat.</w:t>
      </w:r>
    </w:p>
    <w:p w14:paraId="0F72D5A4" w14:textId="183B7FBE" w:rsidR="000A7A5B" w:rsidRPr="007430F2" w:rsidRDefault="00257E4E" w:rsidP="007D57EB">
      <w:pPr>
        <w:numPr>
          <w:ilvl w:val="0"/>
          <w:numId w:val="29"/>
        </w:numPr>
        <w:spacing w:line="240" w:lineRule="auto"/>
        <w:rPr>
          <w:rFonts w:cstheme="minorHAnsi"/>
        </w:rPr>
      </w:pPr>
      <w:r>
        <w:rPr>
          <w:rFonts w:cstheme="minorHAnsi"/>
        </w:rPr>
        <w:t xml:space="preserve">Binnen </w:t>
      </w:r>
      <w:r w:rsidR="00CF4275" w:rsidRPr="00CF4275">
        <w:rPr>
          <w:rFonts w:cstheme="minorHAnsi"/>
          <w:u w:val="single"/>
        </w:rPr>
        <w:t>drie</w:t>
      </w:r>
      <w:r w:rsidR="00CF4275" w:rsidRPr="00CF4275">
        <w:rPr>
          <w:rFonts w:cstheme="minorHAnsi"/>
        </w:rPr>
        <w:t xml:space="preserve"> </w:t>
      </w:r>
      <w:r w:rsidR="00CF4275">
        <w:rPr>
          <w:rFonts w:cstheme="minorHAnsi"/>
        </w:rPr>
        <w:t>werkdagen n</w:t>
      </w:r>
      <w:r w:rsidR="000A7A5B" w:rsidRPr="007430F2">
        <w:rPr>
          <w:rFonts w:cstheme="minorHAnsi"/>
        </w:rPr>
        <w:t xml:space="preserve">a ontvangst van </w:t>
      </w:r>
      <w:r w:rsidR="00CF4275">
        <w:rPr>
          <w:rFonts w:cstheme="minorHAnsi"/>
        </w:rPr>
        <w:t>uw</w:t>
      </w:r>
      <w:r w:rsidR="000A7A5B" w:rsidRPr="007430F2">
        <w:rPr>
          <w:rFonts w:cstheme="minorHAnsi"/>
        </w:rPr>
        <w:t xml:space="preserve"> dossier, </w:t>
      </w:r>
      <w:r>
        <w:rPr>
          <w:rFonts w:cstheme="minorHAnsi"/>
        </w:rPr>
        <w:t>krijgt u e</w:t>
      </w:r>
      <w:r w:rsidR="000A7A5B" w:rsidRPr="007430F2">
        <w:rPr>
          <w:rFonts w:cstheme="minorHAnsi"/>
        </w:rPr>
        <w:t xml:space="preserve">en </w:t>
      </w:r>
      <w:r w:rsidR="000A7A5B" w:rsidRPr="007430F2">
        <w:rPr>
          <w:rFonts w:cstheme="minorHAnsi"/>
          <w:u w:val="single"/>
        </w:rPr>
        <w:t>ontvangstbevestiging</w:t>
      </w:r>
      <w:r w:rsidR="000A7A5B" w:rsidRPr="007430F2">
        <w:rPr>
          <w:rFonts w:cstheme="minorHAnsi"/>
        </w:rPr>
        <w:t xml:space="preserve"> per mail</w:t>
      </w:r>
      <w:r w:rsidR="000A7A5B">
        <w:rPr>
          <w:rFonts w:cstheme="minorHAnsi"/>
        </w:rPr>
        <w:t>.</w:t>
      </w:r>
    </w:p>
    <w:p w14:paraId="27DF7FB2" w14:textId="1FEB2D32" w:rsidR="004E2A86" w:rsidRDefault="000A7A5B" w:rsidP="007D57EB">
      <w:pPr>
        <w:numPr>
          <w:ilvl w:val="0"/>
          <w:numId w:val="29"/>
        </w:numPr>
        <w:spacing w:line="240" w:lineRule="auto"/>
        <w:rPr>
          <w:rFonts w:cstheme="minorBidi"/>
        </w:rPr>
      </w:pPr>
      <w:r>
        <w:t>Departement Zorg</w:t>
      </w:r>
      <w:r w:rsidRPr="730F7865" w:rsidDel="00080A1C">
        <w:rPr>
          <w:rFonts w:cstheme="minorBidi"/>
        </w:rPr>
        <w:t xml:space="preserve"> </w:t>
      </w:r>
      <w:r w:rsidR="00D04B9F" w:rsidRPr="730F7865">
        <w:rPr>
          <w:rFonts w:cstheme="minorBidi"/>
        </w:rPr>
        <w:t>gaat</w:t>
      </w:r>
      <w:r w:rsidRPr="730F7865">
        <w:rPr>
          <w:rFonts w:cstheme="minorBidi"/>
        </w:rPr>
        <w:t xml:space="preserve"> de </w:t>
      </w:r>
      <w:r w:rsidRPr="730F7865">
        <w:rPr>
          <w:rFonts w:cstheme="minorBidi"/>
          <w:u w:val="single"/>
        </w:rPr>
        <w:t>ontvankelijkheid</w:t>
      </w:r>
      <w:r w:rsidR="00D04B9F" w:rsidRPr="730F7865">
        <w:rPr>
          <w:rFonts w:cstheme="minorBidi"/>
          <w:u w:val="single"/>
        </w:rPr>
        <w:t xml:space="preserve"> </w:t>
      </w:r>
      <w:r w:rsidR="00D04B9F" w:rsidRPr="730F7865">
        <w:rPr>
          <w:rFonts w:cstheme="minorBidi"/>
        </w:rPr>
        <w:t xml:space="preserve">na, en </w:t>
      </w:r>
      <w:r w:rsidRPr="730F7865">
        <w:rPr>
          <w:rFonts w:cstheme="minorBidi"/>
        </w:rPr>
        <w:t xml:space="preserve">deelt </w:t>
      </w:r>
      <w:r w:rsidR="00D04B9F" w:rsidRPr="730F7865">
        <w:rPr>
          <w:rFonts w:cstheme="minorBidi"/>
        </w:rPr>
        <w:t>een gemotiveerde</w:t>
      </w:r>
      <w:r w:rsidRPr="730F7865">
        <w:rPr>
          <w:rFonts w:cstheme="minorBidi"/>
        </w:rPr>
        <w:t xml:space="preserve"> beslissing tot </w:t>
      </w:r>
      <w:r w:rsidR="00D04B9F" w:rsidRPr="730F7865">
        <w:rPr>
          <w:rFonts w:cstheme="minorBidi"/>
        </w:rPr>
        <w:t>(on)</w:t>
      </w:r>
      <w:r w:rsidRPr="730F7865">
        <w:rPr>
          <w:rFonts w:cstheme="minorBidi"/>
        </w:rPr>
        <w:t xml:space="preserve">ontvankelijkheid mee aan de kandidaat binnen </w:t>
      </w:r>
      <w:r w:rsidRPr="730F7865">
        <w:rPr>
          <w:rFonts w:cstheme="minorBidi"/>
          <w:u w:val="single"/>
        </w:rPr>
        <w:t>twintig</w:t>
      </w:r>
      <w:r w:rsidRPr="730F7865">
        <w:rPr>
          <w:rFonts w:cstheme="minorBidi"/>
        </w:rPr>
        <w:t xml:space="preserve"> werkdagen na de ontvangstmelding.</w:t>
      </w:r>
    </w:p>
    <w:p w14:paraId="5B9EA5E5" w14:textId="21933BDA" w:rsidR="004E2A86" w:rsidRPr="004E2A86" w:rsidRDefault="004E2A86" w:rsidP="004E2A86">
      <w:pPr>
        <w:spacing w:line="240" w:lineRule="auto"/>
        <w:ind w:left="360"/>
        <w:rPr>
          <w:rFonts w:cstheme="minorHAnsi"/>
        </w:rPr>
      </w:pPr>
      <w:r w:rsidRPr="004E2A86">
        <w:t xml:space="preserve">De ontvankelijkheid van een dossier betreft </w:t>
      </w:r>
      <w:r w:rsidRPr="00A016EC">
        <w:rPr>
          <w:b/>
          <w:bCs/>
        </w:rPr>
        <w:t>de tijdigheid van indienen van het dossier</w:t>
      </w:r>
      <w:r>
        <w:t>,</w:t>
      </w:r>
      <w:r w:rsidRPr="004E2A86">
        <w:t xml:space="preserve"> </w:t>
      </w:r>
      <w:r w:rsidRPr="00A016EC">
        <w:rPr>
          <w:b/>
          <w:bCs/>
        </w:rPr>
        <w:t xml:space="preserve">de aanwezigheid van de noodzakelijke stukken en </w:t>
      </w:r>
      <w:r w:rsidR="00352A53" w:rsidRPr="00A016EC">
        <w:rPr>
          <w:b/>
          <w:bCs/>
        </w:rPr>
        <w:t>het aantal pagina’s van het dossier</w:t>
      </w:r>
      <w:r w:rsidRPr="004E2A86">
        <w:t>. Zorg voor een duidelijke inhoudstafel en indeling.</w:t>
      </w:r>
    </w:p>
    <w:p w14:paraId="32C3B9CF" w14:textId="0E83FFA0" w:rsidR="004E2A86" w:rsidRDefault="004E2A86" w:rsidP="00352A53">
      <w:pPr>
        <w:pStyle w:val="Lijstalinea"/>
        <w:numPr>
          <w:ilvl w:val="0"/>
          <w:numId w:val="0"/>
        </w:numPr>
        <w:spacing w:line="240" w:lineRule="auto"/>
        <w:ind w:left="360"/>
      </w:pPr>
      <w:r w:rsidRPr="004E2A86">
        <w:t xml:space="preserve">Om ontvankelijk te zijn </w:t>
      </w:r>
      <w:r w:rsidR="00E24D56">
        <w:t xml:space="preserve">moet het dossier </w:t>
      </w:r>
    </w:p>
    <w:p w14:paraId="6D87E4A1" w14:textId="0AB228E3" w:rsidR="00731E1C" w:rsidRDefault="00731E1C" w:rsidP="007D57EB">
      <w:pPr>
        <w:pStyle w:val="Lijstalinea"/>
        <w:numPr>
          <w:ilvl w:val="1"/>
          <w:numId w:val="31"/>
        </w:numPr>
        <w:spacing w:line="240" w:lineRule="auto"/>
        <w:jc w:val="both"/>
      </w:pPr>
      <w:r w:rsidRPr="00181E61">
        <w:t>tijdig ingediend</w:t>
      </w:r>
      <w:r>
        <w:t xml:space="preserve"> zijn op het juiste </w:t>
      </w:r>
      <w:r w:rsidR="00453ED0">
        <w:t>e-</w:t>
      </w:r>
      <w:r w:rsidR="00D034E5">
        <w:t>mail</w:t>
      </w:r>
      <w:r>
        <w:t>adres;</w:t>
      </w:r>
    </w:p>
    <w:p w14:paraId="798568B7" w14:textId="6B6EA6A4" w:rsidR="00607C55" w:rsidRPr="00607C55" w:rsidRDefault="00607C55" w:rsidP="007D57EB">
      <w:pPr>
        <w:pStyle w:val="Lijstalinea"/>
        <w:numPr>
          <w:ilvl w:val="1"/>
          <w:numId w:val="31"/>
        </w:numPr>
        <w:spacing w:line="240" w:lineRule="auto"/>
        <w:jc w:val="both"/>
      </w:pPr>
      <w:r w:rsidRPr="00607C55">
        <w:t>vermeld</w:t>
      </w:r>
      <w:r>
        <w:t>en</w:t>
      </w:r>
      <w:r w:rsidRPr="00607C55">
        <w:t xml:space="preserve"> op welke percelen het betrekking heeft</w:t>
      </w:r>
      <w:r>
        <w:t xml:space="preserve"> </w:t>
      </w:r>
      <w:r w:rsidRPr="00607C55">
        <w:t>(zie hoofdstuk 1)</w:t>
      </w:r>
      <w:r w:rsidR="00731E1C">
        <w:t>;</w:t>
      </w:r>
    </w:p>
    <w:p w14:paraId="43935C69" w14:textId="292EB104" w:rsidR="00731E1C" w:rsidRDefault="003460BD" w:rsidP="007D57EB">
      <w:pPr>
        <w:pStyle w:val="Lijstalinea"/>
        <w:numPr>
          <w:ilvl w:val="1"/>
          <w:numId w:val="31"/>
        </w:numPr>
        <w:spacing w:line="240" w:lineRule="auto"/>
        <w:jc w:val="both"/>
      </w:pPr>
      <w:r>
        <w:t>betrekking hebben op</w:t>
      </w:r>
      <w:r w:rsidR="00731E1C">
        <w:t xml:space="preserve"> de werkingsperiode en het budget in overeenstemming met deze oproep (zie hoofdstuk 1)</w:t>
      </w:r>
      <w:r w:rsidR="00946AD0">
        <w:t>;</w:t>
      </w:r>
    </w:p>
    <w:p w14:paraId="505CA096" w14:textId="7A64A7AE" w:rsidR="00607C55" w:rsidRDefault="00607C55" w:rsidP="007D57EB">
      <w:pPr>
        <w:pStyle w:val="Lijstalinea"/>
        <w:numPr>
          <w:ilvl w:val="1"/>
          <w:numId w:val="31"/>
        </w:numPr>
        <w:spacing w:line="240" w:lineRule="auto"/>
        <w:jc w:val="both"/>
      </w:pPr>
      <w:r>
        <w:t>voldoe</w:t>
      </w:r>
      <w:r w:rsidR="000E58B5">
        <w:t>n</w:t>
      </w:r>
      <w:r>
        <w:t xml:space="preserve"> aan de vereisten m.b.t. de kandidaten (zie hoofdstuk 3)</w:t>
      </w:r>
      <w:r w:rsidR="00731E1C">
        <w:t>;</w:t>
      </w:r>
    </w:p>
    <w:p w14:paraId="05A52867" w14:textId="2C2870FB" w:rsidR="00DC5B77" w:rsidRDefault="00E24D56" w:rsidP="007D57EB">
      <w:pPr>
        <w:pStyle w:val="Lijstalinea"/>
        <w:numPr>
          <w:ilvl w:val="1"/>
          <w:numId w:val="31"/>
        </w:numPr>
        <w:spacing w:line="240" w:lineRule="auto"/>
        <w:jc w:val="both"/>
      </w:pPr>
      <w:r>
        <w:t>alle stukken</w:t>
      </w:r>
      <w:r w:rsidR="00731E1C">
        <w:t xml:space="preserve"> bevatten</w:t>
      </w:r>
      <w:r>
        <w:t xml:space="preserve"> </w:t>
      </w:r>
      <w:r w:rsidR="00731E1C">
        <w:t>(zie</w:t>
      </w:r>
      <w:r>
        <w:t xml:space="preserve"> hoofdstuk </w:t>
      </w:r>
      <w:r w:rsidR="00DC5B77">
        <w:t>4</w:t>
      </w:r>
      <w:r w:rsidR="00D4666E">
        <w:t>. 1</w:t>
      </w:r>
      <w:r w:rsidR="00731E1C">
        <w:t>)</w:t>
      </w:r>
      <w:r w:rsidR="00946AD0">
        <w:t>.</w:t>
      </w:r>
    </w:p>
    <w:p w14:paraId="18CCE165" w14:textId="4CE3A47E" w:rsidR="00E24D56" w:rsidRPr="004E2A86" w:rsidRDefault="00E24D56" w:rsidP="00E24D56">
      <w:pPr>
        <w:pStyle w:val="Lijstalinea"/>
        <w:numPr>
          <w:ilvl w:val="0"/>
          <w:numId w:val="0"/>
        </w:numPr>
        <w:spacing w:line="240" w:lineRule="auto"/>
        <w:ind w:left="360"/>
      </w:pPr>
      <w:r w:rsidRPr="007430F2">
        <w:t>Als één van bovenstaande elementen ontbreekt</w:t>
      </w:r>
      <w:r w:rsidRPr="00EA4A9D">
        <w:t xml:space="preserve"> </w:t>
      </w:r>
      <w:r w:rsidRPr="007430F2">
        <w:t xml:space="preserve">in uw dossier, dan </w:t>
      </w:r>
      <w:r>
        <w:t>is uw dossier</w:t>
      </w:r>
      <w:r w:rsidRPr="007430F2">
        <w:t xml:space="preserve"> niet-ontvankelijk</w:t>
      </w:r>
      <w:r w:rsidR="00D4666E">
        <w:t>.</w:t>
      </w:r>
    </w:p>
    <w:p w14:paraId="728C9406" w14:textId="19EFDBC9" w:rsidR="008B739B" w:rsidRDefault="00A079EC" w:rsidP="007D57EB">
      <w:pPr>
        <w:numPr>
          <w:ilvl w:val="0"/>
          <w:numId w:val="29"/>
        </w:numPr>
        <w:spacing w:line="240" w:lineRule="auto"/>
        <w:rPr>
          <w:rFonts w:cstheme="minorHAnsi"/>
        </w:rPr>
      </w:pPr>
      <w:r>
        <w:rPr>
          <w:rFonts w:cstheme="minorHAnsi"/>
        </w:rPr>
        <w:t>Na melding van</w:t>
      </w:r>
      <w:r w:rsidR="000A7A5B" w:rsidRPr="007430F2">
        <w:rPr>
          <w:rFonts w:cstheme="minorHAnsi"/>
        </w:rPr>
        <w:t xml:space="preserve"> </w:t>
      </w:r>
      <w:proofErr w:type="spellStart"/>
      <w:r w:rsidR="000A7A5B" w:rsidRPr="007430F2">
        <w:rPr>
          <w:rFonts w:cstheme="minorHAnsi"/>
        </w:rPr>
        <w:t>onontvankelijkheid</w:t>
      </w:r>
      <w:proofErr w:type="spellEnd"/>
      <w:r w:rsidR="000A7A5B" w:rsidRPr="007430F2">
        <w:rPr>
          <w:rFonts w:cstheme="minorHAnsi"/>
        </w:rPr>
        <w:t xml:space="preserve">, heeft </w:t>
      </w:r>
      <w:r>
        <w:rPr>
          <w:rFonts w:cstheme="minorHAnsi"/>
        </w:rPr>
        <w:t>de kandidaat</w:t>
      </w:r>
      <w:r w:rsidR="000A7A5B" w:rsidRPr="007430F2">
        <w:rPr>
          <w:rFonts w:cstheme="minorHAnsi"/>
        </w:rPr>
        <w:t xml:space="preserve"> </w:t>
      </w:r>
      <w:r w:rsidR="000A7A5B" w:rsidRPr="007430F2">
        <w:rPr>
          <w:rFonts w:cstheme="minorHAnsi"/>
          <w:u w:val="single"/>
        </w:rPr>
        <w:t>tien</w:t>
      </w:r>
      <w:r w:rsidR="000A7A5B" w:rsidRPr="007430F2">
        <w:rPr>
          <w:rFonts w:cstheme="minorHAnsi"/>
        </w:rPr>
        <w:t xml:space="preserve"> werkdagen </w:t>
      </w:r>
      <w:r>
        <w:rPr>
          <w:rFonts w:cstheme="minorHAnsi"/>
        </w:rPr>
        <w:t xml:space="preserve">om een aangepast </w:t>
      </w:r>
      <w:r w:rsidR="000A7A5B" w:rsidRPr="007430F2">
        <w:rPr>
          <w:rFonts w:cstheme="minorHAnsi"/>
        </w:rPr>
        <w:t xml:space="preserve">dossier in te dienen. Als </w:t>
      </w:r>
      <w:r w:rsidR="009163E3">
        <w:rPr>
          <w:rFonts w:cstheme="minorHAnsi"/>
        </w:rPr>
        <w:t>het dossier dan nog niet volledig is, ver</w:t>
      </w:r>
      <w:r w:rsidR="000A7A5B" w:rsidRPr="007430F2">
        <w:rPr>
          <w:rFonts w:cstheme="minorHAnsi"/>
        </w:rPr>
        <w:t xml:space="preserve">valt het </w:t>
      </w:r>
      <w:r w:rsidR="000E1871">
        <w:rPr>
          <w:rFonts w:cstheme="minorHAnsi"/>
        </w:rPr>
        <w:t xml:space="preserve">dossier </w:t>
      </w:r>
      <w:r w:rsidR="000A7A5B" w:rsidRPr="007430F2">
        <w:rPr>
          <w:rFonts w:cstheme="minorHAnsi"/>
        </w:rPr>
        <w:t xml:space="preserve">dat </w:t>
      </w:r>
      <w:r w:rsidR="009163E3">
        <w:rPr>
          <w:rFonts w:cstheme="minorHAnsi"/>
        </w:rPr>
        <w:t xml:space="preserve">werd </w:t>
      </w:r>
      <w:r w:rsidR="000A7A5B" w:rsidRPr="007430F2">
        <w:rPr>
          <w:rFonts w:cstheme="minorHAnsi"/>
        </w:rPr>
        <w:t>ingediend</w:t>
      </w:r>
      <w:r w:rsidR="000A7A5B">
        <w:rPr>
          <w:rFonts w:cstheme="minorHAnsi"/>
        </w:rPr>
        <w:t>.</w:t>
      </w:r>
    </w:p>
    <w:p w14:paraId="5E114C7F" w14:textId="77777777" w:rsidR="008B739B" w:rsidRDefault="008B739B" w:rsidP="008B739B">
      <w:pPr>
        <w:spacing w:line="240" w:lineRule="auto"/>
        <w:rPr>
          <w:rFonts w:cstheme="minorHAnsi"/>
        </w:rPr>
      </w:pPr>
    </w:p>
    <w:p w14:paraId="4D0FC6E9" w14:textId="21A58A00" w:rsidR="008B739B" w:rsidRPr="00291AF9" w:rsidRDefault="00BB4B69" w:rsidP="008B739B">
      <w:pPr>
        <w:spacing w:line="240" w:lineRule="auto"/>
        <w:rPr>
          <w:rFonts w:cstheme="minorHAnsi"/>
          <w:b/>
          <w:bCs/>
        </w:rPr>
      </w:pPr>
      <w:r>
        <w:rPr>
          <w:rFonts w:cstheme="minorHAnsi"/>
          <w:b/>
          <w:bCs/>
        </w:rPr>
        <w:t xml:space="preserve">Stap </w:t>
      </w:r>
      <w:r w:rsidR="00E71E7D">
        <w:rPr>
          <w:rFonts w:cstheme="minorHAnsi"/>
          <w:b/>
          <w:bCs/>
        </w:rPr>
        <w:t>3</w:t>
      </w:r>
      <w:r>
        <w:rPr>
          <w:rFonts w:cstheme="minorHAnsi"/>
          <w:b/>
          <w:bCs/>
        </w:rPr>
        <w:t xml:space="preserve">: </w:t>
      </w:r>
      <w:r w:rsidR="00291AF9" w:rsidRPr="00291AF9">
        <w:rPr>
          <w:rFonts w:cstheme="minorHAnsi"/>
          <w:b/>
          <w:bCs/>
        </w:rPr>
        <w:t>Bespreken sterktes-zwaktes van de ontvankelijke dossiers</w:t>
      </w:r>
    </w:p>
    <w:p w14:paraId="4E4EF417" w14:textId="77777777" w:rsidR="000A7A5B" w:rsidRPr="007430F2" w:rsidRDefault="000A7A5B" w:rsidP="007D57EB">
      <w:pPr>
        <w:numPr>
          <w:ilvl w:val="0"/>
          <w:numId w:val="29"/>
        </w:numPr>
        <w:spacing w:line="240" w:lineRule="auto"/>
        <w:rPr>
          <w:rFonts w:cstheme="minorHAnsi"/>
        </w:rPr>
      </w:pPr>
      <w:r>
        <w:t>Departement Zorg</w:t>
      </w:r>
      <w:r w:rsidDel="00080A1C">
        <w:rPr>
          <w:rFonts w:cstheme="minorHAnsi"/>
        </w:rPr>
        <w:t xml:space="preserve"> </w:t>
      </w:r>
      <w:r>
        <w:rPr>
          <w:rFonts w:cstheme="minorHAnsi"/>
        </w:rPr>
        <w:t>onderzoekt de sterktes en zwaktes van de ontvankelijke dossiers.</w:t>
      </w:r>
    </w:p>
    <w:p w14:paraId="45F6ED6C" w14:textId="7122731E" w:rsidR="000A7A5B" w:rsidRPr="007430F2" w:rsidRDefault="000A7A5B" w:rsidP="007D57EB">
      <w:pPr>
        <w:numPr>
          <w:ilvl w:val="0"/>
          <w:numId w:val="29"/>
        </w:numPr>
        <w:spacing w:line="240" w:lineRule="auto"/>
        <w:rPr>
          <w:rFonts w:cstheme="minorHAnsi"/>
        </w:rPr>
      </w:pPr>
      <w:r>
        <w:lastRenderedPageBreak/>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w:t>
      </w:r>
      <w:r w:rsidR="009F0485" w:rsidRPr="007430F2">
        <w:rPr>
          <w:rFonts w:cstheme="minorHAnsi"/>
        </w:rPr>
        <w:t>die een ontvankelijk dossier ingediend hebben</w:t>
      </w:r>
      <w:r w:rsidR="009F0485">
        <w:rPr>
          <w:rFonts w:cstheme="minorHAnsi"/>
        </w:rPr>
        <w:t xml:space="preserve">, </w:t>
      </w:r>
      <w:r w:rsidR="00E50A11">
        <w:rPr>
          <w:rFonts w:cstheme="minorHAnsi"/>
        </w:rPr>
        <w:t xml:space="preserve">op </w:t>
      </w:r>
      <w:r w:rsidR="006022EB">
        <w:rPr>
          <w:rFonts w:cstheme="minorHAnsi"/>
        </w:rPr>
        <w:t>11</w:t>
      </w:r>
      <w:r w:rsidR="00E50A11">
        <w:rPr>
          <w:rFonts w:cstheme="minorHAnsi"/>
        </w:rPr>
        <w:t>/</w:t>
      </w:r>
      <w:r w:rsidR="00AE1AB1">
        <w:rPr>
          <w:rFonts w:cstheme="minorHAnsi"/>
        </w:rPr>
        <w:t>0</w:t>
      </w:r>
      <w:r w:rsidR="006022EB">
        <w:rPr>
          <w:rFonts w:cstheme="minorHAnsi"/>
        </w:rPr>
        <w:t>5</w:t>
      </w:r>
      <w:r w:rsidR="00E50A11">
        <w:rPr>
          <w:rFonts w:cstheme="minorHAnsi"/>
        </w:rPr>
        <w:t>/</w:t>
      </w:r>
      <w:r w:rsidR="00AE1AB1">
        <w:rPr>
          <w:rFonts w:cstheme="minorHAnsi"/>
        </w:rPr>
        <w:t>202</w:t>
      </w:r>
      <w:r w:rsidR="006022EB">
        <w:rPr>
          <w:rFonts w:cstheme="minorHAnsi"/>
        </w:rPr>
        <w:t>6</w:t>
      </w:r>
      <w:r w:rsidR="00BF47A6">
        <w:rPr>
          <w:rFonts w:cstheme="minorHAnsi"/>
        </w:rPr>
        <w:t xml:space="preserve"> in het </w:t>
      </w:r>
      <w:proofErr w:type="spellStart"/>
      <w:r w:rsidR="00BF47A6">
        <w:rPr>
          <w:rFonts w:cstheme="minorHAnsi"/>
        </w:rPr>
        <w:t>Belpairegebouw</w:t>
      </w:r>
      <w:proofErr w:type="spellEnd"/>
      <w:r w:rsidR="00BF47A6">
        <w:rPr>
          <w:rFonts w:cstheme="minorHAnsi"/>
        </w:rPr>
        <w:t xml:space="preserve">, Simon </w:t>
      </w:r>
      <w:proofErr w:type="spellStart"/>
      <w:r w:rsidR="00BF47A6">
        <w:rPr>
          <w:rFonts w:cstheme="minorHAnsi"/>
        </w:rPr>
        <w:t>Bolivarlaan</w:t>
      </w:r>
      <w:proofErr w:type="spellEnd"/>
      <w:r w:rsidR="00BF47A6">
        <w:rPr>
          <w:rFonts w:cstheme="minorHAnsi"/>
        </w:rPr>
        <w:t xml:space="preserve"> 17, 1000 Brussel van</w:t>
      </w:r>
      <w:r w:rsidR="00826B15">
        <w:rPr>
          <w:rFonts w:cstheme="minorHAnsi"/>
        </w:rPr>
        <w:t xml:space="preserve"> 13u00 tot 15u00</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6C8D86DA" w14:textId="77777777" w:rsidR="00017C8F" w:rsidRDefault="00017C8F" w:rsidP="00017C8F">
      <w:pPr>
        <w:spacing w:line="240" w:lineRule="auto"/>
        <w:rPr>
          <w:rFonts w:cstheme="minorHAnsi"/>
        </w:rPr>
      </w:pPr>
    </w:p>
    <w:p w14:paraId="1BE45C86" w14:textId="77777777" w:rsidR="00017C8F" w:rsidRPr="008B739B" w:rsidRDefault="00E50A11" w:rsidP="00017C8F">
      <w:pPr>
        <w:spacing w:line="240" w:lineRule="auto"/>
        <w:rPr>
          <w:b/>
          <w:bCs/>
        </w:rPr>
      </w:pPr>
      <w:r>
        <w:rPr>
          <w:b/>
          <w:bCs/>
        </w:rPr>
        <w:t xml:space="preserve">Stap </w:t>
      </w:r>
      <w:r w:rsidR="00E71E7D">
        <w:rPr>
          <w:b/>
          <w:bCs/>
        </w:rPr>
        <w:t>4</w:t>
      </w:r>
      <w:r>
        <w:rPr>
          <w:b/>
          <w:bCs/>
        </w:rPr>
        <w:t xml:space="preserve">: </w:t>
      </w:r>
      <w:r w:rsidR="00017C8F" w:rsidRPr="008B739B">
        <w:rPr>
          <w:b/>
          <w:bCs/>
        </w:rPr>
        <w:t xml:space="preserve">Indienen van een </w:t>
      </w:r>
      <w:r w:rsidR="008E1C56">
        <w:rPr>
          <w:b/>
          <w:bCs/>
        </w:rPr>
        <w:t>beleidsplan en m</w:t>
      </w:r>
      <w:r w:rsidR="00D4666E">
        <w:rPr>
          <w:b/>
          <w:bCs/>
        </w:rPr>
        <w:t>e</w:t>
      </w:r>
      <w:r w:rsidR="008E1C56">
        <w:rPr>
          <w:b/>
          <w:bCs/>
        </w:rPr>
        <w:t>erjarenbegroting, jaarplan en begroting eerste werkingsjaar</w:t>
      </w:r>
    </w:p>
    <w:p w14:paraId="718B83FD" w14:textId="7DD7173E" w:rsidR="00DE0984" w:rsidRPr="00D05585" w:rsidRDefault="00C47B6D" w:rsidP="00D05585">
      <w:pPr>
        <w:pStyle w:val="Lijstalinea"/>
        <w:numPr>
          <w:ilvl w:val="0"/>
          <w:numId w:val="45"/>
        </w:numPr>
        <w:spacing w:line="240" w:lineRule="auto"/>
        <w:jc w:val="both"/>
        <w:rPr>
          <w:b/>
        </w:rPr>
      </w:pPr>
      <w:r>
        <w:t>K</w:t>
      </w:r>
      <w:r w:rsidR="000A7A5B" w:rsidRPr="00C47B6D">
        <w:t xml:space="preserve">andidaten </w:t>
      </w:r>
      <w:r w:rsidR="000A7A5B" w:rsidRPr="00D05585">
        <w:rPr>
          <w:color w:val="000000"/>
        </w:rPr>
        <w:t xml:space="preserve">delen binnen </w:t>
      </w:r>
      <w:r w:rsidR="000A7A5B" w:rsidRPr="00D05585">
        <w:rPr>
          <w:color w:val="000000"/>
          <w:u w:val="single"/>
        </w:rPr>
        <w:t>drie</w:t>
      </w:r>
      <w:r w:rsidR="000A7A5B" w:rsidRPr="00D05585">
        <w:rPr>
          <w:color w:val="000000"/>
        </w:rPr>
        <w:t xml:space="preserve"> werkdagen na het collectief overleg mee of ze een nieuw dossier indienen</w:t>
      </w:r>
      <w:r w:rsidR="00CB0626" w:rsidRPr="00D05585">
        <w:rPr>
          <w:color w:val="000000"/>
        </w:rPr>
        <w:t xml:space="preserve"> dat</w:t>
      </w:r>
      <w:r w:rsidR="00D05585" w:rsidRPr="00D05585">
        <w:rPr>
          <w:color w:val="000000"/>
        </w:rPr>
        <w:t xml:space="preserve"> </w:t>
      </w:r>
      <w:r w:rsidR="00CB0626" w:rsidRPr="00D05585">
        <w:rPr>
          <w:color w:val="000000"/>
        </w:rPr>
        <w:t>het vorige dossier vervangt</w:t>
      </w:r>
      <w:r w:rsidR="000A7A5B" w:rsidRPr="00D05585">
        <w:rPr>
          <w:color w:val="000000"/>
        </w:rPr>
        <w:t xml:space="preserve">. Binnen </w:t>
      </w:r>
      <w:r w:rsidR="000A7A5B" w:rsidRPr="00D05585">
        <w:rPr>
          <w:color w:val="000000"/>
          <w:u w:val="single"/>
        </w:rPr>
        <w:t>twintig</w:t>
      </w:r>
      <w:r w:rsidR="000A7A5B" w:rsidRPr="00D05585">
        <w:rPr>
          <w:color w:val="000000"/>
        </w:rPr>
        <w:t xml:space="preserve"> werkdagen na het overleg worden de </w:t>
      </w:r>
      <w:r w:rsidR="000A7A5B" w:rsidRPr="00D05585">
        <w:rPr>
          <w:color w:val="000000"/>
          <w:u w:val="single"/>
        </w:rPr>
        <w:t>nieuwe dossiers</w:t>
      </w:r>
      <w:r w:rsidR="000A7A5B" w:rsidRPr="00D05585">
        <w:rPr>
          <w:color w:val="000000"/>
        </w:rPr>
        <w:t xml:space="preserve"> ingediend </w:t>
      </w:r>
      <w:r w:rsidR="000A7A5B">
        <w:t>bij de</w:t>
      </w:r>
      <w:r w:rsidR="00921A20">
        <w:t xml:space="preserve"> secretaris-generaal van het Departement Zorg op</w:t>
      </w:r>
      <w:r w:rsidR="00EE0E42" w:rsidRPr="00EE0E42">
        <w:t xml:space="preserve"> </w:t>
      </w:r>
      <w:r w:rsidR="00F32C08">
        <w:t xml:space="preserve"> </w:t>
      </w:r>
      <w:hyperlink r:id="rId33">
        <w:r w:rsidR="00F32C08" w:rsidRPr="1FD36C71">
          <w:rPr>
            <w:rStyle w:val="Hyperlink"/>
          </w:rPr>
          <w:t>preventiefgezondheidsbeleid@vlaanderen.be</w:t>
        </w:r>
      </w:hyperlink>
      <w:r w:rsidR="000A7A5B" w:rsidRPr="00D05585">
        <w:rPr>
          <w:color w:val="000000"/>
        </w:rPr>
        <w:t>.</w:t>
      </w:r>
      <w:r w:rsidR="00BB4B69" w:rsidRPr="00D05585">
        <w:rPr>
          <w:color w:val="000000"/>
        </w:rPr>
        <w:t xml:space="preserve"> </w:t>
      </w:r>
    </w:p>
    <w:p w14:paraId="6667B96F" w14:textId="0DEA8023" w:rsidR="00DE0984" w:rsidRDefault="00DE0984" w:rsidP="007D57EB">
      <w:pPr>
        <w:numPr>
          <w:ilvl w:val="0"/>
          <w:numId w:val="29"/>
        </w:numPr>
        <w:spacing w:line="240" w:lineRule="auto"/>
        <w:rPr>
          <w:rFonts w:cstheme="minorHAnsi"/>
        </w:rPr>
      </w:pPr>
      <w:r>
        <w:t>In punt 4.2. is beschreven waaruit een volledig dossier in deze stap bestaat.</w:t>
      </w:r>
      <w:r w:rsidR="005D2488">
        <w:t xml:space="preserve"> </w:t>
      </w: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6C5C8F2C" w14:textId="77777777" w:rsidR="007D2C52" w:rsidRDefault="007D2C52" w:rsidP="00E71E7D">
      <w:pPr>
        <w:spacing w:line="240" w:lineRule="auto"/>
      </w:pPr>
    </w:p>
    <w:p w14:paraId="15AB846E" w14:textId="104B3267" w:rsidR="00E71E7D" w:rsidRPr="009A19C3" w:rsidRDefault="009A19C3" w:rsidP="00E71E7D">
      <w:pPr>
        <w:spacing w:line="240" w:lineRule="auto"/>
        <w:rPr>
          <w:b/>
          <w:bCs/>
        </w:rPr>
      </w:pPr>
      <w:r w:rsidRPr="009A19C3">
        <w:rPr>
          <w:b/>
          <w:bCs/>
        </w:rPr>
        <w:t>S</w:t>
      </w:r>
      <w:r w:rsidR="00E71E7D" w:rsidRPr="009A19C3">
        <w:rPr>
          <w:b/>
          <w:bCs/>
        </w:rPr>
        <w:t>tap</w:t>
      </w:r>
      <w:r w:rsidRPr="009A19C3">
        <w:rPr>
          <w:b/>
          <w:bCs/>
        </w:rPr>
        <w:t xml:space="preserve"> 5: beoordeling van de dossiers, rangschikking van de kandidaten en advies aan de minister</w:t>
      </w:r>
    </w:p>
    <w:p w14:paraId="532CC02D" w14:textId="34B6FDFA" w:rsidR="000A7A5B" w:rsidRPr="007430F2" w:rsidRDefault="000A7A5B" w:rsidP="007D57EB">
      <w:pPr>
        <w:numPr>
          <w:ilvl w:val="0"/>
          <w:numId w:val="29"/>
        </w:num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sidR="00935C1C">
        <w:rPr>
          <w:rFonts w:cstheme="minorHAnsi"/>
        </w:rPr>
        <w:t>bijlage 4.</w:t>
      </w:r>
    </w:p>
    <w:p w14:paraId="739364DD" w14:textId="77777777" w:rsidR="000A7A5B" w:rsidRPr="007430F2" w:rsidRDefault="000A7A5B" w:rsidP="007D57EB">
      <w:pPr>
        <w:numPr>
          <w:ilvl w:val="0"/>
          <w:numId w:val="29"/>
        </w:numPr>
        <w:spacing w:line="240" w:lineRule="auto"/>
        <w:rPr>
          <w:rFonts w:cstheme="minorHAnsi"/>
        </w:rPr>
      </w:pP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7DDFF906" w14:textId="53789AF3" w:rsidR="000C0B31" w:rsidRDefault="001B0250">
      <w:pPr>
        <w:numPr>
          <w:ilvl w:val="0"/>
          <w:numId w:val="29"/>
        </w:numPr>
        <w:spacing w:line="240" w:lineRule="auto"/>
      </w:pPr>
      <w:r w:rsidRPr="001B0250">
        <w:t>Departement Zorg maakt voor de best gerangschikte kandidaat een voorontwerp van beheersovereenkomst en voegt het voorontwerp van jaarplan voor het eerste werkingsjaar eraan toe. Het Departement Zorg bezorgt dit aan de minister</w:t>
      </w:r>
      <w:r w:rsidR="002366EE">
        <w:t>.</w:t>
      </w:r>
    </w:p>
    <w:p w14:paraId="76630BB1" w14:textId="77777777" w:rsidR="000C0B31" w:rsidRDefault="000C0B31" w:rsidP="009A19C3">
      <w:pPr>
        <w:spacing w:line="240" w:lineRule="auto"/>
      </w:pPr>
    </w:p>
    <w:p w14:paraId="5FB0A600" w14:textId="510AA645" w:rsidR="009A19C3" w:rsidRPr="00F047B7" w:rsidRDefault="00F047B7" w:rsidP="009A19C3">
      <w:pPr>
        <w:spacing w:line="240" w:lineRule="auto"/>
        <w:rPr>
          <w:b/>
          <w:bCs/>
        </w:rPr>
      </w:pPr>
      <w:r w:rsidRPr="00F047B7">
        <w:rPr>
          <w:b/>
          <w:bCs/>
        </w:rPr>
        <w:t>S</w:t>
      </w:r>
      <w:r w:rsidR="009A19C3" w:rsidRPr="00F047B7">
        <w:rPr>
          <w:b/>
          <w:bCs/>
        </w:rPr>
        <w:t>tap</w:t>
      </w:r>
      <w:r w:rsidRPr="00F047B7">
        <w:rPr>
          <w:b/>
          <w:bCs/>
        </w:rPr>
        <w:t xml:space="preserve"> 6: onderhandeling met de kandidaat en sluiten van de beheersovereenkomst(en)</w:t>
      </w:r>
    </w:p>
    <w:p w14:paraId="699D0514" w14:textId="2FD9421B" w:rsidR="000A7A5B" w:rsidRDefault="000A7A5B" w:rsidP="007D57EB">
      <w:pPr>
        <w:pStyle w:val="Lijstalinea"/>
        <w:numPr>
          <w:ilvl w:val="0"/>
          <w:numId w:val="29"/>
        </w:numPr>
        <w:spacing w:line="240" w:lineRule="auto"/>
      </w:pPr>
      <w:r>
        <w:t>D</w:t>
      </w:r>
      <w:r w:rsidRPr="00C14F55">
        <w:t>e minister</w:t>
      </w:r>
      <w:r>
        <w:t xml:space="preserve"> </w:t>
      </w:r>
      <w:r w:rsidRPr="00C14F55">
        <w:rPr>
          <w:u w:val="single"/>
        </w:rPr>
        <w:t>onderhandelt</w:t>
      </w:r>
      <w:r w:rsidRPr="00C14F55">
        <w:t xml:space="preserve"> met de kandidaat</w:t>
      </w:r>
      <w:r w:rsidR="005C5A91">
        <w:t xml:space="preserve"> om tot een finale beheersovereenkomst te komen</w:t>
      </w:r>
      <w:r w:rsidRPr="00C14F55">
        <w:t xml:space="preserve">, of verzoekt </w:t>
      </w:r>
      <w:r>
        <w:t>Departement Zorg</w:t>
      </w:r>
      <w:r w:rsidRPr="00C14F55" w:rsidDel="00080A1C">
        <w:t xml:space="preserve"> </w:t>
      </w:r>
      <w:r w:rsidRPr="00C14F55">
        <w:t xml:space="preserve">om erover te onderhandelen. </w:t>
      </w:r>
    </w:p>
    <w:p w14:paraId="47D8B797" w14:textId="77777777" w:rsidR="000A7A5B" w:rsidRDefault="000A7A5B" w:rsidP="007D57EB">
      <w:pPr>
        <w:pStyle w:val="Lijstalinea"/>
        <w:numPr>
          <w:ilvl w:val="1"/>
          <w:numId w:val="28"/>
        </w:numPr>
        <w:spacing w:line="240" w:lineRule="auto"/>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60080833" w14:textId="77777777" w:rsidR="000A7A5B" w:rsidRPr="00C14F55" w:rsidRDefault="000A7A5B" w:rsidP="007D57EB">
      <w:pPr>
        <w:pStyle w:val="Lijstalinea"/>
        <w:numPr>
          <w:ilvl w:val="1"/>
          <w:numId w:val="28"/>
        </w:numPr>
        <w:spacing w:line="240" w:lineRule="auto"/>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en de oproep terug te trekken, </w:t>
      </w:r>
      <w:r>
        <w:t>ofwel</w:t>
      </w:r>
      <w:r w:rsidRPr="00C14F55">
        <w:t xml:space="preserve"> onderhandelingen op te starten met de kandidaat die als tweede gerangschikt werd</w:t>
      </w:r>
      <w:r>
        <w:t>.</w:t>
      </w:r>
    </w:p>
    <w:p w14:paraId="2F2F7F65" w14:textId="77777777" w:rsidR="000A7A5B" w:rsidRPr="00426281" w:rsidRDefault="000A7A5B" w:rsidP="007D57EB">
      <w:pPr>
        <w:numPr>
          <w:ilvl w:val="0"/>
          <w:numId w:val="29"/>
        </w:num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samen met het ontwerp van beleidsplan, meerjarenbegroting en jaarplan en begroting voor het eerste werkingsjaar en het bijhorend ontwerp van subsidiebesluit voor het eerste werkingsjaar, ter advies voor aan de Inspectie van Financiën en, als dat vereist is volgens de regels van de begrotingscontrole en -opmaak</w:t>
      </w:r>
      <w:r>
        <w:rPr>
          <w:rFonts w:cstheme="minorHAnsi"/>
        </w:rPr>
        <w:t>,</w:t>
      </w:r>
      <w:r w:rsidRPr="00426281">
        <w:rPr>
          <w:rFonts w:cstheme="minorHAnsi"/>
        </w:rPr>
        <w:t xml:space="preserve"> ter goedkeuring voor aan de </w:t>
      </w:r>
      <w:r w:rsidRPr="00792B32">
        <w:rPr>
          <w:rFonts w:cstheme="minorHAnsi"/>
          <w:u w:val="single"/>
        </w:rPr>
        <w:t>Vlaamse Regering</w:t>
      </w:r>
      <w:r w:rsidRPr="00426281">
        <w:rPr>
          <w:rFonts w:cstheme="minorHAnsi"/>
        </w:rPr>
        <w:t>.</w:t>
      </w:r>
    </w:p>
    <w:p w14:paraId="750892E6" w14:textId="3787B12B" w:rsidR="000A7A5B" w:rsidRPr="005C5A91" w:rsidRDefault="000A7A5B" w:rsidP="007D57EB">
      <w:pPr>
        <w:numPr>
          <w:ilvl w:val="0"/>
          <w:numId w:val="29"/>
        </w:numPr>
        <w:spacing w:line="240" w:lineRule="auto"/>
        <w:rPr>
          <w:rFonts w:cstheme="minorHAnsi"/>
        </w:rPr>
      </w:pPr>
      <w:r w:rsidRPr="00426281">
        <w:rPr>
          <w:rFonts w:cstheme="minorHAnsi"/>
        </w:rPr>
        <w:t xml:space="preserve">De minister, bevoegd voor het </w:t>
      </w:r>
      <w:r>
        <w:rPr>
          <w:rFonts w:cstheme="minorHAnsi"/>
        </w:rPr>
        <w:t xml:space="preserve">preventief </w:t>
      </w:r>
      <w:r w:rsidRPr="00426281">
        <w:rPr>
          <w:rFonts w:cstheme="minorHAnsi"/>
        </w:rPr>
        <w:t>gezondheidsbeleid en de kandidaat ondertekenen de beheersovereenkomst.</w:t>
      </w:r>
    </w:p>
    <w:p w14:paraId="09F769D5" w14:textId="427747C1" w:rsidR="005D3356" w:rsidRDefault="005D3356" w:rsidP="00BA25DE">
      <w:pPr>
        <w:pStyle w:val="Kop1"/>
      </w:pPr>
      <w:bookmarkStart w:id="11" w:name="_Toc216781007"/>
      <w:bookmarkStart w:id="12" w:name="_Toc216781306"/>
      <w:r>
        <w:t>Vereisten m.b.t. de kandidat</w:t>
      </w:r>
      <w:r w:rsidR="00DD2D12">
        <w:t>en</w:t>
      </w:r>
      <w:bookmarkEnd w:id="11"/>
      <w:bookmarkEnd w:id="12"/>
      <w:r>
        <w:t xml:space="preserve"> </w:t>
      </w:r>
    </w:p>
    <w:p w14:paraId="7CD6E5FA" w14:textId="77777777" w:rsidR="002D447C" w:rsidRPr="0086250D" w:rsidRDefault="002D447C" w:rsidP="002D447C">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5B41B0CA" w14:textId="77777777" w:rsidR="002D447C" w:rsidRDefault="002D447C" w:rsidP="002D447C">
      <w:pPr>
        <w:jc w:val="both"/>
        <w:rPr>
          <w:rFonts w:cs="Calibri"/>
          <w:highlight w:val="yellow"/>
        </w:rPr>
      </w:pPr>
    </w:p>
    <w:p w14:paraId="022810B9" w14:textId="644AA916" w:rsidR="002D447C" w:rsidRPr="00F047B7" w:rsidRDefault="002D447C" w:rsidP="002D447C">
      <w:pPr>
        <w:jc w:val="both"/>
        <w:rPr>
          <w:rFonts w:cs="Calibri"/>
        </w:rPr>
      </w:pPr>
      <w:r w:rsidRPr="00F047B7">
        <w:rPr>
          <w:rFonts w:cs="Calibri"/>
        </w:rPr>
        <w:t>Als één of meer kandida</w:t>
      </w:r>
      <w:r w:rsidR="00316698">
        <w:rPr>
          <w:rFonts w:cs="Calibri"/>
        </w:rPr>
        <w:t>ten</w:t>
      </w:r>
      <w:r w:rsidRPr="00F047B7">
        <w:rPr>
          <w:rFonts w:cs="Calibri"/>
        </w:rPr>
        <w:t xml:space="preserve"> gevestigd zijn in het tweetalig gebied Brussel-Hoofdstad, dan moeten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6164CCB" w14:textId="77777777" w:rsidR="002D447C" w:rsidRPr="0086250D" w:rsidRDefault="002D447C" w:rsidP="002D447C">
      <w:pPr>
        <w:jc w:val="both"/>
        <w:rPr>
          <w:rFonts w:cs="Calibri"/>
        </w:rPr>
      </w:pPr>
    </w:p>
    <w:p w14:paraId="308CDB72" w14:textId="1222686B" w:rsidR="002D447C" w:rsidRDefault="002D447C" w:rsidP="002D447C">
      <w:pPr>
        <w:jc w:val="both"/>
        <w:rPr>
          <w:rFonts w:cs="Calibri"/>
        </w:rPr>
      </w:pPr>
      <w:r>
        <w:rPr>
          <w:rFonts w:cs="Calibri"/>
        </w:rPr>
        <w:t xml:space="preserve">Als meerdere organisaties zich </w:t>
      </w:r>
      <w:r w:rsidR="008F766E">
        <w:rPr>
          <w:rFonts w:cs="Calibri"/>
        </w:rPr>
        <w:t xml:space="preserve">samen </w:t>
      </w:r>
      <w:r>
        <w:rPr>
          <w:rFonts w:cs="Calibri"/>
        </w:rPr>
        <w:t xml:space="preserve">kandidaat stellen, vermeld dan </w:t>
      </w:r>
      <w:r w:rsidRPr="0086250D">
        <w:rPr>
          <w:rFonts w:cs="Calibri"/>
        </w:rPr>
        <w:t xml:space="preserve">alle betrokken rechtspersonen </w:t>
      </w:r>
      <w:r>
        <w:rPr>
          <w:rFonts w:cs="Calibri"/>
        </w:rPr>
        <w:t xml:space="preserve">en duid aan </w:t>
      </w:r>
      <w:r w:rsidRPr="0086250D">
        <w:rPr>
          <w:rFonts w:cs="Calibri"/>
        </w:rPr>
        <w:t xml:space="preserve">welke rechtspersoon als </w:t>
      </w:r>
      <w:proofErr w:type="spellStart"/>
      <w:r w:rsidRPr="0086250D">
        <w:rPr>
          <w:rFonts w:cs="Calibri"/>
        </w:rPr>
        <w:t>penvoerende</w:t>
      </w:r>
      <w:proofErr w:type="spellEnd"/>
      <w:r w:rsidRPr="0086250D">
        <w:rPr>
          <w:rFonts w:cs="Calibri"/>
        </w:rPr>
        <w:t xml:space="preserve"> organisatie optreedt.</w:t>
      </w:r>
      <w:r>
        <w:rPr>
          <w:rFonts w:cs="Calibri"/>
        </w:rPr>
        <w:t xml:space="preserve"> </w:t>
      </w:r>
      <w:r w:rsidRPr="00B46FED">
        <w:rPr>
          <w:rFonts w:cs="Calibri"/>
        </w:rPr>
        <w:t xml:space="preserve">Een organisatie kan zich slechts éénmaal </w:t>
      </w:r>
      <w:r w:rsidRPr="008F766E">
        <w:rPr>
          <w:rFonts w:cs="Calibri"/>
        </w:rPr>
        <w:t>per perceel</w:t>
      </w:r>
      <w:r w:rsidRPr="00B46FED">
        <w:rPr>
          <w:rFonts w:cs="Calibri"/>
        </w:rPr>
        <w:t xml:space="preserve"> kandidaat stellen.</w:t>
      </w:r>
    </w:p>
    <w:p w14:paraId="10D684A0" w14:textId="77777777" w:rsidR="00B16D35" w:rsidRDefault="00B16D35" w:rsidP="002D447C">
      <w:pPr>
        <w:jc w:val="both"/>
        <w:rPr>
          <w:rFonts w:cs="Calibri"/>
        </w:rPr>
      </w:pPr>
    </w:p>
    <w:p w14:paraId="16FA4C26" w14:textId="7F471262" w:rsidR="00512AA9" w:rsidRPr="00AD0FC9" w:rsidRDefault="008B0CD2" w:rsidP="00F87690">
      <w:pPr>
        <w:jc w:val="both"/>
        <w:rPr>
          <w:rFonts w:cs="Calibri"/>
        </w:rPr>
      </w:pPr>
      <w:r>
        <w:rPr>
          <w:rFonts w:cs="Calibri"/>
        </w:rPr>
        <w:lastRenderedPageBreak/>
        <w:t>De organisatie die zich kandidaat stellen dienen zich</w:t>
      </w:r>
      <w:r w:rsidR="00870F65">
        <w:rPr>
          <w:rFonts w:cs="Calibri"/>
        </w:rPr>
        <w:t xml:space="preserve"> te verbinden aan en te handelen naar de principes m.b.t. non-</w:t>
      </w:r>
      <w:proofErr w:type="spellStart"/>
      <w:r w:rsidR="00870F65">
        <w:rPr>
          <w:rFonts w:cs="Calibri"/>
        </w:rPr>
        <w:t>disciminatie</w:t>
      </w:r>
      <w:proofErr w:type="spellEnd"/>
      <w:r w:rsidR="00870F65">
        <w:rPr>
          <w:rFonts w:cs="Calibri"/>
        </w:rPr>
        <w:t xml:space="preserve"> en integriteit van de Vlaamse Overheid. (cf. </w:t>
      </w:r>
      <w:r w:rsidR="00AD0FC9">
        <w:rPr>
          <w:rFonts w:cs="Calibri"/>
        </w:rPr>
        <w:t>bijlage 6: clausule non-</w:t>
      </w:r>
      <w:proofErr w:type="spellStart"/>
      <w:r w:rsidR="00AD0FC9">
        <w:rPr>
          <w:rFonts w:cs="Calibri"/>
        </w:rPr>
        <w:t>disciminatie</w:t>
      </w:r>
      <w:proofErr w:type="spellEnd"/>
      <w:r w:rsidR="00AD0FC9">
        <w:rPr>
          <w:rFonts w:cs="Calibri"/>
        </w:rPr>
        <w:t xml:space="preserve"> en integriteit)</w:t>
      </w:r>
    </w:p>
    <w:p w14:paraId="60131EAA" w14:textId="32508F9E" w:rsidR="00F87690" w:rsidRPr="008B1902" w:rsidRDefault="005D3356" w:rsidP="008B1902">
      <w:pPr>
        <w:pStyle w:val="Kop1"/>
      </w:pPr>
      <w:bookmarkStart w:id="13" w:name="_Toc17981850"/>
      <w:bookmarkStart w:id="14" w:name="_Toc57986843"/>
      <w:bookmarkStart w:id="15" w:name="_Toc216781008"/>
      <w:bookmarkStart w:id="16" w:name="_Toc216781307"/>
      <w:r w:rsidRPr="008B1902">
        <w:t>Vereiste</w:t>
      </w:r>
      <w:r w:rsidR="001266D0" w:rsidRPr="008B1902">
        <w:t>n</w:t>
      </w:r>
      <w:r w:rsidRPr="008B1902">
        <w:t xml:space="preserve"> </w:t>
      </w:r>
      <w:r w:rsidR="001266D0" w:rsidRPr="008B1902">
        <w:t xml:space="preserve">m.b.t. </w:t>
      </w:r>
      <w:bookmarkEnd w:id="13"/>
      <w:bookmarkEnd w:id="14"/>
      <w:r w:rsidR="00397318" w:rsidRPr="008B1902">
        <w:t>het dossier</w:t>
      </w:r>
      <w:bookmarkEnd w:id="15"/>
      <w:bookmarkEnd w:id="16"/>
      <w:r w:rsidR="00A668C8" w:rsidRPr="008B1902">
        <w:t xml:space="preserve"> </w:t>
      </w:r>
    </w:p>
    <w:p w14:paraId="46959E6F" w14:textId="02BA3E0C" w:rsidR="00966AFC" w:rsidRDefault="00FF62F7" w:rsidP="00513180">
      <w:pPr>
        <w:jc w:val="both"/>
      </w:pPr>
      <w:r w:rsidRPr="0049678A">
        <w:rPr>
          <w:rFonts w:cstheme="minorHAnsi"/>
        </w:rPr>
        <w:t xml:space="preserve">Alle gegevens en documenten worden </w:t>
      </w:r>
      <w:r>
        <w:rPr>
          <w:rFonts w:cstheme="minorHAnsi"/>
        </w:rPr>
        <w:t xml:space="preserve">per mail </w:t>
      </w:r>
      <w:r w:rsidRPr="0049678A">
        <w:rPr>
          <w:rFonts w:cstheme="minorHAnsi"/>
        </w:rPr>
        <w:t xml:space="preserve">uitgewisseld tussen de kandidaat en </w:t>
      </w:r>
      <w:r>
        <w:t>Departement Zorg.</w:t>
      </w:r>
    </w:p>
    <w:p w14:paraId="7B76FDFC" w14:textId="1EFA9AFE" w:rsidR="00FF62F7" w:rsidRDefault="00FF62F7" w:rsidP="00513180">
      <w:pPr>
        <w:jc w:val="both"/>
      </w:pPr>
      <w:r>
        <w:t>A</w:t>
      </w:r>
      <w:r w:rsidRPr="00966AFC">
        <w:t xml:space="preserve">lle stukken uit het dossier </w:t>
      </w:r>
      <w:r>
        <w:t xml:space="preserve">worden </w:t>
      </w:r>
      <w:r w:rsidRPr="00966AFC">
        <w:t>tegelijk in</w:t>
      </w:r>
      <w:r>
        <w:t>gediend</w:t>
      </w:r>
      <w:r w:rsidRPr="00966AFC">
        <w:t xml:space="preserve"> in Word- of Excel-formaat. Verschillende scenario’s per kandidaat worden niet aanvaard</w:t>
      </w:r>
      <w:r>
        <w:t>.</w:t>
      </w:r>
    </w:p>
    <w:p w14:paraId="0FD86A0E" w14:textId="416814C5" w:rsidR="00FF62F7" w:rsidRPr="00966AFC" w:rsidRDefault="00FF62F7" w:rsidP="00513180">
      <w:pPr>
        <w:jc w:val="both"/>
      </w:pPr>
      <w:r w:rsidRPr="6CF3A10D">
        <w:rPr>
          <w:rFonts w:cstheme="minorBidi"/>
        </w:rPr>
        <w:t xml:space="preserve">Dossiers die </w:t>
      </w:r>
      <w:r w:rsidR="0026390F">
        <w:rPr>
          <w:rFonts w:cstheme="minorBidi"/>
        </w:rPr>
        <w:t xml:space="preserve">later </w:t>
      </w:r>
      <w:r w:rsidR="00DE37F6">
        <w:rPr>
          <w:rFonts w:cstheme="minorBidi"/>
        </w:rPr>
        <w:t>ontvangen</w:t>
      </w:r>
      <w:r w:rsidR="0026390F">
        <w:rPr>
          <w:rFonts w:cstheme="minorBidi"/>
        </w:rPr>
        <w:t xml:space="preserve"> zijn</w:t>
      </w:r>
      <w:r w:rsidRPr="6CF3A10D">
        <w:rPr>
          <w:rFonts w:cstheme="minorBidi"/>
        </w:rPr>
        <w:t xml:space="preserve"> dan </w:t>
      </w:r>
      <w:r w:rsidR="005136F6" w:rsidRPr="6CF3A10D">
        <w:rPr>
          <w:rFonts w:cstheme="minorBidi"/>
        </w:rPr>
        <w:t>hieronder bepaald</w:t>
      </w:r>
      <w:r w:rsidRPr="6CF3A10D">
        <w:rPr>
          <w:rFonts w:cstheme="minorBidi"/>
        </w:rPr>
        <w:t xml:space="preserve">, worden automatisch </w:t>
      </w:r>
      <w:r w:rsidR="00154B9F">
        <w:rPr>
          <w:rFonts w:cstheme="minorBidi"/>
        </w:rPr>
        <w:t>on</w:t>
      </w:r>
      <w:r w:rsidRPr="6CF3A10D">
        <w:rPr>
          <w:rFonts w:cstheme="minorBidi"/>
        </w:rPr>
        <w:t>ontvankelijk verklaard. Er wordt niet ingegaan op vragen om uitstel.</w:t>
      </w:r>
    </w:p>
    <w:p w14:paraId="7074A973" w14:textId="77777777" w:rsidR="00966AFC" w:rsidRDefault="00966AFC" w:rsidP="00E71E7D">
      <w:pPr>
        <w:spacing w:line="240" w:lineRule="auto"/>
        <w:rPr>
          <w:b/>
          <w:bCs/>
        </w:rPr>
      </w:pPr>
    </w:p>
    <w:p w14:paraId="01B8BF35" w14:textId="1410F0A9" w:rsidR="00E71E7D" w:rsidRPr="009642F5" w:rsidRDefault="009642F5" w:rsidP="00E71E7D">
      <w:pPr>
        <w:spacing w:line="240" w:lineRule="auto"/>
        <w:rPr>
          <w:b/>
          <w:bCs/>
          <w:color w:val="0A517C" w:themeColor="accent3" w:themeShade="BF"/>
          <w:sz w:val="24"/>
          <w:szCs w:val="24"/>
        </w:rPr>
      </w:pPr>
      <w:r w:rsidRPr="009642F5">
        <w:rPr>
          <w:b/>
          <w:bCs/>
          <w:color w:val="0A517C" w:themeColor="accent3" w:themeShade="BF"/>
          <w:sz w:val="24"/>
          <w:szCs w:val="24"/>
        </w:rPr>
        <w:t xml:space="preserve">4.1. </w:t>
      </w:r>
      <w:r w:rsidR="00E71E7D" w:rsidRPr="009642F5">
        <w:rPr>
          <w:b/>
          <w:bCs/>
          <w:color w:val="0A517C" w:themeColor="accent3" w:themeShade="BF"/>
          <w:sz w:val="24"/>
          <w:szCs w:val="24"/>
        </w:rPr>
        <w:t>Indienen van een plan met strategische lijnen, bijhorend budgettaire raming en groeipad</w:t>
      </w:r>
      <w:r w:rsidR="00E67CC2" w:rsidRPr="009642F5">
        <w:rPr>
          <w:b/>
          <w:bCs/>
          <w:color w:val="0A517C" w:themeColor="accent3" w:themeShade="BF"/>
          <w:sz w:val="24"/>
          <w:szCs w:val="24"/>
        </w:rPr>
        <w:t xml:space="preserve"> </w:t>
      </w:r>
    </w:p>
    <w:p w14:paraId="2C67D9F8" w14:textId="00B5344E" w:rsidR="00923979" w:rsidRDefault="003E4E2C" w:rsidP="00E67CC2">
      <w:pPr>
        <w:jc w:val="both"/>
        <w:rPr>
          <w:rFonts w:cstheme="minorBidi"/>
        </w:rPr>
      </w:pPr>
      <w:r>
        <w:t>Te</w:t>
      </w:r>
      <w:r w:rsidR="00E67CC2">
        <w:t>n laatste op 2</w:t>
      </w:r>
      <w:r w:rsidR="00554DC7">
        <w:t>7</w:t>
      </w:r>
      <w:r w:rsidR="00497C97">
        <w:t>/</w:t>
      </w:r>
      <w:r w:rsidR="002E41A1">
        <w:t>0</w:t>
      </w:r>
      <w:r w:rsidR="00554DC7">
        <w:t>3</w:t>
      </w:r>
      <w:r w:rsidR="002E41A1">
        <w:t>/202</w:t>
      </w:r>
      <w:r w:rsidR="00554DC7">
        <w:t>6</w:t>
      </w:r>
      <w:r w:rsidR="00043C4A">
        <w:t xml:space="preserve">, na de informatiesessie die gepland is op </w:t>
      </w:r>
      <w:r w:rsidR="00723A56">
        <w:t>23</w:t>
      </w:r>
      <w:r w:rsidR="002E41A1">
        <w:t>/01/202</w:t>
      </w:r>
      <w:r w:rsidR="00723A56">
        <w:t>6</w:t>
      </w:r>
      <w:r w:rsidR="00043C4A">
        <w:t>,</w:t>
      </w:r>
      <w:r w:rsidR="00497C97">
        <w:t xml:space="preserve"> bezorgt de kandidaat </w:t>
      </w:r>
      <w:r w:rsidR="00A03328">
        <w:t xml:space="preserve">per perceel </w:t>
      </w:r>
      <w:r w:rsidR="003A13DE">
        <w:t>een</w:t>
      </w:r>
      <w:r w:rsidR="00497C97">
        <w:t xml:space="preserve"> </w:t>
      </w:r>
      <w:r w:rsidR="005A70BD">
        <w:t>dossier</w:t>
      </w:r>
      <w:r w:rsidR="00E440C2" w:rsidRPr="006820C2">
        <w:rPr>
          <w:rFonts w:cstheme="minorBidi"/>
        </w:rPr>
        <w:t xml:space="preserve"> </w:t>
      </w:r>
      <w:r w:rsidR="002E41A1">
        <w:rPr>
          <w:rFonts w:cstheme="minorBidi"/>
        </w:rPr>
        <w:t>(</w:t>
      </w:r>
      <w:r w:rsidR="00F007CC">
        <w:rPr>
          <w:rFonts w:cstheme="minorBidi"/>
        </w:rPr>
        <w:t xml:space="preserve">m.b.t. de onderstaande stukken </w:t>
      </w:r>
      <w:r w:rsidR="00DF2293">
        <w:rPr>
          <w:rFonts w:cstheme="minorBidi"/>
        </w:rPr>
        <w:t>3</w:t>
      </w:r>
      <w:r w:rsidR="00F007CC">
        <w:rPr>
          <w:rFonts w:cstheme="minorBidi"/>
        </w:rPr>
        <w:t xml:space="preserve">-7 </w:t>
      </w:r>
      <w:r w:rsidR="002E41A1">
        <w:rPr>
          <w:rFonts w:cstheme="minorBidi"/>
        </w:rPr>
        <w:t xml:space="preserve">max </w:t>
      </w:r>
      <w:r w:rsidR="005F4DCF">
        <w:rPr>
          <w:rFonts w:cstheme="minorBidi"/>
        </w:rPr>
        <w:t>50</w:t>
      </w:r>
      <w:r w:rsidR="002E41A1">
        <w:rPr>
          <w:rFonts w:cstheme="minorBidi"/>
        </w:rPr>
        <w:t xml:space="preserve"> pagina’s</w:t>
      </w:r>
      <w:r w:rsidR="00BB786C">
        <w:rPr>
          <w:rFonts w:cstheme="minorBidi"/>
        </w:rPr>
        <w:t xml:space="preserve"> </w:t>
      </w:r>
      <w:r w:rsidR="007A144A">
        <w:rPr>
          <w:rFonts w:cstheme="minorBidi"/>
        </w:rPr>
        <w:t>ex</w:t>
      </w:r>
      <w:r w:rsidR="00BB786C">
        <w:rPr>
          <w:rFonts w:cstheme="minorBidi"/>
        </w:rPr>
        <w:t xml:space="preserve">clusief </w:t>
      </w:r>
      <w:r w:rsidR="007A144A">
        <w:rPr>
          <w:rFonts w:cstheme="minorBidi"/>
        </w:rPr>
        <w:t xml:space="preserve">de hieronder </w:t>
      </w:r>
      <w:r w:rsidR="00A17622">
        <w:rPr>
          <w:rFonts w:cstheme="minorBidi"/>
        </w:rPr>
        <w:t>aangehaalde</w:t>
      </w:r>
      <w:r w:rsidR="007A144A">
        <w:rPr>
          <w:rFonts w:cstheme="minorBidi"/>
        </w:rPr>
        <w:t xml:space="preserve"> </w:t>
      </w:r>
      <w:r w:rsidR="00BB786C">
        <w:rPr>
          <w:rFonts w:cstheme="minorBidi"/>
        </w:rPr>
        <w:t>bijlagen</w:t>
      </w:r>
      <w:r w:rsidR="00D37D8D">
        <w:rPr>
          <w:rFonts w:cstheme="minorBidi"/>
        </w:rPr>
        <w:t xml:space="preserve"> onder stukken </w:t>
      </w:r>
      <w:r w:rsidR="00A17622">
        <w:rPr>
          <w:rFonts w:cstheme="minorBidi"/>
        </w:rPr>
        <w:t>5 en 7</w:t>
      </w:r>
      <w:r w:rsidR="002E41A1">
        <w:rPr>
          <w:rFonts w:cstheme="minorBidi"/>
        </w:rPr>
        <w:t xml:space="preserve">) </w:t>
      </w:r>
      <w:r w:rsidR="004D4CEF" w:rsidRPr="006820C2">
        <w:rPr>
          <w:rFonts w:cstheme="minorBidi"/>
        </w:rPr>
        <w:t>met</w:t>
      </w:r>
      <w:r w:rsidR="007A144A">
        <w:rPr>
          <w:rFonts w:cstheme="minorBidi"/>
        </w:rPr>
        <w:t xml:space="preserve"> de</w:t>
      </w:r>
      <w:r w:rsidR="00E440C2" w:rsidRPr="006820C2">
        <w:rPr>
          <w:rFonts w:cstheme="minorBidi"/>
        </w:rPr>
        <w:t xml:space="preserve"> </w:t>
      </w:r>
      <w:r w:rsidR="004E047C">
        <w:rPr>
          <w:rFonts w:cstheme="minorBidi"/>
        </w:rPr>
        <w:t xml:space="preserve">volgende </w:t>
      </w:r>
      <w:r w:rsidR="00355BE2">
        <w:rPr>
          <w:rFonts w:cstheme="minorBidi"/>
        </w:rPr>
        <w:t>8</w:t>
      </w:r>
      <w:r w:rsidR="00C02720">
        <w:rPr>
          <w:rFonts w:cstheme="minorBidi"/>
        </w:rPr>
        <w:t xml:space="preserve"> </w:t>
      </w:r>
      <w:r w:rsidR="004E047C">
        <w:rPr>
          <w:rFonts w:cstheme="minorBidi"/>
        </w:rPr>
        <w:t>stukken:</w:t>
      </w:r>
    </w:p>
    <w:p w14:paraId="727B797A" w14:textId="77777777" w:rsidR="00DB6FF9" w:rsidRPr="006820C2" w:rsidRDefault="00DB6FF9" w:rsidP="00E67CC2">
      <w:pPr>
        <w:jc w:val="both"/>
        <w:rPr>
          <w:rFonts w:cstheme="minorBidi"/>
        </w:rPr>
      </w:pPr>
    </w:p>
    <w:p w14:paraId="5241BA52" w14:textId="0B00BCD5" w:rsidR="00F47F9C" w:rsidRDefault="00FF46C6" w:rsidP="007D57EB">
      <w:pPr>
        <w:pStyle w:val="Lijstalinea"/>
        <w:numPr>
          <w:ilvl w:val="0"/>
          <w:numId w:val="33"/>
        </w:numPr>
        <w:jc w:val="both"/>
      </w:pPr>
      <w:r w:rsidRPr="00B444DE">
        <w:rPr>
          <w:b/>
          <w:bCs/>
        </w:rPr>
        <w:t>formulier</w:t>
      </w:r>
      <w:r w:rsidRPr="00243E8A">
        <w:t xml:space="preserve"> “Indienen van een dossier na een oproep voor het sluiten van een beheersovereenkomst in het kader van het preventieve gezondheidsbeleid”</w:t>
      </w:r>
    </w:p>
    <w:p w14:paraId="7F37AD5A" w14:textId="1D103554" w:rsidR="00F47F9C" w:rsidRPr="00E10345" w:rsidRDefault="00F47F9C" w:rsidP="007D57EB">
      <w:pPr>
        <w:pStyle w:val="Lijstalinea"/>
        <w:numPr>
          <w:ilvl w:val="0"/>
          <w:numId w:val="33"/>
        </w:numPr>
        <w:jc w:val="both"/>
        <w:rPr>
          <w:rStyle w:val="Hyperlink"/>
          <w:color w:val="auto"/>
          <w:u w:val="none"/>
        </w:rPr>
      </w:pPr>
      <w:r w:rsidRPr="007D3FE4">
        <w:rPr>
          <w:b/>
          <w:bCs/>
        </w:rPr>
        <w:t>een kopie van de meest recente statuten</w:t>
      </w:r>
      <w:r w:rsidRPr="00F47F9C">
        <w:t xml:space="preserve"> van </w:t>
      </w:r>
      <w:r w:rsidR="008B5E69">
        <w:t>de betrokken</w:t>
      </w:r>
      <w:r w:rsidRPr="00F47F9C">
        <w:t xml:space="preserve"> organisatie(s), tenzij die gepubliceerd zijn in het </w:t>
      </w:r>
      <w:hyperlink r:id="rId34" w:history="1">
        <w:r w:rsidRPr="00F47F9C">
          <w:rPr>
            <w:rStyle w:val="Hyperlink"/>
          </w:rPr>
          <w:t>Belgisch Staatsblad</w:t>
        </w:r>
      </w:hyperlink>
      <w:r w:rsidRPr="00F47F9C">
        <w:t xml:space="preserve"> (</w:t>
      </w:r>
      <w:hyperlink r:id="rId35" w:history="1">
        <w:r w:rsidRPr="00460E5C">
          <w:rPr>
            <w:rStyle w:val="Hyperlink"/>
          </w:rPr>
          <w:t>https://www.ejustice.just.fgov.be/tsv/tsvn.htm)</w:t>
        </w:r>
      </w:hyperlink>
      <w:r w:rsidR="004537A8">
        <w:t>. In dat geval volstaat een link naar die publicatie</w:t>
      </w:r>
      <w:r w:rsidR="00EC024B">
        <w:t>.</w:t>
      </w:r>
    </w:p>
    <w:p w14:paraId="135108A9" w14:textId="4C44D556" w:rsidR="00C02720" w:rsidRPr="00C02720" w:rsidRDefault="00E10345" w:rsidP="007D57EB">
      <w:pPr>
        <w:pStyle w:val="Lijstalinea"/>
        <w:numPr>
          <w:ilvl w:val="0"/>
          <w:numId w:val="33"/>
        </w:numPr>
        <w:jc w:val="both"/>
      </w:pPr>
      <w:r>
        <w:rPr>
          <w:rFonts w:cs="Calibri"/>
        </w:rPr>
        <w:t xml:space="preserve">een </w:t>
      </w:r>
      <w:r w:rsidRPr="007A5FA0">
        <w:rPr>
          <w:rFonts w:cs="Calibri"/>
          <w:b/>
          <w:bCs/>
        </w:rPr>
        <w:t>beknopte voorstelling</w:t>
      </w:r>
      <w:r>
        <w:rPr>
          <w:rFonts w:cs="Calibri"/>
        </w:rPr>
        <w:t xml:space="preserve"> van </w:t>
      </w:r>
      <w:r w:rsidR="008B5E69">
        <w:rPr>
          <w:rFonts w:cs="Calibri"/>
        </w:rPr>
        <w:t>de kandidaat</w:t>
      </w:r>
      <w:r w:rsidR="009D4BA6">
        <w:rPr>
          <w:rFonts w:cs="Calibri"/>
        </w:rPr>
        <w:t xml:space="preserve"> (</w:t>
      </w:r>
      <w:r w:rsidR="00C02720">
        <w:rPr>
          <w:rFonts w:cs="Calibri"/>
        </w:rPr>
        <w:t xml:space="preserve">max </w:t>
      </w:r>
      <w:r w:rsidR="001962BD">
        <w:rPr>
          <w:rFonts w:cs="Calibri"/>
        </w:rPr>
        <w:t>2</w:t>
      </w:r>
      <w:r w:rsidR="00CD3E16">
        <w:rPr>
          <w:rFonts w:cs="Calibri"/>
        </w:rPr>
        <w:t xml:space="preserve"> p)</w:t>
      </w:r>
      <w:r>
        <w:rPr>
          <w:rFonts w:cs="Calibri"/>
        </w:rPr>
        <w:t xml:space="preserve">: </w:t>
      </w:r>
    </w:p>
    <w:p w14:paraId="7F4A10A9" w14:textId="605021B0" w:rsidR="00C02720" w:rsidRDefault="007F6887" w:rsidP="007D57EB">
      <w:pPr>
        <w:pStyle w:val="Lijstalinea"/>
        <w:numPr>
          <w:ilvl w:val="1"/>
          <w:numId w:val="33"/>
        </w:numPr>
        <w:ind w:left="993" w:firstLine="141"/>
        <w:jc w:val="both"/>
      </w:pPr>
      <w:r>
        <w:rPr>
          <w:rFonts w:cs="Calibri"/>
        </w:rPr>
        <w:t xml:space="preserve"> </w:t>
      </w:r>
      <w:r w:rsidR="009D4BA6" w:rsidRPr="008E7321">
        <w:rPr>
          <w:rFonts w:cs="Calibri"/>
        </w:rPr>
        <w:t>visie</w:t>
      </w:r>
      <w:r w:rsidR="009D4BA6">
        <w:rPr>
          <w:rFonts w:cs="Calibri"/>
        </w:rPr>
        <w:t>, doelstellingen bel</w:t>
      </w:r>
      <w:r w:rsidR="009D4BA6" w:rsidRPr="00160344">
        <w:t>angrijkste activiteiten en situering in het werkveld</w:t>
      </w:r>
    </w:p>
    <w:p w14:paraId="3D28B4D6" w14:textId="7D29502C" w:rsidR="00AF39D0" w:rsidRPr="00C02720" w:rsidRDefault="007F6887" w:rsidP="007D57EB">
      <w:pPr>
        <w:pStyle w:val="Lijstalinea"/>
        <w:numPr>
          <w:ilvl w:val="1"/>
          <w:numId w:val="33"/>
        </w:numPr>
        <w:ind w:left="993" w:firstLine="141"/>
        <w:jc w:val="both"/>
        <w:rPr>
          <w:rFonts w:cstheme="minorBidi"/>
        </w:rPr>
      </w:pPr>
      <w:r>
        <w:rPr>
          <w:rFonts w:eastAsia="Calibri"/>
          <w:color w:val="171717"/>
        </w:rPr>
        <w:t xml:space="preserve"> </w:t>
      </w:r>
      <w:r w:rsidR="00C02720" w:rsidRPr="00AD4A96">
        <w:rPr>
          <w:rFonts w:eastAsia="Calibri"/>
          <w:color w:val="171717"/>
        </w:rPr>
        <w:t>reflectie over uw sterke en zwakke punten als kandidaat en hoe u deze gaat benaderen</w:t>
      </w:r>
    </w:p>
    <w:p w14:paraId="4FCE63FA" w14:textId="77777777" w:rsidR="004E6A33" w:rsidRPr="004E6A33" w:rsidRDefault="00310EDC" w:rsidP="004E6A33">
      <w:pPr>
        <w:pStyle w:val="Lijstalinea"/>
        <w:numPr>
          <w:ilvl w:val="0"/>
          <w:numId w:val="33"/>
        </w:numPr>
        <w:jc w:val="both"/>
      </w:pPr>
      <w:r w:rsidRPr="007D3FE4">
        <w:rPr>
          <w:rFonts w:cs="Calibri"/>
          <w:b/>
          <w:bCs/>
        </w:rPr>
        <w:t>een organigram</w:t>
      </w:r>
      <w:r w:rsidR="009642F5">
        <w:rPr>
          <w:rFonts w:cs="Calibri"/>
        </w:rPr>
        <w:t xml:space="preserve"> met</w:t>
      </w:r>
      <w:r w:rsidR="005146BF">
        <w:rPr>
          <w:rFonts w:cs="Calibri"/>
        </w:rPr>
        <w:t xml:space="preserve"> </w:t>
      </w:r>
      <w:r w:rsidR="005146BF" w:rsidRPr="008E7321">
        <w:rPr>
          <w:rFonts w:cs="Calibri"/>
        </w:rPr>
        <w:t>de structuur van de organisatie(s) van de indienende kandidaat</w:t>
      </w:r>
      <w:r w:rsidRPr="00AF39D0">
        <w:rPr>
          <w:rFonts w:cs="Calibri"/>
        </w:rPr>
        <w:t xml:space="preserve">, </w:t>
      </w:r>
      <w:r w:rsidRPr="00AE7855">
        <w:t>een lijst met de personeelsbezetting (VTE)</w:t>
      </w:r>
      <w:r w:rsidRPr="00AF39D0">
        <w:rPr>
          <w:rFonts w:cs="Calibri"/>
        </w:rPr>
        <w:t xml:space="preserve"> </w:t>
      </w:r>
      <w:r w:rsidR="00B21BB4">
        <w:rPr>
          <w:rFonts w:cs="Calibri"/>
        </w:rPr>
        <w:t>met</w:t>
      </w:r>
      <w:r w:rsidRPr="00AF39D0">
        <w:rPr>
          <w:rFonts w:cs="Calibri"/>
        </w:rPr>
        <w:t xml:space="preserve"> beschrij</w:t>
      </w:r>
      <w:r w:rsidR="00AF39D0" w:rsidRPr="00AF39D0">
        <w:rPr>
          <w:rFonts w:cs="Calibri"/>
        </w:rPr>
        <w:t>ving van</w:t>
      </w:r>
      <w:r w:rsidRPr="00AF39D0">
        <w:rPr>
          <w:rFonts w:cs="Calibri"/>
        </w:rPr>
        <w:t xml:space="preserve"> de functies en de deskundigheden van de medewerkers die gevat worden door het voorstel dat wordt ingediend</w:t>
      </w:r>
      <w:r w:rsidR="00AF39D0" w:rsidRPr="00AF39D0">
        <w:rPr>
          <w:rFonts w:cs="Calibri"/>
        </w:rPr>
        <w:t xml:space="preserve">. </w:t>
      </w:r>
      <w:r w:rsidR="009642F5">
        <w:rPr>
          <w:rFonts w:cs="Calibri"/>
        </w:rPr>
        <w:t>Als</w:t>
      </w:r>
      <w:r w:rsidR="00AF39D0" w:rsidRPr="00AF39D0">
        <w:rPr>
          <w:rFonts w:cs="Calibri"/>
        </w:rPr>
        <w:t xml:space="preserve"> de kandidaat een deel is van een grotere organisatie, beschrijf de relatie en taakverdeling tussen de indienende entiteit en de grotere organisatie. </w:t>
      </w:r>
    </w:p>
    <w:p w14:paraId="47033DD9" w14:textId="6C777A3E" w:rsidR="004E6A33" w:rsidRPr="00C76D66" w:rsidRDefault="007617E9" w:rsidP="004E6A33">
      <w:pPr>
        <w:pStyle w:val="Lijstalinea"/>
        <w:numPr>
          <w:ilvl w:val="0"/>
          <w:numId w:val="33"/>
        </w:numPr>
        <w:jc w:val="both"/>
      </w:pPr>
      <w:r w:rsidRPr="004E6A33">
        <w:rPr>
          <w:rFonts w:eastAsia="Calibri"/>
          <w:b/>
          <w:bCs/>
          <w:color w:val="171717"/>
        </w:rPr>
        <w:t xml:space="preserve">een </w:t>
      </w:r>
      <w:r w:rsidR="00E47B8C" w:rsidRPr="004E6A33">
        <w:rPr>
          <w:rFonts w:eastAsia="Calibri"/>
          <w:b/>
          <w:bCs/>
          <w:color w:val="171717"/>
        </w:rPr>
        <w:t>5-</w:t>
      </w:r>
      <w:r w:rsidR="00AA6097" w:rsidRPr="004E6A33">
        <w:rPr>
          <w:rFonts w:eastAsia="Calibri"/>
          <w:b/>
          <w:bCs/>
          <w:color w:val="171717"/>
        </w:rPr>
        <w:t xml:space="preserve">jarig </w:t>
      </w:r>
      <w:r w:rsidR="009B6AAC" w:rsidRPr="004E6A33">
        <w:rPr>
          <w:rFonts w:eastAsia="Calibri"/>
          <w:b/>
          <w:bCs/>
          <w:color w:val="171717"/>
        </w:rPr>
        <w:t>beleids</w:t>
      </w:r>
      <w:r w:rsidRPr="004E6A33">
        <w:rPr>
          <w:rFonts w:eastAsia="Calibri"/>
          <w:b/>
          <w:bCs/>
          <w:color w:val="171717"/>
        </w:rPr>
        <w:t>plan</w:t>
      </w:r>
      <w:r w:rsidR="00E47B8C" w:rsidRPr="004E6A33">
        <w:rPr>
          <w:rFonts w:eastAsia="Calibri"/>
          <w:color w:val="171717"/>
        </w:rPr>
        <w:t xml:space="preserve"> dat </w:t>
      </w:r>
      <w:r w:rsidR="005F54C2" w:rsidRPr="004E6A33">
        <w:rPr>
          <w:rFonts w:cstheme="minorBidi"/>
        </w:rPr>
        <w:t xml:space="preserve">de grote strategische lijnen </w:t>
      </w:r>
      <w:r w:rsidR="003110DF" w:rsidRPr="004E6A33">
        <w:rPr>
          <w:rFonts w:cstheme="minorBidi"/>
        </w:rPr>
        <w:t xml:space="preserve">koppelt </w:t>
      </w:r>
      <w:r w:rsidR="005F54C2" w:rsidRPr="004E6A33">
        <w:rPr>
          <w:rFonts w:cstheme="minorBidi"/>
        </w:rPr>
        <w:t>aan budgetten</w:t>
      </w:r>
      <w:r w:rsidR="00E47B8C" w:rsidRPr="004E6A33">
        <w:rPr>
          <w:rFonts w:cstheme="minorBidi"/>
        </w:rPr>
        <w:t xml:space="preserve"> en </w:t>
      </w:r>
      <w:r w:rsidR="009B6AAC" w:rsidRPr="004E6A33">
        <w:rPr>
          <w:rFonts w:cstheme="minorBidi"/>
        </w:rPr>
        <w:t xml:space="preserve">een </w:t>
      </w:r>
      <w:r w:rsidR="00E47B8C" w:rsidRPr="004E6A33">
        <w:rPr>
          <w:rFonts w:cstheme="minorBidi"/>
        </w:rPr>
        <w:t>evolutie over 5 jaar aangeeft</w:t>
      </w:r>
      <w:r w:rsidRPr="004E6A33">
        <w:rPr>
          <w:rFonts w:eastAsia="Calibri"/>
          <w:color w:val="171717"/>
        </w:rPr>
        <w:t xml:space="preserve">. Het beleidsplan benoemt </w:t>
      </w:r>
      <w:r w:rsidR="00F61528" w:rsidRPr="004E6A33">
        <w:rPr>
          <w:rFonts w:eastAsia="Calibri"/>
          <w:color w:val="171717"/>
        </w:rPr>
        <w:t xml:space="preserve">m.a.w. </w:t>
      </w:r>
      <w:r w:rsidRPr="004E6A33">
        <w:rPr>
          <w:rFonts w:eastAsia="Calibri"/>
          <w:color w:val="171717"/>
        </w:rPr>
        <w:t xml:space="preserve">wat de kandidaat wil bereiken binnen de looptijd van de beheersovereenkomst, </w:t>
      </w:r>
      <w:r w:rsidR="00115BC2" w:rsidRPr="004E6A33">
        <w:rPr>
          <w:rFonts w:eastAsia="Calibri"/>
          <w:color w:val="171717"/>
        </w:rPr>
        <w:t xml:space="preserve">op basis </w:t>
      </w:r>
      <w:r w:rsidRPr="004E6A33">
        <w:rPr>
          <w:rFonts w:eastAsia="Calibri"/>
          <w:color w:val="171717"/>
        </w:rPr>
        <w:t xml:space="preserve">van </w:t>
      </w:r>
      <w:r w:rsidR="008403B8">
        <w:rPr>
          <w:rFonts w:eastAsia="Calibri"/>
          <w:color w:val="171717"/>
        </w:rPr>
        <w:t xml:space="preserve">het </w:t>
      </w:r>
      <w:r w:rsidR="008B1902">
        <w:rPr>
          <w:rFonts w:eastAsia="Calibri"/>
          <w:color w:val="171717"/>
        </w:rPr>
        <w:t>Excel</w:t>
      </w:r>
      <w:r w:rsidR="008403B8" w:rsidRPr="009130D7">
        <w:rPr>
          <w:rFonts w:eastAsia="Calibri"/>
          <w:color w:val="171717"/>
        </w:rPr>
        <w:t>-</w:t>
      </w:r>
      <w:r w:rsidRPr="009130D7">
        <w:rPr>
          <w:rFonts w:eastAsia="Calibri"/>
          <w:color w:val="171717"/>
        </w:rPr>
        <w:t>sjabloon</w:t>
      </w:r>
      <w:r w:rsidR="00F23AAF" w:rsidRPr="009130D7">
        <w:rPr>
          <w:rFonts w:eastAsia="Calibri"/>
          <w:color w:val="171717"/>
        </w:rPr>
        <w:t xml:space="preserve"> ‘oproep MGZ-KWG</w:t>
      </w:r>
      <w:r w:rsidR="000D1CCD" w:rsidRPr="009130D7">
        <w:rPr>
          <w:rFonts w:eastAsia="Calibri"/>
          <w:color w:val="171717"/>
        </w:rPr>
        <w:t>I’</w:t>
      </w:r>
      <w:r w:rsidR="008403B8" w:rsidRPr="009130D7">
        <w:rPr>
          <w:rFonts w:eastAsia="Calibri"/>
          <w:color w:val="171717"/>
        </w:rPr>
        <w:t xml:space="preserve"> toegevoegd</w:t>
      </w:r>
      <w:r w:rsidR="00E47B8C" w:rsidRPr="009130D7">
        <w:rPr>
          <w:rFonts w:eastAsia="Calibri"/>
          <w:color w:val="171717"/>
        </w:rPr>
        <w:t xml:space="preserve"> als bijlage 1.</w:t>
      </w:r>
      <w:r w:rsidRPr="009130D7">
        <w:rPr>
          <w:rFonts w:eastAsia="Calibri"/>
          <w:color w:val="171717"/>
        </w:rPr>
        <w:t xml:space="preserve"> </w:t>
      </w:r>
    </w:p>
    <w:p w14:paraId="361E3497" w14:textId="6B519E82" w:rsidR="00A67A95" w:rsidRDefault="00FD3862" w:rsidP="00A67A95">
      <w:pPr>
        <w:pStyle w:val="Lijstalinea"/>
        <w:numPr>
          <w:ilvl w:val="0"/>
          <w:numId w:val="33"/>
        </w:numPr>
        <w:jc w:val="both"/>
      </w:pPr>
      <w:r>
        <w:t xml:space="preserve">een </w:t>
      </w:r>
      <w:r w:rsidRPr="006633FB">
        <w:rPr>
          <w:b/>
          <w:bCs/>
        </w:rPr>
        <w:t>meerjarenbegroting</w:t>
      </w:r>
      <w:r>
        <w:t xml:space="preserve"> waarin het beleidsplan wordt vertaald in een budgettaire plan en houdt rekening met volgende punten</w:t>
      </w:r>
      <w:r w:rsidR="00651300">
        <w:t>, volgens het sjabloon meerjarenbegroting</w:t>
      </w:r>
      <w:r>
        <w:t>:</w:t>
      </w:r>
    </w:p>
    <w:p w14:paraId="12D1CC6B" w14:textId="77777777" w:rsidR="006633FB" w:rsidRDefault="006633FB" w:rsidP="0009782D">
      <w:pPr>
        <w:pStyle w:val="Lijstalinea"/>
        <w:numPr>
          <w:ilvl w:val="3"/>
          <w:numId w:val="43"/>
        </w:numPr>
        <w:ind w:left="1440"/>
        <w:jc w:val="both"/>
      </w:pPr>
      <w:r>
        <w:t>het aangevraagde budget mag niet hoger zijn dan het maximale bedrag vermeld in de oproep;</w:t>
      </w:r>
    </w:p>
    <w:p w14:paraId="159BD4E7" w14:textId="77777777" w:rsidR="006633FB" w:rsidRDefault="006633FB" w:rsidP="0009782D">
      <w:pPr>
        <w:pStyle w:val="Lijstalinea"/>
        <w:numPr>
          <w:ilvl w:val="3"/>
          <w:numId w:val="43"/>
        </w:numPr>
        <w:ind w:left="1440"/>
        <w:jc w:val="both"/>
      </w:pPr>
      <w:r>
        <w:t>geen index toepassen voor de duur van de beheersovereenkomst; de indexering wordt vanaf het 2e werkjaar jaarlijks berekend volgens de bepalingen van artikel 11 van het besluit van de Vlaamse Regering van 5 juni 2009 betreffende de subsidiëring en erkenning van partnerorganisaties en organisaties met terreinwerking via een beheersovereenkomst;</w:t>
      </w:r>
    </w:p>
    <w:p w14:paraId="164365F5" w14:textId="77777777" w:rsidR="006633FB" w:rsidRDefault="006633FB" w:rsidP="0009782D">
      <w:pPr>
        <w:pStyle w:val="Lijstalinea"/>
        <w:numPr>
          <w:ilvl w:val="3"/>
          <w:numId w:val="43"/>
        </w:numPr>
        <w:ind w:left="1440"/>
        <w:jc w:val="both"/>
      </w:pPr>
      <w:r>
        <w:t>de begroting maakt een duidelijk onderscheid tussen personeels- en werkingskosten;</w:t>
      </w:r>
    </w:p>
    <w:p w14:paraId="32AB18C9" w14:textId="77777777" w:rsidR="006633FB" w:rsidRDefault="006633FB" w:rsidP="0009782D">
      <w:pPr>
        <w:pStyle w:val="Lijstalinea"/>
        <w:numPr>
          <w:ilvl w:val="3"/>
          <w:numId w:val="43"/>
        </w:numPr>
        <w:ind w:left="1440"/>
        <w:jc w:val="both"/>
      </w:pPr>
      <w:r>
        <w:t xml:space="preserve">de begroting moet voldoende middelen voorzien voor werkingskosten, produceren en ter beschikking stellen van  ondersteuningsmiddelen en materialen, pilootprojecten, evaluaties en eventuele campagnes;  </w:t>
      </w:r>
    </w:p>
    <w:p w14:paraId="68E29402" w14:textId="77777777" w:rsidR="006633FB" w:rsidRDefault="006633FB" w:rsidP="0009782D">
      <w:pPr>
        <w:pStyle w:val="Lijstalinea"/>
        <w:numPr>
          <w:ilvl w:val="3"/>
          <w:numId w:val="43"/>
        </w:numPr>
        <w:ind w:left="1440"/>
        <w:jc w:val="both"/>
      </w:pPr>
      <w:r>
        <w:t xml:space="preserve">de begroting houdt rekening met afspraken over samenwerking met Gezondheidsmakers/Gezond in Brussel, inclusief verspreiden en ontlenen van materialen; </w:t>
      </w:r>
    </w:p>
    <w:p w14:paraId="57550B62" w14:textId="77777777" w:rsidR="006633FB" w:rsidRDefault="006633FB" w:rsidP="0009782D">
      <w:pPr>
        <w:pStyle w:val="Lijstalinea"/>
        <w:numPr>
          <w:ilvl w:val="3"/>
          <w:numId w:val="43"/>
        </w:numPr>
        <w:ind w:left="1440"/>
        <w:jc w:val="both"/>
      </w:pPr>
      <w:r>
        <w:t xml:space="preserve">het is mogelijk om in de begroting een reserve op te bouwen, bijvoorbeeld voor het financieren van weddedrift en specifieke kosten (vb. investeringen, campagnes…). Die reserve moet, </w:t>
      </w:r>
      <w:r>
        <w:lastRenderedPageBreak/>
        <w:t xml:space="preserve">conform de Vlaamse Codex Overheidsfinanciering, volledig afgebouwd zijn op het einde van de beheersovereenkomst; </w:t>
      </w:r>
    </w:p>
    <w:p w14:paraId="74A295B3" w14:textId="77777777" w:rsidR="006633FB" w:rsidRDefault="006633FB" w:rsidP="0009782D">
      <w:pPr>
        <w:pStyle w:val="Lijstalinea"/>
        <w:numPr>
          <w:ilvl w:val="3"/>
          <w:numId w:val="43"/>
        </w:numPr>
        <w:ind w:left="1440"/>
        <w:jc w:val="both"/>
      </w:pPr>
      <w:r>
        <w:t>opbouwen van sociaal passief is niet toegestaan;</w:t>
      </w:r>
    </w:p>
    <w:p w14:paraId="4395E0F5" w14:textId="709CBF90" w:rsidR="006633FB" w:rsidRDefault="006633FB" w:rsidP="0009782D">
      <w:pPr>
        <w:pStyle w:val="Lijstalinea"/>
        <w:numPr>
          <w:ilvl w:val="3"/>
          <w:numId w:val="43"/>
        </w:numPr>
        <w:ind w:left="1440"/>
        <w:jc w:val="both"/>
      </w:pPr>
      <w:r>
        <w:t xml:space="preserve">vermeld inkomsten uit andere bronnen die zullen worden aangewend voor de realisatie van het beleidsplan. </w:t>
      </w:r>
    </w:p>
    <w:p w14:paraId="67E68FF1" w14:textId="49D1F22B" w:rsidR="00FD3862" w:rsidRDefault="00FD3862" w:rsidP="00FD3862">
      <w:pPr>
        <w:pStyle w:val="Lijstalinea"/>
        <w:numPr>
          <w:ilvl w:val="0"/>
          <w:numId w:val="33"/>
        </w:numPr>
        <w:jc w:val="both"/>
      </w:pPr>
      <w:r>
        <w:t xml:space="preserve">een </w:t>
      </w:r>
      <w:r w:rsidRPr="008B7866">
        <w:rPr>
          <w:b/>
          <w:bCs/>
        </w:rPr>
        <w:t>jaarplan voor het eerste werkingsjaar</w:t>
      </w:r>
      <w:r>
        <w:t xml:space="preserve"> in uitvoering van het beleidsplan, op basis van </w:t>
      </w:r>
      <w:r w:rsidR="00BE3713">
        <w:t xml:space="preserve">het </w:t>
      </w:r>
      <w:proofErr w:type="spellStart"/>
      <w:r w:rsidR="00BE3713">
        <w:t>excel</w:t>
      </w:r>
      <w:proofErr w:type="spellEnd"/>
      <w:r w:rsidR="00BE3713">
        <w:t>-sjabloon toegevoegd als bijlage 1, maar d</w:t>
      </w:r>
      <w:r>
        <w:t xml:space="preserve">an </w:t>
      </w:r>
      <w:r w:rsidR="00BE3713">
        <w:t xml:space="preserve">voor het </w:t>
      </w:r>
      <w:r>
        <w:t xml:space="preserve">eerste werkingsjaar  </w:t>
      </w:r>
    </w:p>
    <w:p w14:paraId="2157E1F3" w14:textId="77777777" w:rsidR="008B7866" w:rsidRDefault="00FD3862" w:rsidP="0009782D">
      <w:pPr>
        <w:pStyle w:val="Lijstalinea"/>
        <w:numPr>
          <w:ilvl w:val="0"/>
          <w:numId w:val="44"/>
        </w:numPr>
        <w:jc w:val="both"/>
      </w:pPr>
      <w:r>
        <w:t>benoem concrete acties om uitvoering te geven aan de krijtlijnen , vermeld in deze  oproep</w:t>
      </w:r>
    </w:p>
    <w:p w14:paraId="12CCCDDF" w14:textId="77777777" w:rsidR="008B7866" w:rsidRDefault="00FD3862" w:rsidP="0009782D">
      <w:pPr>
        <w:pStyle w:val="Lijstalinea"/>
        <w:numPr>
          <w:ilvl w:val="0"/>
          <w:numId w:val="44"/>
        </w:numPr>
        <w:jc w:val="both"/>
      </w:pPr>
      <w:r>
        <w:t xml:space="preserve">geef bij elke actie aan wat de timing is om de actie te realiseren met concrete mijlpalen </w:t>
      </w:r>
    </w:p>
    <w:p w14:paraId="58D84BC4" w14:textId="77777777" w:rsidR="008B7866" w:rsidRDefault="00FD3862" w:rsidP="0009782D">
      <w:pPr>
        <w:pStyle w:val="Lijstalinea"/>
        <w:numPr>
          <w:ilvl w:val="0"/>
          <w:numId w:val="44"/>
        </w:numPr>
        <w:jc w:val="both"/>
      </w:pPr>
      <w:r>
        <w:t xml:space="preserve">vermeld per actie de geraamde input ( werkingsmiddelen, budget, VTE) en verwachtte output met meetbare indicatoren; </w:t>
      </w:r>
    </w:p>
    <w:p w14:paraId="6792EEBB" w14:textId="77777777" w:rsidR="008B7866" w:rsidRDefault="00FD3862" w:rsidP="0009782D">
      <w:pPr>
        <w:pStyle w:val="Lijstalinea"/>
        <w:numPr>
          <w:ilvl w:val="0"/>
          <w:numId w:val="44"/>
        </w:numPr>
        <w:jc w:val="both"/>
      </w:pPr>
      <w:r>
        <w:t xml:space="preserve">vermeld per actie welk effect op korte en lange termijn wordt beoogd bij burgers en intermediairs en koppel hier indicatoren in termen van bereik en streefnormen aan.  </w:t>
      </w:r>
    </w:p>
    <w:p w14:paraId="7E1AC7BA" w14:textId="77777777" w:rsidR="008B7866" w:rsidRDefault="00FD3862" w:rsidP="0009782D">
      <w:pPr>
        <w:pStyle w:val="Lijstalinea"/>
        <w:numPr>
          <w:ilvl w:val="0"/>
          <w:numId w:val="44"/>
        </w:numPr>
        <w:jc w:val="both"/>
      </w:pPr>
      <w:r>
        <w:t xml:space="preserve">vermeld hoe indicatoren zullen worden gemeten, opgevolgd en geëvalueerd; </w:t>
      </w:r>
    </w:p>
    <w:p w14:paraId="78F7280D" w14:textId="4B685F3F" w:rsidR="00FD3862" w:rsidRDefault="00FD3862" w:rsidP="0009782D">
      <w:pPr>
        <w:pStyle w:val="Lijstalinea"/>
        <w:numPr>
          <w:ilvl w:val="0"/>
          <w:numId w:val="44"/>
        </w:numPr>
        <w:jc w:val="both"/>
      </w:pPr>
      <w:r>
        <w:t xml:space="preserve">Geef, als het om een samenwerkingsverband gaat, per actie duidelijk de taakverdeling en eindverantwoordelijkheid aan en welke eventuele budgetstromen aan die samenwerking gekoppeld worden. </w:t>
      </w:r>
    </w:p>
    <w:p w14:paraId="3CCC2336" w14:textId="182842D8" w:rsidR="00C76D66" w:rsidRPr="009130D7" w:rsidRDefault="00FD3862" w:rsidP="008B7866">
      <w:pPr>
        <w:pStyle w:val="Lijstalinea"/>
        <w:numPr>
          <w:ilvl w:val="0"/>
          <w:numId w:val="33"/>
        </w:numPr>
        <w:jc w:val="both"/>
      </w:pPr>
      <w:r>
        <w:t xml:space="preserve">een </w:t>
      </w:r>
      <w:r w:rsidRPr="008B7866">
        <w:rPr>
          <w:b/>
          <w:bCs/>
        </w:rPr>
        <w:t>begroting voor het eerste werkingsjaar</w:t>
      </w:r>
      <w:r>
        <w:t xml:space="preserve">, op basis van sjabloon begroting werkjaar. </w:t>
      </w:r>
    </w:p>
    <w:p w14:paraId="5154D075" w14:textId="181BF397" w:rsidR="00724800" w:rsidRPr="009856AF" w:rsidRDefault="3CF15B46" w:rsidP="004E6A33">
      <w:pPr>
        <w:pStyle w:val="Lijstalinea"/>
        <w:numPr>
          <w:ilvl w:val="0"/>
          <w:numId w:val="33"/>
        </w:numPr>
        <w:jc w:val="both"/>
      </w:pPr>
      <w:r w:rsidRPr="004E6A33">
        <w:rPr>
          <w:rFonts w:eastAsia="Calibri"/>
          <w:b/>
          <w:bCs/>
          <w:color w:val="171717"/>
        </w:rPr>
        <w:t xml:space="preserve">Een </w:t>
      </w:r>
      <w:r w:rsidR="68A823DE" w:rsidRPr="004E6A33">
        <w:rPr>
          <w:rFonts w:eastAsia="Calibri"/>
          <w:b/>
          <w:bCs/>
          <w:color w:val="171717"/>
        </w:rPr>
        <w:t xml:space="preserve">beknopte </w:t>
      </w:r>
      <w:r w:rsidRPr="004E6A33">
        <w:rPr>
          <w:rFonts w:eastAsia="Calibri"/>
          <w:b/>
          <w:bCs/>
          <w:color w:val="171717"/>
        </w:rPr>
        <w:t>aanpak voor same</w:t>
      </w:r>
      <w:r w:rsidR="7D934101" w:rsidRPr="004E6A33">
        <w:rPr>
          <w:rFonts w:eastAsia="Calibri"/>
          <w:b/>
          <w:bCs/>
          <w:color w:val="171717"/>
        </w:rPr>
        <w:t>nwerking en bijhorend actorenmanagement</w:t>
      </w:r>
      <w:r w:rsidR="6A0510E1" w:rsidRPr="004E6A33">
        <w:rPr>
          <w:rFonts w:eastAsia="Calibri"/>
          <w:b/>
          <w:bCs/>
          <w:color w:val="171717"/>
        </w:rPr>
        <w:t xml:space="preserve"> </w:t>
      </w:r>
      <w:r w:rsidR="6A0510E1" w:rsidRPr="004E6A33">
        <w:rPr>
          <w:rFonts w:eastAsia="Calibri"/>
          <w:color w:val="171717"/>
        </w:rPr>
        <w:t>waarin zowel strategisch als functioneel wordt aangegeven hoe</w:t>
      </w:r>
      <w:r w:rsidR="652792A9" w:rsidRPr="004E6A33">
        <w:rPr>
          <w:rFonts w:eastAsia="Calibri"/>
          <w:color w:val="171717"/>
        </w:rPr>
        <w:t xml:space="preserve"> Health in </w:t>
      </w:r>
      <w:proofErr w:type="spellStart"/>
      <w:r w:rsidR="652792A9" w:rsidRPr="004E6A33">
        <w:rPr>
          <w:rFonts w:eastAsia="Calibri"/>
          <w:color w:val="171717"/>
        </w:rPr>
        <w:t>all</w:t>
      </w:r>
      <w:proofErr w:type="spellEnd"/>
      <w:r w:rsidR="652792A9" w:rsidRPr="004E6A33">
        <w:rPr>
          <w:rFonts w:eastAsia="Calibri"/>
          <w:color w:val="171717"/>
        </w:rPr>
        <w:t xml:space="preserve"> </w:t>
      </w:r>
      <w:proofErr w:type="spellStart"/>
      <w:r w:rsidR="652792A9" w:rsidRPr="004E6A33">
        <w:rPr>
          <w:rFonts w:eastAsia="Calibri"/>
          <w:color w:val="171717"/>
        </w:rPr>
        <w:t>Policies</w:t>
      </w:r>
      <w:proofErr w:type="spellEnd"/>
      <w:r w:rsidR="652792A9" w:rsidRPr="004E6A33">
        <w:rPr>
          <w:rFonts w:eastAsia="Calibri"/>
          <w:color w:val="171717"/>
        </w:rPr>
        <w:t xml:space="preserve"> benader</w:t>
      </w:r>
      <w:r w:rsidR="63F388C3" w:rsidRPr="004E6A33">
        <w:rPr>
          <w:rFonts w:eastAsia="Calibri"/>
          <w:color w:val="171717"/>
        </w:rPr>
        <w:t>d</w:t>
      </w:r>
      <w:r w:rsidR="652792A9" w:rsidRPr="004E6A33">
        <w:rPr>
          <w:rFonts w:eastAsia="Calibri"/>
          <w:color w:val="171717"/>
        </w:rPr>
        <w:t xml:space="preserve"> wordt, alsook </w:t>
      </w:r>
      <w:r w:rsidR="02E89C51" w:rsidRPr="004E6A33">
        <w:rPr>
          <w:rFonts w:eastAsia="Calibri"/>
          <w:color w:val="171717"/>
        </w:rPr>
        <w:t xml:space="preserve">de ondersteuning terreinwerk </w:t>
      </w:r>
      <w:r w:rsidR="04DA4270" w:rsidRPr="004E6A33">
        <w:rPr>
          <w:rFonts w:eastAsia="Calibri"/>
          <w:color w:val="171717"/>
        </w:rPr>
        <w:t xml:space="preserve">teneinde impact te kunnen genereren en consolideren. </w:t>
      </w:r>
      <w:r w:rsidR="45CC4926" w:rsidRPr="004E6A33">
        <w:rPr>
          <w:rFonts w:eastAsia="Calibri"/>
          <w:color w:val="171717"/>
        </w:rPr>
        <w:t xml:space="preserve">Hierin worden </w:t>
      </w:r>
      <w:r w:rsidR="1999F572" w:rsidRPr="004E6A33">
        <w:rPr>
          <w:rFonts w:eastAsia="Calibri"/>
          <w:color w:val="171717"/>
        </w:rPr>
        <w:t xml:space="preserve">ook </w:t>
      </w:r>
      <w:r w:rsidR="45CC4926" w:rsidRPr="004E6A33">
        <w:rPr>
          <w:rFonts w:eastAsia="Calibri"/>
          <w:color w:val="171717"/>
        </w:rPr>
        <w:t>de samenwerkverbanden van de kandidaat m.b.t.</w:t>
      </w:r>
      <w:r w:rsidR="76C78B25" w:rsidRPr="004E6A33">
        <w:rPr>
          <w:rFonts w:eastAsia="Calibri"/>
          <w:color w:val="171717"/>
        </w:rPr>
        <w:t xml:space="preserve"> het eigen netwerk medische milieukunde </w:t>
      </w:r>
      <w:r w:rsidR="1999F572" w:rsidRPr="004E6A33">
        <w:rPr>
          <w:rFonts w:eastAsia="Calibri"/>
          <w:color w:val="171717"/>
        </w:rPr>
        <w:t>schematisch beschreven.</w:t>
      </w:r>
      <w:r w:rsidR="007D35E0" w:rsidRPr="004E6A33">
        <w:rPr>
          <w:rFonts w:eastAsia="Calibri"/>
          <w:color w:val="171717"/>
        </w:rPr>
        <w:t xml:space="preserve"> De focus van di</w:t>
      </w:r>
      <w:r w:rsidR="00CF66E6" w:rsidRPr="004E6A33">
        <w:rPr>
          <w:rFonts w:eastAsia="Calibri"/>
          <w:color w:val="171717"/>
        </w:rPr>
        <w:t>t item ligt binnen de uitvoer van het meerjarenplan.</w:t>
      </w:r>
    </w:p>
    <w:p w14:paraId="672261ED" w14:textId="0DC68338" w:rsidR="009E38CC" w:rsidRDefault="00AD0FC9" w:rsidP="009E38CC">
      <w:pPr>
        <w:pStyle w:val="Lijstalinea"/>
        <w:numPr>
          <w:ilvl w:val="0"/>
          <w:numId w:val="33"/>
        </w:numPr>
        <w:jc w:val="both"/>
      </w:pPr>
      <w:r>
        <w:t xml:space="preserve">De ondertekening van de </w:t>
      </w:r>
      <w:r w:rsidRPr="001A79A7">
        <w:rPr>
          <w:b/>
          <w:bCs/>
        </w:rPr>
        <w:t>clausule ‘non-</w:t>
      </w:r>
      <w:proofErr w:type="spellStart"/>
      <w:r w:rsidRPr="001A79A7">
        <w:rPr>
          <w:b/>
          <w:bCs/>
        </w:rPr>
        <w:t>discriminiatie</w:t>
      </w:r>
      <w:proofErr w:type="spellEnd"/>
      <w:r w:rsidRPr="001A79A7">
        <w:rPr>
          <w:b/>
          <w:bCs/>
        </w:rPr>
        <w:t xml:space="preserve"> en integriteit’</w:t>
      </w:r>
      <w:r>
        <w:t>.</w:t>
      </w:r>
      <w:r w:rsidR="009E38CC" w:rsidRPr="009E38CC">
        <w:t xml:space="preserve"> </w:t>
      </w:r>
    </w:p>
    <w:p w14:paraId="66E39337" w14:textId="327141D4" w:rsidR="00AD0FC9" w:rsidRPr="009B6AAC" w:rsidRDefault="009E38CC" w:rsidP="009E38CC">
      <w:pPr>
        <w:pStyle w:val="Lijstalinea"/>
        <w:numPr>
          <w:ilvl w:val="0"/>
          <w:numId w:val="33"/>
        </w:numPr>
        <w:jc w:val="both"/>
      </w:pPr>
      <w:r>
        <w:t xml:space="preserve">Een amendering op of bevestiging van de </w:t>
      </w:r>
      <w:r w:rsidRPr="00DB248E">
        <w:rPr>
          <w:b/>
          <w:bCs/>
        </w:rPr>
        <w:t>algemene regeling voor eigendoms- en gebruiksrechten van resultaten, kennis en data</w:t>
      </w:r>
      <w:r>
        <w:t xml:space="preserve"> in de context van de partnerorganisatie Milieugezondheidszorg en </w:t>
      </w:r>
      <w:r w:rsidRPr="009130D7">
        <w:t xml:space="preserve">de partnerorganisatie </w:t>
      </w:r>
      <w:r w:rsidRPr="009130D7">
        <w:rPr>
          <w:rFonts w:cs="Calibri"/>
        </w:rPr>
        <w:t xml:space="preserve">klimaatweerbaarheid-en gezondheidsimpact </w:t>
      </w:r>
      <w:r w:rsidRPr="009130D7">
        <w:t xml:space="preserve">toegevoegd als bijlage </w:t>
      </w:r>
      <w:r w:rsidR="00EF0556">
        <w:t>6</w:t>
      </w:r>
      <w:r w:rsidRPr="009130D7">
        <w:t xml:space="preserve"> aan</w:t>
      </w:r>
      <w:r>
        <w:t xml:space="preserve"> deze oproep. </w:t>
      </w:r>
    </w:p>
    <w:p w14:paraId="6244DCD5" w14:textId="77777777" w:rsidR="009856AF" w:rsidRDefault="009856AF" w:rsidP="009856AF">
      <w:pPr>
        <w:pStyle w:val="Lijstalinea"/>
        <w:numPr>
          <w:ilvl w:val="0"/>
          <w:numId w:val="0"/>
        </w:numPr>
        <w:ind w:left="357"/>
        <w:jc w:val="both"/>
        <w:rPr>
          <w:rFonts w:eastAsia="Calibri"/>
          <w:color w:val="171717"/>
        </w:rPr>
      </w:pPr>
    </w:p>
    <w:p w14:paraId="651D68F7" w14:textId="71F4B1EB" w:rsidR="009E7B71" w:rsidRDefault="009B6AAC" w:rsidP="00CD1AFA">
      <w:pPr>
        <w:jc w:val="both"/>
      </w:pPr>
      <w:r>
        <w:t>Bouw het beleidsplan op</w:t>
      </w:r>
      <w:r w:rsidR="009642F5">
        <w:t>,</w:t>
      </w:r>
      <w:r>
        <w:t xml:space="preserve"> vertrekkende van doelstellingen gericht op lange</w:t>
      </w:r>
      <w:r w:rsidR="009642F5">
        <w:t>-</w:t>
      </w:r>
      <w:r>
        <w:t>termijn</w:t>
      </w:r>
      <w:r w:rsidR="009642F5">
        <w:t>-</w:t>
      </w:r>
      <w:r>
        <w:t>gedragsverandering bij zowel burgers als relevante intermediairs/</w:t>
      </w:r>
      <w:proofErr w:type="spellStart"/>
      <w:r>
        <w:t>settings</w:t>
      </w:r>
      <w:proofErr w:type="spellEnd"/>
      <w:r w:rsidR="00E165A0">
        <w:t>,</w:t>
      </w:r>
      <w:r w:rsidR="00A53431">
        <w:t xml:space="preserve"> de doelstellingen geformuleerd </w:t>
      </w:r>
      <w:proofErr w:type="spellStart"/>
      <w:r w:rsidR="00A53431">
        <w:t>i.f.v</w:t>
      </w:r>
      <w:proofErr w:type="spellEnd"/>
      <w:r w:rsidR="00A53431">
        <w:t xml:space="preserve">. de </w:t>
      </w:r>
      <w:hyperlink r:id="rId36">
        <w:r w:rsidR="00A53431" w:rsidRPr="45422BBE">
          <w:rPr>
            <w:rStyle w:val="Hyperlink"/>
          </w:rPr>
          <w:t>gezondheidsdoe</w:t>
        </w:r>
        <w:r w:rsidR="65618F46" w:rsidRPr="45422BBE">
          <w:rPr>
            <w:rStyle w:val="Hyperlink"/>
          </w:rPr>
          <w:t>l</w:t>
        </w:r>
        <w:r w:rsidR="00A53431" w:rsidRPr="45422BBE">
          <w:rPr>
            <w:rStyle w:val="Hyperlink"/>
          </w:rPr>
          <w:t>stelling Milieugezondheidszorg</w:t>
        </w:r>
      </w:hyperlink>
      <w:r w:rsidR="00CE0423">
        <w:t xml:space="preserve"> en </w:t>
      </w:r>
      <w:hyperlink r:id="rId37">
        <w:r w:rsidR="00CE0423" w:rsidRPr="45422BBE">
          <w:rPr>
            <w:rStyle w:val="Hyperlink"/>
          </w:rPr>
          <w:t>relevante andere gezondheidsdoelstellingen</w:t>
        </w:r>
      </w:hyperlink>
      <w:r w:rsidR="007D2C67">
        <w:t>,</w:t>
      </w:r>
      <w:r w:rsidR="00E165A0">
        <w:t xml:space="preserve"> geformuleerd door Departement Zorg</w:t>
      </w:r>
      <w:r w:rsidR="007D2C67">
        <w:t xml:space="preserve"> of </w:t>
      </w:r>
      <w:proofErr w:type="spellStart"/>
      <w:r w:rsidR="007D2C67">
        <w:t>i.f.v</w:t>
      </w:r>
      <w:proofErr w:type="spellEnd"/>
      <w:r w:rsidR="007D2C67">
        <w:t>. het gezondheidsprobleem waarop de interventie gericht is.</w:t>
      </w:r>
      <w:r w:rsidR="00D6675B">
        <w:t xml:space="preserve"> </w:t>
      </w:r>
      <w:r w:rsidR="00511E03">
        <w:t>Voorzie in een universeel aanbod, maar geef extra aandacht aan de thematische prioriteiten</w:t>
      </w:r>
      <w:r w:rsidR="00951748">
        <w:t>,</w:t>
      </w:r>
      <w:r w:rsidR="00511E03">
        <w:t xml:space="preserve"> clusters in de omgevingsanalyse voor de gezondheidsdoelstelling</w:t>
      </w:r>
      <w:r w:rsidR="00951748">
        <w:t xml:space="preserve"> en het basisaanbod</w:t>
      </w:r>
      <w:r w:rsidR="00BF1849">
        <w:t xml:space="preserve"> Milieugezondheidszorg of de andere beleidskaders zoals geformuleerd in de algemene kadering van dit document, alsook aan kwetsbare groepen</w:t>
      </w:r>
      <w:r w:rsidR="00511E03">
        <w:t xml:space="preserve"> (</w:t>
      </w:r>
      <w:r w:rsidR="009E5180">
        <w:t xml:space="preserve">cf. </w:t>
      </w:r>
      <w:r w:rsidR="00542A65">
        <w:t>Preventiedecreet art. 6</w:t>
      </w:r>
      <w:r w:rsidR="00511E03">
        <w:t>).</w:t>
      </w:r>
      <w:r w:rsidR="00663A14">
        <w:t xml:space="preserve"> </w:t>
      </w:r>
    </w:p>
    <w:p w14:paraId="1717F858" w14:textId="77777777" w:rsidR="00CD1AFA" w:rsidRDefault="00CD1AFA" w:rsidP="00CD1AFA">
      <w:pPr>
        <w:jc w:val="both"/>
        <w:rPr>
          <w:rFonts w:eastAsia="Calibri"/>
          <w:color w:val="171717"/>
        </w:rPr>
      </w:pPr>
    </w:p>
    <w:p w14:paraId="7C47BF65" w14:textId="0ED4DC66" w:rsidR="004B72AD" w:rsidRPr="009E7B71" w:rsidRDefault="004B72AD" w:rsidP="00CD1AFA">
      <w:pPr>
        <w:jc w:val="both"/>
      </w:pPr>
      <w:r w:rsidRPr="00CD1AFA">
        <w:rPr>
          <w:rFonts w:eastAsia="Calibri"/>
          <w:color w:val="171717"/>
        </w:rPr>
        <w:t>Hou</w:t>
      </w:r>
      <w:r w:rsidR="0021074D" w:rsidRPr="00CD1AFA">
        <w:rPr>
          <w:rFonts w:eastAsia="Calibri"/>
          <w:color w:val="171717"/>
        </w:rPr>
        <w:t xml:space="preserve"> bij de uitwerking van het beleidsplan</w:t>
      </w:r>
      <w:r w:rsidRPr="00CD1AFA">
        <w:rPr>
          <w:rFonts w:eastAsia="Calibri"/>
          <w:color w:val="171717"/>
        </w:rPr>
        <w:t xml:space="preserve"> rekening met de aandachtspunten zoals opgenomen in artikel 7 van het preventiedecreet :</w:t>
      </w:r>
    </w:p>
    <w:p w14:paraId="086AD89A" w14:textId="77777777" w:rsidR="004B72AD" w:rsidRPr="007D57EB" w:rsidRDefault="00766324" w:rsidP="0009782D">
      <w:pPr>
        <w:pStyle w:val="Lijstalinea"/>
        <w:numPr>
          <w:ilvl w:val="0"/>
          <w:numId w:val="37"/>
        </w:numPr>
        <w:jc w:val="both"/>
        <w:rPr>
          <w:rFonts w:eastAsia="Calibri"/>
          <w:color w:val="171717"/>
        </w:rPr>
      </w:pPr>
      <w:r w:rsidRPr="007D57EB">
        <w:rPr>
          <w:rFonts w:eastAsia="Calibri"/>
          <w:color w:val="171717"/>
        </w:rPr>
        <w:t>bevolkingsgroepen die kampen met kansarmoede;</w:t>
      </w:r>
    </w:p>
    <w:p w14:paraId="1BF41CCC" w14:textId="77777777" w:rsidR="006B0B74" w:rsidRPr="007D57EB" w:rsidRDefault="00766324" w:rsidP="0009782D">
      <w:pPr>
        <w:pStyle w:val="Lijstalinea"/>
        <w:numPr>
          <w:ilvl w:val="0"/>
          <w:numId w:val="37"/>
        </w:numPr>
        <w:jc w:val="both"/>
        <w:rPr>
          <w:rFonts w:eastAsia="Calibri"/>
          <w:color w:val="171717"/>
        </w:rPr>
      </w:pPr>
      <w:r w:rsidRPr="007D57EB">
        <w:rPr>
          <w:rFonts w:eastAsia="Calibri"/>
          <w:color w:val="171717"/>
        </w:rPr>
        <w:t>bevolkingsgroepen die in een grotere mate zijn blootgesteld aan bedreigingen van hun gezondheid;</w:t>
      </w:r>
    </w:p>
    <w:p w14:paraId="3FCDB349" w14:textId="10F82D72" w:rsidR="00766324" w:rsidRPr="007D57EB" w:rsidRDefault="00766324" w:rsidP="0009782D">
      <w:pPr>
        <w:pStyle w:val="Lijstalinea"/>
        <w:numPr>
          <w:ilvl w:val="0"/>
          <w:numId w:val="37"/>
        </w:numPr>
        <w:jc w:val="both"/>
        <w:rPr>
          <w:rFonts w:eastAsia="Calibri"/>
          <w:color w:val="171717"/>
        </w:rPr>
      </w:pPr>
      <w:r w:rsidRPr="007D57EB">
        <w:rPr>
          <w:rFonts w:eastAsia="Calibri"/>
          <w:color w:val="171717"/>
        </w:rPr>
        <w:t>de toegankelijkheid van het aanbod in de preventieve gezondheidszorg.</w:t>
      </w:r>
    </w:p>
    <w:p w14:paraId="1730423D" w14:textId="77777777" w:rsidR="00CD1AFA" w:rsidRDefault="00CD1AFA" w:rsidP="00CD1AFA">
      <w:pPr>
        <w:ind w:left="357" w:hanging="357"/>
        <w:jc w:val="both"/>
      </w:pPr>
    </w:p>
    <w:p w14:paraId="7E8E23A1" w14:textId="0BE2CF1D" w:rsidR="00766324" w:rsidRDefault="00AB7C6A" w:rsidP="00CD1AFA">
      <w:pPr>
        <w:ind w:left="357" w:hanging="357"/>
        <w:jc w:val="both"/>
      </w:pPr>
      <w:r w:rsidRPr="0A834A48">
        <w:t xml:space="preserve">Toon aan hoe u rekening houdt met de kwaliteitsvereisten, vermeld in </w:t>
      </w:r>
      <w:r>
        <w:t>hoofdstuk</w:t>
      </w:r>
      <w:r w:rsidRPr="0A834A48">
        <w:t xml:space="preserve"> 5</w:t>
      </w:r>
      <w:r>
        <w:t xml:space="preserve"> van deze oproep</w:t>
      </w:r>
      <w:r w:rsidRPr="0A834A48">
        <w:t>.</w:t>
      </w:r>
    </w:p>
    <w:p w14:paraId="404AF7A8" w14:textId="77777777" w:rsidR="00746C15" w:rsidRDefault="00746C15" w:rsidP="00766324">
      <w:pPr>
        <w:pStyle w:val="Lijstalinea"/>
        <w:numPr>
          <w:ilvl w:val="0"/>
          <w:numId w:val="0"/>
        </w:numPr>
        <w:ind w:left="357"/>
        <w:jc w:val="both"/>
      </w:pPr>
    </w:p>
    <w:p w14:paraId="31DE24B9" w14:textId="0BAD5181" w:rsidR="00485913" w:rsidRPr="00CD1AFA" w:rsidRDefault="009B6AAC" w:rsidP="00680B13">
      <w:pPr>
        <w:ind w:left="357" w:hanging="357"/>
        <w:rPr>
          <w:rFonts w:eastAsia="Calibri"/>
          <w:color w:val="171717"/>
        </w:rPr>
      </w:pPr>
      <w:bookmarkStart w:id="17" w:name="_Hlk203663100"/>
      <w:r w:rsidRPr="00D34A50">
        <w:rPr>
          <w:rFonts w:eastAsia="Calibri"/>
          <w:color w:val="171717"/>
        </w:rPr>
        <w:t>Benoem voor elke lange</w:t>
      </w:r>
      <w:r w:rsidR="00BD580D" w:rsidRPr="00D34A50">
        <w:rPr>
          <w:rFonts w:eastAsia="Calibri"/>
          <w:color w:val="171717"/>
        </w:rPr>
        <w:t>-</w:t>
      </w:r>
      <w:r w:rsidRPr="00D34A50">
        <w:rPr>
          <w:rFonts w:eastAsia="Calibri"/>
          <w:color w:val="171717"/>
        </w:rPr>
        <w:t>termijn</w:t>
      </w:r>
      <w:r w:rsidR="00BD580D" w:rsidRPr="00D34A50">
        <w:rPr>
          <w:rFonts w:eastAsia="Calibri"/>
          <w:color w:val="171717"/>
        </w:rPr>
        <w:t>-</w:t>
      </w:r>
      <w:r w:rsidRPr="00D34A50">
        <w:rPr>
          <w:rFonts w:eastAsia="Calibri"/>
          <w:color w:val="171717"/>
        </w:rPr>
        <w:t xml:space="preserve">doelstelling </w:t>
      </w:r>
      <w:r w:rsidR="00AE7A19" w:rsidRPr="00D34A50">
        <w:rPr>
          <w:rFonts w:eastAsia="Calibri"/>
          <w:color w:val="171717"/>
        </w:rPr>
        <w:t xml:space="preserve">de belangrijkste </w:t>
      </w:r>
      <w:r w:rsidRPr="00D34A50">
        <w:rPr>
          <w:rFonts w:eastAsia="Calibri"/>
          <w:color w:val="171717"/>
        </w:rPr>
        <w:t>acties</w:t>
      </w:r>
      <w:r w:rsidR="005134F5" w:rsidRPr="00D34A50">
        <w:rPr>
          <w:rFonts w:eastAsia="Calibri"/>
          <w:color w:val="171717"/>
        </w:rPr>
        <w:t xml:space="preserve"> </w:t>
      </w:r>
      <w:r w:rsidR="00AD5E58" w:rsidRPr="00D34A50">
        <w:rPr>
          <w:rFonts w:eastAsia="Calibri"/>
          <w:color w:val="171717"/>
        </w:rPr>
        <w:t xml:space="preserve">en vul aan cf. de </w:t>
      </w:r>
      <w:r w:rsidR="005134F5" w:rsidRPr="00D34A50">
        <w:rPr>
          <w:rFonts w:eastAsia="Calibri"/>
          <w:i/>
          <w:iCs/>
          <w:color w:val="171717"/>
        </w:rPr>
        <w:t>kolom</w:t>
      </w:r>
      <w:r w:rsidR="003C2400" w:rsidRPr="00D34A50">
        <w:rPr>
          <w:rFonts w:eastAsia="Calibri"/>
          <w:i/>
          <w:iCs/>
          <w:color w:val="171717"/>
        </w:rPr>
        <w:t xml:space="preserve">men </w:t>
      </w:r>
      <w:r w:rsidR="000962E6" w:rsidRPr="00D34A50">
        <w:rPr>
          <w:rFonts w:eastAsia="Calibri"/>
          <w:i/>
          <w:iCs/>
          <w:color w:val="171717"/>
        </w:rPr>
        <w:t>F-</w:t>
      </w:r>
      <w:r w:rsidR="00A96104" w:rsidRPr="00D34A50">
        <w:rPr>
          <w:rFonts w:eastAsia="Calibri"/>
          <w:i/>
          <w:iCs/>
          <w:color w:val="171717"/>
        </w:rPr>
        <w:t>T</w:t>
      </w:r>
      <w:r w:rsidR="005134F5" w:rsidRPr="00D34A50">
        <w:rPr>
          <w:rFonts w:eastAsia="Calibri"/>
          <w:i/>
          <w:iCs/>
          <w:color w:val="171717"/>
        </w:rPr>
        <w:t xml:space="preserve"> van het </w:t>
      </w:r>
      <w:r w:rsidR="008B1902">
        <w:rPr>
          <w:rFonts w:eastAsia="Calibri"/>
          <w:i/>
          <w:iCs/>
          <w:color w:val="171717"/>
        </w:rPr>
        <w:t>Excel</w:t>
      </w:r>
      <w:r w:rsidR="00680B13">
        <w:rPr>
          <w:rFonts w:eastAsia="Calibri"/>
          <w:i/>
          <w:iCs/>
          <w:color w:val="171717"/>
        </w:rPr>
        <w:t xml:space="preserve"> </w:t>
      </w:r>
      <w:r w:rsidR="005134F5" w:rsidRPr="009F0867">
        <w:rPr>
          <w:rFonts w:eastAsia="Calibri"/>
          <w:i/>
          <w:iCs/>
          <w:color w:val="171717"/>
        </w:rPr>
        <w:t>sjabloon ‘oproep MGZ</w:t>
      </w:r>
      <w:r w:rsidR="003C2400">
        <w:rPr>
          <w:rFonts w:eastAsia="Calibri"/>
          <w:i/>
          <w:iCs/>
          <w:color w:val="171717"/>
        </w:rPr>
        <w:t xml:space="preserve"> en kolommen</w:t>
      </w:r>
      <w:r w:rsidR="00A96104">
        <w:rPr>
          <w:rFonts w:eastAsia="Calibri"/>
          <w:i/>
          <w:iCs/>
          <w:color w:val="171717"/>
        </w:rPr>
        <w:t xml:space="preserve"> H-</w:t>
      </w:r>
      <w:r w:rsidR="00C76F53">
        <w:rPr>
          <w:rFonts w:eastAsia="Calibri"/>
          <w:i/>
          <w:iCs/>
          <w:color w:val="171717"/>
        </w:rPr>
        <w:t>V van de oproep</w:t>
      </w:r>
      <w:r w:rsidR="004609C2" w:rsidRPr="009F0867">
        <w:rPr>
          <w:rFonts w:eastAsia="Calibri"/>
          <w:i/>
          <w:iCs/>
          <w:color w:val="171717"/>
        </w:rPr>
        <w:t>-</w:t>
      </w:r>
      <w:r w:rsidR="005134F5" w:rsidRPr="009F0867">
        <w:rPr>
          <w:rFonts w:eastAsia="Calibri"/>
          <w:i/>
          <w:iCs/>
          <w:color w:val="171717"/>
        </w:rPr>
        <w:t>KWGI’ toegevoegd als bijlage 1</w:t>
      </w:r>
      <w:r w:rsidR="005134F5" w:rsidRPr="005134F5">
        <w:rPr>
          <w:rFonts w:eastAsia="Calibri"/>
          <w:color w:val="171717"/>
        </w:rPr>
        <w:t>)</w:t>
      </w:r>
      <w:r w:rsidR="00351088">
        <w:rPr>
          <w:rFonts w:eastAsia="Calibri"/>
          <w:color w:val="171717"/>
        </w:rPr>
        <w:t>;</w:t>
      </w:r>
      <w:r w:rsidRPr="00CD1AFA">
        <w:rPr>
          <w:rFonts w:eastAsia="Calibri"/>
          <w:color w:val="171717"/>
        </w:rPr>
        <w:t xml:space="preserve"> </w:t>
      </w:r>
    </w:p>
    <w:bookmarkEnd w:id="17"/>
    <w:p w14:paraId="6FFA44CF" w14:textId="00405827" w:rsidR="00485913" w:rsidRPr="00485913" w:rsidRDefault="00891770" w:rsidP="007D57EB">
      <w:pPr>
        <w:numPr>
          <w:ilvl w:val="0"/>
          <w:numId w:val="31"/>
        </w:numPr>
        <w:jc w:val="both"/>
        <w:rPr>
          <w:rFonts w:eastAsia="Calibri"/>
          <w:color w:val="171717"/>
        </w:rPr>
      </w:pPr>
      <w:r w:rsidRPr="3809EAF8">
        <w:rPr>
          <w:rFonts w:eastAsia="Calibri"/>
          <w:color w:val="171717"/>
        </w:rPr>
        <w:t>K</w:t>
      </w:r>
      <w:r w:rsidR="009B6AAC" w:rsidRPr="3809EAF8">
        <w:rPr>
          <w:rFonts w:eastAsia="Calibri"/>
          <w:color w:val="171717"/>
        </w:rPr>
        <w:t>oppel aan die acties een budgetraming</w:t>
      </w:r>
      <w:r w:rsidRPr="3809EAF8">
        <w:rPr>
          <w:rFonts w:eastAsia="Calibri"/>
          <w:color w:val="171717"/>
        </w:rPr>
        <w:t xml:space="preserve"> </w:t>
      </w:r>
      <w:r w:rsidR="00AA6097" w:rsidRPr="3809EAF8">
        <w:rPr>
          <w:rFonts w:eastAsia="Calibri"/>
          <w:color w:val="171717"/>
        </w:rPr>
        <w:t xml:space="preserve">(werkings- en personeelskost/jaar) </w:t>
      </w:r>
      <w:r w:rsidRPr="3809EAF8">
        <w:rPr>
          <w:rFonts w:eastAsia="Calibri"/>
          <w:color w:val="171717"/>
        </w:rPr>
        <w:t>en inschatting</w:t>
      </w:r>
      <w:r w:rsidR="009B6AAC" w:rsidRPr="3809EAF8">
        <w:rPr>
          <w:rFonts w:eastAsia="Calibri"/>
          <w:color w:val="171717"/>
        </w:rPr>
        <w:t xml:space="preserve"> VTE</w:t>
      </w:r>
      <w:r w:rsidR="00DA6021">
        <w:rPr>
          <w:rFonts w:eastAsia="Calibri"/>
          <w:color w:val="171717"/>
        </w:rPr>
        <w:t>. Tracht hierbij een goed evenwicht te vinden</w:t>
      </w:r>
      <w:r w:rsidR="00AD2AB6">
        <w:rPr>
          <w:rFonts w:eastAsia="Calibri"/>
          <w:color w:val="171717"/>
        </w:rPr>
        <w:t xml:space="preserve"> in VTE-verdelen per en over verschillende personen: grotere</w:t>
      </w:r>
      <w:r w:rsidR="00DA6021">
        <w:rPr>
          <w:rFonts w:eastAsia="Calibri"/>
          <w:color w:val="171717"/>
        </w:rPr>
        <w:t xml:space="preserve"> </w:t>
      </w:r>
      <w:r w:rsidR="009D7FED">
        <w:rPr>
          <w:rFonts w:eastAsia="Calibri"/>
          <w:color w:val="171717"/>
        </w:rPr>
        <w:lastRenderedPageBreak/>
        <w:t>coherente thematische expertise</w:t>
      </w:r>
      <w:r w:rsidR="00AD2AB6">
        <w:rPr>
          <w:rFonts w:eastAsia="Calibri"/>
          <w:color w:val="171717"/>
        </w:rPr>
        <w:t xml:space="preserve"> </w:t>
      </w:r>
      <w:r w:rsidR="00070D7B">
        <w:rPr>
          <w:rFonts w:eastAsia="Calibri"/>
          <w:color w:val="171717"/>
        </w:rPr>
        <w:t>met structurele VTE binnen 1 persoon vs.</w:t>
      </w:r>
      <w:r w:rsidR="009D7FED">
        <w:rPr>
          <w:rFonts w:eastAsia="Calibri"/>
          <w:color w:val="171717"/>
        </w:rPr>
        <w:t xml:space="preserve"> slechts kleine partiële </w:t>
      </w:r>
      <w:r w:rsidR="00AD2AB6">
        <w:rPr>
          <w:rFonts w:eastAsia="Calibri"/>
          <w:color w:val="171717"/>
        </w:rPr>
        <w:t xml:space="preserve">VTE-inzet </w:t>
      </w:r>
      <w:r w:rsidR="00070D7B">
        <w:rPr>
          <w:rFonts w:eastAsia="Calibri"/>
          <w:color w:val="171717"/>
        </w:rPr>
        <w:t>per persoon met een zeer hoge randexpertise.</w:t>
      </w:r>
      <w:r w:rsidR="00637FE3">
        <w:rPr>
          <w:rFonts w:eastAsia="Calibri"/>
          <w:color w:val="171717"/>
        </w:rPr>
        <w:t xml:space="preserve"> </w:t>
      </w:r>
    </w:p>
    <w:p w14:paraId="5050746E" w14:textId="595F3029" w:rsidR="00485913" w:rsidRPr="00485913" w:rsidRDefault="00AA6097" w:rsidP="007D57EB">
      <w:pPr>
        <w:numPr>
          <w:ilvl w:val="0"/>
          <w:numId w:val="31"/>
        </w:numPr>
        <w:jc w:val="both"/>
        <w:rPr>
          <w:rFonts w:eastAsia="Calibri"/>
          <w:color w:val="171717"/>
        </w:rPr>
      </w:pPr>
      <w:r w:rsidRPr="3809EAF8">
        <w:rPr>
          <w:rFonts w:eastAsia="Calibri"/>
          <w:color w:val="171717"/>
        </w:rPr>
        <w:t>Koppel aan die acties de</w:t>
      </w:r>
      <w:r w:rsidR="009B6AAC" w:rsidRPr="3809EAF8">
        <w:rPr>
          <w:rFonts w:eastAsia="Calibri"/>
          <w:color w:val="171717"/>
        </w:rPr>
        <w:t xml:space="preserve"> verwachte output</w:t>
      </w:r>
      <w:r w:rsidR="004609C2">
        <w:rPr>
          <w:rFonts w:eastAsia="Calibri"/>
          <w:color w:val="171717"/>
        </w:rPr>
        <w:t xml:space="preserve"> </w:t>
      </w:r>
    </w:p>
    <w:p w14:paraId="0C17EAD5" w14:textId="2C82737D" w:rsidR="000518FF" w:rsidRDefault="009B6AAC" w:rsidP="007D57EB">
      <w:pPr>
        <w:numPr>
          <w:ilvl w:val="0"/>
          <w:numId w:val="31"/>
        </w:numPr>
        <w:jc w:val="both"/>
        <w:rPr>
          <w:rFonts w:eastAsia="Calibri"/>
          <w:color w:val="171717"/>
        </w:rPr>
      </w:pPr>
      <w:r w:rsidRPr="541AF0A1">
        <w:rPr>
          <w:rFonts w:eastAsia="Calibri"/>
          <w:color w:val="171717"/>
        </w:rPr>
        <w:t xml:space="preserve">Geef per actie </w:t>
      </w:r>
      <w:r w:rsidR="00547D8D" w:rsidRPr="541AF0A1">
        <w:rPr>
          <w:rFonts w:eastAsia="Calibri"/>
          <w:color w:val="171717"/>
        </w:rPr>
        <w:t xml:space="preserve">in grote lijnen </w:t>
      </w:r>
      <w:r w:rsidRPr="541AF0A1">
        <w:rPr>
          <w:rFonts w:eastAsia="Calibri"/>
          <w:color w:val="171717"/>
        </w:rPr>
        <w:t xml:space="preserve">aan welk effect op korte en </w:t>
      </w:r>
      <w:r w:rsidR="00AA6097" w:rsidRPr="541AF0A1">
        <w:rPr>
          <w:rFonts w:eastAsia="Calibri"/>
          <w:color w:val="171717"/>
        </w:rPr>
        <w:t>middel</w:t>
      </w:r>
      <w:r w:rsidRPr="541AF0A1">
        <w:rPr>
          <w:rFonts w:eastAsia="Calibri"/>
          <w:color w:val="171717"/>
        </w:rPr>
        <w:t>lange termijn wordt beoogd bij burgers en intermediairs</w:t>
      </w:r>
      <w:r w:rsidR="00891770" w:rsidRPr="541AF0A1">
        <w:rPr>
          <w:rFonts w:eastAsia="Calibri"/>
          <w:color w:val="171717"/>
        </w:rPr>
        <w:t xml:space="preserve">, en hoe meerdere acties </w:t>
      </w:r>
      <w:r w:rsidR="00AE7A19" w:rsidRPr="541AF0A1">
        <w:rPr>
          <w:rFonts w:eastAsia="Calibri"/>
          <w:color w:val="171717"/>
        </w:rPr>
        <w:t>op elkaar verder bouwen om een duurzame gedragsverandering te bekomen</w:t>
      </w:r>
      <w:r w:rsidR="004A5DEA" w:rsidRPr="541AF0A1">
        <w:rPr>
          <w:rFonts w:eastAsia="Calibri"/>
          <w:color w:val="171717"/>
        </w:rPr>
        <w:t>, gebaseerd op sjabloon als bijlage 2.</w:t>
      </w:r>
      <w:r w:rsidR="00EE71ED" w:rsidRPr="541AF0A1">
        <w:rPr>
          <w:rFonts w:eastAsia="Calibri"/>
          <w:color w:val="171717"/>
        </w:rPr>
        <w:t xml:space="preserve"> </w:t>
      </w:r>
    </w:p>
    <w:p w14:paraId="32F1D0D6" w14:textId="1907F1E8" w:rsidR="00485913" w:rsidRPr="000518FF" w:rsidRDefault="00EE71ED" w:rsidP="007D57EB">
      <w:pPr>
        <w:numPr>
          <w:ilvl w:val="0"/>
          <w:numId w:val="31"/>
        </w:numPr>
        <w:jc w:val="both"/>
        <w:rPr>
          <w:rFonts w:eastAsia="Calibri"/>
          <w:color w:val="171717"/>
        </w:rPr>
      </w:pPr>
      <w:r w:rsidRPr="67D961DD">
        <w:rPr>
          <w:rFonts w:eastAsia="Calibri"/>
          <w:color w:val="171717"/>
        </w:rPr>
        <w:t xml:space="preserve">Benoem </w:t>
      </w:r>
      <w:r w:rsidR="00547D8D" w:rsidRPr="67D961DD">
        <w:rPr>
          <w:rFonts w:eastAsia="Calibri"/>
          <w:color w:val="171717"/>
        </w:rPr>
        <w:t xml:space="preserve">per actie </w:t>
      </w:r>
      <w:r w:rsidRPr="67D961DD">
        <w:rPr>
          <w:rFonts w:eastAsia="Calibri"/>
          <w:color w:val="171717"/>
        </w:rPr>
        <w:t>belangrijke samenwerkingsverbanden</w:t>
      </w:r>
      <w:r w:rsidR="00547D8D" w:rsidRPr="67D961DD">
        <w:rPr>
          <w:rFonts w:eastAsia="Calibri"/>
          <w:color w:val="171717"/>
        </w:rPr>
        <w:t xml:space="preserve"> en l</w:t>
      </w:r>
      <w:r w:rsidR="00547D8D">
        <w:t>icht kort toe hoe de doelgroep en/of intermediairs</w:t>
      </w:r>
      <w:r w:rsidR="00031E2E">
        <w:t>, de veldwerking binnen het Departement Zorg</w:t>
      </w:r>
      <w:r w:rsidR="00547D8D">
        <w:t xml:space="preserve"> en </w:t>
      </w:r>
      <w:r w:rsidR="001E0516">
        <w:t>Gezondheidsmakers/Gezond in Brussel</w:t>
      </w:r>
      <w:r w:rsidR="00C205B6">
        <w:t xml:space="preserve"> en de Vlaamse administraties van het beleidsdomein Omgeving</w:t>
      </w:r>
      <w:r w:rsidR="00746C15">
        <w:t xml:space="preserve"> </w:t>
      </w:r>
      <w:r w:rsidR="00547D8D">
        <w:t>betrokken zullen worden bij de ontwikkeling</w:t>
      </w:r>
      <w:r w:rsidR="700C58D1">
        <w:t>,</w:t>
      </w:r>
      <w:r w:rsidR="00547D8D">
        <w:t xml:space="preserve"> </w:t>
      </w:r>
      <w:r w:rsidR="3EFD7122">
        <w:t xml:space="preserve">implementatie </w:t>
      </w:r>
      <w:r w:rsidR="00547D8D">
        <w:t>en de planning van de actie.</w:t>
      </w:r>
      <w:r w:rsidR="00547D8D" w:rsidRPr="67D961DD">
        <w:rPr>
          <w:rFonts w:eastAsia="Calibri"/>
          <w:color w:val="171717"/>
        </w:rPr>
        <w:t xml:space="preserve"> </w:t>
      </w:r>
    </w:p>
    <w:p w14:paraId="2338C4EE" w14:textId="2D71C8E9" w:rsidR="00ED47CB" w:rsidRPr="00ED47CB" w:rsidRDefault="00DF47F0" w:rsidP="007D57EB">
      <w:pPr>
        <w:pStyle w:val="Lijstalinea"/>
        <w:numPr>
          <w:ilvl w:val="0"/>
          <w:numId w:val="31"/>
        </w:numPr>
        <w:jc w:val="both"/>
      </w:pPr>
      <w:r w:rsidRPr="00DF47F0">
        <w:rPr>
          <w:rFonts w:eastAsia="Calibri"/>
          <w:color w:val="171717"/>
        </w:rPr>
        <w:t xml:space="preserve">Koppel aan die </w:t>
      </w:r>
      <w:r w:rsidR="0028766E">
        <w:rPr>
          <w:rFonts w:eastAsia="Calibri"/>
          <w:color w:val="171717"/>
        </w:rPr>
        <w:t>doelstellingen</w:t>
      </w:r>
      <w:r w:rsidR="00150EBF">
        <w:rPr>
          <w:rFonts w:eastAsia="Calibri"/>
          <w:color w:val="171717"/>
        </w:rPr>
        <w:t xml:space="preserve"> en</w:t>
      </w:r>
      <w:r w:rsidR="0028766E">
        <w:rPr>
          <w:rFonts w:eastAsia="Calibri"/>
          <w:color w:val="171717"/>
        </w:rPr>
        <w:t xml:space="preserve"> </w:t>
      </w:r>
      <w:r w:rsidR="0028766E" w:rsidRPr="00DF47F0">
        <w:rPr>
          <w:rFonts w:eastAsia="Calibri"/>
          <w:color w:val="171717"/>
        </w:rPr>
        <w:t>A</w:t>
      </w:r>
      <w:r w:rsidRPr="00DF47F0">
        <w:rPr>
          <w:rFonts w:eastAsia="Calibri"/>
          <w:color w:val="171717"/>
        </w:rPr>
        <w:t xml:space="preserve">cties </w:t>
      </w:r>
      <w:r>
        <w:rPr>
          <w:rFonts w:eastAsia="Calibri"/>
          <w:color w:val="171717"/>
        </w:rPr>
        <w:t>indicatoren</w:t>
      </w:r>
      <w:r w:rsidR="00150EBF">
        <w:rPr>
          <w:rFonts w:eastAsia="Calibri"/>
          <w:color w:val="171717"/>
        </w:rPr>
        <w:t xml:space="preserve">; impact </w:t>
      </w:r>
      <w:r w:rsidR="0084585C">
        <w:rPr>
          <w:rFonts w:eastAsia="Calibri"/>
          <w:color w:val="171717"/>
        </w:rPr>
        <w:t>meten en opvolgen is zeer belangrijk</w:t>
      </w:r>
      <w:r>
        <w:rPr>
          <w:rFonts w:eastAsia="Calibri"/>
          <w:color w:val="171717"/>
        </w:rPr>
        <w:t xml:space="preserve">. </w:t>
      </w:r>
      <w:r w:rsidR="00485913" w:rsidRPr="00485913">
        <w:rPr>
          <w:rFonts w:eastAsia="Calibri"/>
          <w:color w:val="171717"/>
        </w:rPr>
        <w:t>Geef aan hoe de indicatoren zullen worden gemeten, opgevolgd en geëvalueerd.</w:t>
      </w:r>
      <w:r w:rsidR="00C05BB3" w:rsidRPr="00C05BB3">
        <w:t xml:space="preserve"> </w:t>
      </w:r>
      <w:r w:rsidR="00C05BB3" w:rsidRPr="00C05BB3">
        <w:rPr>
          <w:rFonts w:eastAsia="Calibri"/>
          <w:color w:val="171717"/>
        </w:rPr>
        <w:t>(</w:t>
      </w:r>
      <w:r w:rsidR="00C05BB3" w:rsidRPr="009F0867">
        <w:rPr>
          <w:rFonts w:eastAsia="Calibri"/>
          <w:i/>
          <w:iCs/>
          <w:color w:val="171717"/>
        </w:rPr>
        <w:t xml:space="preserve">kolommen R-S van het </w:t>
      </w:r>
      <w:r w:rsidR="005E5B2A">
        <w:rPr>
          <w:rFonts w:eastAsia="Calibri"/>
          <w:i/>
          <w:iCs/>
          <w:color w:val="171717"/>
        </w:rPr>
        <w:t>Excel</w:t>
      </w:r>
      <w:r w:rsidR="00C05BB3" w:rsidRPr="009F0867">
        <w:rPr>
          <w:rFonts w:eastAsia="Calibri"/>
          <w:i/>
          <w:iCs/>
          <w:color w:val="171717"/>
        </w:rPr>
        <w:t>-sjabloon ‘oproep MGZ-KWGI’ toegevoegd als bijlage 1</w:t>
      </w:r>
      <w:r w:rsidR="00C05BB3" w:rsidRPr="00C05BB3">
        <w:rPr>
          <w:rFonts w:eastAsia="Calibri"/>
          <w:color w:val="171717"/>
        </w:rPr>
        <w:t>)</w:t>
      </w:r>
      <w:r w:rsidR="00181D62">
        <w:rPr>
          <w:rFonts w:eastAsia="Calibri"/>
          <w:color w:val="171717"/>
        </w:rPr>
        <w:t xml:space="preserve"> </w:t>
      </w:r>
      <w:r w:rsidR="00D35CCD">
        <w:rPr>
          <w:rFonts w:eastAsia="Calibri"/>
          <w:color w:val="171717"/>
        </w:rPr>
        <w:t>Voor deze aspecten dient u zich te baseren op de leidraden;</w:t>
      </w:r>
    </w:p>
    <w:p w14:paraId="7FA25D4B" w14:textId="3F5C7E66" w:rsidR="00485913" w:rsidRPr="00ED47CB" w:rsidRDefault="00300FD3" w:rsidP="00ED47CB">
      <w:pPr>
        <w:pStyle w:val="Lijstalinea"/>
        <w:numPr>
          <w:ilvl w:val="1"/>
          <w:numId w:val="31"/>
        </w:numPr>
        <w:jc w:val="both"/>
      </w:pPr>
      <w:r>
        <w:rPr>
          <w:rFonts w:eastAsia="Calibri"/>
          <w:color w:val="171717"/>
        </w:rPr>
        <w:t>‘</w:t>
      </w:r>
      <w:proofErr w:type="spellStart"/>
      <w:r w:rsidR="00834E5D">
        <w:fldChar w:fldCharType="begin"/>
      </w:r>
      <w:r w:rsidR="00834E5D">
        <w:instrText>HYPERLINK "https://www.gezondleven.be/files/gezondheidsbevordering/DRAFT-Theory-Of-Change.pdf"</w:instrText>
      </w:r>
      <w:r w:rsidR="00834E5D">
        <w:fldChar w:fldCharType="separate"/>
      </w:r>
      <w:r w:rsidR="00834E5D">
        <w:rPr>
          <w:rStyle w:val="Hyperlink"/>
          <w:rFonts w:eastAsia="Calibri"/>
        </w:rPr>
        <w:t>T</w:t>
      </w:r>
      <w:r w:rsidR="0011210A" w:rsidRPr="00834E5D">
        <w:rPr>
          <w:rStyle w:val="Hyperlink"/>
          <w:rFonts w:eastAsia="Calibri"/>
        </w:rPr>
        <w:t>heory</w:t>
      </w:r>
      <w:proofErr w:type="spellEnd"/>
      <w:r w:rsidR="0011210A" w:rsidRPr="00834E5D">
        <w:rPr>
          <w:rStyle w:val="Hyperlink"/>
          <w:rFonts w:eastAsia="Calibri"/>
        </w:rPr>
        <w:t xml:space="preserve"> </w:t>
      </w:r>
      <w:r w:rsidR="00834E5D">
        <w:rPr>
          <w:rStyle w:val="Hyperlink"/>
          <w:rFonts w:eastAsia="Calibri"/>
        </w:rPr>
        <w:t>O</w:t>
      </w:r>
      <w:r w:rsidR="0011210A" w:rsidRPr="00834E5D">
        <w:rPr>
          <w:rStyle w:val="Hyperlink"/>
          <w:rFonts w:eastAsia="Calibri"/>
        </w:rPr>
        <w:t xml:space="preserve">f </w:t>
      </w:r>
      <w:r w:rsidR="00834E5D">
        <w:rPr>
          <w:rStyle w:val="Hyperlink"/>
          <w:rFonts w:eastAsia="Calibri"/>
        </w:rPr>
        <w:t>C</w:t>
      </w:r>
      <w:r w:rsidR="0011210A" w:rsidRPr="00834E5D">
        <w:rPr>
          <w:rStyle w:val="Hyperlink"/>
          <w:rFonts w:eastAsia="Calibri"/>
        </w:rPr>
        <w:t>hange</w:t>
      </w:r>
      <w:r w:rsidRPr="00834E5D">
        <w:rPr>
          <w:rStyle w:val="Hyperlink"/>
          <w:rFonts w:eastAsia="Calibri"/>
        </w:rPr>
        <w:t>’</w:t>
      </w:r>
      <w:r w:rsidR="00834E5D">
        <w:fldChar w:fldCharType="end"/>
      </w:r>
      <w:r>
        <w:rPr>
          <w:rFonts w:eastAsia="Calibri"/>
          <w:color w:val="171717"/>
        </w:rPr>
        <w:t xml:space="preserve"> dewelke weergeeft hoe en bij wie de preventiemethodieken wil bijdragen</w:t>
      </w:r>
      <w:r w:rsidR="00ED47CB">
        <w:rPr>
          <w:rFonts w:eastAsia="Calibri"/>
          <w:color w:val="171717"/>
        </w:rPr>
        <w:t xml:space="preserve"> tot gezondheidswinst.</w:t>
      </w:r>
      <w:r w:rsidR="00854279">
        <w:rPr>
          <w:rFonts w:eastAsia="Calibri"/>
          <w:color w:val="171717"/>
        </w:rPr>
        <w:t xml:space="preserve"> (bijlage 4)</w:t>
      </w:r>
    </w:p>
    <w:p w14:paraId="1FDB89D3" w14:textId="58BEAF7B" w:rsidR="006C3CA1" w:rsidRPr="006C3CA1" w:rsidRDefault="00834E5D" w:rsidP="006C3CA1">
      <w:pPr>
        <w:pStyle w:val="Lijstalinea"/>
        <w:numPr>
          <w:ilvl w:val="1"/>
          <w:numId w:val="31"/>
        </w:numPr>
        <w:jc w:val="both"/>
      </w:pPr>
      <w:hyperlink r:id="rId38" w:history="1">
        <w:r w:rsidRPr="00145FAA">
          <w:rPr>
            <w:rStyle w:val="Hyperlink"/>
            <w:rFonts w:eastAsia="Calibri"/>
          </w:rPr>
          <w:t>I</w:t>
        </w:r>
        <w:r w:rsidR="00303BE9" w:rsidRPr="00145FAA">
          <w:rPr>
            <w:rStyle w:val="Hyperlink"/>
            <w:rFonts w:eastAsia="Calibri"/>
          </w:rPr>
          <w:t>mpact</w:t>
        </w:r>
        <w:r w:rsidRPr="00145FAA">
          <w:rPr>
            <w:rStyle w:val="Hyperlink"/>
            <w:rFonts w:eastAsia="Calibri"/>
          </w:rPr>
          <w:t>inschatting</w:t>
        </w:r>
      </w:hyperlink>
      <w:r w:rsidR="00145FAA">
        <w:rPr>
          <w:rFonts w:eastAsia="Calibri"/>
          <w:color w:val="171717"/>
        </w:rPr>
        <w:t xml:space="preserve"> </w:t>
      </w:r>
      <w:r w:rsidR="0097255E">
        <w:rPr>
          <w:rFonts w:eastAsia="Calibri"/>
          <w:color w:val="171717"/>
        </w:rPr>
        <w:t>dewelke weergeeft hoe je evalueert en impact meet binnen gezondheidsbevordering en ziektepreventie.</w:t>
      </w:r>
      <w:r w:rsidR="00854279">
        <w:rPr>
          <w:rFonts w:eastAsia="Calibri"/>
          <w:color w:val="171717"/>
        </w:rPr>
        <w:t xml:space="preserve"> (bijlage 5)</w:t>
      </w:r>
    </w:p>
    <w:p w14:paraId="40BFCE9C" w14:textId="64867A5F" w:rsidR="039B36A1" w:rsidRPr="006C3CA1" w:rsidRDefault="00606E9C" w:rsidP="00F166F8">
      <w:pPr>
        <w:pStyle w:val="Lijstalinea"/>
        <w:numPr>
          <w:ilvl w:val="0"/>
          <w:numId w:val="0"/>
        </w:numPr>
        <w:ind w:left="720"/>
        <w:jc w:val="both"/>
        <w:rPr>
          <w:rStyle w:val="Zwaar"/>
          <w:b w:val="0"/>
          <w:bCs w:val="0"/>
        </w:rPr>
      </w:pPr>
      <w:r w:rsidRPr="006C3CA1">
        <w:rPr>
          <w:rStyle w:val="Zwaar"/>
          <w:b w:val="0"/>
          <w:bCs w:val="0"/>
        </w:rPr>
        <w:t>Identificeer per actie de verwachte uitdagingen bij de implementatie in Vlaanderen en beschrijf kort hoe deze worden aangepakt (bv. logistiek, financiering, capaciteit,…).</w:t>
      </w:r>
      <w:r w:rsidR="009017DB">
        <w:rPr>
          <w:rStyle w:val="Zwaar"/>
          <w:b w:val="0"/>
          <w:bCs w:val="0"/>
        </w:rPr>
        <w:t xml:space="preserve"> </w:t>
      </w:r>
      <w:r w:rsidR="4ED754B2" w:rsidRPr="006C3CA1">
        <w:rPr>
          <w:rStyle w:val="Zwaar"/>
          <w:b w:val="0"/>
          <w:bCs w:val="0"/>
        </w:rPr>
        <w:t xml:space="preserve">Identificeer voor elke lange-termijndoelstelling hoe het einddoel zal </w:t>
      </w:r>
      <w:r w:rsidR="3F86C3B3" w:rsidRPr="006C3CA1">
        <w:rPr>
          <w:rStyle w:val="Zwaar"/>
          <w:b w:val="0"/>
          <w:bCs w:val="0"/>
        </w:rPr>
        <w:t>geëvalueerd</w:t>
      </w:r>
      <w:r w:rsidR="4ED754B2" w:rsidRPr="006C3CA1">
        <w:rPr>
          <w:rStyle w:val="Zwaar"/>
          <w:b w:val="0"/>
          <w:bCs w:val="0"/>
        </w:rPr>
        <w:t xml:space="preserve"> worden.</w:t>
      </w:r>
    </w:p>
    <w:p w14:paraId="0E106F6A" w14:textId="506DC7C1" w:rsidR="00C0192C" w:rsidRPr="006E707E" w:rsidRDefault="00C0192C" w:rsidP="007D57EB">
      <w:pPr>
        <w:pStyle w:val="Lijstalinea"/>
        <w:numPr>
          <w:ilvl w:val="0"/>
          <w:numId w:val="31"/>
        </w:numPr>
        <w:jc w:val="both"/>
      </w:pPr>
      <w:r w:rsidRPr="006E707E">
        <w:t>Benoem opschalings- en aanpassingsscenario’s en schat de kost ervan in voor de termijn van de beheersovereenkomst.</w:t>
      </w:r>
      <w:r w:rsidR="009F0867" w:rsidRPr="009F0867">
        <w:rPr>
          <w:rFonts w:eastAsia="Calibri"/>
          <w:color w:val="171717"/>
        </w:rPr>
        <w:t xml:space="preserve"> </w:t>
      </w:r>
    </w:p>
    <w:p w14:paraId="20881148" w14:textId="437AA9E3" w:rsidR="004C7562" w:rsidRPr="00D627B3" w:rsidRDefault="004C7562" w:rsidP="007D57EB">
      <w:pPr>
        <w:pStyle w:val="Lijstalinea"/>
        <w:numPr>
          <w:ilvl w:val="0"/>
          <w:numId w:val="31"/>
        </w:numPr>
        <w:jc w:val="both"/>
      </w:pPr>
      <w:r w:rsidRPr="00547D8D">
        <w:rPr>
          <w:rFonts w:eastAsia="Calibri" w:cs="Calibri"/>
          <w:color w:val="302F2F"/>
        </w:rPr>
        <w:t xml:space="preserve">het totale budget </w:t>
      </w:r>
      <w:r w:rsidR="00547D8D">
        <w:rPr>
          <w:rFonts w:eastAsia="Calibri" w:cs="Calibri"/>
          <w:color w:val="302F2F"/>
        </w:rPr>
        <w:t>voo</w:t>
      </w:r>
      <w:r w:rsidR="00382E19">
        <w:rPr>
          <w:rFonts w:eastAsia="Calibri" w:cs="Calibri"/>
          <w:color w:val="302F2F"/>
        </w:rPr>
        <w:t>r het beleidsplan</w:t>
      </w:r>
      <w:r w:rsidR="00864ED3">
        <w:rPr>
          <w:rFonts w:eastAsia="Calibri" w:cs="Calibri"/>
          <w:color w:val="302F2F"/>
        </w:rPr>
        <w:t xml:space="preserve"> (inclusief opschalings- en aanpassingsscenario’s, overhead, </w:t>
      </w:r>
      <w:proofErr w:type="spellStart"/>
      <w:r w:rsidR="00864ED3">
        <w:rPr>
          <w:rFonts w:eastAsia="Calibri" w:cs="Calibri"/>
          <w:color w:val="302F2F"/>
        </w:rPr>
        <w:t>ea</w:t>
      </w:r>
      <w:proofErr w:type="spellEnd"/>
      <w:r w:rsidR="00864ED3">
        <w:rPr>
          <w:rFonts w:eastAsia="Calibri" w:cs="Calibri"/>
          <w:color w:val="302F2F"/>
        </w:rPr>
        <w:t>. …)</w:t>
      </w:r>
      <w:r w:rsidR="00382E19">
        <w:rPr>
          <w:rFonts w:eastAsia="Calibri" w:cs="Calibri"/>
          <w:color w:val="302F2F"/>
        </w:rPr>
        <w:t xml:space="preserve"> </w:t>
      </w:r>
      <w:r w:rsidRPr="00547D8D">
        <w:rPr>
          <w:rFonts w:eastAsia="Calibri" w:cs="Calibri"/>
          <w:color w:val="302F2F"/>
        </w:rPr>
        <w:t xml:space="preserve">mag niet hoger zijn dan het maximale bedrag vermeld in de oproep </w:t>
      </w:r>
      <w:r w:rsidR="00D6752D" w:rsidRPr="00547D8D">
        <w:rPr>
          <w:rFonts w:eastAsia="Calibri" w:cs="Calibri"/>
          <w:color w:val="302F2F"/>
        </w:rPr>
        <w:t>(</w:t>
      </w:r>
      <w:r w:rsidRPr="00547D8D">
        <w:rPr>
          <w:rFonts w:eastAsia="Calibri" w:cs="Calibri"/>
          <w:color w:val="302F2F"/>
        </w:rPr>
        <w:t>per perceel</w:t>
      </w:r>
      <w:r w:rsidR="00D6752D" w:rsidRPr="00547D8D">
        <w:rPr>
          <w:rFonts w:eastAsia="Calibri" w:cs="Calibri"/>
          <w:color w:val="302F2F"/>
        </w:rPr>
        <w:t>)</w:t>
      </w:r>
      <w:r w:rsidR="00382E19">
        <w:rPr>
          <w:rFonts w:eastAsia="Calibri" w:cs="Calibri"/>
          <w:color w:val="302F2F"/>
        </w:rPr>
        <w:t>.</w:t>
      </w:r>
    </w:p>
    <w:p w14:paraId="5A7E325E" w14:textId="77777777" w:rsidR="00E12223" w:rsidRDefault="00E12223" w:rsidP="00C162C5">
      <w:pPr>
        <w:jc w:val="both"/>
        <w:rPr>
          <w:rFonts w:eastAsia="Calibri" w:cs="Calibri"/>
          <w:color w:val="302F2F"/>
        </w:rPr>
      </w:pPr>
    </w:p>
    <w:p w14:paraId="02A935E4" w14:textId="5723FB95" w:rsidR="00C87F27" w:rsidRPr="007718CE" w:rsidRDefault="000E3A69" w:rsidP="00C162C5">
      <w:pPr>
        <w:jc w:val="both"/>
      </w:pPr>
      <w:r w:rsidRPr="00C162C5">
        <w:rPr>
          <w:rFonts w:eastAsia="Calibri" w:cs="Calibri"/>
          <w:color w:val="302F2F"/>
        </w:rPr>
        <w:t>Beschrijf vanuit een eigen analyse</w:t>
      </w:r>
      <w:r w:rsidR="007E4D3F" w:rsidRPr="00C162C5">
        <w:rPr>
          <w:rFonts w:eastAsia="Calibri" w:cs="Calibri"/>
          <w:color w:val="302F2F"/>
        </w:rPr>
        <w:t xml:space="preserve"> de kwaliteitsvereisten </w:t>
      </w:r>
      <w:r w:rsidR="00DF6348">
        <w:rPr>
          <w:rFonts w:eastAsia="Calibri" w:cs="Calibri"/>
          <w:color w:val="302F2F"/>
        </w:rPr>
        <w:t>(</w:t>
      </w:r>
      <w:r w:rsidR="001710B1" w:rsidRPr="00C162C5">
        <w:rPr>
          <w:rFonts w:eastAsia="Calibri" w:cs="Calibri"/>
          <w:color w:val="302F2F"/>
        </w:rPr>
        <w:t>opgenomen onder hoofdstuk 5</w:t>
      </w:r>
      <w:r w:rsidR="00DF6348">
        <w:rPr>
          <w:rFonts w:eastAsia="Calibri" w:cs="Calibri"/>
          <w:color w:val="302F2F"/>
        </w:rPr>
        <w:t xml:space="preserve"> van deze oproep) </w:t>
      </w:r>
      <w:r w:rsidR="007E4D3F" w:rsidRPr="00C162C5">
        <w:rPr>
          <w:rFonts w:eastAsia="Calibri" w:cs="Calibri"/>
          <w:color w:val="302F2F"/>
        </w:rPr>
        <w:t>m</w:t>
      </w:r>
      <w:r w:rsidR="00C162C5" w:rsidRPr="00C162C5">
        <w:rPr>
          <w:rFonts w:eastAsia="Calibri" w:cs="Calibri"/>
          <w:color w:val="302F2F"/>
        </w:rPr>
        <w:t>.</w:t>
      </w:r>
      <w:r w:rsidR="007E4D3F" w:rsidRPr="00C162C5">
        <w:rPr>
          <w:rFonts w:eastAsia="Calibri" w:cs="Calibri"/>
          <w:color w:val="302F2F"/>
        </w:rPr>
        <w:t>b</w:t>
      </w:r>
      <w:r w:rsidR="00C162C5" w:rsidRPr="00C162C5">
        <w:rPr>
          <w:rFonts w:eastAsia="Calibri" w:cs="Calibri"/>
          <w:color w:val="302F2F"/>
        </w:rPr>
        <w:t>.</w:t>
      </w:r>
      <w:r w:rsidR="007E4D3F" w:rsidRPr="00C162C5">
        <w:rPr>
          <w:rFonts w:eastAsia="Calibri" w:cs="Calibri"/>
          <w:color w:val="302F2F"/>
        </w:rPr>
        <w:t>t</w:t>
      </w:r>
      <w:r w:rsidR="00C162C5" w:rsidRPr="00C162C5">
        <w:rPr>
          <w:rFonts w:eastAsia="Calibri" w:cs="Calibri"/>
          <w:color w:val="302F2F"/>
        </w:rPr>
        <w:t>. de</w:t>
      </w:r>
      <w:r w:rsidR="007E4D3F" w:rsidRPr="00C162C5">
        <w:rPr>
          <w:rFonts w:eastAsia="Calibri" w:cs="Calibri"/>
          <w:color w:val="302F2F"/>
        </w:rPr>
        <w:t xml:space="preserve"> doelstellingen en acties</w:t>
      </w:r>
      <w:r w:rsidR="00C162C5" w:rsidRPr="00C162C5">
        <w:rPr>
          <w:rFonts w:eastAsia="Calibri" w:cs="Calibri"/>
          <w:color w:val="302F2F"/>
        </w:rPr>
        <w:t>.</w:t>
      </w:r>
    </w:p>
    <w:p w14:paraId="7B00DC15" w14:textId="77777777" w:rsidR="007718CE" w:rsidRPr="00625DE7" w:rsidRDefault="007718CE" w:rsidP="007718CE">
      <w:pPr>
        <w:pStyle w:val="Lijstalinea"/>
        <w:numPr>
          <w:ilvl w:val="0"/>
          <w:numId w:val="0"/>
        </w:numPr>
        <w:ind w:left="1440"/>
        <w:jc w:val="both"/>
      </w:pPr>
    </w:p>
    <w:p w14:paraId="660148B3" w14:textId="3DFDE59F" w:rsidR="00625DE7" w:rsidRPr="00C162C5" w:rsidRDefault="00625DE7" w:rsidP="00C162C5">
      <w:pPr>
        <w:jc w:val="both"/>
        <w:rPr>
          <w:rFonts w:eastAsia="Calibri"/>
          <w:color w:val="171717"/>
        </w:rPr>
      </w:pPr>
      <w:r w:rsidRPr="00C162C5">
        <w:rPr>
          <w:rFonts w:eastAsia="Calibri"/>
          <w:color w:val="171717"/>
        </w:rPr>
        <w:t xml:space="preserve">Benoem </w:t>
      </w:r>
      <w:r w:rsidR="007718CE" w:rsidRPr="00C162C5">
        <w:rPr>
          <w:rFonts w:eastAsia="Calibri"/>
          <w:color w:val="171717"/>
        </w:rPr>
        <w:t>in de acties</w:t>
      </w:r>
      <w:r w:rsidRPr="00C162C5">
        <w:rPr>
          <w:rFonts w:eastAsia="Calibri"/>
          <w:color w:val="171717"/>
        </w:rPr>
        <w:t xml:space="preserve"> </w:t>
      </w:r>
      <w:r w:rsidR="00C205B6" w:rsidRPr="00C162C5">
        <w:rPr>
          <w:rFonts w:eastAsia="Calibri"/>
          <w:color w:val="171717"/>
        </w:rPr>
        <w:t xml:space="preserve">de </w:t>
      </w:r>
      <w:r w:rsidR="00441D47" w:rsidRPr="00C162C5">
        <w:rPr>
          <w:rFonts w:eastAsia="Calibri"/>
          <w:color w:val="171717"/>
        </w:rPr>
        <w:t xml:space="preserve">eventuele </w:t>
      </w:r>
      <w:r w:rsidR="007D57EB" w:rsidRPr="00C162C5">
        <w:rPr>
          <w:rFonts w:eastAsia="Calibri"/>
          <w:color w:val="171717"/>
        </w:rPr>
        <w:t xml:space="preserve">wisselwerking </w:t>
      </w:r>
      <w:r w:rsidR="00441D47" w:rsidRPr="00C162C5">
        <w:rPr>
          <w:rFonts w:eastAsia="Calibri"/>
          <w:color w:val="171717"/>
        </w:rPr>
        <w:t>t.a.v.</w:t>
      </w:r>
      <w:r w:rsidR="007D57EB" w:rsidRPr="00C162C5">
        <w:rPr>
          <w:rFonts w:eastAsia="Calibri"/>
          <w:color w:val="171717"/>
        </w:rPr>
        <w:t xml:space="preserve"> de samenwerkingsverbanden van het Departement Zorg met;</w:t>
      </w:r>
    </w:p>
    <w:p w14:paraId="4730351F" w14:textId="56BD6464" w:rsidR="007D57EB" w:rsidRDefault="009A2C83" w:rsidP="0009782D">
      <w:pPr>
        <w:pStyle w:val="Lijstalinea"/>
        <w:numPr>
          <w:ilvl w:val="0"/>
          <w:numId w:val="36"/>
        </w:numPr>
      </w:pPr>
      <w:r>
        <w:t xml:space="preserve">De </w:t>
      </w:r>
      <w:hyperlink r:id="rId39" w:history="1">
        <w:proofErr w:type="spellStart"/>
        <w:r w:rsidRPr="00EB00D2">
          <w:rPr>
            <w:rStyle w:val="Hyperlink"/>
          </w:rPr>
          <w:t>kennishub</w:t>
        </w:r>
        <w:proofErr w:type="spellEnd"/>
        <w:r w:rsidRPr="00EB00D2">
          <w:rPr>
            <w:rStyle w:val="Hyperlink"/>
          </w:rPr>
          <w:t xml:space="preserve"> Milieu en Gezondheid</w:t>
        </w:r>
      </w:hyperlink>
      <w:r>
        <w:t xml:space="preserve"> van het Departement Omgeving i.s.m. het Departement Zorg.</w:t>
      </w:r>
    </w:p>
    <w:p w14:paraId="2BC50B9A" w14:textId="71104A7E" w:rsidR="009A2C83" w:rsidRDefault="00812399" w:rsidP="0009782D">
      <w:pPr>
        <w:pStyle w:val="Lijstalinea"/>
        <w:numPr>
          <w:ilvl w:val="0"/>
          <w:numId w:val="36"/>
        </w:numPr>
      </w:pPr>
      <w:r>
        <w:t xml:space="preserve">De samenwerkingsovereenkomsten van het Departement Zorg voor de projecten: </w:t>
      </w:r>
      <w:hyperlink r:id="rId40" w:history="1">
        <w:proofErr w:type="spellStart"/>
        <w:r w:rsidRPr="000A3BC9">
          <w:rPr>
            <w:rStyle w:val="Hyperlink"/>
          </w:rPr>
          <w:t>EBoD</w:t>
        </w:r>
        <w:proofErr w:type="spellEnd"/>
        <w:r w:rsidRPr="000A3BC9">
          <w:rPr>
            <w:rStyle w:val="Hyperlink"/>
          </w:rPr>
          <w:t>-Fl</w:t>
        </w:r>
      </w:hyperlink>
      <w:r>
        <w:t xml:space="preserve"> (</w:t>
      </w:r>
      <w:proofErr w:type="spellStart"/>
      <w:r>
        <w:t>Sciensano</w:t>
      </w:r>
      <w:proofErr w:type="spellEnd"/>
      <w:r>
        <w:t xml:space="preserve">), </w:t>
      </w:r>
      <w:hyperlink r:id="rId41" w:history="1">
        <w:r w:rsidR="00E61FA7" w:rsidRPr="008B3EB9">
          <w:rPr>
            <w:rStyle w:val="Hyperlink"/>
          </w:rPr>
          <w:t>INTEGO-MGZ</w:t>
        </w:r>
      </w:hyperlink>
      <w:r w:rsidR="00E61FA7">
        <w:t xml:space="preserve"> (KULeuven), </w:t>
      </w:r>
      <w:hyperlink r:id="rId42" w:history="1">
        <w:r w:rsidR="00640439" w:rsidRPr="00096C8C">
          <w:rPr>
            <w:rStyle w:val="Hyperlink"/>
          </w:rPr>
          <w:t>BCR-MGZ</w:t>
        </w:r>
      </w:hyperlink>
      <w:r w:rsidR="00640439">
        <w:t xml:space="preserve"> (Belgisch Kanker Register).</w:t>
      </w:r>
    </w:p>
    <w:p w14:paraId="0E5180B0" w14:textId="760A09BA" w:rsidR="0018293A" w:rsidRPr="00F86233" w:rsidRDefault="00A70E69" w:rsidP="0009782D">
      <w:pPr>
        <w:pStyle w:val="Lijstalinea"/>
        <w:numPr>
          <w:ilvl w:val="0"/>
          <w:numId w:val="36"/>
        </w:numPr>
        <w:rPr>
          <w:lang w:val="en-US"/>
        </w:rPr>
      </w:pPr>
      <w:r>
        <w:rPr>
          <w:lang w:val="en-US"/>
        </w:rPr>
        <w:t>WHO</w:t>
      </w:r>
      <w:r w:rsidR="00075026">
        <w:rPr>
          <w:lang w:val="en-US"/>
        </w:rPr>
        <w:t xml:space="preserve"> </w:t>
      </w:r>
      <w:r w:rsidR="00075026">
        <w:fldChar w:fldCharType="begin"/>
      </w:r>
      <w:r w:rsidR="00075026" w:rsidRPr="009D6CA7">
        <w:rPr>
          <w:lang w:val="en-US"/>
        </w:rPr>
        <w:instrText>HYPERLINK "https://www.who.int/europe/groups/regions-for-health-network-(rhn)"</w:instrText>
      </w:r>
      <w:r w:rsidR="00075026">
        <w:fldChar w:fldCharType="separate"/>
      </w:r>
      <w:r w:rsidR="00075026" w:rsidRPr="00D11846">
        <w:rPr>
          <w:rStyle w:val="Hyperlink"/>
          <w:lang w:val="en-US"/>
        </w:rPr>
        <w:t>Regions for Health</w:t>
      </w:r>
      <w:r w:rsidR="00D11846" w:rsidRPr="00D11846">
        <w:rPr>
          <w:rStyle w:val="Hyperlink"/>
          <w:lang w:val="en-US"/>
        </w:rPr>
        <w:t xml:space="preserve"> Network</w:t>
      </w:r>
      <w:r w:rsidR="00075026">
        <w:fldChar w:fldCharType="end"/>
      </w:r>
      <w:r w:rsidR="00075026">
        <w:rPr>
          <w:lang w:val="en-US"/>
        </w:rPr>
        <w:t xml:space="preserve"> </w:t>
      </w:r>
      <w:r w:rsidR="00F86233" w:rsidRPr="00F86233">
        <w:rPr>
          <w:lang w:val="en-US"/>
        </w:rPr>
        <w:t>en</w:t>
      </w:r>
      <w:r>
        <w:rPr>
          <w:lang w:val="en-US"/>
        </w:rPr>
        <w:t xml:space="preserve"> het WHO</w:t>
      </w:r>
      <w:r w:rsidR="00F86233" w:rsidRPr="00F86233">
        <w:rPr>
          <w:lang w:val="en-US"/>
        </w:rPr>
        <w:t xml:space="preserve"> </w:t>
      </w:r>
      <w:r w:rsidR="00F86233">
        <w:fldChar w:fldCharType="begin"/>
      </w:r>
      <w:r w:rsidR="00F86233" w:rsidRPr="009D6CA7">
        <w:rPr>
          <w:lang w:val="en-US"/>
        </w:rPr>
        <w:instrText>HYPERLINK "https://www.who.int/europe/groups/who-european-healthy-cities-network"</w:instrText>
      </w:r>
      <w:r w:rsidR="00F86233">
        <w:fldChar w:fldCharType="separate"/>
      </w:r>
      <w:r w:rsidR="00F86233" w:rsidRPr="002A4B42">
        <w:rPr>
          <w:rStyle w:val="Hyperlink"/>
          <w:lang w:val="en-US"/>
        </w:rPr>
        <w:t>Healthy Cities Network</w:t>
      </w:r>
      <w:r w:rsidR="00F86233">
        <w:fldChar w:fldCharType="end"/>
      </w:r>
    </w:p>
    <w:p w14:paraId="343604F0" w14:textId="069A4094" w:rsidR="00640439" w:rsidRDefault="007D5CAC" w:rsidP="0009782D">
      <w:pPr>
        <w:pStyle w:val="Lijstalinea"/>
        <w:numPr>
          <w:ilvl w:val="0"/>
          <w:numId w:val="36"/>
        </w:numPr>
      </w:pPr>
      <w:r>
        <w:t xml:space="preserve">Het Europese programma </w:t>
      </w:r>
      <w:hyperlink r:id="rId43" w:history="1">
        <w:r w:rsidRPr="001819EC">
          <w:rPr>
            <w:rStyle w:val="Hyperlink"/>
          </w:rPr>
          <w:t>PARC</w:t>
        </w:r>
      </w:hyperlink>
    </w:p>
    <w:p w14:paraId="3DA7AAA7" w14:textId="1BEF8725" w:rsidR="007D5CAC" w:rsidRDefault="00B65D4A" w:rsidP="0009782D">
      <w:pPr>
        <w:pStyle w:val="Lijstalinea"/>
        <w:numPr>
          <w:ilvl w:val="0"/>
          <w:numId w:val="36"/>
        </w:numPr>
      </w:pPr>
      <w:r>
        <w:t xml:space="preserve">Het </w:t>
      </w:r>
      <w:hyperlink r:id="rId44" w:history="1">
        <w:r w:rsidRPr="00CA32A9">
          <w:rPr>
            <w:rStyle w:val="Hyperlink"/>
          </w:rPr>
          <w:t>Steunpunt Omgeving en Gezondheid</w:t>
        </w:r>
      </w:hyperlink>
    </w:p>
    <w:p w14:paraId="2BFB731F" w14:textId="3620C291" w:rsidR="007E526D" w:rsidRDefault="007E526D" w:rsidP="0009782D">
      <w:pPr>
        <w:pStyle w:val="Lijstalinea"/>
        <w:numPr>
          <w:ilvl w:val="0"/>
          <w:numId w:val="36"/>
        </w:numPr>
      </w:pPr>
      <w:r>
        <w:t xml:space="preserve">De </w:t>
      </w:r>
      <w:hyperlink r:id="rId45" w:history="1">
        <w:r w:rsidRPr="002803E0">
          <w:rPr>
            <w:rStyle w:val="Hyperlink"/>
          </w:rPr>
          <w:t>referentietaken VITO</w:t>
        </w:r>
      </w:hyperlink>
    </w:p>
    <w:p w14:paraId="09A2167E" w14:textId="0CDBB9A6" w:rsidR="007E526D" w:rsidRDefault="005C4E17" w:rsidP="0009782D">
      <w:pPr>
        <w:pStyle w:val="Lijstalinea"/>
        <w:numPr>
          <w:ilvl w:val="0"/>
          <w:numId w:val="36"/>
        </w:numPr>
      </w:pPr>
      <w:r>
        <w:t xml:space="preserve">De relevante collega </w:t>
      </w:r>
      <w:hyperlink r:id="rId46" w:history="1">
        <w:r w:rsidRPr="00343F03">
          <w:rPr>
            <w:rStyle w:val="Hyperlink"/>
          </w:rPr>
          <w:t>partnerorganisaties en organisaties met terreinwerk binnen het Preventief Gezondheidsbeleid</w:t>
        </w:r>
      </w:hyperlink>
      <w:r>
        <w:t>.</w:t>
      </w:r>
    </w:p>
    <w:p w14:paraId="7352850B" w14:textId="1588F74E" w:rsidR="00E25024" w:rsidRDefault="00E25024" w:rsidP="0009782D">
      <w:pPr>
        <w:pStyle w:val="Lijstalinea"/>
        <w:numPr>
          <w:ilvl w:val="0"/>
          <w:numId w:val="36"/>
        </w:numPr>
      </w:pPr>
      <w:hyperlink r:id="rId47" w:history="1">
        <w:r w:rsidRPr="00E55BA7">
          <w:rPr>
            <w:rStyle w:val="Hyperlink"/>
          </w:rPr>
          <w:t>NEHAP</w:t>
        </w:r>
      </w:hyperlink>
    </w:p>
    <w:p w14:paraId="163B283E" w14:textId="58964C6E" w:rsidR="00302D7F" w:rsidRDefault="00302D7F" w:rsidP="0009782D">
      <w:pPr>
        <w:pStyle w:val="Lijstalinea"/>
        <w:numPr>
          <w:ilvl w:val="0"/>
          <w:numId w:val="36"/>
        </w:numPr>
      </w:pPr>
      <w:r>
        <w:t xml:space="preserve">De Vlaamse werkgroepen </w:t>
      </w:r>
      <w:hyperlink r:id="rId48" w:history="1">
        <w:r w:rsidRPr="00C07C32">
          <w:rPr>
            <w:rStyle w:val="Hyperlink"/>
          </w:rPr>
          <w:t>Klimaat</w:t>
        </w:r>
        <w:r w:rsidR="007E1AAB" w:rsidRPr="00C07C32">
          <w:rPr>
            <w:rStyle w:val="Hyperlink"/>
          </w:rPr>
          <w:t xml:space="preserve"> en </w:t>
        </w:r>
        <w:r w:rsidRPr="00C07C32">
          <w:rPr>
            <w:rStyle w:val="Hyperlink"/>
          </w:rPr>
          <w:t>Gezondheid</w:t>
        </w:r>
      </w:hyperlink>
      <w:r>
        <w:t xml:space="preserve"> en</w:t>
      </w:r>
      <w:r w:rsidR="007E1AAB">
        <w:t>,</w:t>
      </w:r>
      <w:r>
        <w:t xml:space="preserve"> </w:t>
      </w:r>
      <w:hyperlink r:id="rId49" w:history="1">
        <w:r w:rsidRPr="001F43FE">
          <w:rPr>
            <w:rStyle w:val="Hyperlink"/>
          </w:rPr>
          <w:t>humane Zeer Zorgwekkende Stoffen</w:t>
        </w:r>
      </w:hyperlink>
      <w:r>
        <w:t>.</w:t>
      </w:r>
    </w:p>
    <w:p w14:paraId="4952659B" w14:textId="77777777" w:rsidR="00481F82" w:rsidRDefault="00481F82" w:rsidP="00481F82">
      <w:pPr>
        <w:ind w:left="425"/>
      </w:pPr>
    </w:p>
    <w:p w14:paraId="7560E537" w14:textId="2E85426F" w:rsidR="00757C9B" w:rsidRDefault="00481F82" w:rsidP="00481F82">
      <w:pPr>
        <w:ind w:left="425"/>
      </w:pPr>
      <w:r>
        <w:t xml:space="preserve">Specifiek voor perceel 2 wordt </w:t>
      </w:r>
      <w:r w:rsidRPr="00DF6348">
        <w:t>deze lijst aangevuld met;</w:t>
      </w:r>
    </w:p>
    <w:p w14:paraId="0A81A47F" w14:textId="07E9ECAC" w:rsidR="000E32BF" w:rsidRDefault="000E32BF" w:rsidP="0009782D">
      <w:pPr>
        <w:pStyle w:val="Lijstalinea"/>
        <w:numPr>
          <w:ilvl w:val="0"/>
          <w:numId w:val="38"/>
        </w:numPr>
      </w:pPr>
      <w:r>
        <w:t xml:space="preserve">De samenwerkingsovereenkomsten van het Departement Zorg voor de projecten: </w:t>
      </w:r>
      <w:hyperlink r:id="rId50" w:history="1">
        <w:proofErr w:type="spellStart"/>
        <w:r w:rsidRPr="000A3BC9">
          <w:rPr>
            <w:rStyle w:val="Hyperlink"/>
          </w:rPr>
          <w:t>EBoD</w:t>
        </w:r>
        <w:proofErr w:type="spellEnd"/>
        <w:r w:rsidRPr="000A3BC9">
          <w:rPr>
            <w:rStyle w:val="Hyperlink"/>
          </w:rPr>
          <w:t>-Fl</w:t>
        </w:r>
      </w:hyperlink>
      <w:r>
        <w:t xml:space="preserve"> (</w:t>
      </w:r>
      <w:proofErr w:type="spellStart"/>
      <w:r>
        <w:t>Sciensano</w:t>
      </w:r>
      <w:proofErr w:type="spellEnd"/>
      <w:r>
        <w:t xml:space="preserve">), </w:t>
      </w:r>
      <w:hyperlink r:id="rId51" w:history="1">
        <w:r w:rsidRPr="008B3EB9">
          <w:rPr>
            <w:rStyle w:val="Hyperlink"/>
          </w:rPr>
          <w:t>INTEGO-MGZ</w:t>
        </w:r>
      </w:hyperlink>
      <w:r>
        <w:t xml:space="preserve"> (KULeuven)</w:t>
      </w:r>
      <w:r w:rsidR="008522ED">
        <w:t>, Be-</w:t>
      </w:r>
      <w:proofErr w:type="spellStart"/>
      <w:r w:rsidR="008522ED">
        <w:t>momo</w:t>
      </w:r>
      <w:proofErr w:type="spellEnd"/>
      <w:r w:rsidR="003333A4">
        <w:t xml:space="preserve"> </w:t>
      </w:r>
      <w:r w:rsidR="0020417C">
        <w:t>(</w:t>
      </w:r>
      <w:proofErr w:type="spellStart"/>
      <w:r w:rsidR="0020417C">
        <w:t>Sciensano</w:t>
      </w:r>
      <w:proofErr w:type="spellEnd"/>
      <w:r w:rsidR="0020417C">
        <w:t xml:space="preserve">) </w:t>
      </w:r>
    </w:p>
    <w:p w14:paraId="157AAEB2" w14:textId="6ACC1E7C" w:rsidR="009520F4" w:rsidRDefault="009520F4" w:rsidP="0009782D">
      <w:pPr>
        <w:pStyle w:val="Lijstalinea"/>
        <w:numPr>
          <w:ilvl w:val="0"/>
          <w:numId w:val="38"/>
        </w:numPr>
      </w:pPr>
      <w:r>
        <w:t xml:space="preserve">De </w:t>
      </w:r>
      <w:hyperlink r:id="rId52" w:history="1">
        <w:r w:rsidRPr="002803E0">
          <w:rPr>
            <w:rStyle w:val="Hyperlink"/>
          </w:rPr>
          <w:t>referentietaken VITO</w:t>
        </w:r>
      </w:hyperlink>
      <w:r w:rsidR="006670C5">
        <w:t xml:space="preserve"> ; klimaatportaal</w:t>
      </w:r>
      <w:r w:rsidR="00957DD3">
        <w:t xml:space="preserve">, </w:t>
      </w:r>
      <w:r w:rsidR="0020417C">
        <w:t>(</w:t>
      </w:r>
      <w:proofErr w:type="spellStart"/>
      <w:r w:rsidR="0012154E">
        <w:t>klimaatgezondheidsimpactcenter</w:t>
      </w:r>
      <w:proofErr w:type="spellEnd"/>
      <w:r w:rsidR="0020417C">
        <w:t>)</w:t>
      </w:r>
      <w:r w:rsidR="0012154E">
        <w:t xml:space="preserve">, </w:t>
      </w:r>
      <w:r w:rsidR="00233E57">
        <w:t xml:space="preserve">… </w:t>
      </w:r>
    </w:p>
    <w:p w14:paraId="1E8C923F" w14:textId="3BC3DBAD" w:rsidR="009520F4" w:rsidRDefault="009520F4" w:rsidP="0009782D">
      <w:pPr>
        <w:pStyle w:val="Lijstalinea"/>
        <w:numPr>
          <w:ilvl w:val="0"/>
          <w:numId w:val="38"/>
        </w:numPr>
      </w:pPr>
      <w:r>
        <w:t xml:space="preserve">De relevante collega </w:t>
      </w:r>
      <w:hyperlink r:id="rId53" w:history="1">
        <w:r w:rsidRPr="00343F03">
          <w:rPr>
            <w:rStyle w:val="Hyperlink"/>
          </w:rPr>
          <w:t>partnerorganisaties en organisaties met terreinwerk binnen het Preventief Gezondheidsbeleid</w:t>
        </w:r>
      </w:hyperlink>
    </w:p>
    <w:p w14:paraId="11D33B7A" w14:textId="77777777" w:rsidR="009520F4" w:rsidRDefault="009520F4" w:rsidP="0009782D">
      <w:pPr>
        <w:pStyle w:val="Lijstalinea"/>
        <w:numPr>
          <w:ilvl w:val="0"/>
          <w:numId w:val="38"/>
        </w:numPr>
      </w:pPr>
      <w:hyperlink r:id="rId54" w:history="1">
        <w:r w:rsidRPr="00E55BA7">
          <w:rPr>
            <w:rStyle w:val="Hyperlink"/>
          </w:rPr>
          <w:t>NEHAP</w:t>
        </w:r>
      </w:hyperlink>
    </w:p>
    <w:p w14:paraId="6BC5CCCA" w14:textId="4CDAC36A" w:rsidR="009520F4" w:rsidRDefault="009520F4" w:rsidP="0009782D">
      <w:pPr>
        <w:pStyle w:val="Lijstalinea"/>
        <w:numPr>
          <w:ilvl w:val="0"/>
          <w:numId w:val="38"/>
        </w:numPr>
      </w:pPr>
      <w:r>
        <w:lastRenderedPageBreak/>
        <w:t xml:space="preserve">De Vlaamse werkgroep </w:t>
      </w:r>
      <w:hyperlink r:id="rId55" w:history="1">
        <w:r w:rsidRPr="00C07C32">
          <w:rPr>
            <w:rStyle w:val="Hyperlink"/>
          </w:rPr>
          <w:t>Klimaat en Gezondheid</w:t>
        </w:r>
      </w:hyperlink>
    </w:p>
    <w:p w14:paraId="40AB10DF" w14:textId="0C49BC72" w:rsidR="009520F4" w:rsidRPr="009520F4" w:rsidRDefault="009520F4" w:rsidP="0009782D">
      <w:pPr>
        <w:pStyle w:val="Lijstalinea"/>
        <w:numPr>
          <w:ilvl w:val="0"/>
          <w:numId w:val="38"/>
        </w:numPr>
      </w:pPr>
      <w:r>
        <w:t xml:space="preserve">Klimaatadaptatieplan en betrokken Departementen </w:t>
      </w:r>
    </w:p>
    <w:p w14:paraId="4DAE8984" w14:textId="7EFEE222" w:rsidR="009520F4" w:rsidRDefault="009520F4" w:rsidP="0009782D">
      <w:pPr>
        <w:pStyle w:val="Lijstalinea"/>
        <w:numPr>
          <w:ilvl w:val="0"/>
          <w:numId w:val="38"/>
        </w:numPr>
      </w:pPr>
      <w:hyperlink r:id="rId56" w:history="1">
        <w:r w:rsidRPr="001B2920">
          <w:rPr>
            <w:rStyle w:val="Hyperlink"/>
          </w:rPr>
          <w:t>CERAC</w:t>
        </w:r>
      </w:hyperlink>
      <w:r>
        <w:t xml:space="preserve"> </w:t>
      </w:r>
      <w:r w:rsidR="001726F0">
        <w:t xml:space="preserve">en projecten FOD volksgezondheid </w:t>
      </w:r>
      <w:r w:rsidR="00C56C1B">
        <w:t>m</w:t>
      </w:r>
      <w:r w:rsidR="00DC5F68">
        <w:t>.</w:t>
      </w:r>
      <w:r w:rsidR="00C56C1B">
        <w:t>b</w:t>
      </w:r>
      <w:r w:rsidR="00DC5F68">
        <w:t>.</w:t>
      </w:r>
      <w:r w:rsidR="00C56C1B">
        <w:t>t</w:t>
      </w:r>
      <w:r w:rsidR="00DC5F68">
        <w:t>.</w:t>
      </w:r>
      <w:r w:rsidR="00C56C1B">
        <w:t xml:space="preserve"> klimaat</w:t>
      </w:r>
      <w:r w:rsidR="00B4448D">
        <w:t>gezondheid</w:t>
      </w:r>
      <w:r w:rsidR="00C56C1B">
        <w:t xml:space="preserve"> en</w:t>
      </w:r>
      <w:r w:rsidR="00012AC3">
        <w:t xml:space="preserve"> crisis </w:t>
      </w:r>
      <w:proofErr w:type="spellStart"/>
      <w:r w:rsidR="00012AC3">
        <w:t>prepardness</w:t>
      </w:r>
      <w:proofErr w:type="spellEnd"/>
      <w:r w:rsidR="00012AC3">
        <w:t xml:space="preserve"> </w:t>
      </w:r>
    </w:p>
    <w:p w14:paraId="4385C599" w14:textId="77777777" w:rsidR="007C71A5" w:rsidRPr="006670C5" w:rsidRDefault="007C71A5" w:rsidP="0009782D">
      <w:pPr>
        <w:pStyle w:val="Lijstalinea"/>
        <w:numPr>
          <w:ilvl w:val="0"/>
          <w:numId w:val="38"/>
        </w:numPr>
        <w:rPr>
          <w:lang w:val="en-US"/>
        </w:rPr>
      </w:pPr>
      <w:r>
        <w:rPr>
          <w:lang w:val="en-US"/>
        </w:rPr>
        <w:t xml:space="preserve">WHO </w:t>
      </w:r>
      <w:r>
        <w:fldChar w:fldCharType="begin"/>
      </w:r>
      <w:r w:rsidRPr="009D6CA7">
        <w:rPr>
          <w:lang w:val="en-US"/>
        </w:rPr>
        <w:instrText>HYPERLINK "https://www.who.int/europe/groups/regions-for-health-network-(rhn)"</w:instrText>
      </w:r>
      <w:r>
        <w:fldChar w:fldCharType="separate"/>
      </w:r>
      <w:r w:rsidRPr="00A70E69">
        <w:rPr>
          <w:rStyle w:val="Hyperlink"/>
          <w:lang w:val="en-US"/>
        </w:rPr>
        <w:t>Regions for health network</w:t>
      </w:r>
      <w:r>
        <w:fldChar w:fldCharType="end"/>
      </w:r>
      <w:r w:rsidRPr="00F86233">
        <w:rPr>
          <w:lang w:val="en-US"/>
        </w:rPr>
        <w:t xml:space="preserve"> en</w:t>
      </w:r>
      <w:r>
        <w:rPr>
          <w:lang w:val="en-US"/>
        </w:rPr>
        <w:t xml:space="preserve"> het WHO</w:t>
      </w:r>
      <w:r w:rsidRPr="00F86233">
        <w:rPr>
          <w:lang w:val="en-US"/>
        </w:rPr>
        <w:t xml:space="preserve"> </w:t>
      </w:r>
      <w:r>
        <w:fldChar w:fldCharType="begin"/>
      </w:r>
      <w:r w:rsidRPr="009D6CA7">
        <w:rPr>
          <w:lang w:val="en-US"/>
        </w:rPr>
        <w:instrText>HYPERLINK "https://www.who.int/europe/groups/who-european-healthy-cities-network"</w:instrText>
      </w:r>
      <w:r>
        <w:fldChar w:fldCharType="separate"/>
      </w:r>
      <w:r w:rsidRPr="002A4B42">
        <w:rPr>
          <w:rStyle w:val="Hyperlink"/>
          <w:lang w:val="en-US"/>
        </w:rPr>
        <w:t>Healthy Cities Network</w:t>
      </w:r>
      <w:r>
        <w:fldChar w:fldCharType="end"/>
      </w:r>
    </w:p>
    <w:p w14:paraId="7DFA55B8" w14:textId="4B08C132" w:rsidR="007C71A5" w:rsidRPr="006670C5" w:rsidRDefault="007C71A5" w:rsidP="0009782D">
      <w:pPr>
        <w:pStyle w:val="Lijstalinea"/>
        <w:numPr>
          <w:ilvl w:val="0"/>
          <w:numId w:val="38"/>
        </w:numPr>
        <w:rPr>
          <w:rStyle w:val="Hyperlink"/>
          <w:lang w:val="en-US"/>
        </w:rPr>
      </w:pPr>
      <w:r>
        <w:rPr>
          <w:lang w:val="en-GB"/>
        </w:rPr>
        <w:fldChar w:fldCharType="begin"/>
      </w:r>
      <w:r>
        <w:rPr>
          <w:lang w:val="en-GB"/>
        </w:rPr>
        <w:instrText>HYPERLINK "https://www.who.int/europe/initiatives/european-environment-and-health-process-(ehp)/ehp-partnerships/ehp-partnership-for-health-sector-climate-action"</w:instrText>
      </w:r>
      <w:r>
        <w:rPr>
          <w:lang w:val="en-GB"/>
        </w:rPr>
      </w:r>
      <w:r>
        <w:rPr>
          <w:lang w:val="en-GB"/>
        </w:rPr>
        <w:fldChar w:fldCharType="separate"/>
      </w:r>
      <w:r w:rsidRPr="006670C5">
        <w:rPr>
          <w:rStyle w:val="Hyperlink"/>
          <w:lang w:val="en-GB"/>
        </w:rPr>
        <w:t>EHP_(Partnership on health sector climate action)</w:t>
      </w:r>
      <w:r>
        <w:rPr>
          <w:rStyle w:val="Hyperlink"/>
          <w:lang w:val="en-GB"/>
        </w:rPr>
        <w:t xml:space="preserve"> </w:t>
      </w:r>
    </w:p>
    <w:p w14:paraId="02547093" w14:textId="17061DF0" w:rsidR="00B4448D" w:rsidRPr="00176856" w:rsidRDefault="007C71A5" w:rsidP="00FB23B7">
      <w:pPr>
        <w:rPr>
          <w:rFonts w:cstheme="minorBidi"/>
          <w:lang w:val="en-US"/>
        </w:rPr>
      </w:pPr>
      <w:r>
        <w:rPr>
          <w:lang w:val="en-GB"/>
        </w:rPr>
        <w:fldChar w:fldCharType="end"/>
      </w:r>
    </w:p>
    <w:p w14:paraId="51DB1F88" w14:textId="77777777" w:rsidR="007D2C52" w:rsidRPr="00176856" w:rsidRDefault="007D2C52" w:rsidP="006820C2">
      <w:pPr>
        <w:jc w:val="both"/>
        <w:rPr>
          <w:rFonts w:cstheme="minorBidi"/>
          <w:lang w:val="en-US"/>
        </w:rPr>
      </w:pPr>
    </w:p>
    <w:p w14:paraId="323BD0FD" w14:textId="328E6665" w:rsidR="001743E0" w:rsidRPr="009642F5" w:rsidRDefault="009642F5" w:rsidP="001743E0">
      <w:pPr>
        <w:spacing w:line="240" w:lineRule="auto"/>
        <w:rPr>
          <w:b/>
          <w:bCs/>
          <w:color w:val="0A517C" w:themeColor="accent3" w:themeShade="BF"/>
          <w:sz w:val="24"/>
          <w:szCs w:val="24"/>
        </w:rPr>
      </w:pPr>
      <w:r w:rsidRPr="009642F5">
        <w:rPr>
          <w:b/>
          <w:bCs/>
          <w:color w:val="0A517C" w:themeColor="accent3" w:themeShade="BF"/>
          <w:sz w:val="24"/>
          <w:szCs w:val="24"/>
        </w:rPr>
        <w:t xml:space="preserve">4.2. </w:t>
      </w:r>
      <w:r w:rsidR="001743E0" w:rsidRPr="009642F5">
        <w:rPr>
          <w:b/>
          <w:bCs/>
          <w:color w:val="0A517C" w:themeColor="accent3" w:themeShade="BF"/>
          <w:sz w:val="24"/>
          <w:szCs w:val="24"/>
        </w:rPr>
        <w:t>Indienen van een definitief dossier: uitgewerkt beleidsplan en meerjarenbegroting, jaarplan en begroting eerste werkingsjaar</w:t>
      </w:r>
    </w:p>
    <w:p w14:paraId="7CF610F6" w14:textId="03B29BEA" w:rsidR="00E440C2" w:rsidRDefault="00043C4A" w:rsidP="00C95B59">
      <w:pPr>
        <w:jc w:val="both"/>
        <w:rPr>
          <w:rFonts w:cstheme="minorBidi"/>
        </w:rPr>
      </w:pPr>
      <w:r w:rsidRPr="001743E0">
        <w:rPr>
          <w:rFonts w:cstheme="minorBidi"/>
        </w:rPr>
        <w:t>T</w:t>
      </w:r>
      <w:r w:rsidR="00BB786C">
        <w:rPr>
          <w:rFonts w:cstheme="minorBidi"/>
        </w:rPr>
        <w:t xml:space="preserve">en </w:t>
      </w:r>
      <w:r w:rsidR="00BB786C" w:rsidRPr="000F7AF2">
        <w:rPr>
          <w:rFonts w:cstheme="minorBidi"/>
        </w:rPr>
        <w:t xml:space="preserve">laatste </w:t>
      </w:r>
      <w:r w:rsidR="000F7AF2" w:rsidRPr="000F7AF2">
        <w:rPr>
          <w:rFonts w:cstheme="minorBidi"/>
        </w:rPr>
        <w:t>op 8 juni 2025</w:t>
      </w:r>
      <w:r w:rsidR="00766739" w:rsidRPr="000F7AF2">
        <w:rPr>
          <w:rFonts w:cstheme="minorBidi"/>
        </w:rPr>
        <w:t xml:space="preserve">, </w:t>
      </w:r>
      <w:r w:rsidRPr="000F7AF2">
        <w:rPr>
          <w:rFonts w:cstheme="minorBidi"/>
        </w:rPr>
        <w:t>en na de feedbackvergadering</w:t>
      </w:r>
      <w:r w:rsidRPr="001743E0">
        <w:rPr>
          <w:rFonts w:cstheme="minorBidi"/>
        </w:rPr>
        <w:t xml:space="preserve">, bezorgt de kandidaat </w:t>
      </w:r>
      <w:r w:rsidR="004E04B1">
        <w:rPr>
          <w:rFonts w:cstheme="minorBidi"/>
        </w:rPr>
        <w:t xml:space="preserve">per perceel </w:t>
      </w:r>
      <w:r w:rsidR="004D4CEF" w:rsidRPr="001743E0">
        <w:rPr>
          <w:rFonts w:cstheme="minorBidi"/>
        </w:rPr>
        <w:t>een definitief dossier</w:t>
      </w:r>
      <w:r w:rsidR="00296E54" w:rsidRPr="001743E0">
        <w:rPr>
          <w:rFonts w:cstheme="minorBidi"/>
        </w:rPr>
        <w:t xml:space="preserve"> met </w:t>
      </w:r>
      <w:r w:rsidR="00ED375A">
        <w:rPr>
          <w:rFonts w:cstheme="minorBidi"/>
        </w:rPr>
        <w:t xml:space="preserve">volgende </w:t>
      </w:r>
      <w:r w:rsidR="007A5FA0">
        <w:rPr>
          <w:rFonts w:cstheme="minorBidi"/>
        </w:rPr>
        <w:t>8</w:t>
      </w:r>
      <w:r w:rsidR="00115BC2">
        <w:rPr>
          <w:rFonts w:cstheme="minorBidi"/>
        </w:rPr>
        <w:t xml:space="preserve"> </w:t>
      </w:r>
      <w:r w:rsidR="004D4CEF" w:rsidRPr="001743E0">
        <w:rPr>
          <w:rFonts w:cstheme="minorBidi"/>
        </w:rPr>
        <w:t>stukken</w:t>
      </w:r>
      <w:r w:rsidR="00E440C2" w:rsidRPr="001743E0">
        <w:rPr>
          <w:rFonts w:cstheme="minorBidi"/>
        </w:rPr>
        <w:t xml:space="preserve"> </w:t>
      </w:r>
      <w:r w:rsidR="00BB786C">
        <w:rPr>
          <w:rFonts w:cstheme="minorBidi"/>
        </w:rPr>
        <w:t>(max 75 p. inclusief bijlagen)</w:t>
      </w:r>
    </w:p>
    <w:p w14:paraId="3E376E7A" w14:textId="77777777" w:rsidR="00DF1FA7" w:rsidRPr="001743E0" w:rsidRDefault="00DF1FA7" w:rsidP="00C95B59">
      <w:pPr>
        <w:jc w:val="both"/>
        <w:rPr>
          <w:rFonts w:cstheme="minorBidi"/>
        </w:rPr>
      </w:pPr>
    </w:p>
    <w:p w14:paraId="39589F8A" w14:textId="1A56882F" w:rsidR="00AE6021" w:rsidRDefault="00ED375A" w:rsidP="007D57EB">
      <w:pPr>
        <w:pStyle w:val="Lijstalinea"/>
        <w:numPr>
          <w:ilvl w:val="0"/>
          <w:numId w:val="32"/>
        </w:numPr>
        <w:jc w:val="both"/>
      </w:pPr>
      <w:r w:rsidRPr="007D3FE4">
        <w:rPr>
          <w:b/>
          <w:bCs/>
        </w:rPr>
        <w:t xml:space="preserve">een </w:t>
      </w:r>
      <w:r w:rsidR="007E32F3" w:rsidRPr="007D3FE4">
        <w:rPr>
          <w:b/>
          <w:bCs/>
        </w:rPr>
        <w:t xml:space="preserve">definitief </w:t>
      </w:r>
      <w:r w:rsidRPr="007D3FE4">
        <w:rPr>
          <w:b/>
          <w:bCs/>
        </w:rPr>
        <w:t>beleidsplan</w:t>
      </w:r>
      <w:r w:rsidR="00485913">
        <w:t xml:space="preserve"> bevat alle elementen</w:t>
      </w:r>
      <w:r w:rsidR="000168F6">
        <w:t xml:space="preserve"> vermeld in punt 4.1. en houdt </w:t>
      </w:r>
      <w:r w:rsidR="00E121AF">
        <w:t xml:space="preserve">rekening </w:t>
      </w:r>
      <w:r w:rsidR="000168F6">
        <w:t>m</w:t>
      </w:r>
      <w:r w:rsidR="00E121AF">
        <w:t xml:space="preserve">et </w:t>
      </w:r>
      <w:r w:rsidR="007131F1">
        <w:t xml:space="preserve">de </w:t>
      </w:r>
      <w:r w:rsidR="006E631D">
        <w:t xml:space="preserve">sterktes en zwaktes die werden benoemd in de </w:t>
      </w:r>
      <w:r w:rsidR="007131F1">
        <w:t>feedback</w:t>
      </w:r>
      <w:r w:rsidR="00E121AF">
        <w:t>vergaderin</w:t>
      </w:r>
      <w:r w:rsidR="00C54C2F">
        <w:t>g.</w:t>
      </w:r>
      <w:r w:rsidR="00E121AF">
        <w:t xml:space="preserve"> </w:t>
      </w:r>
    </w:p>
    <w:p w14:paraId="5F471ABC" w14:textId="26213D1D" w:rsidR="00190B92" w:rsidRDefault="00115BC2" w:rsidP="007D57EB">
      <w:pPr>
        <w:pStyle w:val="Lijstalinea"/>
        <w:numPr>
          <w:ilvl w:val="0"/>
          <w:numId w:val="32"/>
        </w:numPr>
        <w:jc w:val="both"/>
      </w:pPr>
      <w:r w:rsidRPr="007D3FE4">
        <w:rPr>
          <w:b/>
          <w:bCs/>
        </w:rPr>
        <w:t>een meerjarenbegroting</w:t>
      </w:r>
      <w:r w:rsidR="00AA6097">
        <w:rPr>
          <w:b/>
          <w:bCs/>
        </w:rPr>
        <w:t xml:space="preserve"> per perceel</w:t>
      </w:r>
      <w:r>
        <w:t xml:space="preserve">, geconcretiseerd aan de hand van </w:t>
      </w:r>
      <w:r w:rsidR="004C7562" w:rsidRPr="008B1902">
        <w:rPr>
          <w:rFonts w:eastAsia="Calibri"/>
        </w:rPr>
        <w:t>sjabloon ‘meerjarenbegroting’</w:t>
      </w:r>
    </w:p>
    <w:p w14:paraId="28BE5C73" w14:textId="24031B35" w:rsidR="00D3239E" w:rsidRDefault="004C7562" w:rsidP="00D3239E">
      <w:pPr>
        <w:pStyle w:val="Lijstalinea"/>
        <w:numPr>
          <w:ilvl w:val="0"/>
          <w:numId w:val="0"/>
        </w:numPr>
        <w:ind w:left="1145"/>
        <w:jc w:val="both"/>
        <w:rPr>
          <w:rFonts w:eastAsia="Calibri"/>
          <w:color w:val="171717"/>
        </w:rPr>
      </w:pPr>
      <w:r w:rsidRPr="00B52B84">
        <w:rPr>
          <w:rFonts w:eastAsia="Calibri"/>
          <w:color w:val="171717"/>
        </w:rPr>
        <w:t>Maak een duidelijk onderscheid tussen personeels- en werkingskosten</w:t>
      </w:r>
      <w:r w:rsidRPr="00B52B84" w:rsidDel="00FF1045">
        <w:rPr>
          <w:rFonts w:eastAsia="Calibri"/>
          <w:color w:val="171717"/>
        </w:rPr>
        <w:t>.</w:t>
      </w:r>
      <w:r w:rsidRPr="00B52B84">
        <w:rPr>
          <w:rFonts w:eastAsia="Calibri"/>
          <w:color w:val="171717"/>
        </w:rPr>
        <w:t xml:space="preserve"> Zorg dat de begroting duidelijk gebaseerd is op de </w:t>
      </w:r>
      <w:r>
        <w:rPr>
          <w:rFonts w:eastAsia="Calibri"/>
          <w:color w:val="171717"/>
        </w:rPr>
        <w:t xml:space="preserve">informatie in het </w:t>
      </w:r>
      <w:r w:rsidRPr="00B52B84">
        <w:rPr>
          <w:rFonts w:eastAsia="Calibri"/>
          <w:color w:val="171717"/>
        </w:rPr>
        <w:t>beleidsplan.</w:t>
      </w:r>
    </w:p>
    <w:p w14:paraId="6C017884" w14:textId="77777777" w:rsidR="00D3239E" w:rsidRPr="00D3239E" w:rsidRDefault="004C7562" w:rsidP="007D57EB">
      <w:pPr>
        <w:pStyle w:val="Lijstalinea"/>
        <w:numPr>
          <w:ilvl w:val="1"/>
          <w:numId w:val="22"/>
        </w:numPr>
        <w:jc w:val="both"/>
        <w:rPr>
          <w:rFonts w:eastAsia="Calibri"/>
          <w:color w:val="171717"/>
        </w:rPr>
      </w:pPr>
      <w:r w:rsidRPr="00B52B84">
        <w:rPr>
          <w:rFonts w:eastAsia="Calibri" w:cs="Calibri"/>
          <w:color w:val="302F2F"/>
        </w:rPr>
        <w:t>het ingediende budget mag niet hoger zijn dan het maximale bedrag vermeld in de oproep</w:t>
      </w:r>
      <w:r>
        <w:rPr>
          <w:rFonts w:eastAsia="Calibri" w:cs="Calibri"/>
          <w:color w:val="302F2F"/>
        </w:rPr>
        <w:t>;</w:t>
      </w:r>
      <w:r w:rsidRPr="00B52B84">
        <w:rPr>
          <w:rFonts w:eastAsia="Calibri" w:cs="Calibri"/>
          <w:color w:val="302F2F"/>
        </w:rPr>
        <w:t xml:space="preserve">    </w:t>
      </w:r>
    </w:p>
    <w:p w14:paraId="7398E685" w14:textId="5CF52AD2" w:rsidR="00CC085F" w:rsidRPr="00CC085F" w:rsidRDefault="004C7562" w:rsidP="007D57EB">
      <w:pPr>
        <w:pStyle w:val="Lijstalinea"/>
        <w:numPr>
          <w:ilvl w:val="1"/>
          <w:numId w:val="22"/>
        </w:numPr>
        <w:jc w:val="both"/>
        <w:rPr>
          <w:rFonts w:eastAsia="Calibri"/>
          <w:color w:val="171717"/>
        </w:rPr>
      </w:pPr>
      <w:r w:rsidRPr="00D3239E">
        <w:rPr>
          <w:rFonts w:eastAsia="Calibri" w:cs="Calibri"/>
          <w:color w:val="302F2F"/>
        </w:rPr>
        <w:t>geen index toepassen voor de duur van de beheersovereenkomst</w:t>
      </w:r>
      <w:r w:rsidR="00C8733A">
        <w:rPr>
          <w:rFonts w:eastAsia="Calibri" w:cs="Calibri"/>
          <w:color w:val="302F2F"/>
        </w:rPr>
        <w:t>, de indexering wordt</w:t>
      </w:r>
      <w:r w:rsidR="003B13B8">
        <w:rPr>
          <w:rFonts w:eastAsia="Calibri" w:cs="Calibri"/>
          <w:color w:val="302F2F"/>
        </w:rPr>
        <w:t xml:space="preserve"> vanaf het 2</w:t>
      </w:r>
      <w:r w:rsidR="003B13B8" w:rsidRPr="003B13B8">
        <w:rPr>
          <w:rFonts w:eastAsia="Calibri" w:cs="Calibri"/>
          <w:color w:val="302F2F"/>
          <w:vertAlign w:val="superscript"/>
        </w:rPr>
        <w:t>e</w:t>
      </w:r>
      <w:r w:rsidR="003B13B8">
        <w:rPr>
          <w:rFonts w:eastAsia="Calibri" w:cs="Calibri"/>
          <w:color w:val="302F2F"/>
        </w:rPr>
        <w:t xml:space="preserve"> werkjaar</w:t>
      </w:r>
      <w:r w:rsidR="00C8733A">
        <w:rPr>
          <w:rFonts w:eastAsia="Calibri" w:cs="Calibri"/>
          <w:color w:val="302F2F"/>
        </w:rPr>
        <w:t xml:space="preserve"> jaarlijks berekend cf. de bepalingen van het </w:t>
      </w:r>
      <w:r w:rsidR="00C728ED">
        <w:rPr>
          <w:rFonts w:eastAsia="Calibri" w:cs="Calibri"/>
          <w:color w:val="302F2F"/>
        </w:rPr>
        <w:t xml:space="preserve">uitvoeringsbesluit </w:t>
      </w:r>
      <w:r w:rsidR="003B13B8">
        <w:rPr>
          <w:rFonts w:eastAsia="Calibri" w:cs="Calibri"/>
          <w:color w:val="302F2F"/>
        </w:rPr>
        <w:t xml:space="preserve">van 5 juni 2009 </w:t>
      </w:r>
      <w:r w:rsidR="00C728ED">
        <w:rPr>
          <w:rFonts w:eastAsia="Calibri" w:cs="Calibri"/>
          <w:color w:val="302F2F"/>
        </w:rPr>
        <w:t>m.b.t. partnerorganisaties- en organisaties met terreinwerking</w:t>
      </w:r>
      <w:r w:rsidRPr="00D3239E">
        <w:rPr>
          <w:rFonts w:eastAsia="Calibri" w:cs="Calibri"/>
          <w:color w:val="302F2F"/>
        </w:rPr>
        <w:t>;</w:t>
      </w:r>
    </w:p>
    <w:p w14:paraId="6608340B" w14:textId="7933CD89" w:rsidR="004E332F" w:rsidRPr="00CC085F" w:rsidRDefault="004C7562" w:rsidP="007D57EB">
      <w:pPr>
        <w:pStyle w:val="Lijstalinea"/>
        <w:numPr>
          <w:ilvl w:val="1"/>
          <w:numId w:val="22"/>
        </w:numPr>
        <w:jc w:val="both"/>
        <w:rPr>
          <w:rFonts w:eastAsia="Calibri"/>
          <w:color w:val="171717"/>
        </w:rPr>
      </w:pPr>
      <w:r w:rsidRPr="00CC085F">
        <w:rPr>
          <w:rFonts w:eastAsia="Calibri" w:cs="Calibri"/>
          <w:color w:val="302F2F"/>
        </w:rPr>
        <w:t>de begroting moet voldoende middelen voorzie</w:t>
      </w:r>
      <w:r w:rsidR="004E332F" w:rsidRPr="00CC085F">
        <w:rPr>
          <w:rFonts w:eastAsia="Calibri" w:cs="Calibri"/>
          <w:color w:val="302F2F"/>
        </w:rPr>
        <w:t>n</w:t>
      </w:r>
      <w:r w:rsidRPr="00CC085F">
        <w:rPr>
          <w:rFonts w:eastAsia="Calibri" w:cs="Calibri"/>
          <w:color w:val="302F2F"/>
        </w:rPr>
        <w:t xml:space="preserve"> voor werkingskosten, produceren en ter beschikking stellen van</w:t>
      </w:r>
      <w:r w:rsidR="00AA6097" w:rsidRPr="00CC085F">
        <w:rPr>
          <w:rFonts w:eastAsia="Calibri" w:cs="Calibri"/>
          <w:color w:val="302F2F"/>
        </w:rPr>
        <w:t xml:space="preserve"> </w:t>
      </w:r>
      <w:r w:rsidRPr="00CC085F">
        <w:rPr>
          <w:rFonts w:eastAsia="Calibri" w:cs="Calibri"/>
          <w:color w:val="302F2F"/>
        </w:rPr>
        <w:t xml:space="preserve"> ondersteuningsmiddelen en materialen, pilootprojecten, evaluaties en eventuele campagnes; </w:t>
      </w:r>
    </w:p>
    <w:p w14:paraId="6A6B8415" w14:textId="3BECC9AB" w:rsidR="00E70FC1" w:rsidRPr="004B37A8" w:rsidRDefault="004C7562" w:rsidP="007D57EB">
      <w:pPr>
        <w:pStyle w:val="Lijstalinea"/>
        <w:numPr>
          <w:ilvl w:val="1"/>
          <w:numId w:val="22"/>
        </w:numPr>
        <w:jc w:val="both"/>
        <w:rPr>
          <w:rFonts w:eastAsia="Calibri"/>
          <w:color w:val="171717"/>
        </w:rPr>
      </w:pPr>
      <w:r w:rsidRPr="004E332F">
        <w:rPr>
          <w:rFonts w:eastAsia="Calibri" w:cs="Calibri"/>
          <w:color w:val="302F2F"/>
        </w:rPr>
        <w:t>het is mogelijk om in de begroting een reserve op te bouwen, bijvoorbeeld voor het financieren van weddedrift en specifieke kosten (vb. investeringen, campagnes…). Die reserve moet</w:t>
      </w:r>
      <w:r w:rsidR="00F67AB7">
        <w:rPr>
          <w:rFonts w:eastAsia="Calibri" w:cs="Calibri"/>
          <w:color w:val="302F2F"/>
        </w:rPr>
        <w:t>en, conform de VCO</w:t>
      </w:r>
      <w:r w:rsidRPr="004E332F">
        <w:rPr>
          <w:rFonts w:eastAsia="Calibri" w:cs="Calibri"/>
          <w:color w:val="302F2F"/>
        </w:rPr>
        <w:t xml:space="preserve"> volledig afgebouwd zijn op het einde van de beheersovereenkomst.</w:t>
      </w:r>
    </w:p>
    <w:p w14:paraId="6E94D653" w14:textId="2E602BEE" w:rsidR="004B37A8" w:rsidRPr="00E70FC1" w:rsidRDefault="004B37A8" w:rsidP="007D57EB">
      <w:pPr>
        <w:pStyle w:val="Lijstalinea"/>
        <w:numPr>
          <w:ilvl w:val="1"/>
          <w:numId w:val="22"/>
        </w:numPr>
        <w:jc w:val="both"/>
        <w:rPr>
          <w:rFonts w:eastAsia="Calibri"/>
          <w:color w:val="171717"/>
        </w:rPr>
      </w:pPr>
      <w:r>
        <w:rPr>
          <w:rFonts w:eastAsia="Calibri" w:cs="Calibri"/>
          <w:color w:val="302F2F"/>
        </w:rPr>
        <w:t>Opbouwen van sociaal passief is niet toegestaan.</w:t>
      </w:r>
    </w:p>
    <w:p w14:paraId="7120989C" w14:textId="31CCF533" w:rsidR="0096176C" w:rsidRPr="0096176C" w:rsidRDefault="004C7562" w:rsidP="007D57EB">
      <w:pPr>
        <w:pStyle w:val="Lijstalinea"/>
        <w:numPr>
          <w:ilvl w:val="1"/>
          <w:numId w:val="22"/>
        </w:numPr>
        <w:jc w:val="both"/>
        <w:rPr>
          <w:rFonts w:eastAsia="Calibri"/>
          <w:color w:val="171717"/>
        </w:rPr>
      </w:pPr>
      <w:r w:rsidRPr="00E70FC1">
        <w:rPr>
          <w:rFonts w:eastAsia="Calibri" w:cs="Calibri"/>
          <w:color w:val="302F2F"/>
        </w:rPr>
        <w:t xml:space="preserve">Overhead mag </w:t>
      </w:r>
      <w:r w:rsidR="00C34323">
        <w:rPr>
          <w:rFonts w:eastAsia="Calibri" w:cs="Calibri"/>
          <w:color w:val="302F2F"/>
        </w:rPr>
        <w:t xml:space="preserve">per perceel </w:t>
      </w:r>
      <w:r w:rsidRPr="00E70FC1">
        <w:rPr>
          <w:rFonts w:eastAsia="Calibri" w:cs="Calibri"/>
          <w:color w:val="302F2F"/>
        </w:rPr>
        <w:t>maximaal 10% bedragen van het totale budget dat voorzien is in de oproep;</w:t>
      </w:r>
    </w:p>
    <w:p w14:paraId="28A7C634" w14:textId="368EFE1B" w:rsidR="00C546BB" w:rsidRPr="00C546BB" w:rsidRDefault="0096176C" w:rsidP="007D57EB">
      <w:pPr>
        <w:pStyle w:val="Lijstalinea"/>
        <w:numPr>
          <w:ilvl w:val="1"/>
          <w:numId w:val="22"/>
        </w:numPr>
        <w:jc w:val="both"/>
        <w:rPr>
          <w:rFonts w:eastAsia="Calibri"/>
          <w:color w:val="171717"/>
        </w:rPr>
      </w:pPr>
      <w:r>
        <w:rPr>
          <w:rFonts w:eastAsia="Calibri" w:cs="Calibri"/>
          <w:color w:val="302F2F"/>
        </w:rPr>
        <w:t xml:space="preserve">Vermeld </w:t>
      </w:r>
      <w:r w:rsidR="004C7562">
        <w:t>i</w:t>
      </w:r>
      <w:r w:rsidR="004C7562" w:rsidRPr="0096176C">
        <w:t>nkomsten</w:t>
      </w:r>
      <w:r w:rsidR="00E21951">
        <w:t xml:space="preserve"> en hun aard,</w:t>
      </w:r>
      <w:r w:rsidR="004C7562" w:rsidRPr="0096176C">
        <w:t xml:space="preserve"> uit andere bronnen die relevant zijn voor de doelstellingen/deelgebieden</w:t>
      </w:r>
      <w:r w:rsidR="00DE7CBB">
        <w:t>;</w:t>
      </w:r>
    </w:p>
    <w:p w14:paraId="5CD0EA33" w14:textId="5C9C89DD" w:rsidR="006F6A61" w:rsidRPr="005859C8" w:rsidRDefault="00797723" w:rsidP="007D57EB">
      <w:pPr>
        <w:pStyle w:val="Lijstalinea"/>
        <w:numPr>
          <w:ilvl w:val="0"/>
          <w:numId w:val="32"/>
        </w:numPr>
        <w:jc w:val="both"/>
        <w:rPr>
          <w:rStyle w:val="Verwijzingopmerking"/>
          <w:rFonts w:eastAsia="Times New Roman"/>
          <w:sz w:val="22"/>
          <w:szCs w:val="22"/>
          <w:lang w:val="nl-NL" w:eastAsia="nl-NL"/>
        </w:rPr>
      </w:pPr>
      <w:r w:rsidRPr="008F71A2">
        <w:rPr>
          <w:rFonts w:eastAsia="Calibri"/>
          <w:b/>
          <w:bCs/>
          <w:color w:val="171717"/>
        </w:rPr>
        <w:t xml:space="preserve">een jaarplan </w:t>
      </w:r>
      <w:r w:rsidR="00115BC2" w:rsidRPr="008F71A2">
        <w:rPr>
          <w:rFonts w:eastAsia="Calibri"/>
          <w:b/>
          <w:bCs/>
          <w:color w:val="171717"/>
        </w:rPr>
        <w:t>voor het eerste werkingsjaar</w:t>
      </w:r>
      <w:r w:rsidR="00115BC2" w:rsidRPr="008F71A2">
        <w:rPr>
          <w:rFonts w:eastAsia="Calibri"/>
          <w:color w:val="171717"/>
        </w:rPr>
        <w:t xml:space="preserve">, op basis van </w:t>
      </w:r>
      <w:proofErr w:type="spellStart"/>
      <w:r w:rsidR="001732E5" w:rsidRPr="008F71A2">
        <w:rPr>
          <w:rFonts w:eastAsia="Calibri"/>
          <w:color w:val="171717"/>
        </w:rPr>
        <w:t>exel</w:t>
      </w:r>
      <w:proofErr w:type="spellEnd"/>
      <w:r w:rsidR="001732E5" w:rsidRPr="008F71A2">
        <w:rPr>
          <w:rFonts w:eastAsia="Calibri"/>
          <w:color w:val="171717"/>
        </w:rPr>
        <w:t>-</w:t>
      </w:r>
      <w:r w:rsidR="00115BC2" w:rsidRPr="008F71A2">
        <w:rPr>
          <w:rFonts w:eastAsia="Calibri"/>
          <w:color w:val="171717"/>
        </w:rPr>
        <w:t xml:space="preserve">sjabloon </w:t>
      </w:r>
      <w:r w:rsidR="001732E5" w:rsidRPr="008F71A2">
        <w:rPr>
          <w:rFonts w:eastAsia="Calibri"/>
          <w:color w:val="171717"/>
        </w:rPr>
        <w:t>toegevoegd</w:t>
      </w:r>
      <w:r w:rsidR="00115BC2" w:rsidRPr="008F71A2">
        <w:rPr>
          <w:rFonts w:eastAsia="Calibri"/>
          <w:color w:val="171717"/>
        </w:rPr>
        <w:t xml:space="preserve"> als bijlage </w:t>
      </w:r>
      <w:r w:rsidR="004A5DEA" w:rsidRPr="008F71A2">
        <w:rPr>
          <w:rFonts w:eastAsia="Calibri"/>
          <w:color w:val="171717"/>
        </w:rPr>
        <w:t>1</w:t>
      </w:r>
      <w:r w:rsidR="00745B7B" w:rsidRPr="008F71A2">
        <w:rPr>
          <w:rFonts w:eastAsia="Calibri"/>
          <w:color w:val="171717"/>
        </w:rPr>
        <w:t>,</w:t>
      </w:r>
      <w:r w:rsidR="00745B7B" w:rsidRPr="005859C8">
        <w:rPr>
          <w:rFonts w:eastAsia="Calibri"/>
          <w:color w:val="171717"/>
        </w:rPr>
        <w:t xml:space="preserve"> </w:t>
      </w:r>
      <w:r w:rsidR="007D3FE4" w:rsidRPr="005859C8">
        <w:rPr>
          <w:rFonts w:eastAsia="Calibri"/>
          <w:color w:val="171717"/>
        </w:rPr>
        <w:t>gebaseerd o</w:t>
      </w:r>
      <w:r w:rsidR="004A5DEA" w:rsidRPr="005859C8">
        <w:rPr>
          <w:rFonts w:eastAsia="Calibri"/>
          <w:color w:val="171717"/>
        </w:rPr>
        <w:t>p het beleidsplan</w:t>
      </w:r>
      <w:r w:rsidR="006F6A61" w:rsidRPr="005859C8">
        <w:rPr>
          <w:rStyle w:val="Verwijzingopmerking"/>
          <w:rFonts w:eastAsia="Times New Roman"/>
          <w:sz w:val="22"/>
          <w:szCs w:val="22"/>
          <w:lang w:val="nl-NL" w:eastAsia="nl-NL"/>
        </w:rPr>
        <w:t>.</w:t>
      </w:r>
    </w:p>
    <w:p w14:paraId="689694A3" w14:textId="03EA0D73" w:rsidR="00340A2A" w:rsidRPr="005B1C6E" w:rsidRDefault="004A5DEA" w:rsidP="007D57EB">
      <w:pPr>
        <w:pStyle w:val="Lijstalinea"/>
        <w:numPr>
          <w:ilvl w:val="1"/>
          <w:numId w:val="22"/>
        </w:numPr>
        <w:jc w:val="both"/>
        <w:rPr>
          <w:rFonts w:cs="Calibri"/>
        </w:rPr>
      </w:pPr>
      <w:r w:rsidRPr="005B1C6E">
        <w:rPr>
          <w:rFonts w:eastAsia="Calibri"/>
          <w:color w:val="171717"/>
        </w:rPr>
        <w:t>Be</w:t>
      </w:r>
      <w:r w:rsidR="00340A2A" w:rsidRPr="005B1C6E">
        <w:rPr>
          <w:rFonts w:eastAsia="Calibri"/>
          <w:color w:val="171717"/>
        </w:rPr>
        <w:t>schrijf</w:t>
      </w:r>
      <w:r w:rsidR="00EA6A8F" w:rsidRPr="005B1C6E">
        <w:rPr>
          <w:rFonts w:eastAsia="Calibri"/>
          <w:color w:val="171717"/>
        </w:rPr>
        <w:t xml:space="preserve"> voor</w:t>
      </w:r>
      <w:r w:rsidRPr="005B1C6E">
        <w:rPr>
          <w:rFonts w:eastAsia="Calibri"/>
          <w:color w:val="171717"/>
        </w:rPr>
        <w:t xml:space="preserve"> elke </w:t>
      </w:r>
      <w:proofErr w:type="spellStart"/>
      <w:r w:rsidRPr="005B1C6E">
        <w:rPr>
          <w:rFonts w:eastAsia="Calibri"/>
          <w:color w:val="171717"/>
        </w:rPr>
        <w:t>langetermijndoelstelling</w:t>
      </w:r>
      <w:proofErr w:type="spellEnd"/>
      <w:r w:rsidRPr="005B1C6E">
        <w:rPr>
          <w:rFonts w:eastAsia="Calibri"/>
          <w:color w:val="171717"/>
        </w:rPr>
        <w:t xml:space="preserve"> concrete acties</w:t>
      </w:r>
      <w:r w:rsidR="00340A2A" w:rsidRPr="005B1C6E">
        <w:rPr>
          <w:rFonts w:eastAsia="Calibri"/>
          <w:color w:val="171717"/>
        </w:rPr>
        <w:t xml:space="preserve">, </w:t>
      </w:r>
      <w:r w:rsidR="00EA6A8F" w:rsidRPr="005B1C6E">
        <w:rPr>
          <w:rFonts w:eastAsia="Calibri"/>
          <w:color w:val="171717"/>
        </w:rPr>
        <w:t xml:space="preserve">m.i.v. </w:t>
      </w:r>
      <w:r w:rsidR="00340A2A" w:rsidRPr="005B1C6E">
        <w:t>de doelgroep waarop de actie betrekking</w:t>
      </w:r>
      <w:r w:rsidR="00340A2A" w:rsidRPr="005B1C6E">
        <w:rPr>
          <w:rFonts w:cs="Calibri"/>
        </w:rPr>
        <w:t xml:space="preserve"> heeft</w:t>
      </w:r>
      <w:r w:rsidR="00EA6A8F" w:rsidRPr="005B1C6E">
        <w:rPr>
          <w:rFonts w:cs="Calibri"/>
        </w:rPr>
        <w:t xml:space="preserve">, </w:t>
      </w:r>
      <w:r w:rsidR="00340A2A" w:rsidRPr="005B1C6E">
        <w:rPr>
          <w:rFonts w:cs="Calibri"/>
        </w:rPr>
        <w:t>de intermediair</w:t>
      </w:r>
      <w:r w:rsidR="00A409ED" w:rsidRPr="005B1C6E">
        <w:rPr>
          <w:rFonts w:cs="Calibri"/>
        </w:rPr>
        <w:t>s</w:t>
      </w:r>
      <w:r w:rsidR="00340A2A" w:rsidRPr="005B1C6E">
        <w:rPr>
          <w:rFonts w:cs="Calibri"/>
        </w:rPr>
        <w:t>/de setting die men wil betrekken om de doelgroep te bereiken</w:t>
      </w:r>
      <w:r w:rsidR="00EA6A8F" w:rsidRPr="005B1C6E">
        <w:rPr>
          <w:rFonts w:cs="Calibri"/>
        </w:rPr>
        <w:t>,</w:t>
      </w:r>
      <w:r w:rsidR="00340A2A" w:rsidRPr="005B1C6E">
        <w:rPr>
          <w:rFonts w:cs="Calibri"/>
        </w:rPr>
        <w:t xml:space="preserve"> de timing om de actie te realiseren met concrete mijlpalen </w:t>
      </w:r>
    </w:p>
    <w:p w14:paraId="1A7EB9F4" w14:textId="77777777" w:rsidR="0097361E" w:rsidRPr="0097361E" w:rsidRDefault="004A5DEA" w:rsidP="007D57EB">
      <w:pPr>
        <w:pStyle w:val="Lijstalinea"/>
        <w:numPr>
          <w:ilvl w:val="1"/>
          <w:numId w:val="34"/>
        </w:numPr>
        <w:jc w:val="both"/>
      </w:pPr>
      <w:r w:rsidRPr="004A5DEA">
        <w:rPr>
          <w:rFonts w:eastAsia="Calibri"/>
          <w:color w:val="171717"/>
        </w:rPr>
        <w:t>koppel aan die acties input (raming budget, tijdsbesteding, VTE) en verwachtte output</w:t>
      </w:r>
      <w:r w:rsidR="00861694">
        <w:rPr>
          <w:rFonts w:eastAsia="Calibri"/>
          <w:color w:val="171717"/>
        </w:rPr>
        <w:t xml:space="preserve"> met meetbare indicatoren</w:t>
      </w:r>
      <w:r w:rsidRPr="004A5DEA">
        <w:rPr>
          <w:rFonts w:eastAsia="Calibri"/>
          <w:color w:val="171717"/>
        </w:rPr>
        <w:t>.</w:t>
      </w:r>
      <w:r w:rsidR="00A51834">
        <w:rPr>
          <w:rFonts w:eastAsia="Calibri"/>
          <w:color w:val="171717"/>
        </w:rPr>
        <w:t xml:space="preserve"> </w:t>
      </w:r>
    </w:p>
    <w:p w14:paraId="20AF6548" w14:textId="073BE732" w:rsidR="00EF22B7" w:rsidRPr="00EF22B7" w:rsidRDefault="3367720F" w:rsidP="007D57EB">
      <w:pPr>
        <w:pStyle w:val="Lijstalinea"/>
        <w:numPr>
          <w:ilvl w:val="1"/>
          <w:numId w:val="34"/>
        </w:numPr>
        <w:jc w:val="both"/>
      </w:pPr>
      <w:r w:rsidRPr="0097361E">
        <w:rPr>
          <w:rFonts w:eastAsia="Calibri"/>
          <w:color w:val="171717"/>
        </w:rPr>
        <w:t>Geef per actie aan welk effect op korte en lange termijn wordt beoogd bij burgers en intermediairs en koppel hier indicatoren</w:t>
      </w:r>
      <w:r w:rsidR="37E69785" w:rsidRPr="0097361E">
        <w:rPr>
          <w:rFonts w:eastAsia="Calibri"/>
          <w:color w:val="171717"/>
        </w:rPr>
        <w:t xml:space="preserve"> en streefnormen</w:t>
      </w:r>
      <w:r w:rsidRPr="0097361E">
        <w:rPr>
          <w:rFonts w:eastAsia="Calibri"/>
          <w:color w:val="171717"/>
        </w:rPr>
        <w:t xml:space="preserve"> aan. Baseer die indicatoren op</w:t>
      </w:r>
      <w:r w:rsidR="008F71A2">
        <w:rPr>
          <w:rFonts w:eastAsia="Calibri"/>
          <w:color w:val="171717"/>
        </w:rPr>
        <w:t xml:space="preserve"> de methodiek </w:t>
      </w:r>
      <w:r w:rsidR="008F71A2" w:rsidRPr="008F71A2">
        <w:rPr>
          <w:rFonts w:eastAsia="Calibri"/>
          <w:color w:val="171717"/>
        </w:rPr>
        <w:t>toegevoegd</w:t>
      </w:r>
      <w:r w:rsidR="03DBCFD3" w:rsidRPr="008F71A2">
        <w:rPr>
          <w:rFonts w:eastAsia="Calibri"/>
          <w:color w:val="171717"/>
        </w:rPr>
        <w:t xml:space="preserve"> als bijlage 2</w:t>
      </w:r>
      <w:r w:rsidRPr="008F71A2">
        <w:rPr>
          <w:rFonts w:eastAsia="Calibri"/>
          <w:color w:val="171717"/>
        </w:rPr>
        <w:t>.</w:t>
      </w:r>
      <w:r w:rsidRPr="0097361E">
        <w:rPr>
          <w:rFonts w:eastAsia="Calibri"/>
          <w:color w:val="171717"/>
        </w:rPr>
        <w:t xml:space="preserve"> </w:t>
      </w:r>
    </w:p>
    <w:p w14:paraId="5FBA09E1" w14:textId="77777777" w:rsidR="00EF22B7" w:rsidRPr="00BB786C" w:rsidRDefault="004A5DEA" w:rsidP="007D57EB">
      <w:pPr>
        <w:pStyle w:val="Lijstalinea"/>
        <w:numPr>
          <w:ilvl w:val="1"/>
          <w:numId w:val="34"/>
        </w:numPr>
        <w:jc w:val="both"/>
      </w:pPr>
      <w:r w:rsidRPr="004A5DEA">
        <w:rPr>
          <w:rFonts w:eastAsia="Calibri"/>
          <w:color w:val="171717"/>
        </w:rPr>
        <w:t>Geef aan hoe de indicatoren zullen worden gemeten, opgevolgd en geëvalueerd.</w:t>
      </w:r>
    </w:p>
    <w:p w14:paraId="49A850EF" w14:textId="77777777" w:rsidR="00BB786C" w:rsidRPr="005214AC" w:rsidRDefault="00BB786C" w:rsidP="007D57EB">
      <w:pPr>
        <w:pStyle w:val="Lijstalinea"/>
        <w:numPr>
          <w:ilvl w:val="1"/>
          <w:numId w:val="34"/>
        </w:numPr>
        <w:jc w:val="both"/>
        <w:rPr>
          <w:rFonts w:cs="Calibri"/>
        </w:rPr>
      </w:pPr>
      <w:r w:rsidRPr="005214AC">
        <w:rPr>
          <w:rFonts w:cs="Calibri"/>
        </w:rPr>
        <w:t>Geef, als het om een samenwerkingsverband gaat, per actie duidelijk de taakverdeling en eindverantwoordelijkheid aan.</w:t>
      </w:r>
    </w:p>
    <w:p w14:paraId="3C65E067" w14:textId="42B65221" w:rsidR="00CD3DAA" w:rsidRPr="00EF4092" w:rsidRDefault="00115BC2" w:rsidP="007D57EB">
      <w:pPr>
        <w:pStyle w:val="Lijstalinea"/>
        <w:numPr>
          <w:ilvl w:val="0"/>
          <w:numId w:val="32"/>
        </w:numPr>
        <w:jc w:val="both"/>
        <w:rPr>
          <w:rStyle w:val="Hyperlink"/>
          <w:color w:val="auto"/>
          <w:u w:val="none"/>
        </w:rPr>
      </w:pPr>
      <w:r w:rsidRPr="007D3FE4">
        <w:rPr>
          <w:rFonts w:eastAsia="Calibri"/>
          <w:b/>
          <w:bCs/>
          <w:color w:val="171717"/>
        </w:rPr>
        <w:t xml:space="preserve">een </w:t>
      </w:r>
      <w:r w:rsidR="00797723" w:rsidRPr="007D3FE4">
        <w:rPr>
          <w:rFonts w:eastAsia="Calibri"/>
          <w:b/>
          <w:bCs/>
          <w:color w:val="171717"/>
        </w:rPr>
        <w:t>begroting voor het eerste werkingsjaar</w:t>
      </w:r>
      <w:r w:rsidR="00B715A9">
        <w:rPr>
          <w:rFonts w:eastAsia="Calibri"/>
          <w:color w:val="171717"/>
        </w:rPr>
        <w:t xml:space="preserve">, </w:t>
      </w:r>
      <w:r>
        <w:rPr>
          <w:rFonts w:eastAsia="Calibri"/>
          <w:color w:val="171717"/>
        </w:rPr>
        <w:t xml:space="preserve">op basis van </w:t>
      </w:r>
      <w:hyperlink r:id="rId57" w:history="1">
        <w:r w:rsidR="00EF4092" w:rsidRPr="004E7B05">
          <w:rPr>
            <w:rStyle w:val="Hyperlink"/>
            <w:rFonts w:cs="Calibri"/>
          </w:rPr>
          <w:t>sjabloon begroting werkjaar.</w:t>
        </w:r>
      </w:hyperlink>
    </w:p>
    <w:p w14:paraId="6BCF7B06" w14:textId="6EDCD60F" w:rsidR="006078A7" w:rsidRPr="004E332F" w:rsidRDefault="006078A7" w:rsidP="007D57EB">
      <w:pPr>
        <w:pStyle w:val="Lijstalinea"/>
        <w:numPr>
          <w:ilvl w:val="0"/>
          <w:numId w:val="35"/>
        </w:numPr>
        <w:jc w:val="both"/>
        <w:rPr>
          <w:rFonts w:eastAsia="Calibri"/>
          <w:color w:val="171717"/>
        </w:rPr>
      </w:pPr>
      <w:r w:rsidRPr="00D3239E">
        <w:rPr>
          <w:rFonts w:eastAsia="Calibri" w:cs="Calibri"/>
          <w:color w:val="302F2F"/>
        </w:rPr>
        <w:t>geen index toepassen voor de duur van de beheersovereenkomst</w:t>
      </w:r>
      <w:r w:rsidR="00356682">
        <w:rPr>
          <w:rFonts w:eastAsia="Calibri" w:cs="Calibri"/>
          <w:color w:val="302F2F"/>
        </w:rPr>
        <w:t>. Hanteer het bedrag zoals vermeld in de oproep voor looptijd de vijf jaar</w:t>
      </w:r>
      <w:r w:rsidRPr="00D3239E">
        <w:rPr>
          <w:rFonts w:eastAsia="Calibri" w:cs="Calibri"/>
          <w:color w:val="302F2F"/>
        </w:rPr>
        <w:t>;</w:t>
      </w:r>
    </w:p>
    <w:p w14:paraId="74473BD6" w14:textId="11AF7FCE" w:rsidR="006078A7" w:rsidRPr="006078A7" w:rsidRDefault="006078A7" w:rsidP="007D57EB">
      <w:pPr>
        <w:numPr>
          <w:ilvl w:val="0"/>
          <w:numId w:val="35"/>
        </w:numPr>
        <w:tabs>
          <w:tab w:val="left" w:pos="3686"/>
        </w:tabs>
        <w:spacing w:line="270" w:lineRule="exact"/>
        <w:contextualSpacing/>
        <w:jc w:val="both"/>
        <w:rPr>
          <w:rFonts w:cs="Calibri"/>
          <w:color w:val="302F2F"/>
        </w:rPr>
      </w:pPr>
      <w:r w:rsidRPr="736F3548">
        <w:rPr>
          <w:rFonts w:eastAsia="Calibri" w:cs="Calibri"/>
          <w:color w:val="302F2F"/>
        </w:rPr>
        <w:lastRenderedPageBreak/>
        <w:t>de begroting moeten voldoende middelen voorzien voor werkingskosten, produceren en ter beschikking stellen van ondersteuningsmiddelen en materialen, pilootprojecten, evaluaties en eventuele campagnes</w:t>
      </w:r>
    </w:p>
    <w:p w14:paraId="68CDAFE8" w14:textId="6A2215BF" w:rsidR="00EF4092" w:rsidRPr="006078A7" w:rsidRDefault="00EF4092" w:rsidP="007D57EB">
      <w:pPr>
        <w:numPr>
          <w:ilvl w:val="0"/>
          <w:numId w:val="35"/>
        </w:numPr>
        <w:tabs>
          <w:tab w:val="left" w:pos="3686"/>
        </w:tabs>
        <w:spacing w:line="270" w:lineRule="exact"/>
        <w:contextualSpacing/>
        <w:jc w:val="both"/>
        <w:rPr>
          <w:rFonts w:cs="Calibri"/>
          <w:color w:val="302F2F"/>
        </w:rPr>
      </w:pPr>
      <w:r>
        <w:t>een vermelding van de huidige i</w:t>
      </w:r>
      <w:r w:rsidRPr="007D3FE4">
        <w:rPr>
          <w:rFonts w:cstheme="minorHAnsi"/>
        </w:rPr>
        <w:t>nkomsten</w:t>
      </w:r>
      <w:r w:rsidR="00986EB5">
        <w:rPr>
          <w:rFonts w:cstheme="minorHAnsi"/>
        </w:rPr>
        <w:t xml:space="preserve"> en hun aard,</w:t>
      </w:r>
      <w:r w:rsidRPr="007D3FE4">
        <w:rPr>
          <w:rFonts w:cstheme="minorHAnsi"/>
        </w:rPr>
        <w:t xml:space="preserve"> uit andere bronnen die relevant zijn voor de doelstellingen/deelgebieden</w:t>
      </w:r>
    </w:p>
    <w:p w14:paraId="3CA1AB77" w14:textId="77777777" w:rsidR="00EF4092" w:rsidRPr="00EF4092" w:rsidRDefault="00EF4092" w:rsidP="00EF4092">
      <w:pPr>
        <w:pStyle w:val="Lijstalinea"/>
        <w:numPr>
          <w:ilvl w:val="0"/>
          <w:numId w:val="0"/>
        </w:numPr>
        <w:ind w:left="1145"/>
        <w:jc w:val="both"/>
      </w:pPr>
    </w:p>
    <w:p w14:paraId="5B3181AF" w14:textId="07CDDA90" w:rsidR="005859C8" w:rsidRDefault="005859C8" w:rsidP="009D6B75">
      <w:pPr>
        <w:tabs>
          <w:tab w:val="left" w:pos="3686"/>
        </w:tabs>
        <w:spacing w:line="270" w:lineRule="exact"/>
        <w:contextualSpacing/>
        <w:jc w:val="both"/>
        <w:rPr>
          <w:rFonts w:cs="Calibri"/>
          <w:color w:val="302F2F"/>
        </w:rPr>
      </w:pPr>
      <w:bookmarkStart w:id="18" w:name="_Toc17981856"/>
      <w:r>
        <w:rPr>
          <w:rFonts w:eastAsia="Calibri"/>
          <w:color w:val="171717"/>
        </w:rPr>
        <w:t>H</w:t>
      </w:r>
      <w:r w:rsidRPr="006674FC">
        <w:rPr>
          <w:rFonts w:cs="Calibri"/>
          <w:color w:val="302F2F"/>
        </w:rPr>
        <w:t>et ingediende budget mag niet hoger zijn dan het maximale bedrag</w:t>
      </w:r>
      <w:r>
        <w:rPr>
          <w:rFonts w:cs="Calibri"/>
          <w:color w:val="302F2F"/>
        </w:rPr>
        <w:t xml:space="preserve"> per werkingsjaar</w:t>
      </w:r>
      <w:r w:rsidRPr="006674FC">
        <w:rPr>
          <w:rFonts w:cs="Calibri"/>
          <w:color w:val="302F2F"/>
        </w:rPr>
        <w:t xml:space="preserve"> vermeld in de oproep</w:t>
      </w:r>
      <w:r>
        <w:rPr>
          <w:rFonts w:cs="Calibri"/>
          <w:color w:val="302F2F"/>
        </w:rPr>
        <w:t>.</w:t>
      </w:r>
    </w:p>
    <w:p w14:paraId="5E46CD51" w14:textId="15490386" w:rsidR="009D6B75" w:rsidRPr="00AD4A96" w:rsidRDefault="009D6B75" w:rsidP="009D6B75">
      <w:pPr>
        <w:tabs>
          <w:tab w:val="left" w:pos="3686"/>
        </w:tabs>
        <w:spacing w:line="270" w:lineRule="exact"/>
        <w:contextualSpacing/>
        <w:jc w:val="both"/>
        <w:rPr>
          <w:rFonts w:eastAsia="Calibri"/>
          <w:color w:val="171717"/>
        </w:rPr>
      </w:pPr>
      <w:r w:rsidRPr="00AD4A96">
        <w:rPr>
          <w:rFonts w:eastAsia="Calibri"/>
          <w:color w:val="171717"/>
        </w:rPr>
        <w:t>Bij samenwerking met externe partners moet</w:t>
      </w:r>
      <w:r>
        <w:rPr>
          <w:rFonts w:eastAsia="Calibri"/>
          <w:color w:val="171717"/>
        </w:rPr>
        <w:t xml:space="preserve"> </w:t>
      </w:r>
      <w:r w:rsidRPr="00AD4A96">
        <w:rPr>
          <w:rFonts w:eastAsia="Calibri"/>
          <w:color w:val="171717"/>
        </w:rPr>
        <w:t xml:space="preserve">duidelijk </w:t>
      </w:r>
      <w:r>
        <w:rPr>
          <w:rFonts w:eastAsia="Calibri"/>
          <w:color w:val="171717"/>
        </w:rPr>
        <w:t>zijn wie</w:t>
      </w:r>
      <w:r w:rsidRPr="00AD4A96">
        <w:rPr>
          <w:rFonts w:eastAsia="Calibri"/>
          <w:color w:val="171717"/>
        </w:rPr>
        <w:t xml:space="preserve"> de eindverantwoordelijke is en welk deel door wie wordt opgenomen. </w:t>
      </w:r>
    </w:p>
    <w:p w14:paraId="4409EDB0" w14:textId="2E104D70" w:rsidR="004071C5" w:rsidRPr="008B1902" w:rsidRDefault="001E3AF4" w:rsidP="008B1902">
      <w:pPr>
        <w:pStyle w:val="Kop1"/>
      </w:pPr>
      <w:bookmarkStart w:id="19" w:name="_Toc216781009"/>
      <w:bookmarkStart w:id="20" w:name="_Toc216781308"/>
      <w:bookmarkEnd w:id="18"/>
      <w:r w:rsidRPr="008B1902">
        <w:t>kwaliteit</w:t>
      </w:r>
      <w:r w:rsidR="00BD000B" w:rsidRPr="008B1902">
        <w:t>svereisten</w:t>
      </w:r>
      <w:bookmarkEnd w:id="19"/>
      <w:bookmarkEnd w:id="20"/>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Default="00A262D1" w:rsidP="00A262D1">
      <w:pPr>
        <w:jc w:val="both"/>
        <w:rPr>
          <w:rFonts w:asciiTheme="minorHAnsi" w:hAnsiTheme="minorHAnsi" w:cstheme="minorHAnsi"/>
        </w:rPr>
      </w:pPr>
    </w:p>
    <w:p w14:paraId="28F11AA1" w14:textId="77777777" w:rsidR="00630F88" w:rsidRDefault="00630F88" w:rsidP="00630F88">
      <w:pPr>
        <w:tabs>
          <w:tab w:val="left" w:pos="3686"/>
        </w:tabs>
        <w:spacing w:line="240" w:lineRule="auto"/>
        <w:jc w:val="both"/>
        <w:rPr>
          <w:iCs/>
        </w:rPr>
      </w:pPr>
      <w:r w:rsidRPr="00B239AE">
        <w:rPr>
          <w:iCs/>
        </w:rPr>
        <w:t xml:space="preserve">Doelstellingen en acties </w:t>
      </w:r>
    </w:p>
    <w:p w14:paraId="1D12D4FB" w14:textId="739D2FEC" w:rsidR="006D5A21" w:rsidRPr="006D5A21" w:rsidRDefault="006D5A21" w:rsidP="007D57EB">
      <w:pPr>
        <w:pStyle w:val="Lijstalinea"/>
        <w:numPr>
          <w:ilvl w:val="0"/>
          <w:numId w:val="22"/>
        </w:numPr>
        <w:tabs>
          <w:tab w:val="left" w:pos="3686"/>
        </w:tabs>
        <w:spacing w:line="240" w:lineRule="auto"/>
        <w:jc w:val="both"/>
        <w:rPr>
          <w:iCs/>
        </w:rPr>
      </w:pPr>
      <w:r>
        <w:rPr>
          <w:rFonts w:eastAsia="Calibri"/>
          <w:color w:val="171717"/>
        </w:rPr>
        <w:t xml:space="preserve">zijn onderbouwd met </w:t>
      </w:r>
      <w:r w:rsidRPr="00AD4A96">
        <w:rPr>
          <w:rFonts w:eastAsia="Calibri"/>
          <w:color w:val="171717"/>
        </w:rPr>
        <w:t xml:space="preserve">wetenschappelijke </w:t>
      </w:r>
      <w:r w:rsidR="00CE4723">
        <w:rPr>
          <w:rFonts w:eastAsia="Calibri"/>
          <w:color w:val="171717"/>
        </w:rPr>
        <w:t>(</w:t>
      </w:r>
      <w:r w:rsidRPr="00AD4A96">
        <w:rPr>
          <w:rFonts w:eastAsia="Calibri"/>
          <w:color w:val="171717"/>
        </w:rPr>
        <w:t>of praktijk)</w:t>
      </w:r>
      <w:r>
        <w:rPr>
          <w:rFonts w:eastAsia="Calibri"/>
          <w:color w:val="171717"/>
        </w:rPr>
        <w:t xml:space="preserve"> evidentie</w:t>
      </w:r>
      <w:r w:rsidRPr="00AD4A96">
        <w:rPr>
          <w:rFonts w:eastAsia="Calibri"/>
          <w:color w:val="171717"/>
        </w:rPr>
        <w:t xml:space="preserve"> </w:t>
      </w:r>
      <w:r>
        <w:rPr>
          <w:rFonts w:eastAsia="Calibri"/>
          <w:color w:val="171717"/>
        </w:rPr>
        <w:t>;</w:t>
      </w:r>
    </w:p>
    <w:p w14:paraId="5DE7FC5C" w14:textId="21AB6AE5" w:rsidR="006D5A21" w:rsidRDefault="006D5A21" w:rsidP="007D57EB">
      <w:pPr>
        <w:pStyle w:val="Lijstalinea"/>
        <w:numPr>
          <w:ilvl w:val="0"/>
          <w:numId w:val="22"/>
        </w:numPr>
        <w:tabs>
          <w:tab w:val="left" w:pos="3686"/>
        </w:tabs>
        <w:spacing w:line="240" w:lineRule="auto"/>
        <w:jc w:val="both"/>
        <w:rPr>
          <w:iCs/>
        </w:rPr>
      </w:pPr>
      <w:r>
        <w:rPr>
          <w:rFonts w:eastAsia="Calibri"/>
          <w:color w:val="171717"/>
        </w:rPr>
        <w:t xml:space="preserve">zijn haalbaar in Vlaamse context; </w:t>
      </w:r>
    </w:p>
    <w:p w14:paraId="727B6D8D" w14:textId="59599CFA" w:rsidR="00630F88" w:rsidRDefault="00630F88" w:rsidP="007D57EB">
      <w:pPr>
        <w:pStyle w:val="Lijstalinea"/>
        <w:numPr>
          <w:ilvl w:val="0"/>
          <w:numId w:val="22"/>
        </w:numPr>
        <w:tabs>
          <w:tab w:val="left" w:pos="3686"/>
        </w:tabs>
        <w:spacing w:line="240" w:lineRule="auto"/>
        <w:jc w:val="both"/>
        <w:rPr>
          <w:iCs/>
        </w:rPr>
      </w:pPr>
      <w:r w:rsidRPr="00630F88">
        <w:rPr>
          <w:iCs/>
        </w:rPr>
        <w:t>zijn afgestemd op internationale, federale en andere Vlaamse trends en beleidsinitiatieven;</w:t>
      </w:r>
    </w:p>
    <w:p w14:paraId="5F52F5BC" w14:textId="77777777" w:rsidR="00630F88" w:rsidRDefault="00630F88" w:rsidP="007D57EB">
      <w:pPr>
        <w:pStyle w:val="Lijstalinea"/>
        <w:numPr>
          <w:ilvl w:val="0"/>
          <w:numId w:val="22"/>
        </w:numPr>
        <w:tabs>
          <w:tab w:val="left" w:pos="3686"/>
        </w:tabs>
        <w:spacing w:line="240" w:lineRule="auto"/>
        <w:jc w:val="both"/>
        <w:rPr>
          <w:iCs/>
        </w:rPr>
      </w:pPr>
      <w:r w:rsidRPr="00630F88">
        <w:rPr>
          <w:iCs/>
        </w:rPr>
        <w:t>zijn afgestemd met initiatieven binnen de welzijnssector en de curatieve sector om continuïteit van zorg te garanderen;</w:t>
      </w:r>
    </w:p>
    <w:p w14:paraId="73A4AD59" w14:textId="77777777" w:rsidR="00E753C1" w:rsidRPr="00E753C1" w:rsidRDefault="00CB5CAA" w:rsidP="007D57EB">
      <w:pPr>
        <w:pStyle w:val="Lijstalinea"/>
        <w:numPr>
          <w:ilvl w:val="0"/>
          <w:numId w:val="22"/>
        </w:numPr>
        <w:tabs>
          <w:tab w:val="left" w:pos="3686"/>
        </w:tabs>
        <w:spacing w:line="240" w:lineRule="auto"/>
        <w:jc w:val="both"/>
        <w:rPr>
          <w:iCs/>
        </w:rPr>
      </w:pPr>
      <w:r w:rsidRPr="00630F88">
        <w:t xml:space="preserve">zijn gebaseerd </w:t>
      </w:r>
      <w:r w:rsidR="00A262D1" w:rsidRPr="00630F88">
        <w:t>op het principe ‘proportioneel universalisme’</w:t>
      </w:r>
      <w:r w:rsidR="00A262D1" w:rsidRPr="00140DC3">
        <w:rPr>
          <w:rStyle w:val="Voetnootmarkering"/>
        </w:rPr>
        <w:footnoteReference w:id="3"/>
      </w:r>
      <w:r w:rsidR="00A262D1" w:rsidRPr="00630F88">
        <w:t xml:space="preserve">. Dit houdt in dat alle burgers toegang hebben tot het aanbod, maar dat de intensiteit van het aanbod afhankelijk is van de mate van behoefte, zonder te stigmatiseren of segmenteren. </w:t>
      </w:r>
    </w:p>
    <w:p w14:paraId="137E0AA5" w14:textId="13030CD7" w:rsidR="00A262D1" w:rsidRPr="00E8584A" w:rsidRDefault="00AC14EB" w:rsidP="007D57EB">
      <w:pPr>
        <w:pStyle w:val="Lijstalinea"/>
        <w:numPr>
          <w:ilvl w:val="0"/>
          <w:numId w:val="22"/>
        </w:numPr>
        <w:tabs>
          <w:tab w:val="left" w:pos="3686"/>
        </w:tabs>
        <w:spacing w:line="240" w:lineRule="auto"/>
        <w:jc w:val="both"/>
        <w:rPr>
          <w:iCs/>
        </w:rPr>
      </w:pPr>
      <w:r>
        <w:t>z</w:t>
      </w:r>
      <w:r w:rsidR="00E753C1">
        <w:t>ijn</w:t>
      </w:r>
      <w:r>
        <w:t xml:space="preserve"> complementair aan of bouwen voort op de doelstellingen en acties van het beleidsdomein Omgeving</w:t>
      </w:r>
      <w:r w:rsidR="00996713" w:rsidRPr="00996713">
        <w:t xml:space="preserve"> </w:t>
      </w:r>
      <w:r w:rsidR="00996713">
        <w:t>voor het aspect volksgezondheid</w:t>
      </w:r>
      <w:r>
        <w:t>.</w:t>
      </w:r>
      <w:r w:rsidR="00E753C1">
        <w:t xml:space="preserve"> </w:t>
      </w:r>
      <w:r w:rsidR="002B1B98" w:rsidRPr="00630F88">
        <w:t xml:space="preserve"> </w:t>
      </w:r>
    </w:p>
    <w:p w14:paraId="404EE687" w14:textId="77777777" w:rsidR="00A262D1" w:rsidRDefault="00A262D1" w:rsidP="00A262D1">
      <w:pPr>
        <w:spacing w:line="240" w:lineRule="auto"/>
        <w:ind w:left="357" w:hanging="357"/>
        <w:jc w:val="both"/>
        <w:rPr>
          <w:i/>
        </w:rPr>
      </w:pPr>
    </w:p>
    <w:p w14:paraId="3CB82CDC" w14:textId="1ED47CE1" w:rsidR="00630F88" w:rsidRDefault="00BC7E00" w:rsidP="002B1B98">
      <w:pPr>
        <w:spacing w:line="240" w:lineRule="auto"/>
        <w:jc w:val="both"/>
      </w:pPr>
      <w:r>
        <w:t>O</w:t>
      </w:r>
      <w:r w:rsidR="00EE0744">
        <w:t>rgani</w:t>
      </w:r>
      <w:r w:rsidR="006225B3">
        <w:t>saties</w:t>
      </w:r>
      <w:r w:rsidR="00EE0744">
        <w:t xml:space="preserve"> </w:t>
      </w:r>
      <w:r w:rsidR="00BA68E3">
        <w:t>met een beheersovereenkomst</w:t>
      </w:r>
      <w:r w:rsidR="009719D5">
        <w:t>,</w:t>
      </w:r>
      <w:r w:rsidR="00BA68E3">
        <w:t xml:space="preserve"> </w:t>
      </w:r>
    </w:p>
    <w:p w14:paraId="1D8F2E45" w14:textId="77777777" w:rsidR="009719D5" w:rsidRDefault="00E71E55" w:rsidP="009719D5">
      <w:pPr>
        <w:pStyle w:val="Lijstalinea"/>
        <w:numPr>
          <w:ilvl w:val="0"/>
          <w:numId w:val="22"/>
        </w:numPr>
        <w:spacing w:line="240" w:lineRule="auto"/>
        <w:jc w:val="both"/>
        <w:rPr>
          <w:iCs/>
        </w:rPr>
      </w:pPr>
      <w:r>
        <w:t>ontwikkelen</w:t>
      </w:r>
      <w:r w:rsidR="00322F7D">
        <w:t xml:space="preserve"> methodieken,</w:t>
      </w:r>
      <w:r>
        <w:t xml:space="preserve"> of maken gebruik van </w:t>
      </w:r>
      <w:r w:rsidR="00BA68E3">
        <w:t xml:space="preserve">methodieken </w:t>
      </w:r>
      <w:r w:rsidR="00F87690" w:rsidRPr="00630F88">
        <w:rPr>
          <w:iCs/>
        </w:rPr>
        <w:t>ontwikkeld</w:t>
      </w:r>
      <w:r w:rsidR="00322F7D" w:rsidRPr="00630F88">
        <w:rPr>
          <w:iCs/>
        </w:rPr>
        <w:t>,</w:t>
      </w:r>
      <w:r w:rsidR="00F87690" w:rsidRPr="00630F88">
        <w:rPr>
          <w:iCs/>
        </w:rPr>
        <w:t xml:space="preserve"> op basis van de kwaliteitscriteria uit de leidraad </w:t>
      </w:r>
      <w:r w:rsidR="00E40902" w:rsidRPr="00630F88">
        <w:rPr>
          <w:iCs/>
        </w:rPr>
        <w:t>methodiekontwikkeling</w:t>
      </w:r>
      <w:r w:rsidR="00F87690" w:rsidRPr="00630F88">
        <w:rPr>
          <w:iCs/>
        </w:rPr>
        <w:t>.</w:t>
      </w:r>
      <w:r w:rsidR="00CC2EA6" w:rsidRPr="00630F88">
        <w:rPr>
          <w:iCs/>
        </w:rPr>
        <w:t xml:space="preserve"> </w:t>
      </w:r>
    </w:p>
    <w:p w14:paraId="4B797D14" w14:textId="14C67BFC" w:rsidR="00630F88" w:rsidRPr="009719D5" w:rsidRDefault="31EA7625" w:rsidP="009719D5">
      <w:pPr>
        <w:pStyle w:val="Lijstalinea"/>
        <w:numPr>
          <w:ilvl w:val="0"/>
          <w:numId w:val="22"/>
        </w:numPr>
        <w:spacing w:line="240" w:lineRule="auto"/>
        <w:jc w:val="both"/>
        <w:rPr>
          <w:iCs/>
        </w:rPr>
      </w:pPr>
      <w:r>
        <w:t xml:space="preserve">voeren </w:t>
      </w:r>
      <w:r w:rsidR="45995AE5">
        <w:t>methodieken in</w:t>
      </w:r>
      <w:r w:rsidR="633438B8">
        <w:t>,</w:t>
      </w:r>
      <w:r w:rsidR="5ECCA9FB">
        <w:t xml:space="preserve"> in</w:t>
      </w:r>
      <w:r w:rsidR="633438B8">
        <w:t xml:space="preserve"> </w:t>
      </w:r>
      <w:r w:rsidR="5ECCA9FB">
        <w:t xml:space="preserve">een </w:t>
      </w:r>
      <w:r w:rsidR="5ECCA9FB" w:rsidRPr="009719D5">
        <w:rPr>
          <w:rFonts w:cs="Calibri"/>
        </w:rPr>
        <w:t>registratiesysteem</w:t>
      </w:r>
      <w:r w:rsidR="5ECCA9FB">
        <w:t xml:space="preserve"> </w:t>
      </w:r>
      <w:r w:rsidR="06BAE4E5" w:rsidRPr="009719D5">
        <w:rPr>
          <w:rFonts w:cs="Calibri"/>
        </w:rPr>
        <w:t>dat</w:t>
      </w:r>
      <w:r w:rsidR="5ECCA9FB" w:rsidRPr="009719D5">
        <w:rPr>
          <w:rFonts w:cs="Calibri"/>
        </w:rPr>
        <w:t xml:space="preserve"> aanvaard of opgelegd is door </w:t>
      </w:r>
      <w:r w:rsidR="5ECCA9FB">
        <w:t xml:space="preserve">Departement Zorg. </w:t>
      </w:r>
    </w:p>
    <w:p w14:paraId="0D02D950" w14:textId="77777777" w:rsidR="0035145B" w:rsidRPr="0035145B" w:rsidRDefault="00BA68E3" w:rsidP="0035145B">
      <w:pPr>
        <w:pStyle w:val="Lijstalinea"/>
        <w:numPr>
          <w:ilvl w:val="0"/>
          <w:numId w:val="22"/>
        </w:numPr>
        <w:spacing w:line="240" w:lineRule="auto"/>
        <w:jc w:val="both"/>
        <w:rPr>
          <w:iCs/>
        </w:rPr>
      </w:pPr>
      <w:r>
        <w:t xml:space="preserve">registreren hun werking in een </w:t>
      </w:r>
      <w:r w:rsidRPr="00630F88">
        <w:rPr>
          <w:rFonts w:cs="Calibri"/>
          <w:szCs w:val="14"/>
        </w:rPr>
        <w:t>registratiesysteem</w:t>
      </w:r>
      <w:r>
        <w:t xml:space="preserve"> </w:t>
      </w:r>
      <w:r w:rsidRPr="00630F88">
        <w:rPr>
          <w:rFonts w:cs="Calibri"/>
          <w:szCs w:val="14"/>
        </w:rPr>
        <w:t xml:space="preserve">dat aanvaard of opgelegd is door </w:t>
      </w:r>
      <w:r>
        <w:t>Departement Zorg.</w:t>
      </w:r>
    </w:p>
    <w:p w14:paraId="7AF00C7B" w14:textId="5A036111" w:rsidR="00630F88" w:rsidRDefault="00BA68E3" w:rsidP="007D57EB">
      <w:pPr>
        <w:pStyle w:val="Lijstalinea"/>
        <w:numPr>
          <w:ilvl w:val="0"/>
          <w:numId w:val="22"/>
        </w:numPr>
        <w:spacing w:line="240" w:lineRule="auto"/>
        <w:jc w:val="both"/>
        <w:rPr>
          <w:iCs/>
        </w:rPr>
      </w:pPr>
      <w:r w:rsidRPr="00630F88">
        <w:rPr>
          <w:iCs/>
        </w:rPr>
        <w:t>nemen deel aan setting</w:t>
      </w:r>
      <w:r w:rsidR="00FC3E75">
        <w:rPr>
          <w:iCs/>
        </w:rPr>
        <w:t>-</w:t>
      </w:r>
      <w:r w:rsidR="00BF622E">
        <w:rPr>
          <w:iCs/>
        </w:rPr>
        <w:t>netwerk</w:t>
      </w:r>
      <w:r w:rsidRPr="00630F88">
        <w:rPr>
          <w:iCs/>
        </w:rPr>
        <w:t xml:space="preserve">werkgroepen in kader van Ondersteuning </w:t>
      </w:r>
      <w:proofErr w:type="spellStart"/>
      <w:r w:rsidRPr="00630F88">
        <w:rPr>
          <w:iCs/>
        </w:rPr>
        <w:t>settinggericht</w:t>
      </w:r>
      <w:proofErr w:type="spellEnd"/>
      <w:r w:rsidRPr="00630F88">
        <w:rPr>
          <w:iCs/>
        </w:rPr>
        <w:t xml:space="preserve"> werken.</w:t>
      </w:r>
    </w:p>
    <w:p w14:paraId="53E2FB77" w14:textId="77777777" w:rsidR="00F80DC2" w:rsidRPr="00F80DC2" w:rsidRDefault="00143CDE" w:rsidP="00F80DC2">
      <w:pPr>
        <w:pStyle w:val="Lijstalinea"/>
        <w:numPr>
          <w:ilvl w:val="0"/>
          <w:numId w:val="22"/>
        </w:numPr>
        <w:spacing w:line="240" w:lineRule="auto"/>
        <w:jc w:val="both"/>
        <w:rPr>
          <w:iCs/>
        </w:rPr>
      </w:pPr>
      <w:r>
        <w:rPr>
          <w:iCs/>
        </w:rPr>
        <w:t>h</w:t>
      </w:r>
      <w:r w:rsidR="00630F88">
        <w:rPr>
          <w:iCs/>
        </w:rPr>
        <w:t>ouden r</w:t>
      </w:r>
      <w:r w:rsidR="00382CA1" w:rsidRPr="00630F88">
        <w:rPr>
          <w:iCs/>
        </w:rPr>
        <w:t>ekening met de globale strategie voor marketing</w:t>
      </w:r>
      <w:r w:rsidR="00630F88">
        <w:rPr>
          <w:iCs/>
        </w:rPr>
        <w:t>, aanvaard of opgelegd door Departement Zorg</w:t>
      </w:r>
      <w:r w:rsidR="00094A58">
        <w:rPr>
          <w:iCs/>
          <w:lang w:val="nl-NL"/>
        </w:rPr>
        <w:t>;</w:t>
      </w:r>
    </w:p>
    <w:p w14:paraId="3F7BAFE5" w14:textId="0DE921BA" w:rsidR="006F26BF" w:rsidRPr="00F80DC2" w:rsidRDefault="00695D68" w:rsidP="00F80DC2">
      <w:pPr>
        <w:pStyle w:val="Lijstalinea"/>
        <w:numPr>
          <w:ilvl w:val="0"/>
          <w:numId w:val="22"/>
        </w:numPr>
        <w:spacing w:line="240" w:lineRule="auto"/>
        <w:jc w:val="both"/>
        <w:rPr>
          <w:iCs/>
        </w:rPr>
      </w:pPr>
      <w:r>
        <w:t>w</w:t>
      </w:r>
      <w:r w:rsidR="005A5002">
        <w:t xml:space="preserve">erken samen met </w:t>
      </w:r>
      <w:r w:rsidR="006F26BF">
        <w:t xml:space="preserve">de </w:t>
      </w:r>
      <w:r w:rsidR="197EF5D3">
        <w:t>Gezondheidsmakers en Gezond in Brussel</w:t>
      </w:r>
      <w:r w:rsidR="006F26BF">
        <w:t xml:space="preserve"> </w:t>
      </w:r>
      <w:proofErr w:type="spellStart"/>
      <w:r w:rsidR="006F26BF">
        <w:t>i</w:t>
      </w:r>
      <w:r w:rsidR="00F80DC2">
        <w:t>.</w:t>
      </w:r>
      <w:r w:rsidR="006F26BF">
        <w:t>f</w:t>
      </w:r>
      <w:r w:rsidR="00F80DC2">
        <w:t>.</w:t>
      </w:r>
      <w:r w:rsidR="006F26BF">
        <w:t>v</w:t>
      </w:r>
      <w:proofErr w:type="spellEnd"/>
      <w:r w:rsidR="00F80DC2">
        <w:t>.</w:t>
      </w:r>
      <w:r w:rsidR="006F26BF">
        <w:t xml:space="preserve"> een thema</w:t>
      </w:r>
      <w:r w:rsidR="00DF1FA7">
        <w:t xml:space="preserve"> </w:t>
      </w:r>
      <w:r w:rsidR="006F26BF">
        <w:t>overschrijdend leefstijlaanbod/’merk’ naar setting Onderwijs, lokale besturen en Zorg en Welzijn</w:t>
      </w:r>
      <w:r w:rsidR="00426B03">
        <w:t>;</w:t>
      </w:r>
    </w:p>
    <w:p w14:paraId="74ED7433" w14:textId="68BCAA4E" w:rsidR="00143CDE" w:rsidRPr="00143CDE" w:rsidRDefault="00143CDE" w:rsidP="007D57EB">
      <w:pPr>
        <w:pStyle w:val="Lijstalinea"/>
        <w:numPr>
          <w:ilvl w:val="0"/>
          <w:numId w:val="22"/>
        </w:numPr>
        <w:spacing w:line="240" w:lineRule="auto"/>
        <w:jc w:val="both"/>
        <w:rPr>
          <w:iCs/>
        </w:rPr>
      </w:pPr>
      <w:r>
        <w:rPr>
          <w:rFonts w:eastAsia="Calibri"/>
          <w:color w:val="171717"/>
        </w:rPr>
        <w:t>Werken</w:t>
      </w:r>
      <w:r w:rsidR="00F35915">
        <w:rPr>
          <w:rFonts w:eastAsia="Calibri"/>
          <w:color w:val="171717"/>
        </w:rPr>
        <w:t xml:space="preserve"> </w:t>
      </w:r>
      <w:r>
        <w:rPr>
          <w:rFonts w:eastAsia="Calibri"/>
          <w:color w:val="171717"/>
        </w:rPr>
        <w:t xml:space="preserve">samen </w:t>
      </w:r>
      <w:r w:rsidR="00F35915">
        <w:rPr>
          <w:rFonts w:eastAsia="Calibri"/>
          <w:color w:val="171717"/>
        </w:rPr>
        <w:t xml:space="preserve">met partners </w:t>
      </w:r>
      <w:r>
        <w:rPr>
          <w:rFonts w:eastAsia="Calibri"/>
          <w:color w:val="171717"/>
        </w:rPr>
        <w:t xml:space="preserve">voor de clusters van thema’s die als samenhangend geïdentificeerd zijn </w:t>
      </w:r>
      <w:r w:rsidR="00426B03">
        <w:rPr>
          <w:rFonts w:eastAsia="Calibri"/>
          <w:color w:val="171717"/>
        </w:rPr>
        <w:t xml:space="preserve">in </w:t>
      </w:r>
      <w:r w:rsidR="007210B1">
        <w:rPr>
          <w:rFonts w:eastAsia="Calibri"/>
          <w:color w:val="171717"/>
        </w:rPr>
        <w:t>het basisaanbod</w:t>
      </w:r>
      <w:r w:rsidR="00D21D06">
        <w:rPr>
          <w:rFonts w:eastAsia="Calibri"/>
          <w:color w:val="171717"/>
        </w:rPr>
        <w:t xml:space="preserve"> en/of omgevingsanalyses</w:t>
      </w:r>
      <w:r w:rsidR="00426B03">
        <w:rPr>
          <w:rFonts w:eastAsia="Calibri"/>
          <w:color w:val="171717"/>
        </w:rPr>
        <w:t>;</w:t>
      </w:r>
    </w:p>
    <w:p w14:paraId="7A14545A" w14:textId="5A0172A8" w:rsidR="00BE409C" w:rsidRPr="00F80DC2" w:rsidRDefault="00BE409C" w:rsidP="007D57EB">
      <w:pPr>
        <w:pStyle w:val="Lijstalinea"/>
        <w:numPr>
          <w:ilvl w:val="0"/>
          <w:numId w:val="22"/>
        </w:numPr>
        <w:spacing w:line="240" w:lineRule="auto"/>
        <w:jc w:val="both"/>
        <w:rPr>
          <w:iCs/>
        </w:rPr>
      </w:pPr>
      <w:r>
        <w:t>moeten te alle</w:t>
      </w:r>
      <w:r w:rsidR="00D4054E">
        <w:t>n</w:t>
      </w:r>
      <w:r>
        <w:t xml:space="preserve"> tijde voldoen aan de geldende regelgeving </w:t>
      </w:r>
      <w:r w:rsidR="00D4054E">
        <w:t xml:space="preserve">in verband met </w:t>
      </w:r>
      <w:r>
        <w:t xml:space="preserve">staatsteun, </w:t>
      </w:r>
      <w:r w:rsidR="002C290B">
        <w:t xml:space="preserve">Algemene Verordening Gegevensverwerking, </w:t>
      </w:r>
      <w:r>
        <w:t>privacy, enz.</w:t>
      </w:r>
    </w:p>
    <w:p w14:paraId="27345F66" w14:textId="50F65A67" w:rsidR="00F80DC2" w:rsidRPr="006C3F6D" w:rsidRDefault="00F80DC2" w:rsidP="007D57EB">
      <w:pPr>
        <w:pStyle w:val="Lijstalinea"/>
        <w:numPr>
          <w:ilvl w:val="0"/>
          <w:numId w:val="22"/>
        </w:numPr>
        <w:spacing w:line="240" w:lineRule="auto"/>
        <w:jc w:val="both"/>
        <w:rPr>
          <w:iCs/>
        </w:rPr>
      </w:pPr>
      <w:r w:rsidRPr="006C3F6D">
        <w:t xml:space="preserve">dragen </w:t>
      </w:r>
      <w:r w:rsidR="00DF1FA7">
        <w:t>‘</w:t>
      </w:r>
      <w:r w:rsidRPr="006C3F6D">
        <w:t xml:space="preserve">Health in </w:t>
      </w:r>
      <w:proofErr w:type="spellStart"/>
      <w:r w:rsidRPr="006C3F6D">
        <w:t>all</w:t>
      </w:r>
      <w:proofErr w:type="spellEnd"/>
      <w:r w:rsidRPr="006C3F6D">
        <w:t xml:space="preserve"> </w:t>
      </w:r>
      <w:proofErr w:type="spellStart"/>
      <w:r w:rsidRPr="006C3F6D">
        <w:t>Policies</w:t>
      </w:r>
      <w:proofErr w:type="spellEnd"/>
      <w:r w:rsidR="00DF1FA7">
        <w:t>’</w:t>
      </w:r>
      <w:r w:rsidRPr="006C3F6D">
        <w:t xml:space="preserve"> zichtbaar uit</w:t>
      </w:r>
      <w:r w:rsidR="006C3F6D">
        <w:t>, zowel op lokaal als regionaal niveau.</w:t>
      </w:r>
    </w:p>
    <w:p w14:paraId="1733259F" w14:textId="77777777" w:rsidR="00BE409C" w:rsidRPr="006C3F6D" w:rsidRDefault="00BE409C" w:rsidP="00F87690">
      <w:pPr>
        <w:spacing w:line="240" w:lineRule="auto"/>
        <w:jc w:val="both"/>
        <w:rPr>
          <w:rFonts w:asciiTheme="minorHAnsi" w:hAnsiTheme="minorHAnsi" w:cstheme="minorHAnsi"/>
        </w:rPr>
      </w:pPr>
    </w:p>
    <w:p w14:paraId="45C733D1" w14:textId="071A4E1B" w:rsidR="005E111F" w:rsidRDefault="00F87690" w:rsidP="00F87690">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509D15EF" w14:textId="6C2E2B1D" w:rsidR="00BE409C" w:rsidRDefault="00F87690" w:rsidP="007D57EB">
      <w:pPr>
        <w:pStyle w:val="Lijstalinea"/>
        <w:numPr>
          <w:ilvl w:val="0"/>
          <w:numId w:val="22"/>
        </w:numPr>
        <w:spacing w:line="240" w:lineRule="auto"/>
        <w:jc w:val="both"/>
      </w:pPr>
      <w:r w:rsidRPr="005E111F">
        <w:t>de grootste inzet gaat naar</w:t>
      </w:r>
      <w:r w:rsidR="009B394C">
        <w:t xml:space="preserve"> terreinwerk en bereiken van de burger</w:t>
      </w:r>
      <w:r w:rsidR="0045152B">
        <w:t xml:space="preserve"> (rechtstreeks of onrechtstreeks)</w:t>
      </w:r>
      <w:r w:rsidRPr="005E111F">
        <w:t>.</w:t>
      </w:r>
      <w:r w:rsidR="0025074F">
        <w:rPr>
          <w:rStyle w:val="Verwijzingopmerking"/>
          <w:rFonts w:ascii="Times New Roman" w:eastAsia="Times New Roman" w:hAnsi="Times New Roman" w:cs="Times New Roman"/>
          <w:lang w:val="nl-NL" w:eastAsia="nl-NL"/>
        </w:rPr>
        <w:t xml:space="preserve"> </w:t>
      </w:r>
    </w:p>
    <w:p w14:paraId="39E43F26" w14:textId="69459ABA" w:rsidR="00A22C0E" w:rsidRPr="00BE409C" w:rsidRDefault="00BE409C" w:rsidP="007D57EB">
      <w:pPr>
        <w:pStyle w:val="Lijstalinea"/>
        <w:numPr>
          <w:ilvl w:val="0"/>
          <w:numId w:val="22"/>
        </w:numPr>
        <w:spacing w:line="240" w:lineRule="auto"/>
        <w:jc w:val="both"/>
      </w:pPr>
      <w:r>
        <w:lastRenderedPageBreak/>
        <w:t>er r</w:t>
      </w:r>
      <w:r w:rsidR="009F3A1A" w:rsidRPr="00BE409C">
        <w:t xml:space="preserve">ekening </w:t>
      </w:r>
      <w:r>
        <w:t xml:space="preserve">wordt </w:t>
      </w:r>
      <w:r w:rsidR="009F3A1A" w:rsidRPr="00BE409C">
        <w:t xml:space="preserve">gehouden met </w:t>
      </w:r>
      <w:r w:rsidR="00FD1825">
        <w:t>het basisaanbod</w:t>
      </w:r>
      <w:r w:rsidR="0045152B">
        <w:t>, de omgevingsanalyses</w:t>
      </w:r>
      <w:r w:rsidR="00FD1825">
        <w:t xml:space="preserve"> en de </w:t>
      </w:r>
      <w:r w:rsidR="005151A6" w:rsidRPr="00BE409C">
        <w:t xml:space="preserve"> </w:t>
      </w:r>
      <w:r w:rsidR="00082C66">
        <w:t>gezondheids</w:t>
      </w:r>
      <w:r w:rsidR="00FD1825">
        <w:t>doelstellingen</w:t>
      </w:r>
      <w:r w:rsidR="005151A6" w:rsidRPr="00BE409C">
        <w:t>.</w:t>
      </w:r>
    </w:p>
    <w:p w14:paraId="26A3ADF3" w14:textId="77777777" w:rsidR="004D2F0A" w:rsidRDefault="004D2F0A" w:rsidP="00F87690">
      <w:pPr>
        <w:spacing w:line="240" w:lineRule="auto"/>
        <w:jc w:val="both"/>
        <w:rPr>
          <w:rFonts w:asciiTheme="minorHAnsi" w:hAnsiTheme="minorHAnsi" w:cstheme="minorHAnsi"/>
          <w:highlight w:val="yellow"/>
        </w:rPr>
      </w:pPr>
    </w:p>
    <w:p w14:paraId="622993CA" w14:textId="78950DE0"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xml:space="preserve">, die bestaan uit de indicatoren (input, output, effect) per actie en desgevallend streefnormen.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7DAF1378" w14:textId="77777777" w:rsidR="000C0B31" w:rsidRDefault="000C0B31" w:rsidP="00F87690">
      <w:pPr>
        <w:spacing w:line="240" w:lineRule="auto"/>
        <w:jc w:val="both"/>
        <w:rPr>
          <w:rFonts w:cs="Calibri"/>
        </w:rPr>
      </w:pPr>
    </w:p>
    <w:p w14:paraId="0FB805C0" w14:textId="7D1682F2" w:rsidR="00C9571A" w:rsidRPr="00CC50AC" w:rsidRDefault="000B6C84" w:rsidP="00CC50AC">
      <w:pPr>
        <w:pStyle w:val="Kop1"/>
      </w:pPr>
      <w:bookmarkStart w:id="21" w:name="_Toc216781010"/>
      <w:bookmarkStart w:id="22" w:name="_Toc216781309"/>
      <w:r w:rsidRPr="00CC50AC">
        <w:t>Bijlagen</w:t>
      </w:r>
      <w:bookmarkEnd w:id="21"/>
      <w:bookmarkEnd w:id="22"/>
    </w:p>
    <w:p w14:paraId="62309023" w14:textId="2B8F7985" w:rsidR="0075580B" w:rsidRDefault="00F33E50" w:rsidP="00F87690">
      <w:pPr>
        <w:rPr>
          <w:b/>
          <w:bCs/>
        </w:rPr>
      </w:pPr>
      <w:r w:rsidRPr="00B641E3">
        <w:rPr>
          <w:b/>
          <w:bCs/>
        </w:rPr>
        <w:t>Bijlage 1</w:t>
      </w:r>
    </w:p>
    <w:p w14:paraId="7B6EE431" w14:textId="77777777" w:rsidR="005859C8" w:rsidRDefault="005859C8" w:rsidP="00F87690">
      <w:pPr>
        <w:rPr>
          <w:b/>
          <w:bCs/>
        </w:rPr>
      </w:pPr>
    </w:p>
    <w:p w14:paraId="5842726D" w14:textId="013557E2" w:rsidR="005859C8" w:rsidRPr="0086294D" w:rsidRDefault="00620B6F" w:rsidP="00F87690">
      <w:pPr>
        <w:rPr>
          <w:lang w:val="en-US"/>
        </w:rPr>
      </w:pPr>
      <w:r w:rsidRPr="005E5B2A">
        <w:rPr>
          <w:lang w:val="en-US"/>
        </w:rPr>
        <w:t>Ex</w:t>
      </w:r>
      <w:r w:rsidR="006655C3">
        <w:rPr>
          <w:lang w:val="en-US"/>
        </w:rPr>
        <w:t>c</w:t>
      </w:r>
      <w:r w:rsidRPr="005E5B2A">
        <w:rPr>
          <w:lang w:val="en-US"/>
        </w:rPr>
        <w:t>el-</w:t>
      </w:r>
      <w:proofErr w:type="spellStart"/>
      <w:r w:rsidRPr="005E5B2A">
        <w:rPr>
          <w:lang w:val="en-US"/>
        </w:rPr>
        <w:t>s</w:t>
      </w:r>
      <w:r w:rsidR="001554BD" w:rsidRPr="005E5B2A">
        <w:rPr>
          <w:lang w:val="en-US"/>
        </w:rPr>
        <w:t>jabloon</w:t>
      </w:r>
      <w:proofErr w:type="spellEnd"/>
      <w:r w:rsidR="001554BD" w:rsidRPr="005E5B2A">
        <w:rPr>
          <w:lang w:val="en-US"/>
        </w:rPr>
        <w:t xml:space="preserve"> input-</w:t>
      </w:r>
      <w:proofErr w:type="spellStart"/>
      <w:r w:rsidR="001554BD" w:rsidRPr="005E5B2A">
        <w:rPr>
          <w:lang w:val="en-US"/>
        </w:rPr>
        <w:t>actie</w:t>
      </w:r>
      <w:proofErr w:type="spellEnd"/>
      <w:r w:rsidR="001554BD" w:rsidRPr="005E5B2A">
        <w:rPr>
          <w:lang w:val="en-US"/>
        </w:rPr>
        <w:t>-outpu</w:t>
      </w:r>
      <w:r w:rsidR="006D1C39" w:rsidRPr="005E5B2A">
        <w:rPr>
          <w:lang w:val="en-US"/>
        </w:rPr>
        <w:t>t</w:t>
      </w:r>
      <w:r w:rsidR="00B34D9D" w:rsidRPr="005E5B2A">
        <w:rPr>
          <w:lang w:val="en-US"/>
        </w:rPr>
        <w:t>.</w:t>
      </w:r>
      <w:r w:rsidR="0086294D" w:rsidRPr="005E5B2A">
        <w:rPr>
          <w:lang w:val="en-US"/>
        </w:rPr>
        <w:t xml:space="preserve"> </w:t>
      </w:r>
      <w:r w:rsidR="0086294D">
        <w:rPr>
          <w:lang w:val="en-US"/>
        </w:rPr>
        <w:t>(</w:t>
      </w:r>
      <w:proofErr w:type="spellStart"/>
      <w:r w:rsidR="0086294D">
        <w:rPr>
          <w:lang w:val="en-US"/>
        </w:rPr>
        <w:t>zie</w:t>
      </w:r>
      <w:proofErr w:type="spellEnd"/>
      <w:r w:rsidR="0086294D">
        <w:rPr>
          <w:lang w:val="en-US"/>
        </w:rPr>
        <w:t xml:space="preserve"> apart document)</w:t>
      </w:r>
    </w:p>
    <w:p w14:paraId="61A9AA60" w14:textId="77777777" w:rsidR="00B641E3" w:rsidRDefault="00B641E3" w:rsidP="00F87690">
      <w:pPr>
        <w:rPr>
          <w:b/>
          <w:bCs/>
          <w:lang w:val="en-US"/>
        </w:rPr>
      </w:pPr>
    </w:p>
    <w:p w14:paraId="52122A9E" w14:textId="77777777" w:rsidR="000C0B31" w:rsidRDefault="000C0B31" w:rsidP="00F87690">
      <w:pPr>
        <w:rPr>
          <w:b/>
          <w:bCs/>
          <w:lang w:val="en-US"/>
        </w:rPr>
      </w:pPr>
    </w:p>
    <w:p w14:paraId="162512BE" w14:textId="77777777" w:rsidR="000C0B31" w:rsidRDefault="000C0B31" w:rsidP="00F87690">
      <w:pPr>
        <w:rPr>
          <w:b/>
          <w:bCs/>
          <w:lang w:val="en-US"/>
        </w:rPr>
      </w:pPr>
    </w:p>
    <w:p w14:paraId="480C08DD" w14:textId="1DF64A75" w:rsidR="00B641E3" w:rsidRPr="00B641E3" w:rsidRDefault="00B641E3" w:rsidP="00F87690">
      <w:pPr>
        <w:rPr>
          <w:b/>
          <w:bCs/>
        </w:rPr>
      </w:pPr>
      <w:r>
        <w:rPr>
          <w:b/>
          <w:bCs/>
        </w:rPr>
        <w:t xml:space="preserve">Bijlage </w:t>
      </w:r>
      <w:r w:rsidR="00210A5F">
        <w:rPr>
          <w:b/>
          <w:bCs/>
        </w:rPr>
        <w:t>2</w:t>
      </w:r>
    </w:p>
    <w:p w14:paraId="3239A8F4" w14:textId="47C9AE1E" w:rsidR="00831E7B" w:rsidRDefault="00831E7B" w:rsidP="00F87690">
      <w:r w:rsidRPr="00831E7B">
        <w:rPr>
          <w:noProof/>
        </w:rPr>
        <w:drawing>
          <wp:inline distT="0" distB="0" distL="0" distR="0" wp14:anchorId="1F29A00C" wp14:editId="4EADBFAC">
            <wp:extent cx="6299835" cy="3547745"/>
            <wp:effectExtent l="0" t="0" r="5715" b="0"/>
            <wp:docPr id="5" name="Picture 4" descr="A screen shot of a diagram&#10;&#10;Description automatically generated">
              <a:extLst xmlns:a="http://schemas.openxmlformats.org/drawingml/2006/main">
                <a:ext uri="{FF2B5EF4-FFF2-40B4-BE49-F238E27FC236}">
                  <a16:creationId xmlns:a16="http://schemas.microsoft.com/office/drawing/2014/main" id="{7CA18F0C-0E21-B8F9-B9A3-2027787E37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 shot of a diagram&#10;&#10;Description automatically generated">
                      <a:extLst>
                        <a:ext uri="{FF2B5EF4-FFF2-40B4-BE49-F238E27FC236}">
                          <a16:creationId xmlns:a16="http://schemas.microsoft.com/office/drawing/2014/main" id="{7CA18F0C-0E21-B8F9-B9A3-2027787E3796}"/>
                        </a:ext>
                      </a:extLst>
                    </pic:cNvPr>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299835" cy="3547745"/>
                    </a:xfrm>
                    <a:prstGeom prst="rect">
                      <a:avLst/>
                    </a:prstGeom>
                  </pic:spPr>
                </pic:pic>
              </a:graphicData>
            </a:graphic>
          </wp:inline>
        </w:drawing>
      </w:r>
    </w:p>
    <w:p w14:paraId="2A6C26BC" w14:textId="77777777" w:rsidR="00831E7B" w:rsidRDefault="00831E7B" w:rsidP="00F87690"/>
    <w:p w14:paraId="45B40056" w14:textId="1999CAFE" w:rsidR="00F33E50" w:rsidRPr="009E7B2A" w:rsidRDefault="00A66DFF" w:rsidP="00F33E50">
      <w:pPr>
        <w:pStyle w:val="Geenafstand"/>
        <w:rPr>
          <w:rFonts w:asciiTheme="minorHAnsi" w:hAnsiTheme="minorHAnsi" w:cstheme="minorHAnsi"/>
        </w:rPr>
      </w:pPr>
      <w:r w:rsidRPr="00A66DFF">
        <w:rPr>
          <w:rFonts w:asciiTheme="minorHAnsi" w:hAnsiTheme="minorHAnsi" w:cstheme="minorHAnsi"/>
        </w:rPr>
        <w:t>E</w:t>
      </w:r>
      <w:r w:rsidR="00F33E50" w:rsidRPr="009E7B2A">
        <w:rPr>
          <w:rFonts w:asciiTheme="minorHAnsi" w:hAnsiTheme="minorHAnsi" w:cstheme="minorHAnsi"/>
        </w:rPr>
        <w:t>en duurzame verbetering van gezondheid houdt in dat het gezondheidsgedrag van burgers verbetert, en dat intermediairs zoals zorgverleners, leerkrachten, werkgevers, stapsgewijs hun aanpak aanpassen om burgers vanuit hun eigen werking en motivatie te ondersteunen.</w:t>
      </w:r>
      <w:r w:rsidR="00F33E50">
        <w:rPr>
          <w:rFonts w:asciiTheme="minorHAnsi" w:hAnsiTheme="minorHAnsi" w:cstheme="minorHAnsi"/>
        </w:rPr>
        <w:t xml:space="preserve"> </w:t>
      </w:r>
      <w:r w:rsidR="00F33E50" w:rsidRPr="009E7B2A">
        <w:rPr>
          <w:rFonts w:asciiTheme="minorHAnsi" w:hAnsiTheme="minorHAnsi" w:cstheme="minorHAnsi"/>
        </w:rPr>
        <w:t>Dit proces verloopt in vier fasen</w:t>
      </w:r>
      <w:r w:rsidR="00F33E50">
        <w:rPr>
          <w:rFonts w:asciiTheme="minorHAnsi" w:hAnsiTheme="minorHAnsi" w:cstheme="minorHAnsi"/>
        </w:rPr>
        <w:t>:</w:t>
      </w:r>
    </w:p>
    <w:p w14:paraId="257DB72A" w14:textId="0F9E8286" w:rsidR="00F33E50" w:rsidRPr="009E7B2A" w:rsidRDefault="00F33E50" w:rsidP="007D57EB">
      <w:pPr>
        <w:pStyle w:val="Geenafstand"/>
        <w:numPr>
          <w:ilvl w:val="0"/>
          <w:numId w:val="30"/>
        </w:numPr>
        <w:rPr>
          <w:rFonts w:asciiTheme="minorHAnsi" w:hAnsiTheme="minorHAnsi" w:cstheme="minorHAnsi"/>
        </w:rPr>
      </w:pPr>
      <w:r w:rsidRPr="009E7B2A">
        <w:rPr>
          <w:rFonts w:asciiTheme="minorHAnsi" w:hAnsiTheme="minorHAnsi" w:cstheme="minorHAnsi"/>
          <w:b/>
          <w:bCs/>
        </w:rPr>
        <w:t>Bewustwording</w:t>
      </w:r>
      <w:r>
        <w:rPr>
          <w:rFonts w:asciiTheme="minorHAnsi" w:hAnsiTheme="minorHAnsi" w:cstheme="minorHAnsi"/>
          <w:b/>
          <w:bCs/>
        </w:rPr>
        <w:t xml:space="preserve">: </w:t>
      </w:r>
      <w:r w:rsidRPr="00BB2BCC">
        <w:rPr>
          <w:rFonts w:asciiTheme="minorHAnsi" w:hAnsiTheme="minorHAnsi" w:cstheme="minorHAnsi"/>
        </w:rPr>
        <w:t>de actie is gericht op</w:t>
      </w:r>
      <w:r>
        <w:rPr>
          <w:rFonts w:asciiTheme="minorHAnsi" w:hAnsiTheme="minorHAnsi" w:cstheme="minorHAnsi"/>
          <w:b/>
          <w:bCs/>
        </w:rPr>
        <w:t xml:space="preserve"> </w:t>
      </w:r>
      <w:r w:rsidRPr="00BB2BCC">
        <w:rPr>
          <w:rFonts w:asciiTheme="minorHAnsi" w:hAnsiTheme="minorHAnsi" w:cstheme="minorHAnsi"/>
        </w:rPr>
        <w:t>1)</w:t>
      </w:r>
      <w:r>
        <w:rPr>
          <w:rFonts w:asciiTheme="minorHAnsi" w:hAnsiTheme="minorHAnsi" w:cstheme="minorHAnsi"/>
          <w:b/>
          <w:bCs/>
        </w:rPr>
        <w:t xml:space="preserve"> </w:t>
      </w:r>
      <w:r w:rsidRPr="009E7B2A">
        <w:rPr>
          <w:rFonts w:asciiTheme="minorHAnsi" w:hAnsiTheme="minorHAnsi" w:cstheme="minorHAnsi"/>
        </w:rPr>
        <w:t>bewust</w:t>
      </w:r>
      <w:r>
        <w:rPr>
          <w:rFonts w:asciiTheme="minorHAnsi" w:hAnsiTheme="minorHAnsi" w:cstheme="minorHAnsi"/>
        </w:rPr>
        <w:t xml:space="preserve"> maken van burgers</w:t>
      </w:r>
      <w:r w:rsidRPr="009E7B2A">
        <w:rPr>
          <w:rFonts w:asciiTheme="minorHAnsi" w:hAnsiTheme="minorHAnsi" w:cstheme="minorHAnsi"/>
        </w:rPr>
        <w:t xml:space="preserve"> van het belang van </w:t>
      </w:r>
      <w:r>
        <w:rPr>
          <w:rFonts w:asciiTheme="minorHAnsi" w:hAnsiTheme="minorHAnsi" w:cstheme="minorHAnsi"/>
        </w:rPr>
        <w:t xml:space="preserve">het gezondheidsgedrag </w:t>
      </w:r>
      <w:r w:rsidRPr="009E7B2A">
        <w:rPr>
          <w:rFonts w:asciiTheme="minorHAnsi" w:hAnsiTheme="minorHAnsi" w:cstheme="minorHAnsi"/>
        </w:rPr>
        <w:t xml:space="preserve">en </w:t>
      </w:r>
      <w:r>
        <w:rPr>
          <w:rFonts w:asciiTheme="minorHAnsi" w:hAnsiTheme="minorHAnsi" w:cstheme="minorHAnsi"/>
        </w:rPr>
        <w:t xml:space="preserve">aanverwante </w:t>
      </w:r>
      <w:r w:rsidRPr="009E7B2A">
        <w:rPr>
          <w:rFonts w:asciiTheme="minorHAnsi" w:hAnsiTheme="minorHAnsi" w:cstheme="minorHAnsi"/>
        </w:rPr>
        <w:t>uitdagingen</w:t>
      </w:r>
      <w:r>
        <w:rPr>
          <w:rFonts w:asciiTheme="minorHAnsi" w:hAnsiTheme="minorHAnsi" w:cstheme="minorHAnsi"/>
        </w:rPr>
        <w:t xml:space="preserve"> en 2) inzicht creëren bij </w:t>
      </w:r>
      <w:r w:rsidRPr="009E7B2A">
        <w:rPr>
          <w:rFonts w:asciiTheme="minorHAnsi" w:hAnsiTheme="minorHAnsi" w:cstheme="minorHAnsi"/>
        </w:rPr>
        <w:t xml:space="preserve">intermediairs </w:t>
      </w:r>
      <w:r w:rsidR="00AD6EB6">
        <w:rPr>
          <w:rFonts w:asciiTheme="minorHAnsi" w:hAnsiTheme="minorHAnsi" w:cstheme="minorHAnsi"/>
        </w:rPr>
        <w:t>over</w:t>
      </w:r>
      <w:r w:rsidR="00AD6EB6" w:rsidRPr="009E7B2A">
        <w:rPr>
          <w:rFonts w:asciiTheme="minorHAnsi" w:hAnsiTheme="minorHAnsi" w:cstheme="minorHAnsi"/>
        </w:rPr>
        <w:t xml:space="preserve"> </w:t>
      </w:r>
      <w:r w:rsidRPr="009E7B2A">
        <w:rPr>
          <w:rFonts w:asciiTheme="minorHAnsi" w:hAnsiTheme="minorHAnsi" w:cstheme="minorHAnsi"/>
        </w:rPr>
        <w:t xml:space="preserve">de impact van hun aanpak op het </w:t>
      </w:r>
      <w:r>
        <w:rPr>
          <w:rFonts w:asciiTheme="minorHAnsi" w:hAnsiTheme="minorHAnsi" w:cstheme="minorHAnsi"/>
        </w:rPr>
        <w:t>gezondheidsgedrag van de burger</w:t>
      </w:r>
    </w:p>
    <w:p w14:paraId="62E88A84" w14:textId="77777777" w:rsidR="00F33E50" w:rsidRPr="009E7B2A" w:rsidRDefault="00F33E50" w:rsidP="007D57EB">
      <w:pPr>
        <w:pStyle w:val="Geenafstand"/>
        <w:numPr>
          <w:ilvl w:val="0"/>
          <w:numId w:val="30"/>
        </w:numPr>
        <w:rPr>
          <w:rFonts w:asciiTheme="minorHAnsi" w:hAnsiTheme="minorHAnsi" w:cstheme="minorHAnsi"/>
        </w:rPr>
      </w:pPr>
      <w:r w:rsidRPr="009E7B2A">
        <w:rPr>
          <w:rFonts w:asciiTheme="minorHAnsi" w:hAnsiTheme="minorHAnsi" w:cstheme="minorHAnsi"/>
          <w:b/>
          <w:bCs/>
        </w:rPr>
        <w:t>Interesse wekken</w:t>
      </w:r>
      <w:r>
        <w:rPr>
          <w:rFonts w:asciiTheme="minorHAnsi" w:hAnsiTheme="minorHAnsi" w:cstheme="minorHAnsi"/>
          <w:b/>
          <w:bCs/>
        </w:rPr>
        <w:t xml:space="preserve">: </w:t>
      </w:r>
      <w:r w:rsidRPr="00D829C8">
        <w:rPr>
          <w:rFonts w:asciiTheme="minorHAnsi" w:hAnsiTheme="minorHAnsi" w:cstheme="minorHAnsi"/>
        </w:rPr>
        <w:t>de actie is gericht op</w:t>
      </w:r>
      <w:r>
        <w:rPr>
          <w:rFonts w:asciiTheme="minorHAnsi" w:hAnsiTheme="minorHAnsi" w:cstheme="minorHAnsi"/>
          <w:b/>
          <w:bCs/>
        </w:rPr>
        <w:t xml:space="preserve"> </w:t>
      </w:r>
      <w:r w:rsidRPr="00C133A3">
        <w:rPr>
          <w:rFonts w:asciiTheme="minorHAnsi" w:hAnsiTheme="minorHAnsi" w:cstheme="minorHAnsi"/>
        </w:rPr>
        <w:t>interesse wekken</w:t>
      </w:r>
      <w:r>
        <w:rPr>
          <w:rFonts w:asciiTheme="minorHAnsi" w:hAnsiTheme="minorHAnsi" w:cstheme="minorHAnsi"/>
          <w:b/>
          <w:bCs/>
        </w:rPr>
        <w:t xml:space="preserve"> </w:t>
      </w:r>
      <w:r w:rsidRPr="00D829C8">
        <w:rPr>
          <w:rFonts w:asciiTheme="minorHAnsi" w:hAnsiTheme="minorHAnsi" w:cstheme="minorHAnsi"/>
        </w:rPr>
        <w:t>bij</w:t>
      </w:r>
      <w:r>
        <w:rPr>
          <w:rFonts w:asciiTheme="minorHAnsi" w:hAnsiTheme="minorHAnsi" w:cstheme="minorHAnsi"/>
          <w:b/>
          <w:bCs/>
        </w:rPr>
        <w:t xml:space="preserve"> </w:t>
      </w:r>
      <w:r w:rsidRPr="00C133A3">
        <w:rPr>
          <w:rFonts w:asciiTheme="minorHAnsi" w:hAnsiTheme="minorHAnsi" w:cstheme="minorHAnsi"/>
        </w:rPr>
        <w:t>1)</w:t>
      </w:r>
      <w:r>
        <w:rPr>
          <w:rFonts w:asciiTheme="minorHAnsi" w:hAnsiTheme="minorHAnsi" w:cstheme="minorHAnsi"/>
          <w:b/>
          <w:bCs/>
        </w:rPr>
        <w:t xml:space="preserve"> </w:t>
      </w:r>
      <w:r w:rsidRPr="004B3BBC">
        <w:rPr>
          <w:rFonts w:asciiTheme="minorHAnsi" w:hAnsiTheme="minorHAnsi" w:cstheme="minorHAnsi"/>
        </w:rPr>
        <w:t>burgers</w:t>
      </w:r>
      <w:r>
        <w:rPr>
          <w:rFonts w:asciiTheme="minorHAnsi" w:hAnsiTheme="minorHAnsi" w:cstheme="minorHAnsi"/>
          <w:b/>
          <w:bCs/>
        </w:rPr>
        <w:t xml:space="preserve"> </w:t>
      </w:r>
      <w:r>
        <w:rPr>
          <w:rFonts w:asciiTheme="minorHAnsi" w:hAnsiTheme="minorHAnsi" w:cstheme="minorHAnsi"/>
        </w:rPr>
        <w:t>om het gezondheidsg</w:t>
      </w:r>
      <w:r w:rsidRPr="009E7B2A">
        <w:rPr>
          <w:rFonts w:asciiTheme="minorHAnsi" w:hAnsiTheme="minorHAnsi" w:cstheme="minorHAnsi"/>
        </w:rPr>
        <w:t xml:space="preserve">edrag </w:t>
      </w:r>
      <w:r>
        <w:rPr>
          <w:rFonts w:asciiTheme="minorHAnsi" w:hAnsiTheme="minorHAnsi" w:cstheme="minorHAnsi"/>
        </w:rPr>
        <w:t xml:space="preserve">te verbeteren en 2) intermediairs om hun </w:t>
      </w:r>
      <w:r w:rsidRPr="009E7B2A">
        <w:rPr>
          <w:rFonts w:asciiTheme="minorHAnsi" w:hAnsiTheme="minorHAnsi" w:cstheme="minorHAnsi"/>
        </w:rPr>
        <w:t xml:space="preserve">aanpak naar </w:t>
      </w:r>
      <w:r>
        <w:rPr>
          <w:rFonts w:asciiTheme="minorHAnsi" w:hAnsiTheme="minorHAnsi" w:cstheme="minorHAnsi"/>
        </w:rPr>
        <w:t xml:space="preserve">de burger </w:t>
      </w:r>
      <w:r w:rsidRPr="009E7B2A">
        <w:rPr>
          <w:rFonts w:asciiTheme="minorHAnsi" w:hAnsiTheme="minorHAnsi" w:cstheme="minorHAnsi"/>
        </w:rPr>
        <w:t>aan</w:t>
      </w:r>
      <w:r>
        <w:rPr>
          <w:rFonts w:asciiTheme="minorHAnsi" w:hAnsiTheme="minorHAnsi" w:cstheme="minorHAnsi"/>
        </w:rPr>
        <w:t xml:space="preserve"> te </w:t>
      </w:r>
      <w:r w:rsidRPr="009E7B2A">
        <w:rPr>
          <w:rFonts w:asciiTheme="minorHAnsi" w:hAnsiTheme="minorHAnsi" w:cstheme="minorHAnsi"/>
        </w:rPr>
        <w:t xml:space="preserve">passen, zodat deze beter aansluit op de behoeften van de </w:t>
      </w:r>
      <w:r>
        <w:rPr>
          <w:rFonts w:asciiTheme="minorHAnsi" w:hAnsiTheme="minorHAnsi" w:cstheme="minorHAnsi"/>
        </w:rPr>
        <w:t>burger</w:t>
      </w:r>
      <w:r w:rsidRPr="009E7B2A">
        <w:rPr>
          <w:rFonts w:asciiTheme="minorHAnsi" w:hAnsiTheme="minorHAnsi" w:cstheme="minorHAnsi"/>
        </w:rPr>
        <w:t>.</w:t>
      </w:r>
    </w:p>
    <w:p w14:paraId="0E16D601" w14:textId="34F2F998" w:rsidR="00F33E50" w:rsidRPr="009E7B2A" w:rsidRDefault="00F33E50" w:rsidP="007D57EB">
      <w:pPr>
        <w:pStyle w:val="Geenafstand"/>
        <w:numPr>
          <w:ilvl w:val="0"/>
          <w:numId w:val="30"/>
        </w:numPr>
        <w:rPr>
          <w:rFonts w:asciiTheme="minorHAnsi" w:hAnsiTheme="minorHAnsi" w:cstheme="minorHAnsi"/>
        </w:rPr>
      </w:pPr>
      <w:r w:rsidRPr="009E7B2A">
        <w:rPr>
          <w:rFonts w:asciiTheme="minorHAnsi" w:hAnsiTheme="minorHAnsi" w:cstheme="minorHAnsi"/>
          <w:b/>
          <w:bCs/>
        </w:rPr>
        <w:lastRenderedPageBreak/>
        <w:t>Actie/Beslissing</w:t>
      </w:r>
      <w:r>
        <w:rPr>
          <w:rFonts w:asciiTheme="minorHAnsi" w:hAnsiTheme="minorHAnsi" w:cstheme="minorHAnsi"/>
          <w:b/>
          <w:bCs/>
        </w:rPr>
        <w:t xml:space="preserve">: </w:t>
      </w:r>
      <w:r w:rsidRPr="00264545">
        <w:rPr>
          <w:rFonts w:asciiTheme="minorHAnsi" w:hAnsiTheme="minorHAnsi" w:cstheme="minorHAnsi"/>
        </w:rPr>
        <w:t xml:space="preserve">de actie is gericht op 1) </w:t>
      </w:r>
      <w:r w:rsidR="00C5032E">
        <w:rPr>
          <w:rFonts w:asciiTheme="minorHAnsi" w:hAnsiTheme="minorHAnsi" w:cstheme="minorHAnsi"/>
        </w:rPr>
        <w:t xml:space="preserve">het </w:t>
      </w:r>
      <w:r w:rsidRPr="00264545">
        <w:rPr>
          <w:rFonts w:asciiTheme="minorHAnsi" w:hAnsiTheme="minorHAnsi" w:cstheme="minorHAnsi"/>
        </w:rPr>
        <w:t>ondersteunen van de burger bij</w:t>
      </w:r>
      <w:r w:rsidRPr="009E7B2A">
        <w:rPr>
          <w:rFonts w:asciiTheme="minorHAnsi" w:hAnsiTheme="minorHAnsi" w:cstheme="minorHAnsi"/>
        </w:rPr>
        <w:t xml:space="preserve"> het nemen van stappen om hun gezondheidsgedrag te verbeteren</w:t>
      </w:r>
      <w:r>
        <w:rPr>
          <w:rFonts w:asciiTheme="minorHAnsi" w:hAnsiTheme="minorHAnsi" w:cstheme="minorHAnsi"/>
        </w:rPr>
        <w:t xml:space="preserve"> en 2) </w:t>
      </w:r>
      <w:r w:rsidR="00385F76">
        <w:rPr>
          <w:rFonts w:asciiTheme="minorHAnsi" w:hAnsiTheme="minorHAnsi" w:cstheme="minorHAnsi"/>
        </w:rPr>
        <w:t xml:space="preserve">het </w:t>
      </w:r>
      <w:r>
        <w:rPr>
          <w:rFonts w:asciiTheme="minorHAnsi" w:hAnsiTheme="minorHAnsi" w:cstheme="minorHAnsi"/>
        </w:rPr>
        <w:t xml:space="preserve">helpen van intermediairs bij het </w:t>
      </w:r>
      <w:r w:rsidR="00385F76">
        <w:rPr>
          <w:rFonts w:asciiTheme="minorHAnsi" w:hAnsiTheme="minorHAnsi" w:cstheme="minorHAnsi"/>
        </w:rPr>
        <w:t xml:space="preserve">zetten </w:t>
      </w:r>
      <w:r>
        <w:rPr>
          <w:rFonts w:asciiTheme="minorHAnsi" w:hAnsiTheme="minorHAnsi" w:cstheme="minorHAnsi"/>
        </w:rPr>
        <w:t xml:space="preserve">van </w:t>
      </w:r>
      <w:r w:rsidRPr="009E7B2A">
        <w:rPr>
          <w:rFonts w:asciiTheme="minorHAnsi" w:hAnsiTheme="minorHAnsi" w:cstheme="minorHAnsi"/>
        </w:rPr>
        <w:t xml:space="preserve">concrete stappen in hun werkwijze, zodat zij </w:t>
      </w:r>
      <w:r>
        <w:rPr>
          <w:rFonts w:asciiTheme="minorHAnsi" w:hAnsiTheme="minorHAnsi" w:cstheme="minorHAnsi"/>
        </w:rPr>
        <w:t xml:space="preserve">de burger </w:t>
      </w:r>
      <w:r w:rsidRPr="009E7B2A">
        <w:rPr>
          <w:rFonts w:asciiTheme="minorHAnsi" w:hAnsiTheme="minorHAnsi" w:cstheme="minorHAnsi"/>
        </w:rPr>
        <w:t xml:space="preserve">op een effectieve manier </w:t>
      </w:r>
      <w:r w:rsidR="00E76A16">
        <w:rPr>
          <w:rFonts w:asciiTheme="minorHAnsi" w:hAnsiTheme="minorHAnsi" w:cstheme="minorHAnsi"/>
        </w:rPr>
        <w:t xml:space="preserve">kunnen </w:t>
      </w:r>
      <w:r w:rsidRPr="009E7B2A">
        <w:rPr>
          <w:rFonts w:asciiTheme="minorHAnsi" w:hAnsiTheme="minorHAnsi" w:cstheme="minorHAnsi"/>
        </w:rPr>
        <w:t>ondersteunen</w:t>
      </w:r>
      <w:r>
        <w:rPr>
          <w:rFonts w:asciiTheme="minorHAnsi" w:hAnsiTheme="minorHAnsi" w:cstheme="minorHAnsi"/>
        </w:rPr>
        <w:t>.</w:t>
      </w:r>
    </w:p>
    <w:p w14:paraId="1D1C94FF" w14:textId="77777777" w:rsidR="00F33E50" w:rsidRPr="009E7B2A" w:rsidRDefault="00F33E50" w:rsidP="007D57EB">
      <w:pPr>
        <w:pStyle w:val="Geenafstand"/>
        <w:numPr>
          <w:ilvl w:val="0"/>
          <w:numId w:val="30"/>
        </w:numPr>
        <w:rPr>
          <w:rFonts w:asciiTheme="minorHAnsi" w:hAnsiTheme="minorHAnsi" w:cstheme="minorHAnsi"/>
        </w:rPr>
      </w:pPr>
      <w:r w:rsidRPr="009E7B2A">
        <w:rPr>
          <w:rFonts w:asciiTheme="minorHAnsi" w:hAnsiTheme="minorHAnsi" w:cstheme="minorHAnsi"/>
          <w:b/>
          <w:bCs/>
        </w:rPr>
        <w:t>Structurele verandering</w:t>
      </w:r>
      <w:r>
        <w:rPr>
          <w:rFonts w:asciiTheme="minorHAnsi" w:hAnsiTheme="minorHAnsi" w:cstheme="minorHAnsi"/>
          <w:b/>
          <w:bCs/>
        </w:rPr>
        <w:t xml:space="preserve">: </w:t>
      </w:r>
      <w:r w:rsidRPr="00264545">
        <w:rPr>
          <w:rFonts w:asciiTheme="minorHAnsi" w:hAnsiTheme="minorHAnsi" w:cstheme="minorHAnsi"/>
        </w:rPr>
        <w:t xml:space="preserve">de actie is </w:t>
      </w:r>
      <w:r w:rsidRPr="00141F60">
        <w:rPr>
          <w:rFonts w:asciiTheme="minorHAnsi" w:hAnsiTheme="minorHAnsi" w:cstheme="minorHAnsi"/>
        </w:rPr>
        <w:t>gericht op</w:t>
      </w:r>
      <w:r>
        <w:rPr>
          <w:rFonts w:asciiTheme="minorHAnsi" w:hAnsiTheme="minorHAnsi" w:cstheme="minorHAnsi"/>
          <w:b/>
          <w:bCs/>
        </w:rPr>
        <w:t xml:space="preserve"> </w:t>
      </w:r>
      <w:r w:rsidRPr="00141F60">
        <w:rPr>
          <w:rFonts w:asciiTheme="minorHAnsi" w:hAnsiTheme="minorHAnsi" w:cstheme="minorHAnsi"/>
        </w:rPr>
        <w:t>1)</w:t>
      </w:r>
      <w:r>
        <w:rPr>
          <w:rFonts w:asciiTheme="minorHAnsi" w:hAnsiTheme="minorHAnsi" w:cstheme="minorHAnsi"/>
          <w:b/>
          <w:bCs/>
        </w:rPr>
        <w:t xml:space="preserve"> </w:t>
      </w:r>
      <w:r w:rsidRPr="009E7B2A">
        <w:rPr>
          <w:rFonts w:asciiTheme="minorHAnsi" w:hAnsiTheme="minorHAnsi" w:cstheme="minorHAnsi"/>
        </w:rPr>
        <w:t>duurzame veranderingen in gezondheidsroutine</w:t>
      </w:r>
      <w:r>
        <w:rPr>
          <w:rFonts w:asciiTheme="minorHAnsi" w:hAnsiTheme="minorHAnsi" w:cstheme="minorHAnsi"/>
        </w:rPr>
        <w:t xml:space="preserve"> van de burger en 2) een aanpak voor intermediairs om </w:t>
      </w:r>
      <w:r w:rsidRPr="009E7B2A">
        <w:rPr>
          <w:rFonts w:asciiTheme="minorHAnsi" w:hAnsiTheme="minorHAnsi" w:cstheme="minorHAnsi"/>
        </w:rPr>
        <w:t>omgang met de doelgroep aan</w:t>
      </w:r>
      <w:r>
        <w:rPr>
          <w:rFonts w:asciiTheme="minorHAnsi" w:hAnsiTheme="minorHAnsi" w:cstheme="minorHAnsi"/>
        </w:rPr>
        <w:t xml:space="preserve"> te </w:t>
      </w:r>
      <w:r w:rsidRPr="009E7B2A">
        <w:rPr>
          <w:rFonts w:asciiTheme="minorHAnsi" w:hAnsiTheme="minorHAnsi" w:cstheme="minorHAnsi"/>
        </w:rPr>
        <w:t>passen, zodat zij niet alleen informeren, maar ook actief ondersteunen</w:t>
      </w:r>
      <w:r>
        <w:rPr>
          <w:rFonts w:asciiTheme="minorHAnsi" w:hAnsiTheme="minorHAnsi" w:cstheme="minorHAnsi"/>
        </w:rPr>
        <w:t>.</w:t>
      </w:r>
    </w:p>
    <w:p w14:paraId="11C905E9" w14:textId="77777777" w:rsidR="00BB29E1" w:rsidRDefault="00BB29E1" w:rsidP="00F87690"/>
    <w:p w14:paraId="266EF469" w14:textId="77777777" w:rsidR="00BB29E1" w:rsidRDefault="00BB29E1" w:rsidP="00F87690"/>
    <w:p w14:paraId="04A6E434" w14:textId="2FDE3C29" w:rsidR="00210A5F" w:rsidRPr="00210A5F" w:rsidRDefault="00210A5F" w:rsidP="00F87690">
      <w:pPr>
        <w:rPr>
          <w:b/>
          <w:bCs/>
        </w:rPr>
      </w:pPr>
      <w:r w:rsidRPr="00210A5F">
        <w:rPr>
          <w:b/>
          <w:bCs/>
        </w:rPr>
        <w:t xml:space="preserve">Bijlage </w:t>
      </w:r>
      <w:r w:rsidR="00A404E6">
        <w:rPr>
          <w:b/>
          <w:bCs/>
        </w:rPr>
        <w:t>3</w:t>
      </w:r>
    </w:p>
    <w:p w14:paraId="5C252098" w14:textId="77777777" w:rsidR="0086294D" w:rsidRDefault="0086294D" w:rsidP="00210A5F">
      <w:pPr>
        <w:jc w:val="both"/>
      </w:pPr>
    </w:p>
    <w:p w14:paraId="2B3FAA52" w14:textId="75BFDA43" w:rsidR="00210A5F" w:rsidRDefault="00210A5F" w:rsidP="00210A5F">
      <w:pPr>
        <w:jc w:val="both"/>
        <w:rPr>
          <w:rFonts w:cstheme="minorHAnsi"/>
        </w:rPr>
      </w:pPr>
      <w:r>
        <w:t>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sidR="00B31C15">
        <w:rPr>
          <w:rFonts w:cstheme="minorHAnsi"/>
        </w:rPr>
        <w:t xml:space="preserve">m.b.t. perceel 1 en 2 </w:t>
      </w:r>
      <w:r>
        <w:rPr>
          <w:rFonts w:cstheme="minorHAnsi"/>
        </w:rPr>
        <w:t>op basis van de volgende criteria</w:t>
      </w:r>
      <w:r w:rsidR="00ED44F9">
        <w:rPr>
          <w:rFonts w:cstheme="minorHAnsi"/>
        </w:rPr>
        <w:t>:</w:t>
      </w:r>
    </w:p>
    <w:p w14:paraId="2BDFAF24" w14:textId="77777777" w:rsidR="00ED44F9" w:rsidRDefault="00ED44F9" w:rsidP="00ED44F9">
      <w:pPr>
        <w:pStyle w:val="Lijstalinea"/>
        <w:numPr>
          <w:ilvl w:val="0"/>
          <w:numId w:val="48"/>
        </w:numPr>
        <w:jc w:val="both"/>
      </w:pPr>
      <w:r>
        <w:t>criterium 1: wetenschappelijke onderbouwing</w:t>
      </w:r>
    </w:p>
    <w:p w14:paraId="3F4EB824" w14:textId="0F7A7834" w:rsidR="00ED44F9" w:rsidRDefault="00ED44F9" w:rsidP="00ED44F9">
      <w:pPr>
        <w:pStyle w:val="Lijstalinea"/>
        <w:numPr>
          <w:ilvl w:val="0"/>
          <w:numId w:val="48"/>
        </w:numPr>
        <w:jc w:val="both"/>
      </w:pPr>
      <w:r>
        <w:t>criterium 2: resultaatgerichtheid</w:t>
      </w:r>
      <w:r w:rsidR="00F86168">
        <w:t xml:space="preserve"> en meetbaarheid</w:t>
      </w:r>
      <w:r w:rsidR="009C1EC2">
        <w:t xml:space="preserve"> van impact</w:t>
      </w:r>
    </w:p>
    <w:p w14:paraId="49FB2288" w14:textId="77777777" w:rsidR="00ED44F9" w:rsidRDefault="00ED44F9" w:rsidP="00ED44F9">
      <w:pPr>
        <w:pStyle w:val="Lijstalinea"/>
        <w:numPr>
          <w:ilvl w:val="0"/>
          <w:numId w:val="48"/>
        </w:numPr>
        <w:jc w:val="both"/>
      </w:pPr>
      <w:r>
        <w:t>criterium 3: netwerking en samenwerking</w:t>
      </w:r>
    </w:p>
    <w:p w14:paraId="426892FF" w14:textId="77777777" w:rsidR="00ED44F9" w:rsidRPr="0049078A" w:rsidRDefault="00ED44F9" w:rsidP="00ED44F9">
      <w:pPr>
        <w:pStyle w:val="Lijstalinea"/>
        <w:numPr>
          <w:ilvl w:val="0"/>
          <w:numId w:val="48"/>
        </w:numPr>
        <w:jc w:val="both"/>
      </w:pPr>
      <w:r>
        <w:t>criterium 4: onderbouwing van de begroting en afweging van kosten/baten</w:t>
      </w:r>
    </w:p>
    <w:p w14:paraId="4475D91D" w14:textId="42CEDD13" w:rsidR="00210A5F" w:rsidRPr="00F951B6" w:rsidRDefault="001D6204" w:rsidP="00210A5F">
      <w:pPr>
        <w:pStyle w:val="Kop2"/>
        <w:numPr>
          <w:ilvl w:val="0"/>
          <w:numId w:val="0"/>
        </w:numPr>
        <w:ind w:left="576" w:hanging="576"/>
      </w:pPr>
      <w:bookmarkStart w:id="23" w:name="_Toc17981873"/>
      <w:bookmarkStart w:id="24" w:name="_Toc57986864"/>
      <w:bookmarkStart w:id="25" w:name="_Toc216781011"/>
      <w:r>
        <w:t xml:space="preserve">Criterium 1: </w:t>
      </w:r>
      <w:r w:rsidR="00210A5F" w:rsidRPr="007430F2">
        <w:t xml:space="preserve">Wetenschappelijke </w:t>
      </w:r>
      <w:r w:rsidR="009B394C">
        <w:t xml:space="preserve">onderbouwing </w:t>
      </w:r>
      <w:r w:rsidR="00210A5F" w:rsidRPr="007430F2">
        <w:t xml:space="preserve">en </w:t>
      </w:r>
      <w:r w:rsidR="009B394C">
        <w:t xml:space="preserve">methode </w:t>
      </w:r>
      <w:bookmarkEnd w:id="23"/>
      <w:bookmarkEnd w:id="24"/>
      <w:r w:rsidR="009B394C">
        <w:t>in het dossier</w:t>
      </w:r>
      <w:bookmarkEnd w:id="25"/>
    </w:p>
    <w:p w14:paraId="781718C1" w14:textId="1931A01D" w:rsidR="00210A5F" w:rsidRPr="00710C28" w:rsidRDefault="00321964" w:rsidP="007D57EB">
      <w:pPr>
        <w:pStyle w:val="Lijstalinea"/>
        <w:numPr>
          <w:ilvl w:val="0"/>
          <w:numId w:val="23"/>
        </w:numPr>
        <w:tabs>
          <w:tab w:val="left" w:pos="3686"/>
        </w:tabs>
        <w:spacing w:line="280" w:lineRule="atLeast"/>
        <w:ind w:left="720"/>
        <w:jc w:val="both"/>
      </w:pPr>
      <w:r>
        <w:t>De mate w</w:t>
      </w:r>
      <w:r w:rsidR="00952115">
        <w:t>aa</w:t>
      </w:r>
      <w:r>
        <w:t>rin</w:t>
      </w:r>
      <w:r w:rsidR="00210A5F" w:rsidRPr="002416F0">
        <w:t xml:space="preserve"> de keuze van de acties in het beleidsplan </w:t>
      </w:r>
      <w:r w:rsidR="00952115">
        <w:t xml:space="preserve">worden </w:t>
      </w:r>
      <w:r w:rsidR="00210A5F" w:rsidRPr="002416F0">
        <w:t xml:space="preserve">onderbouwd met verwijzingen naar </w:t>
      </w:r>
      <w:r w:rsidR="00210A5F">
        <w:t xml:space="preserve">een analyse van </w:t>
      </w:r>
      <w:r w:rsidR="00210A5F" w:rsidRPr="00710C28">
        <w:t>populatiegegevens (gezondheid, gedrag, kennis, attitude), resultaten van wetenschappelijk onderzoek, of internationale richtlijnen gebaseerd op wetenschappelijk onderzoek</w:t>
      </w:r>
      <w:r w:rsidR="00B8674B">
        <w:t>.</w:t>
      </w:r>
      <w:r w:rsidR="00210A5F" w:rsidRPr="00710C28">
        <w:t xml:space="preserve"> Bij afwezigheid van wetenschappelijk onderzoek: </w:t>
      </w:r>
      <w:r w:rsidR="00952115">
        <w:t>de mate waarin</w:t>
      </w:r>
      <w:r w:rsidR="00210A5F" w:rsidRPr="00710C28">
        <w:t xml:space="preserve"> er onderbouwing</w:t>
      </w:r>
      <w:r w:rsidR="00394E55">
        <w:t xml:space="preserve"> is</w:t>
      </w:r>
      <w:r w:rsidR="00210A5F" w:rsidRPr="00710C28">
        <w:t xml:space="preserve"> met andere (praktijk)</w:t>
      </w:r>
      <w:proofErr w:type="spellStart"/>
      <w:r w:rsidR="00210A5F" w:rsidRPr="00710C28">
        <w:t>evidence</w:t>
      </w:r>
      <w:proofErr w:type="spellEnd"/>
      <w:r w:rsidR="00B8674B">
        <w:t>.</w:t>
      </w:r>
      <w:r w:rsidR="00210A5F" w:rsidRPr="00710C28">
        <w:t xml:space="preserve"> </w:t>
      </w:r>
      <w:r w:rsidR="00394E55">
        <w:t xml:space="preserve">De mate waarin is </w:t>
      </w:r>
      <w:r w:rsidR="00210A5F" w:rsidRPr="00710C28">
        <w:t>nagegaan of de evidentie voor Vlaanderen geldt</w:t>
      </w:r>
      <w:r w:rsidR="00B8674B">
        <w:t>.</w:t>
      </w:r>
      <w:r w:rsidR="00210A5F" w:rsidRPr="00710C28">
        <w:t xml:space="preserve"> </w:t>
      </w:r>
      <w:r w:rsidR="00B8674B">
        <w:t xml:space="preserve">De mate waarin is </w:t>
      </w:r>
      <w:r w:rsidR="00210A5F" w:rsidRPr="00710C28">
        <w:t>aangetoond dat de actie haalbaar is in Vlaamse context</w:t>
      </w:r>
      <w:r w:rsidR="00D21763">
        <w:t>.</w:t>
      </w:r>
    </w:p>
    <w:p w14:paraId="212CC989" w14:textId="67348053" w:rsidR="00726778" w:rsidRDefault="00EB6415" w:rsidP="00726778">
      <w:pPr>
        <w:pStyle w:val="Lijstalinea"/>
        <w:numPr>
          <w:ilvl w:val="0"/>
          <w:numId w:val="23"/>
        </w:numPr>
        <w:tabs>
          <w:tab w:val="left" w:pos="3686"/>
        </w:tabs>
        <w:spacing w:line="280" w:lineRule="atLeast"/>
        <w:ind w:left="720"/>
        <w:jc w:val="both"/>
      </w:pPr>
      <w:r w:rsidRPr="00AD4696">
        <w:t>De mate van</w:t>
      </w:r>
      <w:r w:rsidR="00EB0AC9" w:rsidRPr="00AD4696">
        <w:t xml:space="preserve"> diepgang</w:t>
      </w:r>
      <w:r w:rsidR="003107A0" w:rsidRPr="00AD4696">
        <w:t>, spreiding en frequentie</w:t>
      </w:r>
      <w:r w:rsidR="00EB0AC9" w:rsidRPr="00AD4696">
        <w:t xml:space="preserve"> </w:t>
      </w:r>
      <w:r w:rsidR="00AD4696" w:rsidRPr="00AD4696">
        <w:t>die een</w:t>
      </w:r>
      <w:r w:rsidR="00210A5F" w:rsidRPr="00AD4696">
        <w:t xml:space="preserve"> procedure</w:t>
      </w:r>
      <w:r w:rsidR="00AD4696" w:rsidRPr="00AD4696">
        <w:t xml:space="preserve"> </w:t>
      </w:r>
      <w:r w:rsidR="00AD4696">
        <w:t>heeft</w:t>
      </w:r>
      <w:r w:rsidR="00210A5F" w:rsidRPr="00710C28">
        <w:t xml:space="preserve"> voor het regelmatig toetsen van actuele wetenschappelijke bronnen en maatschappelijke noden? </w:t>
      </w:r>
    </w:p>
    <w:p w14:paraId="70CB2E08" w14:textId="0C09912D" w:rsidR="00210A5F" w:rsidRPr="00710C28" w:rsidRDefault="00C73C02" w:rsidP="00726778">
      <w:pPr>
        <w:pStyle w:val="Lijstalinea"/>
        <w:numPr>
          <w:ilvl w:val="0"/>
          <w:numId w:val="23"/>
        </w:numPr>
        <w:tabs>
          <w:tab w:val="left" w:pos="3686"/>
        </w:tabs>
        <w:spacing w:line="280" w:lineRule="atLeast"/>
        <w:ind w:left="720"/>
        <w:jc w:val="both"/>
      </w:pPr>
      <w:r>
        <w:t>De mate waarin</w:t>
      </w:r>
      <w:r w:rsidR="00210A5F" w:rsidRPr="00710C28">
        <w:t xml:space="preserve"> er </w:t>
      </w:r>
      <w:r>
        <w:t xml:space="preserve">bij </w:t>
      </w:r>
      <w:r w:rsidR="00210A5F" w:rsidRPr="00710C28">
        <w:t xml:space="preserve">een methode voor </w:t>
      </w:r>
      <w:r w:rsidR="007A4AEA">
        <w:t xml:space="preserve">het </w:t>
      </w:r>
      <w:r w:rsidR="00210A5F" w:rsidRPr="00710C28">
        <w:t>meten en evalueren van effect</w:t>
      </w:r>
      <w:r w:rsidR="00D52DB0">
        <w:t xml:space="preserve">, </w:t>
      </w:r>
      <w:r w:rsidR="007A4AEA">
        <w:t>v</w:t>
      </w:r>
      <w:r w:rsidR="39E6F25B">
        <w:t>oldoende</w:t>
      </w:r>
      <w:r w:rsidR="00D52DB0">
        <w:t xml:space="preserve"> parameters  </w:t>
      </w:r>
      <w:r w:rsidR="007A4AEA">
        <w:t xml:space="preserve">worden </w:t>
      </w:r>
      <w:r w:rsidR="00D52DB0">
        <w:t xml:space="preserve">meegenomen </w:t>
      </w:r>
      <w:r w:rsidR="00C75892">
        <w:t>t.a.v. de verschillende doelgroepen</w:t>
      </w:r>
      <w:r w:rsidR="00210A5F" w:rsidRPr="00710C28">
        <w:t>?</w:t>
      </w:r>
    </w:p>
    <w:p w14:paraId="3DB1CF42" w14:textId="0EF5F2D2" w:rsidR="00210A5F" w:rsidRPr="00710C28" w:rsidRDefault="007C2728" w:rsidP="007D57EB">
      <w:pPr>
        <w:pStyle w:val="Lijstalinea"/>
        <w:numPr>
          <w:ilvl w:val="0"/>
          <w:numId w:val="23"/>
        </w:numPr>
        <w:tabs>
          <w:tab w:val="left" w:pos="3686"/>
        </w:tabs>
        <w:spacing w:line="280" w:lineRule="atLeast"/>
        <w:ind w:left="720"/>
        <w:jc w:val="both"/>
      </w:pPr>
      <w:r>
        <w:t>De mate waarin</w:t>
      </w:r>
      <w:r w:rsidR="00210A5F" w:rsidRPr="00710C28">
        <w:t xml:space="preserve"> implementatie</w:t>
      </w:r>
      <w:r>
        <w:t xml:space="preserve"> wordt</w:t>
      </w:r>
      <w:r w:rsidR="00210A5F" w:rsidRPr="00710C28">
        <w:t xml:space="preserve"> uitgewerkt in een plan dat rekening houdt met</w:t>
      </w:r>
      <w:r w:rsidR="0037699C">
        <w:t xml:space="preserve"> het bereiken van de</w:t>
      </w:r>
      <w:r w:rsidR="00210A5F" w:rsidRPr="00710C28">
        <w:t xml:space="preserve"> doelgroep en intermediairs</w:t>
      </w:r>
      <w:r w:rsidR="0037699C">
        <w:t>.</w:t>
      </w:r>
    </w:p>
    <w:p w14:paraId="6968F59C" w14:textId="77777777" w:rsidR="00210A5F" w:rsidRPr="00710C28" w:rsidRDefault="00210A5F" w:rsidP="00210A5F">
      <w:pPr>
        <w:pStyle w:val="Kop3"/>
        <w:numPr>
          <w:ilvl w:val="0"/>
          <w:numId w:val="0"/>
        </w:numPr>
        <w:ind w:left="720"/>
      </w:pPr>
      <w:bookmarkStart w:id="26" w:name="_Toc57986865"/>
      <w:r w:rsidRPr="00710C28">
        <w:t>Specifiek voor het jaarplan eerste werkingsjaar</w:t>
      </w:r>
      <w:bookmarkEnd w:id="26"/>
    </w:p>
    <w:p w14:paraId="7AA34B51" w14:textId="46E1A1E3" w:rsidR="00210A5F" w:rsidRPr="00710C28" w:rsidRDefault="00090093" w:rsidP="007D57EB">
      <w:pPr>
        <w:pStyle w:val="Lijstalinea"/>
        <w:numPr>
          <w:ilvl w:val="0"/>
          <w:numId w:val="23"/>
        </w:numPr>
        <w:tabs>
          <w:tab w:val="left" w:pos="3686"/>
        </w:tabs>
        <w:spacing w:line="280" w:lineRule="atLeast"/>
        <w:ind w:left="720"/>
        <w:jc w:val="both"/>
      </w:pPr>
      <w:r>
        <w:t>In hoeverre w</w:t>
      </w:r>
      <w:r w:rsidR="00210A5F" w:rsidRPr="00710C28">
        <w:t>ordt de keuze van acties binnen het jaarplan onderbouwd met verwijzingen naar resultaten van wetenschappelijk onderzoek, of internationale richtlijnen gebaseerd op wetenschappelijk onderzoek? Bij afwezigheid van wetenschappelijk onderzoek: is er onderbouwing met andere (praktijk)</w:t>
      </w:r>
      <w:proofErr w:type="spellStart"/>
      <w:r w:rsidR="00210A5F" w:rsidRPr="00710C28">
        <w:t>evidence</w:t>
      </w:r>
      <w:proofErr w:type="spellEnd"/>
      <w:r w:rsidR="00210A5F" w:rsidRPr="00710C28">
        <w:t xml:space="preserve">? Werd nagegaan of de evidentie voor Vlaanderen geldt? </w:t>
      </w:r>
    </w:p>
    <w:p w14:paraId="658D66F9" w14:textId="47087E29" w:rsidR="00210A5F" w:rsidRPr="00710C28" w:rsidRDefault="001C1ABB" w:rsidP="007D57EB">
      <w:pPr>
        <w:pStyle w:val="Lijstalinea"/>
        <w:numPr>
          <w:ilvl w:val="0"/>
          <w:numId w:val="23"/>
        </w:numPr>
        <w:tabs>
          <w:tab w:val="left" w:pos="3686"/>
        </w:tabs>
        <w:spacing w:line="280" w:lineRule="atLeast"/>
        <w:ind w:left="720"/>
        <w:jc w:val="both"/>
      </w:pPr>
      <w:r>
        <w:t>De mate waarin,</w:t>
      </w:r>
      <w:r w:rsidR="00210A5F" w:rsidRPr="00710C28">
        <w:t xml:space="preserve"> waar relevant</w:t>
      </w:r>
      <w:r>
        <w:t>, wordt</w:t>
      </w:r>
      <w:r w:rsidR="00210A5F" w:rsidRPr="00710C28">
        <w:t xml:space="preserve"> verwezen naar de effectiviteit en de efficiëntie van de acties</w:t>
      </w:r>
      <w:r>
        <w:t>.</w:t>
      </w:r>
    </w:p>
    <w:p w14:paraId="7CB444BB" w14:textId="55D307B6" w:rsidR="00210A5F" w:rsidRPr="00710C28" w:rsidRDefault="001C1ABB" w:rsidP="007D57EB">
      <w:pPr>
        <w:pStyle w:val="Lijstalinea"/>
        <w:numPr>
          <w:ilvl w:val="0"/>
          <w:numId w:val="23"/>
        </w:numPr>
        <w:tabs>
          <w:tab w:val="left" w:pos="3686"/>
        </w:tabs>
        <w:spacing w:line="280" w:lineRule="atLeast"/>
        <w:ind w:left="720"/>
        <w:jc w:val="both"/>
      </w:pPr>
      <w:r>
        <w:t>De mate waarin</w:t>
      </w:r>
      <w:r w:rsidR="00210A5F" w:rsidRPr="00710C28">
        <w:t xml:space="preserve"> de acties </w:t>
      </w:r>
      <w:r w:rsidR="00E77C7D">
        <w:t xml:space="preserve">passen </w:t>
      </w:r>
      <w:r w:rsidR="00210A5F" w:rsidRPr="00710C28">
        <w:t>in een gefaseerd plan om de doelstellingen in het beleidsplan de halen</w:t>
      </w:r>
      <w:r w:rsidR="00E77C7D">
        <w:t>.</w:t>
      </w:r>
    </w:p>
    <w:p w14:paraId="2ABDB7D1" w14:textId="4EF1A4BE" w:rsidR="00210A5F" w:rsidRPr="00710C28" w:rsidRDefault="00D130D0" w:rsidP="00210A5F">
      <w:pPr>
        <w:pStyle w:val="Kop2"/>
        <w:numPr>
          <w:ilvl w:val="0"/>
          <w:numId w:val="0"/>
        </w:numPr>
        <w:ind w:left="576" w:hanging="576"/>
      </w:pPr>
      <w:bookmarkStart w:id="27" w:name="_Toc17981874"/>
      <w:bookmarkStart w:id="28" w:name="_Toc57986866"/>
      <w:bookmarkStart w:id="29" w:name="_Toc216781012"/>
      <w:r>
        <w:t xml:space="preserve">criterium 2: </w:t>
      </w:r>
      <w:r w:rsidR="00210A5F" w:rsidRPr="00710C28">
        <w:t>Resultaatgerichtheid en meetbaarheid</w:t>
      </w:r>
      <w:r w:rsidR="0092074E">
        <w:t xml:space="preserve"> (impact)</w:t>
      </w:r>
      <w:r w:rsidR="00210A5F" w:rsidRPr="00710C28">
        <w:t xml:space="preserve"> van de acties </w:t>
      </w:r>
      <w:bookmarkEnd w:id="27"/>
      <w:bookmarkEnd w:id="28"/>
      <w:r w:rsidR="009B394C">
        <w:t>in beleidsplan en jaarplan</w:t>
      </w:r>
      <w:bookmarkEnd w:id="29"/>
    </w:p>
    <w:p w14:paraId="4B418665" w14:textId="79428A88" w:rsidR="00210A5F" w:rsidRPr="00D130D0" w:rsidRDefault="005B4317" w:rsidP="007D57EB">
      <w:pPr>
        <w:pStyle w:val="Lijstalinea"/>
        <w:numPr>
          <w:ilvl w:val="0"/>
          <w:numId w:val="24"/>
        </w:numPr>
        <w:tabs>
          <w:tab w:val="left" w:pos="3686"/>
        </w:tabs>
        <w:spacing w:line="280" w:lineRule="atLeast"/>
        <w:ind w:left="720"/>
        <w:jc w:val="both"/>
      </w:pPr>
      <w:r w:rsidRPr="00D130D0">
        <w:t>In hoeverre worden</w:t>
      </w:r>
      <w:r w:rsidR="00210A5F" w:rsidRPr="00D130D0">
        <w:t xml:space="preserve"> bij de acties in het jaarplan de gevraagde elementen benoemd (de doelgroep, </w:t>
      </w:r>
      <w:proofErr w:type="spellStart"/>
      <w:r w:rsidR="00210A5F" w:rsidRPr="00D130D0">
        <w:t>settings</w:t>
      </w:r>
      <w:proofErr w:type="spellEnd"/>
      <w:r w:rsidR="00210A5F" w:rsidRPr="00D130D0">
        <w:t>/intermediairs, mijlpalen, indicatoren vermeld?</w:t>
      </w:r>
    </w:p>
    <w:p w14:paraId="0DE88000" w14:textId="1E0F9D17" w:rsidR="00210A5F" w:rsidRPr="00710C28" w:rsidRDefault="00210A5F" w:rsidP="007D57EB">
      <w:pPr>
        <w:pStyle w:val="Lijstalinea"/>
        <w:numPr>
          <w:ilvl w:val="0"/>
          <w:numId w:val="24"/>
        </w:numPr>
        <w:tabs>
          <w:tab w:val="left" w:pos="3686"/>
        </w:tabs>
        <w:spacing w:line="280" w:lineRule="atLeast"/>
        <w:ind w:left="720"/>
        <w:jc w:val="both"/>
      </w:pPr>
      <w:r w:rsidRPr="00710C28">
        <w:t xml:space="preserve">Komen de verschillende beleidsthema’s voldoende aan bod? </w:t>
      </w:r>
      <w:r w:rsidR="000D03FB">
        <w:t>In welke mate w</w:t>
      </w:r>
      <w:r w:rsidRPr="00710C28">
        <w:t>ordt onderbouwd waarom bepaalde beleidsthema’s meer/minder aandacht krijgen?</w:t>
      </w:r>
    </w:p>
    <w:p w14:paraId="67E18F08" w14:textId="77777777" w:rsidR="00546E8C" w:rsidRDefault="00DD71E9" w:rsidP="00546E8C">
      <w:pPr>
        <w:pStyle w:val="Lijstalinea"/>
        <w:numPr>
          <w:ilvl w:val="0"/>
          <w:numId w:val="24"/>
        </w:numPr>
        <w:tabs>
          <w:tab w:val="left" w:pos="3686"/>
        </w:tabs>
        <w:spacing w:line="280" w:lineRule="atLeast"/>
        <w:ind w:left="720"/>
        <w:jc w:val="both"/>
      </w:pPr>
      <w:r>
        <w:lastRenderedPageBreak/>
        <w:t>In welke mate w</w:t>
      </w:r>
      <w:r w:rsidR="00210A5F" w:rsidRPr="00710C28">
        <w:t>ordt, waar relevant, voldoende afgestemd met de omgevingsanalyse voor de gezondheidsdoelstellingen en vooropgestelde prioriteiten?</w:t>
      </w:r>
    </w:p>
    <w:p w14:paraId="3873D4F3" w14:textId="77777777" w:rsidR="00D130D0" w:rsidRDefault="00546E8C" w:rsidP="00D130D0">
      <w:pPr>
        <w:pStyle w:val="Lijstalinea"/>
        <w:numPr>
          <w:ilvl w:val="0"/>
          <w:numId w:val="24"/>
        </w:numPr>
        <w:tabs>
          <w:tab w:val="left" w:pos="3686"/>
        </w:tabs>
        <w:spacing w:line="280" w:lineRule="atLeast"/>
        <w:ind w:left="720"/>
        <w:jc w:val="both"/>
      </w:pPr>
      <w:r>
        <w:t>In welke mate t</w:t>
      </w:r>
      <w:r w:rsidR="5F9EE2F6">
        <w:t>oont</w:t>
      </w:r>
      <w:r w:rsidR="00210A5F" w:rsidRPr="00710C28">
        <w:t xml:space="preserve"> de kandidaat </w:t>
      </w:r>
      <w:r w:rsidR="45A05E48">
        <w:t>overtuigend</w:t>
      </w:r>
      <w:r w:rsidR="05D6E27B">
        <w:t xml:space="preserve"> </w:t>
      </w:r>
      <w:r w:rsidR="00210A5F" w:rsidRPr="00710C28">
        <w:t xml:space="preserve">aan dat rekening wordt gehouden met de relevante kenmerken van de (sub)doelgroepen en </w:t>
      </w:r>
      <w:proofErr w:type="spellStart"/>
      <w:r w:rsidR="00210A5F" w:rsidRPr="00710C28">
        <w:t>settings</w:t>
      </w:r>
      <w:proofErr w:type="spellEnd"/>
      <w:r w:rsidR="00210A5F" w:rsidRPr="00710C28">
        <w:t xml:space="preserve">? </w:t>
      </w:r>
    </w:p>
    <w:p w14:paraId="6C17DBF2" w14:textId="77777777" w:rsidR="00D130D0" w:rsidRDefault="0049685C" w:rsidP="00D130D0">
      <w:pPr>
        <w:pStyle w:val="Lijstalinea"/>
        <w:numPr>
          <w:ilvl w:val="0"/>
          <w:numId w:val="24"/>
        </w:numPr>
        <w:tabs>
          <w:tab w:val="left" w:pos="3686"/>
        </w:tabs>
        <w:spacing w:line="280" w:lineRule="atLeast"/>
        <w:ind w:left="720"/>
        <w:jc w:val="both"/>
      </w:pPr>
      <w:r>
        <w:t>In welke mate w</w:t>
      </w:r>
      <w:r w:rsidR="00210A5F" w:rsidRPr="00710C28">
        <w:t>ordt rekening gehouden met de geformuleerde kwaliteitsvereisten?</w:t>
      </w:r>
    </w:p>
    <w:p w14:paraId="6DE090FA" w14:textId="77777777" w:rsidR="00D130D0" w:rsidRDefault="009735EE" w:rsidP="00D130D0">
      <w:pPr>
        <w:pStyle w:val="Lijstalinea"/>
        <w:numPr>
          <w:ilvl w:val="0"/>
          <w:numId w:val="24"/>
        </w:numPr>
        <w:tabs>
          <w:tab w:val="left" w:pos="3686"/>
        </w:tabs>
        <w:spacing w:line="280" w:lineRule="atLeast"/>
        <w:ind w:left="720"/>
        <w:jc w:val="both"/>
      </w:pPr>
      <w:r>
        <w:t>Hoe breed wordt de</w:t>
      </w:r>
      <w:r w:rsidR="009B394C">
        <w:t xml:space="preserve"> samenwerking</w:t>
      </w:r>
      <w:r>
        <w:t xml:space="preserve"> m.b.t. medische milieukunde t.a.v. Vlaanderen</w:t>
      </w:r>
      <w:r w:rsidR="009B394C">
        <w:t xml:space="preserve"> concreet omschreven (op actieniveau, met projectplan, verantwoordelijke en gezame</w:t>
      </w:r>
      <w:r w:rsidR="2FC43AC0">
        <w:t>n</w:t>
      </w:r>
      <w:r w:rsidR="009B394C">
        <w:t>lijke financiering)?</w:t>
      </w:r>
    </w:p>
    <w:p w14:paraId="29F9D20A" w14:textId="77777777" w:rsidR="00D130D0" w:rsidRDefault="6A358B40" w:rsidP="00D130D0">
      <w:pPr>
        <w:pStyle w:val="Lijstalinea"/>
        <w:numPr>
          <w:ilvl w:val="0"/>
          <w:numId w:val="24"/>
        </w:numPr>
        <w:tabs>
          <w:tab w:val="left" w:pos="3686"/>
        </w:tabs>
        <w:spacing w:line="280" w:lineRule="atLeast"/>
        <w:ind w:left="720"/>
        <w:jc w:val="both"/>
      </w:pPr>
      <w:r>
        <w:t>Hoe goed verantwoordt de kandidaat de</w:t>
      </w:r>
      <w:r w:rsidR="00210A5F" w:rsidRPr="00710C28">
        <w:t xml:space="preserve"> beschikbaarheid, expertise en ervaring van het personeel </w:t>
      </w:r>
      <w:r w:rsidR="67C96FE7">
        <w:t>in relatie</w:t>
      </w:r>
      <w:r w:rsidR="09180D06">
        <w:t xml:space="preserve"> </w:t>
      </w:r>
      <w:r w:rsidR="67C96FE7">
        <w:t>met de geplande acties?</w:t>
      </w:r>
    </w:p>
    <w:p w14:paraId="424FFC5B" w14:textId="77777777" w:rsidR="00D130D0" w:rsidRDefault="00210A5F" w:rsidP="00D130D0">
      <w:pPr>
        <w:pStyle w:val="Lijstalinea"/>
        <w:numPr>
          <w:ilvl w:val="0"/>
          <w:numId w:val="24"/>
        </w:numPr>
        <w:tabs>
          <w:tab w:val="left" w:pos="3686"/>
        </w:tabs>
        <w:spacing w:line="280" w:lineRule="atLeast"/>
        <w:ind w:left="720"/>
        <w:jc w:val="both"/>
      </w:pPr>
      <w:r w:rsidRPr="00710C28">
        <w:t xml:space="preserve">Komen de sterke en zwakke punten van de kandidaat </w:t>
      </w:r>
      <w:r w:rsidR="693012A8">
        <w:t xml:space="preserve">voldoende </w:t>
      </w:r>
      <w:r w:rsidRPr="00710C28">
        <w:t>aan bod in het dossier?</w:t>
      </w:r>
    </w:p>
    <w:p w14:paraId="524B2900" w14:textId="77777777" w:rsidR="00D130D0" w:rsidRDefault="00210A5F" w:rsidP="00D130D0">
      <w:pPr>
        <w:pStyle w:val="Lijstalinea"/>
        <w:numPr>
          <w:ilvl w:val="0"/>
          <w:numId w:val="24"/>
        </w:numPr>
        <w:tabs>
          <w:tab w:val="left" w:pos="3686"/>
        </w:tabs>
        <w:spacing w:line="280" w:lineRule="atLeast"/>
        <w:ind w:left="720"/>
        <w:jc w:val="both"/>
      </w:pPr>
      <w:r w:rsidDel="00B0363B">
        <w:t xml:space="preserve">Wordt aangegeven </w:t>
      </w:r>
      <w:r>
        <w:t>o</w:t>
      </w:r>
      <w:r w:rsidR="09180D06">
        <w:t>p</w:t>
      </w:r>
      <w:r>
        <w:t xml:space="preserve"> welke wijze de kandidaat mee</w:t>
      </w:r>
      <w:r w:rsidDel="00E92E13">
        <w:t>werkt</w:t>
      </w:r>
      <w:r>
        <w:t xml:space="preserve"> aan registratie, effectmeting en evaluatie</w:t>
      </w:r>
      <w:r w:rsidR="3EBFED38">
        <w:t xml:space="preserve">; en is </w:t>
      </w:r>
      <w:r w:rsidR="267D02DA">
        <w:t>d</w:t>
      </w:r>
      <w:r w:rsidR="3B0D1B2D">
        <w:t>eze bijdrage toereikend</w:t>
      </w:r>
      <w:r>
        <w:t>?</w:t>
      </w:r>
    </w:p>
    <w:p w14:paraId="46B41500" w14:textId="52925170" w:rsidR="00210A5F" w:rsidRPr="00710C28" w:rsidRDefault="00210A5F" w:rsidP="00D130D0">
      <w:pPr>
        <w:pStyle w:val="Lijstalinea"/>
        <w:numPr>
          <w:ilvl w:val="0"/>
          <w:numId w:val="24"/>
        </w:numPr>
        <w:tabs>
          <w:tab w:val="left" w:pos="3686"/>
        </w:tabs>
        <w:spacing w:line="280" w:lineRule="atLeast"/>
        <w:ind w:left="720"/>
        <w:jc w:val="both"/>
      </w:pPr>
      <w:r w:rsidDel="00E92E13">
        <w:t>Voorziet</w:t>
      </w:r>
      <w:r>
        <w:t xml:space="preserve"> de kandidaat </w:t>
      </w:r>
      <w:r w:rsidR="00E92E13">
        <w:t>een</w:t>
      </w:r>
      <w:r w:rsidR="6DFE4550">
        <w:t xml:space="preserve"> passend</w:t>
      </w:r>
      <w:r w:rsidDel="00E92E13">
        <w:t xml:space="preserve"> budget</w:t>
      </w:r>
      <w:r>
        <w:t xml:space="preserve"> voor kleine pilootprojecten/testen van methodieken en </w:t>
      </w:r>
      <w:r w:rsidR="1EC62DC1">
        <w:t>hoe is de</w:t>
      </w:r>
      <w:r>
        <w:t xml:space="preserve"> methode</w:t>
      </w:r>
      <w:r w:rsidR="00A35320">
        <w:t xml:space="preserve"> </w:t>
      </w:r>
      <w:r>
        <w:t xml:space="preserve"> om te beslissen of een pilootproject in aanmerking komt voor opschaling/verduurzaming</w:t>
      </w:r>
      <w:r w:rsidR="17A88380">
        <w:t xml:space="preserve"> </w:t>
      </w:r>
      <w:r w:rsidR="76AFE770">
        <w:t>toegelicht</w:t>
      </w:r>
      <w:r>
        <w:t>?</w:t>
      </w:r>
    </w:p>
    <w:p w14:paraId="05968A94" w14:textId="77777777" w:rsidR="00210A5F" w:rsidRPr="00710C28" w:rsidRDefault="00210A5F" w:rsidP="00210A5F">
      <w:pPr>
        <w:pStyle w:val="Kop3"/>
        <w:numPr>
          <w:ilvl w:val="0"/>
          <w:numId w:val="0"/>
        </w:numPr>
        <w:ind w:left="142"/>
      </w:pPr>
      <w:bookmarkStart w:id="30" w:name="_Toc57986867"/>
      <w:r w:rsidRPr="00710C28">
        <w:t>Specifiek voor het jaarplan eerste werkingsjaar</w:t>
      </w:r>
      <w:bookmarkEnd w:id="30"/>
    </w:p>
    <w:p w14:paraId="7B4F009E" w14:textId="04781AFB" w:rsidR="00210A5F" w:rsidRPr="00D130D0" w:rsidRDefault="00A35320" w:rsidP="007D57EB">
      <w:pPr>
        <w:pStyle w:val="Lijstalinea"/>
        <w:numPr>
          <w:ilvl w:val="0"/>
          <w:numId w:val="24"/>
        </w:numPr>
        <w:tabs>
          <w:tab w:val="left" w:pos="3686"/>
        </w:tabs>
        <w:spacing w:line="280" w:lineRule="atLeast"/>
        <w:ind w:left="720"/>
        <w:jc w:val="both"/>
      </w:pPr>
      <w:r w:rsidRPr="00D130D0">
        <w:t>In hoeverre w</w:t>
      </w:r>
      <w:r w:rsidR="00210A5F" w:rsidRPr="00D130D0">
        <w:t>ord</w:t>
      </w:r>
      <w:r w:rsidRPr="00D130D0">
        <w:t>en</w:t>
      </w:r>
      <w:r w:rsidR="00210A5F" w:rsidRPr="00D130D0">
        <w:t xml:space="preserve"> bij de acties in het jaarplan de gevraagde elementen benoemd (</w:t>
      </w:r>
      <w:r w:rsidR="009B394C" w:rsidRPr="00D130D0">
        <w:t>input, output, effect,</w:t>
      </w:r>
      <w:r w:rsidR="00210A5F" w:rsidRPr="00D130D0">
        <w:t xml:space="preserve"> mijlpalen, indicatoren</w:t>
      </w:r>
      <w:r w:rsidR="009B394C" w:rsidRPr="00D130D0">
        <w:t>)</w:t>
      </w:r>
      <w:r w:rsidR="00210A5F" w:rsidRPr="00D130D0">
        <w:t>?</w:t>
      </w:r>
    </w:p>
    <w:p w14:paraId="20D797B9" w14:textId="5B317D27" w:rsidR="00210A5F" w:rsidRPr="00D130D0" w:rsidRDefault="00D30214" w:rsidP="007D57EB">
      <w:pPr>
        <w:pStyle w:val="Lijstalinea"/>
        <w:numPr>
          <w:ilvl w:val="0"/>
          <w:numId w:val="24"/>
        </w:numPr>
        <w:tabs>
          <w:tab w:val="left" w:pos="3686"/>
        </w:tabs>
        <w:spacing w:line="280" w:lineRule="atLeast"/>
        <w:ind w:left="720"/>
        <w:jc w:val="both"/>
      </w:pPr>
      <w:r w:rsidRPr="00D130D0">
        <w:t>In welke mate t</w:t>
      </w:r>
      <w:r w:rsidR="00210A5F" w:rsidRPr="00D130D0">
        <w:t xml:space="preserve">oont de kandidaat aan of, waar relevant, de acties werkzaam zijn in Vlaanderen? </w:t>
      </w:r>
    </w:p>
    <w:p w14:paraId="79162FE1" w14:textId="77777777" w:rsidR="00844729" w:rsidRDefault="00D30214" w:rsidP="00844729">
      <w:pPr>
        <w:pStyle w:val="Lijstalinea"/>
        <w:numPr>
          <w:ilvl w:val="0"/>
          <w:numId w:val="24"/>
        </w:numPr>
        <w:tabs>
          <w:tab w:val="left" w:pos="3686"/>
        </w:tabs>
        <w:spacing w:line="280" w:lineRule="atLeast"/>
        <w:ind w:left="720"/>
        <w:jc w:val="both"/>
      </w:pPr>
      <w:r>
        <w:t>In welke mate t</w:t>
      </w:r>
      <w:r w:rsidR="00210A5F" w:rsidRPr="00710C28">
        <w:t xml:space="preserve">oont de kandidaat aan dat rekening wordt gehouden met de relevante kenmerken van de (sub)doelgroepen en </w:t>
      </w:r>
      <w:proofErr w:type="spellStart"/>
      <w:r w:rsidR="00210A5F" w:rsidRPr="00710C28">
        <w:t>settings</w:t>
      </w:r>
      <w:proofErr w:type="spellEnd"/>
      <w:r w:rsidR="00210A5F" w:rsidRPr="00710C28">
        <w:t xml:space="preserve"> bij acties? </w:t>
      </w:r>
      <w:r w:rsidR="00210A5F">
        <w:t>Sluit de actie aan bij vragen van de burger of intermediairs/de setting (behoefteanalyse)?</w:t>
      </w:r>
    </w:p>
    <w:p w14:paraId="732CDE4A" w14:textId="5D9D5D6E" w:rsidR="00210A5F" w:rsidRDefault="00210A5F" w:rsidP="00844729">
      <w:pPr>
        <w:pStyle w:val="Lijstalinea"/>
        <w:numPr>
          <w:ilvl w:val="0"/>
          <w:numId w:val="24"/>
        </w:numPr>
        <w:tabs>
          <w:tab w:val="left" w:pos="3686"/>
        </w:tabs>
        <w:spacing w:line="280" w:lineRule="atLeast"/>
        <w:ind w:left="720"/>
        <w:jc w:val="both"/>
      </w:pPr>
      <w:r w:rsidRPr="00710C28" w:rsidDel="002D5271">
        <w:t>W</w:t>
      </w:r>
      <w:r w:rsidRPr="00710C28">
        <w:t xml:space="preserve">ordt bij de keuze van de acties </w:t>
      </w:r>
      <w:r w:rsidR="58174C1F">
        <w:t xml:space="preserve">voldoende </w:t>
      </w:r>
      <w:r w:rsidRPr="00710C28">
        <w:t>rekening gehouden met de beschikbaarheid, expertise en ervaring van het personeel dat de kandidaat ter beschikking stelt?</w:t>
      </w:r>
      <w:r w:rsidR="001F2F3E">
        <w:t xml:space="preserve"> (smart, effectief, doeltreffend, …)</w:t>
      </w:r>
    </w:p>
    <w:p w14:paraId="16792AE2" w14:textId="179CC94F" w:rsidR="00844729" w:rsidRDefault="00C95339" w:rsidP="00844729">
      <w:pPr>
        <w:pStyle w:val="Lijstalinea"/>
        <w:numPr>
          <w:ilvl w:val="0"/>
          <w:numId w:val="24"/>
        </w:numPr>
        <w:tabs>
          <w:tab w:val="left" w:pos="3686"/>
        </w:tabs>
        <w:spacing w:line="280" w:lineRule="atLeast"/>
        <w:ind w:left="720"/>
        <w:jc w:val="both"/>
      </w:pPr>
      <w:r>
        <w:t>In hoeverre w</w:t>
      </w:r>
      <w:r w:rsidR="00210A5F">
        <w:t xml:space="preserve">ordt bij de acties een groeipad/opschaalbaarheid </w:t>
      </w:r>
      <w:r>
        <w:t>ingecalculeerd</w:t>
      </w:r>
      <w:r w:rsidR="00210A5F">
        <w:t>?</w:t>
      </w:r>
    </w:p>
    <w:p w14:paraId="332D4B44" w14:textId="5023D416" w:rsidR="00210A5F" w:rsidRDefault="00B2451E" w:rsidP="00844729">
      <w:pPr>
        <w:pStyle w:val="Lijstalinea"/>
        <w:numPr>
          <w:ilvl w:val="0"/>
          <w:numId w:val="24"/>
        </w:numPr>
        <w:tabs>
          <w:tab w:val="left" w:pos="3686"/>
        </w:tabs>
        <w:spacing w:line="280" w:lineRule="atLeast"/>
        <w:ind w:left="720"/>
        <w:jc w:val="both"/>
      </w:pPr>
      <w:r>
        <w:t>In welke mate w</w:t>
      </w:r>
      <w:r w:rsidR="00210A5F">
        <w:t xml:space="preserve">ordt rekening gehouden met </w:t>
      </w:r>
      <w:r>
        <w:t>een</w:t>
      </w:r>
      <w:r w:rsidR="00210A5F">
        <w:t xml:space="preserve"> </w:t>
      </w:r>
      <w:r w:rsidR="0062438A">
        <w:t xml:space="preserve">globale </w:t>
      </w:r>
      <w:r w:rsidR="008D534E">
        <w:t xml:space="preserve">strategie voor </w:t>
      </w:r>
      <w:r w:rsidR="00210A5F">
        <w:t>marketing</w:t>
      </w:r>
      <w:r w:rsidR="55BAB42F">
        <w:t>?</w:t>
      </w:r>
    </w:p>
    <w:p w14:paraId="11CC7250" w14:textId="77777777" w:rsidR="00210A5F" w:rsidRPr="00F00A87" w:rsidRDefault="00210A5F" w:rsidP="009B394C">
      <w:pPr>
        <w:rPr>
          <w:highlight w:val="yellow"/>
        </w:rPr>
      </w:pPr>
    </w:p>
    <w:p w14:paraId="6B4A13CB" w14:textId="30222366" w:rsidR="00210A5F" w:rsidRPr="007430F2" w:rsidRDefault="00A7138A" w:rsidP="00210A5F">
      <w:pPr>
        <w:pStyle w:val="Kop2"/>
        <w:numPr>
          <w:ilvl w:val="0"/>
          <w:numId w:val="0"/>
        </w:numPr>
      </w:pPr>
      <w:bookmarkStart w:id="31" w:name="_Toc17981875"/>
      <w:bookmarkStart w:id="32" w:name="_Toc57986868"/>
      <w:bookmarkStart w:id="33" w:name="_Toc216781013"/>
      <w:r>
        <w:t xml:space="preserve">criterium 3: </w:t>
      </w:r>
      <w:r w:rsidR="00210A5F" w:rsidRPr="007430F2">
        <w:t>Netwerking en samenwerking</w:t>
      </w:r>
      <w:bookmarkEnd w:id="31"/>
      <w:bookmarkEnd w:id="32"/>
      <w:bookmarkEnd w:id="33"/>
    </w:p>
    <w:p w14:paraId="2B8D8E38" w14:textId="0618ED77" w:rsidR="00750E6E" w:rsidRDefault="58E9F33E" w:rsidP="00750E6E">
      <w:pPr>
        <w:pStyle w:val="Lijstalinea"/>
        <w:numPr>
          <w:ilvl w:val="0"/>
          <w:numId w:val="46"/>
        </w:numPr>
        <w:tabs>
          <w:tab w:val="left" w:pos="3686"/>
        </w:tabs>
        <w:spacing w:line="280" w:lineRule="atLeast"/>
        <w:jc w:val="both"/>
      </w:pPr>
      <w:r>
        <w:t xml:space="preserve">Wordt </w:t>
      </w:r>
      <w:r w:rsidR="4BE932A5">
        <w:t>o</w:t>
      </w:r>
      <w:r w:rsidR="008638BC">
        <w:t xml:space="preserve">p </w:t>
      </w:r>
      <w:r w:rsidR="259C36B6">
        <w:t>overtuigende</w:t>
      </w:r>
      <w:r w:rsidR="008638BC">
        <w:t xml:space="preserve"> wijze </w:t>
      </w:r>
      <w:r w:rsidR="00210A5F" w:rsidRPr="001A638C">
        <w:t xml:space="preserve"> rekening gehouden met de geformuleerde </w:t>
      </w:r>
      <w:r w:rsidR="009B394C">
        <w:t>kwaliteit</w:t>
      </w:r>
      <w:r w:rsidR="00210A5F" w:rsidRPr="001A638C">
        <w:t xml:space="preserve">scriteria? </w:t>
      </w:r>
    </w:p>
    <w:p w14:paraId="25EF0D5B" w14:textId="77777777" w:rsidR="00750E6E" w:rsidRDefault="00210A5F" w:rsidP="00750E6E">
      <w:pPr>
        <w:pStyle w:val="Lijstalinea"/>
        <w:numPr>
          <w:ilvl w:val="0"/>
          <w:numId w:val="46"/>
        </w:numPr>
        <w:tabs>
          <w:tab w:val="left" w:pos="3686"/>
        </w:tabs>
        <w:spacing w:line="280" w:lineRule="atLeast"/>
        <w:jc w:val="both"/>
      </w:pPr>
      <w:r>
        <w:t>Hoe</w:t>
      </w:r>
      <w:r w:rsidR="008358FD">
        <w:t xml:space="preserve"> concreet en wederkerig</w:t>
      </w:r>
      <w:r>
        <w:t xml:space="preserve"> wordt </w:t>
      </w:r>
      <w:r w:rsidR="009B394C">
        <w:t xml:space="preserve">structurele </w:t>
      </w:r>
      <w:r>
        <w:t xml:space="preserve">samenwerking met de </w:t>
      </w:r>
      <w:r w:rsidR="5B42ECDB">
        <w:t>Gezondheidsmakers en Gezond in Brussel</w:t>
      </w:r>
      <w:r>
        <w:t xml:space="preserve"> voorzien?</w:t>
      </w:r>
    </w:p>
    <w:p w14:paraId="5CCECB87" w14:textId="5FA0F2A1" w:rsidR="00750E6E" w:rsidRDefault="00337BA5" w:rsidP="00750E6E">
      <w:pPr>
        <w:pStyle w:val="Lijstalinea"/>
        <w:numPr>
          <w:ilvl w:val="0"/>
          <w:numId w:val="46"/>
        </w:numPr>
        <w:tabs>
          <w:tab w:val="left" w:pos="3686"/>
        </w:tabs>
        <w:spacing w:line="280" w:lineRule="atLeast"/>
        <w:jc w:val="both"/>
      </w:pPr>
      <w:r>
        <w:t>Met welke diepgang van wederzijdse doelmatigheid w</w:t>
      </w:r>
      <w:r w:rsidR="00210A5F">
        <w:t xml:space="preserve">ordt samengewerkt met de </w:t>
      </w:r>
      <w:r w:rsidR="6F793F6F">
        <w:t>Gezondheidsmakers en Gezond in Brussel</w:t>
      </w:r>
      <w:r w:rsidR="00210A5F">
        <w:t xml:space="preserve"> </w:t>
      </w:r>
      <w:proofErr w:type="spellStart"/>
      <w:r w:rsidR="00210A5F">
        <w:t>i</w:t>
      </w:r>
      <w:r w:rsidR="00A17BA2">
        <w:t>.</w:t>
      </w:r>
      <w:r w:rsidR="00210A5F">
        <w:t>f</w:t>
      </w:r>
      <w:r w:rsidR="00A17BA2">
        <w:t>.</w:t>
      </w:r>
      <w:r w:rsidR="00210A5F">
        <w:t>v</w:t>
      </w:r>
      <w:proofErr w:type="spellEnd"/>
      <w:r w:rsidR="00A17BA2">
        <w:t>.</w:t>
      </w:r>
      <w:r w:rsidR="00210A5F">
        <w:t xml:space="preserve"> een </w:t>
      </w:r>
      <w:proofErr w:type="spellStart"/>
      <w:r w:rsidR="00210A5F">
        <w:t>themaoverschrijdend</w:t>
      </w:r>
      <w:proofErr w:type="spellEnd"/>
      <w:r w:rsidR="00210A5F">
        <w:t xml:space="preserve"> leefstijlaanbod naar setting Onderwijs, lokale besturen en Zorg en Welzijn?</w:t>
      </w:r>
    </w:p>
    <w:p w14:paraId="5B787C1C" w14:textId="57651B22" w:rsidR="00210A5F" w:rsidRPr="001A638C" w:rsidRDefault="00210A5F" w:rsidP="00750E6E">
      <w:pPr>
        <w:pStyle w:val="Lijstalinea"/>
        <w:numPr>
          <w:ilvl w:val="0"/>
          <w:numId w:val="46"/>
        </w:numPr>
        <w:tabs>
          <w:tab w:val="left" w:pos="3686"/>
        </w:tabs>
        <w:spacing w:line="280" w:lineRule="atLeast"/>
        <w:jc w:val="both"/>
      </w:pPr>
      <w:r>
        <w:t>Is er sprake van publiek-private samenwerking? Wordt daarbij de regelgeving i</w:t>
      </w:r>
      <w:r w:rsidR="00A17BA2">
        <w:t>.</w:t>
      </w:r>
      <w:r>
        <w:t>v</w:t>
      </w:r>
      <w:r w:rsidR="00A17BA2">
        <w:t>.</w:t>
      </w:r>
      <w:r>
        <w:t>m</w:t>
      </w:r>
      <w:r w:rsidR="00A17BA2">
        <w:t>.</w:t>
      </w:r>
      <w:r>
        <w:t xml:space="preserve"> staatsteun gerespec</w:t>
      </w:r>
      <w:r w:rsidR="009B394C">
        <w:t>t</w:t>
      </w:r>
      <w:r>
        <w:t>eerd?</w:t>
      </w:r>
    </w:p>
    <w:p w14:paraId="383E317D" w14:textId="77777777" w:rsidR="00210A5F" w:rsidRPr="00EB1E40" w:rsidRDefault="00210A5F" w:rsidP="00210A5F">
      <w:pPr>
        <w:pStyle w:val="Kop3"/>
        <w:numPr>
          <w:ilvl w:val="0"/>
          <w:numId w:val="0"/>
        </w:numPr>
      </w:pPr>
      <w:bookmarkStart w:id="34" w:name="_Toc57986869"/>
      <w:r w:rsidRPr="00EB1E40">
        <w:t>Specifiek voor het jaarplan van het eerste werkingsjaar</w:t>
      </w:r>
      <w:bookmarkEnd w:id="34"/>
    </w:p>
    <w:p w14:paraId="44FD50CA" w14:textId="6E1F1DC0" w:rsidR="00210A5F" w:rsidRDefault="00C578F2" w:rsidP="00750E6E">
      <w:pPr>
        <w:pStyle w:val="Lijstalinea"/>
        <w:numPr>
          <w:ilvl w:val="0"/>
          <w:numId w:val="46"/>
        </w:numPr>
        <w:tabs>
          <w:tab w:val="left" w:pos="3686"/>
        </w:tabs>
        <w:spacing w:line="280" w:lineRule="atLeast"/>
        <w:jc w:val="both"/>
      </w:pPr>
      <w:r>
        <w:t>In welke mate i</w:t>
      </w:r>
      <w:r w:rsidR="00210A5F" w:rsidRPr="00EB1E40">
        <w:t xml:space="preserve">s er voor de uitvoering van de acties netwerking en </w:t>
      </w:r>
      <w:r w:rsidR="00210A5F">
        <w:t xml:space="preserve">duurzame </w:t>
      </w:r>
      <w:r w:rsidR="00210A5F" w:rsidRPr="00EB1E40">
        <w:t>samenwerking voorzien met relevante actoren (organisaties terreinwerking, partnerorganisaties, individuele zorgverleners, intermediairs, andere…) die een meerwaarde opleveren?</w:t>
      </w:r>
    </w:p>
    <w:p w14:paraId="0754C65E" w14:textId="560A9EF5" w:rsidR="00BF7EF1" w:rsidRPr="001A638C" w:rsidRDefault="003D328F" w:rsidP="00750E6E">
      <w:pPr>
        <w:pStyle w:val="Lijstalinea"/>
        <w:numPr>
          <w:ilvl w:val="0"/>
          <w:numId w:val="46"/>
        </w:numPr>
        <w:tabs>
          <w:tab w:val="left" w:pos="3686"/>
        </w:tabs>
        <w:spacing w:line="280" w:lineRule="atLeast"/>
        <w:jc w:val="both"/>
      </w:pPr>
      <w:r>
        <w:t xml:space="preserve">Hoe effectief werden </w:t>
      </w:r>
      <w:r w:rsidR="00BF7EF1" w:rsidRPr="001A638C">
        <w:t xml:space="preserve"> per actie de samenwerkingsafspraken tussen de verschillende actoren vastgelegd in een </w:t>
      </w:r>
      <w:r w:rsidR="00BF7EF1">
        <w:t xml:space="preserve">intentieverklaring </w:t>
      </w:r>
      <w:r w:rsidR="00BF7EF1" w:rsidRPr="001A638C">
        <w:t>die is bevestigd door de betrokken partijen?</w:t>
      </w:r>
    </w:p>
    <w:p w14:paraId="52A8E197" w14:textId="4AD7C31A" w:rsidR="00BF7EF1" w:rsidRPr="001A638C" w:rsidRDefault="002325FF" w:rsidP="00750E6E">
      <w:pPr>
        <w:pStyle w:val="Lijstalinea"/>
        <w:numPr>
          <w:ilvl w:val="0"/>
          <w:numId w:val="46"/>
        </w:numPr>
        <w:tabs>
          <w:tab w:val="left" w:pos="3686"/>
        </w:tabs>
        <w:spacing w:line="280" w:lineRule="atLeast"/>
        <w:jc w:val="both"/>
      </w:pPr>
      <w:r>
        <w:t>In welke mate b</w:t>
      </w:r>
      <w:r w:rsidR="00BF7EF1" w:rsidRPr="001A638C">
        <w:t>evatten de samenwerkingsafspraken procedures voor het opvolgen en bijsturen van de samenwerkingen?</w:t>
      </w:r>
    </w:p>
    <w:p w14:paraId="41F99099" w14:textId="77777777" w:rsidR="00210A5F" w:rsidRPr="00B20517" w:rsidRDefault="00210A5F" w:rsidP="00210A5F">
      <w:pPr>
        <w:rPr>
          <w:highlight w:val="yellow"/>
        </w:rPr>
      </w:pPr>
    </w:p>
    <w:p w14:paraId="1E2D279C" w14:textId="75088ED0" w:rsidR="00210A5F" w:rsidRPr="00E766A0" w:rsidRDefault="00A8679C" w:rsidP="00210A5F">
      <w:pPr>
        <w:pStyle w:val="Kop2"/>
        <w:numPr>
          <w:ilvl w:val="0"/>
          <w:numId w:val="0"/>
        </w:numPr>
        <w:ind w:left="576" w:hanging="576"/>
      </w:pPr>
      <w:bookmarkStart w:id="35" w:name="_Toc17981876"/>
      <w:bookmarkStart w:id="36" w:name="_Toc57986870"/>
      <w:bookmarkStart w:id="37" w:name="_Toc216781014"/>
      <w:r>
        <w:lastRenderedPageBreak/>
        <w:t xml:space="preserve">Criterium 4: </w:t>
      </w:r>
      <w:r w:rsidR="00210A5F" w:rsidRPr="007430F2">
        <w:t xml:space="preserve">Onderbouwing van de begroting en afweging van de kosten </w:t>
      </w:r>
      <w:r w:rsidR="00210A5F" w:rsidRPr="00E766A0">
        <w:t>tegenover de baten</w:t>
      </w:r>
      <w:bookmarkEnd w:id="35"/>
      <w:bookmarkEnd w:id="36"/>
      <w:bookmarkEnd w:id="37"/>
    </w:p>
    <w:p w14:paraId="6631ADCA" w14:textId="68D7303C" w:rsidR="006F1762" w:rsidRDefault="2FC5B800" w:rsidP="006F1762">
      <w:pPr>
        <w:pStyle w:val="Lijstalinea"/>
        <w:numPr>
          <w:ilvl w:val="0"/>
          <w:numId w:val="47"/>
        </w:numPr>
        <w:tabs>
          <w:tab w:val="left" w:pos="3686"/>
        </w:tabs>
        <w:spacing w:line="280" w:lineRule="atLeast"/>
        <w:jc w:val="both"/>
      </w:pPr>
      <w:r w:rsidRPr="00D52639">
        <w:t>Hoe concreet</w:t>
      </w:r>
      <w:r w:rsidR="002127E4">
        <w:t xml:space="preserve"> en realistisch</w:t>
      </w:r>
      <w:r w:rsidRPr="00D52639">
        <w:t xml:space="preserve"> is de budgetraming</w:t>
      </w:r>
      <w:r w:rsidR="00947D0E">
        <w:t>;</w:t>
      </w:r>
      <w:r w:rsidR="007203A7">
        <w:t xml:space="preserve"> per actie </w:t>
      </w:r>
      <w:r w:rsidR="4A99CA61">
        <w:t xml:space="preserve">en </w:t>
      </w:r>
      <w:r w:rsidR="6C3DD135">
        <w:t>wordt de</w:t>
      </w:r>
      <w:r w:rsidR="4A99CA61">
        <w:t xml:space="preserve"> verantwoording </w:t>
      </w:r>
      <w:r w:rsidR="47C91436">
        <w:t>van werkingskosten</w:t>
      </w:r>
      <w:r w:rsidR="35DC254B">
        <w:t xml:space="preserve"> </w:t>
      </w:r>
      <w:r w:rsidR="47C91436">
        <w:t>en personeelsinzet voldoende onderbouwd?</w:t>
      </w:r>
      <w:r w:rsidR="007203A7">
        <w:t xml:space="preserve">  </w:t>
      </w:r>
    </w:p>
    <w:p w14:paraId="0EEE229E" w14:textId="36C72CFA" w:rsidR="006F1762" w:rsidRDefault="002127E4" w:rsidP="006F1762">
      <w:pPr>
        <w:pStyle w:val="Lijstalinea"/>
        <w:numPr>
          <w:ilvl w:val="0"/>
          <w:numId w:val="47"/>
        </w:numPr>
        <w:tabs>
          <w:tab w:val="left" w:pos="3686"/>
        </w:tabs>
        <w:spacing w:line="280" w:lineRule="atLeast"/>
        <w:jc w:val="both"/>
      </w:pPr>
      <w:r>
        <w:t>De mate waarin</w:t>
      </w:r>
      <w:r w:rsidR="00210A5F" w:rsidRPr="00E766A0">
        <w:t xml:space="preserve"> de begroting een volledig overzicht </w:t>
      </w:r>
      <w:r>
        <w:t xml:space="preserve">geeft </w:t>
      </w:r>
      <w:r w:rsidR="00210A5F" w:rsidRPr="00E766A0">
        <w:t>van alle verwachte inkomsten en uitgaven? (personeel, werking, overige inkomsten)</w:t>
      </w:r>
    </w:p>
    <w:p w14:paraId="0995B510" w14:textId="19BAEB68" w:rsidR="006F1762" w:rsidRDefault="00D52639" w:rsidP="006F1762">
      <w:pPr>
        <w:pStyle w:val="Lijstalinea"/>
        <w:numPr>
          <w:ilvl w:val="0"/>
          <w:numId w:val="47"/>
        </w:numPr>
        <w:tabs>
          <w:tab w:val="left" w:pos="3686"/>
        </w:tabs>
        <w:spacing w:line="280" w:lineRule="atLeast"/>
        <w:jc w:val="both"/>
      </w:pPr>
      <w:r>
        <w:t>De mate waarin er</w:t>
      </w:r>
      <w:r w:rsidR="00210A5F" w:rsidRPr="007A20FE">
        <w:t xml:space="preserve"> een evenwicht</w:t>
      </w:r>
      <w:r>
        <w:t xml:space="preserve"> is</w:t>
      </w:r>
      <w:r w:rsidR="00210A5F" w:rsidRPr="007A20FE">
        <w:t xml:space="preserve"> tussen de inkomsten en de uitgaven?</w:t>
      </w:r>
    </w:p>
    <w:p w14:paraId="2A2354BC" w14:textId="3A999D94" w:rsidR="006F1762" w:rsidRDefault="00D52639" w:rsidP="006F1762">
      <w:pPr>
        <w:pStyle w:val="Lijstalinea"/>
        <w:numPr>
          <w:ilvl w:val="0"/>
          <w:numId w:val="47"/>
        </w:numPr>
        <w:tabs>
          <w:tab w:val="left" w:pos="3686"/>
        </w:tabs>
        <w:spacing w:line="280" w:lineRule="atLeast"/>
        <w:jc w:val="both"/>
      </w:pPr>
      <w:r>
        <w:t>In hoeverre z</w:t>
      </w:r>
      <w:r w:rsidR="00210A5F" w:rsidRPr="007A20FE">
        <w:t>ijn de overige inkomsten (andere dan de subsidie op basis van de erkenning) duurzaam</w:t>
      </w:r>
      <w:r w:rsidR="00F25234">
        <w:t xml:space="preserve"> en worden die duurzaam ingezet</w:t>
      </w:r>
      <w:r w:rsidR="00210A5F" w:rsidRPr="007A20FE">
        <w:t>?</w:t>
      </w:r>
    </w:p>
    <w:p w14:paraId="003BBE1D" w14:textId="77777777" w:rsidR="006F1762" w:rsidRDefault="00210A5F" w:rsidP="006F1762">
      <w:pPr>
        <w:pStyle w:val="Lijstalinea"/>
        <w:numPr>
          <w:ilvl w:val="0"/>
          <w:numId w:val="47"/>
        </w:numPr>
        <w:tabs>
          <w:tab w:val="left" w:pos="3686"/>
        </w:tabs>
        <w:spacing w:line="280" w:lineRule="atLeast"/>
        <w:jc w:val="both"/>
      </w:pPr>
      <w:r w:rsidRPr="007A20FE">
        <w:t xml:space="preserve">Worden er voldoende middelen voorzien voor werkingskosten, materialen en diensten, pilootprojecten, evaluaties en eventuele campagnes? </w:t>
      </w:r>
    </w:p>
    <w:p w14:paraId="4FEC1F36" w14:textId="77777777" w:rsidR="006F1762" w:rsidRDefault="00210A5F" w:rsidP="006F1762">
      <w:pPr>
        <w:pStyle w:val="Lijstalinea"/>
        <w:numPr>
          <w:ilvl w:val="0"/>
          <w:numId w:val="47"/>
        </w:numPr>
        <w:tabs>
          <w:tab w:val="left" w:pos="3686"/>
        </w:tabs>
        <w:spacing w:line="280" w:lineRule="atLeast"/>
        <w:jc w:val="both"/>
      </w:pPr>
      <w:r w:rsidRPr="007A20FE">
        <w:t>I</w:t>
      </w:r>
      <w:r w:rsidR="00401D52">
        <w:t>n welke mate i</w:t>
      </w:r>
      <w:r w:rsidRPr="007A20FE">
        <w:t>s de begroting gebaseerd op de prioriteiten van het beleidsplan?</w:t>
      </w:r>
    </w:p>
    <w:p w14:paraId="12C3BB2F" w14:textId="13CB463F" w:rsidR="006F1762" w:rsidRDefault="00210A5F" w:rsidP="006F1762">
      <w:pPr>
        <w:pStyle w:val="Lijstalinea"/>
        <w:numPr>
          <w:ilvl w:val="0"/>
          <w:numId w:val="47"/>
        </w:numPr>
        <w:tabs>
          <w:tab w:val="left" w:pos="3686"/>
        </w:tabs>
        <w:spacing w:line="280" w:lineRule="atLeast"/>
        <w:jc w:val="both"/>
      </w:pPr>
      <w:r w:rsidRPr="007A20FE">
        <w:t>Ho</w:t>
      </w:r>
      <w:r w:rsidR="008315E8">
        <w:t xml:space="preserve">e </w:t>
      </w:r>
      <w:r w:rsidR="1A9D2801">
        <w:t xml:space="preserve">zorgvuldig houdt de kandidaat </w:t>
      </w:r>
      <w:r w:rsidR="51AA3C25">
        <w:t>in</w:t>
      </w:r>
      <w:r w:rsidRPr="007A20FE" w:rsidDel="008315E8">
        <w:t xml:space="preserve"> </w:t>
      </w:r>
      <w:r w:rsidRPr="007A20FE">
        <w:t>de uitgaven voor personeel rekening</w:t>
      </w:r>
      <w:r w:rsidR="008315E8">
        <w:t xml:space="preserve"> </w:t>
      </w:r>
      <w:r w:rsidRPr="007A20FE">
        <w:t xml:space="preserve"> met de evolutie van de loonkosten over de volledige periode van de beheersovereenkomst?</w:t>
      </w:r>
    </w:p>
    <w:p w14:paraId="20E0E0C5" w14:textId="6B57714A" w:rsidR="006F1762" w:rsidRDefault="01F79654" w:rsidP="006F1762">
      <w:pPr>
        <w:pStyle w:val="Lijstalinea"/>
        <w:numPr>
          <w:ilvl w:val="0"/>
          <w:numId w:val="47"/>
        </w:numPr>
        <w:tabs>
          <w:tab w:val="left" w:pos="3686"/>
        </w:tabs>
        <w:spacing w:line="280" w:lineRule="atLeast"/>
        <w:jc w:val="both"/>
      </w:pPr>
      <w:r w:rsidRPr="000854C0">
        <w:t>Hoe</w:t>
      </w:r>
      <w:r>
        <w:t xml:space="preserve"> duidelijk en consistent beschrijft het voorstel de </w:t>
      </w:r>
      <w:r w:rsidR="00DA4DA8">
        <w:t>criteria</w:t>
      </w:r>
      <w:r w:rsidR="000D5E01">
        <w:t xml:space="preserve"> m.b.t. beleidsevolutie en </w:t>
      </w:r>
      <w:proofErr w:type="spellStart"/>
      <w:r w:rsidR="000D5E01">
        <w:t>population</w:t>
      </w:r>
      <w:proofErr w:type="spellEnd"/>
      <w:r w:rsidR="000D5E01">
        <w:t xml:space="preserve"> health management</w:t>
      </w:r>
      <w:r w:rsidR="00DA4DA8">
        <w:t xml:space="preserve"> </w:t>
      </w:r>
      <w:r w:rsidR="4291A688">
        <w:t>in relatie tot</w:t>
      </w:r>
      <w:r w:rsidR="00210A5F" w:rsidRPr="007A20FE">
        <w:t xml:space="preserve"> reservevorming en reserveafbouw?</w:t>
      </w:r>
    </w:p>
    <w:p w14:paraId="3B1783AE" w14:textId="664FDD12" w:rsidR="00210A5F" w:rsidRPr="007A20FE" w:rsidRDefault="00210A5F" w:rsidP="006F1762">
      <w:pPr>
        <w:pStyle w:val="Lijstalinea"/>
        <w:numPr>
          <w:ilvl w:val="0"/>
          <w:numId w:val="47"/>
        </w:numPr>
        <w:tabs>
          <w:tab w:val="left" w:pos="3686"/>
        </w:tabs>
        <w:spacing w:line="280" w:lineRule="atLeast"/>
        <w:jc w:val="both"/>
      </w:pPr>
      <w:r w:rsidRPr="007A20FE">
        <w:t>Is er over gewaakt dat een voldoende groot aandeel van de middelen (personeel en werking) ingezet wordt voor bereiken van de burger (rechtstreeks of via intermediairs/terreinwerk)?</w:t>
      </w:r>
    </w:p>
    <w:p w14:paraId="10236B1A" w14:textId="77777777" w:rsidR="00210A5F" w:rsidRDefault="00210A5F" w:rsidP="00210A5F">
      <w:pPr>
        <w:pStyle w:val="Kop3"/>
        <w:numPr>
          <w:ilvl w:val="0"/>
          <w:numId w:val="0"/>
        </w:numPr>
      </w:pPr>
      <w:bookmarkStart w:id="38" w:name="_Toc57986871"/>
      <w:r>
        <w:t>Begroting bij het eerste werkingsjaar</w:t>
      </w:r>
      <w:bookmarkEnd w:id="38"/>
    </w:p>
    <w:p w14:paraId="4355A644" w14:textId="5DA7C10D" w:rsidR="007203A7" w:rsidRDefault="00072BD7" w:rsidP="006F1762">
      <w:pPr>
        <w:pStyle w:val="Lijstalinea"/>
        <w:numPr>
          <w:ilvl w:val="0"/>
          <w:numId w:val="47"/>
        </w:numPr>
        <w:tabs>
          <w:tab w:val="left" w:pos="3686"/>
        </w:tabs>
        <w:spacing w:line="280" w:lineRule="atLeast"/>
        <w:jc w:val="both"/>
      </w:pPr>
      <w:r>
        <w:t>Hoe gedetailleerd w</w:t>
      </w:r>
      <w:r w:rsidR="007203A7">
        <w:t xml:space="preserve">ordt per actie een concreet </w:t>
      </w:r>
      <w:r w:rsidR="00147C31">
        <w:t xml:space="preserve">en realistisch </w:t>
      </w:r>
      <w:r w:rsidR="007203A7">
        <w:t xml:space="preserve">budget geraamd (werking + personeel)? </w:t>
      </w:r>
    </w:p>
    <w:p w14:paraId="39D08376" w14:textId="72E4EEB8" w:rsidR="00210A5F" w:rsidRPr="00BA2C34" w:rsidRDefault="00210A5F" w:rsidP="006F1762">
      <w:pPr>
        <w:pStyle w:val="Lijstalinea"/>
        <w:numPr>
          <w:ilvl w:val="0"/>
          <w:numId w:val="47"/>
        </w:numPr>
        <w:tabs>
          <w:tab w:val="left" w:pos="3686"/>
        </w:tabs>
        <w:spacing w:line="280" w:lineRule="atLeast"/>
        <w:jc w:val="both"/>
      </w:pPr>
      <w:r w:rsidRPr="00BA2C34">
        <w:t>Geeft de begroting een</w:t>
      </w:r>
      <w:r w:rsidR="00072BD7">
        <w:t xml:space="preserve"> voldoende</w:t>
      </w:r>
      <w:r w:rsidRPr="00BA2C34">
        <w:t xml:space="preserve"> volledig overzicht van alle verwachte inkomsten en uitgaven? (personeel, werking, overige inkomsten voor de acties)</w:t>
      </w:r>
    </w:p>
    <w:p w14:paraId="0F50167E" w14:textId="18B5F3CC" w:rsidR="00210A5F" w:rsidRPr="00BA2C34" w:rsidRDefault="00210A5F" w:rsidP="006F1762">
      <w:pPr>
        <w:pStyle w:val="Lijstalinea"/>
        <w:numPr>
          <w:ilvl w:val="0"/>
          <w:numId w:val="47"/>
        </w:numPr>
        <w:tabs>
          <w:tab w:val="left" w:pos="3686"/>
        </w:tabs>
        <w:spacing w:line="280" w:lineRule="atLeast"/>
        <w:jc w:val="both"/>
      </w:pPr>
      <w:r w:rsidRPr="00BA2C34">
        <w:t>Worden er voldoende middelen voorzien voor werkingskosten, materialen en diensten, pilootprojecten, evaluaties en eventuele campagnes? (</w:t>
      </w:r>
      <w:r w:rsidR="0086317C">
        <w:t xml:space="preserve">m.n. in welke mate is </w:t>
      </w:r>
      <w:r w:rsidRPr="00BA2C34">
        <w:t>aandacht voor efficiëntie en kosteneffectiviteit)</w:t>
      </w:r>
    </w:p>
    <w:p w14:paraId="4661720D" w14:textId="4CD8A54E" w:rsidR="006F1762" w:rsidRDefault="00210A5F" w:rsidP="006F1762">
      <w:pPr>
        <w:pStyle w:val="Lijstalinea"/>
        <w:numPr>
          <w:ilvl w:val="0"/>
          <w:numId w:val="47"/>
        </w:numPr>
        <w:tabs>
          <w:tab w:val="left" w:pos="3686"/>
        </w:tabs>
        <w:spacing w:line="280" w:lineRule="atLeast"/>
        <w:jc w:val="both"/>
      </w:pPr>
      <w:r w:rsidRPr="00BA2C34">
        <w:t>Is er over gewaakt dat een voldoende groot aandeel van de middelen (personeel en werking) ingezet wordt voor bereiken van de burger (</w:t>
      </w:r>
      <w:r w:rsidR="004A3187">
        <w:t xml:space="preserve"> </w:t>
      </w:r>
      <w:r w:rsidRPr="00BA2C34">
        <w:t>rechtstreeks of via intermediairs/terreinwerk)?</w:t>
      </w:r>
    </w:p>
    <w:p w14:paraId="385C3270" w14:textId="08829AD8" w:rsidR="00210A5F" w:rsidRPr="00BA2C34" w:rsidRDefault="0022C499" w:rsidP="006F1762">
      <w:pPr>
        <w:pStyle w:val="Lijstalinea"/>
        <w:numPr>
          <w:ilvl w:val="0"/>
          <w:numId w:val="47"/>
        </w:numPr>
        <w:tabs>
          <w:tab w:val="left" w:pos="3686"/>
        </w:tabs>
        <w:spacing w:line="280" w:lineRule="atLeast"/>
        <w:jc w:val="both"/>
      </w:pPr>
      <w:r>
        <w:t xml:space="preserve">Hoe concreet worden </w:t>
      </w:r>
      <w:r w:rsidR="00210A5F">
        <w:t xml:space="preserve">bij elke actie </w:t>
      </w:r>
      <w:r w:rsidR="3CAD1D2C">
        <w:t>de</w:t>
      </w:r>
      <w:r w:rsidR="00210A5F">
        <w:t xml:space="preserve"> raming</w:t>
      </w:r>
      <w:r w:rsidR="0009782D">
        <w:t xml:space="preserve"> </w:t>
      </w:r>
      <w:r w:rsidR="00210A5F">
        <w:t>van budget, VTE en tijdsinvestering toegevoegd</w:t>
      </w:r>
      <w:r w:rsidR="51FDB582">
        <w:t xml:space="preserve"> </w:t>
      </w:r>
      <w:r w:rsidR="28A7B536">
        <w:t xml:space="preserve">en in welke mate </w:t>
      </w:r>
      <w:r w:rsidR="28A7B536" w:rsidRPr="000069F1">
        <w:t>bieden de</w:t>
      </w:r>
      <w:r w:rsidR="2940A435" w:rsidRPr="000069F1">
        <w:t xml:space="preserve"> criteria voor</w:t>
      </w:r>
      <w:r w:rsidR="2940A435">
        <w:t xml:space="preserve"> efficiëntie en realism</w:t>
      </w:r>
      <w:r w:rsidR="293C0A44">
        <w:t xml:space="preserve">e </w:t>
      </w:r>
      <w:r w:rsidR="60076276">
        <w:t>duidelijkheid</w:t>
      </w:r>
      <w:r w:rsidR="00210A5F">
        <w:t>?</w:t>
      </w:r>
    </w:p>
    <w:p w14:paraId="4407B932" w14:textId="77777777" w:rsidR="00210A5F" w:rsidRPr="007430F2" w:rsidRDefault="00210A5F" w:rsidP="00210A5F">
      <w:pPr>
        <w:pStyle w:val="Lijstalinea"/>
        <w:numPr>
          <w:ilvl w:val="0"/>
          <w:numId w:val="0"/>
        </w:numPr>
        <w:spacing w:line="280" w:lineRule="atLeast"/>
        <w:ind w:left="720"/>
        <w:jc w:val="both"/>
      </w:pPr>
    </w:p>
    <w:p w14:paraId="77588A14" w14:textId="6FA92F97" w:rsidR="00210A5F" w:rsidRPr="007430F2" w:rsidRDefault="00210A5F" w:rsidP="00210A5F">
      <w:r w:rsidRPr="009D51D8">
        <w:t>Op basis van de beoordeling van het ingediende dossier wordt aan elk criterium een cijfer toegekend van 0 tot 5. De betekenis van deze cijfers is als volgt:</w:t>
      </w:r>
    </w:p>
    <w:p w14:paraId="1AB61615" w14:textId="77777777" w:rsidR="00210A5F" w:rsidRPr="007430F2" w:rsidRDefault="00210A5F" w:rsidP="00210A5F">
      <w:pPr>
        <w:ind w:left="708"/>
        <w:rPr>
          <w:rFonts w:cstheme="minorHAnsi"/>
        </w:rPr>
      </w:pPr>
      <w:r w:rsidRPr="007430F2">
        <w:rPr>
          <w:rFonts w:cstheme="minorHAnsi"/>
        </w:rPr>
        <w:t>0 = zeer zwak, onmogelijk te remediëren</w:t>
      </w:r>
    </w:p>
    <w:p w14:paraId="5679DDFF" w14:textId="77777777" w:rsidR="00210A5F" w:rsidRPr="007430F2" w:rsidRDefault="00210A5F" w:rsidP="00210A5F">
      <w:pPr>
        <w:ind w:left="708"/>
        <w:rPr>
          <w:rFonts w:cstheme="minorHAnsi"/>
        </w:rPr>
      </w:pPr>
      <w:r w:rsidRPr="007430F2">
        <w:rPr>
          <w:rFonts w:cstheme="minorHAnsi"/>
        </w:rPr>
        <w:t>1 = zwak, moeilijk te remediëren</w:t>
      </w:r>
    </w:p>
    <w:p w14:paraId="1C466C96" w14:textId="77777777" w:rsidR="00210A5F" w:rsidRPr="007430F2" w:rsidRDefault="00210A5F" w:rsidP="00210A5F">
      <w:pPr>
        <w:ind w:left="708"/>
        <w:rPr>
          <w:rFonts w:cstheme="minorHAnsi"/>
        </w:rPr>
      </w:pPr>
      <w:r w:rsidRPr="007430F2">
        <w:rPr>
          <w:rFonts w:cstheme="minorHAnsi"/>
        </w:rPr>
        <w:t>2 = onvoldoende, maar remediëren mogelijk</w:t>
      </w:r>
    </w:p>
    <w:p w14:paraId="54C06E03" w14:textId="77777777" w:rsidR="00210A5F" w:rsidRPr="007430F2" w:rsidRDefault="00210A5F" w:rsidP="00210A5F">
      <w:pPr>
        <w:ind w:left="708"/>
        <w:rPr>
          <w:rFonts w:cstheme="minorHAnsi"/>
        </w:rPr>
      </w:pPr>
      <w:r w:rsidRPr="007430F2">
        <w:rPr>
          <w:rFonts w:cstheme="minorHAnsi"/>
        </w:rPr>
        <w:t>3 = voldoende</w:t>
      </w:r>
    </w:p>
    <w:p w14:paraId="754959C7" w14:textId="77777777" w:rsidR="00210A5F" w:rsidRPr="007430F2" w:rsidRDefault="00210A5F" w:rsidP="00210A5F">
      <w:pPr>
        <w:ind w:left="708"/>
        <w:rPr>
          <w:rFonts w:cstheme="minorHAnsi"/>
        </w:rPr>
      </w:pPr>
      <w:r w:rsidRPr="007430F2">
        <w:rPr>
          <w:rFonts w:cstheme="minorHAnsi"/>
        </w:rPr>
        <w:t>4 = sterk</w:t>
      </w:r>
    </w:p>
    <w:p w14:paraId="1A062EB1" w14:textId="77777777" w:rsidR="00210A5F" w:rsidRPr="007430F2" w:rsidRDefault="00210A5F" w:rsidP="00210A5F">
      <w:pPr>
        <w:ind w:left="708"/>
        <w:rPr>
          <w:rFonts w:cstheme="minorHAnsi"/>
        </w:rPr>
      </w:pPr>
      <w:r w:rsidRPr="007430F2">
        <w:rPr>
          <w:rFonts w:cstheme="minorHAnsi"/>
        </w:rPr>
        <w:t>5 = zeer sterk</w:t>
      </w:r>
    </w:p>
    <w:p w14:paraId="7A39F877" w14:textId="77777777" w:rsidR="00210A5F" w:rsidRDefault="00210A5F" w:rsidP="00210A5F">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r>
        <w:rPr>
          <w:rFonts w:cstheme="minorHAnsi"/>
        </w:rPr>
        <w:t>, bevoegd voor het gezondheidsbeleid</w:t>
      </w:r>
      <w:r w:rsidRPr="007430F2">
        <w:rPr>
          <w:rFonts w:cstheme="minorHAnsi"/>
        </w:rPr>
        <w:t>.</w:t>
      </w:r>
    </w:p>
    <w:p w14:paraId="1CFDE7F7" w14:textId="77777777" w:rsidR="00210A5F" w:rsidRPr="007430F2" w:rsidRDefault="00210A5F" w:rsidP="00210A5F">
      <w:pPr>
        <w:jc w:val="both"/>
        <w:rPr>
          <w:rFonts w:cstheme="minorHAnsi"/>
        </w:rPr>
      </w:pPr>
    </w:p>
    <w:p w14:paraId="53B8B696" w14:textId="5E351CA4" w:rsidR="00210A5F" w:rsidRDefault="00210A5F" w:rsidP="00210A5F">
      <w:pPr>
        <w:jc w:val="both"/>
        <w:rPr>
          <w:rFonts w:cstheme="minorHAnsi"/>
          <w:b/>
        </w:rPr>
      </w:pPr>
      <w:r w:rsidRPr="00B13834">
        <w:rPr>
          <w:rFonts w:cstheme="minorHAnsi"/>
          <w:b/>
        </w:rPr>
        <w:t xml:space="preserve">De criteria </w:t>
      </w:r>
      <w:r w:rsidR="00A57158" w:rsidRPr="00B13834">
        <w:rPr>
          <w:rFonts w:cstheme="minorHAnsi"/>
          <w:b/>
        </w:rPr>
        <w:t>resultaatgerichtheid en meetbaarheid</w:t>
      </w:r>
      <w:r w:rsidR="0092074E">
        <w:rPr>
          <w:rFonts w:cstheme="minorHAnsi"/>
          <w:b/>
        </w:rPr>
        <w:t xml:space="preserve"> (impact)</w:t>
      </w:r>
      <w:r w:rsidRPr="00B13834">
        <w:rPr>
          <w:rFonts w:cstheme="minorHAnsi"/>
          <w:b/>
        </w:rPr>
        <w:t xml:space="preserve"> worden als extra belangrijk beschouwd</w:t>
      </w:r>
      <w:r w:rsidR="00B17070">
        <w:rPr>
          <w:rFonts w:cstheme="minorHAnsi"/>
          <w:b/>
        </w:rPr>
        <w:t xml:space="preserve"> voor deze oproep</w:t>
      </w:r>
      <w:r w:rsidRPr="00B13834">
        <w:rPr>
          <w:rFonts w:cstheme="minorHAnsi"/>
          <w:b/>
        </w:rPr>
        <w:t>. Deze criteria wegen sterker door bij de beoordeling van de dossiers.</w:t>
      </w:r>
    </w:p>
    <w:p w14:paraId="6557D1C9" w14:textId="77777777" w:rsidR="00382655" w:rsidRDefault="00382655" w:rsidP="00210A5F">
      <w:pPr>
        <w:jc w:val="both"/>
      </w:pPr>
    </w:p>
    <w:p w14:paraId="60B20F25" w14:textId="77777777" w:rsidR="00382655" w:rsidRPr="00854279" w:rsidRDefault="00382655" w:rsidP="00382655">
      <w:pPr>
        <w:jc w:val="both"/>
        <w:rPr>
          <w:rFonts w:cstheme="minorHAnsi"/>
          <w:b/>
          <w:bCs/>
        </w:rPr>
      </w:pPr>
      <w:r w:rsidRPr="00854279">
        <w:rPr>
          <w:rFonts w:cstheme="minorHAnsi"/>
          <w:b/>
          <w:bCs/>
        </w:rPr>
        <w:t>Bijlage 4</w:t>
      </w:r>
    </w:p>
    <w:p w14:paraId="47B55EAA" w14:textId="77777777" w:rsidR="00E36A81" w:rsidRDefault="00E36A81" w:rsidP="00382655">
      <w:pPr>
        <w:jc w:val="both"/>
        <w:rPr>
          <w:rFonts w:cstheme="minorHAnsi"/>
        </w:rPr>
      </w:pPr>
    </w:p>
    <w:p w14:paraId="29FBF667" w14:textId="4B9CA86D" w:rsidR="00382655" w:rsidRPr="0001329E" w:rsidRDefault="0001329E" w:rsidP="0086294D">
      <w:pPr>
        <w:rPr>
          <w:rFonts w:cstheme="minorHAnsi"/>
        </w:rPr>
      </w:pPr>
      <w:r w:rsidRPr="0001329E">
        <w:rPr>
          <w:rFonts w:cstheme="minorHAnsi"/>
        </w:rPr>
        <w:t xml:space="preserve">Leidraad </w:t>
      </w:r>
      <w:r>
        <w:rPr>
          <w:rFonts w:cstheme="minorHAnsi"/>
        </w:rPr>
        <w:t>‘</w:t>
      </w:r>
      <w:proofErr w:type="spellStart"/>
      <w:r w:rsidR="00382655" w:rsidRPr="0001329E">
        <w:rPr>
          <w:rFonts w:cstheme="minorHAnsi"/>
        </w:rPr>
        <w:t>Theory</w:t>
      </w:r>
      <w:proofErr w:type="spellEnd"/>
      <w:r w:rsidR="00382655" w:rsidRPr="0001329E">
        <w:rPr>
          <w:rFonts w:cstheme="minorHAnsi"/>
        </w:rPr>
        <w:t xml:space="preserve"> of change</w:t>
      </w:r>
      <w:r>
        <w:rPr>
          <w:rFonts w:cstheme="minorHAnsi"/>
        </w:rPr>
        <w:t>’</w:t>
      </w:r>
      <w:r w:rsidR="0086294D">
        <w:rPr>
          <w:rFonts w:cstheme="minorHAnsi"/>
        </w:rPr>
        <w:t xml:space="preserve"> </w:t>
      </w:r>
      <w:r w:rsidR="0086294D" w:rsidRPr="0086294D">
        <w:t>(zie apart document)</w:t>
      </w:r>
    </w:p>
    <w:p w14:paraId="42289FD7" w14:textId="77777777" w:rsidR="00382655" w:rsidRPr="0001329E" w:rsidRDefault="00382655" w:rsidP="00382655">
      <w:pPr>
        <w:jc w:val="both"/>
        <w:rPr>
          <w:rFonts w:cstheme="minorHAnsi"/>
        </w:rPr>
      </w:pPr>
    </w:p>
    <w:p w14:paraId="2B88CD74" w14:textId="77777777" w:rsidR="00382655" w:rsidRPr="0001329E" w:rsidRDefault="00382655" w:rsidP="00382655">
      <w:pPr>
        <w:jc w:val="both"/>
        <w:rPr>
          <w:rFonts w:cstheme="minorHAnsi"/>
          <w:b/>
          <w:bCs/>
        </w:rPr>
      </w:pPr>
      <w:r w:rsidRPr="0001329E">
        <w:rPr>
          <w:rFonts w:cstheme="minorHAnsi"/>
          <w:b/>
          <w:bCs/>
        </w:rPr>
        <w:t>Bijlage 5</w:t>
      </w:r>
    </w:p>
    <w:p w14:paraId="7E541292" w14:textId="77777777" w:rsidR="00E36A81" w:rsidRPr="0001329E" w:rsidRDefault="00E36A81" w:rsidP="00382655">
      <w:pPr>
        <w:jc w:val="both"/>
        <w:rPr>
          <w:rFonts w:cstheme="minorHAnsi"/>
        </w:rPr>
      </w:pPr>
    </w:p>
    <w:p w14:paraId="2AA50ABD" w14:textId="77777777" w:rsidR="0086294D" w:rsidRDefault="0001329E" w:rsidP="0086294D">
      <w:r w:rsidRPr="0001329E">
        <w:rPr>
          <w:rFonts w:cstheme="minorHAnsi"/>
        </w:rPr>
        <w:t xml:space="preserve">Leidraad </w:t>
      </w:r>
      <w:r>
        <w:rPr>
          <w:rFonts w:cstheme="minorHAnsi"/>
        </w:rPr>
        <w:t>‘</w:t>
      </w:r>
      <w:r w:rsidR="00382655" w:rsidRPr="0001329E">
        <w:rPr>
          <w:rFonts w:cstheme="minorHAnsi"/>
        </w:rPr>
        <w:t>Impactinschatting</w:t>
      </w:r>
      <w:r>
        <w:rPr>
          <w:rFonts w:cstheme="minorHAnsi"/>
        </w:rPr>
        <w:t>’</w:t>
      </w:r>
      <w:r w:rsidR="0086294D">
        <w:rPr>
          <w:rFonts w:cstheme="minorHAnsi"/>
        </w:rPr>
        <w:t xml:space="preserve"> </w:t>
      </w:r>
      <w:r w:rsidR="0086294D" w:rsidRPr="0086294D">
        <w:t>(zie apart document)</w:t>
      </w:r>
    </w:p>
    <w:p w14:paraId="49C8B176" w14:textId="77777777" w:rsidR="007D2C52" w:rsidRPr="0086294D" w:rsidRDefault="007D2C52" w:rsidP="0086294D"/>
    <w:p w14:paraId="1E4B2174" w14:textId="0401D0A1" w:rsidR="0001329E" w:rsidRPr="0001329E" w:rsidRDefault="0001329E" w:rsidP="0001329E">
      <w:pPr>
        <w:jc w:val="both"/>
        <w:rPr>
          <w:rFonts w:cstheme="minorHAnsi"/>
          <w:b/>
          <w:bCs/>
        </w:rPr>
      </w:pPr>
      <w:r w:rsidRPr="0001329E">
        <w:rPr>
          <w:rFonts w:cstheme="minorHAnsi"/>
          <w:b/>
          <w:bCs/>
        </w:rPr>
        <w:t xml:space="preserve">Bijlage </w:t>
      </w:r>
      <w:r w:rsidR="00EF0556">
        <w:rPr>
          <w:rFonts w:cstheme="minorHAnsi"/>
          <w:b/>
          <w:bCs/>
        </w:rPr>
        <w:t>6</w:t>
      </w:r>
    </w:p>
    <w:p w14:paraId="434F1D7B" w14:textId="77777777" w:rsidR="0001329E" w:rsidRPr="0001329E" w:rsidRDefault="0001329E" w:rsidP="0001329E">
      <w:pPr>
        <w:jc w:val="both"/>
        <w:rPr>
          <w:rFonts w:cstheme="minorHAnsi"/>
        </w:rPr>
      </w:pPr>
    </w:p>
    <w:p w14:paraId="3564AE74" w14:textId="69F77285" w:rsidR="00210A5F" w:rsidRPr="0001329E" w:rsidRDefault="00D77B8C" w:rsidP="00F87690">
      <w:r>
        <w:rPr>
          <w:rFonts w:cstheme="minorHAnsi"/>
        </w:rPr>
        <w:t>Bepalingen m.b.t. eigendoms- en gebruiksrecht</w:t>
      </w:r>
      <w:r w:rsidR="0086294D">
        <w:rPr>
          <w:rFonts w:cstheme="minorHAnsi"/>
        </w:rPr>
        <w:t xml:space="preserve"> </w:t>
      </w:r>
      <w:r w:rsidR="0086294D" w:rsidRPr="0086294D">
        <w:t>(zie apart document)</w:t>
      </w:r>
    </w:p>
    <w:sectPr w:rsidR="00210A5F" w:rsidRPr="0001329E" w:rsidSect="0051055C">
      <w:headerReference w:type="default" r:id="rId59"/>
      <w:footerReference w:type="default" r:id="rId60"/>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F8A5" w14:textId="77777777" w:rsidR="00D0378A" w:rsidRDefault="00D0378A" w:rsidP="00F71249">
      <w:pPr>
        <w:spacing w:line="240" w:lineRule="auto"/>
      </w:pPr>
      <w:r>
        <w:separator/>
      </w:r>
    </w:p>
  </w:endnote>
  <w:endnote w:type="continuationSeparator" w:id="0">
    <w:p w14:paraId="6E5BC238" w14:textId="77777777" w:rsidR="00D0378A" w:rsidRDefault="00D0378A" w:rsidP="00F71249">
      <w:pPr>
        <w:spacing w:line="240" w:lineRule="auto"/>
      </w:pPr>
      <w:r>
        <w:continuationSeparator/>
      </w:r>
    </w:p>
  </w:endnote>
  <w:endnote w:type="continuationNotice" w:id="1">
    <w:p w14:paraId="3C334A2A" w14:textId="77777777" w:rsidR="00D0378A" w:rsidRDefault="00D03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531DD8A" w14:paraId="45D13A50" w14:textId="77777777" w:rsidTr="6531DD8A">
      <w:trPr>
        <w:trHeight w:val="300"/>
      </w:trPr>
      <w:tc>
        <w:tcPr>
          <w:tcW w:w="3305" w:type="dxa"/>
        </w:tcPr>
        <w:p w14:paraId="13B3C588" w14:textId="557AF4AE" w:rsidR="6531DD8A" w:rsidRDefault="6531DD8A" w:rsidP="6531DD8A">
          <w:pPr>
            <w:pStyle w:val="Koptekst"/>
            <w:ind w:left="-115"/>
          </w:pPr>
        </w:p>
      </w:tc>
      <w:tc>
        <w:tcPr>
          <w:tcW w:w="3305" w:type="dxa"/>
        </w:tcPr>
        <w:p w14:paraId="5084F3FB" w14:textId="0EF68366" w:rsidR="6531DD8A" w:rsidRDefault="6531DD8A" w:rsidP="6531DD8A">
          <w:pPr>
            <w:pStyle w:val="Koptekst"/>
            <w:jc w:val="center"/>
          </w:pPr>
        </w:p>
      </w:tc>
      <w:tc>
        <w:tcPr>
          <w:tcW w:w="3305" w:type="dxa"/>
        </w:tcPr>
        <w:p w14:paraId="033AD76B" w14:textId="497BA578" w:rsidR="6531DD8A" w:rsidRDefault="6531DD8A" w:rsidP="6531DD8A">
          <w:pPr>
            <w:pStyle w:val="Koptekst"/>
            <w:ind w:right="-115"/>
            <w:jc w:val="right"/>
          </w:pPr>
        </w:p>
      </w:tc>
    </w:tr>
  </w:tbl>
  <w:p w14:paraId="7BF15FB2" w14:textId="1BB5D7E7" w:rsidR="6531DD8A" w:rsidRDefault="6531DD8A" w:rsidP="6531DD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4"/>
                              <w:szCs w:val="14"/>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7ED5A4AB" w:rsidR="00A25BDF" w:rsidRPr="001C66CC" w:rsidRDefault="00665744" w:rsidP="00665744">
                              <w:pPr>
                                <w:spacing w:line="240" w:lineRule="auto"/>
                                <w:rPr>
                                  <w:sz w:val="14"/>
                                  <w:szCs w:val="14"/>
                                </w:rPr>
                              </w:pPr>
                              <w:r>
                                <w:rPr>
                                  <w:sz w:val="14"/>
                                  <w:szCs w:val="14"/>
                                </w:rPr>
                                <w:t>OPROEP MET TWEE PERCELEN VOOR HET SLUITEN VAN MAXIMAAL TWEE BEHEERSOVEREENKOMSTEN MET EEN PARTNERORGANISATIE GERICHT OP                                                                                                                                         (1) MILIEUGEZONDHEIDSZORG (MGZ) (2) KLIMAATWEERBAARHEID- en GEZONDHEIDSIMPACT (KWGI)</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4"/>
                        <w:szCs w:val="14"/>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7ED5A4AB" w:rsidR="00A25BDF" w:rsidRPr="001C66CC" w:rsidRDefault="00665744" w:rsidP="00665744">
                        <w:pPr>
                          <w:spacing w:line="240" w:lineRule="auto"/>
                          <w:rPr>
                            <w:sz w:val="14"/>
                            <w:szCs w:val="14"/>
                          </w:rPr>
                        </w:pPr>
                        <w:r>
                          <w:rPr>
                            <w:sz w:val="14"/>
                            <w:szCs w:val="14"/>
                          </w:rPr>
                          <w:t>OPROEP MET TWEE PERCELEN VOOR HET SLUITEN VAN MAXIMAAL TWEE BEHEERSOVEREENKOMSTEN MET EEN PARTNERORGANISATIE GERICHT OP                                                                                                                                         (1) MILIEUGEZONDHEIDSZORG (MGZ) (2) KLIMAATWEERBAARHEID- en GEZONDHEIDSIMPACT (KWGI)</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484B63" w:rsidRDefault="00A25BDF" w:rsidP="004B575F">
                          <w:pPr>
                            <w:spacing w:line="240" w:lineRule="auto"/>
                            <w:jc w:val="right"/>
                            <w:rPr>
                              <w:sz w:val="14"/>
                              <w:szCs w:val="14"/>
                            </w:rPr>
                          </w:pPr>
                          <w:r w:rsidRPr="00484B63">
                            <w:rPr>
                              <w:sz w:val="14"/>
                              <w:szCs w:val="14"/>
                            </w:rPr>
                            <w:t xml:space="preserve">Pagina </w:t>
                          </w:r>
                          <w:r w:rsidRPr="00484B63">
                            <w:rPr>
                              <w:sz w:val="14"/>
                              <w:szCs w:val="14"/>
                            </w:rPr>
                            <w:fldChar w:fldCharType="begin"/>
                          </w:r>
                          <w:r w:rsidRPr="00484B63">
                            <w:rPr>
                              <w:sz w:val="14"/>
                              <w:szCs w:val="14"/>
                            </w:rPr>
                            <w:instrText xml:space="preserve"> PAGE   \* MERGEFORMAT </w:instrText>
                          </w:r>
                          <w:r w:rsidRPr="00484B63">
                            <w:rPr>
                              <w:sz w:val="14"/>
                              <w:szCs w:val="14"/>
                            </w:rPr>
                            <w:fldChar w:fldCharType="separate"/>
                          </w:r>
                          <w:r w:rsidRPr="00484B63">
                            <w:rPr>
                              <w:noProof/>
                              <w:sz w:val="14"/>
                              <w:szCs w:val="14"/>
                            </w:rPr>
                            <w:t>3</w:t>
                          </w:r>
                          <w:r w:rsidRPr="00484B63">
                            <w:rPr>
                              <w:sz w:val="14"/>
                              <w:szCs w:val="14"/>
                            </w:rPr>
                            <w:fldChar w:fldCharType="end"/>
                          </w:r>
                          <w:r w:rsidRPr="00484B63">
                            <w:rPr>
                              <w:sz w:val="14"/>
                              <w:szCs w:val="14"/>
                            </w:rPr>
                            <w:t xml:space="preserve"> van </w:t>
                          </w:r>
                          <w:r w:rsidRPr="00484B63">
                            <w:rPr>
                              <w:sz w:val="14"/>
                              <w:szCs w:val="14"/>
                            </w:rPr>
                            <w:fldChar w:fldCharType="begin"/>
                          </w:r>
                          <w:r w:rsidRPr="00484B63">
                            <w:rPr>
                              <w:sz w:val="14"/>
                              <w:szCs w:val="14"/>
                            </w:rPr>
                            <w:instrText xml:space="preserve"> NUMPAGES   \* MERGEFORMAT </w:instrText>
                          </w:r>
                          <w:r w:rsidRPr="00484B63">
                            <w:rPr>
                              <w:sz w:val="14"/>
                              <w:szCs w:val="14"/>
                            </w:rPr>
                            <w:fldChar w:fldCharType="separate"/>
                          </w:r>
                          <w:r w:rsidRPr="00484B63">
                            <w:rPr>
                              <w:noProof/>
                              <w:sz w:val="14"/>
                              <w:szCs w:val="14"/>
                            </w:rPr>
                            <w:t>3</w:t>
                          </w:r>
                          <w:r w:rsidRPr="00484B63">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484B63" w:rsidRDefault="00A25BDF" w:rsidP="004B575F">
                    <w:pPr>
                      <w:spacing w:line="240" w:lineRule="auto"/>
                      <w:jc w:val="right"/>
                      <w:rPr>
                        <w:sz w:val="14"/>
                        <w:szCs w:val="14"/>
                      </w:rPr>
                    </w:pPr>
                    <w:r w:rsidRPr="00484B63">
                      <w:rPr>
                        <w:sz w:val="14"/>
                        <w:szCs w:val="14"/>
                      </w:rPr>
                      <w:t xml:space="preserve">Pagina </w:t>
                    </w:r>
                    <w:r w:rsidRPr="00484B63">
                      <w:rPr>
                        <w:sz w:val="14"/>
                        <w:szCs w:val="14"/>
                      </w:rPr>
                      <w:fldChar w:fldCharType="begin"/>
                    </w:r>
                    <w:r w:rsidRPr="00484B63">
                      <w:rPr>
                        <w:sz w:val="14"/>
                        <w:szCs w:val="14"/>
                      </w:rPr>
                      <w:instrText xml:space="preserve"> PAGE   \* MERGEFORMAT </w:instrText>
                    </w:r>
                    <w:r w:rsidRPr="00484B63">
                      <w:rPr>
                        <w:sz w:val="14"/>
                        <w:szCs w:val="14"/>
                      </w:rPr>
                      <w:fldChar w:fldCharType="separate"/>
                    </w:r>
                    <w:r w:rsidRPr="00484B63">
                      <w:rPr>
                        <w:noProof/>
                        <w:sz w:val="14"/>
                        <w:szCs w:val="14"/>
                      </w:rPr>
                      <w:t>3</w:t>
                    </w:r>
                    <w:r w:rsidRPr="00484B63">
                      <w:rPr>
                        <w:sz w:val="14"/>
                        <w:szCs w:val="14"/>
                      </w:rPr>
                      <w:fldChar w:fldCharType="end"/>
                    </w:r>
                    <w:r w:rsidRPr="00484B63">
                      <w:rPr>
                        <w:sz w:val="14"/>
                        <w:szCs w:val="14"/>
                      </w:rPr>
                      <w:t xml:space="preserve"> van </w:t>
                    </w:r>
                    <w:r w:rsidRPr="00484B63">
                      <w:rPr>
                        <w:sz w:val="14"/>
                        <w:szCs w:val="14"/>
                      </w:rPr>
                      <w:fldChar w:fldCharType="begin"/>
                    </w:r>
                    <w:r w:rsidRPr="00484B63">
                      <w:rPr>
                        <w:sz w:val="14"/>
                        <w:szCs w:val="14"/>
                      </w:rPr>
                      <w:instrText xml:space="preserve"> NUMPAGES   \* MERGEFORMAT </w:instrText>
                    </w:r>
                    <w:r w:rsidRPr="00484B63">
                      <w:rPr>
                        <w:sz w:val="14"/>
                        <w:szCs w:val="14"/>
                      </w:rPr>
                      <w:fldChar w:fldCharType="separate"/>
                    </w:r>
                    <w:r w:rsidRPr="00484B63">
                      <w:rPr>
                        <w:noProof/>
                        <w:sz w:val="14"/>
                        <w:szCs w:val="14"/>
                      </w:rPr>
                      <w:t>3</w:t>
                    </w:r>
                    <w:r w:rsidRPr="00484B63">
                      <w:rPr>
                        <w:sz w:val="14"/>
                        <w:szCs w:val="14"/>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28AB" w14:textId="77777777" w:rsidR="00D0378A" w:rsidRDefault="00D0378A" w:rsidP="00F71249">
      <w:pPr>
        <w:spacing w:line="240" w:lineRule="auto"/>
      </w:pPr>
      <w:r>
        <w:separator/>
      </w:r>
    </w:p>
  </w:footnote>
  <w:footnote w:type="continuationSeparator" w:id="0">
    <w:p w14:paraId="171E9C44" w14:textId="77777777" w:rsidR="00D0378A" w:rsidRDefault="00D0378A" w:rsidP="00F71249">
      <w:pPr>
        <w:spacing w:line="240" w:lineRule="auto"/>
      </w:pPr>
      <w:r>
        <w:continuationSeparator/>
      </w:r>
    </w:p>
  </w:footnote>
  <w:footnote w:type="continuationNotice" w:id="1">
    <w:p w14:paraId="7EE0CA51" w14:textId="77777777" w:rsidR="00D0378A" w:rsidRDefault="00D0378A">
      <w:pPr>
        <w:spacing w:line="240" w:lineRule="auto"/>
      </w:pPr>
    </w:p>
  </w:footnote>
  <w:footnote w:id="2">
    <w:p w14:paraId="136308A1" w14:textId="77777777" w:rsidR="003246D2" w:rsidRPr="00EE139A" w:rsidRDefault="003246D2" w:rsidP="003246D2">
      <w:pPr>
        <w:pStyle w:val="Voetnoottekst"/>
      </w:pPr>
      <w:r>
        <w:rPr>
          <w:rStyle w:val="Voetnootmarkering"/>
        </w:rPr>
        <w:footnoteRef/>
      </w:r>
      <w:r>
        <w:t xml:space="preserve"> </w:t>
      </w:r>
      <w:r w:rsidRPr="00EE139A">
        <w:t>https://www.departementzorg.be/nl/over-ons</w:t>
      </w:r>
    </w:p>
  </w:footnote>
  <w:footnote w:id="3">
    <w:p w14:paraId="6E0BEA69" w14:textId="77777777" w:rsidR="00A262D1" w:rsidRPr="00B05E71" w:rsidRDefault="00A262D1" w:rsidP="00A262D1">
      <w:pPr>
        <w:pStyle w:val="Voetnoottekst"/>
        <w:rPr>
          <w:rFonts w:asciiTheme="minorHAnsi" w:hAnsiTheme="minorHAnsi"/>
        </w:rPr>
      </w:pPr>
      <w:r w:rsidRPr="00134B6E">
        <w:rPr>
          <w:rStyle w:val="Voetnootmarkering"/>
          <w:rFonts w:asciiTheme="minorHAnsi" w:hAnsiTheme="minorHAnsi"/>
        </w:rPr>
        <w:footnoteRef/>
      </w:r>
      <w:r w:rsidRPr="00134B6E">
        <w:rPr>
          <w:rFonts w:asciiTheme="minorHAnsi" w:hAnsiTheme="minorHAnsi"/>
        </w:rPr>
        <w:t xml:space="preserve"> </w:t>
      </w:r>
      <w:r w:rsidRPr="00B05E71">
        <w:rPr>
          <w:rFonts w:asciiTheme="minorHAnsi" w:eastAsia="SimSun" w:hAnsiTheme="minorHAnsi" w:cstheme="minorHAnsi"/>
          <w:bCs/>
        </w:rPr>
        <w:t xml:space="preserve">Dit betekent </w:t>
      </w:r>
      <w:r>
        <w:rPr>
          <w:rFonts w:asciiTheme="minorHAnsi" w:eastAsia="SimSun" w:hAnsiTheme="minorHAnsi" w:cstheme="minorHAnsi"/>
          <w:bCs/>
        </w:rPr>
        <w:t>een</w:t>
      </w:r>
      <w:r w:rsidRPr="00B05E71">
        <w:rPr>
          <w:rFonts w:asciiTheme="minorHAnsi" w:eastAsia="SimSun" w:hAnsiTheme="minorHAnsi" w:cstheme="minorHAnsi"/>
          <w:bCs/>
        </w:rPr>
        <w:t xml:space="preserve"> beleid</w:t>
      </w:r>
      <w:r>
        <w:rPr>
          <w:rFonts w:asciiTheme="minorHAnsi" w:eastAsia="SimSun" w:hAnsiTheme="minorHAnsi" w:cstheme="minorHAnsi"/>
          <w:bCs/>
        </w:rPr>
        <w:t xml:space="preserve"> dat</w:t>
      </w:r>
      <w:r w:rsidRPr="00B05E71">
        <w:rPr>
          <w:rFonts w:asciiTheme="minorHAnsi" w:eastAsia="SimSun" w:hAnsiTheme="minorHAnsi" w:cstheme="minorHAnsi"/>
          <w:bCs/>
        </w:rPr>
        <w:t xml:space="preserve"> gericht is op alle burgers</w:t>
      </w:r>
      <w:r>
        <w:rPr>
          <w:rFonts w:asciiTheme="minorHAnsi" w:eastAsia="SimSun" w:hAnsiTheme="minorHAnsi" w:cstheme="minorHAnsi"/>
          <w:bCs/>
        </w:rPr>
        <w:t>,</w:t>
      </w:r>
      <w:r w:rsidRPr="00B05E71">
        <w:rPr>
          <w:rFonts w:asciiTheme="minorHAnsi" w:eastAsia="SimSun" w:hAnsiTheme="minorHAnsi" w:cstheme="minorHAnsi"/>
          <w:bCs/>
        </w:rPr>
        <w:t xml:space="preserve"> maar </w:t>
      </w:r>
      <w:r>
        <w:rPr>
          <w:rFonts w:asciiTheme="minorHAnsi" w:eastAsia="SimSun" w:hAnsiTheme="minorHAnsi" w:cstheme="minorHAnsi"/>
          <w:bCs/>
        </w:rPr>
        <w:t xml:space="preserve">ook </w:t>
      </w:r>
      <w:r w:rsidRPr="00B05E71">
        <w:rPr>
          <w:rFonts w:asciiTheme="minorHAnsi" w:eastAsia="SimSun" w:hAnsiTheme="minorHAnsi" w:cstheme="minorHAnsi"/>
          <w:bCs/>
        </w:rPr>
        <w:t xml:space="preserve">dat er met een verschillende intensiteit ingezet wordt </w:t>
      </w:r>
      <w:r>
        <w:rPr>
          <w:rFonts w:asciiTheme="minorHAnsi" w:eastAsia="SimSun" w:hAnsiTheme="minorHAnsi" w:cstheme="minorHAnsi"/>
          <w:bCs/>
        </w:rPr>
        <w:t>op</w:t>
      </w:r>
      <w:r w:rsidRPr="00B05E71">
        <w:rPr>
          <w:rFonts w:asciiTheme="minorHAnsi" w:eastAsia="SimSun" w:hAnsiTheme="minorHAnsi" w:cstheme="minorHAnsi"/>
          <w:bCs/>
        </w:rPr>
        <w:t xml:space="preserve"> bepaalde doelgroepen, waarbij die intensiteit varieert in functie van de mate van socio-economische of gezondheidsachterstand</w:t>
      </w:r>
      <w:r w:rsidRPr="00B05E71">
        <w:rPr>
          <w:rFonts w:asciiTheme="minorHAnsi" w:hAnsiTheme="minorHAnsi" w:cstheme="minorHAnsi"/>
        </w:rPr>
        <w:t>.</w:t>
      </w:r>
      <w:r>
        <w:rPr>
          <w:rFonts w:asciiTheme="minorHAnsi" w:hAnsiTheme="minorHAnsi" w:cstheme="minorHAnsi"/>
        </w:rPr>
        <w:t xml:space="preserve"> Dit principe is </w:t>
      </w:r>
      <w:r w:rsidRPr="00B05E71">
        <w:rPr>
          <w:rFonts w:asciiTheme="minorHAnsi" w:hAnsiTheme="minorHAnsi"/>
        </w:rPr>
        <w:t xml:space="preserve">toegelicht in het strategisch plan ‘de Vlaming leeft gezonder in 2025’, te raadplegen op </w:t>
      </w:r>
      <w:hyperlink r:id="rId1" w:history="1">
        <w:r w:rsidRPr="004726F7">
          <w:rPr>
            <w:rStyle w:val="Hyperlink"/>
            <w:rFonts w:asciiTheme="minorHAnsi" w:hAnsiTheme="minorHAnsi"/>
          </w:rPr>
          <w:t>https://www.zorg-en-gezondheid.be/gezondheidsdoelstelling-gezonder-leven</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531DD8A" w14:paraId="69B46473" w14:textId="77777777" w:rsidTr="6531DD8A">
      <w:trPr>
        <w:trHeight w:val="300"/>
      </w:trPr>
      <w:tc>
        <w:tcPr>
          <w:tcW w:w="3305" w:type="dxa"/>
        </w:tcPr>
        <w:p w14:paraId="4B4FF9FB" w14:textId="2A46983F" w:rsidR="6531DD8A" w:rsidRDefault="6531DD8A" w:rsidP="6531DD8A">
          <w:pPr>
            <w:pStyle w:val="Koptekst"/>
            <w:ind w:left="-115"/>
          </w:pPr>
        </w:p>
      </w:tc>
      <w:tc>
        <w:tcPr>
          <w:tcW w:w="3305" w:type="dxa"/>
        </w:tcPr>
        <w:p w14:paraId="51FF2947" w14:textId="5E1736AB" w:rsidR="6531DD8A" w:rsidRDefault="6531DD8A" w:rsidP="6531DD8A">
          <w:pPr>
            <w:pStyle w:val="Koptekst"/>
            <w:jc w:val="center"/>
          </w:pPr>
        </w:p>
      </w:tc>
      <w:tc>
        <w:tcPr>
          <w:tcW w:w="3305" w:type="dxa"/>
        </w:tcPr>
        <w:p w14:paraId="23DB240C" w14:textId="4646A980" w:rsidR="6531DD8A" w:rsidRDefault="6531DD8A" w:rsidP="6531DD8A">
          <w:pPr>
            <w:pStyle w:val="Koptekst"/>
            <w:ind w:right="-115"/>
            <w:jc w:val="right"/>
          </w:pPr>
        </w:p>
      </w:tc>
    </w:tr>
  </w:tbl>
  <w:p w14:paraId="2A2A1202" w14:textId="48578112" w:rsidR="6531DD8A" w:rsidRDefault="6531DD8A" w:rsidP="6531DD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C08065A6"/>
    <w:lvl w:ilvl="0" w:tplc="08130017">
      <w:start w:val="1"/>
      <w:numFmt w:val="lowerLetter"/>
      <w:lvlText w:val="%1)"/>
      <w:lvlJc w:val="left"/>
      <w:pPr>
        <w:ind w:left="1425" w:hanging="360"/>
      </w:pPr>
      <w:rPr>
        <w:rFonts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221243"/>
    <w:multiLevelType w:val="multilevel"/>
    <w:tmpl w:val="056A325C"/>
    <w:lvl w:ilvl="0">
      <w:start w:val="4"/>
      <w:numFmt w:val="decimal"/>
      <w:lvlText w:val="%1"/>
      <w:lvlJc w:val="left"/>
      <w:pPr>
        <w:ind w:left="432" w:hanging="432"/>
      </w:pPr>
      <w:rPr>
        <w:rFonts w:hint="default"/>
        <w:b/>
        <w:i w:val="0"/>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6A10732"/>
    <w:multiLevelType w:val="hybridMultilevel"/>
    <w:tmpl w:val="B36A8336"/>
    <w:lvl w:ilvl="0" w:tplc="08130001">
      <w:start w:val="1"/>
      <w:numFmt w:val="bullet"/>
      <w:lvlText w:val=""/>
      <w:lvlJc w:val="left"/>
      <w:pPr>
        <w:ind w:left="785" w:hanging="360"/>
      </w:pPr>
      <w:rPr>
        <w:rFonts w:ascii="Symbol" w:hAnsi="Symbol" w:hint="default"/>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abstractNum w:abstractNumId="6" w15:restartNumberingAfterBreak="0">
    <w:nsid w:val="07154FF2"/>
    <w:multiLevelType w:val="hybridMultilevel"/>
    <w:tmpl w:val="3684D97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AC71741"/>
    <w:multiLevelType w:val="hybridMultilevel"/>
    <w:tmpl w:val="A08A57E0"/>
    <w:lvl w:ilvl="0" w:tplc="6710591A">
      <w:start w:val="1"/>
      <w:numFmt w:val="decimal"/>
      <w:lvlText w:val="%1."/>
      <w:lvlJc w:val="left"/>
      <w:pPr>
        <w:ind w:left="1145" w:hanging="360"/>
      </w:pPr>
      <w:rPr>
        <w:rFonts w:asciiTheme="minorHAnsi" w:eastAsiaTheme="minorHAnsi" w:hAnsiTheme="minorHAnsi" w:cstheme="minorHAnsi"/>
      </w:rPr>
    </w:lvl>
    <w:lvl w:ilvl="1" w:tplc="08130003">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9"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3593821"/>
    <w:multiLevelType w:val="hybridMultilevel"/>
    <w:tmpl w:val="06D0B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5BC6596"/>
    <w:multiLevelType w:val="multilevel"/>
    <w:tmpl w:val="F644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7E24F25"/>
    <w:multiLevelType w:val="hybridMultilevel"/>
    <w:tmpl w:val="F9F4914C"/>
    <w:lvl w:ilvl="0" w:tplc="0813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5"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D557A2"/>
    <w:multiLevelType w:val="hybridMultilevel"/>
    <w:tmpl w:val="501A76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D86372"/>
    <w:multiLevelType w:val="hybridMultilevel"/>
    <w:tmpl w:val="2FD0B962"/>
    <w:lvl w:ilvl="0" w:tplc="08130003">
      <w:start w:val="1"/>
      <w:numFmt w:val="bullet"/>
      <w:lvlText w:val="o"/>
      <w:lvlJc w:val="left"/>
      <w:pPr>
        <w:ind w:left="1505" w:hanging="360"/>
      </w:pPr>
      <w:rPr>
        <w:rFonts w:ascii="Courier New" w:hAnsi="Courier New" w:cs="Courier New" w:hint="default"/>
      </w:rPr>
    </w:lvl>
    <w:lvl w:ilvl="1" w:tplc="FFFFFFFF">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18"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42F36"/>
    <w:multiLevelType w:val="multilevel"/>
    <w:tmpl w:val="49EA11F8"/>
    <w:lvl w:ilvl="0">
      <w:start w:val="3"/>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778E9"/>
    <w:multiLevelType w:val="hybridMultilevel"/>
    <w:tmpl w:val="85E06282"/>
    <w:lvl w:ilvl="0" w:tplc="40626E0E">
      <w:numFmt w:val="bullet"/>
      <w:lvlText w:val=""/>
      <w:lvlJc w:val="left"/>
      <w:pPr>
        <w:ind w:left="720" w:hanging="360"/>
      </w:pPr>
      <w:rPr>
        <w:rFonts w:ascii="Symbol" w:eastAsia="Times"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A7C79"/>
    <w:multiLevelType w:val="hybridMultilevel"/>
    <w:tmpl w:val="841C8E7A"/>
    <w:lvl w:ilvl="0" w:tplc="08130017">
      <w:start w:val="1"/>
      <w:numFmt w:val="lowerLetter"/>
      <w:lvlText w:val="%1)"/>
      <w:lvlJc w:val="left"/>
      <w:pPr>
        <w:ind w:left="1425" w:hanging="360"/>
      </w:pPr>
      <w:rPr>
        <w:rFonts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6" w15:restartNumberingAfterBreak="0">
    <w:nsid w:val="49EA5BCC"/>
    <w:multiLevelType w:val="hybridMultilevel"/>
    <w:tmpl w:val="7DDE4BA8"/>
    <w:lvl w:ilvl="0" w:tplc="08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080"/>
        </w:tabs>
        <w:ind w:left="1080" w:hanging="360"/>
      </w:pPr>
    </w:lvl>
    <w:lvl w:ilvl="2" w:tplc="08130003">
      <w:start w:val="1"/>
      <w:numFmt w:val="bullet"/>
      <w:lvlText w:val="o"/>
      <w:lvlJc w:val="left"/>
      <w:pPr>
        <w:ind w:left="1865" w:hanging="360"/>
      </w:pPr>
      <w:rPr>
        <w:rFonts w:ascii="Courier New" w:hAnsi="Courier New" w:cs="Courier New"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4C3024CB"/>
    <w:multiLevelType w:val="hybridMultilevel"/>
    <w:tmpl w:val="58622D7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8"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7C5E15"/>
    <w:multiLevelType w:val="hybridMultilevel"/>
    <w:tmpl w:val="3EB06D5C"/>
    <w:lvl w:ilvl="0" w:tplc="74542898">
      <w:start w:val="1"/>
      <w:numFmt w:val="decimal"/>
      <w:lvlText w:val="%1."/>
      <w:lvlJc w:val="left"/>
      <w:pPr>
        <w:ind w:left="108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0"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3C2007"/>
    <w:multiLevelType w:val="multilevel"/>
    <w:tmpl w:val="D85E1E52"/>
    <w:lvl w:ilvl="0">
      <w:start w:val="1"/>
      <w:numFmt w:val="upperLetter"/>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A524241"/>
    <w:multiLevelType w:val="hybridMultilevel"/>
    <w:tmpl w:val="6624ED02"/>
    <w:lvl w:ilvl="0" w:tplc="FFFFFFFF">
      <w:start w:val="1"/>
      <w:numFmt w:val="decimal"/>
      <w:lvlText w:val="%1."/>
      <w:lvlJc w:val="left"/>
      <w:pPr>
        <w:ind w:left="1080" w:hanging="360"/>
      </w:pPr>
      <w:rPr>
        <w:rFonts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360" w:hanging="360"/>
      </w:pPr>
      <w:rPr>
        <w:rFonts w:ascii="Symbol" w:hAnsi="Symbol" w:hint="default"/>
      </w:rPr>
    </w:lvl>
    <w:lvl w:ilvl="3" w:tplc="0813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4" w15:restartNumberingAfterBreak="0">
    <w:nsid w:val="5B103CDF"/>
    <w:multiLevelType w:val="hybridMultilevel"/>
    <w:tmpl w:val="E26CD8F6"/>
    <w:lvl w:ilvl="0" w:tplc="08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5"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7020279"/>
    <w:multiLevelType w:val="hybridMultilevel"/>
    <w:tmpl w:val="ADAE6042"/>
    <w:lvl w:ilvl="0" w:tplc="08130017">
      <w:start w:val="1"/>
      <w:numFmt w:val="lowerLetter"/>
      <w:lvlText w:val="%1)"/>
      <w:lvlJc w:val="left"/>
      <w:pPr>
        <w:ind w:left="1425" w:hanging="360"/>
      </w:pPr>
      <w:rPr>
        <w:rFonts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7"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8" w15:restartNumberingAfterBreak="0">
    <w:nsid w:val="6C8F05A3"/>
    <w:multiLevelType w:val="hybridMultilevel"/>
    <w:tmpl w:val="E1E0F7D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0"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41"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43" w15:restartNumberingAfterBreak="0">
    <w:nsid w:val="7AFA2A4A"/>
    <w:multiLevelType w:val="hybridMultilevel"/>
    <w:tmpl w:val="221020DE"/>
    <w:lvl w:ilvl="0" w:tplc="08130017">
      <w:start w:val="1"/>
      <w:numFmt w:val="lowerLetter"/>
      <w:lvlText w:val="%1)"/>
      <w:lvlJc w:val="left"/>
      <w:pPr>
        <w:ind w:left="1425" w:hanging="360"/>
      </w:pPr>
      <w:rPr>
        <w:rFonts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4"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45" w15:restartNumberingAfterBreak="0">
    <w:nsid w:val="7E375A40"/>
    <w:multiLevelType w:val="hybridMultilevel"/>
    <w:tmpl w:val="50482F24"/>
    <w:lvl w:ilvl="0" w:tplc="08130017">
      <w:start w:val="1"/>
      <w:numFmt w:val="lowerLetter"/>
      <w:lvlText w:val="%1)"/>
      <w:lvlJc w:val="left"/>
      <w:pPr>
        <w:ind w:left="709" w:hanging="360"/>
      </w:pPr>
    </w:lvl>
    <w:lvl w:ilvl="1" w:tplc="08130019" w:tentative="1">
      <w:start w:val="1"/>
      <w:numFmt w:val="lowerLetter"/>
      <w:lvlText w:val="%2."/>
      <w:lvlJc w:val="left"/>
      <w:pPr>
        <w:ind w:left="1429" w:hanging="360"/>
      </w:pPr>
    </w:lvl>
    <w:lvl w:ilvl="2" w:tplc="0813001B" w:tentative="1">
      <w:start w:val="1"/>
      <w:numFmt w:val="lowerRoman"/>
      <w:lvlText w:val="%3."/>
      <w:lvlJc w:val="right"/>
      <w:pPr>
        <w:ind w:left="2149" w:hanging="180"/>
      </w:pPr>
    </w:lvl>
    <w:lvl w:ilvl="3" w:tplc="0813000F" w:tentative="1">
      <w:start w:val="1"/>
      <w:numFmt w:val="decimal"/>
      <w:lvlText w:val="%4."/>
      <w:lvlJc w:val="left"/>
      <w:pPr>
        <w:ind w:left="2869" w:hanging="360"/>
      </w:pPr>
    </w:lvl>
    <w:lvl w:ilvl="4" w:tplc="08130019" w:tentative="1">
      <w:start w:val="1"/>
      <w:numFmt w:val="lowerLetter"/>
      <w:lvlText w:val="%5."/>
      <w:lvlJc w:val="left"/>
      <w:pPr>
        <w:ind w:left="3589" w:hanging="360"/>
      </w:pPr>
    </w:lvl>
    <w:lvl w:ilvl="5" w:tplc="0813001B" w:tentative="1">
      <w:start w:val="1"/>
      <w:numFmt w:val="lowerRoman"/>
      <w:lvlText w:val="%6."/>
      <w:lvlJc w:val="right"/>
      <w:pPr>
        <w:ind w:left="4309" w:hanging="180"/>
      </w:pPr>
    </w:lvl>
    <w:lvl w:ilvl="6" w:tplc="0813000F" w:tentative="1">
      <w:start w:val="1"/>
      <w:numFmt w:val="decimal"/>
      <w:lvlText w:val="%7."/>
      <w:lvlJc w:val="left"/>
      <w:pPr>
        <w:ind w:left="5029" w:hanging="360"/>
      </w:pPr>
    </w:lvl>
    <w:lvl w:ilvl="7" w:tplc="08130019" w:tentative="1">
      <w:start w:val="1"/>
      <w:numFmt w:val="lowerLetter"/>
      <w:lvlText w:val="%8."/>
      <w:lvlJc w:val="left"/>
      <w:pPr>
        <w:ind w:left="5749" w:hanging="360"/>
      </w:pPr>
    </w:lvl>
    <w:lvl w:ilvl="8" w:tplc="0813001B" w:tentative="1">
      <w:start w:val="1"/>
      <w:numFmt w:val="lowerRoman"/>
      <w:lvlText w:val="%9."/>
      <w:lvlJc w:val="right"/>
      <w:pPr>
        <w:ind w:left="6469" w:hanging="180"/>
      </w:pPr>
    </w:lvl>
  </w:abstractNum>
  <w:abstractNum w:abstractNumId="46" w15:restartNumberingAfterBreak="0">
    <w:nsid w:val="7F134523"/>
    <w:multiLevelType w:val="hybridMultilevel"/>
    <w:tmpl w:val="17D6D6EC"/>
    <w:lvl w:ilvl="0" w:tplc="08130001">
      <w:start w:val="1"/>
      <w:numFmt w:val="bullet"/>
      <w:lvlText w:val=""/>
      <w:lvlJc w:val="left"/>
      <w:pPr>
        <w:ind w:left="785" w:hanging="360"/>
      </w:pPr>
      <w:rPr>
        <w:rFonts w:ascii="Symbol" w:hAnsi="Symbol" w:hint="default"/>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num w:numId="1" w16cid:durableId="863597950">
    <w:abstractNumId w:val="7"/>
  </w:num>
  <w:num w:numId="2" w16cid:durableId="820656457">
    <w:abstractNumId w:val="21"/>
  </w:num>
  <w:num w:numId="3" w16cid:durableId="1232229181">
    <w:abstractNumId w:val="9"/>
  </w:num>
  <w:num w:numId="4" w16cid:durableId="1595816775">
    <w:abstractNumId w:val="0"/>
  </w:num>
  <w:num w:numId="5" w16cid:durableId="1334801005">
    <w:abstractNumId w:val="44"/>
  </w:num>
  <w:num w:numId="6" w16cid:durableId="1094741470">
    <w:abstractNumId w:val="42"/>
  </w:num>
  <w:num w:numId="7" w16cid:durableId="1218782495">
    <w:abstractNumId w:val="40"/>
  </w:num>
  <w:num w:numId="8" w16cid:durableId="434520432">
    <w:abstractNumId w:val="19"/>
  </w:num>
  <w:num w:numId="9" w16cid:durableId="1354111465">
    <w:abstractNumId w:val="31"/>
  </w:num>
  <w:num w:numId="10" w16cid:durableId="1711612593">
    <w:abstractNumId w:val="15"/>
  </w:num>
  <w:num w:numId="11" w16cid:durableId="83577242">
    <w:abstractNumId w:val="33"/>
  </w:num>
  <w:num w:numId="12" w16cid:durableId="1638489183">
    <w:abstractNumId w:val="41"/>
  </w:num>
  <w:num w:numId="13" w16cid:durableId="1713535395">
    <w:abstractNumId w:val="39"/>
  </w:num>
  <w:num w:numId="14" w16cid:durableId="693725102">
    <w:abstractNumId w:val="20"/>
  </w:num>
  <w:num w:numId="15" w16cid:durableId="972373524">
    <w:abstractNumId w:val="4"/>
  </w:num>
  <w:num w:numId="16" w16cid:durableId="1302495102">
    <w:abstractNumId w:val="30"/>
  </w:num>
  <w:num w:numId="17" w16cid:durableId="1222443684">
    <w:abstractNumId w:val="24"/>
  </w:num>
  <w:num w:numId="18" w16cid:durableId="208491270">
    <w:abstractNumId w:val="22"/>
  </w:num>
  <w:num w:numId="19" w16cid:durableId="1273395421">
    <w:abstractNumId w:val="18"/>
  </w:num>
  <w:num w:numId="20" w16cid:durableId="133380032">
    <w:abstractNumId w:val="28"/>
  </w:num>
  <w:num w:numId="21" w16cid:durableId="261259023">
    <w:abstractNumId w:val="13"/>
  </w:num>
  <w:num w:numId="22" w16cid:durableId="1309819510">
    <w:abstractNumId w:val="2"/>
  </w:num>
  <w:num w:numId="23" w16cid:durableId="1777099442">
    <w:abstractNumId w:val="43"/>
  </w:num>
  <w:num w:numId="24" w16cid:durableId="147985920">
    <w:abstractNumId w:val="36"/>
  </w:num>
  <w:num w:numId="25" w16cid:durableId="886339250">
    <w:abstractNumId w:val="37"/>
  </w:num>
  <w:num w:numId="26" w16cid:durableId="1779642600">
    <w:abstractNumId w:val="1"/>
  </w:num>
  <w:num w:numId="27" w16cid:durableId="1841046625">
    <w:abstractNumId w:val="25"/>
  </w:num>
  <w:num w:numId="28" w16cid:durableId="1599026838">
    <w:abstractNumId w:val="34"/>
  </w:num>
  <w:num w:numId="29" w16cid:durableId="884491591">
    <w:abstractNumId w:val="26"/>
  </w:num>
  <w:num w:numId="30" w16cid:durableId="1088818226">
    <w:abstractNumId w:val="12"/>
  </w:num>
  <w:num w:numId="31" w16cid:durableId="851643780">
    <w:abstractNumId w:val="23"/>
  </w:num>
  <w:num w:numId="32" w16cid:durableId="1074669740">
    <w:abstractNumId w:val="8"/>
  </w:num>
  <w:num w:numId="33" w16cid:durableId="153882235">
    <w:abstractNumId w:val="29"/>
  </w:num>
  <w:num w:numId="34" w16cid:durableId="1709643648">
    <w:abstractNumId w:val="10"/>
  </w:num>
  <w:num w:numId="35" w16cid:durableId="1766262157">
    <w:abstractNumId w:val="17"/>
  </w:num>
  <w:num w:numId="36" w16cid:durableId="4211516">
    <w:abstractNumId w:val="5"/>
  </w:num>
  <w:num w:numId="37" w16cid:durableId="1942377967">
    <w:abstractNumId w:val="14"/>
  </w:num>
  <w:num w:numId="38" w16cid:durableId="852299889">
    <w:abstractNumId w:val="46"/>
  </w:num>
  <w:num w:numId="39" w16cid:durableId="1919750789">
    <w:abstractNumId w:val="16"/>
  </w:num>
  <w:num w:numId="40" w16cid:durableId="43679579">
    <w:abstractNumId w:val="11"/>
  </w:num>
  <w:num w:numId="41" w16cid:durableId="867107355">
    <w:abstractNumId w:val="3"/>
  </w:num>
  <w:num w:numId="42" w16cid:durableId="15913485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8688050">
    <w:abstractNumId w:val="32"/>
  </w:num>
  <w:num w:numId="44" w16cid:durableId="1960255351">
    <w:abstractNumId w:val="27"/>
  </w:num>
  <w:num w:numId="45" w16cid:durableId="33508362">
    <w:abstractNumId w:val="38"/>
  </w:num>
  <w:num w:numId="46" w16cid:durableId="1231965285">
    <w:abstractNumId w:val="45"/>
  </w:num>
  <w:num w:numId="47" w16cid:durableId="2048794">
    <w:abstractNumId w:val="6"/>
  </w:num>
  <w:num w:numId="48" w16cid:durableId="3146747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0CD3"/>
    <w:rsid w:val="0000120F"/>
    <w:rsid w:val="0000197C"/>
    <w:rsid w:val="00001AEC"/>
    <w:rsid w:val="000030BA"/>
    <w:rsid w:val="0000346A"/>
    <w:rsid w:val="00003D87"/>
    <w:rsid w:val="00003EBB"/>
    <w:rsid w:val="00004168"/>
    <w:rsid w:val="000044A0"/>
    <w:rsid w:val="0000451F"/>
    <w:rsid w:val="00005DD0"/>
    <w:rsid w:val="0000623C"/>
    <w:rsid w:val="0000625F"/>
    <w:rsid w:val="000066C2"/>
    <w:rsid w:val="00006906"/>
    <w:rsid w:val="000069F1"/>
    <w:rsid w:val="00006BFD"/>
    <w:rsid w:val="00006D22"/>
    <w:rsid w:val="000074B7"/>
    <w:rsid w:val="00007835"/>
    <w:rsid w:val="00007EDF"/>
    <w:rsid w:val="00010C6E"/>
    <w:rsid w:val="00012584"/>
    <w:rsid w:val="0001268B"/>
    <w:rsid w:val="00012AC3"/>
    <w:rsid w:val="00012AF9"/>
    <w:rsid w:val="00012E25"/>
    <w:rsid w:val="0001329E"/>
    <w:rsid w:val="0001331E"/>
    <w:rsid w:val="00013CCF"/>
    <w:rsid w:val="00013FC5"/>
    <w:rsid w:val="000149F7"/>
    <w:rsid w:val="00015CBE"/>
    <w:rsid w:val="000164B0"/>
    <w:rsid w:val="00016898"/>
    <w:rsid w:val="000168F6"/>
    <w:rsid w:val="00016EE5"/>
    <w:rsid w:val="000170BC"/>
    <w:rsid w:val="000176EC"/>
    <w:rsid w:val="0001793B"/>
    <w:rsid w:val="00017C8F"/>
    <w:rsid w:val="000203C1"/>
    <w:rsid w:val="000206C6"/>
    <w:rsid w:val="000206E6"/>
    <w:rsid w:val="0002075F"/>
    <w:rsid w:val="0002085C"/>
    <w:rsid w:val="00020874"/>
    <w:rsid w:val="000208E3"/>
    <w:rsid w:val="00021ACD"/>
    <w:rsid w:val="00021D73"/>
    <w:rsid w:val="00021DA9"/>
    <w:rsid w:val="000230C7"/>
    <w:rsid w:val="00023A3B"/>
    <w:rsid w:val="0002490F"/>
    <w:rsid w:val="00024C67"/>
    <w:rsid w:val="00025392"/>
    <w:rsid w:val="000255A1"/>
    <w:rsid w:val="000267E5"/>
    <w:rsid w:val="000273B6"/>
    <w:rsid w:val="000278FF"/>
    <w:rsid w:val="00027F51"/>
    <w:rsid w:val="00030CCB"/>
    <w:rsid w:val="00031785"/>
    <w:rsid w:val="00031E2E"/>
    <w:rsid w:val="000326E8"/>
    <w:rsid w:val="00034431"/>
    <w:rsid w:val="00034B50"/>
    <w:rsid w:val="0003578C"/>
    <w:rsid w:val="0003584F"/>
    <w:rsid w:val="000360B4"/>
    <w:rsid w:val="00037B1C"/>
    <w:rsid w:val="00037FB1"/>
    <w:rsid w:val="0004103F"/>
    <w:rsid w:val="00042720"/>
    <w:rsid w:val="00043C4A"/>
    <w:rsid w:val="00044C79"/>
    <w:rsid w:val="00045FE3"/>
    <w:rsid w:val="00045FF3"/>
    <w:rsid w:val="000466DD"/>
    <w:rsid w:val="00047031"/>
    <w:rsid w:val="000518FF"/>
    <w:rsid w:val="000523A7"/>
    <w:rsid w:val="00052841"/>
    <w:rsid w:val="00053245"/>
    <w:rsid w:val="00053B20"/>
    <w:rsid w:val="000542E0"/>
    <w:rsid w:val="00054FB7"/>
    <w:rsid w:val="0005562B"/>
    <w:rsid w:val="00055E38"/>
    <w:rsid w:val="00056516"/>
    <w:rsid w:val="000568A3"/>
    <w:rsid w:val="00057B1A"/>
    <w:rsid w:val="00060A0E"/>
    <w:rsid w:val="0006147B"/>
    <w:rsid w:val="00062704"/>
    <w:rsid w:val="000639FB"/>
    <w:rsid w:val="000646C1"/>
    <w:rsid w:val="00064A87"/>
    <w:rsid w:val="00064FA2"/>
    <w:rsid w:val="00065133"/>
    <w:rsid w:val="0006552E"/>
    <w:rsid w:val="000657CD"/>
    <w:rsid w:val="0006598F"/>
    <w:rsid w:val="00065AF6"/>
    <w:rsid w:val="00066296"/>
    <w:rsid w:val="000663AD"/>
    <w:rsid w:val="0006694D"/>
    <w:rsid w:val="00066AEF"/>
    <w:rsid w:val="000677F6"/>
    <w:rsid w:val="00067F32"/>
    <w:rsid w:val="00070D7B"/>
    <w:rsid w:val="0007134A"/>
    <w:rsid w:val="000715A5"/>
    <w:rsid w:val="00072BD7"/>
    <w:rsid w:val="00072CF1"/>
    <w:rsid w:val="00073F01"/>
    <w:rsid w:val="000744F2"/>
    <w:rsid w:val="00074B01"/>
    <w:rsid w:val="00075026"/>
    <w:rsid w:val="00075373"/>
    <w:rsid w:val="000758CA"/>
    <w:rsid w:val="00076846"/>
    <w:rsid w:val="000779D7"/>
    <w:rsid w:val="00077C72"/>
    <w:rsid w:val="000803CA"/>
    <w:rsid w:val="00081B63"/>
    <w:rsid w:val="000827C5"/>
    <w:rsid w:val="00082C66"/>
    <w:rsid w:val="000831C6"/>
    <w:rsid w:val="00083741"/>
    <w:rsid w:val="000839AC"/>
    <w:rsid w:val="00083E8D"/>
    <w:rsid w:val="00084160"/>
    <w:rsid w:val="000843C2"/>
    <w:rsid w:val="0008473F"/>
    <w:rsid w:val="00084B4F"/>
    <w:rsid w:val="000854C0"/>
    <w:rsid w:val="0008576C"/>
    <w:rsid w:val="000858E5"/>
    <w:rsid w:val="000862F7"/>
    <w:rsid w:val="000863B7"/>
    <w:rsid w:val="00090084"/>
    <w:rsid w:val="00090093"/>
    <w:rsid w:val="000905E5"/>
    <w:rsid w:val="00090D21"/>
    <w:rsid w:val="000919FD"/>
    <w:rsid w:val="000925CD"/>
    <w:rsid w:val="000925F2"/>
    <w:rsid w:val="00094A58"/>
    <w:rsid w:val="0009542D"/>
    <w:rsid w:val="00095B17"/>
    <w:rsid w:val="000962E6"/>
    <w:rsid w:val="00096419"/>
    <w:rsid w:val="00096C8C"/>
    <w:rsid w:val="0009782D"/>
    <w:rsid w:val="000A00AE"/>
    <w:rsid w:val="000A1051"/>
    <w:rsid w:val="000A1801"/>
    <w:rsid w:val="000A1B6F"/>
    <w:rsid w:val="000A3000"/>
    <w:rsid w:val="000A301D"/>
    <w:rsid w:val="000A3BC9"/>
    <w:rsid w:val="000A5330"/>
    <w:rsid w:val="000A58BF"/>
    <w:rsid w:val="000A5903"/>
    <w:rsid w:val="000A5FD3"/>
    <w:rsid w:val="000A6374"/>
    <w:rsid w:val="000A6B16"/>
    <w:rsid w:val="000A745C"/>
    <w:rsid w:val="000A7A5B"/>
    <w:rsid w:val="000B1768"/>
    <w:rsid w:val="000B3001"/>
    <w:rsid w:val="000B39D6"/>
    <w:rsid w:val="000B3B92"/>
    <w:rsid w:val="000B4E78"/>
    <w:rsid w:val="000B56B1"/>
    <w:rsid w:val="000B5C98"/>
    <w:rsid w:val="000B66DB"/>
    <w:rsid w:val="000B6C84"/>
    <w:rsid w:val="000B7408"/>
    <w:rsid w:val="000C0B31"/>
    <w:rsid w:val="000C16DC"/>
    <w:rsid w:val="000C1848"/>
    <w:rsid w:val="000C1FFC"/>
    <w:rsid w:val="000C2131"/>
    <w:rsid w:val="000C21A8"/>
    <w:rsid w:val="000C23DB"/>
    <w:rsid w:val="000C2502"/>
    <w:rsid w:val="000C2769"/>
    <w:rsid w:val="000C2DCE"/>
    <w:rsid w:val="000C3EE5"/>
    <w:rsid w:val="000C3F11"/>
    <w:rsid w:val="000C4566"/>
    <w:rsid w:val="000C4694"/>
    <w:rsid w:val="000C4B06"/>
    <w:rsid w:val="000C4C62"/>
    <w:rsid w:val="000C66E0"/>
    <w:rsid w:val="000C6703"/>
    <w:rsid w:val="000C69CD"/>
    <w:rsid w:val="000C6C86"/>
    <w:rsid w:val="000C7E6D"/>
    <w:rsid w:val="000D01B1"/>
    <w:rsid w:val="000D03FB"/>
    <w:rsid w:val="000D04CB"/>
    <w:rsid w:val="000D1638"/>
    <w:rsid w:val="000D1CCD"/>
    <w:rsid w:val="000D40CF"/>
    <w:rsid w:val="000D5223"/>
    <w:rsid w:val="000D550F"/>
    <w:rsid w:val="000D5C26"/>
    <w:rsid w:val="000D5E01"/>
    <w:rsid w:val="000D6AEA"/>
    <w:rsid w:val="000D74DC"/>
    <w:rsid w:val="000E1871"/>
    <w:rsid w:val="000E268A"/>
    <w:rsid w:val="000E28E8"/>
    <w:rsid w:val="000E2BAF"/>
    <w:rsid w:val="000E327D"/>
    <w:rsid w:val="000E32BF"/>
    <w:rsid w:val="000E3A69"/>
    <w:rsid w:val="000E3E31"/>
    <w:rsid w:val="000E46A0"/>
    <w:rsid w:val="000E513F"/>
    <w:rsid w:val="000E533C"/>
    <w:rsid w:val="000E58B5"/>
    <w:rsid w:val="000E61C5"/>
    <w:rsid w:val="000E69A0"/>
    <w:rsid w:val="000E70B8"/>
    <w:rsid w:val="000F0A4D"/>
    <w:rsid w:val="000F2C1E"/>
    <w:rsid w:val="000F2F09"/>
    <w:rsid w:val="000F3553"/>
    <w:rsid w:val="000F358E"/>
    <w:rsid w:val="000F3E5B"/>
    <w:rsid w:val="000F45C7"/>
    <w:rsid w:val="000F4CB8"/>
    <w:rsid w:val="000F5FB3"/>
    <w:rsid w:val="000F6315"/>
    <w:rsid w:val="000F69E3"/>
    <w:rsid w:val="000F7AF2"/>
    <w:rsid w:val="00100DF0"/>
    <w:rsid w:val="00102A01"/>
    <w:rsid w:val="00102E9F"/>
    <w:rsid w:val="0010482F"/>
    <w:rsid w:val="0010515E"/>
    <w:rsid w:val="0010614D"/>
    <w:rsid w:val="00107531"/>
    <w:rsid w:val="00107734"/>
    <w:rsid w:val="001079D3"/>
    <w:rsid w:val="00110797"/>
    <w:rsid w:val="0011210A"/>
    <w:rsid w:val="001121D9"/>
    <w:rsid w:val="00112C6C"/>
    <w:rsid w:val="00114BEF"/>
    <w:rsid w:val="00114EA5"/>
    <w:rsid w:val="001151A5"/>
    <w:rsid w:val="00115BC2"/>
    <w:rsid w:val="00115D06"/>
    <w:rsid w:val="001162BF"/>
    <w:rsid w:val="00117F15"/>
    <w:rsid w:val="00121168"/>
    <w:rsid w:val="0012154E"/>
    <w:rsid w:val="0012161F"/>
    <w:rsid w:val="001217C4"/>
    <w:rsid w:val="001221C6"/>
    <w:rsid w:val="00122743"/>
    <w:rsid w:val="00122A32"/>
    <w:rsid w:val="00123F25"/>
    <w:rsid w:val="00124029"/>
    <w:rsid w:val="00125492"/>
    <w:rsid w:val="001257D3"/>
    <w:rsid w:val="00125ACE"/>
    <w:rsid w:val="00125D17"/>
    <w:rsid w:val="001266D0"/>
    <w:rsid w:val="00126741"/>
    <w:rsid w:val="001271E0"/>
    <w:rsid w:val="00127AD2"/>
    <w:rsid w:val="00127AE9"/>
    <w:rsid w:val="00127FD7"/>
    <w:rsid w:val="0013007A"/>
    <w:rsid w:val="00130A85"/>
    <w:rsid w:val="00130D5A"/>
    <w:rsid w:val="0013152B"/>
    <w:rsid w:val="00132509"/>
    <w:rsid w:val="001327EC"/>
    <w:rsid w:val="00133DC2"/>
    <w:rsid w:val="00135DDC"/>
    <w:rsid w:val="001366BD"/>
    <w:rsid w:val="00136BB5"/>
    <w:rsid w:val="00137337"/>
    <w:rsid w:val="0013733E"/>
    <w:rsid w:val="00137495"/>
    <w:rsid w:val="00137538"/>
    <w:rsid w:val="001379F5"/>
    <w:rsid w:val="00140331"/>
    <w:rsid w:val="00140851"/>
    <w:rsid w:val="00140DC3"/>
    <w:rsid w:val="00141F60"/>
    <w:rsid w:val="00142251"/>
    <w:rsid w:val="00142717"/>
    <w:rsid w:val="0014300B"/>
    <w:rsid w:val="0014328E"/>
    <w:rsid w:val="00143CDE"/>
    <w:rsid w:val="00144BD3"/>
    <w:rsid w:val="00145FAA"/>
    <w:rsid w:val="00146D1F"/>
    <w:rsid w:val="00146E84"/>
    <w:rsid w:val="00147C31"/>
    <w:rsid w:val="00150EBF"/>
    <w:rsid w:val="00151F7A"/>
    <w:rsid w:val="0015246C"/>
    <w:rsid w:val="00152590"/>
    <w:rsid w:val="00152887"/>
    <w:rsid w:val="00152961"/>
    <w:rsid w:val="00152E9F"/>
    <w:rsid w:val="00153377"/>
    <w:rsid w:val="001538F9"/>
    <w:rsid w:val="00153C8B"/>
    <w:rsid w:val="00153FCA"/>
    <w:rsid w:val="00154736"/>
    <w:rsid w:val="00154B9F"/>
    <w:rsid w:val="00154DA3"/>
    <w:rsid w:val="001554BD"/>
    <w:rsid w:val="00155854"/>
    <w:rsid w:val="001575E8"/>
    <w:rsid w:val="00157ED2"/>
    <w:rsid w:val="001600B1"/>
    <w:rsid w:val="00160E19"/>
    <w:rsid w:val="00161196"/>
    <w:rsid w:val="00162D75"/>
    <w:rsid w:val="00163A22"/>
    <w:rsid w:val="0016476E"/>
    <w:rsid w:val="00164B07"/>
    <w:rsid w:val="00164E52"/>
    <w:rsid w:val="001656A8"/>
    <w:rsid w:val="00165A3C"/>
    <w:rsid w:val="00165EC2"/>
    <w:rsid w:val="001667B7"/>
    <w:rsid w:val="00167855"/>
    <w:rsid w:val="00167981"/>
    <w:rsid w:val="00167BDA"/>
    <w:rsid w:val="001709BF"/>
    <w:rsid w:val="00170D94"/>
    <w:rsid w:val="001710B1"/>
    <w:rsid w:val="001710B8"/>
    <w:rsid w:val="001726F0"/>
    <w:rsid w:val="00173124"/>
    <w:rsid w:val="001732E5"/>
    <w:rsid w:val="00173B23"/>
    <w:rsid w:val="001740F9"/>
    <w:rsid w:val="001743E0"/>
    <w:rsid w:val="001764D8"/>
    <w:rsid w:val="00176856"/>
    <w:rsid w:val="00176B17"/>
    <w:rsid w:val="00177E91"/>
    <w:rsid w:val="001801F3"/>
    <w:rsid w:val="00180928"/>
    <w:rsid w:val="00180D7A"/>
    <w:rsid w:val="0018140F"/>
    <w:rsid w:val="001819EC"/>
    <w:rsid w:val="00181D62"/>
    <w:rsid w:val="00181DFA"/>
    <w:rsid w:val="001826A3"/>
    <w:rsid w:val="0018293A"/>
    <w:rsid w:val="0018388D"/>
    <w:rsid w:val="00183B82"/>
    <w:rsid w:val="0018487C"/>
    <w:rsid w:val="001858DB"/>
    <w:rsid w:val="00185C64"/>
    <w:rsid w:val="00186F37"/>
    <w:rsid w:val="001870F4"/>
    <w:rsid w:val="001873D4"/>
    <w:rsid w:val="00187F31"/>
    <w:rsid w:val="00190B92"/>
    <w:rsid w:val="00190C74"/>
    <w:rsid w:val="00190D1C"/>
    <w:rsid w:val="0019135F"/>
    <w:rsid w:val="00191471"/>
    <w:rsid w:val="00192030"/>
    <w:rsid w:val="00192EF4"/>
    <w:rsid w:val="00192F24"/>
    <w:rsid w:val="001934B4"/>
    <w:rsid w:val="00194242"/>
    <w:rsid w:val="00194342"/>
    <w:rsid w:val="001943D4"/>
    <w:rsid w:val="00194560"/>
    <w:rsid w:val="001945DF"/>
    <w:rsid w:val="0019471D"/>
    <w:rsid w:val="001962BD"/>
    <w:rsid w:val="00197C86"/>
    <w:rsid w:val="00197FBD"/>
    <w:rsid w:val="001A2046"/>
    <w:rsid w:val="001A2098"/>
    <w:rsid w:val="001A25B1"/>
    <w:rsid w:val="001A284C"/>
    <w:rsid w:val="001A3437"/>
    <w:rsid w:val="001A3824"/>
    <w:rsid w:val="001A38C1"/>
    <w:rsid w:val="001A4AD7"/>
    <w:rsid w:val="001A53F3"/>
    <w:rsid w:val="001A57FB"/>
    <w:rsid w:val="001A6001"/>
    <w:rsid w:val="001A638C"/>
    <w:rsid w:val="001A6E92"/>
    <w:rsid w:val="001A6EBE"/>
    <w:rsid w:val="001A7583"/>
    <w:rsid w:val="001A79A7"/>
    <w:rsid w:val="001B0250"/>
    <w:rsid w:val="001B0F6D"/>
    <w:rsid w:val="001B10DB"/>
    <w:rsid w:val="001B17F2"/>
    <w:rsid w:val="001B2920"/>
    <w:rsid w:val="001B2E16"/>
    <w:rsid w:val="001B3761"/>
    <w:rsid w:val="001B3AB7"/>
    <w:rsid w:val="001B4A7F"/>
    <w:rsid w:val="001B4DF4"/>
    <w:rsid w:val="001B5958"/>
    <w:rsid w:val="001B5B8D"/>
    <w:rsid w:val="001B63F0"/>
    <w:rsid w:val="001B6673"/>
    <w:rsid w:val="001B6DCD"/>
    <w:rsid w:val="001B72CA"/>
    <w:rsid w:val="001C0245"/>
    <w:rsid w:val="001C0673"/>
    <w:rsid w:val="001C0996"/>
    <w:rsid w:val="001C13A0"/>
    <w:rsid w:val="001C1614"/>
    <w:rsid w:val="001C1ABB"/>
    <w:rsid w:val="001C2F4D"/>
    <w:rsid w:val="001C57F3"/>
    <w:rsid w:val="001C6097"/>
    <w:rsid w:val="001C628F"/>
    <w:rsid w:val="001C63F3"/>
    <w:rsid w:val="001C66CC"/>
    <w:rsid w:val="001C6C00"/>
    <w:rsid w:val="001C7283"/>
    <w:rsid w:val="001C7284"/>
    <w:rsid w:val="001C75A6"/>
    <w:rsid w:val="001C7E21"/>
    <w:rsid w:val="001D05E2"/>
    <w:rsid w:val="001D0BAD"/>
    <w:rsid w:val="001D11E8"/>
    <w:rsid w:val="001D3363"/>
    <w:rsid w:val="001D3503"/>
    <w:rsid w:val="001D3853"/>
    <w:rsid w:val="001D4218"/>
    <w:rsid w:val="001D4BF2"/>
    <w:rsid w:val="001D5063"/>
    <w:rsid w:val="001D56CB"/>
    <w:rsid w:val="001D59F8"/>
    <w:rsid w:val="001D5DB7"/>
    <w:rsid w:val="001D6204"/>
    <w:rsid w:val="001D6694"/>
    <w:rsid w:val="001D66DB"/>
    <w:rsid w:val="001D6A67"/>
    <w:rsid w:val="001D72EC"/>
    <w:rsid w:val="001D78CB"/>
    <w:rsid w:val="001D79D2"/>
    <w:rsid w:val="001D7A56"/>
    <w:rsid w:val="001E0516"/>
    <w:rsid w:val="001E0805"/>
    <w:rsid w:val="001E140C"/>
    <w:rsid w:val="001E1B33"/>
    <w:rsid w:val="001E286C"/>
    <w:rsid w:val="001E2F6E"/>
    <w:rsid w:val="001E315B"/>
    <w:rsid w:val="001E39D4"/>
    <w:rsid w:val="001E3AF4"/>
    <w:rsid w:val="001E3C47"/>
    <w:rsid w:val="001E5C88"/>
    <w:rsid w:val="001E5D68"/>
    <w:rsid w:val="001E6722"/>
    <w:rsid w:val="001E7D76"/>
    <w:rsid w:val="001F11AD"/>
    <w:rsid w:val="001F1BA9"/>
    <w:rsid w:val="001F1F61"/>
    <w:rsid w:val="001F2C7E"/>
    <w:rsid w:val="001F2F3E"/>
    <w:rsid w:val="001F312B"/>
    <w:rsid w:val="001F32ED"/>
    <w:rsid w:val="001F3829"/>
    <w:rsid w:val="001F43FE"/>
    <w:rsid w:val="001F4A85"/>
    <w:rsid w:val="001F4E6A"/>
    <w:rsid w:val="001F519C"/>
    <w:rsid w:val="001F52A8"/>
    <w:rsid w:val="001F6713"/>
    <w:rsid w:val="001F6DAA"/>
    <w:rsid w:val="00200447"/>
    <w:rsid w:val="0020083E"/>
    <w:rsid w:val="00202280"/>
    <w:rsid w:val="002030CC"/>
    <w:rsid w:val="00203463"/>
    <w:rsid w:val="002034E7"/>
    <w:rsid w:val="00203627"/>
    <w:rsid w:val="002039E3"/>
    <w:rsid w:val="0020408D"/>
    <w:rsid w:val="0020417C"/>
    <w:rsid w:val="00204229"/>
    <w:rsid w:val="0020549C"/>
    <w:rsid w:val="002059C5"/>
    <w:rsid w:val="00205A4E"/>
    <w:rsid w:val="00205E3F"/>
    <w:rsid w:val="00205FF3"/>
    <w:rsid w:val="00206C7D"/>
    <w:rsid w:val="0020739D"/>
    <w:rsid w:val="002101C0"/>
    <w:rsid w:val="002106D4"/>
    <w:rsid w:val="0021074D"/>
    <w:rsid w:val="002108B5"/>
    <w:rsid w:val="002108CC"/>
    <w:rsid w:val="00210A5F"/>
    <w:rsid w:val="00211C6C"/>
    <w:rsid w:val="00212361"/>
    <w:rsid w:val="0021262B"/>
    <w:rsid w:val="002127E4"/>
    <w:rsid w:val="0021297C"/>
    <w:rsid w:val="00212C6F"/>
    <w:rsid w:val="0021367A"/>
    <w:rsid w:val="00213A5D"/>
    <w:rsid w:val="00215376"/>
    <w:rsid w:val="00215B93"/>
    <w:rsid w:val="00215E73"/>
    <w:rsid w:val="002161CA"/>
    <w:rsid w:val="00216A3E"/>
    <w:rsid w:val="002178C7"/>
    <w:rsid w:val="00217E1F"/>
    <w:rsid w:val="002201B9"/>
    <w:rsid w:val="00220DD8"/>
    <w:rsid w:val="00220FF3"/>
    <w:rsid w:val="0022265B"/>
    <w:rsid w:val="00222770"/>
    <w:rsid w:val="00223C9C"/>
    <w:rsid w:val="00223DD5"/>
    <w:rsid w:val="00223FC7"/>
    <w:rsid w:val="0022440E"/>
    <w:rsid w:val="00224CA5"/>
    <w:rsid w:val="00225858"/>
    <w:rsid w:val="00225961"/>
    <w:rsid w:val="0022621E"/>
    <w:rsid w:val="002265B9"/>
    <w:rsid w:val="00226B2E"/>
    <w:rsid w:val="00226CF4"/>
    <w:rsid w:val="0022C499"/>
    <w:rsid w:val="00230113"/>
    <w:rsid w:val="0023015B"/>
    <w:rsid w:val="00230FE2"/>
    <w:rsid w:val="0023115C"/>
    <w:rsid w:val="00231452"/>
    <w:rsid w:val="00231D7D"/>
    <w:rsid w:val="00231FE7"/>
    <w:rsid w:val="0023236F"/>
    <w:rsid w:val="002325FF"/>
    <w:rsid w:val="00232B07"/>
    <w:rsid w:val="00233547"/>
    <w:rsid w:val="00233CFA"/>
    <w:rsid w:val="00233E57"/>
    <w:rsid w:val="0023430C"/>
    <w:rsid w:val="002347F9"/>
    <w:rsid w:val="002355D0"/>
    <w:rsid w:val="0023666F"/>
    <w:rsid w:val="002366EE"/>
    <w:rsid w:val="00236C6D"/>
    <w:rsid w:val="0023737D"/>
    <w:rsid w:val="002375AA"/>
    <w:rsid w:val="00240EE2"/>
    <w:rsid w:val="0024163C"/>
    <w:rsid w:val="002416F0"/>
    <w:rsid w:val="0024202A"/>
    <w:rsid w:val="00243135"/>
    <w:rsid w:val="00245EA9"/>
    <w:rsid w:val="0024600D"/>
    <w:rsid w:val="00246262"/>
    <w:rsid w:val="002464CD"/>
    <w:rsid w:val="00246B49"/>
    <w:rsid w:val="00246C9F"/>
    <w:rsid w:val="00246E31"/>
    <w:rsid w:val="00247C16"/>
    <w:rsid w:val="002503A6"/>
    <w:rsid w:val="002505FB"/>
    <w:rsid w:val="0025074F"/>
    <w:rsid w:val="00251F80"/>
    <w:rsid w:val="00253B24"/>
    <w:rsid w:val="00254FD7"/>
    <w:rsid w:val="00254FD9"/>
    <w:rsid w:val="0025573F"/>
    <w:rsid w:val="00256520"/>
    <w:rsid w:val="002565BF"/>
    <w:rsid w:val="00257E4E"/>
    <w:rsid w:val="002602B3"/>
    <w:rsid w:val="00261439"/>
    <w:rsid w:val="0026154A"/>
    <w:rsid w:val="0026163D"/>
    <w:rsid w:val="0026173A"/>
    <w:rsid w:val="0026238E"/>
    <w:rsid w:val="0026286F"/>
    <w:rsid w:val="0026302F"/>
    <w:rsid w:val="002631AE"/>
    <w:rsid w:val="0026390F"/>
    <w:rsid w:val="00264545"/>
    <w:rsid w:val="00265347"/>
    <w:rsid w:val="00265648"/>
    <w:rsid w:val="002669C5"/>
    <w:rsid w:val="00266A00"/>
    <w:rsid w:val="00267442"/>
    <w:rsid w:val="00271B5F"/>
    <w:rsid w:val="00273881"/>
    <w:rsid w:val="00274816"/>
    <w:rsid w:val="00275331"/>
    <w:rsid w:val="002757AB"/>
    <w:rsid w:val="002759C2"/>
    <w:rsid w:val="00275C2B"/>
    <w:rsid w:val="00276B45"/>
    <w:rsid w:val="00276BF7"/>
    <w:rsid w:val="0027703D"/>
    <w:rsid w:val="00277096"/>
    <w:rsid w:val="00277906"/>
    <w:rsid w:val="00277FF3"/>
    <w:rsid w:val="002803E0"/>
    <w:rsid w:val="00280BA4"/>
    <w:rsid w:val="00280F91"/>
    <w:rsid w:val="00281B2A"/>
    <w:rsid w:val="00281EFC"/>
    <w:rsid w:val="00283190"/>
    <w:rsid w:val="00283FB5"/>
    <w:rsid w:val="0028412B"/>
    <w:rsid w:val="00284B62"/>
    <w:rsid w:val="00285139"/>
    <w:rsid w:val="0028564C"/>
    <w:rsid w:val="0028637E"/>
    <w:rsid w:val="0028680C"/>
    <w:rsid w:val="0028766E"/>
    <w:rsid w:val="00287BBE"/>
    <w:rsid w:val="002901AA"/>
    <w:rsid w:val="00290CB6"/>
    <w:rsid w:val="00290FF2"/>
    <w:rsid w:val="002918CE"/>
    <w:rsid w:val="00291AF9"/>
    <w:rsid w:val="00292CA9"/>
    <w:rsid w:val="002938BF"/>
    <w:rsid w:val="00294A9C"/>
    <w:rsid w:val="00294B7C"/>
    <w:rsid w:val="002956C6"/>
    <w:rsid w:val="00295BB6"/>
    <w:rsid w:val="002966E5"/>
    <w:rsid w:val="00296C5A"/>
    <w:rsid w:val="00296E54"/>
    <w:rsid w:val="00297770"/>
    <w:rsid w:val="002A0042"/>
    <w:rsid w:val="002A0878"/>
    <w:rsid w:val="002A1927"/>
    <w:rsid w:val="002A1BC6"/>
    <w:rsid w:val="002A1FAF"/>
    <w:rsid w:val="002A3D63"/>
    <w:rsid w:val="002A4B42"/>
    <w:rsid w:val="002A60AC"/>
    <w:rsid w:val="002A6962"/>
    <w:rsid w:val="002A76A6"/>
    <w:rsid w:val="002A7B8C"/>
    <w:rsid w:val="002A7BAE"/>
    <w:rsid w:val="002B03AE"/>
    <w:rsid w:val="002B0A2D"/>
    <w:rsid w:val="002B0BA9"/>
    <w:rsid w:val="002B1124"/>
    <w:rsid w:val="002B1417"/>
    <w:rsid w:val="002B1B98"/>
    <w:rsid w:val="002B2089"/>
    <w:rsid w:val="002B2AAF"/>
    <w:rsid w:val="002B2B36"/>
    <w:rsid w:val="002B3079"/>
    <w:rsid w:val="002B31B3"/>
    <w:rsid w:val="002B3F67"/>
    <w:rsid w:val="002B44AF"/>
    <w:rsid w:val="002B4B9B"/>
    <w:rsid w:val="002B5F39"/>
    <w:rsid w:val="002C0D23"/>
    <w:rsid w:val="002C290B"/>
    <w:rsid w:val="002C327C"/>
    <w:rsid w:val="002C3783"/>
    <w:rsid w:val="002C3F72"/>
    <w:rsid w:val="002C4369"/>
    <w:rsid w:val="002C44FC"/>
    <w:rsid w:val="002C5517"/>
    <w:rsid w:val="002C5FAE"/>
    <w:rsid w:val="002C63CF"/>
    <w:rsid w:val="002C7CC2"/>
    <w:rsid w:val="002D1AAA"/>
    <w:rsid w:val="002D1D13"/>
    <w:rsid w:val="002D35B3"/>
    <w:rsid w:val="002D381F"/>
    <w:rsid w:val="002D3F5E"/>
    <w:rsid w:val="002D4228"/>
    <w:rsid w:val="002D447C"/>
    <w:rsid w:val="002D47D8"/>
    <w:rsid w:val="002D4C04"/>
    <w:rsid w:val="002D4D7F"/>
    <w:rsid w:val="002D4D98"/>
    <w:rsid w:val="002D5271"/>
    <w:rsid w:val="002D58CE"/>
    <w:rsid w:val="002D5D98"/>
    <w:rsid w:val="002D5F37"/>
    <w:rsid w:val="002D6955"/>
    <w:rsid w:val="002D7931"/>
    <w:rsid w:val="002E0531"/>
    <w:rsid w:val="002E06C2"/>
    <w:rsid w:val="002E0835"/>
    <w:rsid w:val="002E0CC3"/>
    <w:rsid w:val="002E0F99"/>
    <w:rsid w:val="002E1E03"/>
    <w:rsid w:val="002E1FF7"/>
    <w:rsid w:val="002E25FD"/>
    <w:rsid w:val="002E29D5"/>
    <w:rsid w:val="002E377A"/>
    <w:rsid w:val="002E41A1"/>
    <w:rsid w:val="002E4A47"/>
    <w:rsid w:val="002E4D43"/>
    <w:rsid w:val="002E5A19"/>
    <w:rsid w:val="002E6EBD"/>
    <w:rsid w:val="002E72AB"/>
    <w:rsid w:val="002E72EA"/>
    <w:rsid w:val="002E7350"/>
    <w:rsid w:val="002F0472"/>
    <w:rsid w:val="002F12A1"/>
    <w:rsid w:val="002F157B"/>
    <w:rsid w:val="002F1DD2"/>
    <w:rsid w:val="002F2BEC"/>
    <w:rsid w:val="002F2DA7"/>
    <w:rsid w:val="002F3339"/>
    <w:rsid w:val="002F34E1"/>
    <w:rsid w:val="002F4C5D"/>
    <w:rsid w:val="002F4CCF"/>
    <w:rsid w:val="002F5073"/>
    <w:rsid w:val="002F535D"/>
    <w:rsid w:val="002F537F"/>
    <w:rsid w:val="002F792F"/>
    <w:rsid w:val="00300738"/>
    <w:rsid w:val="00300FD3"/>
    <w:rsid w:val="00302269"/>
    <w:rsid w:val="00302518"/>
    <w:rsid w:val="00302B19"/>
    <w:rsid w:val="00302D7F"/>
    <w:rsid w:val="00303AE7"/>
    <w:rsid w:val="00303BE9"/>
    <w:rsid w:val="00303DEA"/>
    <w:rsid w:val="0030433D"/>
    <w:rsid w:val="00304770"/>
    <w:rsid w:val="00304977"/>
    <w:rsid w:val="0030499F"/>
    <w:rsid w:val="00305489"/>
    <w:rsid w:val="003055DE"/>
    <w:rsid w:val="00307015"/>
    <w:rsid w:val="00307445"/>
    <w:rsid w:val="00307DBB"/>
    <w:rsid w:val="003107A0"/>
    <w:rsid w:val="00310C3E"/>
    <w:rsid w:val="00310EDC"/>
    <w:rsid w:val="003110DF"/>
    <w:rsid w:val="003111C8"/>
    <w:rsid w:val="00311341"/>
    <w:rsid w:val="00312C04"/>
    <w:rsid w:val="003130C4"/>
    <w:rsid w:val="003132BD"/>
    <w:rsid w:val="00315292"/>
    <w:rsid w:val="003154EE"/>
    <w:rsid w:val="003158EB"/>
    <w:rsid w:val="00315A24"/>
    <w:rsid w:val="00316698"/>
    <w:rsid w:val="003169AB"/>
    <w:rsid w:val="00316AAE"/>
    <w:rsid w:val="0031771F"/>
    <w:rsid w:val="0032066D"/>
    <w:rsid w:val="00320CC8"/>
    <w:rsid w:val="00321964"/>
    <w:rsid w:val="00321BF6"/>
    <w:rsid w:val="00322F7D"/>
    <w:rsid w:val="00323409"/>
    <w:rsid w:val="00323FF8"/>
    <w:rsid w:val="00324006"/>
    <w:rsid w:val="003246D2"/>
    <w:rsid w:val="00324713"/>
    <w:rsid w:val="00325106"/>
    <w:rsid w:val="00326235"/>
    <w:rsid w:val="003267D1"/>
    <w:rsid w:val="00326DA8"/>
    <w:rsid w:val="00327262"/>
    <w:rsid w:val="003302B3"/>
    <w:rsid w:val="00330951"/>
    <w:rsid w:val="00331B63"/>
    <w:rsid w:val="00331E05"/>
    <w:rsid w:val="00331E2E"/>
    <w:rsid w:val="00332149"/>
    <w:rsid w:val="003323FF"/>
    <w:rsid w:val="003333A4"/>
    <w:rsid w:val="00334726"/>
    <w:rsid w:val="00334736"/>
    <w:rsid w:val="003352FE"/>
    <w:rsid w:val="00336056"/>
    <w:rsid w:val="003369CD"/>
    <w:rsid w:val="00336FB5"/>
    <w:rsid w:val="0033709F"/>
    <w:rsid w:val="00337BA5"/>
    <w:rsid w:val="0034009A"/>
    <w:rsid w:val="0034071D"/>
    <w:rsid w:val="0034076B"/>
    <w:rsid w:val="00340A2A"/>
    <w:rsid w:val="00340D00"/>
    <w:rsid w:val="00340F69"/>
    <w:rsid w:val="003413F8"/>
    <w:rsid w:val="00341581"/>
    <w:rsid w:val="00341C36"/>
    <w:rsid w:val="00342832"/>
    <w:rsid w:val="003428EE"/>
    <w:rsid w:val="00343502"/>
    <w:rsid w:val="0034378C"/>
    <w:rsid w:val="00343E58"/>
    <w:rsid w:val="00343F03"/>
    <w:rsid w:val="00344BA0"/>
    <w:rsid w:val="00345673"/>
    <w:rsid w:val="003460BD"/>
    <w:rsid w:val="00346EDA"/>
    <w:rsid w:val="00347965"/>
    <w:rsid w:val="00351088"/>
    <w:rsid w:val="0035145B"/>
    <w:rsid w:val="0035195D"/>
    <w:rsid w:val="0035271C"/>
    <w:rsid w:val="00352A53"/>
    <w:rsid w:val="00352D41"/>
    <w:rsid w:val="00352DED"/>
    <w:rsid w:val="00353959"/>
    <w:rsid w:val="00355BE2"/>
    <w:rsid w:val="00356682"/>
    <w:rsid w:val="0035739A"/>
    <w:rsid w:val="00357740"/>
    <w:rsid w:val="00357E51"/>
    <w:rsid w:val="003608AB"/>
    <w:rsid w:val="0036095A"/>
    <w:rsid w:val="00360CC3"/>
    <w:rsid w:val="00360D4F"/>
    <w:rsid w:val="003615DC"/>
    <w:rsid w:val="0036368F"/>
    <w:rsid w:val="00363BA0"/>
    <w:rsid w:val="00364F65"/>
    <w:rsid w:val="003657E4"/>
    <w:rsid w:val="00365AE0"/>
    <w:rsid w:val="003660F0"/>
    <w:rsid w:val="00366781"/>
    <w:rsid w:val="00370D31"/>
    <w:rsid w:val="003715E3"/>
    <w:rsid w:val="00372473"/>
    <w:rsid w:val="00372C29"/>
    <w:rsid w:val="00373BE8"/>
    <w:rsid w:val="003748B0"/>
    <w:rsid w:val="00374F16"/>
    <w:rsid w:val="0037588C"/>
    <w:rsid w:val="00376591"/>
    <w:rsid w:val="00376852"/>
    <w:rsid w:val="0037699C"/>
    <w:rsid w:val="00376E95"/>
    <w:rsid w:val="00377016"/>
    <w:rsid w:val="00377554"/>
    <w:rsid w:val="00377F2B"/>
    <w:rsid w:val="00377FB9"/>
    <w:rsid w:val="0038156A"/>
    <w:rsid w:val="00381610"/>
    <w:rsid w:val="00382263"/>
    <w:rsid w:val="00382655"/>
    <w:rsid w:val="00382CA1"/>
    <w:rsid w:val="00382E19"/>
    <w:rsid w:val="0038313A"/>
    <w:rsid w:val="0038329A"/>
    <w:rsid w:val="003835AA"/>
    <w:rsid w:val="003835DD"/>
    <w:rsid w:val="00384C13"/>
    <w:rsid w:val="00384C77"/>
    <w:rsid w:val="00385F76"/>
    <w:rsid w:val="003861BF"/>
    <w:rsid w:val="003878C3"/>
    <w:rsid w:val="00390689"/>
    <w:rsid w:val="0039127A"/>
    <w:rsid w:val="00391B69"/>
    <w:rsid w:val="00391C29"/>
    <w:rsid w:val="00391F5F"/>
    <w:rsid w:val="0039255A"/>
    <w:rsid w:val="0039289F"/>
    <w:rsid w:val="00392AD6"/>
    <w:rsid w:val="00393689"/>
    <w:rsid w:val="00394E55"/>
    <w:rsid w:val="003956B2"/>
    <w:rsid w:val="003956CF"/>
    <w:rsid w:val="003962B3"/>
    <w:rsid w:val="00396518"/>
    <w:rsid w:val="00396A12"/>
    <w:rsid w:val="00396ABA"/>
    <w:rsid w:val="00397318"/>
    <w:rsid w:val="003A032E"/>
    <w:rsid w:val="003A124E"/>
    <w:rsid w:val="003A13DE"/>
    <w:rsid w:val="003A1412"/>
    <w:rsid w:val="003A2D77"/>
    <w:rsid w:val="003A3C6D"/>
    <w:rsid w:val="003A4646"/>
    <w:rsid w:val="003A4DFD"/>
    <w:rsid w:val="003A5B12"/>
    <w:rsid w:val="003A5C4F"/>
    <w:rsid w:val="003A7A4E"/>
    <w:rsid w:val="003A7CE1"/>
    <w:rsid w:val="003B13B8"/>
    <w:rsid w:val="003B30E3"/>
    <w:rsid w:val="003B3678"/>
    <w:rsid w:val="003B40D9"/>
    <w:rsid w:val="003B4ACF"/>
    <w:rsid w:val="003B5175"/>
    <w:rsid w:val="003B51B5"/>
    <w:rsid w:val="003B56D3"/>
    <w:rsid w:val="003B6245"/>
    <w:rsid w:val="003B62B0"/>
    <w:rsid w:val="003B794F"/>
    <w:rsid w:val="003C04EA"/>
    <w:rsid w:val="003C09F1"/>
    <w:rsid w:val="003C0A79"/>
    <w:rsid w:val="003C0C9E"/>
    <w:rsid w:val="003C0EA3"/>
    <w:rsid w:val="003C14FB"/>
    <w:rsid w:val="003C1713"/>
    <w:rsid w:val="003C2400"/>
    <w:rsid w:val="003C2488"/>
    <w:rsid w:val="003C2E96"/>
    <w:rsid w:val="003C3BC2"/>
    <w:rsid w:val="003C40E3"/>
    <w:rsid w:val="003C5CFF"/>
    <w:rsid w:val="003C65F8"/>
    <w:rsid w:val="003C6D55"/>
    <w:rsid w:val="003C7B6C"/>
    <w:rsid w:val="003D03AB"/>
    <w:rsid w:val="003D234A"/>
    <w:rsid w:val="003D328F"/>
    <w:rsid w:val="003D42F1"/>
    <w:rsid w:val="003D494B"/>
    <w:rsid w:val="003D4A8F"/>
    <w:rsid w:val="003D5585"/>
    <w:rsid w:val="003D6D31"/>
    <w:rsid w:val="003D7F05"/>
    <w:rsid w:val="003E03ED"/>
    <w:rsid w:val="003E11BD"/>
    <w:rsid w:val="003E14FA"/>
    <w:rsid w:val="003E1E9D"/>
    <w:rsid w:val="003E2189"/>
    <w:rsid w:val="003E2FED"/>
    <w:rsid w:val="003E3AA4"/>
    <w:rsid w:val="003E42EE"/>
    <w:rsid w:val="003E470C"/>
    <w:rsid w:val="003E47CA"/>
    <w:rsid w:val="003E49A2"/>
    <w:rsid w:val="003E4E2C"/>
    <w:rsid w:val="003E54BA"/>
    <w:rsid w:val="003E5943"/>
    <w:rsid w:val="003E5ACF"/>
    <w:rsid w:val="003E5DFF"/>
    <w:rsid w:val="003E741A"/>
    <w:rsid w:val="003E743A"/>
    <w:rsid w:val="003E7C8A"/>
    <w:rsid w:val="003E7F42"/>
    <w:rsid w:val="003F0087"/>
    <w:rsid w:val="003F0EA1"/>
    <w:rsid w:val="003F17C5"/>
    <w:rsid w:val="003F1A34"/>
    <w:rsid w:val="003F1B27"/>
    <w:rsid w:val="003F23F6"/>
    <w:rsid w:val="003F2DB1"/>
    <w:rsid w:val="003F31E7"/>
    <w:rsid w:val="003F363A"/>
    <w:rsid w:val="003F3BF6"/>
    <w:rsid w:val="003F3C0B"/>
    <w:rsid w:val="003F4E6C"/>
    <w:rsid w:val="003F576B"/>
    <w:rsid w:val="003F6138"/>
    <w:rsid w:val="003F62D3"/>
    <w:rsid w:val="003F77C9"/>
    <w:rsid w:val="0040087D"/>
    <w:rsid w:val="004013B7"/>
    <w:rsid w:val="004015AD"/>
    <w:rsid w:val="00401BF0"/>
    <w:rsid w:val="00401D52"/>
    <w:rsid w:val="004028B2"/>
    <w:rsid w:val="00403A55"/>
    <w:rsid w:val="004047D0"/>
    <w:rsid w:val="004054A0"/>
    <w:rsid w:val="004062CE"/>
    <w:rsid w:val="004064BF"/>
    <w:rsid w:val="004071C5"/>
    <w:rsid w:val="00407824"/>
    <w:rsid w:val="00410A82"/>
    <w:rsid w:val="00410C76"/>
    <w:rsid w:val="00411170"/>
    <w:rsid w:val="004112C1"/>
    <w:rsid w:val="00411719"/>
    <w:rsid w:val="004129F7"/>
    <w:rsid w:val="00412D34"/>
    <w:rsid w:val="004132CB"/>
    <w:rsid w:val="00414842"/>
    <w:rsid w:val="00414CDD"/>
    <w:rsid w:val="00414D9F"/>
    <w:rsid w:val="00415621"/>
    <w:rsid w:val="00415991"/>
    <w:rsid w:val="00415E8E"/>
    <w:rsid w:val="0041617C"/>
    <w:rsid w:val="004167E4"/>
    <w:rsid w:val="00416B8C"/>
    <w:rsid w:val="0042080C"/>
    <w:rsid w:val="004216E7"/>
    <w:rsid w:val="004220AB"/>
    <w:rsid w:val="00422B3A"/>
    <w:rsid w:val="004235F4"/>
    <w:rsid w:val="004243CD"/>
    <w:rsid w:val="00424C95"/>
    <w:rsid w:val="00426B03"/>
    <w:rsid w:val="00432DC3"/>
    <w:rsid w:val="00433BE0"/>
    <w:rsid w:val="0043428E"/>
    <w:rsid w:val="0043444E"/>
    <w:rsid w:val="0043460E"/>
    <w:rsid w:val="0043471C"/>
    <w:rsid w:val="00434F7C"/>
    <w:rsid w:val="00435439"/>
    <w:rsid w:val="00435632"/>
    <w:rsid w:val="0043671E"/>
    <w:rsid w:val="0043687D"/>
    <w:rsid w:val="00437316"/>
    <w:rsid w:val="00437F55"/>
    <w:rsid w:val="0044043F"/>
    <w:rsid w:val="00441103"/>
    <w:rsid w:val="0044164D"/>
    <w:rsid w:val="00441D47"/>
    <w:rsid w:val="004426C2"/>
    <w:rsid w:val="00442D17"/>
    <w:rsid w:val="00443069"/>
    <w:rsid w:val="0044428E"/>
    <w:rsid w:val="00444AAD"/>
    <w:rsid w:val="00444B01"/>
    <w:rsid w:val="00444E42"/>
    <w:rsid w:val="0044508E"/>
    <w:rsid w:val="004450B7"/>
    <w:rsid w:val="00445900"/>
    <w:rsid w:val="004459ED"/>
    <w:rsid w:val="00445D0B"/>
    <w:rsid w:val="0044641B"/>
    <w:rsid w:val="004468EE"/>
    <w:rsid w:val="004470BB"/>
    <w:rsid w:val="0044733B"/>
    <w:rsid w:val="00450B3E"/>
    <w:rsid w:val="00450F8C"/>
    <w:rsid w:val="0045143F"/>
    <w:rsid w:val="0045152B"/>
    <w:rsid w:val="004527F9"/>
    <w:rsid w:val="004531BA"/>
    <w:rsid w:val="004531F7"/>
    <w:rsid w:val="0045359D"/>
    <w:rsid w:val="004537A8"/>
    <w:rsid w:val="00453DFB"/>
    <w:rsid w:val="00453ED0"/>
    <w:rsid w:val="00456201"/>
    <w:rsid w:val="00456B18"/>
    <w:rsid w:val="00456E14"/>
    <w:rsid w:val="00457521"/>
    <w:rsid w:val="00457698"/>
    <w:rsid w:val="00457834"/>
    <w:rsid w:val="00457EC5"/>
    <w:rsid w:val="004609C2"/>
    <w:rsid w:val="0046268B"/>
    <w:rsid w:val="00462A2B"/>
    <w:rsid w:val="00462C3E"/>
    <w:rsid w:val="0046332D"/>
    <w:rsid w:val="00463614"/>
    <w:rsid w:val="00463722"/>
    <w:rsid w:val="00463CAB"/>
    <w:rsid w:val="00464A10"/>
    <w:rsid w:val="00464D38"/>
    <w:rsid w:val="00464FB0"/>
    <w:rsid w:val="0046540B"/>
    <w:rsid w:val="00465B41"/>
    <w:rsid w:val="00465CFA"/>
    <w:rsid w:val="00466328"/>
    <w:rsid w:val="00466AEB"/>
    <w:rsid w:val="00466D91"/>
    <w:rsid w:val="004674F7"/>
    <w:rsid w:val="00470012"/>
    <w:rsid w:val="00470173"/>
    <w:rsid w:val="00470C81"/>
    <w:rsid w:val="004710AC"/>
    <w:rsid w:val="0047114D"/>
    <w:rsid w:val="004713F1"/>
    <w:rsid w:val="00471814"/>
    <w:rsid w:val="0047416A"/>
    <w:rsid w:val="00474351"/>
    <w:rsid w:val="004743CA"/>
    <w:rsid w:val="00475460"/>
    <w:rsid w:val="00475904"/>
    <w:rsid w:val="00477C1E"/>
    <w:rsid w:val="004805CF"/>
    <w:rsid w:val="00481BA3"/>
    <w:rsid w:val="00481EDD"/>
    <w:rsid w:val="00481F82"/>
    <w:rsid w:val="00482B71"/>
    <w:rsid w:val="00483154"/>
    <w:rsid w:val="0048368B"/>
    <w:rsid w:val="00484271"/>
    <w:rsid w:val="00484B63"/>
    <w:rsid w:val="004854A3"/>
    <w:rsid w:val="00485649"/>
    <w:rsid w:val="00485913"/>
    <w:rsid w:val="00486A45"/>
    <w:rsid w:val="00486CD0"/>
    <w:rsid w:val="00487C5C"/>
    <w:rsid w:val="00490AD7"/>
    <w:rsid w:val="00490C14"/>
    <w:rsid w:val="00490CAF"/>
    <w:rsid w:val="0049100A"/>
    <w:rsid w:val="00491065"/>
    <w:rsid w:val="004913CB"/>
    <w:rsid w:val="004930C2"/>
    <w:rsid w:val="00493EA0"/>
    <w:rsid w:val="00495279"/>
    <w:rsid w:val="0049606F"/>
    <w:rsid w:val="004967CB"/>
    <w:rsid w:val="0049685C"/>
    <w:rsid w:val="00496E20"/>
    <w:rsid w:val="004974DB"/>
    <w:rsid w:val="00497C97"/>
    <w:rsid w:val="00497DA2"/>
    <w:rsid w:val="004A134F"/>
    <w:rsid w:val="004A160B"/>
    <w:rsid w:val="004A2158"/>
    <w:rsid w:val="004A232B"/>
    <w:rsid w:val="004A25D7"/>
    <w:rsid w:val="004A3187"/>
    <w:rsid w:val="004A4A1A"/>
    <w:rsid w:val="004A4B30"/>
    <w:rsid w:val="004A5126"/>
    <w:rsid w:val="004A5572"/>
    <w:rsid w:val="004A5DEA"/>
    <w:rsid w:val="004A633B"/>
    <w:rsid w:val="004A659E"/>
    <w:rsid w:val="004A68F9"/>
    <w:rsid w:val="004B23F2"/>
    <w:rsid w:val="004B31CB"/>
    <w:rsid w:val="004B37A8"/>
    <w:rsid w:val="004B3BBC"/>
    <w:rsid w:val="004B3ECE"/>
    <w:rsid w:val="004B419A"/>
    <w:rsid w:val="004B4B2C"/>
    <w:rsid w:val="004B545B"/>
    <w:rsid w:val="004B575F"/>
    <w:rsid w:val="004B5830"/>
    <w:rsid w:val="004B584E"/>
    <w:rsid w:val="004B72AD"/>
    <w:rsid w:val="004B7A88"/>
    <w:rsid w:val="004C013E"/>
    <w:rsid w:val="004C1E1E"/>
    <w:rsid w:val="004C2711"/>
    <w:rsid w:val="004C3B0E"/>
    <w:rsid w:val="004C3DBF"/>
    <w:rsid w:val="004C446B"/>
    <w:rsid w:val="004C4B01"/>
    <w:rsid w:val="004C6689"/>
    <w:rsid w:val="004C6A56"/>
    <w:rsid w:val="004C7562"/>
    <w:rsid w:val="004C7B47"/>
    <w:rsid w:val="004C7D0B"/>
    <w:rsid w:val="004D00B9"/>
    <w:rsid w:val="004D0521"/>
    <w:rsid w:val="004D0A75"/>
    <w:rsid w:val="004D0A9A"/>
    <w:rsid w:val="004D0CDF"/>
    <w:rsid w:val="004D1ED0"/>
    <w:rsid w:val="004D1F3C"/>
    <w:rsid w:val="004D2F0A"/>
    <w:rsid w:val="004D3A03"/>
    <w:rsid w:val="004D4C20"/>
    <w:rsid w:val="004D4CEF"/>
    <w:rsid w:val="004D57B7"/>
    <w:rsid w:val="004D6FC5"/>
    <w:rsid w:val="004E047C"/>
    <w:rsid w:val="004E04B1"/>
    <w:rsid w:val="004E0B4C"/>
    <w:rsid w:val="004E1231"/>
    <w:rsid w:val="004E1DB3"/>
    <w:rsid w:val="004E208A"/>
    <w:rsid w:val="004E275E"/>
    <w:rsid w:val="004E2922"/>
    <w:rsid w:val="004E2A86"/>
    <w:rsid w:val="004E332F"/>
    <w:rsid w:val="004E3EF6"/>
    <w:rsid w:val="004E4F6D"/>
    <w:rsid w:val="004E5305"/>
    <w:rsid w:val="004E6385"/>
    <w:rsid w:val="004E6A33"/>
    <w:rsid w:val="004E6F14"/>
    <w:rsid w:val="004E7007"/>
    <w:rsid w:val="004E7B9C"/>
    <w:rsid w:val="004E7CE2"/>
    <w:rsid w:val="004F0165"/>
    <w:rsid w:val="004F199F"/>
    <w:rsid w:val="004F1DDE"/>
    <w:rsid w:val="004F2324"/>
    <w:rsid w:val="004F28A3"/>
    <w:rsid w:val="004F2958"/>
    <w:rsid w:val="004F2B87"/>
    <w:rsid w:val="004F305D"/>
    <w:rsid w:val="004F3B7E"/>
    <w:rsid w:val="004F42FE"/>
    <w:rsid w:val="004F4A2F"/>
    <w:rsid w:val="004F508C"/>
    <w:rsid w:val="004F5953"/>
    <w:rsid w:val="004F6382"/>
    <w:rsid w:val="004F66B3"/>
    <w:rsid w:val="004F6A9F"/>
    <w:rsid w:val="004F6FAE"/>
    <w:rsid w:val="004F75BD"/>
    <w:rsid w:val="004F7846"/>
    <w:rsid w:val="004F7E7E"/>
    <w:rsid w:val="00500A9E"/>
    <w:rsid w:val="00500FD6"/>
    <w:rsid w:val="00501892"/>
    <w:rsid w:val="00501C92"/>
    <w:rsid w:val="00502E9B"/>
    <w:rsid w:val="005036D8"/>
    <w:rsid w:val="0050374C"/>
    <w:rsid w:val="005039D6"/>
    <w:rsid w:val="00505631"/>
    <w:rsid w:val="00505F0F"/>
    <w:rsid w:val="00505F60"/>
    <w:rsid w:val="005061C4"/>
    <w:rsid w:val="00507044"/>
    <w:rsid w:val="00507941"/>
    <w:rsid w:val="00507B61"/>
    <w:rsid w:val="0051055C"/>
    <w:rsid w:val="00511A7C"/>
    <w:rsid w:val="00511BCD"/>
    <w:rsid w:val="00511C25"/>
    <w:rsid w:val="00511E03"/>
    <w:rsid w:val="00512AA9"/>
    <w:rsid w:val="00512EA3"/>
    <w:rsid w:val="00512FB1"/>
    <w:rsid w:val="00513180"/>
    <w:rsid w:val="00513221"/>
    <w:rsid w:val="005134F5"/>
    <w:rsid w:val="00513625"/>
    <w:rsid w:val="005136F6"/>
    <w:rsid w:val="005146BF"/>
    <w:rsid w:val="005147B3"/>
    <w:rsid w:val="00514E1B"/>
    <w:rsid w:val="005151A6"/>
    <w:rsid w:val="005152A8"/>
    <w:rsid w:val="005155E9"/>
    <w:rsid w:val="00515D80"/>
    <w:rsid w:val="005161FA"/>
    <w:rsid w:val="0051668D"/>
    <w:rsid w:val="005176D6"/>
    <w:rsid w:val="005176E5"/>
    <w:rsid w:val="00517792"/>
    <w:rsid w:val="005178E4"/>
    <w:rsid w:val="00520495"/>
    <w:rsid w:val="005208F5"/>
    <w:rsid w:val="005214AC"/>
    <w:rsid w:val="00521528"/>
    <w:rsid w:val="005220BB"/>
    <w:rsid w:val="005224E6"/>
    <w:rsid w:val="00522952"/>
    <w:rsid w:val="00522EAF"/>
    <w:rsid w:val="00523E81"/>
    <w:rsid w:val="00524DA1"/>
    <w:rsid w:val="005251ED"/>
    <w:rsid w:val="005259F5"/>
    <w:rsid w:val="00525A3F"/>
    <w:rsid w:val="00526238"/>
    <w:rsid w:val="00526731"/>
    <w:rsid w:val="00527414"/>
    <w:rsid w:val="005278C5"/>
    <w:rsid w:val="00527AE9"/>
    <w:rsid w:val="005307C4"/>
    <w:rsid w:val="0053096C"/>
    <w:rsid w:val="00530E84"/>
    <w:rsid w:val="00532222"/>
    <w:rsid w:val="00532C79"/>
    <w:rsid w:val="00533571"/>
    <w:rsid w:val="00534515"/>
    <w:rsid w:val="00535074"/>
    <w:rsid w:val="00535BFA"/>
    <w:rsid w:val="00536E15"/>
    <w:rsid w:val="005373D8"/>
    <w:rsid w:val="0054219D"/>
    <w:rsid w:val="00542567"/>
    <w:rsid w:val="00542A65"/>
    <w:rsid w:val="00542BFC"/>
    <w:rsid w:val="00542CC7"/>
    <w:rsid w:val="005440BD"/>
    <w:rsid w:val="00544C87"/>
    <w:rsid w:val="005452BD"/>
    <w:rsid w:val="005462AB"/>
    <w:rsid w:val="00546E8C"/>
    <w:rsid w:val="00546F22"/>
    <w:rsid w:val="00547D8D"/>
    <w:rsid w:val="00550E88"/>
    <w:rsid w:val="0055127A"/>
    <w:rsid w:val="0055188E"/>
    <w:rsid w:val="00552B81"/>
    <w:rsid w:val="005534E6"/>
    <w:rsid w:val="00553A5D"/>
    <w:rsid w:val="00554BB4"/>
    <w:rsid w:val="00554DC7"/>
    <w:rsid w:val="00556A38"/>
    <w:rsid w:val="00557871"/>
    <w:rsid w:val="00561218"/>
    <w:rsid w:val="005613F9"/>
    <w:rsid w:val="00562603"/>
    <w:rsid w:val="00563D9D"/>
    <w:rsid w:val="00563FD3"/>
    <w:rsid w:val="005646A4"/>
    <w:rsid w:val="00565A60"/>
    <w:rsid w:val="00565D8E"/>
    <w:rsid w:val="00565E6B"/>
    <w:rsid w:val="005665E0"/>
    <w:rsid w:val="00566B79"/>
    <w:rsid w:val="00566DD0"/>
    <w:rsid w:val="00567B01"/>
    <w:rsid w:val="0057009B"/>
    <w:rsid w:val="005702E5"/>
    <w:rsid w:val="005709BE"/>
    <w:rsid w:val="00572843"/>
    <w:rsid w:val="005733F1"/>
    <w:rsid w:val="00573419"/>
    <w:rsid w:val="0057365A"/>
    <w:rsid w:val="00573F3A"/>
    <w:rsid w:val="00575156"/>
    <w:rsid w:val="00575FA8"/>
    <w:rsid w:val="00577710"/>
    <w:rsid w:val="00577714"/>
    <w:rsid w:val="00580CA5"/>
    <w:rsid w:val="0058140B"/>
    <w:rsid w:val="0058237E"/>
    <w:rsid w:val="00582922"/>
    <w:rsid w:val="00582A9E"/>
    <w:rsid w:val="00582EAA"/>
    <w:rsid w:val="005838FE"/>
    <w:rsid w:val="00583A68"/>
    <w:rsid w:val="00584EB1"/>
    <w:rsid w:val="00585439"/>
    <w:rsid w:val="005859C8"/>
    <w:rsid w:val="00585E4F"/>
    <w:rsid w:val="005864A4"/>
    <w:rsid w:val="00587359"/>
    <w:rsid w:val="00590270"/>
    <w:rsid w:val="00590587"/>
    <w:rsid w:val="005908BF"/>
    <w:rsid w:val="00590FE4"/>
    <w:rsid w:val="00591A25"/>
    <w:rsid w:val="00592128"/>
    <w:rsid w:val="0059220A"/>
    <w:rsid w:val="005924C4"/>
    <w:rsid w:val="00594354"/>
    <w:rsid w:val="0059674D"/>
    <w:rsid w:val="00596BB3"/>
    <w:rsid w:val="00596C34"/>
    <w:rsid w:val="00597998"/>
    <w:rsid w:val="00597B04"/>
    <w:rsid w:val="00597FF6"/>
    <w:rsid w:val="005A0842"/>
    <w:rsid w:val="005A0993"/>
    <w:rsid w:val="005A09A8"/>
    <w:rsid w:val="005A0F43"/>
    <w:rsid w:val="005A16DD"/>
    <w:rsid w:val="005A228B"/>
    <w:rsid w:val="005A38C2"/>
    <w:rsid w:val="005A5002"/>
    <w:rsid w:val="005A5DBD"/>
    <w:rsid w:val="005A659A"/>
    <w:rsid w:val="005A70BD"/>
    <w:rsid w:val="005A755F"/>
    <w:rsid w:val="005A7AD6"/>
    <w:rsid w:val="005B01A2"/>
    <w:rsid w:val="005B0657"/>
    <w:rsid w:val="005B0AA1"/>
    <w:rsid w:val="005B0C8F"/>
    <w:rsid w:val="005B0EDD"/>
    <w:rsid w:val="005B1C6E"/>
    <w:rsid w:val="005B22AA"/>
    <w:rsid w:val="005B4317"/>
    <w:rsid w:val="005B4B0A"/>
    <w:rsid w:val="005B6339"/>
    <w:rsid w:val="005B691A"/>
    <w:rsid w:val="005B6942"/>
    <w:rsid w:val="005B6A34"/>
    <w:rsid w:val="005B70DA"/>
    <w:rsid w:val="005B7550"/>
    <w:rsid w:val="005B75E2"/>
    <w:rsid w:val="005C04BC"/>
    <w:rsid w:val="005C1DE4"/>
    <w:rsid w:val="005C2482"/>
    <w:rsid w:val="005C26B3"/>
    <w:rsid w:val="005C2C2F"/>
    <w:rsid w:val="005C2CE6"/>
    <w:rsid w:val="005C3618"/>
    <w:rsid w:val="005C417E"/>
    <w:rsid w:val="005C4B09"/>
    <w:rsid w:val="005C4E17"/>
    <w:rsid w:val="005C5A91"/>
    <w:rsid w:val="005C60A3"/>
    <w:rsid w:val="005C635B"/>
    <w:rsid w:val="005C67BC"/>
    <w:rsid w:val="005C7DE8"/>
    <w:rsid w:val="005D035B"/>
    <w:rsid w:val="005D0D70"/>
    <w:rsid w:val="005D115D"/>
    <w:rsid w:val="005D14C1"/>
    <w:rsid w:val="005D2488"/>
    <w:rsid w:val="005D2E90"/>
    <w:rsid w:val="005D2EC8"/>
    <w:rsid w:val="005D3356"/>
    <w:rsid w:val="005D365C"/>
    <w:rsid w:val="005D3D40"/>
    <w:rsid w:val="005D4311"/>
    <w:rsid w:val="005D4911"/>
    <w:rsid w:val="005D5884"/>
    <w:rsid w:val="005D59A0"/>
    <w:rsid w:val="005D713B"/>
    <w:rsid w:val="005E09F9"/>
    <w:rsid w:val="005E111F"/>
    <w:rsid w:val="005E128F"/>
    <w:rsid w:val="005E1ABE"/>
    <w:rsid w:val="005E2CFA"/>
    <w:rsid w:val="005E2E29"/>
    <w:rsid w:val="005E32C0"/>
    <w:rsid w:val="005E39F8"/>
    <w:rsid w:val="005E3D89"/>
    <w:rsid w:val="005E3F0E"/>
    <w:rsid w:val="005E46ED"/>
    <w:rsid w:val="005E4A72"/>
    <w:rsid w:val="005E4D31"/>
    <w:rsid w:val="005E5299"/>
    <w:rsid w:val="005E53FA"/>
    <w:rsid w:val="005E5B2A"/>
    <w:rsid w:val="005E5CDA"/>
    <w:rsid w:val="005E5D40"/>
    <w:rsid w:val="005E61A7"/>
    <w:rsid w:val="005F001E"/>
    <w:rsid w:val="005F07C7"/>
    <w:rsid w:val="005F1875"/>
    <w:rsid w:val="005F25A5"/>
    <w:rsid w:val="005F2903"/>
    <w:rsid w:val="005F2DDB"/>
    <w:rsid w:val="005F3609"/>
    <w:rsid w:val="005F460A"/>
    <w:rsid w:val="005F4D7D"/>
    <w:rsid w:val="005F4DCF"/>
    <w:rsid w:val="005F54AE"/>
    <w:rsid w:val="005F54C2"/>
    <w:rsid w:val="005F556B"/>
    <w:rsid w:val="005F5C04"/>
    <w:rsid w:val="005F64CF"/>
    <w:rsid w:val="005F6EE4"/>
    <w:rsid w:val="006022EB"/>
    <w:rsid w:val="006035A5"/>
    <w:rsid w:val="00603AE8"/>
    <w:rsid w:val="00603CCD"/>
    <w:rsid w:val="00604111"/>
    <w:rsid w:val="006049F5"/>
    <w:rsid w:val="00605BC0"/>
    <w:rsid w:val="0060633C"/>
    <w:rsid w:val="00606A49"/>
    <w:rsid w:val="00606E9C"/>
    <w:rsid w:val="0060728E"/>
    <w:rsid w:val="006078A7"/>
    <w:rsid w:val="00607AD4"/>
    <w:rsid w:val="00607C55"/>
    <w:rsid w:val="00610A78"/>
    <w:rsid w:val="00612735"/>
    <w:rsid w:val="00612921"/>
    <w:rsid w:val="00612ACA"/>
    <w:rsid w:val="00612F35"/>
    <w:rsid w:val="00612F41"/>
    <w:rsid w:val="00615024"/>
    <w:rsid w:val="00615674"/>
    <w:rsid w:val="00615714"/>
    <w:rsid w:val="00615729"/>
    <w:rsid w:val="0061598C"/>
    <w:rsid w:val="00615BAF"/>
    <w:rsid w:val="0061623E"/>
    <w:rsid w:val="0061626F"/>
    <w:rsid w:val="00617558"/>
    <w:rsid w:val="00620B6F"/>
    <w:rsid w:val="006225B3"/>
    <w:rsid w:val="00622F52"/>
    <w:rsid w:val="006239B9"/>
    <w:rsid w:val="0062438A"/>
    <w:rsid w:val="00625576"/>
    <w:rsid w:val="00625DE7"/>
    <w:rsid w:val="00630F88"/>
    <w:rsid w:val="006316D2"/>
    <w:rsid w:val="006322EC"/>
    <w:rsid w:val="0063232E"/>
    <w:rsid w:val="00632330"/>
    <w:rsid w:val="00632ACF"/>
    <w:rsid w:val="00633047"/>
    <w:rsid w:val="0063332E"/>
    <w:rsid w:val="006334D6"/>
    <w:rsid w:val="006341AB"/>
    <w:rsid w:val="006342BE"/>
    <w:rsid w:val="006344F5"/>
    <w:rsid w:val="00634A62"/>
    <w:rsid w:val="00635540"/>
    <w:rsid w:val="006356D1"/>
    <w:rsid w:val="00635734"/>
    <w:rsid w:val="006358D8"/>
    <w:rsid w:val="00635A09"/>
    <w:rsid w:val="0063640B"/>
    <w:rsid w:val="006375D6"/>
    <w:rsid w:val="00637EBB"/>
    <w:rsid w:val="00637FE3"/>
    <w:rsid w:val="00640439"/>
    <w:rsid w:val="00640686"/>
    <w:rsid w:val="006424B4"/>
    <w:rsid w:val="00642A5F"/>
    <w:rsid w:val="0064316D"/>
    <w:rsid w:val="00644459"/>
    <w:rsid w:val="00644C05"/>
    <w:rsid w:val="0064513E"/>
    <w:rsid w:val="006468A1"/>
    <w:rsid w:val="0064690D"/>
    <w:rsid w:val="006471E3"/>
    <w:rsid w:val="006512F1"/>
    <w:rsid w:val="00651300"/>
    <w:rsid w:val="00652651"/>
    <w:rsid w:val="00653368"/>
    <w:rsid w:val="00653542"/>
    <w:rsid w:val="00653E01"/>
    <w:rsid w:val="00654015"/>
    <w:rsid w:val="006548AD"/>
    <w:rsid w:val="00654994"/>
    <w:rsid w:val="00654EBC"/>
    <w:rsid w:val="006571C9"/>
    <w:rsid w:val="0065746C"/>
    <w:rsid w:val="006574F4"/>
    <w:rsid w:val="00657967"/>
    <w:rsid w:val="0066085B"/>
    <w:rsid w:val="00660A47"/>
    <w:rsid w:val="00660D2D"/>
    <w:rsid w:val="00660EB9"/>
    <w:rsid w:val="006617BD"/>
    <w:rsid w:val="00661A40"/>
    <w:rsid w:val="00662621"/>
    <w:rsid w:val="006633FB"/>
    <w:rsid w:val="00663A14"/>
    <w:rsid w:val="00664B54"/>
    <w:rsid w:val="00664B66"/>
    <w:rsid w:val="00664D04"/>
    <w:rsid w:val="006655C3"/>
    <w:rsid w:val="00665744"/>
    <w:rsid w:val="006664C4"/>
    <w:rsid w:val="00666F88"/>
    <w:rsid w:val="006670C5"/>
    <w:rsid w:val="00667E21"/>
    <w:rsid w:val="00667F47"/>
    <w:rsid w:val="006705CF"/>
    <w:rsid w:val="00670675"/>
    <w:rsid w:val="00670BEE"/>
    <w:rsid w:val="0067192A"/>
    <w:rsid w:val="00672C97"/>
    <w:rsid w:val="006735C9"/>
    <w:rsid w:val="006735E7"/>
    <w:rsid w:val="0067580B"/>
    <w:rsid w:val="00675A3E"/>
    <w:rsid w:val="00675FBC"/>
    <w:rsid w:val="00676E47"/>
    <w:rsid w:val="006777F5"/>
    <w:rsid w:val="006779CA"/>
    <w:rsid w:val="00680133"/>
    <w:rsid w:val="00680B13"/>
    <w:rsid w:val="00680E30"/>
    <w:rsid w:val="0068144F"/>
    <w:rsid w:val="006820C2"/>
    <w:rsid w:val="006825F7"/>
    <w:rsid w:val="0068313E"/>
    <w:rsid w:val="00683522"/>
    <w:rsid w:val="006838D4"/>
    <w:rsid w:val="00683C35"/>
    <w:rsid w:val="0068465F"/>
    <w:rsid w:val="00684A7D"/>
    <w:rsid w:val="00684BAF"/>
    <w:rsid w:val="006851DA"/>
    <w:rsid w:val="00685A58"/>
    <w:rsid w:val="00685A63"/>
    <w:rsid w:val="00685DC5"/>
    <w:rsid w:val="006863FC"/>
    <w:rsid w:val="00686AC6"/>
    <w:rsid w:val="00687021"/>
    <w:rsid w:val="00687FD8"/>
    <w:rsid w:val="00690406"/>
    <w:rsid w:val="006904BB"/>
    <w:rsid w:val="006916DE"/>
    <w:rsid w:val="00691A85"/>
    <w:rsid w:val="00691D7A"/>
    <w:rsid w:val="00692910"/>
    <w:rsid w:val="00693196"/>
    <w:rsid w:val="00693317"/>
    <w:rsid w:val="00693448"/>
    <w:rsid w:val="006943BC"/>
    <w:rsid w:val="00694A4B"/>
    <w:rsid w:val="00694FF5"/>
    <w:rsid w:val="0069596F"/>
    <w:rsid w:val="006959EF"/>
    <w:rsid w:val="00695B15"/>
    <w:rsid w:val="00695D68"/>
    <w:rsid w:val="00696142"/>
    <w:rsid w:val="006965FA"/>
    <w:rsid w:val="00696F8A"/>
    <w:rsid w:val="00697108"/>
    <w:rsid w:val="00697143"/>
    <w:rsid w:val="00697968"/>
    <w:rsid w:val="006A0199"/>
    <w:rsid w:val="006A07B8"/>
    <w:rsid w:val="006A0D28"/>
    <w:rsid w:val="006A10F7"/>
    <w:rsid w:val="006A1E54"/>
    <w:rsid w:val="006A285B"/>
    <w:rsid w:val="006A3005"/>
    <w:rsid w:val="006A40D2"/>
    <w:rsid w:val="006A5988"/>
    <w:rsid w:val="006A5C62"/>
    <w:rsid w:val="006A614A"/>
    <w:rsid w:val="006A7E38"/>
    <w:rsid w:val="006B0180"/>
    <w:rsid w:val="006B0988"/>
    <w:rsid w:val="006B0B74"/>
    <w:rsid w:val="006B1262"/>
    <w:rsid w:val="006B53BD"/>
    <w:rsid w:val="006B597F"/>
    <w:rsid w:val="006B7C8D"/>
    <w:rsid w:val="006C05D0"/>
    <w:rsid w:val="006C1B68"/>
    <w:rsid w:val="006C22B5"/>
    <w:rsid w:val="006C33A2"/>
    <w:rsid w:val="006C3A16"/>
    <w:rsid w:val="006C3CA1"/>
    <w:rsid w:val="006C3F6D"/>
    <w:rsid w:val="006C41E4"/>
    <w:rsid w:val="006C43AD"/>
    <w:rsid w:val="006C4B0D"/>
    <w:rsid w:val="006C552B"/>
    <w:rsid w:val="006C57F9"/>
    <w:rsid w:val="006C625E"/>
    <w:rsid w:val="006C661F"/>
    <w:rsid w:val="006C751C"/>
    <w:rsid w:val="006C7885"/>
    <w:rsid w:val="006D07DE"/>
    <w:rsid w:val="006D1310"/>
    <w:rsid w:val="006D1C39"/>
    <w:rsid w:val="006D1D0C"/>
    <w:rsid w:val="006D2AFB"/>
    <w:rsid w:val="006D3589"/>
    <w:rsid w:val="006D49C5"/>
    <w:rsid w:val="006D4CF4"/>
    <w:rsid w:val="006D56AB"/>
    <w:rsid w:val="006D5A21"/>
    <w:rsid w:val="006D5CC2"/>
    <w:rsid w:val="006D68D1"/>
    <w:rsid w:val="006D6978"/>
    <w:rsid w:val="006D6B7B"/>
    <w:rsid w:val="006D6D27"/>
    <w:rsid w:val="006D6D36"/>
    <w:rsid w:val="006D7377"/>
    <w:rsid w:val="006E0718"/>
    <w:rsid w:val="006E0B28"/>
    <w:rsid w:val="006E11D7"/>
    <w:rsid w:val="006E12E9"/>
    <w:rsid w:val="006E14B3"/>
    <w:rsid w:val="006E2268"/>
    <w:rsid w:val="006E275E"/>
    <w:rsid w:val="006E2D09"/>
    <w:rsid w:val="006E30D6"/>
    <w:rsid w:val="006E3BD9"/>
    <w:rsid w:val="006E5BBB"/>
    <w:rsid w:val="006E631D"/>
    <w:rsid w:val="006E66FE"/>
    <w:rsid w:val="006E6D7E"/>
    <w:rsid w:val="006E707E"/>
    <w:rsid w:val="006E72D2"/>
    <w:rsid w:val="006E72D9"/>
    <w:rsid w:val="006E783A"/>
    <w:rsid w:val="006F0BF6"/>
    <w:rsid w:val="006F0F32"/>
    <w:rsid w:val="006F1482"/>
    <w:rsid w:val="006F1762"/>
    <w:rsid w:val="006F21DE"/>
    <w:rsid w:val="006F24C2"/>
    <w:rsid w:val="006F2611"/>
    <w:rsid w:val="006F26BF"/>
    <w:rsid w:val="006F29BC"/>
    <w:rsid w:val="006F2E96"/>
    <w:rsid w:val="006F300E"/>
    <w:rsid w:val="006F32E0"/>
    <w:rsid w:val="006F3AA1"/>
    <w:rsid w:val="006F4DF0"/>
    <w:rsid w:val="006F54AC"/>
    <w:rsid w:val="006F6A61"/>
    <w:rsid w:val="006F73CF"/>
    <w:rsid w:val="006F77FF"/>
    <w:rsid w:val="00700FAF"/>
    <w:rsid w:val="00701523"/>
    <w:rsid w:val="00701EA8"/>
    <w:rsid w:val="00702CE4"/>
    <w:rsid w:val="0070361D"/>
    <w:rsid w:val="0070474A"/>
    <w:rsid w:val="00704F15"/>
    <w:rsid w:val="0070519F"/>
    <w:rsid w:val="00705D66"/>
    <w:rsid w:val="00705F2F"/>
    <w:rsid w:val="0070784D"/>
    <w:rsid w:val="0071079F"/>
    <w:rsid w:val="00710C28"/>
    <w:rsid w:val="00711070"/>
    <w:rsid w:val="0071121B"/>
    <w:rsid w:val="00711908"/>
    <w:rsid w:val="00711AED"/>
    <w:rsid w:val="00712D66"/>
    <w:rsid w:val="007131F1"/>
    <w:rsid w:val="00713272"/>
    <w:rsid w:val="007135D7"/>
    <w:rsid w:val="00714C07"/>
    <w:rsid w:val="0071629D"/>
    <w:rsid w:val="00717055"/>
    <w:rsid w:val="0071777B"/>
    <w:rsid w:val="007203A7"/>
    <w:rsid w:val="007210B1"/>
    <w:rsid w:val="00721296"/>
    <w:rsid w:val="0072182E"/>
    <w:rsid w:val="00721A97"/>
    <w:rsid w:val="007226D1"/>
    <w:rsid w:val="0072323C"/>
    <w:rsid w:val="007234A2"/>
    <w:rsid w:val="00723998"/>
    <w:rsid w:val="00723A56"/>
    <w:rsid w:val="00724800"/>
    <w:rsid w:val="00724A03"/>
    <w:rsid w:val="00724E7B"/>
    <w:rsid w:val="0072549D"/>
    <w:rsid w:val="007261BC"/>
    <w:rsid w:val="0072638C"/>
    <w:rsid w:val="007265DB"/>
    <w:rsid w:val="00726778"/>
    <w:rsid w:val="007300F7"/>
    <w:rsid w:val="00731836"/>
    <w:rsid w:val="00731E1C"/>
    <w:rsid w:val="00732207"/>
    <w:rsid w:val="00733909"/>
    <w:rsid w:val="00734107"/>
    <w:rsid w:val="00734694"/>
    <w:rsid w:val="007347E9"/>
    <w:rsid w:val="0073489F"/>
    <w:rsid w:val="00734EF5"/>
    <w:rsid w:val="00735193"/>
    <w:rsid w:val="007359EB"/>
    <w:rsid w:val="00735ED5"/>
    <w:rsid w:val="00735EDE"/>
    <w:rsid w:val="007360FC"/>
    <w:rsid w:val="00736153"/>
    <w:rsid w:val="00737B2D"/>
    <w:rsid w:val="00737D8C"/>
    <w:rsid w:val="0074085D"/>
    <w:rsid w:val="00741372"/>
    <w:rsid w:val="00742187"/>
    <w:rsid w:val="00742923"/>
    <w:rsid w:val="00743119"/>
    <w:rsid w:val="00743244"/>
    <w:rsid w:val="00743B11"/>
    <w:rsid w:val="00743D69"/>
    <w:rsid w:val="00743F42"/>
    <w:rsid w:val="007443B7"/>
    <w:rsid w:val="007445A7"/>
    <w:rsid w:val="00744A1C"/>
    <w:rsid w:val="00744CF3"/>
    <w:rsid w:val="007459A4"/>
    <w:rsid w:val="00745A1A"/>
    <w:rsid w:val="00745B7B"/>
    <w:rsid w:val="00746B81"/>
    <w:rsid w:val="00746C15"/>
    <w:rsid w:val="00750605"/>
    <w:rsid w:val="00750CF0"/>
    <w:rsid w:val="00750E6E"/>
    <w:rsid w:val="00751111"/>
    <w:rsid w:val="00751521"/>
    <w:rsid w:val="00751606"/>
    <w:rsid w:val="00752848"/>
    <w:rsid w:val="007539FA"/>
    <w:rsid w:val="0075403E"/>
    <w:rsid w:val="007545F7"/>
    <w:rsid w:val="00754B84"/>
    <w:rsid w:val="00754D98"/>
    <w:rsid w:val="0075527B"/>
    <w:rsid w:val="0075556C"/>
    <w:rsid w:val="0075580B"/>
    <w:rsid w:val="00755E8A"/>
    <w:rsid w:val="0075723C"/>
    <w:rsid w:val="00757554"/>
    <w:rsid w:val="00757C9B"/>
    <w:rsid w:val="00760188"/>
    <w:rsid w:val="007608DB"/>
    <w:rsid w:val="00760FCB"/>
    <w:rsid w:val="007617E9"/>
    <w:rsid w:val="00762802"/>
    <w:rsid w:val="00762C63"/>
    <w:rsid w:val="00762E23"/>
    <w:rsid w:val="00763BC8"/>
    <w:rsid w:val="007648E1"/>
    <w:rsid w:val="00765591"/>
    <w:rsid w:val="0076584B"/>
    <w:rsid w:val="00765B05"/>
    <w:rsid w:val="00766324"/>
    <w:rsid w:val="00766739"/>
    <w:rsid w:val="00766B86"/>
    <w:rsid w:val="00770F0B"/>
    <w:rsid w:val="007717DB"/>
    <w:rsid w:val="007718CE"/>
    <w:rsid w:val="0077298C"/>
    <w:rsid w:val="007730A2"/>
    <w:rsid w:val="0077364F"/>
    <w:rsid w:val="00773B15"/>
    <w:rsid w:val="00773EEF"/>
    <w:rsid w:val="00774060"/>
    <w:rsid w:val="0077456D"/>
    <w:rsid w:val="0077476D"/>
    <w:rsid w:val="00775537"/>
    <w:rsid w:val="00776D6C"/>
    <w:rsid w:val="0077719F"/>
    <w:rsid w:val="00777DFB"/>
    <w:rsid w:val="00781B65"/>
    <w:rsid w:val="00781D74"/>
    <w:rsid w:val="007836FF"/>
    <w:rsid w:val="007837BA"/>
    <w:rsid w:val="007842FC"/>
    <w:rsid w:val="007845AA"/>
    <w:rsid w:val="00784FA0"/>
    <w:rsid w:val="0078528D"/>
    <w:rsid w:val="00785F0B"/>
    <w:rsid w:val="007920E2"/>
    <w:rsid w:val="00792244"/>
    <w:rsid w:val="00792B32"/>
    <w:rsid w:val="00793198"/>
    <w:rsid w:val="00793303"/>
    <w:rsid w:val="007943FC"/>
    <w:rsid w:val="007951B1"/>
    <w:rsid w:val="007954A9"/>
    <w:rsid w:val="00795D4E"/>
    <w:rsid w:val="0079606E"/>
    <w:rsid w:val="0079708D"/>
    <w:rsid w:val="00797723"/>
    <w:rsid w:val="0079788F"/>
    <w:rsid w:val="007A1184"/>
    <w:rsid w:val="007A13EB"/>
    <w:rsid w:val="007A144A"/>
    <w:rsid w:val="007A1657"/>
    <w:rsid w:val="007A20FE"/>
    <w:rsid w:val="007A2260"/>
    <w:rsid w:val="007A3375"/>
    <w:rsid w:val="007A39A7"/>
    <w:rsid w:val="007A4AEA"/>
    <w:rsid w:val="007A5273"/>
    <w:rsid w:val="007A57E1"/>
    <w:rsid w:val="007A5B8D"/>
    <w:rsid w:val="007A5F7D"/>
    <w:rsid w:val="007A5FA0"/>
    <w:rsid w:val="007A6032"/>
    <w:rsid w:val="007A692D"/>
    <w:rsid w:val="007A6D36"/>
    <w:rsid w:val="007A73A9"/>
    <w:rsid w:val="007A78DB"/>
    <w:rsid w:val="007A7D8B"/>
    <w:rsid w:val="007B062E"/>
    <w:rsid w:val="007B0826"/>
    <w:rsid w:val="007B12AE"/>
    <w:rsid w:val="007B13A0"/>
    <w:rsid w:val="007B3620"/>
    <w:rsid w:val="007B374A"/>
    <w:rsid w:val="007B3904"/>
    <w:rsid w:val="007B3F24"/>
    <w:rsid w:val="007B5110"/>
    <w:rsid w:val="007B56F3"/>
    <w:rsid w:val="007B6C8F"/>
    <w:rsid w:val="007B6CD9"/>
    <w:rsid w:val="007B74BD"/>
    <w:rsid w:val="007B7F44"/>
    <w:rsid w:val="007C04C0"/>
    <w:rsid w:val="007C054B"/>
    <w:rsid w:val="007C1196"/>
    <w:rsid w:val="007C119B"/>
    <w:rsid w:val="007C11DC"/>
    <w:rsid w:val="007C14F2"/>
    <w:rsid w:val="007C1B6D"/>
    <w:rsid w:val="007C24E9"/>
    <w:rsid w:val="007C2728"/>
    <w:rsid w:val="007C2989"/>
    <w:rsid w:val="007C2DF6"/>
    <w:rsid w:val="007C2F5E"/>
    <w:rsid w:val="007C3D45"/>
    <w:rsid w:val="007C4806"/>
    <w:rsid w:val="007C4DA3"/>
    <w:rsid w:val="007C5A92"/>
    <w:rsid w:val="007C6456"/>
    <w:rsid w:val="007C691F"/>
    <w:rsid w:val="007C6CCC"/>
    <w:rsid w:val="007C70BD"/>
    <w:rsid w:val="007C71A5"/>
    <w:rsid w:val="007C78BD"/>
    <w:rsid w:val="007D0606"/>
    <w:rsid w:val="007D2202"/>
    <w:rsid w:val="007D271E"/>
    <w:rsid w:val="007D2834"/>
    <w:rsid w:val="007D2881"/>
    <w:rsid w:val="007D2C52"/>
    <w:rsid w:val="007D2C67"/>
    <w:rsid w:val="007D31FF"/>
    <w:rsid w:val="007D35E0"/>
    <w:rsid w:val="007D3701"/>
    <w:rsid w:val="007D3FE4"/>
    <w:rsid w:val="007D4244"/>
    <w:rsid w:val="007D4AD5"/>
    <w:rsid w:val="007D4DE8"/>
    <w:rsid w:val="007D5484"/>
    <w:rsid w:val="007D564C"/>
    <w:rsid w:val="007D57EB"/>
    <w:rsid w:val="007D5BC6"/>
    <w:rsid w:val="007D5CAC"/>
    <w:rsid w:val="007D6EAC"/>
    <w:rsid w:val="007E08CA"/>
    <w:rsid w:val="007E08FE"/>
    <w:rsid w:val="007E1A9D"/>
    <w:rsid w:val="007E1AAB"/>
    <w:rsid w:val="007E20DD"/>
    <w:rsid w:val="007E2637"/>
    <w:rsid w:val="007E2A78"/>
    <w:rsid w:val="007E32F3"/>
    <w:rsid w:val="007E3805"/>
    <w:rsid w:val="007E4D3F"/>
    <w:rsid w:val="007E526D"/>
    <w:rsid w:val="007E6303"/>
    <w:rsid w:val="007E6E00"/>
    <w:rsid w:val="007E76BD"/>
    <w:rsid w:val="007F33A2"/>
    <w:rsid w:val="007F393F"/>
    <w:rsid w:val="007F3F4E"/>
    <w:rsid w:val="007F4171"/>
    <w:rsid w:val="007F473B"/>
    <w:rsid w:val="007F5617"/>
    <w:rsid w:val="007F6887"/>
    <w:rsid w:val="007F6BD1"/>
    <w:rsid w:val="007F7781"/>
    <w:rsid w:val="008004BD"/>
    <w:rsid w:val="00801E3E"/>
    <w:rsid w:val="00803847"/>
    <w:rsid w:val="0080477D"/>
    <w:rsid w:val="00804B52"/>
    <w:rsid w:val="00805420"/>
    <w:rsid w:val="00805427"/>
    <w:rsid w:val="00805A7C"/>
    <w:rsid w:val="0080635B"/>
    <w:rsid w:val="008070C9"/>
    <w:rsid w:val="00810FD0"/>
    <w:rsid w:val="008110F7"/>
    <w:rsid w:val="008113B8"/>
    <w:rsid w:val="00811417"/>
    <w:rsid w:val="00811449"/>
    <w:rsid w:val="00811C55"/>
    <w:rsid w:val="00812399"/>
    <w:rsid w:val="00812E06"/>
    <w:rsid w:val="00814192"/>
    <w:rsid w:val="00814D8A"/>
    <w:rsid w:val="00815278"/>
    <w:rsid w:val="0081536A"/>
    <w:rsid w:val="00815A7B"/>
    <w:rsid w:val="00815BAB"/>
    <w:rsid w:val="00815FB9"/>
    <w:rsid w:val="00816418"/>
    <w:rsid w:val="008166F8"/>
    <w:rsid w:val="008170EA"/>
    <w:rsid w:val="0081714D"/>
    <w:rsid w:val="0081729D"/>
    <w:rsid w:val="008173FE"/>
    <w:rsid w:val="00817477"/>
    <w:rsid w:val="008179D6"/>
    <w:rsid w:val="00817D0D"/>
    <w:rsid w:val="008201F0"/>
    <w:rsid w:val="008208E4"/>
    <w:rsid w:val="00821987"/>
    <w:rsid w:val="00821E71"/>
    <w:rsid w:val="00822B7A"/>
    <w:rsid w:val="00822DC7"/>
    <w:rsid w:val="008235DC"/>
    <w:rsid w:val="00824467"/>
    <w:rsid w:val="0082472F"/>
    <w:rsid w:val="0082488B"/>
    <w:rsid w:val="00824D28"/>
    <w:rsid w:val="00824E96"/>
    <w:rsid w:val="00825318"/>
    <w:rsid w:val="0082578D"/>
    <w:rsid w:val="00825AB7"/>
    <w:rsid w:val="00825C84"/>
    <w:rsid w:val="00826A90"/>
    <w:rsid w:val="00826B15"/>
    <w:rsid w:val="00827274"/>
    <w:rsid w:val="0082778F"/>
    <w:rsid w:val="00827871"/>
    <w:rsid w:val="00827ACC"/>
    <w:rsid w:val="00831347"/>
    <w:rsid w:val="008315E8"/>
    <w:rsid w:val="00831E7B"/>
    <w:rsid w:val="00833480"/>
    <w:rsid w:val="00834E5D"/>
    <w:rsid w:val="008358FD"/>
    <w:rsid w:val="00836900"/>
    <w:rsid w:val="0083743C"/>
    <w:rsid w:val="008401AB"/>
    <w:rsid w:val="008401B3"/>
    <w:rsid w:val="008403B8"/>
    <w:rsid w:val="00840410"/>
    <w:rsid w:val="00840E2E"/>
    <w:rsid w:val="0084208D"/>
    <w:rsid w:val="00843893"/>
    <w:rsid w:val="00843A61"/>
    <w:rsid w:val="00844378"/>
    <w:rsid w:val="00844622"/>
    <w:rsid w:val="00844729"/>
    <w:rsid w:val="00845229"/>
    <w:rsid w:val="0084585C"/>
    <w:rsid w:val="00845F99"/>
    <w:rsid w:val="00846F31"/>
    <w:rsid w:val="008500E9"/>
    <w:rsid w:val="00850167"/>
    <w:rsid w:val="008508D5"/>
    <w:rsid w:val="00850D5F"/>
    <w:rsid w:val="008522ED"/>
    <w:rsid w:val="008527D2"/>
    <w:rsid w:val="00852939"/>
    <w:rsid w:val="00852C4F"/>
    <w:rsid w:val="00852C7F"/>
    <w:rsid w:val="00853D4C"/>
    <w:rsid w:val="00854279"/>
    <w:rsid w:val="008554B3"/>
    <w:rsid w:val="00855970"/>
    <w:rsid w:val="008561E6"/>
    <w:rsid w:val="008565E9"/>
    <w:rsid w:val="00856CFC"/>
    <w:rsid w:val="008612DD"/>
    <w:rsid w:val="00861615"/>
    <w:rsid w:val="00861694"/>
    <w:rsid w:val="008620BB"/>
    <w:rsid w:val="0086294D"/>
    <w:rsid w:val="00862A2E"/>
    <w:rsid w:val="0086317C"/>
    <w:rsid w:val="008638BC"/>
    <w:rsid w:val="00863ED0"/>
    <w:rsid w:val="00863EF6"/>
    <w:rsid w:val="00864314"/>
    <w:rsid w:val="008643DC"/>
    <w:rsid w:val="0086499A"/>
    <w:rsid w:val="00864ED3"/>
    <w:rsid w:val="008661B5"/>
    <w:rsid w:val="0086712E"/>
    <w:rsid w:val="00867382"/>
    <w:rsid w:val="008675B1"/>
    <w:rsid w:val="00867BFE"/>
    <w:rsid w:val="00867FE8"/>
    <w:rsid w:val="00870667"/>
    <w:rsid w:val="00870F65"/>
    <w:rsid w:val="008731E8"/>
    <w:rsid w:val="00873ADC"/>
    <w:rsid w:val="00875829"/>
    <w:rsid w:val="008769B9"/>
    <w:rsid w:val="00876FAC"/>
    <w:rsid w:val="0087715D"/>
    <w:rsid w:val="008775C2"/>
    <w:rsid w:val="00880B31"/>
    <w:rsid w:val="00880E8F"/>
    <w:rsid w:val="008810D3"/>
    <w:rsid w:val="008811D2"/>
    <w:rsid w:val="008821E6"/>
    <w:rsid w:val="008824D8"/>
    <w:rsid w:val="008833FC"/>
    <w:rsid w:val="00883E91"/>
    <w:rsid w:val="00885E11"/>
    <w:rsid w:val="008865C4"/>
    <w:rsid w:val="00886B16"/>
    <w:rsid w:val="00886E41"/>
    <w:rsid w:val="00887208"/>
    <w:rsid w:val="00887FC1"/>
    <w:rsid w:val="00891770"/>
    <w:rsid w:val="008920AA"/>
    <w:rsid w:val="008930DC"/>
    <w:rsid w:val="0089335F"/>
    <w:rsid w:val="00893CE0"/>
    <w:rsid w:val="00894018"/>
    <w:rsid w:val="008944BC"/>
    <w:rsid w:val="008951AF"/>
    <w:rsid w:val="008955FF"/>
    <w:rsid w:val="008964AD"/>
    <w:rsid w:val="00896C44"/>
    <w:rsid w:val="00896DB8"/>
    <w:rsid w:val="00897183"/>
    <w:rsid w:val="008A0756"/>
    <w:rsid w:val="008A0EEB"/>
    <w:rsid w:val="008A15DD"/>
    <w:rsid w:val="008A1F79"/>
    <w:rsid w:val="008A238B"/>
    <w:rsid w:val="008A359D"/>
    <w:rsid w:val="008A37BF"/>
    <w:rsid w:val="008A422F"/>
    <w:rsid w:val="008A4598"/>
    <w:rsid w:val="008A4910"/>
    <w:rsid w:val="008A5762"/>
    <w:rsid w:val="008A5CBE"/>
    <w:rsid w:val="008A67C1"/>
    <w:rsid w:val="008A6F71"/>
    <w:rsid w:val="008A7E45"/>
    <w:rsid w:val="008B052F"/>
    <w:rsid w:val="008B06E7"/>
    <w:rsid w:val="008B0CD2"/>
    <w:rsid w:val="008B0FB5"/>
    <w:rsid w:val="008B1902"/>
    <w:rsid w:val="008B1D4C"/>
    <w:rsid w:val="008B231F"/>
    <w:rsid w:val="008B2B45"/>
    <w:rsid w:val="008B2DFC"/>
    <w:rsid w:val="008B3049"/>
    <w:rsid w:val="008B30B2"/>
    <w:rsid w:val="008B3286"/>
    <w:rsid w:val="008B3A42"/>
    <w:rsid w:val="008B3EB9"/>
    <w:rsid w:val="008B426C"/>
    <w:rsid w:val="008B4ABB"/>
    <w:rsid w:val="008B4D99"/>
    <w:rsid w:val="008B54B8"/>
    <w:rsid w:val="008B5E69"/>
    <w:rsid w:val="008B625A"/>
    <w:rsid w:val="008B739B"/>
    <w:rsid w:val="008B7866"/>
    <w:rsid w:val="008C09CB"/>
    <w:rsid w:val="008C1BDE"/>
    <w:rsid w:val="008C1CB3"/>
    <w:rsid w:val="008C202A"/>
    <w:rsid w:val="008C2A56"/>
    <w:rsid w:val="008C2B3F"/>
    <w:rsid w:val="008C2BF5"/>
    <w:rsid w:val="008C2C5F"/>
    <w:rsid w:val="008C2D0A"/>
    <w:rsid w:val="008C3F0C"/>
    <w:rsid w:val="008C457D"/>
    <w:rsid w:val="008C464F"/>
    <w:rsid w:val="008C4743"/>
    <w:rsid w:val="008C4ED5"/>
    <w:rsid w:val="008C6189"/>
    <w:rsid w:val="008C6B2E"/>
    <w:rsid w:val="008D0155"/>
    <w:rsid w:val="008D02FF"/>
    <w:rsid w:val="008D0771"/>
    <w:rsid w:val="008D1D6E"/>
    <w:rsid w:val="008D1E46"/>
    <w:rsid w:val="008D2098"/>
    <w:rsid w:val="008D2B68"/>
    <w:rsid w:val="008D4473"/>
    <w:rsid w:val="008D4A16"/>
    <w:rsid w:val="008D4B01"/>
    <w:rsid w:val="008D534E"/>
    <w:rsid w:val="008D67F2"/>
    <w:rsid w:val="008D6F73"/>
    <w:rsid w:val="008E0A5B"/>
    <w:rsid w:val="008E1C56"/>
    <w:rsid w:val="008E2516"/>
    <w:rsid w:val="008E3E6F"/>
    <w:rsid w:val="008E3F66"/>
    <w:rsid w:val="008E4B75"/>
    <w:rsid w:val="008E5072"/>
    <w:rsid w:val="008E5785"/>
    <w:rsid w:val="008E62DD"/>
    <w:rsid w:val="008E6531"/>
    <w:rsid w:val="008E66B7"/>
    <w:rsid w:val="008E7321"/>
    <w:rsid w:val="008F0B4B"/>
    <w:rsid w:val="008F0B5C"/>
    <w:rsid w:val="008F1684"/>
    <w:rsid w:val="008F18BC"/>
    <w:rsid w:val="008F281F"/>
    <w:rsid w:val="008F29E2"/>
    <w:rsid w:val="008F2C8F"/>
    <w:rsid w:val="008F37AC"/>
    <w:rsid w:val="008F4F0C"/>
    <w:rsid w:val="008F50F8"/>
    <w:rsid w:val="008F5C59"/>
    <w:rsid w:val="008F6370"/>
    <w:rsid w:val="008F71A2"/>
    <w:rsid w:val="008F766E"/>
    <w:rsid w:val="00900124"/>
    <w:rsid w:val="00900407"/>
    <w:rsid w:val="009017DB"/>
    <w:rsid w:val="00901DBF"/>
    <w:rsid w:val="009023DC"/>
    <w:rsid w:val="0090285D"/>
    <w:rsid w:val="00903691"/>
    <w:rsid w:val="00903816"/>
    <w:rsid w:val="00903FEE"/>
    <w:rsid w:val="0090482E"/>
    <w:rsid w:val="00905464"/>
    <w:rsid w:val="00906496"/>
    <w:rsid w:val="009066AE"/>
    <w:rsid w:val="00906E7A"/>
    <w:rsid w:val="00907495"/>
    <w:rsid w:val="009077C9"/>
    <w:rsid w:val="00910936"/>
    <w:rsid w:val="009124C5"/>
    <w:rsid w:val="009130D7"/>
    <w:rsid w:val="0091399C"/>
    <w:rsid w:val="009144D5"/>
    <w:rsid w:val="00914819"/>
    <w:rsid w:val="00914AF0"/>
    <w:rsid w:val="00915443"/>
    <w:rsid w:val="009163E3"/>
    <w:rsid w:val="009167D1"/>
    <w:rsid w:val="0092074E"/>
    <w:rsid w:val="00920AF5"/>
    <w:rsid w:val="00921A20"/>
    <w:rsid w:val="00922025"/>
    <w:rsid w:val="0092282E"/>
    <w:rsid w:val="00923979"/>
    <w:rsid w:val="00925844"/>
    <w:rsid w:val="00926676"/>
    <w:rsid w:val="009272FA"/>
    <w:rsid w:val="009309F1"/>
    <w:rsid w:val="00930B70"/>
    <w:rsid w:val="00931BAB"/>
    <w:rsid w:val="00932187"/>
    <w:rsid w:val="009328A3"/>
    <w:rsid w:val="009328AD"/>
    <w:rsid w:val="00933187"/>
    <w:rsid w:val="00933BAD"/>
    <w:rsid w:val="0093496A"/>
    <w:rsid w:val="009349BD"/>
    <w:rsid w:val="00934C3C"/>
    <w:rsid w:val="00935016"/>
    <w:rsid w:val="00935491"/>
    <w:rsid w:val="00935C1C"/>
    <w:rsid w:val="00936B0E"/>
    <w:rsid w:val="00936D46"/>
    <w:rsid w:val="009377D2"/>
    <w:rsid w:val="009377E7"/>
    <w:rsid w:val="009408C5"/>
    <w:rsid w:val="00940C4B"/>
    <w:rsid w:val="00941542"/>
    <w:rsid w:val="00941564"/>
    <w:rsid w:val="00941BF5"/>
    <w:rsid w:val="00941E84"/>
    <w:rsid w:val="00941F93"/>
    <w:rsid w:val="00942A68"/>
    <w:rsid w:val="009447D0"/>
    <w:rsid w:val="00944851"/>
    <w:rsid w:val="009448D0"/>
    <w:rsid w:val="00944DF4"/>
    <w:rsid w:val="00945DA1"/>
    <w:rsid w:val="00945DB0"/>
    <w:rsid w:val="00946457"/>
    <w:rsid w:val="00946AD0"/>
    <w:rsid w:val="00947406"/>
    <w:rsid w:val="009479C0"/>
    <w:rsid w:val="00947D0E"/>
    <w:rsid w:val="00947F72"/>
    <w:rsid w:val="00950409"/>
    <w:rsid w:val="009508E7"/>
    <w:rsid w:val="00951748"/>
    <w:rsid w:val="00951D49"/>
    <w:rsid w:val="009520F4"/>
    <w:rsid w:val="00952115"/>
    <w:rsid w:val="009522C4"/>
    <w:rsid w:val="009525BF"/>
    <w:rsid w:val="00952E1A"/>
    <w:rsid w:val="00953941"/>
    <w:rsid w:val="00953E52"/>
    <w:rsid w:val="0095513C"/>
    <w:rsid w:val="009554AC"/>
    <w:rsid w:val="009561DF"/>
    <w:rsid w:val="009565B0"/>
    <w:rsid w:val="00957834"/>
    <w:rsid w:val="00957D48"/>
    <w:rsid w:val="00957DD3"/>
    <w:rsid w:val="00957F3F"/>
    <w:rsid w:val="0096108D"/>
    <w:rsid w:val="0096176C"/>
    <w:rsid w:val="00961C2B"/>
    <w:rsid w:val="009621BE"/>
    <w:rsid w:val="00962F0E"/>
    <w:rsid w:val="00962FDC"/>
    <w:rsid w:val="0096335E"/>
    <w:rsid w:val="009633D4"/>
    <w:rsid w:val="00963E41"/>
    <w:rsid w:val="009642F5"/>
    <w:rsid w:val="00964696"/>
    <w:rsid w:val="009656D0"/>
    <w:rsid w:val="00965912"/>
    <w:rsid w:val="00965D56"/>
    <w:rsid w:val="0096637B"/>
    <w:rsid w:val="00966616"/>
    <w:rsid w:val="009668EF"/>
    <w:rsid w:val="00966AFC"/>
    <w:rsid w:val="00966D36"/>
    <w:rsid w:val="00967296"/>
    <w:rsid w:val="009674A5"/>
    <w:rsid w:val="00967865"/>
    <w:rsid w:val="009705F1"/>
    <w:rsid w:val="00970E11"/>
    <w:rsid w:val="0097131E"/>
    <w:rsid w:val="009718B4"/>
    <w:rsid w:val="009719D5"/>
    <w:rsid w:val="00972122"/>
    <w:rsid w:val="0097255E"/>
    <w:rsid w:val="0097263B"/>
    <w:rsid w:val="0097337F"/>
    <w:rsid w:val="009735EE"/>
    <w:rsid w:val="0097361E"/>
    <w:rsid w:val="0097541A"/>
    <w:rsid w:val="0097721B"/>
    <w:rsid w:val="00977C9F"/>
    <w:rsid w:val="009800C8"/>
    <w:rsid w:val="00980ADD"/>
    <w:rsid w:val="00981728"/>
    <w:rsid w:val="00981CBD"/>
    <w:rsid w:val="00983464"/>
    <w:rsid w:val="009839F9"/>
    <w:rsid w:val="009856AF"/>
    <w:rsid w:val="009857E2"/>
    <w:rsid w:val="00985E5A"/>
    <w:rsid w:val="00986446"/>
    <w:rsid w:val="0098693A"/>
    <w:rsid w:val="00986EB5"/>
    <w:rsid w:val="00987365"/>
    <w:rsid w:val="00987532"/>
    <w:rsid w:val="00987613"/>
    <w:rsid w:val="00987E99"/>
    <w:rsid w:val="0099015A"/>
    <w:rsid w:val="00990D28"/>
    <w:rsid w:val="00991E09"/>
    <w:rsid w:val="00991EFD"/>
    <w:rsid w:val="0099262F"/>
    <w:rsid w:val="00996713"/>
    <w:rsid w:val="00997090"/>
    <w:rsid w:val="009A0857"/>
    <w:rsid w:val="009A0CBA"/>
    <w:rsid w:val="009A0E29"/>
    <w:rsid w:val="009A1523"/>
    <w:rsid w:val="009A19C3"/>
    <w:rsid w:val="009A1C32"/>
    <w:rsid w:val="009A202E"/>
    <w:rsid w:val="009A280A"/>
    <w:rsid w:val="009A2BDC"/>
    <w:rsid w:val="009A2C83"/>
    <w:rsid w:val="009A2CAD"/>
    <w:rsid w:val="009A412E"/>
    <w:rsid w:val="009A47CD"/>
    <w:rsid w:val="009A7B6C"/>
    <w:rsid w:val="009A7D88"/>
    <w:rsid w:val="009B0673"/>
    <w:rsid w:val="009B0EBA"/>
    <w:rsid w:val="009B11D9"/>
    <w:rsid w:val="009B19B3"/>
    <w:rsid w:val="009B2697"/>
    <w:rsid w:val="009B276C"/>
    <w:rsid w:val="009B394C"/>
    <w:rsid w:val="009B3D1E"/>
    <w:rsid w:val="009B4BD6"/>
    <w:rsid w:val="009B5118"/>
    <w:rsid w:val="009B671F"/>
    <w:rsid w:val="009B6AAC"/>
    <w:rsid w:val="009B6F82"/>
    <w:rsid w:val="009B7073"/>
    <w:rsid w:val="009B7E4B"/>
    <w:rsid w:val="009C038A"/>
    <w:rsid w:val="009C110A"/>
    <w:rsid w:val="009C1EC2"/>
    <w:rsid w:val="009C2117"/>
    <w:rsid w:val="009C27E5"/>
    <w:rsid w:val="009C4C32"/>
    <w:rsid w:val="009C4D9E"/>
    <w:rsid w:val="009C58A5"/>
    <w:rsid w:val="009C594C"/>
    <w:rsid w:val="009C72C6"/>
    <w:rsid w:val="009C7F3B"/>
    <w:rsid w:val="009D04F3"/>
    <w:rsid w:val="009D11AD"/>
    <w:rsid w:val="009D1C80"/>
    <w:rsid w:val="009D40BD"/>
    <w:rsid w:val="009D4850"/>
    <w:rsid w:val="009D4BA6"/>
    <w:rsid w:val="009D5543"/>
    <w:rsid w:val="009D68B2"/>
    <w:rsid w:val="009D6B75"/>
    <w:rsid w:val="009D6CA7"/>
    <w:rsid w:val="009D7FED"/>
    <w:rsid w:val="009E0B35"/>
    <w:rsid w:val="009E0FE0"/>
    <w:rsid w:val="009E15FC"/>
    <w:rsid w:val="009E3082"/>
    <w:rsid w:val="009E38CC"/>
    <w:rsid w:val="009E41D4"/>
    <w:rsid w:val="009E4B7A"/>
    <w:rsid w:val="009E4C0B"/>
    <w:rsid w:val="009E5180"/>
    <w:rsid w:val="009E72AA"/>
    <w:rsid w:val="009E7541"/>
    <w:rsid w:val="009E7821"/>
    <w:rsid w:val="009E7B2A"/>
    <w:rsid w:val="009E7B71"/>
    <w:rsid w:val="009E7CAB"/>
    <w:rsid w:val="009F0485"/>
    <w:rsid w:val="009F0867"/>
    <w:rsid w:val="009F1006"/>
    <w:rsid w:val="009F1716"/>
    <w:rsid w:val="009F19FE"/>
    <w:rsid w:val="009F1EF5"/>
    <w:rsid w:val="009F2B78"/>
    <w:rsid w:val="009F3A1A"/>
    <w:rsid w:val="009F3A35"/>
    <w:rsid w:val="009F5046"/>
    <w:rsid w:val="009F6CE9"/>
    <w:rsid w:val="009F7042"/>
    <w:rsid w:val="009F7663"/>
    <w:rsid w:val="009F798D"/>
    <w:rsid w:val="00A00C45"/>
    <w:rsid w:val="00A016EC"/>
    <w:rsid w:val="00A01818"/>
    <w:rsid w:val="00A01978"/>
    <w:rsid w:val="00A0208D"/>
    <w:rsid w:val="00A024DE"/>
    <w:rsid w:val="00A026CA"/>
    <w:rsid w:val="00A0287A"/>
    <w:rsid w:val="00A02D56"/>
    <w:rsid w:val="00A032AC"/>
    <w:rsid w:val="00A03328"/>
    <w:rsid w:val="00A0342B"/>
    <w:rsid w:val="00A036E8"/>
    <w:rsid w:val="00A043B4"/>
    <w:rsid w:val="00A044F7"/>
    <w:rsid w:val="00A0520E"/>
    <w:rsid w:val="00A05F77"/>
    <w:rsid w:val="00A05FAB"/>
    <w:rsid w:val="00A067FC"/>
    <w:rsid w:val="00A06FA3"/>
    <w:rsid w:val="00A0784F"/>
    <w:rsid w:val="00A079EC"/>
    <w:rsid w:val="00A10D7D"/>
    <w:rsid w:val="00A1116A"/>
    <w:rsid w:val="00A11988"/>
    <w:rsid w:val="00A121B5"/>
    <w:rsid w:val="00A12644"/>
    <w:rsid w:val="00A12CCE"/>
    <w:rsid w:val="00A13205"/>
    <w:rsid w:val="00A13E56"/>
    <w:rsid w:val="00A14974"/>
    <w:rsid w:val="00A15078"/>
    <w:rsid w:val="00A170E0"/>
    <w:rsid w:val="00A17622"/>
    <w:rsid w:val="00A17BA2"/>
    <w:rsid w:val="00A202B2"/>
    <w:rsid w:val="00A22B02"/>
    <w:rsid w:val="00A22B90"/>
    <w:rsid w:val="00A22C0E"/>
    <w:rsid w:val="00A253AD"/>
    <w:rsid w:val="00A25570"/>
    <w:rsid w:val="00A25B5A"/>
    <w:rsid w:val="00A25BDF"/>
    <w:rsid w:val="00A262D1"/>
    <w:rsid w:val="00A269BE"/>
    <w:rsid w:val="00A26C3F"/>
    <w:rsid w:val="00A270BE"/>
    <w:rsid w:val="00A274E3"/>
    <w:rsid w:val="00A3095C"/>
    <w:rsid w:val="00A30B3E"/>
    <w:rsid w:val="00A317FB"/>
    <w:rsid w:val="00A31F57"/>
    <w:rsid w:val="00A32032"/>
    <w:rsid w:val="00A321FF"/>
    <w:rsid w:val="00A336D3"/>
    <w:rsid w:val="00A33821"/>
    <w:rsid w:val="00A3458E"/>
    <w:rsid w:val="00A35320"/>
    <w:rsid w:val="00A3557C"/>
    <w:rsid w:val="00A36696"/>
    <w:rsid w:val="00A36C79"/>
    <w:rsid w:val="00A37809"/>
    <w:rsid w:val="00A37852"/>
    <w:rsid w:val="00A37C8B"/>
    <w:rsid w:val="00A37D57"/>
    <w:rsid w:val="00A404E6"/>
    <w:rsid w:val="00A40867"/>
    <w:rsid w:val="00A409ED"/>
    <w:rsid w:val="00A41ACB"/>
    <w:rsid w:val="00A42FF7"/>
    <w:rsid w:val="00A4360B"/>
    <w:rsid w:val="00A43DD8"/>
    <w:rsid w:val="00A43F57"/>
    <w:rsid w:val="00A50715"/>
    <w:rsid w:val="00A509BF"/>
    <w:rsid w:val="00A51046"/>
    <w:rsid w:val="00A51834"/>
    <w:rsid w:val="00A51A3F"/>
    <w:rsid w:val="00A51C9B"/>
    <w:rsid w:val="00A5231C"/>
    <w:rsid w:val="00A53165"/>
    <w:rsid w:val="00A53431"/>
    <w:rsid w:val="00A53610"/>
    <w:rsid w:val="00A53841"/>
    <w:rsid w:val="00A55BBC"/>
    <w:rsid w:val="00A55DE1"/>
    <w:rsid w:val="00A563B5"/>
    <w:rsid w:val="00A567CB"/>
    <w:rsid w:val="00A57158"/>
    <w:rsid w:val="00A57EB1"/>
    <w:rsid w:val="00A6075D"/>
    <w:rsid w:val="00A6105C"/>
    <w:rsid w:val="00A61729"/>
    <w:rsid w:val="00A61DE4"/>
    <w:rsid w:val="00A622BD"/>
    <w:rsid w:val="00A6233F"/>
    <w:rsid w:val="00A623A9"/>
    <w:rsid w:val="00A62D38"/>
    <w:rsid w:val="00A63172"/>
    <w:rsid w:val="00A63EA6"/>
    <w:rsid w:val="00A64BA9"/>
    <w:rsid w:val="00A668C8"/>
    <w:rsid w:val="00A66DFF"/>
    <w:rsid w:val="00A673AF"/>
    <w:rsid w:val="00A677E3"/>
    <w:rsid w:val="00A67A95"/>
    <w:rsid w:val="00A70DC5"/>
    <w:rsid w:val="00A70E69"/>
    <w:rsid w:val="00A7138A"/>
    <w:rsid w:val="00A729C9"/>
    <w:rsid w:val="00A72A6F"/>
    <w:rsid w:val="00A731D4"/>
    <w:rsid w:val="00A73357"/>
    <w:rsid w:val="00A73676"/>
    <w:rsid w:val="00A73A59"/>
    <w:rsid w:val="00A7525E"/>
    <w:rsid w:val="00A75719"/>
    <w:rsid w:val="00A7594E"/>
    <w:rsid w:val="00A75CD2"/>
    <w:rsid w:val="00A761AE"/>
    <w:rsid w:val="00A768AD"/>
    <w:rsid w:val="00A76ADB"/>
    <w:rsid w:val="00A773E4"/>
    <w:rsid w:val="00A77EC4"/>
    <w:rsid w:val="00A8082D"/>
    <w:rsid w:val="00A8127B"/>
    <w:rsid w:val="00A823E0"/>
    <w:rsid w:val="00A8476C"/>
    <w:rsid w:val="00A84AD7"/>
    <w:rsid w:val="00A84B4F"/>
    <w:rsid w:val="00A851C5"/>
    <w:rsid w:val="00A85382"/>
    <w:rsid w:val="00A8679C"/>
    <w:rsid w:val="00A869AE"/>
    <w:rsid w:val="00A86E87"/>
    <w:rsid w:val="00A87C05"/>
    <w:rsid w:val="00A90363"/>
    <w:rsid w:val="00A90A66"/>
    <w:rsid w:val="00A9160C"/>
    <w:rsid w:val="00A9227E"/>
    <w:rsid w:val="00A92720"/>
    <w:rsid w:val="00A95CCE"/>
    <w:rsid w:val="00A96104"/>
    <w:rsid w:val="00A97D4F"/>
    <w:rsid w:val="00AA01FB"/>
    <w:rsid w:val="00AA02F2"/>
    <w:rsid w:val="00AA0889"/>
    <w:rsid w:val="00AA11F2"/>
    <w:rsid w:val="00AA2072"/>
    <w:rsid w:val="00AA22B4"/>
    <w:rsid w:val="00AA2359"/>
    <w:rsid w:val="00AA25DC"/>
    <w:rsid w:val="00AA3152"/>
    <w:rsid w:val="00AA3706"/>
    <w:rsid w:val="00AA380A"/>
    <w:rsid w:val="00AA39B7"/>
    <w:rsid w:val="00AA460A"/>
    <w:rsid w:val="00AA4CFF"/>
    <w:rsid w:val="00AA5177"/>
    <w:rsid w:val="00AA576C"/>
    <w:rsid w:val="00AA6097"/>
    <w:rsid w:val="00AA6D4A"/>
    <w:rsid w:val="00AA6DC4"/>
    <w:rsid w:val="00AA7C6F"/>
    <w:rsid w:val="00AA7F69"/>
    <w:rsid w:val="00AB1825"/>
    <w:rsid w:val="00AB1C05"/>
    <w:rsid w:val="00AB2BFD"/>
    <w:rsid w:val="00AB421C"/>
    <w:rsid w:val="00AB5B8A"/>
    <w:rsid w:val="00AB649A"/>
    <w:rsid w:val="00AB64BB"/>
    <w:rsid w:val="00AB74B0"/>
    <w:rsid w:val="00AB7918"/>
    <w:rsid w:val="00AB7C6A"/>
    <w:rsid w:val="00AC03DB"/>
    <w:rsid w:val="00AC14EB"/>
    <w:rsid w:val="00AC1BB1"/>
    <w:rsid w:val="00AC1D1E"/>
    <w:rsid w:val="00AC2807"/>
    <w:rsid w:val="00AC2CC0"/>
    <w:rsid w:val="00AC2D01"/>
    <w:rsid w:val="00AC3C43"/>
    <w:rsid w:val="00AC3CA3"/>
    <w:rsid w:val="00AC3D95"/>
    <w:rsid w:val="00AC445B"/>
    <w:rsid w:val="00AC4946"/>
    <w:rsid w:val="00AC4BB5"/>
    <w:rsid w:val="00AC4BBF"/>
    <w:rsid w:val="00AC546E"/>
    <w:rsid w:val="00AC554A"/>
    <w:rsid w:val="00AC6058"/>
    <w:rsid w:val="00AC6B25"/>
    <w:rsid w:val="00AC7120"/>
    <w:rsid w:val="00AC73E1"/>
    <w:rsid w:val="00AC7756"/>
    <w:rsid w:val="00AD0B91"/>
    <w:rsid w:val="00AD0E47"/>
    <w:rsid w:val="00AD0FC9"/>
    <w:rsid w:val="00AD189D"/>
    <w:rsid w:val="00AD1CF5"/>
    <w:rsid w:val="00AD24A6"/>
    <w:rsid w:val="00AD2AB6"/>
    <w:rsid w:val="00AD3F90"/>
    <w:rsid w:val="00AD4696"/>
    <w:rsid w:val="00AD5D23"/>
    <w:rsid w:val="00AD5E58"/>
    <w:rsid w:val="00AD618C"/>
    <w:rsid w:val="00AD6283"/>
    <w:rsid w:val="00AD65F8"/>
    <w:rsid w:val="00AD6C4B"/>
    <w:rsid w:val="00AD6EB6"/>
    <w:rsid w:val="00AD700B"/>
    <w:rsid w:val="00AE19EA"/>
    <w:rsid w:val="00AE1AB1"/>
    <w:rsid w:val="00AE1BC6"/>
    <w:rsid w:val="00AE2975"/>
    <w:rsid w:val="00AE30A9"/>
    <w:rsid w:val="00AE3948"/>
    <w:rsid w:val="00AE4E19"/>
    <w:rsid w:val="00AE5746"/>
    <w:rsid w:val="00AE5935"/>
    <w:rsid w:val="00AE5A3A"/>
    <w:rsid w:val="00AE6021"/>
    <w:rsid w:val="00AE7118"/>
    <w:rsid w:val="00AE7531"/>
    <w:rsid w:val="00AE7A19"/>
    <w:rsid w:val="00AE7E85"/>
    <w:rsid w:val="00AE7EAB"/>
    <w:rsid w:val="00AF0533"/>
    <w:rsid w:val="00AF06FD"/>
    <w:rsid w:val="00AF0B26"/>
    <w:rsid w:val="00AF1415"/>
    <w:rsid w:val="00AF1BA9"/>
    <w:rsid w:val="00AF2AE6"/>
    <w:rsid w:val="00AF2CFD"/>
    <w:rsid w:val="00AF2EDE"/>
    <w:rsid w:val="00AF39D0"/>
    <w:rsid w:val="00AF3F48"/>
    <w:rsid w:val="00AF4455"/>
    <w:rsid w:val="00AF4BF5"/>
    <w:rsid w:val="00AF4F67"/>
    <w:rsid w:val="00AF5725"/>
    <w:rsid w:val="00AF5E66"/>
    <w:rsid w:val="00AF6A7D"/>
    <w:rsid w:val="00AF7E8A"/>
    <w:rsid w:val="00B002E1"/>
    <w:rsid w:val="00B009F3"/>
    <w:rsid w:val="00B01092"/>
    <w:rsid w:val="00B0134E"/>
    <w:rsid w:val="00B016A2"/>
    <w:rsid w:val="00B01BC1"/>
    <w:rsid w:val="00B0206A"/>
    <w:rsid w:val="00B034C0"/>
    <w:rsid w:val="00B0363B"/>
    <w:rsid w:val="00B048A5"/>
    <w:rsid w:val="00B05679"/>
    <w:rsid w:val="00B0681D"/>
    <w:rsid w:val="00B06A94"/>
    <w:rsid w:val="00B06B25"/>
    <w:rsid w:val="00B06DBE"/>
    <w:rsid w:val="00B07E6F"/>
    <w:rsid w:val="00B10B7D"/>
    <w:rsid w:val="00B11AB8"/>
    <w:rsid w:val="00B12923"/>
    <w:rsid w:val="00B1380A"/>
    <w:rsid w:val="00B13834"/>
    <w:rsid w:val="00B14F19"/>
    <w:rsid w:val="00B15728"/>
    <w:rsid w:val="00B15931"/>
    <w:rsid w:val="00B15A64"/>
    <w:rsid w:val="00B167F4"/>
    <w:rsid w:val="00B16B71"/>
    <w:rsid w:val="00B16D35"/>
    <w:rsid w:val="00B17070"/>
    <w:rsid w:val="00B20F21"/>
    <w:rsid w:val="00B20FAA"/>
    <w:rsid w:val="00B2128A"/>
    <w:rsid w:val="00B21BB4"/>
    <w:rsid w:val="00B222FE"/>
    <w:rsid w:val="00B22A52"/>
    <w:rsid w:val="00B22A9E"/>
    <w:rsid w:val="00B233D8"/>
    <w:rsid w:val="00B23645"/>
    <w:rsid w:val="00B237F0"/>
    <w:rsid w:val="00B239AE"/>
    <w:rsid w:val="00B2451E"/>
    <w:rsid w:val="00B253BF"/>
    <w:rsid w:val="00B269E0"/>
    <w:rsid w:val="00B30287"/>
    <w:rsid w:val="00B30335"/>
    <w:rsid w:val="00B309F6"/>
    <w:rsid w:val="00B3103D"/>
    <w:rsid w:val="00B31BFC"/>
    <w:rsid w:val="00B31C15"/>
    <w:rsid w:val="00B32B09"/>
    <w:rsid w:val="00B33F31"/>
    <w:rsid w:val="00B33FFD"/>
    <w:rsid w:val="00B342F0"/>
    <w:rsid w:val="00B34B47"/>
    <w:rsid w:val="00B34D91"/>
    <w:rsid w:val="00B34D9D"/>
    <w:rsid w:val="00B35F5A"/>
    <w:rsid w:val="00B35FDB"/>
    <w:rsid w:val="00B406A1"/>
    <w:rsid w:val="00B40BBC"/>
    <w:rsid w:val="00B4162D"/>
    <w:rsid w:val="00B428DF"/>
    <w:rsid w:val="00B42A20"/>
    <w:rsid w:val="00B43F20"/>
    <w:rsid w:val="00B4448D"/>
    <w:rsid w:val="00B444DE"/>
    <w:rsid w:val="00B44D5A"/>
    <w:rsid w:val="00B44ED3"/>
    <w:rsid w:val="00B45043"/>
    <w:rsid w:val="00B4583D"/>
    <w:rsid w:val="00B464F2"/>
    <w:rsid w:val="00B46869"/>
    <w:rsid w:val="00B46E5E"/>
    <w:rsid w:val="00B476F4"/>
    <w:rsid w:val="00B478FB"/>
    <w:rsid w:val="00B50E1F"/>
    <w:rsid w:val="00B50E97"/>
    <w:rsid w:val="00B52E14"/>
    <w:rsid w:val="00B52EB5"/>
    <w:rsid w:val="00B53A5F"/>
    <w:rsid w:val="00B53D0C"/>
    <w:rsid w:val="00B5410B"/>
    <w:rsid w:val="00B55494"/>
    <w:rsid w:val="00B569CA"/>
    <w:rsid w:val="00B572F4"/>
    <w:rsid w:val="00B5796F"/>
    <w:rsid w:val="00B57A18"/>
    <w:rsid w:val="00B57AFE"/>
    <w:rsid w:val="00B6209C"/>
    <w:rsid w:val="00B62CEA"/>
    <w:rsid w:val="00B62E90"/>
    <w:rsid w:val="00B63AC6"/>
    <w:rsid w:val="00B63B26"/>
    <w:rsid w:val="00B641E3"/>
    <w:rsid w:val="00B64A6D"/>
    <w:rsid w:val="00B652B4"/>
    <w:rsid w:val="00B65D4A"/>
    <w:rsid w:val="00B66DDF"/>
    <w:rsid w:val="00B6754B"/>
    <w:rsid w:val="00B67599"/>
    <w:rsid w:val="00B675E1"/>
    <w:rsid w:val="00B70899"/>
    <w:rsid w:val="00B7126C"/>
    <w:rsid w:val="00B715A9"/>
    <w:rsid w:val="00B730E8"/>
    <w:rsid w:val="00B74CD8"/>
    <w:rsid w:val="00B752D0"/>
    <w:rsid w:val="00B75CE3"/>
    <w:rsid w:val="00B76367"/>
    <w:rsid w:val="00B805A7"/>
    <w:rsid w:val="00B8222D"/>
    <w:rsid w:val="00B82C75"/>
    <w:rsid w:val="00B84B31"/>
    <w:rsid w:val="00B84BCA"/>
    <w:rsid w:val="00B85EF7"/>
    <w:rsid w:val="00B86182"/>
    <w:rsid w:val="00B865D5"/>
    <w:rsid w:val="00B8674B"/>
    <w:rsid w:val="00B913ED"/>
    <w:rsid w:val="00B91B5F"/>
    <w:rsid w:val="00B9243B"/>
    <w:rsid w:val="00B93534"/>
    <w:rsid w:val="00B93860"/>
    <w:rsid w:val="00B94975"/>
    <w:rsid w:val="00B94F8E"/>
    <w:rsid w:val="00B95355"/>
    <w:rsid w:val="00B96763"/>
    <w:rsid w:val="00B970F0"/>
    <w:rsid w:val="00B9765B"/>
    <w:rsid w:val="00BA1F55"/>
    <w:rsid w:val="00BA25DE"/>
    <w:rsid w:val="00BA2B35"/>
    <w:rsid w:val="00BA2C34"/>
    <w:rsid w:val="00BA31A1"/>
    <w:rsid w:val="00BA3584"/>
    <w:rsid w:val="00BA3CFD"/>
    <w:rsid w:val="00BA3F70"/>
    <w:rsid w:val="00BA404F"/>
    <w:rsid w:val="00BA68E3"/>
    <w:rsid w:val="00BB07A8"/>
    <w:rsid w:val="00BB22D6"/>
    <w:rsid w:val="00BB29E1"/>
    <w:rsid w:val="00BB2BCC"/>
    <w:rsid w:val="00BB2C22"/>
    <w:rsid w:val="00BB2EC5"/>
    <w:rsid w:val="00BB310B"/>
    <w:rsid w:val="00BB3D8B"/>
    <w:rsid w:val="00BB45A9"/>
    <w:rsid w:val="00BB4B69"/>
    <w:rsid w:val="00BB4FC4"/>
    <w:rsid w:val="00BB58D9"/>
    <w:rsid w:val="00BB6365"/>
    <w:rsid w:val="00BB786C"/>
    <w:rsid w:val="00BB7D3B"/>
    <w:rsid w:val="00BC1954"/>
    <w:rsid w:val="00BC272C"/>
    <w:rsid w:val="00BC4730"/>
    <w:rsid w:val="00BC4E1E"/>
    <w:rsid w:val="00BC62B2"/>
    <w:rsid w:val="00BC65AE"/>
    <w:rsid w:val="00BC6A41"/>
    <w:rsid w:val="00BC6D5F"/>
    <w:rsid w:val="00BC7113"/>
    <w:rsid w:val="00BC7265"/>
    <w:rsid w:val="00BC7E00"/>
    <w:rsid w:val="00BD000B"/>
    <w:rsid w:val="00BD065B"/>
    <w:rsid w:val="00BD0C95"/>
    <w:rsid w:val="00BD272D"/>
    <w:rsid w:val="00BD3F74"/>
    <w:rsid w:val="00BD41CB"/>
    <w:rsid w:val="00BD44EF"/>
    <w:rsid w:val="00BD4E4B"/>
    <w:rsid w:val="00BD580D"/>
    <w:rsid w:val="00BD6D24"/>
    <w:rsid w:val="00BD6EA8"/>
    <w:rsid w:val="00BD721B"/>
    <w:rsid w:val="00BD79E6"/>
    <w:rsid w:val="00BD7D9F"/>
    <w:rsid w:val="00BE0C56"/>
    <w:rsid w:val="00BE13B5"/>
    <w:rsid w:val="00BE13D0"/>
    <w:rsid w:val="00BE1699"/>
    <w:rsid w:val="00BE2C0F"/>
    <w:rsid w:val="00BE2ED7"/>
    <w:rsid w:val="00BE3178"/>
    <w:rsid w:val="00BE3713"/>
    <w:rsid w:val="00BE409C"/>
    <w:rsid w:val="00BE41FC"/>
    <w:rsid w:val="00BE478D"/>
    <w:rsid w:val="00BE54AA"/>
    <w:rsid w:val="00BE6D7A"/>
    <w:rsid w:val="00BF0CA4"/>
    <w:rsid w:val="00BF1849"/>
    <w:rsid w:val="00BF1E6C"/>
    <w:rsid w:val="00BF268C"/>
    <w:rsid w:val="00BF32AD"/>
    <w:rsid w:val="00BF3E18"/>
    <w:rsid w:val="00BF46FF"/>
    <w:rsid w:val="00BF47A6"/>
    <w:rsid w:val="00BF4A1B"/>
    <w:rsid w:val="00BF53CD"/>
    <w:rsid w:val="00BF5544"/>
    <w:rsid w:val="00BF622E"/>
    <w:rsid w:val="00BF627B"/>
    <w:rsid w:val="00BF7D87"/>
    <w:rsid w:val="00BF7EF1"/>
    <w:rsid w:val="00C00637"/>
    <w:rsid w:val="00C00C63"/>
    <w:rsid w:val="00C00D8F"/>
    <w:rsid w:val="00C0192C"/>
    <w:rsid w:val="00C02720"/>
    <w:rsid w:val="00C02DE5"/>
    <w:rsid w:val="00C04A09"/>
    <w:rsid w:val="00C052C5"/>
    <w:rsid w:val="00C05BB3"/>
    <w:rsid w:val="00C06585"/>
    <w:rsid w:val="00C07B13"/>
    <w:rsid w:val="00C07BEE"/>
    <w:rsid w:val="00C07C32"/>
    <w:rsid w:val="00C07C5F"/>
    <w:rsid w:val="00C07D7C"/>
    <w:rsid w:val="00C07F53"/>
    <w:rsid w:val="00C133A3"/>
    <w:rsid w:val="00C15C5F"/>
    <w:rsid w:val="00C1613F"/>
    <w:rsid w:val="00C162C5"/>
    <w:rsid w:val="00C16494"/>
    <w:rsid w:val="00C17A33"/>
    <w:rsid w:val="00C17F10"/>
    <w:rsid w:val="00C17F90"/>
    <w:rsid w:val="00C205B6"/>
    <w:rsid w:val="00C210A9"/>
    <w:rsid w:val="00C25B94"/>
    <w:rsid w:val="00C2675F"/>
    <w:rsid w:val="00C269E0"/>
    <w:rsid w:val="00C270B2"/>
    <w:rsid w:val="00C27C96"/>
    <w:rsid w:val="00C309A9"/>
    <w:rsid w:val="00C3119A"/>
    <w:rsid w:val="00C3192A"/>
    <w:rsid w:val="00C3411F"/>
    <w:rsid w:val="00C34323"/>
    <w:rsid w:val="00C34B5C"/>
    <w:rsid w:val="00C353CB"/>
    <w:rsid w:val="00C359C7"/>
    <w:rsid w:val="00C35D3A"/>
    <w:rsid w:val="00C36515"/>
    <w:rsid w:val="00C3693B"/>
    <w:rsid w:val="00C37E2A"/>
    <w:rsid w:val="00C37F1B"/>
    <w:rsid w:val="00C4004C"/>
    <w:rsid w:val="00C40627"/>
    <w:rsid w:val="00C41336"/>
    <w:rsid w:val="00C41EF3"/>
    <w:rsid w:val="00C423B1"/>
    <w:rsid w:val="00C4282D"/>
    <w:rsid w:val="00C42845"/>
    <w:rsid w:val="00C429C7"/>
    <w:rsid w:val="00C42A70"/>
    <w:rsid w:val="00C43486"/>
    <w:rsid w:val="00C4350C"/>
    <w:rsid w:val="00C4363B"/>
    <w:rsid w:val="00C4405F"/>
    <w:rsid w:val="00C44789"/>
    <w:rsid w:val="00C44896"/>
    <w:rsid w:val="00C44C9D"/>
    <w:rsid w:val="00C4535E"/>
    <w:rsid w:val="00C45610"/>
    <w:rsid w:val="00C461E7"/>
    <w:rsid w:val="00C46281"/>
    <w:rsid w:val="00C47A24"/>
    <w:rsid w:val="00C47B6D"/>
    <w:rsid w:val="00C47CB7"/>
    <w:rsid w:val="00C47FED"/>
    <w:rsid w:val="00C5032E"/>
    <w:rsid w:val="00C504F9"/>
    <w:rsid w:val="00C50F5C"/>
    <w:rsid w:val="00C527CA"/>
    <w:rsid w:val="00C52E9B"/>
    <w:rsid w:val="00C5355F"/>
    <w:rsid w:val="00C537C6"/>
    <w:rsid w:val="00C546BB"/>
    <w:rsid w:val="00C54714"/>
    <w:rsid w:val="00C54AB2"/>
    <w:rsid w:val="00C54C2F"/>
    <w:rsid w:val="00C55290"/>
    <w:rsid w:val="00C55DEB"/>
    <w:rsid w:val="00C56123"/>
    <w:rsid w:val="00C56757"/>
    <w:rsid w:val="00C5677C"/>
    <w:rsid w:val="00C56980"/>
    <w:rsid w:val="00C56C1B"/>
    <w:rsid w:val="00C578F2"/>
    <w:rsid w:val="00C60034"/>
    <w:rsid w:val="00C60E86"/>
    <w:rsid w:val="00C6205F"/>
    <w:rsid w:val="00C62201"/>
    <w:rsid w:val="00C62599"/>
    <w:rsid w:val="00C638B3"/>
    <w:rsid w:val="00C64102"/>
    <w:rsid w:val="00C6479A"/>
    <w:rsid w:val="00C648A3"/>
    <w:rsid w:val="00C6496D"/>
    <w:rsid w:val="00C64CAE"/>
    <w:rsid w:val="00C6570D"/>
    <w:rsid w:val="00C66199"/>
    <w:rsid w:val="00C664B0"/>
    <w:rsid w:val="00C665F3"/>
    <w:rsid w:val="00C66700"/>
    <w:rsid w:val="00C668B5"/>
    <w:rsid w:val="00C66B4A"/>
    <w:rsid w:val="00C66E4D"/>
    <w:rsid w:val="00C671A1"/>
    <w:rsid w:val="00C67422"/>
    <w:rsid w:val="00C7284B"/>
    <w:rsid w:val="00C728ED"/>
    <w:rsid w:val="00C7293E"/>
    <w:rsid w:val="00C73C02"/>
    <w:rsid w:val="00C73DE7"/>
    <w:rsid w:val="00C75728"/>
    <w:rsid w:val="00C75892"/>
    <w:rsid w:val="00C75BA3"/>
    <w:rsid w:val="00C75C17"/>
    <w:rsid w:val="00C75EC2"/>
    <w:rsid w:val="00C76CF0"/>
    <w:rsid w:val="00C76D66"/>
    <w:rsid w:val="00C76DBF"/>
    <w:rsid w:val="00C76F53"/>
    <w:rsid w:val="00C771DE"/>
    <w:rsid w:val="00C77795"/>
    <w:rsid w:val="00C800F2"/>
    <w:rsid w:val="00C808EB"/>
    <w:rsid w:val="00C80954"/>
    <w:rsid w:val="00C8251E"/>
    <w:rsid w:val="00C8253A"/>
    <w:rsid w:val="00C82DB0"/>
    <w:rsid w:val="00C82E9E"/>
    <w:rsid w:val="00C85D3A"/>
    <w:rsid w:val="00C86F3D"/>
    <w:rsid w:val="00C8733A"/>
    <w:rsid w:val="00C87403"/>
    <w:rsid w:val="00C87C18"/>
    <w:rsid w:val="00C87D67"/>
    <w:rsid w:val="00C87F27"/>
    <w:rsid w:val="00C9014D"/>
    <w:rsid w:val="00C905CC"/>
    <w:rsid w:val="00C90916"/>
    <w:rsid w:val="00C90D2D"/>
    <w:rsid w:val="00C91E1C"/>
    <w:rsid w:val="00C927AB"/>
    <w:rsid w:val="00C938A3"/>
    <w:rsid w:val="00C9393B"/>
    <w:rsid w:val="00C93AA5"/>
    <w:rsid w:val="00C93B55"/>
    <w:rsid w:val="00C93D78"/>
    <w:rsid w:val="00C95339"/>
    <w:rsid w:val="00C9571A"/>
    <w:rsid w:val="00C95B59"/>
    <w:rsid w:val="00C965DE"/>
    <w:rsid w:val="00C97064"/>
    <w:rsid w:val="00C97647"/>
    <w:rsid w:val="00C9790A"/>
    <w:rsid w:val="00CA0888"/>
    <w:rsid w:val="00CA1891"/>
    <w:rsid w:val="00CA1917"/>
    <w:rsid w:val="00CA1DB7"/>
    <w:rsid w:val="00CA32A9"/>
    <w:rsid w:val="00CA3B5D"/>
    <w:rsid w:val="00CA3FD5"/>
    <w:rsid w:val="00CA4152"/>
    <w:rsid w:val="00CA434D"/>
    <w:rsid w:val="00CA51C1"/>
    <w:rsid w:val="00CA6C0D"/>
    <w:rsid w:val="00CA72F6"/>
    <w:rsid w:val="00CA76BD"/>
    <w:rsid w:val="00CA7A94"/>
    <w:rsid w:val="00CA7B22"/>
    <w:rsid w:val="00CB0471"/>
    <w:rsid w:val="00CB0626"/>
    <w:rsid w:val="00CB0CF6"/>
    <w:rsid w:val="00CB12B7"/>
    <w:rsid w:val="00CB2097"/>
    <w:rsid w:val="00CB29D0"/>
    <w:rsid w:val="00CB309F"/>
    <w:rsid w:val="00CB399C"/>
    <w:rsid w:val="00CB3B03"/>
    <w:rsid w:val="00CB3FA1"/>
    <w:rsid w:val="00CB50B3"/>
    <w:rsid w:val="00CB5CAA"/>
    <w:rsid w:val="00CB5CD2"/>
    <w:rsid w:val="00CB5F2B"/>
    <w:rsid w:val="00CB6396"/>
    <w:rsid w:val="00CB66FA"/>
    <w:rsid w:val="00CB6ED5"/>
    <w:rsid w:val="00CB7D8D"/>
    <w:rsid w:val="00CC00F4"/>
    <w:rsid w:val="00CC085F"/>
    <w:rsid w:val="00CC131A"/>
    <w:rsid w:val="00CC1543"/>
    <w:rsid w:val="00CC2420"/>
    <w:rsid w:val="00CC2EA6"/>
    <w:rsid w:val="00CC2FD1"/>
    <w:rsid w:val="00CC2FE9"/>
    <w:rsid w:val="00CC4010"/>
    <w:rsid w:val="00CC44C0"/>
    <w:rsid w:val="00CC47F5"/>
    <w:rsid w:val="00CC50AC"/>
    <w:rsid w:val="00CC54FE"/>
    <w:rsid w:val="00CC5FCC"/>
    <w:rsid w:val="00CC680D"/>
    <w:rsid w:val="00CC684F"/>
    <w:rsid w:val="00CC69C5"/>
    <w:rsid w:val="00CC6C17"/>
    <w:rsid w:val="00CC7518"/>
    <w:rsid w:val="00CC7B9D"/>
    <w:rsid w:val="00CC7F7E"/>
    <w:rsid w:val="00CD0C70"/>
    <w:rsid w:val="00CD0FFC"/>
    <w:rsid w:val="00CD1AFA"/>
    <w:rsid w:val="00CD3CC0"/>
    <w:rsid w:val="00CD3DAA"/>
    <w:rsid w:val="00CD3DC8"/>
    <w:rsid w:val="00CD3DFB"/>
    <w:rsid w:val="00CD3E16"/>
    <w:rsid w:val="00CD3F63"/>
    <w:rsid w:val="00CD47DE"/>
    <w:rsid w:val="00CD4A1B"/>
    <w:rsid w:val="00CD4C8D"/>
    <w:rsid w:val="00CD5E16"/>
    <w:rsid w:val="00CD7E9A"/>
    <w:rsid w:val="00CE03A8"/>
    <w:rsid w:val="00CE0423"/>
    <w:rsid w:val="00CE0638"/>
    <w:rsid w:val="00CE0A9B"/>
    <w:rsid w:val="00CE12F3"/>
    <w:rsid w:val="00CE2829"/>
    <w:rsid w:val="00CE3654"/>
    <w:rsid w:val="00CE3FEA"/>
    <w:rsid w:val="00CE4723"/>
    <w:rsid w:val="00CE473F"/>
    <w:rsid w:val="00CE4CED"/>
    <w:rsid w:val="00CE521C"/>
    <w:rsid w:val="00CE5EC6"/>
    <w:rsid w:val="00CE615D"/>
    <w:rsid w:val="00CE61A9"/>
    <w:rsid w:val="00CE6456"/>
    <w:rsid w:val="00CE7633"/>
    <w:rsid w:val="00CF03B7"/>
    <w:rsid w:val="00CF14B7"/>
    <w:rsid w:val="00CF1D15"/>
    <w:rsid w:val="00CF22BD"/>
    <w:rsid w:val="00CF2468"/>
    <w:rsid w:val="00CF24B1"/>
    <w:rsid w:val="00CF2AB3"/>
    <w:rsid w:val="00CF4275"/>
    <w:rsid w:val="00CF5820"/>
    <w:rsid w:val="00CF582B"/>
    <w:rsid w:val="00CF6025"/>
    <w:rsid w:val="00CF66E6"/>
    <w:rsid w:val="00CF6DD4"/>
    <w:rsid w:val="00CF742A"/>
    <w:rsid w:val="00CF7C4D"/>
    <w:rsid w:val="00CF7DC3"/>
    <w:rsid w:val="00D00AB5"/>
    <w:rsid w:val="00D01414"/>
    <w:rsid w:val="00D01427"/>
    <w:rsid w:val="00D02290"/>
    <w:rsid w:val="00D030CD"/>
    <w:rsid w:val="00D034E5"/>
    <w:rsid w:val="00D0363D"/>
    <w:rsid w:val="00D0378A"/>
    <w:rsid w:val="00D04B9F"/>
    <w:rsid w:val="00D04FBC"/>
    <w:rsid w:val="00D054CA"/>
    <w:rsid w:val="00D05585"/>
    <w:rsid w:val="00D076C4"/>
    <w:rsid w:val="00D07A2E"/>
    <w:rsid w:val="00D07C28"/>
    <w:rsid w:val="00D10F0C"/>
    <w:rsid w:val="00D11846"/>
    <w:rsid w:val="00D11DE2"/>
    <w:rsid w:val="00D12013"/>
    <w:rsid w:val="00D128B9"/>
    <w:rsid w:val="00D12B8F"/>
    <w:rsid w:val="00D12E01"/>
    <w:rsid w:val="00D130D0"/>
    <w:rsid w:val="00D14C16"/>
    <w:rsid w:val="00D14DE6"/>
    <w:rsid w:val="00D1513D"/>
    <w:rsid w:val="00D15DD4"/>
    <w:rsid w:val="00D16157"/>
    <w:rsid w:val="00D16311"/>
    <w:rsid w:val="00D16B20"/>
    <w:rsid w:val="00D16E44"/>
    <w:rsid w:val="00D16E84"/>
    <w:rsid w:val="00D17EEF"/>
    <w:rsid w:val="00D215BF"/>
    <w:rsid w:val="00D21763"/>
    <w:rsid w:val="00D21930"/>
    <w:rsid w:val="00D21983"/>
    <w:rsid w:val="00D21D06"/>
    <w:rsid w:val="00D2201D"/>
    <w:rsid w:val="00D22775"/>
    <w:rsid w:val="00D228E9"/>
    <w:rsid w:val="00D22E80"/>
    <w:rsid w:val="00D233AE"/>
    <w:rsid w:val="00D2350A"/>
    <w:rsid w:val="00D24F4A"/>
    <w:rsid w:val="00D25084"/>
    <w:rsid w:val="00D25674"/>
    <w:rsid w:val="00D25DD9"/>
    <w:rsid w:val="00D26AD9"/>
    <w:rsid w:val="00D276F8"/>
    <w:rsid w:val="00D278EB"/>
    <w:rsid w:val="00D27A81"/>
    <w:rsid w:val="00D27DF9"/>
    <w:rsid w:val="00D30214"/>
    <w:rsid w:val="00D3239E"/>
    <w:rsid w:val="00D32613"/>
    <w:rsid w:val="00D331FB"/>
    <w:rsid w:val="00D333A1"/>
    <w:rsid w:val="00D33408"/>
    <w:rsid w:val="00D33DC3"/>
    <w:rsid w:val="00D34A50"/>
    <w:rsid w:val="00D35397"/>
    <w:rsid w:val="00D35C15"/>
    <w:rsid w:val="00D35CCD"/>
    <w:rsid w:val="00D37D8D"/>
    <w:rsid w:val="00D4054E"/>
    <w:rsid w:val="00D40BF3"/>
    <w:rsid w:val="00D420B0"/>
    <w:rsid w:val="00D42270"/>
    <w:rsid w:val="00D42627"/>
    <w:rsid w:val="00D4273D"/>
    <w:rsid w:val="00D44C5E"/>
    <w:rsid w:val="00D451B1"/>
    <w:rsid w:val="00D4666E"/>
    <w:rsid w:val="00D472F8"/>
    <w:rsid w:val="00D4764A"/>
    <w:rsid w:val="00D51574"/>
    <w:rsid w:val="00D52639"/>
    <w:rsid w:val="00D52DB0"/>
    <w:rsid w:val="00D53C1E"/>
    <w:rsid w:val="00D549F4"/>
    <w:rsid w:val="00D55039"/>
    <w:rsid w:val="00D5618A"/>
    <w:rsid w:val="00D608F8"/>
    <w:rsid w:val="00D60EB3"/>
    <w:rsid w:val="00D61069"/>
    <w:rsid w:val="00D62559"/>
    <w:rsid w:val="00D627B3"/>
    <w:rsid w:val="00D63116"/>
    <w:rsid w:val="00D63B62"/>
    <w:rsid w:val="00D64E62"/>
    <w:rsid w:val="00D6667C"/>
    <w:rsid w:val="00D6675B"/>
    <w:rsid w:val="00D66DBB"/>
    <w:rsid w:val="00D6752D"/>
    <w:rsid w:val="00D678D6"/>
    <w:rsid w:val="00D67FFD"/>
    <w:rsid w:val="00D70AB6"/>
    <w:rsid w:val="00D71DBD"/>
    <w:rsid w:val="00D71EE5"/>
    <w:rsid w:val="00D7281F"/>
    <w:rsid w:val="00D72BC8"/>
    <w:rsid w:val="00D72E9D"/>
    <w:rsid w:val="00D73232"/>
    <w:rsid w:val="00D73389"/>
    <w:rsid w:val="00D73732"/>
    <w:rsid w:val="00D737FF"/>
    <w:rsid w:val="00D74040"/>
    <w:rsid w:val="00D756D8"/>
    <w:rsid w:val="00D75A15"/>
    <w:rsid w:val="00D75CF5"/>
    <w:rsid w:val="00D762B3"/>
    <w:rsid w:val="00D7732E"/>
    <w:rsid w:val="00D77572"/>
    <w:rsid w:val="00D77A43"/>
    <w:rsid w:val="00D77B8C"/>
    <w:rsid w:val="00D800CC"/>
    <w:rsid w:val="00D8019B"/>
    <w:rsid w:val="00D80A01"/>
    <w:rsid w:val="00D810A4"/>
    <w:rsid w:val="00D81507"/>
    <w:rsid w:val="00D81607"/>
    <w:rsid w:val="00D81709"/>
    <w:rsid w:val="00D81D50"/>
    <w:rsid w:val="00D823B4"/>
    <w:rsid w:val="00D8255F"/>
    <w:rsid w:val="00D829C8"/>
    <w:rsid w:val="00D8411F"/>
    <w:rsid w:val="00D857EB"/>
    <w:rsid w:val="00D859D1"/>
    <w:rsid w:val="00D86EFB"/>
    <w:rsid w:val="00D8705E"/>
    <w:rsid w:val="00D87ADD"/>
    <w:rsid w:val="00D87C33"/>
    <w:rsid w:val="00D9005C"/>
    <w:rsid w:val="00D90BD5"/>
    <w:rsid w:val="00D935F3"/>
    <w:rsid w:val="00D94612"/>
    <w:rsid w:val="00D94864"/>
    <w:rsid w:val="00D9546C"/>
    <w:rsid w:val="00D956F8"/>
    <w:rsid w:val="00D95DF4"/>
    <w:rsid w:val="00D96B6F"/>
    <w:rsid w:val="00D9733B"/>
    <w:rsid w:val="00D97E5A"/>
    <w:rsid w:val="00DA0270"/>
    <w:rsid w:val="00DA0C91"/>
    <w:rsid w:val="00DA0E6E"/>
    <w:rsid w:val="00DA0EA1"/>
    <w:rsid w:val="00DA108F"/>
    <w:rsid w:val="00DA1984"/>
    <w:rsid w:val="00DA1C93"/>
    <w:rsid w:val="00DA20A4"/>
    <w:rsid w:val="00DA291F"/>
    <w:rsid w:val="00DA30CB"/>
    <w:rsid w:val="00DA34B3"/>
    <w:rsid w:val="00DA3764"/>
    <w:rsid w:val="00DA3807"/>
    <w:rsid w:val="00DA4894"/>
    <w:rsid w:val="00DA4DA8"/>
    <w:rsid w:val="00DA53F0"/>
    <w:rsid w:val="00DA6021"/>
    <w:rsid w:val="00DA67FD"/>
    <w:rsid w:val="00DA73C6"/>
    <w:rsid w:val="00DB0DC6"/>
    <w:rsid w:val="00DB1456"/>
    <w:rsid w:val="00DB18C1"/>
    <w:rsid w:val="00DB2254"/>
    <w:rsid w:val="00DB248E"/>
    <w:rsid w:val="00DB3221"/>
    <w:rsid w:val="00DB3846"/>
    <w:rsid w:val="00DB4F71"/>
    <w:rsid w:val="00DB5193"/>
    <w:rsid w:val="00DB5A92"/>
    <w:rsid w:val="00DB6FF9"/>
    <w:rsid w:val="00DB705D"/>
    <w:rsid w:val="00DB7726"/>
    <w:rsid w:val="00DB7AF6"/>
    <w:rsid w:val="00DC0643"/>
    <w:rsid w:val="00DC2A7A"/>
    <w:rsid w:val="00DC30D8"/>
    <w:rsid w:val="00DC3110"/>
    <w:rsid w:val="00DC3C6E"/>
    <w:rsid w:val="00DC4A71"/>
    <w:rsid w:val="00DC4F9D"/>
    <w:rsid w:val="00DC58BE"/>
    <w:rsid w:val="00DC5ABB"/>
    <w:rsid w:val="00DC5B77"/>
    <w:rsid w:val="00DC5F68"/>
    <w:rsid w:val="00DC66D2"/>
    <w:rsid w:val="00DC7263"/>
    <w:rsid w:val="00DD0CF7"/>
    <w:rsid w:val="00DD0DBE"/>
    <w:rsid w:val="00DD1612"/>
    <w:rsid w:val="00DD240B"/>
    <w:rsid w:val="00DD2D12"/>
    <w:rsid w:val="00DD31C2"/>
    <w:rsid w:val="00DD3479"/>
    <w:rsid w:val="00DD372C"/>
    <w:rsid w:val="00DD3E25"/>
    <w:rsid w:val="00DD4740"/>
    <w:rsid w:val="00DD580C"/>
    <w:rsid w:val="00DD625B"/>
    <w:rsid w:val="00DD62B8"/>
    <w:rsid w:val="00DD6341"/>
    <w:rsid w:val="00DD6570"/>
    <w:rsid w:val="00DD71E9"/>
    <w:rsid w:val="00DD7552"/>
    <w:rsid w:val="00DD7DB7"/>
    <w:rsid w:val="00DE0984"/>
    <w:rsid w:val="00DE0FE7"/>
    <w:rsid w:val="00DE2893"/>
    <w:rsid w:val="00DE32A2"/>
    <w:rsid w:val="00DE37F6"/>
    <w:rsid w:val="00DE50AD"/>
    <w:rsid w:val="00DE530E"/>
    <w:rsid w:val="00DE64B4"/>
    <w:rsid w:val="00DE6C5A"/>
    <w:rsid w:val="00DE7CBB"/>
    <w:rsid w:val="00DE7FF3"/>
    <w:rsid w:val="00DF0F19"/>
    <w:rsid w:val="00DF1621"/>
    <w:rsid w:val="00DF1FA7"/>
    <w:rsid w:val="00DF2293"/>
    <w:rsid w:val="00DF320A"/>
    <w:rsid w:val="00DF3AB1"/>
    <w:rsid w:val="00DF47F0"/>
    <w:rsid w:val="00DF5B10"/>
    <w:rsid w:val="00DF5D38"/>
    <w:rsid w:val="00DF5DB6"/>
    <w:rsid w:val="00DF5E58"/>
    <w:rsid w:val="00DF5E6D"/>
    <w:rsid w:val="00DF6348"/>
    <w:rsid w:val="00DF6957"/>
    <w:rsid w:val="00DF6E89"/>
    <w:rsid w:val="00DF79C5"/>
    <w:rsid w:val="00DF7A9D"/>
    <w:rsid w:val="00DF7B02"/>
    <w:rsid w:val="00E004BD"/>
    <w:rsid w:val="00E024EA"/>
    <w:rsid w:val="00E02B55"/>
    <w:rsid w:val="00E03905"/>
    <w:rsid w:val="00E043A7"/>
    <w:rsid w:val="00E04549"/>
    <w:rsid w:val="00E05468"/>
    <w:rsid w:val="00E05921"/>
    <w:rsid w:val="00E10343"/>
    <w:rsid w:val="00E10345"/>
    <w:rsid w:val="00E104C0"/>
    <w:rsid w:val="00E1067C"/>
    <w:rsid w:val="00E10A8B"/>
    <w:rsid w:val="00E10C79"/>
    <w:rsid w:val="00E121AF"/>
    <w:rsid w:val="00E12223"/>
    <w:rsid w:val="00E12587"/>
    <w:rsid w:val="00E12A05"/>
    <w:rsid w:val="00E12D19"/>
    <w:rsid w:val="00E13E58"/>
    <w:rsid w:val="00E13F59"/>
    <w:rsid w:val="00E1462A"/>
    <w:rsid w:val="00E14780"/>
    <w:rsid w:val="00E151C4"/>
    <w:rsid w:val="00E165A0"/>
    <w:rsid w:val="00E17F33"/>
    <w:rsid w:val="00E21951"/>
    <w:rsid w:val="00E21DDC"/>
    <w:rsid w:val="00E22047"/>
    <w:rsid w:val="00E220D3"/>
    <w:rsid w:val="00E2231E"/>
    <w:rsid w:val="00E231C7"/>
    <w:rsid w:val="00E23B3B"/>
    <w:rsid w:val="00E24D56"/>
    <w:rsid w:val="00E25024"/>
    <w:rsid w:val="00E25558"/>
    <w:rsid w:val="00E26151"/>
    <w:rsid w:val="00E27149"/>
    <w:rsid w:val="00E27261"/>
    <w:rsid w:val="00E278D4"/>
    <w:rsid w:val="00E27FA9"/>
    <w:rsid w:val="00E31246"/>
    <w:rsid w:val="00E318C1"/>
    <w:rsid w:val="00E31FBB"/>
    <w:rsid w:val="00E33257"/>
    <w:rsid w:val="00E340F0"/>
    <w:rsid w:val="00E34304"/>
    <w:rsid w:val="00E35A12"/>
    <w:rsid w:val="00E35F69"/>
    <w:rsid w:val="00E36A81"/>
    <w:rsid w:val="00E40902"/>
    <w:rsid w:val="00E40E6F"/>
    <w:rsid w:val="00E410FE"/>
    <w:rsid w:val="00E41298"/>
    <w:rsid w:val="00E41807"/>
    <w:rsid w:val="00E4274F"/>
    <w:rsid w:val="00E42B88"/>
    <w:rsid w:val="00E43FBA"/>
    <w:rsid w:val="00E440C2"/>
    <w:rsid w:val="00E443FB"/>
    <w:rsid w:val="00E4458A"/>
    <w:rsid w:val="00E44F0C"/>
    <w:rsid w:val="00E45423"/>
    <w:rsid w:val="00E45FCE"/>
    <w:rsid w:val="00E4625C"/>
    <w:rsid w:val="00E465B4"/>
    <w:rsid w:val="00E4723B"/>
    <w:rsid w:val="00E474D9"/>
    <w:rsid w:val="00E476C3"/>
    <w:rsid w:val="00E476DC"/>
    <w:rsid w:val="00E47B8C"/>
    <w:rsid w:val="00E47D7C"/>
    <w:rsid w:val="00E50706"/>
    <w:rsid w:val="00E50A11"/>
    <w:rsid w:val="00E510D7"/>
    <w:rsid w:val="00E51225"/>
    <w:rsid w:val="00E51EA0"/>
    <w:rsid w:val="00E53094"/>
    <w:rsid w:val="00E532FD"/>
    <w:rsid w:val="00E5351E"/>
    <w:rsid w:val="00E53CF7"/>
    <w:rsid w:val="00E53F4D"/>
    <w:rsid w:val="00E542BE"/>
    <w:rsid w:val="00E5476F"/>
    <w:rsid w:val="00E548A5"/>
    <w:rsid w:val="00E548AD"/>
    <w:rsid w:val="00E55BA7"/>
    <w:rsid w:val="00E56947"/>
    <w:rsid w:val="00E56970"/>
    <w:rsid w:val="00E56E70"/>
    <w:rsid w:val="00E57D05"/>
    <w:rsid w:val="00E60971"/>
    <w:rsid w:val="00E60F6F"/>
    <w:rsid w:val="00E619CE"/>
    <w:rsid w:val="00E61D4F"/>
    <w:rsid w:val="00E61F3B"/>
    <w:rsid w:val="00E61FA7"/>
    <w:rsid w:val="00E6278C"/>
    <w:rsid w:val="00E62DA9"/>
    <w:rsid w:val="00E63CC3"/>
    <w:rsid w:val="00E647CF"/>
    <w:rsid w:val="00E64DC7"/>
    <w:rsid w:val="00E65476"/>
    <w:rsid w:val="00E65A8E"/>
    <w:rsid w:val="00E6640C"/>
    <w:rsid w:val="00E66982"/>
    <w:rsid w:val="00E674C7"/>
    <w:rsid w:val="00E67CC2"/>
    <w:rsid w:val="00E7022D"/>
    <w:rsid w:val="00E70953"/>
    <w:rsid w:val="00E70BDB"/>
    <w:rsid w:val="00E70FC1"/>
    <w:rsid w:val="00E71E55"/>
    <w:rsid w:val="00E71E7D"/>
    <w:rsid w:val="00E72193"/>
    <w:rsid w:val="00E72551"/>
    <w:rsid w:val="00E72792"/>
    <w:rsid w:val="00E73A79"/>
    <w:rsid w:val="00E74DC9"/>
    <w:rsid w:val="00E753C1"/>
    <w:rsid w:val="00E76335"/>
    <w:rsid w:val="00E766A0"/>
    <w:rsid w:val="00E76A16"/>
    <w:rsid w:val="00E772EA"/>
    <w:rsid w:val="00E77C7D"/>
    <w:rsid w:val="00E8122C"/>
    <w:rsid w:val="00E81D15"/>
    <w:rsid w:val="00E81D4C"/>
    <w:rsid w:val="00E820FD"/>
    <w:rsid w:val="00E82135"/>
    <w:rsid w:val="00E8248F"/>
    <w:rsid w:val="00E82848"/>
    <w:rsid w:val="00E8352E"/>
    <w:rsid w:val="00E83C74"/>
    <w:rsid w:val="00E83FBE"/>
    <w:rsid w:val="00E8424F"/>
    <w:rsid w:val="00E84741"/>
    <w:rsid w:val="00E8584A"/>
    <w:rsid w:val="00E859E2"/>
    <w:rsid w:val="00E859E6"/>
    <w:rsid w:val="00E863F5"/>
    <w:rsid w:val="00E8678F"/>
    <w:rsid w:val="00E86989"/>
    <w:rsid w:val="00E9008C"/>
    <w:rsid w:val="00E90AB9"/>
    <w:rsid w:val="00E92170"/>
    <w:rsid w:val="00E92AAA"/>
    <w:rsid w:val="00E92D87"/>
    <w:rsid w:val="00E92E13"/>
    <w:rsid w:val="00E93D21"/>
    <w:rsid w:val="00E9540F"/>
    <w:rsid w:val="00E955D6"/>
    <w:rsid w:val="00E95A37"/>
    <w:rsid w:val="00E9620F"/>
    <w:rsid w:val="00E978E6"/>
    <w:rsid w:val="00EA1107"/>
    <w:rsid w:val="00EA1A6D"/>
    <w:rsid w:val="00EA1D4E"/>
    <w:rsid w:val="00EA22CB"/>
    <w:rsid w:val="00EA28CF"/>
    <w:rsid w:val="00EA2BCE"/>
    <w:rsid w:val="00EA2E51"/>
    <w:rsid w:val="00EA3693"/>
    <w:rsid w:val="00EA40EF"/>
    <w:rsid w:val="00EA5171"/>
    <w:rsid w:val="00EA5B89"/>
    <w:rsid w:val="00EA5E46"/>
    <w:rsid w:val="00EA61F0"/>
    <w:rsid w:val="00EA6A8F"/>
    <w:rsid w:val="00EA737E"/>
    <w:rsid w:val="00EB00D2"/>
    <w:rsid w:val="00EB0AC9"/>
    <w:rsid w:val="00EB0F1D"/>
    <w:rsid w:val="00EB1A63"/>
    <w:rsid w:val="00EB1E40"/>
    <w:rsid w:val="00EB2444"/>
    <w:rsid w:val="00EB272E"/>
    <w:rsid w:val="00EB31A3"/>
    <w:rsid w:val="00EB3948"/>
    <w:rsid w:val="00EB4B97"/>
    <w:rsid w:val="00EB5417"/>
    <w:rsid w:val="00EB54F8"/>
    <w:rsid w:val="00EB55B4"/>
    <w:rsid w:val="00EB59A6"/>
    <w:rsid w:val="00EB5FB4"/>
    <w:rsid w:val="00EB6415"/>
    <w:rsid w:val="00EB6942"/>
    <w:rsid w:val="00EB7AB3"/>
    <w:rsid w:val="00EC024B"/>
    <w:rsid w:val="00EC07AD"/>
    <w:rsid w:val="00EC195B"/>
    <w:rsid w:val="00EC1A4A"/>
    <w:rsid w:val="00EC2B14"/>
    <w:rsid w:val="00EC37FD"/>
    <w:rsid w:val="00EC397B"/>
    <w:rsid w:val="00EC45E1"/>
    <w:rsid w:val="00EC50D5"/>
    <w:rsid w:val="00EC5208"/>
    <w:rsid w:val="00EC5673"/>
    <w:rsid w:val="00EC5DE1"/>
    <w:rsid w:val="00EC6EA2"/>
    <w:rsid w:val="00EC6F32"/>
    <w:rsid w:val="00EC6FB0"/>
    <w:rsid w:val="00EC73A0"/>
    <w:rsid w:val="00ED1053"/>
    <w:rsid w:val="00ED1647"/>
    <w:rsid w:val="00ED27DF"/>
    <w:rsid w:val="00ED3534"/>
    <w:rsid w:val="00ED375A"/>
    <w:rsid w:val="00ED42BE"/>
    <w:rsid w:val="00ED44F9"/>
    <w:rsid w:val="00ED47CB"/>
    <w:rsid w:val="00ED5290"/>
    <w:rsid w:val="00ED5494"/>
    <w:rsid w:val="00ED6C63"/>
    <w:rsid w:val="00ED7080"/>
    <w:rsid w:val="00ED7728"/>
    <w:rsid w:val="00EE0744"/>
    <w:rsid w:val="00EE085D"/>
    <w:rsid w:val="00EE0E42"/>
    <w:rsid w:val="00EE10DF"/>
    <w:rsid w:val="00EE139A"/>
    <w:rsid w:val="00EE2FFE"/>
    <w:rsid w:val="00EE30EB"/>
    <w:rsid w:val="00EE332F"/>
    <w:rsid w:val="00EE4059"/>
    <w:rsid w:val="00EE4C8D"/>
    <w:rsid w:val="00EE5826"/>
    <w:rsid w:val="00EE596F"/>
    <w:rsid w:val="00EE6C27"/>
    <w:rsid w:val="00EE71ED"/>
    <w:rsid w:val="00EF0323"/>
    <w:rsid w:val="00EF0556"/>
    <w:rsid w:val="00EF058E"/>
    <w:rsid w:val="00EF22B7"/>
    <w:rsid w:val="00EF24C2"/>
    <w:rsid w:val="00EF2D09"/>
    <w:rsid w:val="00EF2E1D"/>
    <w:rsid w:val="00EF3051"/>
    <w:rsid w:val="00EF4092"/>
    <w:rsid w:val="00EF6A07"/>
    <w:rsid w:val="00EF78B2"/>
    <w:rsid w:val="00F003FA"/>
    <w:rsid w:val="00F007CC"/>
    <w:rsid w:val="00F01464"/>
    <w:rsid w:val="00F021C2"/>
    <w:rsid w:val="00F02410"/>
    <w:rsid w:val="00F0297C"/>
    <w:rsid w:val="00F03120"/>
    <w:rsid w:val="00F047B7"/>
    <w:rsid w:val="00F04D63"/>
    <w:rsid w:val="00F07BE2"/>
    <w:rsid w:val="00F10A78"/>
    <w:rsid w:val="00F11200"/>
    <w:rsid w:val="00F117CA"/>
    <w:rsid w:val="00F128AC"/>
    <w:rsid w:val="00F12A2C"/>
    <w:rsid w:val="00F12FFE"/>
    <w:rsid w:val="00F132E5"/>
    <w:rsid w:val="00F14E8C"/>
    <w:rsid w:val="00F156A7"/>
    <w:rsid w:val="00F166F8"/>
    <w:rsid w:val="00F16C7C"/>
    <w:rsid w:val="00F1705B"/>
    <w:rsid w:val="00F171A4"/>
    <w:rsid w:val="00F17526"/>
    <w:rsid w:val="00F20976"/>
    <w:rsid w:val="00F21343"/>
    <w:rsid w:val="00F22A52"/>
    <w:rsid w:val="00F2315E"/>
    <w:rsid w:val="00F23AAF"/>
    <w:rsid w:val="00F23B8A"/>
    <w:rsid w:val="00F23BC2"/>
    <w:rsid w:val="00F23C44"/>
    <w:rsid w:val="00F24506"/>
    <w:rsid w:val="00F24DA3"/>
    <w:rsid w:val="00F250EF"/>
    <w:rsid w:val="00F25234"/>
    <w:rsid w:val="00F25DA2"/>
    <w:rsid w:val="00F266A9"/>
    <w:rsid w:val="00F26B88"/>
    <w:rsid w:val="00F27AF3"/>
    <w:rsid w:val="00F30557"/>
    <w:rsid w:val="00F30E31"/>
    <w:rsid w:val="00F3105B"/>
    <w:rsid w:val="00F32C08"/>
    <w:rsid w:val="00F33533"/>
    <w:rsid w:val="00F33E50"/>
    <w:rsid w:val="00F34629"/>
    <w:rsid w:val="00F3562B"/>
    <w:rsid w:val="00F35915"/>
    <w:rsid w:val="00F35E06"/>
    <w:rsid w:val="00F36393"/>
    <w:rsid w:val="00F36D38"/>
    <w:rsid w:val="00F370A3"/>
    <w:rsid w:val="00F401BA"/>
    <w:rsid w:val="00F4021D"/>
    <w:rsid w:val="00F40D1B"/>
    <w:rsid w:val="00F410C8"/>
    <w:rsid w:val="00F4159C"/>
    <w:rsid w:val="00F4162A"/>
    <w:rsid w:val="00F44E10"/>
    <w:rsid w:val="00F456DF"/>
    <w:rsid w:val="00F462A0"/>
    <w:rsid w:val="00F467C4"/>
    <w:rsid w:val="00F46A6A"/>
    <w:rsid w:val="00F47112"/>
    <w:rsid w:val="00F471FF"/>
    <w:rsid w:val="00F474D4"/>
    <w:rsid w:val="00F47F9C"/>
    <w:rsid w:val="00F50750"/>
    <w:rsid w:val="00F50869"/>
    <w:rsid w:val="00F51AB0"/>
    <w:rsid w:val="00F5201B"/>
    <w:rsid w:val="00F526A9"/>
    <w:rsid w:val="00F53920"/>
    <w:rsid w:val="00F53F65"/>
    <w:rsid w:val="00F54EAD"/>
    <w:rsid w:val="00F55473"/>
    <w:rsid w:val="00F55CCE"/>
    <w:rsid w:val="00F55FCB"/>
    <w:rsid w:val="00F5603A"/>
    <w:rsid w:val="00F565D4"/>
    <w:rsid w:val="00F56912"/>
    <w:rsid w:val="00F5694C"/>
    <w:rsid w:val="00F57362"/>
    <w:rsid w:val="00F5756B"/>
    <w:rsid w:val="00F57627"/>
    <w:rsid w:val="00F61528"/>
    <w:rsid w:val="00F61B47"/>
    <w:rsid w:val="00F62302"/>
    <w:rsid w:val="00F62F69"/>
    <w:rsid w:val="00F63735"/>
    <w:rsid w:val="00F64D0F"/>
    <w:rsid w:val="00F6538F"/>
    <w:rsid w:val="00F65D6D"/>
    <w:rsid w:val="00F662C6"/>
    <w:rsid w:val="00F66A12"/>
    <w:rsid w:val="00F66AA0"/>
    <w:rsid w:val="00F672AB"/>
    <w:rsid w:val="00F6768C"/>
    <w:rsid w:val="00F67AB7"/>
    <w:rsid w:val="00F67ABB"/>
    <w:rsid w:val="00F67E68"/>
    <w:rsid w:val="00F67EFD"/>
    <w:rsid w:val="00F701A3"/>
    <w:rsid w:val="00F70633"/>
    <w:rsid w:val="00F70A46"/>
    <w:rsid w:val="00F70DA2"/>
    <w:rsid w:val="00F7122A"/>
    <w:rsid w:val="00F71249"/>
    <w:rsid w:val="00F7148D"/>
    <w:rsid w:val="00F72017"/>
    <w:rsid w:val="00F722B1"/>
    <w:rsid w:val="00F7302C"/>
    <w:rsid w:val="00F73802"/>
    <w:rsid w:val="00F74164"/>
    <w:rsid w:val="00F74CB4"/>
    <w:rsid w:val="00F75920"/>
    <w:rsid w:val="00F75DEE"/>
    <w:rsid w:val="00F766F3"/>
    <w:rsid w:val="00F76752"/>
    <w:rsid w:val="00F7695C"/>
    <w:rsid w:val="00F76BED"/>
    <w:rsid w:val="00F77635"/>
    <w:rsid w:val="00F8038F"/>
    <w:rsid w:val="00F80AB5"/>
    <w:rsid w:val="00F80DC2"/>
    <w:rsid w:val="00F8170C"/>
    <w:rsid w:val="00F82871"/>
    <w:rsid w:val="00F8322E"/>
    <w:rsid w:val="00F832A6"/>
    <w:rsid w:val="00F8498D"/>
    <w:rsid w:val="00F84D7B"/>
    <w:rsid w:val="00F86168"/>
    <w:rsid w:val="00F86233"/>
    <w:rsid w:val="00F87304"/>
    <w:rsid w:val="00F87690"/>
    <w:rsid w:val="00F90427"/>
    <w:rsid w:val="00F919FF"/>
    <w:rsid w:val="00F92AC1"/>
    <w:rsid w:val="00F93F86"/>
    <w:rsid w:val="00F95911"/>
    <w:rsid w:val="00F95EAD"/>
    <w:rsid w:val="00F96432"/>
    <w:rsid w:val="00FA074C"/>
    <w:rsid w:val="00FA19DB"/>
    <w:rsid w:val="00FA1BFE"/>
    <w:rsid w:val="00FA38DA"/>
    <w:rsid w:val="00FA42D6"/>
    <w:rsid w:val="00FA4861"/>
    <w:rsid w:val="00FA4F62"/>
    <w:rsid w:val="00FA694D"/>
    <w:rsid w:val="00FB0271"/>
    <w:rsid w:val="00FB1985"/>
    <w:rsid w:val="00FB1BE5"/>
    <w:rsid w:val="00FB23B7"/>
    <w:rsid w:val="00FB3103"/>
    <w:rsid w:val="00FB3981"/>
    <w:rsid w:val="00FB4AFF"/>
    <w:rsid w:val="00FB6B02"/>
    <w:rsid w:val="00FC0D91"/>
    <w:rsid w:val="00FC1438"/>
    <w:rsid w:val="00FC1EAD"/>
    <w:rsid w:val="00FC3102"/>
    <w:rsid w:val="00FC39BA"/>
    <w:rsid w:val="00FC3E59"/>
    <w:rsid w:val="00FC3E75"/>
    <w:rsid w:val="00FC62F3"/>
    <w:rsid w:val="00FD0B15"/>
    <w:rsid w:val="00FD13B6"/>
    <w:rsid w:val="00FD1825"/>
    <w:rsid w:val="00FD1B94"/>
    <w:rsid w:val="00FD2077"/>
    <w:rsid w:val="00FD2E36"/>
    <w:rsid w:val="00FD3862"/>
    <w:rsid w:val="00FD4366"/>
    <w:rsid w:val="00FD481D"/>
    <w:rsid w:val="00FD4D87"/>
    <w:rsid w:val="00FD5148"/>
    <w:rsid w:val="00FD53FB"/>
    <w:rsid w:val="00FD566E"/>
    <w:rsid w:val="00FD5ED8"/>
    <w:rsid w:val="00FD6B78"/>
    <w:rsid w:val="00FD73E5"/>
    <w:rsid w:val="00FE0D15"/>
    <w:rsid w:val="00FE1DE4"/>
    <w:rsid w:val="00FE1E26"/>
    <w:rsid w:val="00FE394D"/>
    <w:rsid w:val="00FE4DCA"/>
    <w:rsid w:val="00FE6262"/>
    <w:rsid w:val="00FE632B"/>
    <w:rsid w:val="00FE6A70"/>
    <w:rsid w:val="00FE6AD3"/>
    <w:rsid w:val="00FE6D0F"/>
    <w:rsid w:val="00FE7408"/>
    <w:rsid w:val="00FE7C81"/>
    <w:rsid w:val="00FF014D"/>
    <w:rsid w:val="00FF098E"/>
    <w:rsid w:val="00FF20AB"/>
    <w:rsid w:val="00FF2A03"/>
    <w:rsid w:val="00FF46C6"/>
    <w:rsid w:val="00FF4A9F"/>
    <w:rsid w:val="00FF4C51"/>
    <w:rsid w:val="00FF4DBE"/>
    <w:rsid w:val="00FF532C"/>
    <w:rsid w:val="00FF5455"/>
    <w:rsid w:val="00FF62F7"/>
    <w:rsid w:val="011D7AB6"/>
    <w:rsid w:val="0163C8C0"/>
    <w:rsid w:val="016DD903"/>
    <w:rsid w:val="01711D76"/>
    <w:rsid w:val="01AB3B77"/>
    <w:rsid w:val="01F79654"/>
    <w:rsid w:val="029DAFD0"/>
    <w:rsid w:val="02E89C51"/>
    <w:rsid w:val="02FB414B"/>
    <w:rsid w:val="038BAAC8"/>
    <w:rsid w:val="039B36A1"/>
    <w:rsid w:val="03DBCFD3"/>
    <w:rsid w:val="04DA4270"/>
    <w:rsid w:val="052837E0"/>
    <w:rsid w:val="05D6E27B"/>
    <w:rsid w:val="05E3C0C4"/>
    <w:rsid w:val="06217BE8"/>
    <w:rsid w:val="069A8942"/>
    <w:rsid w:val="06AA6E9D"/>
    <w:rsid w:val="06BAE4E5"/>
    <w:rsid w:val="084DBD88"/>
    <w:rsid w:val="09180D06"/>
    <w:rsid w:val="0A7BC51E"/>
    <w:rsid w:val="0A7E76CD"/>
    <w:rsid w:val="0A834A48"/>
    <w:rsid w:val="0AE393EF"/>
    <w:rsid w:val="0BAFC0E6"/>
    <w:rsid w:val="0BD7087A"/>
    <w:rsid w:val="0C3ABC3E"/>
    <w:rsid w:val="0C63738D"/>
    <w:rsid w:val="0D2325C7"/>
    <w:rsid w:val="0D42BF0E"/>
    <w:rsid w:val="0D42F4F7"/>
    <w:rsid w:val="0D5FB57D"/>
    <w:rsid w:val="0D9106AE"/>
    <w:rsid w:val="0DA39896"/>
    <w:rsid w:val="0DF9E0B8"/>
    <w:rsid w:val="0E0A23D2"/>
    <w:rsid w:val="0E487F53"/>
    <w:rsid w:val="0EB23C9C"/>
    <w:rsid w:val="0F6C1FF9"/>
    <w:rsid w:val="0F70FFB7"/>
    <w:rsid w:val="0FBC56C5"/>
    <w:rsid w:val="0FD84BEA"/>
    <w:rsid w:val="1011C3B3"/>
    <w:rsid w:val="10EEDE1C"/>
    <w:rsid w:val="117E827D"/>
    <w:rsid w:val="12A60BCD"/>
    <w:rsid w:val="12C1BCCA"/>
    <w:rsid w:val="13426455"/>
    <w:rsid w:val="13BCD7EB"/>
    <w:rsid w:val="13D1ACE1"/>
    <w:rsid w:val="1416B88F"/>
    <w:rsid w:val="1420139A"/>
    <w:rsid w:val="146AB88D"/>
    <w:rsid w:val="1483B25B"/>
    <w:rsid w:val="16F63E6E"/>
    <w:rsid w:val="17A88380"/>
    <w:rsid w:val="18613A42"/>
    <w:rsid w:val="195A0672"/>
    <w:rsid w:val="197EF5D3"/>
    <w:rsid w:val="19895853"/>
    <w:rsid w:val="1999F572"/>
    <w:rsid w:val="19BCF99B"/>
    <w:rsid w:val="19C7684F"/>
    <w:rsid w:val="1A9D2801"/>
    <w:rsid w:val="1B056DDB"/>
    <w:rsid w:val="1B66A452"/>
    <w:rsid w:val="1B87FDAA"/>
    <w:rsid w:val="1B8ED9CC"/>
    <w:rsid w:val="1B940EE1"/>
    <w:rsid w:val="1C36B612"/>
    <w:rsid w:val="1D15A3E7"/>
    <w:rsid w:val="1DB75B3F"/>
    <w:rsid w:val="1E759769"/>
    <w:rsid w:val="1E8F8FB5"/>
    <w:rsid w:val="1EC62DC1"/>
    <w:rsid w:val="1ED48D8C"/>
    <w:rsid w:val="1F475C3E"/>
    <w:rsid w:val="1FD2DDB7"/>
    <w:rsid w:val="1FD36C71"/>
    <w:rsid w:val="2036DD99"/>
    <w:rsid w:val="204AECD7"/>
    <w:rsid w:val="20C23DF9"/>
    <w:rsid w:val="210DB17C"/>
    <w:rsid w:val="21CE7F9C"/>
    <w:rsid w:val="21D0474B"/>
    <w:rsid w:val="2298D802"/>
    <w:rsid w:val="23AA9F6F"/>
    <w:rsid w:val="24389E24"/>
    <w:rsid w:val="25380881"/>
    <w:rsid w:val="259C36B6"/>
    <w:rsid w:val="25F95E3D"/>
    <w:rsid w:val="2638D79C"/>
    <w:rsid w:val="267D02DA"/>
    <w:rsid w:val="26DCE92E"/>
    <w:rsid w:val="28A7B536"/>
    <w:rsid w:val="28E8A304"/>
    <w:rsid w:val="293C0A44"/>
    <w:rsid w:val="2940A435"/>
    <w:rsid w:val="29FD8172"/>
    <w:rsid w:val="2AB7441E"/>
    <w:rsid w:val="2AD77258"/>
    <w:rsid w:val="2AD9A125"/>
    <w:rsid w:val="2B0DBADA"/>
    <w:rsid w:val="2B369FA0"/>
    <w:rsid w:val="2B4934E9"/>
    <w:rsid w:val="2BA68FDA"/>
    <w:rsid w:val="2D09F9F2"/>
    <w:rsid w:val="2E564F0C"/>
    <w:rsid w:val="2E652023"/>
    <w:rsid w:val="2EB612C3"/>
    <w:rsid w:val="2F717ABE"/>
    <w:rsid w:val="2F831315"/>
    <w:rsid w:val="2FC43AC0"/>
    <w:rsid w:val="2FC5B800"/>
    <w:rsid w:val="2FFB3109"/>
    <w:rsid w:val="300316B4"/>
    <w:rsid w:val="30CE5899"/>
    <w:rsid w:val="31474157"/>
    <w:rsid w:val="317C24A6"/>
    <w:rsid w:val="31EA7625"/>
    <w:rsid w:val="32369FEB"/>
    <w:rsid w:val="32CED908"/>
    <w:rsid w:val="32D9A790"/>
    <w:rsid w:val="3367720F"/>
    <w:rsid w:val="33741259"/>
    <w:rsid w:val="33990687"/>
    <w:rsid w:val="3463FD19"/>
    <w:rsid w:val="35DC254B"/>
    <w:rsid w:val="363A82B6"/>
    <w:rsid w:val="37707D05"/>
    <w:rsid w:val="37E69785"/>
    <w:rsid w:val="3809EAF8"/>
    <w:rsid w:val="38EF9B51"/>
    <w:rsid w:val="3915ED1C"/>
    <w:rsid w:val="3973670C"/>
    <w:rsid w:val="39E6F25B"/>
    <w:rsid w:val="3AFD6467"/>
    <w:rsid w:val="3B0D1B2D"/>
    <w:rsid w:val="3B617B32"/>
    <w:rsid w:val="3BC93950"/>
    <w:rsid w:val="3BD6DAD5"/>
    <w:rsid w:val="3CAD1D2C"/>
    <w:rsid w:val="3CF15B46"/>
    <w:rsid w:val="3D2CECA9"/>
    <w:rsid w:val="3D408A54"/>
    <w:rsid w:val="3D8664D2"/>
    <w:rsid w:val="3E037321"/>
    <w:rsid w:val="3E295D0B"/>
    <w:rsid w:val="3E339EED"/>
    <w:rsid w:val="3E3CD2A6"/>
    <w:rsid w:val="3EBFED38"/>
    <w:rsid w:val="3EFD7122"/>
    <w:rsid w:val="3F0F2BD1"/>
    <w:rsid w:val="3F86C3B3"/>
    <w:rsid w:val="3FE03BD6"/>
    <w:rsid w:val="4169A4D9"/>
    <w:rsid w:val="418F9871"/>
    <w:rsid w:val="422A8661"/>
    <w:rsid w:val="42610CDF"/>
    <w:rsid w:val="4291A688"/>
    <w:rsid w:val="43073974"/>
    <w:rsid w:val="433F9147"/>
    <w:rsid w:val="45422BBE"/>
    <w:rsid w:val="45579C5D"/>
    <w:rsid w:val="457A218A"/>
    <w:rsid w:val="45995AE5"/>
    <w:rsid w:val="45A05E48"/>
    <w:rsid w:val="45CC4926"/>
    <w:rsid w:val="46015B2D"/>
    <w:rsid w:val="466E9A8A"/>
    <w:rsid w:val="46EEDE92"/>
    <w:rsid w:val="4704CFC7"/>
    <w:rsid w:val="475F3323"/>
    <w:rsid w:val="47C91436"/>
    <w:rsid w:val="48C3B03C"/>
    <w:rsid w:val="48DC343C"/>
    <w:rsid w:val="490ED37F"/>
    <w:rsid w:val="4972F9F0"/>
    <w:rsid w:val="4A2AA59A"/>
    <w:rsid w:val="4A40FE8C"/>
    <w:rsid w:val="4A99CA61"/>
    <w:rsid w:val="4AE5924B"/>
    <w:rsid w:val="4AFB5C84"/>
    <w:rsid w:val="4B4F72D9"/>
    <w:rsid w:val="4B7B6EA8"/>
    <w:rsid w:val="4BC31061"/>
    <w:rsid w:val="4BE932A5"/>
    <w:rsid w:val="4C0EBA2F"/>
    <w:rsid w:val="4C51651D"/>
    <w:rsid w:val="4C9EE8F3"/>
    <w:rsid w:val="4CA31005"/>
    <w:rsid w:val="4D500D48"/>
    <w:rsid w:val="4D6FB6EF"/>
    <w:rsid w:val="4D85C8EA"/>
    <w:rsid w:val="4E69BB17"/>
    <w:rsid w:val="4E6D5D8F"/>
    <w:rsid w:val="4E8B5E30"/>
    <w:rsid w:val="4ED754B2"/>
    <w:rsid w:val="4F22AE77"/>
    <w:rsid w:val="50B88563"/>
    <w:rsid w:val="51AA3C25"/>
    <w:rsid w:val="51AB2CA3"/>
    <w:rsid w:val="51E615F4"/>
    <w:rsid w:val="51FDB582"/>
    <w:rsid w:val="52074172"/>
    <w:rsid w:val="52C72103"/>
    <w:rsid w:val="52D7CE33"/>
    <w:rsid w:val="53E01303"/>
    <w:rsid w:val="53FA404C"/>
    <w:rsid w:val="53FC5A78"/>
    <w:rsid w:val="541AF0A1"/>
    <w:rsid w:val="5434DB31"/>
    <w:rsid w:val="54552862"/>
    <w:rsid w:val="55408572"/>
    <w:rsid w:val="55A622F7"/>
    <w:rsid w:val="55BAB42F"/>
    <w:rsid w:val="56592AE7"/>
    <w:rsid w:val="5747C360"/>
    <w:rsid w:val="58174C1F"/>
    <w:rsid w:val="58339BEF"/>
    <w:rsid w:val="58E7E43B"/>
    <w:rsid w:val="58E9F33E"/>
    <w:rsid w:val="58EB0DAA"/>
    <w:rsid w:val="58F71209"/>
    <w:rsid w:val="59E2E022"/>
    <w:rsid w:val="59F30F6B"/>
    <w:rsid w:val="5A1880BB"/>
    <w:rsid w:val="5AC108C9"/>
    <w:rsid w:val="5B0A1AF3"/>
    <w:rsid w:val="5B42ECDB"/>
    <w:rsid w:val="5B649B0E"/>
    <w:rsid w:val="5C11117D"/>
    <w:rsid w:val="5C35188A"/>
    <w:rsid w:val="5CD2CAE9"/>
    <w:rsid w:val="5D020CB0"/>
    <w:rsid w:val="5E8C77DB"/>
    <w:rsid w:val="5EC52915"/>
    <w:rsid w:val="5EC7067E"/>
    <w:rsid w:val="5ECCA9FB"/>
    <w:rsid w:val="5F53F33C"/>
    <w:rsid w:val="5F8B5DA0"/>
    <w:rsid w:val="5F9EE2F6"/>
    <w:rsid w:val="60076276"/>
    <w:rsid w:val="602B7111"/>
    <w:rsid w:val="60338268"/>
    <w:rsid w:val="60B0BFB7"/>
    <w:rsid w:val="6182F565"/>
    <w:rsid w:val="61CB0E1B"/>
    <w:rsid w:val="62187C23"/>
    <w:rsid w:val="62BACD97"/>
    <w:rsid w:val="633438B8"/>
    <w:rsid w:val="63F388C3"/>
    <w:rsid w:val="64322612"/>
    <w:rsid w:val="64AC7068"/>
    <w:rsid w:val="64D2AE3B"/>
    <w:rsid w:val="64FAD1A0"/>
    <w:rsid w:val="652792A9"/>
    <w:rsid w:val="6531DD8A"/>
    <w:rsid w:val="65618F46"/>
    <w:rsid w:val="6592DE4D"/>
    <w:rsid w:val="661EF1B5"/>
    <w:rsid w:val="66E4B67B"/>
    <w:rsid w:val="67643C50"/>
    <w:rsid w:val="67C96FE7"/>
    <w:rsid w:val="67D961DD"/>
    <w:rsid w:val="68A823DE"/>
    <w:rsid w:val="68C87B78"/>
    <w:rsid w:val="690C29CB"/>
    <w:rsid w:val="693012A8"/>
    <w:rsid w:val="698CAC7A"/>
    <w:rsid w:val="69BD19A4"/>
    <w:rsid w:val="6A0510E1"/>
    <w:rsid w:val="6A358B40"/>
    <w:rsid w:val="6A5293FF"/>
    <w:rsid w:val="6AE9F1EF"/>
    <w:rsid w:val="6B1686D9"/>
    <w:rsid w:val="6B5EE670"/>
    <w:rsid w:val="6BB37AB8"/>
    <w:rsid w:val="6C263985"/>
    <w:rsid w:val="6C330ED2"/>
    <w:rsid w:val="6C3DD135"/>
    <w:rsid w:val="6C58950C"/>
    <w:rsid w:val="6C68F2CC"/>
    <w:rsid w:val="6C7D496F"/>
    <w:rsid w:val="6CF3A10D"/>
    <w:rsid w:val="6D1EB2E9"/>
    <w:rsid w:val="6DEE6AE4"/>
    <w:rsid w:val="6DFE4550"/>
    <w:rsid w:val="6E8075B6"/>
    <w:rsid w:val="6F64107A"/>
    <w:rsid w:val="6F741855"/>
    <w:rsid w:val="6F793F6F"/>
    <w:rsid w:val="6FC5B16F"/>
    <w:rsid w:val="700C58D1"/>
    <w:rsid w:val="70434AAF"/>
    <w:rsid w:val="71132A08"/>
    <w:rsid w:val="727D61A7"/>
    <w:rsid w:val="72DAC002"/>
    <w:rsid w:val="72E2ED36"/>
    <w:rsid w:val="730F7865"/>
    <w:rsid w:val="731EDAAA"/>
    <w:rsid w:val="736F3548"/>
    <w:rsid w:val="73867AB5"/>
    <w:rsid w:val="73D9EDBA"/>
    <w:rsid w:val="760992DA"/>
    <w:rsid w:val="76A90D00"/>
    <w:rsid w:val="76AFE770"/>
    <w:rsid w:val="76C78B25"/>
    <w:rsid w:val="77071DD3"/>
    <w:rsid w:val="77242F02"/>
    <w:rsid w:val="77617FA8"/>
    <w:rsid w:val="77E9D23E"/>
    <w:rsid w:val="77F88034"/>
    <w:rsid w:val="783629DF"/>
    <w:rsid w:val="78C2A351"/>
    <w:rsid w:val="7902EFB8"/>
    <w:rsid w:val="7937307C"/>
    <w:rsid w:val="7A09DE4B"/>
    <w:rsid w:val="7A5D47DA"/>
    <w:rsid w:val="7A6CBCF3"/>
    <w:rsid w:val="7B54379B"/>
    <w:rsid w:val="7B6612BB"/>
    <w:rsid w:val="7B668C81"/>
    <w:rsid w:val="7BA96421"/>
    <w:rsid w:val="7C165587"/>
    <w:rsid w:val="7C1F08DB"/>
    <w:rsid w:val="7D00EA30"/>
    <w:rsid w:val="7D934101"/>
    <w:rsid w:val="7DC39EF6"/>
    <w:rsid w:val="7DD7AA7C"/>
    <w:rsid w:val="7E23720F"/>
    <w:rsid w:val="7E86D642"/>
    <w:rsid w:val="7F0505C1"/>
    <w:rsid w:val="7FFA09A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7FCFB4A9-C720-40B6-857C-C8548CC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5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7285">
      <w:bodyDiv w:val="1"/>
      <w:marLeft w:val="0"/>
      <w:marRight w:val="0"/>
      <w:marTop w:val="0"/>
      <w:marBottom w:val="0"/>
      <w:divBdr>
        <w:top w:val="none" w:sz="0" w:space="0" w:color="auto"/>
        <w:left w:val="none" w:sz="0" w:space="0" w:color="auto"/>
        <w:bottom w:val="none" w:sz="0" w:space="0" w:color="auto"/>
        <w:right w:val="none" w:sz="0" w:space="0" w:color="auto"/>
      </w:divBdr>
      <w:divsChild>
        <w:div w:id="491217347">
          <w:marLeft w:val="0"/>
          <w:marRight w:val="0"/>
          <w:marTop w:val="0"/>
          <w:marBottom w:val="0"/>
          <w:divBdr>
            <w:top w:val="none" w:sz="0" w:space="0" w:color="auto"/>
            <w:left w:val="none" w:sz="0" w:space="0" w:color="auto"/>
            <w:bottom w:val="none" w:sz="0" w:space="0" w:color="auto"/>
            <w:right w:val="none" w:sz="0" w:space="0" w:color="auto"/>
          </w:divBdr>
          <w:divsChild>
            <w:div w:id="308677308">
              <w:marLeft w:val="0"/>
              <w:marRight w:val="0"/>
              <w:marTop w:val="0"/>
              <w:marBottom w:val="0"/>
              <w:divBdr>
                <w:top w:val="none" w:sz="0" w:space="0" w:color="auto"/>
                <w:left w:val="none" w:sz="0" w:space="0" w:color="auto"/>
                <w:bottom w:val="none" w:sz="0" w:space="0" w:color="auto"/>
                <w:right w:val="none" w:sz="0" w:space="0" w:color="auto"/>
              </w:divBdr>
            </w:div>
            <w:div w:id="1367364698">
              <w:marLeft w:val="0"/>
              <w:marRight w:val="0"/>
              <w:marTop w:val="0"/>
              <w:marBottom w:val="0"/>
              <w:divBdr>
                <w:top w:val="none" w:sz="0" w:space="0" w:color="auto"/>
                <w:left w:val="none" w:sz="0" w:space="0" w:color="auto"/>
                <w:bottom w:val="none" w:sz="0" w:space="0" w:color="auto"/>
                <w:right w:val="none" w:sz="0" w:space="0" w:color="auto"/>
              </w:divBdr>
            </w:div>
            <w:div w:id="1422144493">
              <w:marLeft w:val="0"/>
              <w:marRight w:val="0"/>
              <w:marTop w:val="0"/>
              <w:marBottom w:val="0"/>
              <w:divBdr>
                <w:top w:val="none" w:sz="0" w:space="0" w:color="auto"/>
                <w:left w:val="none" w:sz="0" w:space="0" w:color="auto"/>
                <w:bottom w:val="none" w:sz="0" w:space="0" w:color="auto"/>
                <w:right w:val="none" w:sz="0" w:space="0" w:color="auto"/>
              </w:divBdr>
            </w:div>
            <w:div w:id="1455173017">
              <w:marLeft w:val="0"/>
              <w:marRight w:val="0"/>
              <w:marTop w:val="0"/>
              <w:marBottom w:val="0"/>
              <w:divBdr>
                <w:top w:val="none" w:sz="0" w:space="0" w:color="auto"/>
                <w:left w:val="none" w:sz="0" w:space="0" w:color="auto"/>
                <w:bottom w:val="none" w:sz="0" w:space="0" w:color="auto"/>
                <w:right w:val="none" w:sz="0" w:space="0" w:color="auto"/>
              </w:divBdr>
            </w:div>
            <w:div w:id="1538926940">
              <w:marLeft w:val="0"/>
              <w:marRight w:val="0"/>
              <w:marTop w:val="0"/>
              <w:marBottom w:val="0"/>
              <w:divBdr>
                <w:top w:val="none" w:sz="0" w:space="0" w:color="auto"/>
                <w:left w:val="none" w:sz="0" w:space="0" w:color="auto"/>
                <w:bottom w:val="none" w:sz="0" w:space="0" w:color="auto"/>
                <w:right w:val="none" w:sz="0" w:space="0" w:color="auto"/>
              </w:divBdr>
            </w:div>
            <w:div w:id="1608613759">
              <w:marLeft w:val="0"/>
              <w:marRight w:val="0"/>
              <w:marTop w:val="0"/>
              <w:marBottom w:val="0"/>
              <w:divBdr>
                <w:top w:val="none" w:sz="0" w:space="0" w:color="auto"/>
                <w:left w:val="none" w:sz="0" w:space="0" w:color="auto"/>
                <w:bottom w:val="none" w:sz="0" w:space="0" w:color="auto"/>
                <w:right w:val="none" w:sz="0" w:space="0" w:color="auto"/>
              </w:divBdr>
            </w:div>
            <w:div w:id="1901165082">
              <w:marLeft w:val="0"/>
              <w:marRight w:val="0"/>
              <w:marTop w:val="0"/>
              <w:marBottom w:val="0"/>
              <w:divBdr>
                <w:top w:val="none" w:sz="0" w:space="0" w:color="auto"/>
                <w:left w:val="none" w:sz="0" w:space="0" w:color="auto"/>
                <w:bottom w:val="none" w:sz="0" w:space="0" w:color="auto"/>
                <w:right w:val="none" w:sz="0" w:space="0" w:color="auto"/>
              </w:divBdr>
            </w:div>
            <w:div w:id="1991207056">
              <w:marLeft w:val="0"/>
              <w:marRight w:val="0"/>
              <w:marTop w:val="0"/>
              <w:marBottom w:val="0"/>
              <w:divBdr>
                <w:top w:val="none" w:sz="0" w:space="0" w:color="auto"/>
                <w:left w:val="none" w:sz="0" w:space="0" w:color="auto"/>
                <w:bottom w:val="none" w:sz="0" w:space="0" w:color="auto"/>
                <w:right w:val="none" w:sz="0" w:space="0" w:color="auto"/>
              </w:divBdr>
            </w:div>
            <w:div w:id="2074038318">
              <w:marLeft w:val="0"/>
              <w:marRight w:val="0"/>
              <w:marTop w:val="0"/>
              <w:marBottom w:val="0"/>
              <w:divBdr>
                <w:top w:val="none" w:sz="0" w:space="0" w:color="auto"/>
                <w:left w:val="none" w:sz="0" w:space="0" w:color="auto"/>
                <w:bottom w:val="none" w:sz="0" w:space="0" w:color="auto"/>
                <w:right w:val="none" w:sz="0" w:space="0" w:color="auto"/>
              </w:divBdr>
            </w:div>
          </w:divsChild>
        </w:div>
        <w:div w:id="1387141752">
          <w:marLeft w:val="0"/>
          <w:marRight w:val="0"/>
          <w:marTop w:val="0"/>
          <w:marBottom w:val="0"/>
          <w:divBdr>
            <w:top w:val="none" w:sz="0" w:space="0" w:color="auto"/>
            <w:left w:val="none" w:sz="0" w:space="0" w:color="auto"/>
            <w:bottom w:val="none" w:sz="0" w:space="0" w:color="auto"/>
            <w:right w:val="none" w:sz="0" w:space="0" w:color="auto"/>
          </w:divBdr>
          <w:divsChild>
            <w:div w:id="87507977">
              <w:marLeft w:val="0"/>
              <w:marRight w:val="0"/>
              <w:marTop w:val="0"/>
              <w:marBottom w:val="0"/>
              <w:divBdr>
                <w:top w:val="none" w:sz="0" w:space="0" w:color="auto"/>
                <w:left w:val="none" w:sz="0" w:space="0" w:color="auto"/>
                <w:bottom w:val="none" w:sz="0" w:space="0" w:color="auto"/>
                <w:right w:val="none" w:sz="0" w:space="0" w:color="auto"/>
              </w:divBdr>
            </w:div>
            <w:div w:id="172451640">
              <w:marLeft w:val="0"/>
              <w:marRight w:val="0"/>
              <w:marTop w:val="0"/>
              <w:marBottom w:val="0"/>
              <w:divBdr>
                <w:top w:val="none" w:sz="0" w:space="0" w:color="auto"/>
                <w:left w:val="none" w:sz="0" w:space="0" w:color="auto"/>
                <w:bottom w:val="none" w:sz="0" w:space="0" w:color="auto"/>
                <w:right w:val="none" w:sz="0" w:space="0" w:color="auto"/>
              </w:divBdr>
            </w:div>
            <w:div w:id="477504688">
              <w:marLeft w:val="0"/>
              <w:marRight w:val="0"/>
              <w:marTop w:val="0"/>
              <w:marBottom w:val="0"/>
              <w:divBdr>
                <w:top w:val="none" w:sz="0" w:space="0" w:color="auto"/>
                <w:left w:val="none" w:sz="0" w:space="0" w:color="auto"/>
                <w:bottom w:val="none" w:sz="0" w:space="0" w:color="auto"/>
                <w:right w:val="none" w:sz="0" w:space="0" w:color="auto"/>
              </w:divBdr>
            </w:div>
            <w:div w:id="1141120578">
              <w:marLeft w:val="0"/>
              <w:marRight w:val="0"/>
              <w:marTop w:val="0"/>
              <w:marBottom w:val="0"/>
              <w:divBdr>
                <w:top w:val="none" w:sz="0" w:space="0" w:color="auto"/>
                <w:left w:val="none" w:sz="0" w:space="0" w:color="auto"/>
                <w:bottom w:val="none" w:sz="0" w:space="0" w:color="auto"/>
                <w:right w:val="none" w:sz="0" w:space="0" w:color="auto"/>
              </w:divBdr>
            </w:div>
            <w:div w:id="1421021239">
              <w:marLeft w:val="0"/>
              <w:marRight w:val="0"/>
              <w:marTop w:val="0"/>
              <w:marBottom w:val="0"/>
              <w:divBdr>
                <w:top w:val="none" w:sz="0" w:space="0" w:color="auto"/>
                <w:left w:val="none" w:sz="0" w:space="0" w:color="auto"/>
                <w:bottom w:val="none" w:sz="0" w:space="0" w:color="auto"/>
                <w:right w:val="none" w:sz="0" w:space="0" w:color="auto"/>
              </w:divBdr>
            </w:div>
            <w:div w:id="1464613844">
              <w:marLeft w:val="0"/>
              <w:marRight w:val="0"/>
              <w:marTop w:val="0"/>
              <w:marBottom w:val="0"/>
              <w:divBdr>
                <w:top w:val="none" w:sz="0" w:space="0" w:color="auto"/>
                <w:left w:val="none" w:sz="0" w:space="0" w:color="auto"/>
                <w:bottom w:val="none" w:sz="0" w:space="0" w:color="auto"/>
                <w:right w:val="none" w:sz="0" w:space="0" w:color="auto"/>
              </w:divBdr>
            </w:div>
            <w:div w:id="1745184505">
              <w:marLeft w:val="0"/>
              <w:marRight w:val="0"/>
              <w:marTop w:val="0"/>
              <w:marBottom w:val="0"/>
              <w:divBdr>
                <w:top w:val="none" w:sz="0" w:space="0" w:color="auto"/>
                <w:left w:val="none" w:sz="0" w:space="0" w:color="auto"/>
                <w:bottom w:val="none" w:sz="0" w:space="0" w:color="auto"/>
                <w:right w:val="none" w:sz="0" w:space="0" w:color="auto"/>
              </w:divBdr>
            </w:div>
            <w:div w:id="1789201518">
              <w:marLeft w:val="0"/>
              <w:marRight w:val="0"/>
              <w:marTop w:val="0"/>
              <w:marBottom w:val="0"/>
              <w:divBdr>
                <w:top w:val="none" w:sz="0" w:space="0" w:color="auto"/>
                <w:left w:val="none" w:sz="0" w:space="0" w:color="auto"/>
                <w:bottom w:val="none" w:sz="0" w:space="0" w:color="auto"/>
                <w:right w:val="none" w:sz="0" w:space="0" w:color="auto"/>
              </w:divBdr>
            </w:div>
            <w:div w:id="20386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laamsparlement.be/nl/parlementaire-documenten/parlementaire-initiatieven/1809198" TargetMode="External"/><Relationship Id="rId26" Type="http://schemas.openxmlformats.org/officeDocument/2006/relationships/hyperlink" Target="https://www.health.belgium.be/nl/news/nehap-3" TargetMode="External"/><Relationship Id="rId39" Type="http://schemas.openxmlformats.org/officeDocument/2006/relationships/hyperlink" Target="https://omgeving.vlaanderen.be/nl/gezocht-kandidaten-kennishub-omgeving-en-gezondheid" TargetMode="External"/><Relationship Id="rId21" Type="http://schemas.openxmlformats.org/officeDocument/2006/relationships/hyperlink" Target="https://vmm.vlaanderen.be/beleid/luchtbeleid/vlaams-luchtbeleidsplan" TargetMode="External"/><Relationship Id="rId34" Type="http://schemas.openxmlformats.org/officeDocument/2006/relationships/hyperlink" Target="https://www.ejustice.just.fgov.be/tsv/tsvn.htm" TargetMode="External"/><Relationship Id="rId42" Type="http://schemas.openxmlformats.org/officeDocument/2006/relationships/hyperlink" Target="https://kankerregister.org/nl/research" TargetMode="External"/><Relationship Id="rId47" Type="http://schemas.openxmlformats.org/officeDocument/2006/relationships/hyperlink" Target="https://www.leefmilieu-gezondheid.be/nl/wat-het-nehap-0" TargetMode="External"/><Relationship Id="rId50" Type="http://schemas.openxmlformats.org/officeDocument/2006/relationships/hyperlink" Target="https://burden.sciensano.be/shiny/ebodfl/" TargetMode="External"/><Relationship Id="rId55" Type="http://schemas.openxmlformats.org/officeDocument/2006/relationships/hyperlink" Target="https://www.departementzorg.be/nl/vlaamse-werkgroep-klimaat-en-gezondheid"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odex.vlaanderen.be/Zoeken/Document.aspx?DID=1012025&amp;param=inhoud" TargetMode="External"/><Relationship Id="rId29" Type="http://schemas.openxmlformats.org/officeDocument/2006/relationships/hyperlink" Target="https://www.departementzorg.be/" TargetMode="External"/><Relationship Id="rId11" Type="http://schemas.openxmlformats.org/officeDocument/2006/relationships/endnotes" Target="endnotes.xml"/><Relationship Id="rId24" Type="http://schemas.openxmlformats.org/officeDocument/2006/relationships/hyperlink" Target="https://omgeving.vlaanderen.be/nl/gezocht-kandidaten-kennishub-omgeving-en-gezondheid" TargetMode="External"/><Relationship Id="rId32" Type="http://schemas.openxmlformats.org/officeDocument/2006/relationships/hyperlink" Target="mailto:preventiefgezondheidsbeleid@vlaanderen.be" TargetMode="External"/><Relationship Id="rId37" Type="http://schemas.openxmlformats.org/officeDocument/2006/relationships/hyperlink" Target="https://www.departementzorg.be/nl/gezondheidsdoelstellingen" TargetMode="External"/><Relationship Id="rId40" Type="http://schemas.openxmlformats.org/officeDocument/2006/relationships/hyperlink" Target="https://burden.sciensano.be/shiny/ebodfl/" TargetMode="External"/><Relationship Id="rId45" Type="http://schemas.openxmlformats.org/officeDocument/2006/relationships/hyperlink" Target="https://omgeving.vlaanderen.be/nl/onderzoek-cijfers-en-geotoepassingen/referentietaken" TargetMode="External"/><Relationship Id="rId53" Type="http://schemas.openxmlformats.org/officeDocument/2006/relationships/hyperlink" Target="https://www.departementzorg.be/nl/partnerorganisaties-binnen-het-preventief-gezondheidsbeleid" TargetMode="External"/><Relationship Id="rId58" Type="http://schemas.openxmlformats.org/officeDocument/2006/relationships/image" Target="media/image3.png"/><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vlaanderen.be/green-deal-duurzame-zorg/klimaatgezondheidsplan" TargetMode="External"/><Relationship Id="rId14" Type="http://schemas.openxmlformats.org/officeDocument/2006/relationships/header" Target="header2.xml"/><Relationship Id="rId22" Type="http://schemas.openxmlformats.org/officeDocument/2006/relationships/hyperlink" Target="https://www.vlaanderen.be/vlaamse-regering/beslissingen-van-de-vlaamse-regering/conceptnota-visie-zeer-zorgwekkende-stoffen" TargetMode="External"/><Relationship Id="rId27" Type="http://schemas.openxmlformats.org/officeDocument/2006/relationships/hyperlink" Target="https://omgeving.vlaanderen.be/nl/klimaat-en-milieu/gezonde-veilige-en-aantrekkelijke-leefomgeving/geluid/geluidsactieplannen" TargetMode="External"/><Relationship Id="rId30" Type="http://schemas.openxmlformats.org/officeDocument/2006/relationships/hyperlink" Target="mailto:milieugezondheidszorg@vlaanderen.be" TargetMode="External"/><Relationship Id="rId35" Type="http://schemas.openxmlformats.org/officeDocument/2006/relationships/hyperlink" Target="https://www.ejustice.just.fgov.be/tsv/tsvn.htm)" TargetMode="External"/><Relationship Id="rId43" Type="http://schemas.openxmlformats.org/officeDocument/2006/relationships/hyperlink" Target="https://www.eu-parc.eu/" TargetMode="External"/><Relationship Id="rId48" Type="http://schemas.openxmlformats.org/officeDocument/2006/relationships/hyperlink" Target="https://www.departementzorg.be/nl/vlaamse-werkgroep-klimaat-en-gezondheid" TargetMode="External"/><Relationship Id="rId56" Type="http://schemas.openxmlformats.org/officeDocument/2006/relationships/hyperlink" Target="https://www.cerac.be/nl/over-ons" TargetMode="External"/><Relationship Id="rId64" Type="http://schemas.microsoft.com/office/2019/05/relationships/documenttasks" Target="documenttasks/documenttasks1.xml"/><Relationship Id="rId8" Type="http://schemas.openxmlformats.org/officeDocument/2006/relationships/settings" Target="settings.xml"/><Relationship Id="rId51" Type="http://schemas.openxmlformats.org/officeDocument/2006/relationships/hyperlink" Target="https://www.intego.be/nieuws/intego-milieu-haalbaarheidsstudie-over-koppeling-van-hbm-data-aan-intego"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dex.vlaanderen.be/Zoeken/Document.aspx?DID=1018216&amp;param=inhoud" TargetMode="External"/><Relationship Id="rId25" Type="http://schemas.openxmlformats.org/officeDocument/2006/relationships/hyperlink" Target="https://www.vlaanderen.be/epb-pedia/technieken/ventilatie/kwaliteitskader-ventilatie" TargetMode="External"/><Relationship Id="rId33" Type="http://schemas.openxmlformats.org/officeDocument/2006/relationships/hyperlink" Target="mailto:preventiefgezondheidsbeleid@vlaanderen.be" TargetMode="External"/><Relationship Id="rId38" Type="http://schemas.openxmlformats.org/officeDocument/2006/relationships/hyperlink" Target="https://www.gezondleven.be/files/gezondheidsbevordering/GezondLeven-leidraad.pdf" TargetMode="External"/><Relationship Id="rId46" Type="http://schemas.openxmlformats.org/officeDocument/2006/relationships/hyperlink" Target="https://www.departementzorg.be/nl/partnerorganisaties-binnen-het-preventief-gezondheidsbeleid" TargetMode="External"/><Relationship Id="rId59" Type="http://schemas.openxmlformats.org/officeDocument/2006/relationships/header" Target="header3.xml"/><Relationship Id="rId20" Type="http://schemas.openxmlformats.org/officeDocument/2006/relationships/hyperlink" Target="https://omgeving.vlaanderen.be/nl/BRV" TargetMode="External"/><Relationship Id="rId41" Type="http://schemas.openxmlformats.org/officeDocument/2006/relationships/hyperlink" Target="https://www.intego.be/nieuws/intego-milieu-haalbaarheidsstudie-over-koppeling-van-hbm-data-aan-intego" TargetMode="External"/><Relationship Id="rId54" Type="http://schemas.openxmlformats.org/officeDocument/2006/relationships/hyperlink" Target="https://www.leefmilieu-gezondheid.be/nl/wat-het-nehap-0"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ro-tool.be/" TargetMode="External"/><Relationship Id="rId28" Type="http://schemas.openxmlformats.org/officeDocument/2006/relationships/hyperlink" Target="https://www.vlaanderen.be/green-deal-duurzame-zorg" TargetMode="External"/><Relationship Id="rId36" Type="http://schemas.openxmlformats.org/officeDocument/2006/relationships/hyperlink" Target="https://www.departementzorg.be/nl/gezondheidsdoelstelling-milieugezondheidszorg" TargetMode="External"/><Relationship Id="rId49" Type="http://schemas.openxmlformats.org/officeDocument/2006/relationships/hyperlink" Target="https://www.departementzorg.be/nl/vlaamse-werkgroep-zeer-zorgwekkende-stoffen" TargetMode="External"/><Relationship Id="rId57" Type="http://schemas.openxmlformats.org/officeDocument/2006/relationships/hyperlink" Target="http://www.zorg-en-gezondheid.Be/formulieren-voor-het-indienen-van-een-begroting-en-meerjarenbegroting-voor-partnerorganisaties-en" TargetMode="External"/><Relationship Id="rId10" Type="http://schemas.openxmlformats.org/officeDocument/2006/relationships/footnotes" Target="footnotes.xml"/><Relationship Id="rId31" Type="http://schemas.openxmlformats.org/officeDocument/2006/relationships/hyperlink" Target="http://www.departementzorg.be" TargetMode="External"/><Relationship Id="rId44" Type="http://schemas.openxmlformats.org/officeDocument/2006/relationships/hyperlink" Target="https://www.omgeving-en-gezondheid.be/nl" TargetMode="External"/><Relationship Id="rId52" Type="http://schemas.openxmlformats.org/officeDocument/2006/relationships/hyperlink" Target="https://omgeving.vlaanderen.be/nl/onderzoek-cijfers-en-geotoepassingen/referentietaken"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zorg-en-gezondheid.be/gezondheidsdoelstelling-gezonder-le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documenttasks/documenttasks1.xml><?xml version="1.0" encoding="utf-8"?>
<t:Tasks xmlns:t="http://schemas.microsoft.com/office/tasks/2019/documenttasks" xmlns:oel="http://schemas.microsoft.com/office/2019/extlst">
  <t:Task id="{A2457E77-3054-48D0-B0A0-53514F9B4245}">
    <t:Anchor>
      <t:Comment id="1900422100"/>
    </t:Anchor>
    <t:History>
      <t:Event id="{F26805D1-D125-4EB3-AEBE-05FB71F93051}" time="2025-12-11T09:25:39.521Z">
        <t:Attribution userId="S::barbara.legiest@vlaanderen.be::5f22582e-db6c-466c-968e-95ccd581b38e" userProvider="AD" userName="Legiest Barbara"/>
        <t:Anchor>
          <t:Comment id="1900422100"/>
        </t:Anchor>
        <t:Create/>
      </t:Event>
      <t:Event id="{03DC96CD-237E-43AD-BC95-A7E976444AC9}" time="2025-12-11T09:25:39.521Z">
        <t:Attribution userId="S::barbara.legiest@vlaanderen.be::5f22582e-db6c-466c-968e-95ccd581b38e" userProvider="AD" userName="Legiest Barbara"/>
        <t:Anchor>
          <t:Comment id="1900422100"/>
        </t:Anchor>
        <t:Assign userId="S::bart.bautmans@vlaanderen.be::2c25856b-9f1a-44ae-b91f-6aac172c58f3" userProvider="AD" userName="Bautmans Bart"/>
      </t:Event>
      <t:Event id="{F42985A0-1C97-43BE-AA86-CAD88AE3C7C6}" time="2025-12-11T09:25:39.521Z">
        <t:Attribution userId="S::barbara.legiest@vlaanderen.be::5f22582e-db6c-466c-968e-95ccd581b38e" userProvider="AD" userName="Legiest Barbara"/>
        <t:Anchor>
          <t:Comment id="1900422100"/>
        </t:Anchor>
        <t:SetTitle title="@Bautmans Bart wil je bij de beoordeling de criteria op zich beoordelen en dan inhoudelijk argumenteren dat een bepaalde kandidaat de '&quot;juiste criteria&quot; heeft beschreven en zo punten geven ? indien niet is &quot;welke&quot; niet zo correct denk ik en zou ik …"/>
      </t:Event>
    </t:History>
  </t:Task>
  <t:Task id="{49B9695F-309D-4F07-BDEE-66782ED1C859}">
    <t:Anchor>
      <t:Comment id="628028531"/>
    </t:Anchor>
    <t:History>
      <t:Event id="{518F56B4-204A-441D-BDC8-D23D42FACABA}" time="2025-12-11T09:26:33.946Z">
        <t:Attribution userId="S::barbara.legiest@vlaanderen.be::5f22582e-db6c-466c-968e-95ccd581b38e" userProvider="AD" userName="Legiest Barbara"/>
        <t:Anchor>
          <t:Comment id="628028531"/>
        </t:Anchor>
        <t:Create/>
      </t:Event>
      <t:Event id="{D0F075AE-16CA-4D0A-BD5A-52E8C3CDDE8E}" time="2025-12-11T09:26:33.946Z">
        <t:Attribution userId="S::barbara.legiest@vlaanderen.be::5f22582e-db6c-466c-968e-95ccd581b38e" userProvider="AD" userName="Legiest Barbara"/>
        <t:Anchor>
          <t:Comment id="628028531"/>
        </t:Anchor>
        <t:Assign userId="S::bart.bautmans@vlaanderen.be::2c25856b-9f1a-44ae-b91f-6aac172c58f3" userProvider="AD" userName="Bautmans Bart"/>
      </t:Event>
      <t:Event id="{F19DA645-F081-48F3-A82D-A39828FCE8EA}" time="2025-12-11T09:26:33.946Z">
        <t:Attribution userId="S::barbara.legiest@vlaanderen.be::5f22582e-db6c-466c-968e-95ccd581b38e" userProvider="AD" userName="Legiest Barbara"/>
        <t:Anchor>
          <t:Comment id="628028531"/>
        </t:Anchor>
        <t:SetTitle title="@Bautmans Bart wil je bij de beoordeling de parameters op zich beoordelen en dan inhoudelijk argumenteren dat een bepaalde kandidaat de '&quot;juiste parameters&quot; heeft beschreven en zo punten geven ?"/>
      </t:Event>
    </t:History>
  </t:Task>
  <t:Task id="{D3C3964A-5D58-4CB1-B793-24E89468F6B4}">
    <t:Anchor>
      <t:Comment id="915818821"/>
    </t:Anchor>
    <t:History>
      <t:Event id="{BBBD6532-15B0-4C67-88AA-1AE31F45CF49}" time="2025-12-11T09:40:15.093Z">
        <t:Attribution userId="S::barbara.legiest@vlaanderen.be::5f22582e-db6c-466c-968e-95ccd581b38e" userProvider="AD" userName="Legiest Barbara"/>
        <t:Anchor>
          <t:Comment id="915818821"/>
        </t:Anchor>
        <t:Create/>
      </t:Event>
      <t:Event id="{C45585F1-F67A-4051-A029-EAB2F5CB5F8F}" time="2025-12-11T09:40:15.093Z">
        <t:Attribution userId="S::barbara.legiest@vlaanderen.be::5f22582e-db6c-466c-968e-95ccd581b38e" userProvider="AD" userName="Legiest Barbara"/>
        <t:Anchor>
          <t:Comment id="915818821"/>
        </t:Anchor>
        <t:Assign userId="S::bart.bautmans@vlaanderen.be::2c25856b-9f1a-44ae-b91f-6aac172c58f3" userProvider="AD" userName="Bautmans Bart"/>
      </t:Event>
      <t:Event id="{4789AA78-A378-4D76-BEE4-7C19F1B55BFC}" time="2025-12-11T09:40:15.093Z">
        <t:Attribution userId="S::barbara.legiest@vlaanderen.be::5f22582e-db6c-466c-968e-95ccd581b38e" userProvider="AD" userName="Legiest Barbara"/>
        <t:Anchor>
          <t:Comment id="915818821"/>
        </t:Anchor>
        <t:SetTitle title="@Bautmans Bart eigenlijk overal wat dezelfde opmerking. Ik heb in de tekst in 't geel aangeduid waar ik denk dat indien we het zo laten staan een concreet antwoord van ons (beoordeelaars) nodig is welke dan wordt gescoord. Indien dat de bedoeling is, …"/>
      </t:Event>
      <t:Event id="{16EF0EA4-584C-49F2-ABE6-F8FB916284F4}" time="2025-12-11T11:08:23.511Z">
        <t:Attribution userId="S::barbara.legiest@vlaanderen.be::5f22582e-db6c-466c-968e-95ccd581b38e" userProvider="AD" userName="Legiest Barbar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D619F4C127304A4E9E9AC1939D19BDDA"/>
        <w:category>
          <w:name w:val="Algemeen"/>
          <w:gallery w:val="placeholder"/>
        </w:category>
        <w:types>
          <w:type w:val="bbPlcHdr"/>
        </w:types>
        <w:behaviors>
          <w:behavior w:val="content"/>
        </w:behaviors>
        <w:guid w:val="{0D55BC1D-9176-4B41-8B64-0A52A5DEF0FC}"/>
      </w:docPartPr>
      <w:docPartBody>
        <w:p w:rsidR="00975865" w:rsidRDefault="002C327C">
          <w:pPr>
            <w:pStyle w:val="D619F4C127304A4E9E9AC1939D19BDDA"/>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16270"/>
    <w:rsid w:val="00026D0D"/>
    <w:rsid w:val="00041809"/>
    <w:rsid w:val="00055A26"/>
    <w:rsid w:val="0006552E"/>
    <w:rsid w:val="00074B01"/>
    <w:rsid w:val="000862F7"/>
    <w:rsid w:val="000A3A89"/>
    <w:rsid w:val="000A5FD3"/>
    <w:rsid w:val="000B1A79"/>
    <w:rsid w:val="000D5223"/>
    <w:rsid w:val="000E1CDA"/>
    <w:rsid w:val="000F5138"/>
    <w:rsid w:val="00114A83"/>
    <w:rsid w:val="00122A32"/>
    <w:rsid w:val="001348F8"/>
    <w:rsid w:val="0013733E"/>
    <w:rsid w:val="00142251"/>
    <w:rsid w:val="0014300B"/>
    <w:rsid w:val="001826A3"/>
    <w:rsid w:val="00183C2B"/>
    <w:rsid w:val="00192EF4"/>
    <w:rsid w:val="001A38C1"/>
    <w:rsid w:val="001A4F74"/>
    <w:rsid w:val="001B4A7F"/>
    <w:rsid w:val="001F267B"/>
    <w:rsid w:val="0020549C"/>
    <w:rsid w:val="00222FD0"/>
    <w:rsid w:val="00225858"/>
    <w:rsid w:val="00226CF4"/>
    <w:rsid w:val="002420B8"/>
    <w:rsid w:val="00251F80"/>
    <w:rsid w:val="002565BF"/>
    <w:rsid w:val="002602B5"/>
    <w:rsid w:val="0026699D"/>
    <w:rsid w:val="00273C94"/>
    <w:rsid w:val="00277906"/>
    <w:rsid w:val="002830F6"/>
    <w:rsid w:val="002A0D00"/>
    <w:rsid w:val="002B0BA9"/>
    <w:rsid w:val="002C327C"/>
    <w:rsid w:val="002D5D98"/>
    <w:rsid w:val="003132BD"/>
    <w:rsid w:val="00324713"/>
    <w:rsid w:val="00327BDE"/>
    <w:rsid w:val="003413F8"/>
    <w:rsid w:val="003428EE"/>
    <w:rsid w:val="00344BA0"/>
    <w:rsid w:val="0035739A"/>
    <w:rsid w:val="00367926"/>
    <w:rsid w:val="00372473"/>
    <w:rsid w:val="0038313A"/>
    <w:rsid w:val="00384C77"/>
    <w:rsid w:val="00396ABA"/>
    <w:rsid w:val="003C1E85"/>
    <w:rsid w:val="003E470C"/>
    <w:rsid w:val="00410F00"/>
    <w:rsid w:val="00422B3A"/>
    <w:rsid w:val="00453265"/>
    <w:rsid w:val="00456201"/>
    <w:rsid w:val="00462EBB"/>
    <w:rsid w:val="0046751A"/>
    <w:rsid w:val="004A5126"/>
    <w:rsid w:val="004B31CB"/>
    <w:rsid w:val="004E6385"/>
    <w:rsid w:val="004F44F5"/>
    <w:rsid w:val="005379B9"/>
    <w:rsid w:val="005552E4"/>
    <w:rsid w:val="00563D9D"/>
    <w:rsid w:val="00595415"/>
    <w:rsid w:val="005967B4"/>
    <w:rsid w:val="005A60C0"/>
    <w:rsid w:val="005C417E"/>
    <w:rsid w:val="005C5910"/>
    <w:rsid w:val="005C635B"/>
    <w:rsid w:val="005E3D89"/>
    <w:rsid w:val="006049F5"/>
    <w:rsid w:val="006735E7"/>
    <w:rsid w:val="00690261"/>
    <w:rsid w:val="006906AB"/>
    <w:rsid w:val="00693317"/>
    <w:rsid w:val="006965FA"/>
    <w:rsid w:val="006B0180"/>
    <w:rsid w:val="006B10D0"/>
    <w:rsid w:val="006D5D22"/>
    <w:rsid w:val="006D6D27"/>
    <w:rsid w:val="006F0F32"/>
    <w:rsid w:val="007110FB"/>
    <w:rsid w:val="007141B0"/>
    <w:rsid w:val="00752778"/>
    <w:rsid w:val="00753A68"/>
    <w:rsid w:val="00756028"/>
    <w:rsid w:val="00767B69"/>
    <w:rsid w:val="0077364F"/>
    <w:rsid w:val="007757A9"/>
    <w:rsid w:val="00793303"/>
    <w:rsid w:val="007A5273"/>
    <w:rsid w:val="007B3620"/>
    <w:rsid w:val="007B5110"/>
    <w:rsid w:val="007E2A78"/>
    <w:rsid w:val="00821E71"/>
    <w:rsid w:val="00826A90"/>
    <w:rsid w:val="00846F31"/>
    <w:rsid w:val="00854BDE"/>
    <w:rsid w:val="00867BFE"/>
    <w:rsid w:val="008F296D"/>
    <w:rsid w:val="00912706"/>
    <w:rsid w:val="0091635D"/>
    <w:rsid w:val="00941F93"/>
    <w:rsid w:val="009522C4"/>
    <w:rsid w:val="00961C3C"/>
    <w:rsid w:val="00966616"/>
    <w:rsid w:val="0097131E"/>
    <w:rsid w:val="00974155"/>
    <w:rsid w:val="00975865"/>
    <w:rsid w:val="009910B9"/>
    <w:rsid w:val="009D3D13"/>
    <w:rsid w:val="009F7745"/>
    <w:rsid w:val="00A17E2A"/>
    <w:rsid w:val="00A63EA6"/>
    <w:rsid w:val="00A65FE0"/>
    <w:rsid w:val="00A8127B"/>
    <w:rsid w:val="00AA02F2"/>
    <w:rsid w:val="00AA11F2"/>
    <w:rsid w:val="00AC20AB"/>
    <w:rsid w:val="00AE1BC6"/>
    <w:rsid w:val="00AE7E85"/>
    <w:rsid w:val="00AF5725"/>
    <w:rsid w:val="00AF7E8A"/>
    <w:rsid w:val="00B016A2"/>
    <w:rsid w:val="00B039CC"/>
    <w:rsid w:val="00B06BBD"/>
    <w:rsid w:val="00B14EE7"/>
    <w:rsid w:val="00B176C1"/>
    <w:rsid w:val="00B253BF"/>
    <w:rsid w:val="00B51A77"/>
    <w:rsid w:val="00B6727E"/>
    <w:rsid w:val="00B73942"/>
    <w:rsid w:val="00B84300"/>
    <w:rsid w:val="00BB7D3B"/>
    <w:rsid w:val="00BC6A41"/>
    <w:rsid w:val="00C14E03"/>
    <w:rsid w:val="00C423B1"/>
    <w:rsid w:val="00C4350C"/>
    <w:rsid w:val="00C4535E"/>
    <w:rsid w:val="00C66940"/>
    <w:rsid w:val="00C671A1"/>
    <w:rsid w:val="00C86506"/>
    <w:rsid w:val="00CB7D8D"/>
    <w:rsid w:val="00CD6126"/>
    <w:rsid w:val="00CE7633"/>
    <w:rsid w:val="00CF03B7"/>
    <w:rsid w:val="00CF7830"/>
    <w:rsid w:val="00D064C0"/>
    <w:rsid w:val="00D27943"/>
    <w:rsid w:val="00DA56A2"/>
    <w:rsid w:val="00DB7AF6"/>
    <w:rsid w:val="00DC5A6A"/>
    <w:rsid w:val="00DD1612"/>
    <w:rsid w:val="00DF62A6"/>
    <w:rsid w:val="00E1067C"/>
    <w:rsid w:val="00E21DDC"/>
    <w:rsid w:val="00E410FE"/>
    <w:rsid w:val="00E518F1"/>
    <w:rsid w:val="00E56E13"/>
    <w:rsid w:val="00E72003"/>
    <w:rsid w:val="00EA2E51"/>
    <w:rsid w:val="00F001D2"/>
    <w:rsid w:val="00F16B9D"/>
    <w:rsid w:val="00F234E6"/>
    <w:rsid w:val="00F237F0"/>
    <w:rsid w:val="00F5201B"/>
    <w:rsid w:val="00F57F9A"/>
    <w:rsid w:val="00FD4867"/>
    <w:rsid w:val="00FE7EF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D619F4C127304A4E9E9AC1939D19BDDA">
    <w:name w:val="D619F4C127304A4E9E9AC1939D19BD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ZG MGZ Beleid en Beleidsopvolging" ma:contentTypeID="0x010100E5B23CBEC15EF443818A347F7744E7580019E8CC55C1BE6D41979F6A3F7F04662400A080CA9194096C459897888341B75A06" ma:contentTypeVersion="12" ma:contentTypeDescription="" ma:contentTypeScope="" ma:versionID="10c729667dc0c5568f25d13e519f8a28">
  <xsd:schema xmlns:xsd="http://www.w3.org/2001/XMLSchema" xmlns:xs="http://www.w3.org/2001/XMLSchema" xmlns:p="http://schemas.microsoft.com/office/2006/metadata/properties" xmlns:ns2="9a9ec0f0-7796-43d0-ac1f-4c8c46ee0bd1" xmlns:ns3="f84df657-13e5-4ac6-a109-a74a11d2d2fe" xmlns:ns4="f08752c8-8235-4202-8d67-d8d9ebced99e" targetNamespace="http://schemas.microsoft.com/office/2006/metadata/properties" ma:root="true" ma:fieldsID="ac1c5a315bbdc8cd90a4fca960354ea9" ns2:_="" ns3:_="" ns4:_="">
    <xsd:import namespace="9a9ec0f0-7796-43d0-ac1f-4c8c46ee0bd1"/>
    <xsd:import namespace="f84df657-13e5-4ac6-a109-a74a11d2d2fe"/>
    <xsd:import namespace="f08752c8-8235-4202-8d67-d8d9ebced99e"/>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Beleid_x0020_of_x0020_Beleidsopvolging"/>
                <xsd:element ref="ns3:Type_x0020_Doc_x0020_Beleid_x002f_-opvolging"/>
                <xsd:element ref="ns3:Jaartal"/>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Milieugezondheidszorg|404741d1-25b6-4f48-b485-ff474f4e78c8"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Beleid_x0020_of_x0020_Beleidsopvolging" ma:index="14" ma:displayName="Beleid of Beleidsopvolging" ma:format="Dropdown" ma:internalName="Beleid_x0020_of_x0020_Beleidsopvolging">
      <xsd:simpleType>
        <xsd:restriction base="dms:Choice">
          <xsd:enumeration value="Beleid"/>
          <xsd:enumeration value="Beleidsopvolging"/>
        </xsd:restriction>
      </xsd:simpleType>
    </xsd:element>
    <xsd:element name="Type_x0020_Doc_x0020_Beleid_x002f_-opvolging" ma:index="15" ma:displayName="Type Doc Beleid/-opvolging" ma:format="Dropdown" ma:internalName="Type_x0020_Doc_x0020_Beleid_x002F__x002d_opvolging">
      <xsd:simpleType>
        <xsd:restriction base="dms:Choice">
          <xsd:enumeration value="Belmo"/>
          <xsd:enumeration value="Ondernemingsplan"/>
          <xsd:enumeration value="Meerjarenplan"/>
          <xsd:enumeration value="Beleidsnota"/>
          <xsd:enumeration value="Beleidsbrief"/>
        </xsd:restriction>
      </xsd:simpleType>
    </xsd:element>
    <xsd:element name="Jaartal" ma:index="16" ma:displayName="Jaartal" ma:default="2025" ma:internalName="Jaartal">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f08752c8-8235-4202-8d67-d8d9ebced99e"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TaxCatchAll xmlns="9a9ec0f0-7796-43d0-ac1f-4c8c46ee0bd1">
      <Value>43</Value>
      <Value>42</Value>
    </TaxCatchAll>
    <Beleid_x0020_of_x0020_Beleidsopvolging xmlns="f84df657-13e5-4ac6-a109-a74a11d2d2fe">Beleid</Beleid_x0020_of_x0020_Beleidsopvolging>
    <lcf76f155ced4ddcb4097134ff3c332f xmlns="f08752c8-8235-4202-8d67-d8d9ebced99e">
      <Terms xmlns="http://schemas.microsoft.com/office/infopath/2007/PartnerControls"/>
    </lcf76f155ced4ddcb4097134ff3c332f>
    <Jaartal xmlns="f84df657-13e5-4ac6-a109-a74a11d2d2fe">2025</Jaartal>
    <Type_x0020_Doc_x0020_Beleid_x002f_-opvolging xmlns="f84df657-13e5-4ac6-a109-a74a11d2d2fe">Meerjarenplan</Type_x0020_Doc_x0020_Beleid_x002f_-opvolg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2.xml><?xml version="1.0" encoding="utf-8"?>
<ds:datastoreItem xmlns:ds="http://schemas.openxmlformats.org/officeDocument/2006/customXml" ds:itemID="{AAC49069-10F0-4A97-951B-B9C33B548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f08752c8-8235-4202-8d67-d8d9ebced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EBD13-DE54-4884-8D41-9581CE4216A8}">
  <ds:schemaRefs>
    <ds:schemaRef ds:uri="http://schemas.microsoft.com/office/2006/metadata/properties"/>
    <ds:schemaRef ds:uri="http://schemas.microsoft.com/office/infopath/2007/PartnerControls"/>
    <ds:schemaRef ds:uri="9a9ec0f0-7796-43d0-ac1f-4c8c46ee0bd1"/>
    <ds:schemaRef ds:uri="f84df657-13e5-4ac6-a109-a74a11d2d2fe"/>
    <ds:schemaRef ds:uri="f08752c8-8235-4202-8d67-d8d9ebced99e"/>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49D08901-D7BD-4200-8FA4-1BE089490852}">
  <ds:schemaRefs>
    <ds:schemaRef ds:uri="Microsoft.SharePoint.Taxonomy.ContentTypeSyn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1</TotalTime>
  <Pages>15</Pages>
  <Words>7310</Words>
  <Characters>40208</Characters>
  <Application>Microsoft Office Word</Application>
  <DocSecurity>0</DocSecurity>
  <Lines>335</Lines>
  <Paragraphs>94</Paragraphs>
  <ScaleCrop>false</ScaleCrop>
  <HeadingPairs>
    <vt:vector size="2" baseType="variant">
      <vt:variant>
        <vt:lpstr>Titel</vt:lpstr>
      </vt:variant>
      <vt:variant>
        <vt:i4>1</vt:i4>
      </vt:variant>
    </vt:vector>
  </HeadingPairs>
  <TitlesOfParts>
    <vt:vector size="1" baseType="lpstr">
      <vt:lpstr>OPROEP MET TWEE PERCELEN                                                         voor het sluiten van maximaal twee beheersovereenkomsten met een partnerorganisatie gericht op                                                                                </vt:lpstr>
    </vt:vector>
  </TitlesOfParts>
  <Company>Vlaamse Overheid</Company>
  <LinksUpToDate>false</LinksUpToDate>
  <CharactersWithSpaces>47424</CharactersWithSpaces>
  <SharedDoc>false</SharedDoc>
  <HLinks>
    <vt:vector size="330" baseType="variant">
      <vt:variant>
        <vt:i4>8192035</vt:i4>
      </vt:variant>
      <vt:variant>
        <vt:i4>180</vt:i4>
      </vt:variant>
      <vt:variant>
        <vt:i4>0</vt:i4>
      </vt:variant>
      <vt:variant>
        <vt:i4>5</vt:i4>
      </vt:variant>
      <vt:variant>
        <vt:lpwstr>http://www.zorg-en-gezondheid.be/formulieren-voor-het-indienen-van-een-begroting-en-meerjarenbegroting-voor-partnerorganisaties-en</vt:lpwstr>
      </vt:variant>
      <vt:variant>
        <vt:lpwstr/>
      </vt:variant>
      <vt:variant>
        <vt:i4>7602278</vt:i4>
      </vt:variant>
      <vt:variant>
        <vt:i4>177</vt:i4>
      </vt:variant>
      <vt:variant>
        <vt:i4>0</vt:i4>
      </vt:variant>
      <vt:variant>
        <vt:i4>5</vt:i4>
      </vt:variant>
      <vt:variant>
        <vt:lpwstr>https://www.who.int/europe/initiatives/european-environment-and-health-process-(ehp)/ehp-partnerships/ehp-partnership-for-health-sector-climate-action</vt:lpwstr>
      </vt:variant>
      <vt:variant>
        <vt:lpwstr/>
      </vt:variant>
      <vt:variant>
        <vt:i4>524288</vt:i4>
      </vt:variant>
      <vt:variant>
        <vt:i4>174</vt:i4>
      </vt:variant>
      <vt:variant>
        <vt:i4>0</vt:i4>
      </vt:variant>
      <vt:variant>
        <vt:i4>5</vt:i4>
      </vt:variant>
      <vt:variant>
        <vt:lpwstr>https://www.who.int/europe/groups/who-european-healthy-cities-network</vt:lpwstr>
      </vt:variant>
      <vt:variant>
        <vt:lpwstr/>
      </vt:variant>
      <vt:variant>
        <vt:i4>8126565</vt:i4>
      </vt:variant>
      <vt:variant>
        <vt:i4>171</vt:i4>
      </vt:variant>
      <vt:variant>
        <vt:i4>0</vt:i4>
      </vt:variant>
      <vt:variant>
        <vt:i4>5</vt:i4>
      </vt:variant>
      <vt:variant>
        <vt:lpwstr>https://www.who.int/europe/groups/regions-for-health-network-(rhn)</vt:lpwstr>
      </vt:variant>
      <vt:variant>
        <vt:lpwstr/>
      </vt:variant>
      <vt:variant>
        <vt:i4>6160474</vt:i4>
      </vt:variant>
      <vt:variant>
        <vt:i4>168</vt:i4>
      </vt:variant>
      <vt:variant>
        <vt:i4>0</vt:i4>
      </vt:variant>
      <vt:variant>
        <vt:i4>5</vt:i4>
      </vt:variant>
      <vt:variant>
        <vt:lpwstr>https://www.cerac.be/nl/over-ons</vt:lpwstr>
      </vt:variant>
      <vt:variant>
        <vt:lpwstr/>
      </vt:variant>
      <vt:variant>
        <vt:i4>983117</vt:i4>
      </vt:variant>
      <vt:variant>
        <vt:i4>165</vt:i4>
      </vt:variant>
      <vt:variant>
        <vt:i4>0</vt:i4>
      </vt:variant>
      <vt:variant>
        <vt:i4>5</vt:i4>
      </vt:variant>
      <vt:variant>
        <vt:lpwstr>https://www.departementzorg.be/nl/vlaamse-werkgroep-klimaat-en-gezondheid</vt:lpwstr>
      </vt:variant>
      <vt:variant>
        <vt:lpwstr/>
      </vt:variant>
      <vt:variant>
        <vt:i4>7012391</vt:i4>
      </vt:variant>
      <vt:variant>
        <vt:i4>162</vt:i4>
      </vt:variant>
      <vt:variant>
        <vt:i4>0</vt:i4>
      </vt:variant>
      <vt:variant>
        <vt:i4>5</vt:i4>
      </vt:variant>
      <vt:variant>
        <vt:lpwstr>https://www.leefmilieu-gezondheid.be/nl/wat-het-nehap-0</vt:lpwstr>
      </vt:variant>
      <vt:variant>
        <vt:lpwstr/>
      </vt:variant>
      <vt:variant>
        <vt:i4>5308428</vt:i4>
      </vt:variant>
      <vt:variant>
        <vt:i4>159</vt:i4>
      </vt:variant>
      <vt:variant>
        <vt:i4>0</vt:i4>
      </vt:variant>
      <vt:variant>
        <vt:i4>5</vt:i4>
      </vt:variant>
      <vt:variant>
        <vt:lpwstr>https://www.departementzorg.be/nl/partnerorganisaties-binnen-het-preventief-gezondheidsbeleid</vt:lpwstr>
      </vt:variant>
      <vt:variant>
        <vt:lpwstr/>
      </vt:variant>
      <vt:variant>
        <vt:i4>7798834</vt:i4>
      </vt:variant>
      <vt:variant>
        <vt:i4>156</vt:i4>
      </vt:variant>
      <vt:variant>
        <vt:i4>0</vt:i4>
      </vt:variant>
      <vt:variant>
        <vt:i4>5</vt:i4>
      </vt:variant>
      <vt:variant>
        <vt:lpwstr>https://omgeving.vlaanderen.be/nl/onderzoek-cijfers-en-geotoepassingen/referentietaken</vt:lpwstr>
      </vt:variant>
      <vt:variant>
        <vt:lpwstr/>
      </vt:variant>
      <vt:variant>
        <vt:i4>4194369</vt:i4>
      </vt:variant>
      <vt:variant>
        <vt:i4>153</vt:i4>
      </vt:variant>
      <vt:variant>
        <vt:i4>0</vt:i4>
      </vt:variant>
      <vt:variant>
        <vt:i4>5</vt:i4>
      </vt:variant>
      <vt:variant>
        <vt:lpwstr>https://www.intego.be/nieuws/intego-milieu-haalbaarheidsstudie-over-koppeling-van-hbm-data-aan-intego</vt:lpwstr>
      </vt:variant>
      <vt:variant>
        <vt:lpwstr/>
      </vt:variant>
      <vt:variant>
        <vt:i4>1704004</vt:i4>
      </vt:variant>
      <vt:variant>
        <vt:i4>150</vt:i4>
      </vt:variant>
      <vt:variant>
        <vt:i4>0</vt:i4>
      </vt:variant>
      <vt:variant>
        <vt:i4>5</vt:i4>
      </vt:variant>
      <vt:variant>
        <vt:lpwstr>https://burden.sciensano.be/shiny/ebodfl/</vt:lpwstr>
      </vt:variant>
      <vt:variant>
        <vt:lpwstr/>
      </vt:variant>
      <vt:variant>
        <vt:i4>393308</vt:i4>
      </vt:variant>
      <vt:variant>
        <vt:i4>147</vt:i4>
      </vt:variant>
      <vt:variant>
        <vt:i4>0</vt:i4>
      </vt:variant>
      <vt:variant>
        <vt:i4>5</vt:i4>
      </vt:variant>
      <vt:variant>
        <vt:lpwstr>https://www.departementzorg.be/nl/vlaamse-werkgroep-zeer-zorgwekkende-stoffen</vt:lpwstr>
      </vt:variant>
      <vt:variant>
        <vt:lpwstr/>
      </vt:variant>
      <vt:variant>
        <vt:i4>983117</vt:i4>
      </vt:variant>
      <vt:variant>
        <vt:i4>144</vt:i4>
      </vt:variant>
      <vt:variant>
        <vt:i4>0</vt:i4>
      </vt:variant>
      <vt:variant>
        <vt:i4>5</vt:i4>
      </vt:variant>
      <vt:variant>
        <vt:lpwstr>https://www.departementzorg.be/nl/vlaamse-werkgroep-klimaat-en-gezondheid</vt:lpwstr>
      </vt:variant>
      <vt:variant>
        <vt:lpwstr/>
      </vt:variant>
      <vt:variant>
        <vt:i4>7012391</vt:i4>
      </vt:variant>
      <vt:variant>
        <vt:i4>141</vt:i4>
      </vt:variant>
      <vt:variant>
        <vt:i4>0</vt:i4>
      </vt:variant>
      <vt:variant>
        <vt:i4>5</vt:i4>
      </vt:variant>
      <vt:variant>
        <vt:lpwstr>https://www.leefmilieu-gezondheid.be/nl/wat-het-nehap-0</vt:lpwstr>
      </vt:variant>
      <vt:variant>
        <vt:lpwstr/>
      </vt:variant>
      <vt:variant>
        <vt:i4>5308428</vt:i4>
      </vt:variant>
      <vt:variant>
        <vt:i4>138</vt:i4>
      </vt:variant>
      <vt:variant>
        <vt:i4>0</vt:i4>
      </vt:variant>
      <vt:variant>
        <vt:i4>5</vt:i4>
      </vt:variant>
      <vt:variant>
        <vt:lpwstr>https://www.departementzorg.be/nl/partnerorganisaties-binnen-het-preventief-gezondheidsbeleid</vt:lpwstr>
      </vt:variant>
      <vt:variant>
        <vt:lpwstr/>
      </vt:variant>
      <vt:variant>
        <vt:i4>7798834</vt:i4>
      </vt:variant>
      <vt:variant>
        <vt:i4>135</vt:i4>
      </vt:variant>
      <vt:variant>
        <vt:i4>0</vt:i4>
      </vt:variant>
      <vt:variant>
        <vt:i4>5</vt:i4>
      </vt:variant>
      <vt:variant>
        <vt:lpwstr>https://omgeving.vlaanderen.be/nl/onderzoek-cijfers-en-geotoepassingen/referentietaken</vt:lpwstr>
      </vt:variant>
      <vt:variant>
        <vt:lpwstr/>
      </vt:variant>
      <vt:variant>
        <vt:i4>4718660</vt:i4>
      </vt:variant>
      <vt:variant>
        <vt:i4>132</vt:i4>
      </vt:variant>
      <vt:variant>
        <vt:i4>0</vt:i4>
      </vt:variant>
      <vt:variant>
        <vt:i4>5</vt:i4>
      </vt:variant>
      <vt:variant>
        <vt:lpwstr>https://www.omgeving-en-gezondheid.be/nl</vt:lpwstr>
      </vt:variant>
      <vt:variant>
        <vt:lpwstr/>
      </vt:variant>
      <vt:variant>
        <vt:i4>6553711</vt:i4>
      </vt:variant>
      <vt:variant>
        <vt:i4>129</vt:i4>
      </vt:variant>
      <vt:variant>
        <vt:i4>0</vt:i4>
      </vt:variant>
      <vt:variant>
        <vt:i4>5</vt:i4>
      </vt:variant>
      <vt:variant>
        <vt:lpwstr>https://www.eu-parc.eu/</vt:lpwstr>
      </vt:variant>
      <vt:variant>
        <vt:lpwstr/>
      </vt:variant>
      <vt:variant>
        <vt:i4>524288</vt:i4>
      </vt:variant>
      <vt:variant>
        <vt:i4>126</vt:i4>
      </vt:variant>
      <vt:variant>
        <vt:i4>0</vt:i4>
      </vt:variant>
      <vt:variant>
        <vt:i4>5</vt:i4>
      </vt:variant>
      <vt:variant>
        <vt:lpwstr>https://www.who.int/europe/groups/who-european-healthy-cities-network</vt:lpwstr>
      </vt:variant>
      <vt:variant>
        <vt:lpwstr/>
      </vt:variant>
      <vt:variant>
        <vt:i4>8126565</vt:i4>
      </vt:variant>
      <vt:variant>
        <vt:i4>123</vt:i4>
      </vt:variant>
      <vt:variant>
        <vt:i4>0</vt:i4>
      </vt:variant>
      <vt:variant>
        <vt:i4>5</vt:i4>
      </vt:variant>
      <vt:variant>
        <vt:lpwstr>https://www.who.int/europe/groups/regions-for-health-network-(rhn)</vt:lpwstr>
      </vt:variant>
      <vt:variant>
        <vt:lpwstr/>
      </vt:variant>
      <vt:variant>
        <vt:i4>3145791</vt:i4>
      </vt:variant>
      <vt:variant>
        <vt:i4>120</vt:i4>
      </vt:variant>
      <vt:variant>
        <vt:i4>0</vt:i4>
      </vt:variant>
      <vt:variant>
        <vt:i4>5</vt:i4>
      </vt:variant>
      <vt:variant>
        <vt:lpwstr>https://kankerregister.org/nl/research</vt:lpwstr>
      </vt:variant>
      <vt:variant>
        <vt:lpwstr/>
      </vt:variant>
      <vt:variant>
        <vt:i4>4194369</vt:i4>
      </vt:variant>
      <vt:variant>
        <vt:i4>117</vt:i4>
      </vt:variant>
      <vt:variant>
        <vt:i4>0</vt:i4>
      </vt:variant>
      <vt:variant>
        <vt:i4>5</vt:i4>
      </vt:variant>
      <vt:variant>
        <vt:lpwstr>https://www.intego.be/nieuws/intego-milieu-haalbaarheidsstudie-over-koppeling-van-hbm-data-aan-intego</vt:lpwstr>
      </vt:variant>
      <vt:variant>
        <vt:lpwstr/>
      </vt:variant>
      <vt:variant>
        <vt:i4>1704004</vt:i4>
      </vt:variant>
      <vt:variant>
        <vt:i4>114</vt:i4>
      </vt:variant>
      <vt:variant>
        <vt:i4>0</vt:i4>
      </vt:variant>
      <vt:variant>
        <vt:i4>5</vt:i4>
      </vt:variant>
      <vt:variant>
        <vt:lpwstr>https://burden.sciensano.be/shiny/ebodfl/</vt:lpwstr>
      </vt:variant>
      <vt:variant>
        <vt:lpwstr/>
      </vt:variant>
      <vt:variant>
        <vt:i4>1507328</vt:i4>
      </vt:variant>
      <vt:variant>
        <vt:i4>111</vt:i4>
      </vt:variant>
      <vt:variant>
        <vt:i4>0</vt:i4>
      </vt:variant>
      <vt:variant>
        <vt:i4>5</vt:i4>
      </vt:variant>
      <vt:variant>
        <vt:lpwstr>https://omgeving.vlaanderen.be/nl/gezocht-kandidaten-kennishub-omgeving-en-gezondheid</vt:lpwstr>
      </vt:variant>
      <vt:variant>
        <vt:lpwstr/>
      </vt:variant>
      <vt:variant>
        <vt:i4>1638416</vt:i4>
      </vt:variant>
      <vt:variant>
        <vt:i4>108</vt:i4>
      </vt:variant>
      <vt:variant>
        <vt:i4>0</vt:i4>
      </vt:variant>
      <vt:variant>
        <vt:i4>5</vt:i4>
      </vt:variant>
      <vt:variant>
        <vt:lpwstr>https://www.gezondleven.be/files/gezondheidsbevordering/GezondLeven-leidraad.pdf</vt:lpwstr>
      </vt:variant>
      <vt:variant>
        <vt:lpwstr/>
      </vt:variant>
      <vt:variant>
        <vt:i4>3670077</vt:i4>
      </vt:variant>
      <vt:variant>
        <vt:i4>105</vt:i4>
      </vt:variant>
      <vt:variant>
        <vt:i4>0</vt:i4>
      </vt:variant>
      <vt:variant>
        <vt:i4>5</vt:i4>
      </vt:variant>
      <vt:variant>
        <vt:lpwstr>https://www.gezondleven.be/files/gezondheidsbevordering/DRAFT-Theory-Of-Change.pdf</vt:lpwstr>
      </vt:variant>
      <vt:variant>
        <vt:lpwstr/>
      </vt:variant>
      <vt:variant>
        <vt:i4>2490479</vt:i4>
      </vt:variant>
      <vt:variant>
        <vt:i4>102</vt:i4>
      </vt:variant>
      <vt:variant>
        <vt:i4>0</vt:i4>
      </vt:variant>
      <vt:variant>
        <vt:i4>5</vt:i4>
      </vt:variant>
      <vt:variant>
        <vt:lpwstr>https://www.departementzorg.be/nl/gezondheidsdoelstellingen</vt:lpwstr>
      </vt:variant>
      <vt:variant>
        <vt:lpwstr/>
      </vt:variant>
      <vt:variant>
        <vt:i4>8126565</vt:i4>
      </vt:variant>
      <vt:variant>
        <vt:i4>99</vt:i4>
      </vt:variant>
      <vt:variant>
        <vt:i4>0</vt:i4>
      </vt:variant>
      <vt:variant>
        <vt:i4>5</vt:i4>
      </vt:variant>
      <vt:variant>
        <vt:lpwstr>https://www.departementzorg.be/nl/gezondheidsdoelstelling-milieugezondheidszorg</vt:lpwstr>
      </vt:variant>
      <vt:variant>
        <vt:lpwstr/>
      </vt:variant>
      <vt:variant>
        <vt:i4>7471216</vt:i4>
      </vt:variant>
      <vt:variant>
        <vt:i4>96</vt:i4>
      </vt:variant>
      <vt:variant>
        <vt:i4>0</vt:i4>
      </vt:variant>
      <vt:variant>
        <vt:i4>5</vt:i4>
      </vt:variant>
      <vt:variant>
        <vt:lpwstr>https://www.ejustice.just.fgov.be/tsv/tsvn.htm)</vt:lpwstr>
      </vt:variant>
      <vt:variant>
        <vt:lpwstr/>
      </vt:variant>
      <vt:variant>
        <vt:i4>7471216</vt:i4>
      </vt:variant>
      <vt:variant>
        <vt:i4>93</vt:i4>
      </vt:variant>
      <vt:variant>
        <vt:i4>0</vt:i4>
      </vt:variant>
      <vt:variant>
        <vt:i4>5</vt:i4>
      </vt:variant>
      <vt:variant>
        <vt:lpwstr>https://www.ejustice.just.fgov.be/tsv/tsvn.htm</vt:lpwstr>
      </vt:variant>
      <vt:variant>
        <vt:lpwstr/>
      </vt:variant>
      <vt:variant>
        <vt:i4>5505136</vt:i4>
      </vt:variant>
      <vt:variant>
        <vt:i4>90</vt:i4>
      </vt:variant>
      <vt:variant>
        <vt:i4>0</vt:i4>
      </vt:variant>
      <vt:variant>
        <vt:i4>5</vt:i4>
      </vt:variant>
      <vt:variant>
        <vt:lpwstr>mailto:preventiefgezondheidsbeleid@vlaanderen.be</vt:lpwstr>
      </vt:variant>
      <vt:variant>
        <vt:lpwstr/>
      </vt:variant>
      <vt:variant>
        <vt:i4>5505136</vt:i4>
      </vt:variant>
      <vt:variant>
        <vt:i4>87</vt:i4>
      </vt:variant>
      <vt:variant>
        <vt:i4>0</vt:i4>
      </vt:variant>
      <vt:variant>
        <vt:i4>5</vt:i4>
      </vt:variant>
      <vt:variant>
        <vt:lpwstr>mailto:preventiefgezondheidsbeleid@vlaanderen.be</vt:lpwstr>
      </vt:variant>
      <vt:variant>
        <vt:lpwstr/>
      </vt:variant>
      <vt:variant>
        <vt:i4>8126560</vt:i4>
      </vt:variant>
      <vt:variant>
        <vt:i4>84</vt:i4>
      </vt:variant>
      <vt:variant>
        <vt:i4>0</vt:i4>
      </vt:variant>
      <vt:variant>
        <vt:i4>5</vt:i4>
      </vt:variant>
      <vt:variant>
        <vt:lpwstr>http://www.departementzorg.be/</vt:lpwstr>
      </vt:variant>
      <vt:variant>
        <vt:lpwstr/>
      </vt:variant>
      <vt:variant>
        <vt:i4>3997711</vt:i4>
      </vt:variant>
      <vt:variant>
        <vt:i4>81</vt:i4>
      </vt:variant>
      <vt:variant>
        <vt:i4>0</vt:i4>
      </vt:variant>
      <vt:variant>
        <vt:i4>5</vt:i4>
      </vt:variant>
      <vt:variant>
        <vt:lpwstr>mailto:milieugezondheidszorg@vlaanderen.be</vt:lpwstr>
      </vt:variant>
      <vt:variant>
        <vt:lpwstr/>
      </vt:variant>
      <vt:variant>
        <vt:i4>7864376</vt:i4>
      </vt:variant>
      <vt:variant>
        <vt:i4>78</vt:i4>
      </vt:variant>
      <vt:variant>
        <vt:i4>0</vt:i4>
      </vt:variant>
      <vt:variant>
        <vt:i4>5</vt:i4>
      </vt:variant>
      <vt:variant>
        <vt:lpwstr>https://www.departementzorg.be/</vt:lpwstr>
      </vt:variant>
      <vt:variant>
        <vt:lpwstr/>
      </vt:variant>
      <vt:variant>
        <vt:i4>6291517</vt:i4>
      </vt:variant>
      <vt:variant>
        <vt:i4>75</vt:i4>
      </vt:variant>
      <vt:variant>
        <vt:i4>0</vt:i4>
      </vt:variant>
      <vt:variant>
        <vt:i4>5</vt:i4>
      </vt:variant>
      <vt:variant>
        <vt:lpwstr>https://www.vlaanderen.be/green-deal-duurzame-zorg</vt:lpwstr>
      </vt:variant>
      <vt:variant>
        <vt:lpwstr/>
      </vt:variant>
      <vt:variant>
        <vt:i4>7864444</vt:i4>
      </vt:variant>
      <vt:variant>
        <vt:i4>72</vt:i4>
      </vt:variant>
      <vt:variant>
        <vt:i4>0</vt:i4>
      </vt:variant>
      <vt:variant>
        <vt:i4>5</vt:i4>
      </vt:variant>
      <vt:variant>
        <vt:lpwstr>https://omgeving.vlaanderen.be/nl/klimaat-en-milieu/gezonde-veilige-en-aantrekkelijke-leefomgeving/geluid/publieke-consultatie-geluidsactieplannen</vt:lpwstr>
      </vt:variant>
      <vt:variant>
        <vt:lpwstr/>
      </vt:variant>
      <vt:variant>
        <vt:i4>1900558</vt:i4>
      </vt:variant>
      <vt:variant>
        <vt:i4>69</vt:i4>
      </vt:variant>
      <vt:variant>
        <vt:i4>0</vt:i4>
      </vt:variant>
      <vt:variant>
        <vt:i4>5</vt:i4>
      </vt:variant>
      <vt:variant>
        <vt:lpwstr>https://www.health.belgium.be/nl/news/nehap-3</vt:lpwstr>
      </vt:variant>
      <vt:variant>
        <vt:lpwstr/>
      </vt:variant>
      <vt:variant>
        <vt:i4>589900</vt:i4>
      </vt:variant>
      <vt:variant>
        <vt:i4>66</vt:i4>
      </vt:variant>
      <vt:variant>
        <vt:i4>0</vt:i4>
      </vt:variant>
      <vt:variant>
        <vt:i4>5</vt:i4>
      </vt:variant>
      <vt:variant>
        <vt:lpwstr>https://www.vlaanderen.be/epb-pedia/technieken/ventilatie/kwaliteitskader-ventilatie</vt:lpwstr>
      </vt:variant>
      <vt:variant>
        <vt:lpwstr/>
      </vt:variant>
      <vt:variant>
        <vt:i4>1507328</vt:i4>
      </vt:variant>
      <vt:variant>
        <vt:i4>63</vt:i4>
      </vt:variant>
      <vt:variant>
        <vt:i4>0</vt:i4>
      </vt:variant>
      <vt:variant>
        <vt:i4>5</vt:i4>
      </vt:variant>
      <vt:variant>
        <vt:lpwstr>https://omgeving.vlaanderen.be/nl/gezocht-kandidaten-kennishub-omgeving-en-gezondheid</vt:lpwstr>
      </vt:variant>
      <vt:variant>
        <vt:lpwstr/>
      </vt:variant>
      <vt:variant>
        <vt:i4>24</vt:i4>
      </vt:variant>
      <vt:variant>
        <vt:i4>60</vt:i4>
      </vt:variant>
      <vt:variant>
        <vt:i4>0</vt:i4>
      </vt:variant>
      <vt:variant>
        <vt:i4>5</vt:i4>
      </vt:variant>
      <vt:variant>
        <vt:lpwstr>https://gro-tool.be/</vt:lpwstr>
      </vt:variant>
      <vt:variant>
        <vt:lpwstr/>
      </vt:variant>
      <vt:variant>
        <vt:i4>3014762</vt:i4>
      </vt:variant>
      <vt:variant>
        <vt:i4>57</vt:i4>
      </vt:variant>
      <vt:variant>
        <vt:i4>0</vt:i4>
      </vt:variant>
      <vt:variant>
        <vt:i4>5</vt:i4>
      </vt:variant>
      <vt:variant>
        <vt:lpwstr>https://www.vlaanderen.be/vlaamse-regering/beslissingen-van-de-vlaamse-regering/conceptnota-visie-zeer-zorgwekkende-stoffen</vt:lpwstr>
      </vt:variant>
      <vt:variant>
        <vt:lpwstr/>
      </vt:variant>
      <vt:variant>
        <vt:i4>5046276</vt:i4>
      </vt:variant>
      <vt:variant>
        <vt:i4>54</vt:i4>
      </vt:variant>
      <vt:variant>
        <vt:i4>0</vt:i4>
      </vt:variant>
      <vt:variant>
        <vt:i4>5</vt:i4>
      </vt:variant>
      <vt:variant>
        <vt:lpwstr>https://vmm.vlaanderen.be/beleid/luchtbeleid/vlaams-luchtbeleidsplan</vt:lpwstr>
      </vt:variant>
      <vt:variant>
        <vt:lpwstr/>
      </vt:variant>
      <vt:variant>
        <vt:i4>1441864</vt:i4>
      </vt:variant>
      <vt:variant>
        <vt:i4>51</vt:i4>
      </vt:variant>
      <vt:variant>
        <vt:i4>0</vt:i4>
      </vt:variant>
      <vt:variant>
        <vt:i4>5</vt:i4>
      </vt:variant>
      <vt:variant>
        <vt:lpwstr>https://omgeving.vlaanderen.be/nl/BRV</vt:lpwstr>
      </vt:variant>
      <vt:variant>
        <vt:lpwstr/>
      </vt:variant>
      <vt:variant>
        <vt:i4>589855</vt:i4>
      </vt:variant>
      <vt:variant>
        <vt:i4>48</vt:i4>
      </vt:variant>
      <vt:variant>
        <vt:i4>0</vt:i4>
      </vt:variant>
      <vt:variant>
        <vt:i4>5</vt:i4>
      </vt:variant>
      <vt:variant>
        <vt:lpwstr>https://www.vlaanderen.be/green-deal-duurzame-zorg/klimaatgezondheidsplan</vt:lpwstr>
      </vt:variant>
      <vt:variant>
        <vt:lpwstr/>
      </vt:variant>
      <vt:variant>
        <vt:i4>1507411</vt:i4>
      </vt:variant>
      <vt:variant>
        <vt:i4>45</vt:i4>
      </vt:variant>
      <vt:variant>
        <vt:i4>0</vt:i4>
      </vt:variant>
      <vt:variant>
        <vt:i4>5</vt:i4>
      </vt:variant>
      <vt:variant>
        <vt:lpwstr>https://www.vlaamsparlement.be/nl/parlementaire-documenten/parlementaire-initiatieven/1809198</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1048639</vt:i4>
      </vt:variant>
      <vt:variant>
        <vt:i4>32</vt:i4>
      </vt:variant>
      <vt:variant>
        <vt:i4>0</vt:i4>
      </vt:variant>
      <vt:variant>
        <vt:i4>5</vt:i4>
      </vt:variant>
      <vt:variant>
        <vt:lpwstr/>
      </vt:variant>
      <vt:variant>
        <vt:lpwstr>_Toc216781309</vt:lpwstr>
      </vt:variant>
      <vt:variant>
        <vt:i4>1048639</vt:i4>
      </vt:variant>
      <vt:variant>
        <vt:i4>26</vt:i4>
      </vt:variant>
      <vt:variant>
        <vt:i4>0</vt:i4>
      </vt:variant>
      <vt:variant>
        <vt:i4>5</vt:i4>
      </vt:variant>
      <vt:variant>
        <vt:lpwstr/>
      </vt:variant>
      <vt:variant>
        <vt:lpwstr>_Toc216781308</vt:lpwstr>
      </vt:variant>
      <vt:variant>
        <vt:i4>1048639</vt:i4>
      </vt:variant>
      <vt:variant>
        <vt:i4>20</vt:i4>
      </vt:variant>
      <vt:variant>
        <vt:i4>0</vt:i4>
      </vt:variant>
      <vt:variant>
        <vt:i4>5</vt:i4>
      </vt:variant>
      <vt:variant>
        <vt:lpwstr/>
      </vt:variant>
      <vt:variant>
        <vt:lpwstr>_Toc216781307</vt:lpwstr>
      </vt:variant>
      <vt:variant>
        <vt:i4>1048639</vt:i4>
      </vt:variant>
      <vt:variant>
        <vt:i4>14</vt:i4>
      </vt:variant>
      <vt:variant>
        <vt:i4>0</vt:i4>
      </vt:variant>
      <vt:variant>
        <vt:i4>5</vt:i4>
      </vt:variant>
      <vt:variant>
        <vt:lpwstr/>
      </vt:variant>
      <vt:variant>
        <vt:lpwstr>_Toc216781306</vt:lpwstr>
      </vt:variant>
      <vt:variant>
        <vt:i4>1048639</vt:i4>
      </vt:variant>
      <vt:variant>
        <vt:i4>8</vt:i4>
      </vt:variant>
      <vt:variant>
        <vt:i4>0</vt:i4>
      </vt:variant>
      <vt:variant>
        <vt:i4>5</vt:i4>
      </vt:variant>
      <vt:variant>
        <vt:lpwstr/>
      </vt:variant>
      <vt:variant>
        <vt:lpwstr>_Toc216781305</vt:lpwstr>
      </vt:variant>
      <vt:variant>
        <vt:i4>1048639</vt:i4>
      </vt:variant>
      <vt:variant>
        <vt:i4>2</vt:i4>
      </vt:variant>
      <vt:variant>
        <vt:i4>0</vt:i4>
      </vt:variant>
      <vt:variant>
        <vt:i4>5</vt:i4>
      </vt:variant>
      <vt:variant>
        <vt:lpwstr/>
      </vt:variant>
      <vt:variant>
        <vt:lpwstr>_Toc216781304</vt:lpwstr>
      </vt:variant>
      <vt:variant>
        <vt:i4>1376285</vt:i4>
      </vt:variant>
      <vt:variant>
        <vt:i4>0</vt:i4>
      </vt:variant>
      <vt:variant>
        <vt:i4>0</vt:i4>
      </vt:variant>
      <vt:variant>
        <vt:i4>5</vt:i4>
      </vt:variant>
      <vt:variant>
        <vt:lpwstr>https://www.zorg-en-gezondheid.be/gezondheidsdoelstelling-gezonder-leven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MET TWEE PERCELEN VOOR HET SLUITEN VAN MAXIMAAL TWEE BEHEERSOVEREENKOMSTEN MET EEN PARTNERORGANISATIE GERICHT OP                                                                                                                                         (1) MILIEUGEZONDHEIDSZORG (MGZ) (2) KLIMAATWEERBAARHEID- en GEZONDHEIDSIMPACT (KWGI)</dc:title>
  <dc:subject/>
  <dc:creator>De Brabander, Shanah</dc:creator>
  <cp:keywords/>
  <cp:lastModifiedBy>De Schryver Marian</cp:lastModifiedBy>
  <cp:revision>5</cp:revision>
  <cp:lastPrinted>2025-12-18T10:08:00Z</cp:lastPrinted>
  <dcterms:created xsi:type="dcterms:W3CDTF">2025-12-16T14:40:00Z</dcterms:created>
  <dcterms:modified xsi:type="dcterms:W3CDTF">2025-12-18T10:08:00Z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0x010100E5B23CBEC15EF443818A347F7744E7580019E8CC55C1BE6D41979F6A3F7F04662400A080CA9194096C459897888341B75A06</vt:lpwstr>
  </property>
  <property fmtid="{D5CDD505-2E9C-101B-9397-08002B2CF9AE}" pid="3" name="MediaServiceImageTags">
    <vt:lpwstr/>
  </property>
  <property fmtid="{D5CDD505-2E9C-101B-9397-08002B2CF9AE}" pid="4" name="ZG Thema">
    <vt:lpwstr>42;#Algemene preventie|3e2e676b-b7dc-4894-9ba9-2f5da8e98162</vt:lpwstr>
  </property>
  <property fmtid="{D5CDD505-2E9C-101B-9397-08002B2CF9AE}" pid="5" name="ZG Subthema">
    <vt:lpwstr>43;#Procedures|ab1b985a-cd6b-4f5a-9c38-8441dabce992</vt:lpwstr>
  </property>
  <property fmtid="{D5CDD505-2E9C-101B-9397-08002B2CF9AE}" pid="6" name="ZG_x0020_Subthema">
    <vt:lpwstr>43;#Procedures|ab1b985a-cd6b-4f5a-9c38-8441dabce992</vt:lpwstr>
  </property>
  <property fmtid="{D5CDD505-2E9C-101B-9397-08002B2CF9AE}" pid="7" name="ZG_x0020_Thema">
    <vt:lpwstr>42;#Algemene preventie|3e2e676b-b7dc-4894-9ba9-2f5da8e98162</vt:lpwstr>
  </property>
  <property fmtid="{D5CDD505-2E9C-101B-9397-08002B2CF9AE}" pid="8" name="docLang">
    <vt:lpwstr>nl</vt:lpwstr>
  </property>
</Properties>
</file>