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375E014A" w:rsidR="005A744E" w:rsidRPr="008E68D3" w:rsidRDefault="008E68D3">
      <w:pPr>
        <w:rPr>
          <w:lang w:val="nl-NL"/>
        </w:rPr>
      </w:pPr>
      <w:r w:rsidRPr="008E68D3">
        <w:rPr>
          <w:noProof/>
          <w:lang w:val="nl-NL"/>
        </w:rPr>
        <mc:AlternateContent>
          <mc:Choice Requires="wps">
            <w:drawing>
              <wp:anchor distT="45720" distB="45720" distL="114300" distR="114300" simplePos="0" relativeHeight="251659264" behindDoc="0" locked="0" layoutInCell="1" allowOverlap="1" wp14:anchorId="2C644748" wp14:editId="699E31AA">
                <wp:simplePos x="0" y="0"/>
                <wp:positionH relativeFrom="margin">
                  <wp:align>right</wp:align>
                </wp:positionH>
                <wp:positionV relativeFrom="paragraph">
                  <wp:posOffset>0</wp:posOffset>
                </wp:positionV>
                <wp:extent cx="6206490" cy="948690"/>
                <wp:effectExtent l="0" t="0" r="2286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6490" cy="949036"/>
                        </a:xfrm>
                        <a:prstGeom prst="rect">
                          <a:avLst/>
                        </a:prstGeom>
                        <a:solidFill>
                          <a:srgbClr val="FFFFFF"/>
                        </a:solidFill>
                        <a:ln w="9525">
                          <a:solidFill>
                            <a:srgbClr val="000000"/>
                          </a:solidFill>
                          <a:miter lim="800000"/>
                          <a:headEnd/>
                          <a:tailEnd/>
                        </a:ln>
                      </wps:spPr>
                      <wps:txbx>
                        <w:txbxContent>
                          <w:p w14:paraId="5DB2B3F8" w14:textId="1D16D8D3" w:rsidR="008E68D3" w:rsidRDefault="008E68D3" w:rsidP="008E68D3">
                            <w:r>
                              <w:t xml:space="preserve">Deze oproep </w:t>
                            </w:r>
                            <w:r w:rsidRPr="00520716">
                              <w:t xml:space="preserve">werd gewijzigd om een aantal fouten recht te zetten. De huidige, gewijzigde versie vervangt de vorige en werd gepubliceerd op de website van Departement Zorg op 20 januari 2026. Wijzigingen zijn aangeduid in het geel. Een overzicht van de wijzigingen is terug te vinden in verslag van de infosessie van </w:t>
                            </w:r>
                            <w:r>
                              <w:t>13</w:t>
                            </w:r>
                            <w:r w:rsidRPr="00520716">
                              <w:t>/</w:t>
                            </w:r>
                            <w:r>
                              <w:t>01/2026</w:t>
                            </w:r>
                            <w:r w:rsidRPr="00520716">
                              <w:t>, gepubliceerd op de website van Departement Zorg, samen met deze gewijzigde versie.</w:t>
                            </w:r>
                          </w:p>
                          <w:p w14:paraId="1CE2DEF9" w14:textId="555C6D59" w:rsidR="008E68D3" w:rsidRDefault="008E68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44748" id="_x0000_t202" coordsize="21600,21600" o:spt="202" path="m,l,21600r21600,l21600,xe">
                <v:stroke joinstyle="miter"/>
                <v:path gradientshapeok="t" o:connecttype="rect"/>
              </v:shapetype>
              <v:shape id="Tekstvak 2" o:spid="_x0000_s1026" type="#_x0000_t202" style="position:absolute;margin-left:437.5pt;margin-top:0;width:488.7pt;height:74.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">
                <v:textbox>
                  <w:txbxContent>
                    <w:p w14:paraId="5DB2B3F8" w14:textId="1D16D8D3" w:rsidR="008E68D3" w:rsidRDefault="008E68D3" w:rsidP="008E68D3">
                      <w:r>
                        <w:t xml:space="preserve">Deze oproep </w:t>
                      </w:r>
                      <w:r w:rsidRPr="00520716">
                        <w:t xml:space="preserve">werd gewijzigd om een aantal fouten recht te zetten. De huidige, gewijzigde versie vervangt de vorige en werd gepubliceerd op de website van Departement Zorg op 20 januari 2026. Wijzigingen zijn aangeduid in het geel. Een overzicht van de wijzigingen is terug te vinden in verslag van de infosessie van </w:t>
                      </w:r>
                      <w:r>
                        <w:t>13</w:t>
                      </w:r>
                      <w:r w:rsidRPr="00520716">
                        <w:t>/</w:t>
                      </w:r>
                      <w:r>
                        <w:t>01/2026</w:t>
                      </w:r>
                      <w:r w:rsidRPr="00520716">
                        <w:t>, gepubliceerd op de website van Departement Zorg, samen met deze gewijzigde versie.</w:t>
                      </w:r>
                    </w:p>
                    <w:p w14:paraId="1CE2DEF9" w14:textId="555C6D59" w:rsidR="008E68D3" w:rsidRDefault="008E68D3"/>
                  </w:txbxContent>
                </v:textbox>
                <w10:wrap type="square" anchorx="margin"/>
              </v:shape>
            </w:pict>
          </mc:Fallback>
        </mc:AlternateContent>
      </w:r>
    </w:p>
    <w:tbl>
      <w:tblPr>
        <w:tblStyle w:val="Tabelraster"/>
        <w:tblpPr w:leftFromText="142" w:rightFromText="142" w:vertAnchor="page" w:horzAnchor="page" w:tblpX="6527" w:tblpY="736"/>
        <w:tblOverlap w:val="nev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308FE1E9" w14:textId="77777777" w:rsidR="00A37C8B" w:rsidRPr="00C6205F" w:rsidRDefault="00A37C8B" w:rsidP="00A37C8B">
      <w:pPr>
        <w:pStyle w:val="Geenafstand"/>
        <w:rPr>
          <w:lang w:val="fr-BE"/>
        </w:rPr>
        <w:sectPr w:rsidR="00A37C8B" w:rsidRPr="00C6205F" w:rsidSect="00A37C8B">
          <w:headerReference w:type="first" r:id="rId13"/>
          <w:footerReference w:type="first" r:id="rId14"/>
          <w:type w:val="continuous"/>
          <w:pgSz w:w="11906" w:h="16838" w:code="9"/>
          <w:pgMar w:top="2642" w:right="851" w:bottom="1701" w:left="1134" w:header="851" w:footer="851" w:gutter="0"/>
          <w:cols w:space="708"/>
          <w:titlePg/>
          <w:docGrid w:linePitch="360"/>
        </w:sectPr>
      </w:pPr>
    </w:p>
    <w:p w14:paraId="1ADA7353" w14:textId="77777777" w:rsidR="00A37C8B" w:rsidRPr="00505631" w:rsidRDefault="00A37C8B" w:rsidP="00265347">
      <w:pPr>
        <w:spacing w:line="240" w:lineRule="auto"/>
        <w:rPr>
          <w:rFonts w:asciiTheme="majorHAnsi" w:hAnsiTheme="majorHAnsi" w:cstheme="majorHAnsi"/>
          <w:color w:val="0F4C81" w:themeColor="accent1"/>
          <w:sz w:val="16"/>
          <w:szCs w:val="16"/>
        </w:rPr>
      </w:pPr>
      <w:r w:rsidRPr="00505631">
        <w:rPr>
          <w:rFonts w:asciiTheme="majorHAnsi" w:hAnsiTheme="majorHAnsi" w:cstheme="majorHAnsi"/>
          <w:color w:val="0F4C81" w:themeColor="accent1"/>
          <w:sz w:val="16"/>
          <w:szCs w:val="16"/>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1"/>
      </w:tblGrid>
      <w:tr w:rsidR="00812E06" w:rsidRPr="00C87C18" w14:paraId="5A8495E6" w14:textId="77777777" w:rsidTr="002956C6">
        <w:trPr>
          <w:cantSplit/>
        </w:trPr>
        <w:bookmarkStart w:id="0" w:name="_Hlk139882984" w:displacedByCustomXml="next"/>
        <w:sdt>
          <w:sdtPr>
            <w:id w:val="-2051063482"/>
            <w:placeholder>
              <w:docPart w:val="105602507CA84B33886EA48295B10135"/>
            </w:placeholder>
          </w:sdtPr>
          <w:sdtEndPr>
            <w:rPr>
              <w:color w:val="0A517C" w:themeColor="accent3" w:themeShade="BF"/>
            </w:rPr>
          </w:sdtEndPr>
          <w:sdtContent>
            <w:tc>
              <w:tcPr>
                <w:tcW w:w="9911" w:type="dxa"/>
              </w:tcPr>
              <w:sdt>
                <w:sdtPr>
                  <w:rPr>
                    <w:rFonts w:asciiTheme="minorHAnsi" w:eastAsiaTheme="minorEastAsia" w:hAnsiTheme="minorHAnsi" w:cstheme="minorBidi"/>
                    <w:b w:val="0"/>
                    <w:caps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p w14:paraId="4986FC29" w14:textId="3B4DFEEA" w:rsidR="00812E06" w:rsidRPr="00C87C18" w:rsidRDefault="002E584F" w:rsidP="00F3105B">
                    <w:pPr>
                      <w:pStyle w:val="Titeldocument"/>
                    </w:pPr>
                    <w:r>
                      <w:rPr>
                        <w:rFonts w:asciiTheme="minorHAnsi" w:eastAsiaTheme="minorEastAsia" w:hAnsiTheme="minorHAnsi" w:cstheme="minorBidi"/>
                        <w:b w:val="0"/>
                        <w:caps w:val="0"/>
                        <w:color w:val="0A517C" w:themeColor="accent3" w:themeShade="BF"/>
                        <w:spacing w:val="15"/>
                        <w:sz w:val="44"/>
                        <w:szCs w:val="44"/>
                        <w:lang w:eastAsia="en-US"/>
                      </w:rPr>
                      <w:t xml:space="preserve">OPROEP VOOR HET SLUITEN VAN </w:t>
                    </w:r>
                    <w:r w:rsidR="00E266BF">
                      <w:rPr>
                        <w:rFonts w:asciiTheme="minorHAnsi" w:eastAsiaTheme="minorEastAsia" w:hAnsiTheme="minorHAnsi" w:cstheme="minorBidi"/>
                        <w:b w:val="0"/>
                        <w:caps w:val="0"/>
                        <w:color w:val="0A517C" w:themeColor="accent3" w:themeShade="BF"/>
                        <w:spacing w:val="15"/>
                        <w:sz w:val="44"/>
                        <w:szCs w:val="44"/>
                        <w:lang w:eastAsia="en-US"/>
                      </w:rPr>
                      <w:t>MAXIMAAL 1</w:t>
                    </w:r>
                    <w:r>
                      <w:rPr>
                        <w:rFonts w:asciiTheme="minorHAnsi" w:eastAsiaTheme="minorEastAsia" w:hAnsiTheme="minorHAnsi" w:cstheme="minorBidi"/>
                        <w:b w:val="0"/>
                        <w:caps w:val="0"/>
                        <w:color w:val="0A517C" w:themeColor="accent3" w:themeShade="BF"/>
                        <w:spacing w:val="15"/>
                        <w:sz w:val="44"/>
                        <w:szCs w:val="44"/>
                        <w:lang w:eastAsia="en-US"/>
                      </w:rPr>
                      <w:t xml:space="preserve"> BEHEERSOVEREENKOMST MET EEN ORGANISATIE MET TERREINWERKING GERICHT OP DE </w:t>
                    </w:r>
                    <w:r w:rsidR="004A4BF2">
                      <w:rPr>
                        <w:rFonts w:asciiTheme="minorHAnsi" w:eastAsiaTheme="minorEastAsia" w:hAnsiTheme="minorHAnsi" w:cstheme="minorBidi"/>
                        <w:b w:val="0"/>
                        <w:caps w:val="0"/>
                        <w:color w:val="0A517C" w:themeColor="accent3" w:themeShade="BF"/>
                        <w:spacing w:val="15"/>
                        <w:sz w:val="44"/>
                        <w:szCs w:val="44"/>
                        <w:lang w:eastAsia="en-US"/>
                      </w:rPr>
                      <w:t xml:space="preserve">PREVENTIE VAN </w:t>
                    </w:r>
                    <w:r>
                      <w:rPr>
                        <w:rFonts w:asciiTheme="minorHAnsi" w:eastAsiaTheme="minorEastAsia" w:hAnsiTheme="minorHAnsi" w:cstheme="minorBidi"/>
                        <w:b w:val="0"/>
                        <w:caps w:val="0"/>
                        <w:color w:val="0A517C" w:themeColor="accent3" w:themeShade="BF"/>
                        <w:spacing w:val="15"/>
                        <w:sz w:val="44"/>
                        <w:szCs w:val="44"/>
                        <w:lang w:eastAsia="en-US"/>
                      </w:rPr>
                      <w:t>DIABETES MELLITUS TYPE 2</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31205C0F" w14:textId="1918185D" w:rsidR="00DD1E95" w:rsidRDefault="006B1EE8">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"1-1" \h \z \u </w:instrText>
      </w:r>
      <w:r>
        <w:fldChar w:fldCharType="separate"/>
      </w:r>
      <w:hyperlink w:anchor="_Toc219819799" w:history="1">
        <w:r w:rsidR="00DD1E95" w:rsidRPr="00A831ED">
          <w:rPr>
            <w:rStyle w:val="Hyperlink"/>
            <w:noProof/>
          </w:rPr>
          <w:t>1</w:t>
        </w:r>
        <w:r w:rsidR="00DD1E95">
          <w:rPr>
            <w:rFonts w:asciiTheme="minorHAnsi" w:eastAsiaTheme="minorEastAsia" w:hAnsiTheme="minorHAnsi" w:cstheme="minorBidi"/>
            <w:b w:val="0"/>
            <w:bCs w:val="0"/>
            <w:caps w:val="0"/>
            <w:noProof/>
            <w:kern w:val="2"/>
            <w14:ligatures w14:val="standardContextual"/>
          </w:rPr>
          <w:tab/>
        </w:r>
        <w:r w:rsidR="00DD1E95" w:rsidRPr="00A831ED">
          <w:rPr>
            <w:rStyle w:val="Hyperlink"/>
            <w:noProof/>
          </w:rPr>
          <w:t>Algemeen kader</w:t>
        </w:r>
        <w:r w:rsidR="00DD1E95">
          <w:rPr>
            <w:noProof/>
            <w:webHidden/>
          </w:rPr>
          <w:tab/>
        </w:r>
        <w:r w:rsidR="00DD1E95">
          <w:rPr>
            <w:noProof/>
            <w:webHidden/>
          </w:rPr>
          <w:fldChar w:fldCharType="begin"/>
        </w:r>
        <w:r w:rsidR="00DD1E95">
          <w:rPr>
            <w:noProof/>
            <w:webHidden/>
          </w:rPr>
          <w:instrText xml:space="preserve"> PAGEREF _Toc219819799 \h </w:instrText>
        </w:r>
        <w:r w:rsidR="00DD1E95">
          <w:rPr>
            <w:noProof/>
            <w:webHidden/>
          </w:rPr>
        </w:r>
        <w:r w:rsidR="00DD1E95">
          <w:rPr>
            <w:noProof/>
            <w:webHidden/>
          </w:rPr>
          <w:fldChar w:fldCharType="separate"/>
        </w:r>
        <w:r w:rsidR="00087D99">
          <w:rPr>
            <w:noProof/>
            <w:webHidden/>
          </w:rPr>
          <w:t>2</w:t>
        </w:r>
        <w:r w:rsidR="00DD1E95">
          <w:rPr>
            <w:noProof/>
            <w:webHidden/>
          </w:rPr>
          <w:fldChar w:fldCharType="end"/>
        </w:r>
      </w:hyperlink>
    </w:p>
    <w:p w14:paraId="41787807" w14:textId="31C9EA30" w:rsidR="00DD1E95" w:rsidRDefault="00DD1E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9800" w:history="1">
        <w:r w:rsidRPr="00A831ED">
          <w:rPr>
            <w:rStyle w:val="Hyperlink"/>
            <w:noProof/>
          </w:rPr>
          <w:t>2</w:t>
        </w:r>
        <w:r>
          <w:rPr>
            <w:rFonts w:asciiTheme="minorHAnsi" w:eastAsiaTheme="minorEastAsia" w:hAnsiTheme="minorHAnsi" w:cstheme="minorBidi"/>
            <w:b w:val="0"/>
            <w:bCs w:val="0"/>
            <w:caps w:val="0"/>
            <w:noProof/>
            <w:kern w:val="2"/>
            <w14:ligatures w14:val="standardContextual"/>
          </w:rPr>
          <w:tab/>
        </w:r>
        <w:r w:rsidRPr="00A831ED">
          <w:rPr>
            <w:rStyle w:val="Hyperlink"/>
            <w:noProof/>
          </w:rPr>
          <w:t>Procedure om een beheersovereenkomst te sluiten</w:t>
        </w:r>
        <w:r>
          <w:rPr>
            <w:noProof/>
            <w:webHidden/>
          </w:rPr>
          <w:tab/>
        </w:r>
        <w:r>
          <w:rPr>
            <w:noProof/>
            <w:webHidden/>
          </w:rPr>
          <w:fldChar w:fldCharType="begin"/>
        </w:r>
        <w:r>
          <w:rPr>
            <w:noProof/>
            <w:webHidden/>
          </w:rPr>
          <w:instrText xml:space="preserve"> PAGEREF _Toc219819800 \h </w:instrText>
        </w:r>
        <w:r>
          <w:rPr>
            <w:noProof/>
            <w:webHidden/>
          </w:rPr>
        </w:r>
        <w:r>
          <w:rPr>
            <w:noProof/>
            <w:webHidden/>
          </w:rPr>
          <w:fldChar w:fldCharType="separate"/>
        </w:r>
        <w:r w:rsidR="00087D99">
          <w:rPr>
            <w:noProof/>
            <w:webHidden/>
          </w:rPr>
          <w:t>3</w:t>
        </w:r>
        <w:r>
          <w:rPr>
            <w:noProof/>
            <w:webHidden/>
          </w:rPr>
          <w:fldChar w:fldCharType="end"/>
        </w:r>
      </w:hyperlink>
    </w:p>
    <w:p w14:paraId="45A17072" w14:textId="28A88159" w:rsidR="00DD1E95" w:rsidRDefault="00DD1E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9801" w:history="1">
        <w:r w:rsidRPr="00A831ED">
          <w:rPr>
            <w:rStyle w:val="Hyperlink"/>
            <w:noProof/>
          </w:rPr>
          <w:t>3</w:t>
        </w:r>
        <w:r>
          <w:rPr>
            <w:rFonts w:asciiTheme="minorHAnsi" w:eastAsiaTheme="minorEastAsia" w:hAnsiTheme="minorHAnsi" w:cstheme="minorBidi"/>
            <w:b w:val="0"/>
            <w:bCs w:val="0"/>
            <w:caps w:val="0"/>
            <w:noProof/>
            <w:kern w:val="2"/>
            <w14:ligatures w14:val="standardContextual"/>
          </w:rPr>
          <w:tab/>
        </w:r>
        <w:r w:rsidRPr="00A831ED">
          <w:rPr>
            <w:rStyle w:val="Hyperlink"/>
            <w:noProof/>
          </w:rPr>
          <w:t>Vereisten m.b.t. de kandidaten</w:t>
        </w:r>
        <w:r>
          <w:rPr>
            <w:noProof/>
            <w:webHidden/>
          </w:rPr>
          <w:tab/>
        </w:r>
        <w:r>
          <w:rPr>
            <w:noProof/>
            <w:webHidden/>
          </w:rPr>
          <w:fldChar w:fldCharType="begin"/>
        </w:r>
        <w:r>
          <w:rPr>
            <w:noProof/>
            <w:webHidden/>
          </w:rPr>
          <w:instrText xml:space="preserve"> PAGEREF _Toc219819801 \h </w:instrText>
        </w:r>
        <w:r>
          <w:rPr>
            <w:noProof/>
            <w:webHidden/>
          </w:rPr>
        </w:r>
        <w:r>
          <w:rPr>
            <w:noProof/>
            <w:webHidden/>
          </w:rPr>
          <w:fldChar w:fldCharType="separate"/>
        </w:r>
        <w:r w:rsidR="00087D99">
          <w:rPr>
            <w:noProof/>
            <w:webHidden/>
          </w:rPr>
          <w:t>5</w:t>
        </w:r>
        <w:r>
          <w:rPr>
            <w:noProof/>
            <w:webHidden/>
          </w:rPr>
          <w:fldChar w:fldCharType="end"/>
        </w:r>
      </w:hyperlink>
    </w:p>
    <w:p w14:paraId="5D639F54" w14:textId="675E3862" w:rsidR="00DD1E95" w:rsidRDefault="00DD1E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9802" w:history="1">
        <w:r w:rsidRPr="00A831ED">
          <w:rPr>
            <w:rStyle w:val="Hyperlink"/>
            <w:noProof/>
          </w:rPr>
          <w:t>4</w:t>
        </w:r>
        <w:r>
          <w:rPr>
            <w:rFonts w:asciiTheme="minorHAnsi" w:eastAsiaTheme="minorEastAsia" w:hAnsiTheme="minorHAnsi" w:cstheme="minorBidi"/>
            <w:b w:val="0"/>
            <w:bCs w:val="0"/>
            <w:caps w:val="0"/>
            <w:noProof/>
            <w:kern w:val="2"/>
            <w14:ligatures w14:val="standardContextual"/>
          </w:rPr>
          <w:tab/>
        </w:r>
        <w:r w:rsidRPr="00A831ED">
          <w:rPr>
            <w:rStyle w:val="Hyperlink"/>
            <w:noProof/>
          </w:rPr>
          <w:t>Vereisten m.b.t. het dossier</w:t>
        </w:r>
        <w:r>
          <w:rPr>
            <w:noProof/>
            <w:webHidden/>
          </w:rPr>
          <w:tab/>
        </w:r>
        <w:r>
          <w:rPr>
            <w:noProof/>
            <w:webHidden/>
          </w:rPr>
          <w:fldChar w:fldCharType="begin"/>
        </w:r>
        <w:r>
          <w:rPr>
            <w:noProof/>
            <w:webHidden/>
          </w:rPr>
          <w:instrText xml:space="preserve"> PAGEREF _Toc219819802 \h </w:instrText>
        </w:r>
        <w:r>
          <w:rPr>
            <w:noProof/>
            <w:webHidden/>
          </w:rPr>
        </w:r>
        <w:r>
          <w:rPr>
            <w:noProof/>
            <w:webHidden/>
          </w:rPr>
          <w:fldChar w:fldCharType="separate"/>
        </w:r>
        <w:r w:rsidR="00087D99">
          <w:rPr>
            <w:noProof/>
            <w:webHidden/>
          </w:rPr>
          <w:t>5</w:t>
        </w:r>
        <w:r>
          <w:rPr>
            <w:noProof/>
            <w:webHidden/>
          </w:rPr>
          <w:fldChar w:fldCharType="end"/>
        </w:r>
      </w:hyperlink>
    </w:p>
    <w:p w14:paraId="51E43228" w14:textId="0AFA3B66" w:rsidR="00DD1E95" w:rsidRDefault="00DD1E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9803" w:history="1">
        <w:r w:rsidRPr="00A831ED">
          <w:rPr>
            <w:rStyle w:val="Hyperlink"/>
            <w:noProof/>
          </w:rPr>
          <w:t>5</w:t>
        </w:r>
        <w:r>
          <w:rPr>
            <w:rFonts w:asciiTheme="minorHAnsi" w:eastAsiaTheme="minorEastAsia" w:hAnsiTheme="minorHAnsi" w:cstheme="minorBidi"/>
            <w:b w:val="0"/>
            <w:bCs w:val="0"/>
            <w:caps w:val="0"/>
            <w:noProof/>
            <w:kern w:val="2"/>
            <w14:ligatures w14:val="standardContextual"/>
          </w:rPr>
          <w:tab/>
        </w:r>
        <w:r w:rsidRPr="00A831ED">
          <w:rPr>
            <w:rStyle w:val="Hyperlink"/>
            <w:noProof/>
          </w:rPr>
          <w:t>kwaliteitsvereisten</w:t>
        </w:r>
        <w:r>
          <w:rPr>
            <w:noProof/>
            <w:webHidden/>
          </w:rPr>
          <w:tab/>
        </w:r>
        <w:r>
          <w:rPr>
            <w:noProof/>
            <w:webHidden/>
          </w:rPr>
          <w:fldChar w:fldCharType="begin"/>
        </w:r>
        <w:r>
          <w:rPr>
            <w:noProof/>
            <w:webHidden/>
          </w:rPr>
          <w:instrText xml:space="preserve"> PAGEREF _Toc219819803 \h </w:instrText>
        </w:r>
        <w:r>
          <w:rPr>
            <w:noProof/>
            <w:webHidden/>
          </w:rPr>
        </w:r>
        <w:r>
          <w:rPr>
            <w:noProof/>
            <w:webHidden/>
          </w:rPr>
          <w:fldChar w:fldCharType="separate"/>
        </w:r>
        <w:r w:rsidR="00087D99">
          <w:rPr>
            <w:noProof/>
            <w:webHidden/>
          </w:rPr>
          <w:t>7</w:t>
        </w:r>
        <w:r>
          <w:rPr>
            <w:noProof/>
            <w:webHidden/>
          </w:rPr>
          <w:fldChar w:fldCharType="end"/>
        </w:r>
      </w:hyperlink>
    </w:p>
    <w:p w14:paraId="3A64FDCD" w14:textId="7D0B8E74" w:rsidR="00DD1E95" w:rsidRDefault="00DD1E95">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9819804" w:history="1">
        <w:r w:rsidRPr="00A831ED">
          <w:rPr>
            <w:rStyle w:val="Hyperlink"/>
            <w:noProof/>
          </w:rPr>
          <w:t>6</w:t>
        </w:r>
        <w:r>
          <w:rPr>
            <w:rFonts w:asciiTheme="minorHAnsi" w:eastAsiaTheme="minorEastAsia" w:hAnsiTheme="minorHAnsi" w:cstheme="minorBidi"/>
            <w:b w:val="0"/>
            <w:bCs w:val="0"/>
            <w:caps w:val="0"/>
            <w:noProof/>
            <w:kern w:val="2"/>
            <w14:ligatures w14:val="standardContextual"/>
          </w:rPr>
          <w:tab/>
        </w:r>
        <w:r w:rsidRPr="00A831ED">
          <w:rPr>
            <w:rStyle w:val="Hyperlink"/>
            <w:noProof/>
          </w:rPr>
          <w:t>beoordelingscriteria</w:t>
        </w:r>
        <w:r>
          <w:rPr>
            <w:noProof/>
            <w:webHidden/>
          </w:rPr>
          <w:tab/>
        </w:r>
        <w:r>
          <w:rPr>
            <w:noProof/>
            <w:webHidden/>
          </w:rPr>
          <w:fldChar w:fldCharType="begin"/>
        </w:r>
        <w:r>
          <w:rPr>
            <w:noProof/>
            <w:webHidden/>
          </w:rPr>
          <w:instrText xml:space="preserve"> PAGEREF _Toc219819804 \h </w:instrText>
        </w:r>
        <w:r>
          <w:rPr>
            <w:noProof/>
            <w:webHidden/>
          </w:rPr>
        </w:r>
        <w:r>
          <w:rPr>
            <w:noProof/>
            <w:webHidden/>
          </w:rPr>
          <w:fldChar w:fldCharType="separate"/>
        </w:r>
        <w:r w:rsidR="00087D99">
          <w:rPr>
            <w:noProof/>
            <w:webHidden/>
          </w:rPr>
          <w:t>8</w:t>
        </w:r>
        <w:r>
          <w:rPr>
            <w:noProof/>
            <w:webHidden/>
          </w:rPr>
          <w:fldChar w:fldCharType="end"/>
        </w:r>
      </w:hyperlink>
    </w:p>
    <w:p w14:paraId="098B9BCC" w14:textId="4F697012" w:rsidR="002E584F" w:rsidRDefault="006B1EE8" w:rsidP="006B1EE8">
      <w:r>
        <w:fldChar w:fldCharType="end"/>
      </w:r>
    </w:p>
    <w:p w14:paraId="72D0A216" w14:textId="77777777" w:rsidR="006B1EE8" w:rsidRDefault="006B1EE8" w:rsidP="006B1EE8"/>
    <w:p w14:paraId="783C081B" w14:textId="77777777" w:rsidR="006B1EE8" w:rsidRDefault="006B1EE8" w:rsidP="006B1EE8"/>
    <w:p w14:paraId="12D01D51" w14:textId="77777777" w:rsidR="006B1EE8" w:rsidRDefault="006B1EE8" w:rsidP="006B1EE8"/>
    <w:p w14:paraId="5E3AE322" w14:textId="77777777" w:rsidR="006B1EE8" w:rsidRDefault="006B1EE8" w:rsidP="006B1EE8"/>
    <w:p w14:paraId="248BCFB7" w14:textId="77777777" w:rsidR="006B1EE8" w:rsidRDefault="006B1EE8" w:rsidP="006B1EE8"/>
    <w:p w14:paraId="1C9AB5E5" w14:textId="77777777" w:rsidR="006B1EE8" w:rsidRDefault="006B1EE8" w:rsidP="006B1EE8"/>
    <w:p w14:paraId="44025FF9" w14:textId="77777777" w:rsidR="006B1EE8" w:rsidRDefault="006B1EE8" w:rsidP="006B1EE8"/>
    <w:p w14:paraId="02C5213F" w14:textId="77777777" w:rsidR="006B1EE8" w:rsidRDefault="006B1EE8" w:rsidP="006B1EE8"/>
    <w:p w14:paraId="28BF610E" w14:textId="77777777" w:rsidR="006B1EE8" w:rsidRDefault="006B1EE8" w:rsidP="006B1EE8"/>
    <w:p w14:paraId="02B6C305" w14:textId="77777777" w:rsidR="006B1EE8" w:rsidRDefault="006B1EE8" w:rsidP="006B1EE8"/>
    <w:p w14:paraId="1A3E08AC" w14:textId="77777777" w:rsidR="006B1EE8" w:rsidRDefault="006B1EE8" w:rsidP="006B1EE8"/>
    <w:p w14:paraId="14CA94C6" w14:textId="77777777" w:rsidR="006B1EE8" w:rsidRDefault="006B1EE8" w:rsidP="006B1EE8"/>
    <w:p w14:paraId="66BEEE2B" w14:textId="77777777" w:rsidR="006B1EE8" w:rsidRDefault="006B1EE8" w:rsidP="006B1EE8"/>
    <w:p w14:paraId="5E8CDB37" w14:textId="77777777" w:rsidR="006B1EE8" w:rsidRDefault="006B1EE8" w:rsidP="006B1EE8"/>
    <w:p w14:paraId="0229CCC4" w14:textId="1BAE51FA" w:rsidR="00F87690" w:rsidRDefault="70369834" w:rsidP="2C8E0803">
      <w:pPr>
        <w:pStyle w:val="Kop1"/>
      </w:pPr>
      <w:bookmarkStart w:id="3" w:name="_Toc219819799"/>
      <w:r>
        <w:t>Algem</w:t>
      </w:r>
      <w:bookmarkEnd w:id="1"/>
      <w:bookmarkEnd w:id="2"/>
      <w:r w:rsidR="488E3B63">
        <w:t>een kader</w:t>
      </w:r>
      <w:bookmarkEnd w:id="3"/>
      <w:r w:rsidR="488E3B63">
        <w:t xml:space="preserve"> </w:t>
      </w:r>
    </w:p>
    <w:p w14:paraId="246280DF" w14:textId="3C062693" w:rsidR="007A7D8B" w:rsidRDefault="007A7D8B" w:rsidP="007A7D8B">
      <w:pPr>
        <w:jc w:val="both"/>
        <w:rPr>
          <w:rFonts w:cs="Calibri"/>
        </w:rPr>
      </w:pPr>
      <w:r w:rsidRPr="008B4A3E">
        <w:rPr>
          <w:rFonts w:cs="Calibri"/>
        </w:rPr>
        <w:t>Het sluiten van beheersovereenkomsten na een oproep</w:t>
      </w:r>
      <w:r w:rsidR="00EB6498">
        <w:rPr>
          <w:rFonts w:cs="Calibri"/>
        </w:rPr>
        <w:t xml:space="preserve"> kadert in het preventief gezondheidsbeleid en </w:t>
      </w:r>
      <w:r w:rsidRPr="008B4A3E">
        <w:rPr>
          <w:rFonts w:cs="Calibri"/>
        </w:rPr>
        <w:t>wordt geregeld door</w:t>
      </w:r>
      <w:r>
        <w:rPr>
          <w:rFonts w:cs="Calibri"/>
        </w:rPr>
        <w:t xml:space="preserve"> </w:t>
      </w:r>
      <w:hyperlink r:id="rId15" w:history="1">
        <w:r w:rsidRPr="00412D34">
          <w:rPr>
            <w:rStyle w:val="Hyperlink"/>
            <w:rFonts w:cs="Calibri"/>
          </w:rPr>
          <w:t>het decreet van 21 november 2003 betreffende het preventieve gezondheidsbeleid</w:t>
        </w:r>
      </w:hyperlink>
      <w:r>
        <w:rPr>
          <w:rFonts w:cs="Calibri"/>
        </w:rPr>
        <w:t xml:space="preserve"> </w:t>
      </w:r>
      <w:r w:rsidR="00A40035">
        <w:rPr>
          <w:rFonts w:cs="Calibri"/>
        </w:rPr>
        <w:t xml:space="preserve">(preventiedecreet) </w:t>
      </w:r>
      <w:r>
        <w:rPr>
          <w:rFonts w:cs="Calibri"/>
        </w:rPr>
        <w:t xml:space="preserve">en </w:t>
      </w:r>
      <w:hyperlink r:id="rId16"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p>
    <w:p w14:paraId="467AA99E" w14:textId="77777777" w:rsidR="00252653" w:rsidRDefault="00252653" w:rsidP="007A7D8B">
      <w:pPr>
        <w:jc w:val="both"/>
        <w:rPr>
          <w:rFonts w:cs="Calibri"/>
        </w:rPr>
      </w:pPr>
    </w:p>
    <w:p w14:paraId="77D59B2D" w14:textId="4BB7C94C" w:rsidR="00252653" w:rsidRPr="003516C3" w:rsidRDefault="00252653" w:rsidP="00252653">
      <w:pPr>
        <w:jc w:val="both"/>
        <w:rPr>
          <w:rFonts w:cs="Calibri"/>
        </w:rPr>
      </w:pPr>
      <w:r w:rsidRPr="548B9927">
        <w:rPr>
          <w:rFonts w:cs="Calibri"/>
        </w:rPr>
        <w:t xml:space="preserve">Het preventief gezondheidsbeleid streeft naar gezondheidswinst op bevolkingsniveau – langer én gezonder </w:t>
      </w:r>
      <w:r w:rsidR="00BC78C4">
        <w:rPr>
          <w:rFonts w:cs="Calibri"/>
        </w:rPr>
        <w:t>l</w:t>
      </w:r>
      <w:r w:rsidRPr="548B9927">
        <w:rPr>
          <w:rFonts w:cs="Calibri"/>
        </w:rPr>
        <w:t xml:space="preserve">even. Hierbij wordt vertrokken van volgende principes: centrale gezondheidsdoelstellingen of beleidsplannen, een </w:t>
      </w:r>
      <w:proofErr w:type="spellStart"/>
      <w:r w:rsidRPr="548B9927">
        <w:rPr>
          <w:rFonts w:cs="Calibri"/>
        </w:rPr>
        <w:t>evidence</w:t>
      </w:r>
      <w:proofErr w:type="spellEnd"/>
      <w:r w:rsidRPr="548B9927">
        <w:rPr>
          <w:rFonts w:cs="Calibri"/>
        </w:rPr>
        <w:t xml:space="preserve"> </w:t>
      </w:r>
      <w:proofErr w:type="spellStart"/>
      <w:r w:rsidRPr="548B9927">
        <w:rPr>
          <w:rFonts w:cs="Calibri"/>
        </w:rPr>
        <w:t>based</w:t>
      </w:r>
      <w:proofErr w:type="spellEnd"/>
      <w:r w:rsidRPr="548B9927">
        <w:rPr>
          <w:rFonts w:cs="Calibri"/>
        </w:rPr>
        <w:t xml:space="preserve"> aanpak in de </w:t>
      </w:r>
      <w:proofErr w:type="spellStart"/>
      <w:r w:rsidRPr="548B9927">
        <w:rPr>
          <w:rFonts w:cs="Calibri"/>
        </w:rPr>
        <w:t>leefcontext</w:t>
      </w:r>
      <w:proofErr w:type="spellEnd"/>
      <w:r w:rsidRPr="548B9927">
        <w:rPr>
          <w:rFonts w:cs="Calibri"/>
        </w:rPr>
        <w:t xml:space="preserve"> of setting die de meeste impact heeft, data gedreven inzichten vanuit een noden gestuurd aanbod, proportioneel universalisme, duurzaam beleid gebaseerd op een mix van strategieën, Health in </w:t>
      </w:r>
      <w:proofErr w:type="spellStart"/>
      <w:r w:rsidRPr="548B9927">
        <w:rPr>
          <w:rFonts w:cs="Calibri"/>
        </w:rPr>
        <w:t>all</w:t>
      </w:r>
      <w:proofErr w:type="spellEnd"/>
      <w:r w:rsidRPr="548B9927">
        <w:rPr>
          <w:rFonts w:cs="Calibri"/>
        </w:rPr>
        <w:t xml:space="preserve"> </w:t>
      </w:r>
      <w:proofErr w:type="spellStart"/>
      <w:r w:rsidRPr="548B9927">
        <w:rPr>
          <w:rFonts w:cs="Calibri"/>
        </w:rPr>
        <w:t>Policies</w:t>
      </w:r>
      <w:proofErr w:type="spellEnd"/>
      <w:r w:rsidRPr="548B9927">
        <w:rPr>
          <w:rFonts w:cs="Calibri"/>
        </w:rPr>
        <w:t xml:space="preserve">,…. Impact is </w:t>
      </w:r>
      <w:r>
        <w:rPr>
          <w:rFonts w:cs="Calibri"/>
        </w:rPr>
        <w:t>het</w:t>
      </w:r>
      <w:r w:rsidRPr="548B9927">
        <w:rPr>
          <w:rFonts w:cs="Calibri"/>
        </w:rPr>
        <w:t xml:space="preserve"> doel vanuit een public health-benadering en geïntegreerde en inclusieve preventie. </w:t>
      </w:r>
    </w:p>
    <w:p w14:paraId="09147455" w14:textId="77777777" w:rsidR="007A7D8B" w:rsidRDefault="007A7D8B" w:rsidP="00590FE4">
      <w:pPr>
        <w:jc w:val="both"/>
        <w:rPr>
          <w:rFonts w:cstheme="minorBidi"/>
        </w:rPr>
      </w:pPr>
    </w:p>
    <w:p w14:paraId="32094078" w14:textId="77777777" w:rsidR="00FC5377" w:rsidRDefault="007A7D8B" w:rsidP="00AB5F8E">
      <w:pPr>
        <w:jc w:val="both"/>
        <w:rPr>
          <w:lang w:val="nl-NL"/>
        </w:rPr>
      </w:pPr>
      <w:r w:rsidRPr="5A985D15">
        <w:rPr>
          <w:rFonts w:cstheme="minorBidi"/>
        </w:rPr>
        <w:t xml:space="preserve">De Vlaamse minister </w:t>
      </w:r>
      <w:r w:rsidR="00A33EB0">
        <w:rPr>
          <w:rFonts w:cstheme="minorBidi"/>
        </w:rPr>
        <w:t>van</w:t>
      </w:r>
      <w:r w:rsidRPr="5A985D15">
        <w:rPr>
          <w:rFonts w:cstheme="minorBidi"/>
        </w:rPr>
        <w:t xml:space="preserve"> </w:t>
      </w:r>
      <w:r w:rsidR="00A33EB0" w:rsidRPr="00A33EB0">
        <w:rPr>
          <w:rFonts w:cstheme="minorBidi"/>
        </w:rPr>
        <w:t>Welzijn en Armoedebestrijding, Cultuur en Gelijke Kansen</w:t>
      </w:r>
      <w:r w:rsidR="00B9581F">
        <w:rPr>
          <w:lang w:val="nl-NL"/>
        </w:rPr>
        <w:t xml:space="preserve"> maakt bij deze bekend dat zij namens de Vlaamse Regering in het kader van het preventieve gezondheidsbeleid wil overgaan tot </w:t>
      </w:r>
      <w:r w:rsidR="00086846">
        <w:rPr>
          <w:lang w:val="nl-NL"/>
        </w:rPr>
        <w:t xml:space="preserve">het sluiten van een beheersovereenkomst met een </w:t>
      </w:r>
      <w:r w:rsidR="00086846" w:rsidRPr="008E6441">
        <w:rPr>
          <w:b/>
          <w:bCs/>
          <w:lang w:val="nl-NL"/>
        </w:rPr>
        <w:t>organisatie met terreinwerking</w:t>
      </w:r>
      <w:r w:rsidR="00086846">
        <w:rPr>
          <w:lang w:val="nl-NL"/>
        </w:rPr>
        <w:t xml:space="preserve"> voor de </w:t>
      </w:r>
      <w:r w:rsidR="004A4BF2">
        <w:rPr>
          <w:lang w:val="nl-NL"/>
        </w:rPr>
        <w:t xml:space="preserve">preventie van </w:t>
      </w:r>
      <w:r w:rsidR="00086846">
        <w:rPr>
          <w:lang w:val="nl-NL"/>
        </w:rPr>
        <w:t>diabetes mellitus type 2.</w:t>
      </w:r>
      <w:r w:rsidR="00D049F5">
        <w:rPr>
          <w:lang w:val="nl-NL"/>
        </w:rPr>
        <w:t xml:space="preserve"> </w:t>
      </w:r>
    </w:p>
    <w:p w14:paraId="4C3A9ED9" w14:textId="3BA13208" w:rsidR="003451A4" w:rsidRDefault="00D049F5" w:rsidP="00AB5F8E">
      <w:pPr>
        <w:jc w:val="both"/>
      </w:pPr>
      <w:r w:rsidRPr="00D049F5">
        <w:t>Het sluiten van een beheersovereenkomst leidt automatisch tot een erkenning voor de duur van de beheersovereenkomst, voor zover de Vlaamse overheid bevoegd is de organisatie in kwestie te erkennen.</w:t>
      </w:r>
    </w:p>
    <w:p w14:paraId="65CFC419" w14:textId="77777777" w:rsidR="003475A8" w:rsidRDefault="003475A8" w:rsidP="00AB5F8E">
      <w:pPr>
        <w:jc w:val="both"/>
      </w:pPr>
    </w:p>
    <w:p w14:paraId="65BCAE1E" w14:textId="428DDC01" w:rsidR="00867AD9" w:rsidRDefault="003475A8" w:rsidP="00AB5F8E">
      <w:pPr>
        <w:jc w:val="both"/>
      </w:pPr>
      <w:r>
        <w:t>De</w:t>
      </w:r>
      <w:r w:rsidR="00820396">
        <w:t xml:space="preserve">ze oproep en de beoogde </w:t>
      </w:r>
      <w:r>
        <w:t>beheersovereenkomst</w:t>
      </w:r>
      <w:r w:rsidR="00750F53">
        <w:t xml:space="preserve"> </w:t>
      </w:r>
      <w:r w:rsidR="00992EDA">
        <w:t>kaderen in</w:t>
      </w:r>
      <w:r w:rsidR="008C0688">
        <w:t xml:space="preserve"> het realiseren van</w:t>
      </w:r>
      <w:r w:rsidR="00992EDA">
        <w:t xml:space="preserve"> de beleidsdoelstelling </w:t>
      </w:r>
      <w:r w:rsidR="00750F53">
        <w:t>preventie van diabetes mellitus type 2</w:t>
      </w:r>
      <w:r w:rsidR="00663C98">
        <w:t xml:space="preserve"> </w:t>
      </w:r>
      <w:r w:rsidR="00FF3757">
        <w:t xml:space="preserve">door het opsporen en terugdringen van risico’s </w:t>
      </w:r>
      <w:r w:rsidR="008535E1">
        <w:t xml:space="preserve">bij burgers van 45 jaar en ouder, alsook bij specifieke </w:t>
      </w:r>
      <w:r w:rsidR="00173FCA">
        <w:t>doelgroepen met een verhoogd risico</w:t>
      </w:r>
      <w:r w:rsidR="00F2504E">
        <w:t xml:space="preserve"> waaronder vrouwen met zwangerschapsdiabetes.</w:t>
      </w:r>
      <w:r w:rsidR="00D51F77">
        <w:t xml:space="preserve"> </w:t>
      </w:r>
    </w:p>
    <w:p w14:paraId="1CD15E0A" w14:textId="77777777" w:rsidR="009E3DA4" w:rsidRDefault="009E3DA4" w:rsidP="00AB5F8E">
      <w:pPr>
        <w:jc w:val="both"/>
      </w:pPr>
    </w:p>
    <w:p w14:paraId="17A2DED2" w14:textId="1EB4A3B5" w:rsidR="00372F28" w:rsidRPr="00E13F80" w:rsidRDefault="00E87649" w:rsidP="00372F28">
      <w:pPr>
        <w:spacing w:line="240" w:lineRule="auto"/>
        <w:jc w:val="both"/>
        <w:rPr>
          <w:rFonts w:cs="Calibri"/>
        </w:rPr>
      </w:pPr>
      <w:r>
        <w:t xml:space="preserve">De minimale elementen </w:t>
      </w:r>
      <w:r w:rsidR="00667463">
        <w:t xml:space="preserve">en </w:t>
      </w:r>
      <w:r>
        <w:rPr>
          <w:rFonts w:cs="Calibri"/>
        </w:rPr>
        <w:t>i</w:t>
      </w:r>
      <w:r w:rsidRPr="00E13F80">
        <w:rPr>
          <w:rFonts w:cs="Calibri"/>
        </w:rPr>
        <w:t xml:space="preserve">nhoudelijke krijtlijnen </w:t>
      </w:r>
      <w:r w:rsidR="00EC4EDA">
        <w:rPr>
          <w:rFonts w:cs="Calibri"/>
        </w:rPr>
        <w:t xml:space="preserve">die </w:t>
      </w:r>
      <w:r w:rsidR="001848FD">
        <w:rPr>
          <w:rFonts w:cs="Calibri"/>
        </w:rPr>
        <w:t xml:space="preserve">voor deze oproep </w:t>
      </w:r>
      <w:r w:rsidR="00B21099">
        <w:rPr>
          <w:rFonts w:cs="Calibri"/>
        </w:rPr>
        <w:t xml:space="preserve"> van toepassing zijn en geconcretiseerd moeten worden in een voorstel van </w:t>
      </w:r>
      <w:r w:rsidR="00B21099" w:rsidRPr="00FE4F4D">
        <w:rPr>
          <w:rFonts w:cs="Calibri"/>
        </w:rPr>
        <w:t xml:space="preserve">beleidsplan (zie punt </w:t>
      </w:r>
      <w:r w:rsidR="005D708C" w:rsidRPr="00FE4F4D">
        <w:rPr>
          <w:rFonts w:cs="Calibri"/>
        </w:rPr>
        <w:t>4.1)</w:t>
      </w:r>
      <w:r w:rsidR="00B21099" w:rsidRPr="00FE4F4D">
        <w:rPr>
          <w:rFonts w:cs="Calibri"/>
        </w:rPr>
        <w:t xml:space="preserve"> </w:t>
      </w:r>
      <w:r w:rsidRPr="00FE4F4D">
        <w:rPr>
          <w:rFonts w:cs="Calibri"/>
        </w:rPr>
        <w:t>zijn</w:t>
      </w:r>
      <w:r>
        <w:rPr>
          <w:rFonts w:cs="Calibri"/>
        </w:rPr>
        <w:t xml:space="preserve"> opgenomen </w:t>
      </w:r>
      <w:r w:rsidRPr="00E13F80">
        <w:rPr>
          <w:rFonts w:cs="Calibri"/>
        </w:rPr>
        <w:t xml:space="preserve">in </w:t>
      </w:r>
      <w:r w:rsidRPr="006D7AFF">
        <w:rPr>
          <w:rFonts w:cs="Calibri"/>
          <w:i/>
          <w:iCs/>
        </w:rPr>
        <w:t>bijlage 1 ‘</w:t>
      </w:r>
      <w:r>
        <w:rPr>
          <w:rFonts w:cs="Calibri"/>
          <w:i/>
          <w:iCs/>
        </w:rPr>
        <w:t>opsporen en terugdringen van risico’s op diabetes type II’</w:t>
      </w:r>
      <w:r>
        <w:rPr>
          <w:rFonts w:cs="Calibri"/>
        </w:rPr>
        <w:t xml:space="preserve">, die integraal deel uitmaakt van de </w:t>
      </w:r>
      <w:r w:rsidRPr="00FE4F4D">
        <w:rPr>
          <w:rFonts w:cs="Calibri"/>
        </w:rPr>
        <w:t>oproep.</w:t>
      </w:r>
      <w:r w:rsidR="00893742">
        <w:rPr>
          <w:rFonts w:cs="Calibri"/>
        </w:rPr>
        <w:t xml:space="preserve"> Als</w:t>
      </w:r>
      <w:r w:rsidR="00372F28">
        <w:rPr>
          <w:rFonts w:cs="Calibri"/>
        </w:rPr>
        <w:t xml:space="preserve"> er een beheersovereenkomst wordt gesloten, zal het beleidsplan integraal deel uitmaken van de beheersovereenkomst. </w:t>
      </w:r>
    </w:p>
    <w:p w14:paraId="6A9956C6" w14:textId="77777777" w:rsidR="00372F28" w:rsidRPr="00E13F80" w:rsidRDefault="00372F28" w:rsidP="00E87649">
      <w:pPr>
        <w:spacing w:line="240" w:lineRule="auto"/>
        <w:jc w:val="both"/>
        <w:rPr>
          <w:rFonts w:cs="Calibri"/>
        </w:rPr>
      </w:pPr>
    </w:p>
    <w:p w14:paraId="17E7CCFD" w14:textId="21F0C4C9" w:rsidR="00867AD9" w:rsidRDefault="00867AD9" w:rsidP="00867AD9">
      <w:pPr>
        <w:jc w:val="both"/>
        <w:rPr>
          <w:rFonts w:cstheme="minorBidi"/>
        </w:rPr>
      </w:pPr>
      <w:r w:rsidRPr="2CCF3EF2">
        <w:rPr>
          <w:rFonts w:cs="Calibri"/>
        </w:rPr>
        <w:t xml:space="preserve">De geplande startdatum van de beheersovereenkomst is 1 januari 2027. De einddatum van de beheersovereenkomst is 31 december 2031. </w:t>
      </w:r>
      <w:r w:rsidR="002B0C21" w:rsidRPr="008851BE">
        <w:rPr>
          <w:rFonts w:cs="Calibri"/>
        </w:rPr>
        <w:t>Als de beheersovereenkomst niet start op de verwachte startdatum, wordt het subsidiebedrag voor het eerste werkingsjaar in verhouding aangepast.</w:t>
      </w:r>
    </w:p>
    <w:p w14:paraId="3DD4A01A" w14:textId="77777777" w:rsidR="00FC3102" w:rsidRDefault="00FC3102" w:rsidP="007A7D8B">
      <w:pPr>
        <w:jc w:val="both"/>
        <w:rPr>
          <w:rFonts w:cs="Calibri"/>
        </w:rPr>
      </w:pPr>
    </w:p>
    <w:p w14:paraId="616E9AA9" w14:textId="5891BDBC" w:rsidR="00AE1CA2" w:rsidRDefault="00AE1CA2" w:rsidP="00AE1CA2">
      <w:pPr>
        <w:jc w:val="both"/>
        <w:rPr>
          <w:rFonts w:cs="Calibri"/>
        </w:rPr>
      </w:pPr>
      <w:r w:rsidRPr="59D7F7FF">
        <w:rPr>
          <w:rFonts w:cs="Calibri"/>
        </w:rPr>
        <w:t xml:space="preserve">Het geografisch werkgebied van de beheersovereenkomst omvat het hele </w:t>
      </w:r>
      <w:r w:rsidR="00252653">
        <w:rPr>
          <w:rFonts w:cs="Calibri"/>
        </w:rPr>
        <w:t>Nederlandse taalgebied</w:t>
      </w:r>
      <w:r w:rsidRPr="59D7F7FF">
        <w:rPr>
          <w:rFonts w:cs="Calibri"/>
        </w:rPr>
        <w:t xml:space="preserve"> en het tweetalig</w:t>
      </w:r>
      <w:r w:rsidR="002B0C21">
        <w:rPr>
          <w:rFonts w:cs="Calibri"/>
        </w:rPr>
        <w:t>e</w:t>
      </w:r>
      <w:r w:rsidRPr="59D7F7FF">
        <w:rPr>
          <w:rFonts w:cs="Calibri"/>
        </w:rPr>
        <w:t xml:space="preserve"> gebied Brussel-Hoofdstad.</w:t>
      </w:r>
    </w:p>
    <w:p w14:paraId="6B303257" w14:textId="77777777" w:rsidR="00AE1CA2" w:rsidRPr="00E13F80" w:rsidRDefault="00AE1CA2" w:rsidP="00AE1CA2">
      <w:pPr>
        <w:spacing w:line="240" w:lineRule="auto"/>
        <w:jc w:val="both"/>
        <w:rPr>
          <w:rFonts w:cs="Calibri"/>
        </w:rPr>
      </w:pPr>
    </w:p>
    <w:p w14:paraId="32A51419" w14:textId="5B25F423" w:rsidR="00593F8C" w:rsidRDefault="002F5073" w:rsidP="00904BAF">
      <w:pPr>
        <w:jc w:val="both"/>
        <w:rPr>
          <w:rFonts w:cs="Calibri"/>
        </w:rPr>
      </w:pPr>
      <w:r w:rsidRPr="69F980D8">
        <w:rPr>
          <w:rFonts w:cs="Calibri"/>
        </w:rPr>
        <w:t>De maximale subsidie</w:t>
      </w:r>
      <w:r w:rsidR="00493628" w:rsidRPr="69F980D8">
        <w:rPr>
          <w:rFonts w:cs="Calibri"/>
        </w:rPr>
        <w:t xml:space="preserve"> </w:t>
      </w:r>
      <w:r w:rsidR="004D00B9" w:rsidRPr="69F980D8">
        <w:rPr>
          <w:rFonts w:cs="Calibri"/>
        </w:rPr>
        <w:t xml:space="preserve">in kader van deze oproep </w:t>
      </w:r>
      <w:r w:rsidRPr="69F980D8">
        <w:rPr>
          <w:rFonts w:cs="Calibri"/>
        </w:rPr>
        <w:t>voor het eerste werkingsjaar</w:t>
      </w:r>
      <w:r w:rsidR="004D00B9" w:rsidRPr="69F980D8">
        <w:rPr>
          <w:rFonts w:cs="Calibri"/>
        </w:rPr>
        <w:t xml:space="preserve"> </w:t>
      </w:r>
      <w:r w:rsidRPr="69F980D8">
        <w:rPr>
          <w:rFonts w:cs="Calibri"/>
        </w:rPr>
        <w:t>bedraagt</w:t>
      </w:r>
      <w:r w:rsidR="003451A4" w:rsidRPr="69F980D8">
        <w:rPr>
          <w:rFonts w:cs="Calibri"/>
        </w:rPr>
        <w:t xml:space="preserve"> </w:t>
      </w:r>
      <w:r w:rsidR="001D48FA" w:rsidRPr="00904BAF">
        <w:rPr>
          <w:rFonts w:cs="Calibri"/>
          <w:b/>
          <w:bCs/>
        </w:rPr>
        <w:t>36</w:t>
      </w:r>
      <w:r w:rsidR="0002632E">
        <w:rPr>
          <w:rFonts w:cs="Calibri"/>
          <w:b/>
          <w:bCs/>
        </w:rPr>
        <w:t>5</w:t>
      </w:r>
      <w:r w:rsidR="003451A4" w:rsidRPr="00904BAF">
        <w:rPr>
          <w:rFonts w:cs="Calibri"/>
          <w:b/>
          <w:bCs/>
        </w:rPr>
        <w:t>.000</w:t>
      </w:r>
      <w:r w:rsidRPr="00904BAF">
        <w:rPr>
          <w:rFonts w:cs="Calibri"/>
          <w:b/>
          <w:bCs/>
        </w:rPr>
        <w:t xml:space="preserve"> euro</w:t>
      </w:r>
      <w:r w:rsidR="00593F8C" w:rsidRPr="00904BAF">
        <w:rPr>
          <w:rFonts w:cs="Calibri"/>
          <w:b/>
          <w:bCs/>
        </w:rPr>
        <w:t>.</w:t>
      </w:r>
      <w:r w:rsidR="00593F8C" w:rsidRPr="69F980D8">
        <w:rPr>
          <w:rFonts w:cs="Calibri"/>
        </w:rPr>
        <w:t xml:space="preserve"> De maximale subsidie voor de hele looptijd </w:t>
      </w:r>
      <w:r w:rsidR="00D129CB" w:rsidRPr="69F980D8">
        <w:rPr>
          <w:rFonts w:cs="Calibri"/>
        </w:rPr>
        <w:t xml:space="preserve">van de beheersovereenkomst </w:t>
      </w:r>
      <w:r w:rsidR="00593F8C" w:rsidRPr="00904BAF">
        <w:rPr>
          <w:rFonts w:cs="Calibri"/>
        </w:rPr>
        <w:t xml:space="preserve">bedraagt </w:t>
      </w:r>
      <w:r w:rsidR="003451A4" w:rsidRPr="00EB1FEF">
        <w:rPr>
          <w:rFonts w:cs="Calibri"/>
        </w:rPr>
        <w:t>1.</w:t>
      </w:r>
      <w:r w:rsidR="002008B5" w:rsidRPr="00EB1FEF">
        <w:rPr>
          <w:rFonts w:cs="Calibri"/>
        </w:rPr>
        <w:t>8</w:t>
      </w:r>
      <w:r w:rsidR="0002632E" w:rsidRPr="00EB1FEF">
        <w:rPr>
          <w:rFonts w:cs="Calibri"/>
        </w:rPr>
        <w:t>25</w:t>
      </w:r>
      <w:r w:rsidR="003451A4" w:rsidRPr="00EB1FEF">
        <w:rPr>
          <w:rFonts w:cs="Calibri"/>
        </w:rPr>
        <w:t>.000</w:t>
      </w:r>
      <w:r w:rsidR="00440118" w:rsidRPr="00EB1FEF">
        <w:rPr>
          <w:rFonts w:cs="Calibri"/>
        </w:rPr>
        <w:t xml:space="preserve"> euro</w:t>
      </w:r>
      <w:r w:rsidR="00593F8C" w:rsidRPr="69F980D8">
        <w:rPr>
          <w:rFonts w:cs="Calibri"/>
        </w:rPr>
        <w:t>. Als de beheersovereenkomst niet start op</w:t>
      </w:r>
      <w:r w:rsidR="00440118" w:rsidRPr="69F980D8">
        <w:rPr>
          <w:rFonts w:cs="Calibri"/>
        </w:rPr>
        <w:t xml:space="preserve"> </w:t>
      </w:r>
      <w:r w:rsidR="00593F8C" w:rsidRPr="69F980D8">
        <w:rPr>
          <w:rFonts w:cs="Calibri"/>
        </w:rPr>
        <w:t>1 januari wordt het subsidiebedrag in verhouding bepaald.</w:t>
      </w:r>
    </w:p>
    <w:p w14:paraId="09096112" w14:textId="77777777" w:rsidR="00734AF1" w:rsidRDefault="00734AF1" w:rsidP="00904BAF">
      <w:pPr>
        <w:jc w:val="both"/>
        <w:rPr>
          <w:rFonts w:cs="Calibri"/>
        </w:rPr>
      </w:pPr>
    </w:p>
    <w:p w14:paraId="22CB52B3" w14:textId="77777777" w:rsidR="00734AF1" w:rsidRDefault="00734AF1" w:rsidP="00734AF1">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w:t>
      </w:r>
      <w:r w:rsidRPr="00FC3102">
        <w:rPr>
          <w:rFonts w:cs="Calibri"/>
        </w:rPr>
        <w:lastRenderedPageBreak/>
        <w:t xml:space="preserve">exploitatiekosten van de universiteiten, verbonden aan de uitvoering van wetenschappelijke activiteiten die door de Vlaamse Gemeenschap gefinancierd worden. </w:t>
      </w:r>
    </w:p>
    <w:p w14:paraId="0A25D269" w14:textId="77777777" w:rsidR="00920A67" w:rsidRDefault="00920A67" w:rsidP="00920A67">
      <w:pPr>
        <w:jc w:val="both"/>
        <w:rPr>
          <w:rFonts w:cs="Calibri"/>
        </w:rPr>
      </w:pPr>
      <w:r>
        <w:rPr>
          <w:rFonts w:cs="Calibri"/>
        </w:rPr>
        <w:t>Deze kosten van universiteiten worden beperkt tot 10%.</w:t>
      </w:r>
      <w:r w:rsidRPr="001E6C68">
        <w:t xml:space="preserve"> </w:t>
      </w:r>
      <w:r>
        <w:t>Voor andere organisaties wordt gestreefd naar 10% overheadkosten op de totale maximale subsidie per perceel.</w:t>
      </w:r>
    </w:p>
    <w:p w14:paraId="2EACFFE0" w14:textId="77777777" w:rsidR="00920A67" w:rsidRDefault="00920A67" w:rsidP="00734AF1">
      <w:pPr>
        <w:jc w:val="both"/>
        <w:rPr>
          <w:rFonts w:cs="Calibri"/>
        </w:rPr>
      </w:pPr>
    </w:p>
    <w:p w14:paraId="6D3052C0" w14:textId="77777777" w:rsidR="00734AF1" w:rsidRDefault="00734AF1" w:rsidP="00734AF1">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71E372A7" w14:textId="389E420E" w:rsidR="00734AF1" w:rsidRPr="007635FD" w:rsidRDefault="00734AF1" w:rsidP="0050703B">
      <w:pPr>
        <w:pStyle w:val="Lijstalinea"/>
        <w:numPr>
          <w:ilvl w:val="0"/>
          <w:numId w:val="29"/>
        </w:numPr>
        <w:spacing w:after="160" w:line="240" w:lineRule="auto"/>
      </w:pPr>
      <w:r w:rsidRPr="007635FD">
        <w:t>HR, Boekhouding, interne administratie, Raad van Bestuur en directie</w:t>
      </w:r>
      <w:r w:rsidR="001D1570">
        <w:t>:</w:t>
      </w:r>
    </w:p>
    <w:p w14:paraId="3DB267E1" w14:textId="1B0735EB" w:rsidR="00734AF1" w:rsidRPr="007635FD" w:rsidRDefault="001D1570" w:rsidP="0050703B">
      <w:pPr>
        <w:pStyle w:val="Lijstalinea"/>
        <w:numPr>
          <w:ilvl w:val="0"/>
          <w:numId w:val="29"/>
        </w:numPr>
        <w:spacing w:after="160" w:line="240" w:lineRule="auto"/>
      </w:pPr>
      <w:r>
        <w:t>A</w:t>
      </w:r>
      <w:r w:rsidR="00734AF1" w:rsidRPr="007635FD">
        <w:t>lgemene communicatie over de organisatie zelf, dus niet over specifieke acties op topics  (personeel en werking), bijvoorbeeld nieuwbrief</w:t>
      </w:r>
      <w:r>
        <w:t>;</w:t>
      </w:r>
    </w:p>
    <w:p w14:paraId="0047FC48" w14:textId="2E3A9415" w:rsidR="00734AF1" w:rsidRPr="007635FD" w:rsidRDefault="00734AF1" w:rsidP="0050703B">
      <w:pPr>
        <w:pStyle w:val="Lijstalinea"/>
        <w:numPr>
          <w:ilvl w:val="0"/>
          <w:numId w:val="29"/>
        </w:numPr>
        <w:spacing w:after="160" w:line="240" w:lineRule="auto"/>
      </w:pPr>
      <w:r w:rsidRPr="007635FD">
        <w:t>Huisvesting (huur van gebouwen, kantoren en vergaderzalen, afschrijving gebouw, onderhoud- en herstellingskosten, schoonmaak) en meubilair</w:t>
      </w:r>
      <w:r w:rsidR="001D1570">
        <w:t>;</w:t>
      </w:r>
    </w:p>
    <w:p w14:paraId="64A60BF4" w14:textId="184FBC21" w:rsidR="00734AF1" w:rsidRPr="007635FD" w:rsidRDefault="00734AF1" w:rsidP="0050703B">
      <w:pPr>
        <w:pStyle w:val="Lijstalinea"/>
        <w:numPr>
          <w:ilvl w:val="0"/>
          <w:numId w:val="29"/>
        </w:numPr>
        <w:spacing w:after="160" w:line="240" w:lineRule="auto"/>
      </w:pPr>
      <w:r w:rsidRPr="007635FD">
        <w:t>Nutsvoorzieningen: verwarming, verlichting, elektriciteit, water, internet, telefoon</w:t>
      </w:r>
      <w:r w:rsidR="001D1570">
        <w:t>;</w:t>
      </w:r>
    </w:p>
    <w:p w14:paraId="51257984" w14:textId="45F0F0F1" w:rsidR="00734AF1" w:rsidRPr="007635FD" w:rsidRDefault="00734AF1" w:rsidP="0050703B">
      <w:pPr>
        <w:pStyle w:val="Lijstalinea"/>
        <w:numPr>
          <w:ilvl w:val="0"/>
          <w:numId w:val="29"/>
        </w:numPr>
        <w:spacing w:after="160" w:line="240" w:lineRule="auto"/>
      </w:pPr>
      <w:r w:rsidRPr="007635FD">
        <w:t>Wettelijke verplichtingen (verzekeringen, EDPBW) en lidgelden</w:t>
      </w:r>
      <w:r w:rsidR="001D1570">
        <w:t>;</w:t>
      </w:r>
    </w:p>
    <w:p w14:paraId="25B39811" w14:textId="475814CF" w:rsidR="00734AF1" w:rsidRPr="007635FD" w:rsidRDefault="00734AF1" w:rsidP="0050703B">
      <w:pPr>
        <w:pStyle w:val="Lijstalinea"/>
        <w:numPr>
          <w:ilvl w:val="0"/>
          <w:numId w:val="29"/>
        </w:numPr>
        <w:spacing w:after="160" w:line="240" w:lineRule="auto"/>
      </w:pPr>
      <w:r w:rsidRPr="007635FD">
        <w:t>Algemene website van de vzw en algemene IT</w:t>
      </w:r>
      <w:r w:rsidR="001D1570">
        <w:t>;</w:t>
      </w:r>
    </w:p>
    <w:p w14:paraId="75DD9937" w14:textId="1D338296" w:rsidR="00734AF1" w:rsidRPr="007635FD" w:rsidRDefault="0046581B" w:rsidP="0050703B">
      <w:pPr>
        <w:pStyle w:val="Lijstalinea"/>
        <w:numPr>
          <w:ilvl w:val="0"/>
          <w:numId w:val="29"/>
        </w:numPr>
        <w:spacing w:line="240" w:lineRule="auto"/>
      </w:pPr>
      <w:r>
        <w:t>K</w:t>
      </w:r>
      <w:r w:rsidR="00734AF1" w:rsidRPr="007635FD">
        <w:t>antooruitrusting en -benodigdheden</w:t>
      </w:r>
      <w:r w:rsidR="001D1570">
        <w:t>.</w:t>
      </w:r>
    </w:p>
    <w:p w14:paraId="022D2D65" w14:textId="77777777" w:rsidR="00734AF1" w:rsidRPr="00593F8C" w:rsidRDefault="00734AF1" w:rsidP="00904BAF">
      <w:pPr>
        <w:jc w:val="both"/>
        <w:rPr>
          <w:rFonts w:cs="Calibri"/>
        </w:rPr>
      </w:pPr>
    </w:p>
    <w:p w14:paraId="657962CF" w14:textId="6D03040B" w:rsidR="00271320" w:rsidRDefault="00271320" w:rsidP="00271320">
      <w:pPr>
        <w:jc w:val="both"/>
        <w:rPr>
          <w:rFonts w:cs="Calibri"/>
        </w:rPr>
      </w:pPr>
      <w:r w:rsidRPr="008B4A3E">
        <w:rPr>
          <w:rFonts w:cs="Calibri"/>
        </w:rPr>
        <w:t>De</w:t>
      </w:r>
      <w:r>
        <w:rPr>
          <w:rFonts w:cs="Calibri"/>
        </w:rPr>
        <w:t xml:space="preserve"> minister kan na onderhandeling beslissen om geen beheersovereenkomst</w:t>
      </w:r>
      <w:r w:rsidR="00593F35">
        <w:rPr>
          <w:rFonts w:cs="Calibri"/>
        </w:rPr>
        <w:t xml:space="preserve"> te sluiten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7717AE35" w14:textId="77777777" w:rsidR="00FA2D97" w:rsidRDefault="00FA2D97" w:rsidP="00271320">
      <w:pPr>
        <w:jc w:val="both"/>
        <w:rPr>
          <w:rFonts w:cs="Calibri"/>
        </w:rPr>
      </w:pPr>
    </w:p>
    <w:p w14:paraId="14E09707" w14:textId="77777777" w:rsidR="00FA2D97" w:rsidRDefault="00FA2D97" w:rsidP="00FA2D97">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673E79D4" w14:textId="77777777" w:rsidR="00BB0439" w:rsidRDefault="00BB0439" w:rsidP="00271320">
      <w:pPr>
        <w:jc w:val="both"/>
        <w:rPr>
          <w:rFonts w:cs="Calibri"/>
        </w:rPr>
      </w:pPr>
    </w:p>
    <w:p w14:paraId="0F57BE76" w14:textId="385891A2" w:rsidR="00BB0439" w:rsidRPr="00F71FF8" w:rsidRDefault="00BB0439" w:rsidP="00BB0439">
      <w:pPr>
        <w:pStyle w:val="Kop1"/>
      </w:pPr>
      <w:bookmarkStart w:id="4" w:name="_Toc17981878"/>
      <w:bookmarkStart w:id="5" w:name="_Toc57986872"/>
      <w:bookmarkStart w:id="6" w:name="_Toc219819800"/>
      <w:r w:rsidRPr="00F71FF8">
        <w:t>Procedure om een beheersovereenkomst</w:t>
      </w:r>
      <w:bookmarkEnd w:id="4"/>
      <w:bookmarkEnd w:id="5"/>
      <w:r w:rsidRPr="00F71FF8">
        <w:t xml:space="preserve"> te sluiten</w:t>
      </w:r>
      <w:bookmarkEnd w:id="6"/>
    </w:p>
    <w:p w14:paraId="229B6D94" w14:textId="77777777" w:rsidR="00014B71" w:rsidRPr="000863B7" w:rsidRDefault="00014B71" w:rsidP="00014B71">
      <w:pPr>
        <w:spacing w:line="240" w:lineRule="auto"/>
      </w:pPr>
      <w:bookmarkStart w:id="7" w:name="_Toc17981856"/>
      <w:r w:rsidRPr="000863B7">
        <w:t>Het sluiten van een beheersovereenkomst na deze oproep volgt een procedure met verschillende stappen</w:t>
      </w:r>
      <w:r>
        <w:t>, die hieronder worden beschreven</w:t>
      </w:r>
      <w:r w:rsidRPr="000863B7">
        <w:t>.</w:t>
      </w:r>
      <w:r>
        <w:t xml:space="preserve"> </w:t>
      </w:r>
    </w:p>
    <w:p w14:paraId="3FC795E4" w14:textId="77777777" w:rsidR="00014B71" w:rsidRDefault="00014B71" w:rsidP="00014B71">
      <w:pPr>
        <w:spacing w:line="240" w:lineRule="auto"/>
        <w:rPr>
          <w:b/>
          <w:bCs/>
        </w:rPr>
      </w:pPr>
    </w:p>
    <w:p w14:paraId="66CE1E79" w14:textId="77777777" w:rsidR="00014B71" w:rsidRPr="00E71E7D" w:rsidRDefault="00014B71" w:rsidP="00014B71">
      <w:pPr>
        <w:spacing w:line="240" w:lineRule="auto"/>
        <w:rPr>
          <w:b/>
          <w:bCs/>
        </w:rPr>
      </w:pPr>
      <w:r w:rsidRPr="00E71E7D">
        <w:rPr>
          <w:b/>
          <w:bCs/>
        </w:rPr>
        <w:t>Stap 1: informatiesessie</w:t>
      </w:r>
    </w:p>
    <w:p w14:paraId="0C73EF36" w14:textId="13E15EAC" w:rsidR="00014B71" w:rsidRPr="00B90B0E" w:rsidRDefault="00014B71" w:rsidP="00014B71">
      <w:pPr>
        <w:jc w:val="both"/>
      </w:pPr>
      <w:r w:rsidRPr="005136F6">
        <w:t xml:space="preserve">Het Departement Zorg organiseert een informatiesessie over deze oproep op </w:t>
      </w:r>
      <w:r w:rsidR="00B01825">
        <w:t>13</w:t>
      </w:r>
      <w:r>
        <w:t>/01/2026</w:t>
      </w:r>
      <w:r w:rsidRPr="005136F6">
        <w:t xml:space="preserve"> in het </w:t>
      </w:r>
      <w:r w:rsidR="0006779E">
        <w:t xml:space="preserve">Hendrik </w:t>
      </w:r>
      <w:proofErr w:type="spellStart"/>
      <w:r w:rsidR="0006779E">
        <w:t>Conscience</w:t>
      </w:r>
      <w:proofErr w:type="spellEnd"/>
      <w:r w:rsidR="0006779E">
        <w:t xml:space="preserve"> gebouw</w:t>
      </w:r>
      <w:r w:rsidRPr="005136F6">
        <w:t xml:space="preserve">, </w:t>
      </w:r>
      <w:r w:rsidR="00110BFD">
        <w:t>Koning Albert II Laan</w:t>
      </w:r>
      <w:r w:rsidR="0033665C">
        <w:t xml:space="preserve"> 15</w:t>
      </w:r>
      <w:r w:rsidRPr="005136F6">
        <w:t>, 1</w:t>
      </w:r>
      <w:r w:rsidR="00106A4D">
        <w:t>210</w:t>
      </w:r>
      <w:r w:rsidRPr="005136F6">
        <w:t xml:space="preserve"> Brussel om </w:t>
      </w:r>
      <w:r w:rsidR="003B3EA1">
        <w:t>13.30</w:t>
      </w:r>
      <w:r w:rsidRPr="005136F6">
        <w:t xml:space="preserve"> uur. U </w:t>
      </w:r>
      <w:r w:rsidRPr="008208A3">
        <w:t>kan zich inschrijven door ten laatste op 07/01/2026 een mail te sturen naar preventiefgezondheidsbeleid@vlaanderen.be. Vervolgens ontvangt u de exacte locatie waar de informatiesessie doorgaat.</w:t>
      </w:r>
      <w:r>
        <w:t xml:space="preserve"> </w:t>
      </w:r>
    </w:p>
    <w:p w14:paraId="56ACA9A1" w14:textId="77777777" w:rsidR="00014B71" w:rsidRDefault="00014B71" w:rsidP="00014B71">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7" w:history="1">
        <w:r w:rsidRPr="00574492">
          <w:rPr>
            <w:rStyle w:val="Hyperlink"/>
          </w:rPr>
          <w:t>www.departementzorg.be</w:t>
        </w:r>
      </w:hyperlink>
      <w:r w:rsidRPr="00B90B0E">
        <w:t>.</w:t>
      </w:r>
    </w:p>
    <w:p w14:paraId="38F47C7A" w14:textId="77777777" w:rsidR="00014B71" w:rsidRDefault="00014B71" w:rsidP="00014B71">
      <w:pPr>
        <w:spacing w:line="240" w:lineRule="auto"/>
        <w:rPr>
          <w:b/>
          <w:bCs/>
        </w:rPr>
      </w:pPr>
    </w:p>
    <w:p w14:paraId="165818E2" w14:textId="61F9BC65" w:rsidR="00014B71" w:rsidRDefault="00014B71" w:rsidP="00014B71">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3828EA6B" w14:textId="3F6F116A" w:rsidR="001E77B5" w:rsidRDefault="00014B71" w:rsidP="00014B71">
      <w:pPr>
        <w:spacing w:line="240" w:lineRule="auto"/>
      </w:pPr>
      <w:r>
        <w:t xml:space="preserve">Kandidaten dienen ten laatste op </w:t>
      </w:r>
      <w:r w:rsidRPr="00AC545C">
        <w:t>2</w:t>
      </w:r>
      <w:r w:rsidR="006F487E">
        <w:t>7</w:t>
      </w:r>
      <w:r w:rsidRPr="00AC545C">
        <w:t>/02/2026</w:t>
      </w:r>
      <w:r w:rsidR="00023418">
        <w:t xml:space="preserve"> om </w:t>
      </w:r>
      <w:r w:rsidR="002A41F4">
        <w:t>23.59u</w:t>
      </w:r>
      <w:r>
        <w:t xml:space="preserve"> een dossier in bij de secretaris-generaal van het Departement Zorg op </w:t>
      </w:r>
      <w:hyperlink r:id="rId18" w:history="1">
        <w:r w:rsidR="008E6441" w:rsidRPr="00194507">
          <w:rPr>
            <w:rStyle w:val="Hyperlink"/>
            <w:highlight w:val="yellow"/>
          </w:rPr>
          <w:t>preventiefgezondheidsbeleid@vlaanderen.be</w:t>
        </w:r>
      </w:hyperlink>
      <w:r w:rsidRPr="00194507">
        <w:rPr>
          <w:highlight w:val="yellow"/>
        </w:rPr>
        <w:t>.</w:t>
      </w:r>
      <w:r>
        <w:t xml:space="preserve"> </w:t>
      </w:r>
    </w:p>
    <w:p w14:paraId="2113EBCB" w14:textId="14497DC6" w:rsidR="001E77B5" w:rsidRDefault="001E77B5" w:rsidP="00014B71">
      <w:pPr>
        <w:spacing w:line="240" w:lineRule="auto"/>
        <w:rPr>
          <w:rFonts w:cstheme="minorBidi"/>
        </w:rPr>
      </w:pPr>
      <w:r w:rsidRPr="00C84809">
        <w:rPr>
          <w:rFonts w:cstheme="minorBidi"/>
        </w:rPr>
        <w:t xml:space="preserve">Dossiers die </w:t>
      </w:r>
      <w:r w:rsidRPr="00194507">
        <w:rPr>
          <w:rFonts w:cstheme="minorBidi"/>
          <w:b/>
          <w:bCs/>
        </w:rPr>
        <w:t>later ontvangen worden</w:t>
      </w:r>
      <w:r w:rsidRPr="00C84809">
        <w:rPr>
          <w:rFonts w:cstheme="minorBidi"/>
        </w:rPr>
        <w:t>,  worden automatisch onontvankelijk verklaard.</w:t>
      </w:r>
    </w:p>
    <w:p w14:paraId="15D9D3E7" w14:textId="77777777" w:rsidR="001E77B5" w:rsidRDefault="001E77B5" w:rsidP="00014B71">
      <w:pPr>
        <w:spacing w:line="240" w:lineRule="auto"/>
      </w:pPr>
    </w:p>
    <w:p w14:paraId="4CBF514B" w14:textId="14B5E4B7" w:rsidR="00014B71" w:rsidRPr="007430F2" w:rsidRDefault="00014B71" w:rsidP="00014B71">
      <w:pPr>
        <w:spacing w:line="240" w:lineRule="auto"/>
      </w:pPr>
      <w:r w:rsidRPr="00070E32">
        <w:t>In punt 4.1. is beschreven waaruit een volledig dossier in deze stap bestaat.</w:t>
      </w:r>
    </w:p>
    <w:p w14:paraId="629E971D" w14:textId="77777777" w:rsidR="00014B71" w:rsidRDefault="00014B71" w:rsidP="00014B71">
      <w:pPr>
        <w:spacing w:line="240" w:lineRule="auto"/>
        <w:ind w:left="360"/>
        <w:rPr>
          <w:rFonts w:cstheme="minorHAnsi"/>
        </w:rPr>
      </w:pPr>
    </w:p>
    <w:p w14:paraId="791830D0" w14:textId="77777777" w:rsidR="00014B71" w:rsidRPr="007430F2" w:rsidRDefault="00014B71" w:rsidP="00014B71">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30159061" w14:textId="77777777" w:rsidR="00014B71" w:rsidRDefault="00014B71" w:rsidP="00014B71">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0BA89492" w14:textId="77777777" w:rsidR="00D32809" w:rsidRDefault="00014B71" w:rsidP="00D32809">
      <w:pPr>
        <w:pStyle w:val="Lijstalinea"/>
        <w:numPr>
          <w:ilvl w:val="1"/>
          <w:numId w:val="30"/>
        </w:numPr>
        <w:spacing w:line="240" w:lineRule="auto"/>
        <w:ind w:left="426" w:hanging="426"/>
        <w:jc w:val="both"/>
      </w:pPr>
      <w:r w:rsidRPr="00181E61">
        <w:t xml:space="preserve">tijdig </w:t>
      </w:r>
      <w:r w:rsidR="00BA6357">
        <w:t>ontvangen</w:t>
      </w:r>
      <w:r>
        <w:t xml:space="preserve"> zijn op het juiste e-mailadres;</w:t>
      </w:r>
    </w:p>
    <w:p w14:paraId="0752BB28" w14:textId="77777777" w:rsidR="00D32809" w:rsidRPr="00D32809" w:rsidRDefault="00D32809" w:rsidP="00D32809">
      <w:pPr>
        <w:pStyle w:val="Lijstalinea"/>
        <w:numPr>
          <w:ilvl w:val="1"/>
          <w:numId w:val="30"/>
        </w:numPr>
        <w:spacing w:line="240" w:lineRule="auto"/>
        <w:ind w:left="426" w:hanging="426"/>
        <w:jc w:val="both"/>
      </w:pPr>
      <w:r w:rsidRPr="00D32809">
        <w:rPr>
          <w:rFonts w:cs="Calibri"/>
        </w:rPr>
        <w:t>betrekking hebben op  de werkingsperiode en het budget, vermeld in de oproep (zie punt 1);</w:t>
      </w:r>
    </w:p>
    <w:p w14:paraId="318BB347" w14:textId="77777777" w:rsidR="00D32809" w:rsidRPr="00D32809" w:rsidRDefault="00D32809" w:rsidP="00D32809">
      <w:pPr>
        <w:pStyle w:val="Lijstalinea"/>
        <w:numPr>
          <w:ilvl w:val="1"/>
          <w:numId w:val="30"/>
        </w:numPr>
        <w:spacing w:line="240" w:lineRule="auto"/>
        <w:ind w:left="426" w:hanging="426"/>
        <w:jc w:val="both"/>
      </w:pPr>
      <w:r w:rsidRPr="00D32809">
        <w:rPr>
          <w:rFonts w:cs="Calibri"/>
        </w:rPr>
        <w:t>voldoen aan de vereisten m.b.t. de kandidaten (zie punt 3);</w:t>
      </w:r>
    </w:p>
    <w:p w14:paraId="7D1D8BD8" w14:textId="1AB1C97E" w:rsidR="00D32809" w:rsidRPr="00D32809" w:rsidRDefault="00D32809" w:rsidP="00D32809">
      <w:pPr>
        <w:pStyle w:val="Lijstalinea"/>
        <w:numPr>
          <w:ilvl w:val="1"/>
          <w:numId w:val="30"/>
        </w:numPr>
        <w:spacing w:line="240" w:lineRule="auto"/>
        <w:ind w:left="426" w:hanging="426"/>
        <w:jc w:val="both"/>
      </w:pPr>
      <w:r w:rsidRPr="00D32809">
        <w:rPr>
          <w:rFonts w:cs="Calibri"/>
        </w:rPr>
        <w:t>alle vereiste documenten en gegevens bevatten en minstens volgende stukken: (zie punt 4.1):</w:t>
      </w:r>
    </w:p>
    <w:p w14:paraId="718AE41D" w14:textId="7285B981" w:rsidR="00D32809" w:rsidRPr="007E19E8" w:rsidRDefault="00D32809" w:rsidP="00D32809">
      <w:pPr>
        <w:pStyle w:val="Lijstalinea"/>
        <w:numPr>
          <w:ilvl w:val="1"/>
          <w:numId w:val="41"/>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r w:rsidR="001D1570">
        <w:rPr>
          <w:rFonts w:ascii="Calibri" w:hAnsi="Calibri" w:cs="Calibri"/>
        </w:rPr>
        <w:t>;</w:t>
      </w:r>
    </w:p>
    <w:p w14:paraId="785E161B" w14:textId="0F2A6E45" w:rsidR="00D32809" w:rsidRDefault="00D32809" w:rsidP="00D32809">
      <w:pPr>
        <w:pStyle w:val="Lijstalinea"/>
        <w:numPr>
          <w:ilvl w:val="1"/>
          <w:numId w:val="41"/>
        </w:numPr>
        <w:spacing w:line="240" w:lineRule="auto"/>
        <w:jc w:val="both"/>
        <w:rPr>
          <w:rFonts w:ascii="Calibri" w:hAnsi="Calibri" w:cs="Calibri"/>
        </w:rPr>
      </w:pPr>
      <w:r>
        <w:rPr>
          <w:rFonts w:ascii="Calibri" w:hAnsi="Calibri" w:cs="Calibri"/>
        </w:rPr>
        <w:t>een organigram met personeelsbezetting, functies, deskundigheden</w:t>
      </w:r>
      <w:r w:rsidR="001D1570">
        <w:rPr>
          <w:rFonts w:ascii="Calibri" w:hAnsi="Calibri" w:cs="Calibri"/>
        </w:rPr>
        <w:t>;</w:t>
      </w:r>
    </w:p>
    <w:p w14:paraId="4C830777" w14:textId="69D50FD3" w:rsidR="00D32809" w:rsidRDefault="00D32809" w:rsidP="00D32809">
      <w:pPr>
        <w:pStyle w:val="Lijstalinea"/>
        <w:numPr>
          <w:ilvl w:val="1"/>
          <w:numId w:val="41"/>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1D1570">
        <w:rPr>
          <w:rFonts w:ascii="Calibri" w:hAnsi="Calibri" w:cs="Calibri"/>
        </w:rPr>
        <w:t>;</w:t>
      </w:r>
    </w:p>
    <w:p w14:paraId="59C22B3C" w14:textId="2DCD0BC9" w:rsidR="00D32809" w:rsidRDefault="00D32809" w:rsidP="00D32809">
      <w:pPr>
        <w:pStyle w:val="Lijstalinea"/>
        <w:numPr>
          <w:ilvl w:val="1"/>
          <w:numId w:val="41"/>
        </w:numPr>
        <w:spacing w:line="240" w:lineRule="auto"/>
        <w:jc w:val="both"/>
        <w:rPr>
          <w:rFonts w:ascii="Calibri" w:hAnsi="Calibri" w:cs="Calibri"/>
        </w:rPr>
      </w:pPr>
      <w:r>
        <w:rPr>
          <w:rFonts w:ascii="Calibri" w:hAnsi="Calibri" w:cs="Calibri"/>
        </w:rPr>
        <w:t>een voorstel van beleidsplan met bijhorende meerjarenbegroting</w:t>
      </w:r>
      <w:r w:rsidR="001D1570">
        <w:rPr>
          <w:rFonts w:ascii="Calibri" w:hAnsi="Calibri" w:cs="Calibri"/>
        </w:rPr>
        <w:t>;</w:t>
      </w:r>
    </w:p>
    <w:p w14:paraId="09016FD2" w14:textId="2E49FAB5" w:rsidR="00D32809" w:rsidRDefault="00D32809" w:rsidP="00D32809">
      <w:pPr>
        <w:pStyle w:val="Lijstalinea"/>
        <w:numPr>
          <w:ilvl w:val="1"/>
          <w:numId w:val="41"/>
        </w:numPr>
        <w:spacing w:line="240" w:lineRule="auto"/>
        <w:jc w:val="both"/>
        <w:rPr>
          <w:rFonts w:ascii="Calibri" w:hAnsi="Calibri" w:cs="Calibri"/>
        </w:rPr>
      </w:pPr>
      <w:r>
        <w:rPr>
          <w:rFonts w:ascii="Calibri" w:hAnsi="Calibri" w:cs="Calibri"/>
        </w:rPr>
        <w:t>een voorstel van jaarplan en begroting voor het 1</w:t>
      </w:r>
      <w:r w:rsidRPr="007E19E8">
        <w:rPr>
          <w:rFonts w:ascii="Calibri" w:hAnsi="Calibri" w:cs="Calibri"/>
          <w:vertAlign w:val="superscript"/>
        </w:rPr>
        <w:t>e</w:t>
      </w:r>
      <w:r>
        <w:rPr>
          <w:rFonts w:ascii="Calibri" w:hAnsi="Calibri" w:cs="Calibri"/>
        </w:rPr>
        <w:t xml:space="preserve"> werkingsjaar</w:t>
      </w:r>
      <w:r w:rsidR="001D1570">
        <w:rPr>
          <w:rFonts w:ascii="Calibri" w:hAnsi="Calibri" w:cs="Calibri"/>
        </w:rPr>
        <w:t>;</w:t>
      </w:r>
    </w:p>
    <w:p w14:paraId="172B88A8" w14:textId="6723BFAD" w:rsidR="00D32809" w:rsidRPr="007E19E8" w:rsidRDefault="00D32809" w:rsidP="00D32809">
      <w:pPr>
        <w:pStyle w:val="Lijstalinea"/>
        <w:numPr>
          <w:ilvl w:val="1"/>
          <w:numId w:val="41"/>
        </w:numPr>
        <w:spacing w:line="240" w:lineRule="auto"/>
        <w:jc w:val="both"/>
        <w:rPr>
          <w:rFonts w:ascii="Calibri" w:hAnsi="Calibri" w:cs="Calibri"/>
        </w:rPr>
      </w:pPr>
      <w:r>
        <w:rPr>
          <w:rFonts w:ascii="Calibri" w:hAnsi="Calibri" w:cs="Calibri"/>
        </w:rPr>
        <w:t>de werkingsperiode en het budget zijn in overeenstemming met deze oproep</w:t>
      </w:r>
      <w:r w:rsidR="001D1570">
        <w:rPr>
          <w:rFonts w:ascii="Calibri" w:hAnsi="Calibri" w:cs="Calibri"/>
        </w:rPr>
        <w:t>.</w:t>
      </w:r>
    </w:p>
    <w:p w14:paraId="6CE2370C" w14:textId="77777777" w:rsidR="00014B71" w:rsidRDefault="00014B71" w:rsidP="00014B71">
      <w:pPr>
        <w:spacing w:line="240" w:lineRule="auto"/>
        <w:ind w:left="357" w:hanging="357"/>
      </w:pPr>
      <w:r w:rsidRPr="007430F2">
        <w:t>Als één van bovenstaande elementen ontbreekt</w:t>
      </w:r>
      <w:r w:rsidRPr="00EA4A9D">
        <w:t xml:space="preserve"> </w:t>
      </w:r>
      <w:r w:rsidRPr="007430F2">
        <w:t xml:space="preserve">in </w:t>
      </w:r>
      <w:r>
        <w:t>het</w:t>
      </w:r>
      <w:r w:rsidRPr="007430F2">
        <w:t xml:space="preserve"> dossier, dan </w:t>
      </w:r>
      <w:r>
        <w:t>is het dossier</w:t>
      </w:r>
      <w:r w:rsidRPr="007430F2">
        <w:t xml:space="preserve"> niet-ontvankelijk</w:t>
      </w:r>
      <w:r>
        <w:t>.</w:t>
      </w:r>
      <w:r w:rsidRPr="00751D22">
        <w:rPr>
          <w:rFonts w:ascii="Segoe UI" w:hAnsi="Segoe UI" w:cs="Segoe UI"/>
          <w:sz w:val="18"/>
          <w:szCs w:val="18"/>
        </w:rPr>
        <w:t xml:space="preserve"> </w:t>
      </w:r>
      <w:r w:rsidRPr="00680131">
        <w:t>Een</w:t>
      </w:r>
    </w:p>
    <w:p w14:paraId="3D66A9D1" w14:textId="77777777" w:rsidR="00014B71" w:rsidRPr="004E2A86" w:rsidRDefault="00014B71" w:rsidP="00014B71">
      <w:pPr>
        <w:spacing w:line="240" w:lineRule="auto"/>
        <w:ind w:left="357" w:hanging="357"/>
      </w:pPr>
      <w:r w:rsidRPr="00680131">
        <w:t>duidelijke inhoudstafel en indeling van het dossier zijn zeer nuttig</w:t>
      </w:r>
      <w:r w:rsidRPr="004E2A86">
        <w:t>.</w:t>
      </w:r>
    </w:p>
    <w:p w14:paraId="268D847A" w14:textId="77777777" w:rsidR="00014B71" w:rsidRDefault="00014B71" w:rsidP="00014B71">
      <w:pPr>
        <w:spacing w:line="240" w:lineRule="auto"/>
        <w:rPr>
          <w:rFonts w:cstheme="minorHAnsi"/>
        </w:rPr>
      </w:pPr>
    </w:p>
    <w:p w14:paraId="1E201616" w14:textId="77777777" w:rsidR="00014B71" w:rsidRDefault="00014B71" w:rsidP="00014B71">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4FFC14B2" w14:textId="77777777" w:rsidR="00014B71" w:rsidRDefault="00014B71" w:rsidP="00014B71">
      <w:pPr>
        <w:spacing w:line="240" w:lineRule="auto"/>
        <w:rPr>
          <w:rFonts w:cstheme="minorHAnsi"/>
        </w:rPr>
      </w:pPr>
    </w:p>
    <w:p w14:paraId="14B2CE2D" w14:textId="77777777" w:rsidR="00014B71" w:rsidRPr="00291AF9" w:rsidRDefault="00014B71" w:rsidP="00014B71">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2A9C6233" w14:textId="77777777" w:rsidR="00014B71" w:rsidRDefault="00014B71" w:rsidP="00014B71">
      <w:pPr>
        <w:spacing w:line="240" w:lineRule="auto"/>
        <w:rPr>
          <w:rFonts w:cstheme="minorHAnsi"/>
        </w:rPr>
      </w:pPr>
      <w:r>
        <w:t>Het Departement Zorg</w:t>
      </w:r>
      <w:r w:rsidDel="00080A1C">
        <w:rPr>
          <w:rFonts w:cstheme="minorHAnsi"/>
        </w:rPr>
        <w:t xml:space="preserve"> </w:t>
      </w:r>
      <w:r>
        <w:rPr>
          <w:rFonts w:cstheme="minorHAnsi"/>
        </w:rPr>
        <w:t>onderzoekt de sterktes en zwaktes van de ontvankelijke dossiers.</w:t>
      </w:r>
    </w:p>
    <w:p w14:paraId="4C700DCD" w14:textId="77777777" w:rsidR="00014B71" w:rsidRPr="007430F2" w:rsidRDefault="00014B71" w:rsidP="00014B71">
      <w:pPr>
        <w:spacing w:line="240" w:lineRule="auto"/>
        <w:rPr>
          <w:rFonts w:cstheme="minorHAnsi"/>
        </w:rPr>
      </w:pPr>
    </w:p>
    <w:p w14:paraId="01CE520F" w14:textId="072BD80C" w:rsidR="00014B71" w:rsidRPr="007430F2" w:rsidRDefault="00014B71" w:rsidP="00014B71">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met alle kandidaten die een ontvankelijk dossier ingediend hebben</w:t>
      </w:r>
      <w:r w:rsidR="00AD08C8">
        <w:rPr>
          <w:rFonts w:cstheme="minorHAnsi"/>
        </w:rPr>
        <w:t xml:space="preserve"> om de sterktes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632EC218" w14:textId="77777777" w:rsidR="00014B71" w:rsidRDefault="00014B71" w:rsidP="00014B71">
      <w:pPr>
        <w:spacing w:line="240" w:lineRule="auto"/>
        <w:rPr>
          <w:rFonts w:cstheme="minorHAnsi"/>
        </w:rPr>
      </w:pPr>
    </w:p>
    <w:p w14:paraId="13D8F8DA" w14:textId="77777777" w:rsidR="00014B71" w:rsidRPr="008B739B" w:rsidRDefault="00014B71" w:rsidP="00014B71">
      <w:pPr>
        <w:spacing w:line="240" w:lineRule="auto"/>
        <w:rPr>
          <w:b/>
          <w:bCs/>
        </w:rPr>
      </w:pPr>
      <w:r>
        <w:rPr>
          <w:b/>
          <w:bCs/>
        </w:rPr>
        <w:t>Stap 4: indiening nieuwe dossiers</w:t>
      </w:r>
    </w:p>
    <w:p w14:paraId="05CF7D6B" w14:textId="77777777" w:rsidR="00014B71" w:rsidRDefault="00014B71" w:rsidP="00014B71">
      <w:pPr>
        <w:spacing w:line="240" w:lineRule="auto"/>
        <w:rPr>
          <w:color w:val="000000"/>
        </w:rPr>
      </w:pPr>
      <w:r>
        <w:t>K</w:t>
      </w:r>
      <w:r w:rsidRPr="00C47B6D">
        <w:t xml:space="preserve">andidaten </w:t>
      </w:r>
      <w:r w:rsidRPr="003B335E">
        <w:rPr>
          <w:color w:val="000000"/>
        </w:rPr>
        <w:t>delen</w:t>
      </w:r>
      <w:r>
        <w:rPr>
          <w:color w:val="000000"/>
        </w:rPr>
        <w:t xml:space="preserve"> ten laatste</w:t>
      </w:r>
      <w:r w:rsidRPr="003B335E">
        <w:rPr>
          <w:color w:val="000000"/>
        </w:rPr>
        <w:t xml:space="preserve"> </w:t>
      </w:r>
      <w:r w:rsidRPr="003B335E">
        <w:rPr>
          <w:color w:val="000000"/>
          <w:u w:val="single"/>
        </w:rPr>
        <w:t>drie</w:t>
      </w:r>
      <w:r w:rsidRPr="003B335E">
        <w:rPr>
          <w:color w:val="000000"/>
        </w:rPr>
        <w:t xml:space="preserve"> werkdagen na het collectief overleg mee of ze een nieuw dossier indienen dat het vorige dossier vervangt. </w:t>
      </w:r>
    </w:p>
    <w:p w14:paraId="040B2A85" w14:textId="77777777" w:rsidR="00014B71" w:rsidRDefault="00014B71" w:rsidP="00014B71">
      <w:pPr>
        <w:spacing w:line="240" w:lineRule="auto"/>
        <w:rPr>
          <w:color w:val="000000"/>
        </w:rPr>
      </w:pPr>
    </w:p>
    <w:p w14:paraId="3B6AF015" w14:textId="093456A9" w:rsidR="00014B71" w:rsidRPr="000A7674" w:rsidRDefault="00014B71" w:rsidP="00014B71">
      <w:pPr>
        <w:spacing w:line="240" w:lineRule="auto"/>
        <w:rPr>
          <w:rFonts w:cstheme="minorHAnsi"/>
        </w:rPr>
      </w:pPr>
      <w:r>
        <w:rPr>
          <w:color w:val="000000"/>
        </w:rPr>
        <w:t xml:space="preserve">Ten laatste </w:t>
      </w:r>
      <w:r w:rsidRPr="003B335E">
        <w:rPr>
          <w:color w:val="000000"/>
          <w:u w:val="single"/>
        </w:rPr>
        <w:t>twintig</w:t>
      </w:r>
      <w:r w:rsidRPr="003B335E">
        <w:rPr>
          <w:color w:val="000000"/>
        </w:rPr>
        <w:t xml:space="preserve"> werkdagen na het overleg worden de </w:t>
      </w:r>
      <w:r w:rsidRPr="003B335E">
        <w:rPr>
          <w:color w:val="000000"/>
          <w:u w:val="single"/>
        </w:rPr>
        <w:t>nieuwe dossiers</w:t>
      </w:r>
      <w:r w:rsidRPr="003B335E">
        <w:rPr>
          <w:color w:val="000000"/>
        </w:rPr>
        <w:t xml:space="preserve"> ingediend bij de</w:t>
      </w:r>
      <w:r>
        <w:t xml:space="preserve"> secretaris-generaal van het Departement Zorg op</w:t>
      </w:r>
      <w:r w:rsidRPr="00EE0E42">
        <w:t xml:space="preserve"> </w:t>
      </w:r>
      <w:hyperlink r:id="rId19" w:history="1">
        <w:r w:rsidRPr="00EE0E42">
          <w:t>preventiefgezondheidsbeleid@vlaanderen.be</w:t>
        </w:r>
      </w:hyperlink>
      <w:r w:rsidRPr="003B335E">
        <w:rPr>
          <w:color w:val="000000"/>
        </w:rPr>
        <w:t xml:space="preserve">. </w:t>
      </w:r>
      <w:r w:rsidRPr="003B335E">
        <w:t>In punt 4.2. is beschreven waaruit een volledig dossier in deze stap bestaat.</w:t>
      </w:r>
      <w:r w:rsidRPr="00076240">
        <w:t xml:space="preserve"> </w:t>
      </w:r>
      <w:r>
        <w:t>Het nieuwe dossier vervangt het vorige dossier.</w:t>
      </w:r>
    </w:p>
    <w:p w14:paraId="10891F36" w14:textId="77777777" w:rsidR="00014B71" w:rsidRDefault="00014B71" w:rsidP="00014B71">
      <w:pPr>
        <w:spacing w:line="240" w:lineRule="auto"/>
        <w:rPr>
          <w:rFonts w:cstheme="minorHAnsi"/>
        </w:rPr>
      </w:pPr>
    </w:p>
    <w:p w14:paraId="777F1C54" w14:textId="77777777" w:rsidR="00014B71" w:rsidRDefault="00014B71" w:rsidP="00014B71">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626EA7D1" w14:textId="77777777" w:rsidR="00014B71" w:rsidRDefault="00014B71" w:rsidP="00014B71">
      <w:pPr>
        <w:spacing w:line="240" w:lineRule="auto"/>
      </w:pPr>
    </w:p>
    <w:p w14:paraId="4A28ECF1" w14:textId="77777777" w:rsidR="00014B71" w:rsidRPr="009A19C3" w:rsidRDefault="00014B71" w:rsidP="00014B71">
      <w:pPr>
        <w:spacing w:line="240" w:lineRule="auto"/>
        <w:rPr>
          <w:b/>
          <w:bCs/>
        </w:rPr>
      </w:pPr>
      <w:r w:rsidRPr="009A19C3">
        <w:rPr>
          <w:b/>
          <w:bCs/>
        </w:rPr>
        <w:t>Stap 5: beoordeling van de dossiers, rangschikking van de kandidaten en advies aan de minister</w:t>
      </w:r>
    </w:p>
    <w:p w14:paraId="1F16C899" w14:textId="77777777" w:rsidR="00014B71" w:rsidRDefault="00014B71" w:rsidP="00014B71">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481A5067" w14:textId="77777777" w:rsidR="00014B71" w:rsidRPr="007430F2" w:rsidRDefault="00014B71" w:rsidP="00014B71">
      <w:pPr>
        <w:spacing w:line="240" w:lineRule="auto"/>
        <w:rPr>
          <w:rFonts w:cstheme="minorHAnsi"/>
        </w:rPr>
      </w:pPr>
    </w:p>
    <w:p w14:paraId="348B4973" w14:textId="32EE2E07" w:rsidR="00014B71" w:rsidRPr="00C14F55" w:rsidRDefault="00014B71" w:rsidP="00014B71">
      <w:pPr>
        <w:spacing w:line="240" w:lineRule="auto"/>
      </w:pPr>
      <w:r>
        <w:t>Departement Zorg</w:t>
      </w:r>
      <w:r w:rsidR="00194507">
        <w:rPr>
          <w:rFonts w:cstheme="minorHAnsi"/>
        </w:rPr>
        <w:t xml:space="preserve"> </w:t>
      </w:r>
      <w:r w:rsidRPr="007B7748">
        <w:rPr>
          <w:rFonts w:cstheme="minorHAnsi"/>
        </w:rPr>
        <w:t>maakt voor de best gerangschikte kandidaat een voorontwerp van beheersovereenkomst en voegt het voorontwerp van jaarplan voor het eerste werkingsjaar eraan toe.</w:t>
      </w:r>
      <w:r>
        <w:rPr>
          <w:rFonts w:cstheme="minorHAnsi"/>
        </w:rPr>
        <w:t xml:space="preserve"> Het Departement Zorg bezorgt dit aan de minister.</w:t>
      </w:r>
    </w:p>
    <w:p w14:paraId="5E8D85EF" w14:textId="77777777" w:rsidR="00014B71" w:rsidRDefault="00014B71" w:rsidP="00014B71">
      <w:pPr>
        <w:spacing w:line="240" w:lineRule="auto"/>
      </w:pPr>
    </w:p>
    <w:p w14:paraId="765814C3" w14:textId="6D01B5AD" w:rsidR="00014B71" w:rsidRPr="00F047B7" w:rsidRDefault="00014B71" w:rsidP="00014B71">
      <w:pPr>
        <w:spacing w:line="240" w:lineRule="auto"/>
        <w:rPr>
          <w:b/>
          <w:bCs/>
        </w:rPr>
      </w:pPr>
      <w:r w:rsidRPr="00F047B7">
        <w:rPr>
          <w:b/>
          <w:bCs/>
        </w:rPr>
        <w:t>Stap 6: onderhandeling met de kandidaat en sluiten van de beheersovereenkomst</w:t>
      </w:r>
    </w:p>
    <w:p w14:paraId="2C216F1B" w14:textId="77777777" w:rsidR="00014B71" w:rsidRDefault="00014B71" w:rsidP="00014B71">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19B038CD" w14:textId="77777777" w:rsidR="00014B71" w:rsidRDefault="00014B71" w:rsidP="0050703B">
      <w:pPr>
        <w:pStyle w:val="Lijstalinea"/>
        <w:numPr>
          <w:ilvl w:val="1"/>
          <w:numId w:val="31"/>
        </w:numPr>
        <w:spacing w:line="240" w:lineRule="auto"/>
        <w:ind w:left="284" w:hanging="284"/>
      </w:pPr>
      <w:r w:rsidRPr="00C14F55">
        <w:t xml:space="preserve">Als de onderhandelingen leiden tot een akkoord, maakt </w:t>
      </w:r>
      <w:r>
        <w:t>Departement Zorg</w:t>
      </w:r>
      <w:r w:rsidRPr="00C14F55" w:rsidDel="008E68E6">
        <w:t xml:space="preserve"> </w:t>
      </w:r>
      <w:r w:rsidRPr="00C14F55">
        <w:t xml:space="preserve">een ontwerp van beheersovereenkomst op. </w:t>
      </w:r>
    </w:p>
    <w:p w14:paraId="187FC9B8" w14:textId="77777777" w:rsidR="00014B71" w:rsidRPr="00C14F55" w:rsidRDefault="00014B71" w:rsidP="0050703B">
      <w:pPr>
        <w:pStyle w:val="Lijstalinea"/>
        <w:numPr>
          <w:ilvl w:val="1"/>
          <w:numId w:val="31"/>
        </w:numPr>
        <w:spacing w:line="240" w:lineRule="auto"/>
        <w:ind w:left="284" w:hanging="284"/>
      </w:pPr>
      <w:r w:rsidRPr="00C14F55">
        <w:t xml:space="preserve">Als de minister vaststelt dat de onderhandelingen niet tot een akkoord leiden, beslist de minister om </w:t>
      </w:r>
      <w:r>
        <w:t xml:space="preserve">ofwel </w:t>
      </w:r>
      <w:r w:rsidRPr="00C14F55">
        <w:t xml:space="preserve">af te zien van het sluiten van een beheersovereenkomst, </w:t>
      </w:r>
      <w:r>
        <w:t>ofwel</w:t>
      </w:r>
      <w:r w:rsidRPr="00C14F55">
        <w:t xml:space="preserve"> onderhandelingen op te starten met de kandidaat die als tweede gerangschikt werd</w:t>
      </w:r>
      <w:r>
        <w:t>.</w:t>
      </w:r>
    </w:p>
    <w:p w14:paraId="796A68FD" w14:textId="77777777" w:rsidR="00014B71" w:rsidRDefault="00014B71" w:rsidP="00014B71">
      <w:pPr>
        <w:spacing w:line="240" w:lineRule="auto"/>
        <w:rPr>
          <w:rFonts w:cstheme="minorHAnsi"/>
        </w:rPr>
      </w:pPr>
    </w:p>
    <w:p w14:paraId="024AA741" w14:textId="77777777" w:rsidR="00014B71" w:rsidRPr="00426281" w:rsidRDefault="00014B71" w:rsidP="00014B71">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04FF071D" w14:textId="77777777" w:rsidR="00014B71" w:rsidRDefault="00014B71" w:rsidP="00014B71">
      <w:pPr>
        <w:spacing w:line="240" w:lineRule="auto"/>
        <w:rPr>
          <w:rFonts w:cstheme="minorHAnsi"/>
        </w:rPr>
      </w:pPr>
    </w:p>
    <w:p w14:paraId="46C0943E" w14:textId="77777777" w:rsidR="00014B71" w:rsidRPr="005C5A91" w:rsidRDefault="00014B71" w:rsidP="00014B71">
      <w:pPr>
        <w:spacing w:line="240" w:lineRule="auto"/>
        <w:rPr>
          <w:rFonts w:cstheme="minorHAnsi"/>
        </w:rPr>
      </w:pPr>
      <w:r w:rsidRPr="00426281">
        <w:rPr>
          <w:rFonts w:cstheme="minorHAnsi"/>
        </w:rPr>
        <w:t>De minister en de kandidaat ondertekenen de beheersovereenkomst.</w:t>
      </w:r>
    </w:p>
    <w:p w14:paraId="6503DB8A" w14:textId="0E686BDC" w:rsidR="00014B71" w:rsidRDefault="00014B71" w:rsidP="00014B71">
      <w:pPr>
        <w:pStyle w:val="Kop1"/>
      </w:pPr>
      <w:bookmarkStart w:id="8" w:name="_Toc219819801"/>
      <w:r>
        <w:t>Vereisten m.b.t. de kandidaten</w:t>
      </w:r>
      <w:bookmarkEnd w:id="8"/>
      <w:r>
        <w:t xml:space="preserve"> </w:t>
      </w:r>
    </w:p>
    <w:p w14:paraId="600A238F" w14:textId="77777777" w:rsidR="00014B71" w:rsidRPr="0086250D" w:rsidRDefault="00014B71" w:rsidP="00014B71">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00030A68" w14:textId="77777777" w:rsidR="00014B71" w:rsidRDefault="00014B71" w:rsidP="00014B71">
      <w:pPr>
        <w:jc w:val="both"/>
        <w:rPr>
          <w:rFonts w:cs="Calibri"/>
          <w:highlight w:val="yellow"/>
        </w:rPr>
      </w:pPr>
    </w:p>
    <w:p w14:paraId="0FB2E903" w14:textId="2F8B286A" w:rsidR="00014B71" w:rsidRPr="00F047B7" w:rsidRDefault="00014B71" w:rsidP="00014B71">
      <w:pPr>
        <w:jc w:val="both"/>
        <w:rPr>
          <w:rFonts w:cs="Calibri"/>
        </w:rPr>
      </w:pPr>
      <w:r w:rsidRPr="00F047B7">
        <w:rPr>
          <w:rFonts w:cs="Calibri"/>
        </w:rPr>
        <w:t xml:space="preserve">Als </w:t>
      </w:r>
      <w:r w:rsidR="007E2974">
        <w:rPr>
          <w:rFonts w:cs="Calibri"/>
        </w:rPr>
        <w:t xml:space="preserve">een </w:t>
      </w:r>
      <w:r w:rsidRPr="00F047B7">
        <w:rPr>
          <w:rFonts w:cs="Calibri"/>
        </w:rPr>
        <w:t>kandida</w:t>
      </w:r>
      <w:r w:rsidR="007E2974">
        <w:rPr>
          <w:rFonts w:cs="Calibri"/>
        </w:rPr>
        <w:t>a</w:t>
      </w:r>
      <w:r>
        <w:rPr>
          <w:rFonts w:cs="Calibri"/>
        </w:rPr>
        <w:t>t</w:t>
      </w:r>
      <w:r w:rsidRPr="00F047B7">
        <w:rPr>
          <w:rFonts w:cs="Calibri"/>
        </w:rPr>
        <w:t xml:space="preserve"> gevestigd </w:t>
      </w:r>
      <w:r w:rsidR="007E2974">
        <w:rPr>
          <w:rFonts w:cs="Calibri"/>
        </w:rPr>
        <w:t>is</w:t>
      </w:r>
      <w:r w:rsidRPr="00F047B7">
        <w:rPr>
          <w:rFonts w:cs="Calibri"/>
        </w:rPr>
        <w:t xml:space="preserve"> in het tweetalig</w:t>
      </w:r>
      <w:r w:rsidR="007E2974">
        <w:rPr>
          <w:rFonts w:cs="Calibri"/>
        </w:rPr>
        <w:t>e</w:t>
      </w:r>
      <w:r w:rsidRPr="00F047B7">
        <w:rPr>
          <w:rFonts w:cs="Calibri"/>
        </w:rPr>
        <w:t xml:space="preserve"> gebied Brussel-Hoofdstad, dan moet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5DA1D887" w14:textId="77777777" w:rsidR="00014B71" w:rsidRPr="0086250D" w:rsidRDefault="00014B71" w:rsidP="00014B71">
      <w:pPr>
        <w:jc w:val="both"/>
        <w:rPr>
          <w:rFonts w:cs="Calibri"/>
        </w:rPr>
      </w:pPr>
    </w:p>
    <w:p w14:paraId="24FCA2CD" w14:textId="77777777" w:rsidR="00014B71" w:rsidRDefault="00014B71" w:rsidP="00014B71">
      <w:pPr>
        <w:jc w:val="both"/>
        <w:rPr>
          <w:rFonts w:cs="Calibri"/>
        </w:rPr>
      </w:pPr>
      <w:r>
        <w:rPr>
          <w:rFonts w:cs="Calibri"/>
        </w:rPr>
        <w:t xml:space="preserve">Als meerdere organisaties zich samen kandidaat stellen, </w:t>
      </w:r>
      <w:r w:rsidRPr="00241D5D">
        <w:rPr>
          <w:rFonts w:cs="Calibri"/>
        </w:rPr>
        <w:t xml:space="preserve">worden alle betrokken rechtspersonen vermeld en wordt aangeduid welke rechtspersoon als </w:t>
      </w:r>
      <w:proofErr w:type="spellStart"/>
      <w:r w:rsidRPr="00241D5D">
        <w:rPr>
          <w:rFonts w:cs="Calibri"/>
        </w:rPr>
        <w:t>penvoerende</w:t>
      </w:r>
      <w:proofErr w:type="spellEnd"/>
      <w:r w:rsidRPr="00241D5D">
        <w:rPr>
          <w:rFonts w:cs="Calibri"/>
        </w:rPr>
        <w:t xml:space="preserve"> organisatie optreedt.</w:t>
      </w:r>
    </w:p>
    <w:p w14:paraId="6F8A548A" w14:textId="77777777" w:rsidR="000E7197" w:rsidRDefault="000E7197" w:rsidP="00014B71">
      <w:pPr>
        <w:jc w:val="both"/>
        <w:rPr>
          <w:rFonts w:cs="Calibri"/>
        </w:rPr>
      </w:pPr>
    </w:p>
    <w:p w14:paraId="50A667A5" w14:textId="77777777" w:rsidR="007B454E" w:rsidRPr="00194507" w:rsidRDefault="007B454E" w:rsidP="007B454E">
      <w:pPr>
        <w:jc w:val="both"/>
        <w:rPr>
          <w:highlight w:val="yellow"/>
        </w:rPr>
      </w:pPr>
      <w:r w:rsidRPr="00194507">
        <w:rPr>
          <w:highlight w:val="yellow"/>
        </w:rPr>
        <w:t>In het geval van een samenwerkingsverband:</w:t>
      </w:r>
    </w:p>
    <w:p w14:paraId="1AE30B12" w14:textId="77777777" w:rsidR="007B454E" w:rsidRPr="00194507" w:rsidRDefault="007B454E" w:rsidP="007B454E">
      <w:pPr>
        <w:numPr>
          <w:ilvl w:val="0"/>
          <w:numId w:val="44"/>
        </w:numPr>
        <w:spacing w:line="276" w:lineRule="auto"/>
        <w:jc w:val="both"/>
        <w:rPr>
          <w:highlight w:val="yellow"/>
        </w:rPr>
      </w:pPr>
      <w:r w:rsidRPr="00194507">
        <w:rPr>
          <w:highlight w:val="yellow"/>
        </w:rPr>
        <w:t>moet er een ‘</w:t>
      </w:r>
      <w:proofErr w:type="spellStart"/>
      <w:r w:rsidRPr="00194507">
        <w:rPr>
          <w:highlight w:val="yellow"/>
        </w:rPr>
        <w:t>penvoerende</w:t>
      </w:r>
      <w:proofErr w:type="spellEnd"/>
      <w:r w:rsidRPr="00194507">
        <w:rPr>
          <w:highlight w:val="yellow"/>
        </w:rPr>
        <w:t xml:space="preserve"> organisatie’ zijn </w:t>
      </w:r>
      <w:r w:rsidRPr="00194507">
        <w:rPr>
          <w:b/>
          <w:bCs/>
          <w:highlight w:val="yellow"/>
        </w:rPr>
        <w:t>die als eindverantwoordelijke moet optreden.</w:t>
      </w:r>
    </w:p>
    <w:p w14:paraId="132C7B1F" w14:textId="77777777" w:rsidR="007B454E" w:rsidRPr="00194507" w:rsidRDefault="007B454E" w:rsidP="007B454E">
      <w:pPr>
        <w:numPr>
          <w:ilvl w:val="0"/>
          <w:numId w:val="44"/>
        </w:numPr>
        <w:spacing w:line="276" w:lineRule="auto"/>
        <w:jc w:val="both"/>
        <w:rPr>
          <w:highlight w:val="yellow"/>
        </w:rPr>
      </w:pPr>
      <w:r w:rsidRPr="00194507">
        <w:rPr>
          <w:highlight w:val="yellow"/>
        </w:rPr>
        <w:t>moet de manier van samenwerken concreet worden beschreven.</w:t>
      </w:r>
    </w:p>
    <w:p w14:paraId="2C7C15FA" w14:textId="77777777" w:rsidR="007B454E" w:rsidRPr="00194507" w:rsidRDefault="007B454E" w:rsidP="007B454E">
      <w:pPr>
        <w:numPr>
          <w:ilvl w:val="0"/>
          <w:numId w:val="44"/>
        </w:numPr>
        <w:spacing w:line="276" w:lineRule="auto"/>
        <w:jc w:val="both"/>
        <w:rPr>
          <w:highlight w:val="yellow"/>
        </w:rPr>
      </w:pPr>
      <w:r w:rsidRPr="00194507">
        <w:rPr>
          <w:highlight w:val="yellow"/>
        </w:rPr>
        <w:t>moet de samenwerking ook zichtbaar worden gemaakt in de begroting.</w:t>
      </w:r>
    </w:p>
    <w:p w14:paraId="0AFE55E9" w14:textId="4C887F43" w:rsidR="00014B71" w:rsidRPr="00194507" w:rsidRDefault="007B454E" w:rsidP="00014B71">
      <w:pPr>
        <w:numPr>
          <w:ilvl w:val="0"/>
          <w:numId w:val="44"/>
        </w:numPr>
        <w:spacing w:line="276" w:lineRule="auto"/>
        <w:jc w:val="both"/>
        <w:rPr>
          <w:highlight w:val="yellow"/>
        </w:rPr>
      </w:pPr>
      <w:r w:rsidRPr="00194507">
        <w:rPr>
          <w:highlight w:val="yellow"/>
        </w:rPr>
        <w:t>moet het gaan over een groepering van rechtspersonen of entiteiten van rechtspersonen met een eigen werking.</w:t>
      </w:r>
    </w:p>
    <w:p w14:paraId="145C5182" w14:textId="77777777" w:rsidR="003D7130" w:rsidRDefault="003D7130" w:rsidP="008F672F">
      <w:pPr>
        <w:pStyle w:val="Kop1"/>
      </w:pPr>
      <w:bookmarkStart w:id="9" w:name="_Toc17981850"/>
      <w:bookmarkStart w:id="10" w:name="_Toc57986843"/>
      <w:bookmarkStart w:id="11" w:name="_Toc219819802"/>
      <w:r>
        <w:t xml:space="preserve">Vereisten m.b.t. </w:t>
      </w:r>
      <w:bookmarkEnd w:id="9"/>
      <w:bookmarkEnd w:id="10"/>
      <w:r>
        <w:t>het dossier</w:t>
      </w:r>
      <w:bookmarkEnd w:id="11"/>
      <w:r>
        <w:t xml:space="preserve"> </w:t>
      </w:r>
    </w:p>
    <w:p w14:paraId="4400609A" w14:textId="0F871837" w:rsidR="00A629E4" w:rsidRDefault="00A629E4" w:rsidP="00A629E4">
      <w:pPr>
        <w:jc w:val="both"/>
      </w:pPr>
      <w:r w:rsidRPr="00CE242C">
        <w:t xml:space="preserve">Alle gegevens en documenten worden via het mailadres </w:t>
      </w:r>
      <w:hyperlink r:id="rId20" w:history="1">
        <w:r w:rsidRPr="00CE242C">
          <w:rPr>
            <w:rStyle w:val="Hyperlink"/>
            <w:rFonts w:cstheme="minorHAnsi"/>
          </w:rPr>
          <w:t>preventiefgezondheidsbeleid@vlaanderen.be</w:t>
        </w:r>
      </w:hyperlink>
      <w:r w:rsidRPr="00CE242C">
        <w:t xml:space="preserve">   verstuurd naar het </w:t>
      </w:r>
      <w:r>
        <w:t>Departement Zorg. A</w:t>
      </w:r>
      <w:r w:rsidRPr="00966AFC">
        <w:t xml:space="preserve">lle stukken uit het dossier </w:t>
      </w:r>
      <w:r>
        <w:t>worden zowel</w:t>
      </w:r>
      <w:r w:rsidRPr="00966AFC">
        <w:t xml:space="preserve"> in</w:t>
      </w:r>
      <w:r>
        <w:t>gediend</w:t>
      </w:r>
      <w:r w:rsidRPr="00966AFC">
        <w:t xml:space="preserve"> in </w:t>
      </w:r>
      <w:r>
        <w:t xml:space="preserve">PDF als </w:t>
      </w:r>
      <w:r w:rsidRPr="00966AFC">
        <w:t xml:space="preserve">in Word- of Excel-formaat. Verschillende </w:t>
      </w:r>
      <w:r w:rsidR="00AA01F5">
        <w:t xml:space="preserve">beleidsvoorstellen of </w:t>
      </w:r>
      <w:r w:rsidRPr="00966AFC">
        <w:t>scenario’s worden niet aanvaard</w:t>
      </w:r>
      <w:r>
        <w:t>.</w:t>
      </w:r>
    </w:p>
    <w:p w14:paraId="5D86CC6F" w14:textId="77777777" w:rsidR="00A629E4" w:rsidRPr="00966AFC" w:rsidRDefault="00A629E4" w:rsidP="00A629E4">
      <w:pPr>
        <w:jc w:val="both"/>
      </w:pPr>
      <w:r w:rsidRPr="00FC77CD">
        <w:rPr>
          <w:rFonts w:cstheme="minorBidi"/>
          <w:u w:val="single"/>
        </w:rPr>
        <w:t>Dossiers die later ontvangen zijn dan hieronder bepaald, worden automatisch onontvankelijk verklaard.</w:t>
      </w:r>
      <w:r w:rsidRPr="6CF3A10D">
        <w:rPr>
          <w:rFonts w:cstheme="minorBidi"/>
        </w:rPr>
        <w:t xml:space="preserve"> Er wordt niet ingegaan op vragen om uitstel.</w:t>
      </w:r>
    </w:p>
    <w:p w14:paraId="175DAC06" w14:textId="77777777" w:rsidR="00A629E4" w:rsidRDefault="00A629E4" w:rsidP="00A629E4">
      <w:pPr>
        <w:spacing w:line="240" w:lineRule="auto"/>
        <w:rPr>
          <w:b/>
          <w:bCs/>
        </w:rPr>
      </w:pPr>
    </w:p>
    <w:p w14:paraId="7F9D12A8" w14:textId="77777777" w:rsidR="00A629E4" w:rsidRPr="00F13F00" w:rsidRDefault="00A629E4" w:rsidP="00A629E4">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47E1A4E0" w14:textId="1E76DBF3" w:rsidR="00A629E4" w:rsidRDefault="00A629E4" w:rsidP="00A629E4">
      <w:pPr>
        <w:jc w:val="both"/>
        <w:rPr>
          <w:rFonts w:cstheme="minorBidi"/>
        </w:rPr>
      </w:pPr>
      <w:r>
        <w:t xml:space="preserve">Ten laatste op </w:t>
      </w:r>
      <w:r w:rsidRPr="00075DCD">
        <w:t>2</w:t>
      </w:r>
      <w:r w:rsidR="00EB1FEF">
        <w:t>7</w:t>
      </w:r>
      <w:r w:rsidRPr="00075DCD">
        <w:t>/02/2026</w:t>
      </w:r>
      <w:r>
        <w:t xml:space="preserve"> om 23u59, na de informatiesessie die gepland is op </w:t>
      </w:r>
      <w:r w:rsidR="00DA04BE" w:rsidRPr="00EB1FEF">
        <w:t>13</w:t>
      </w:r>
      <w:r w:rsidRPr="00EB1FEF">
        <w:t>/01/2026</w:t>
      </w:r>
      <w:r>
        <w:t>, bezorgt de kandidaat een dossier</w:t>
      </w:r>
      <w:r w:rsidRPr="006820C2">
        <w:rPr>
          <w:rFonts w:cstheme="minorBidi"/>
        </w:rPr>
        <w:t xml:space="preserve"> </w:t>
      </w:r>
      <w:r>
        <w:rPr>
          <w:rFonts w:cstheme="minorBidi"/>
        </w:rPr>
        <w:t xml:space="preserve">(max 75 p. inclusief bijlagen) </w:t>
      </w:r>
      <w:r w:rsidRPr="006820C2">
        <w:rPr>
          <w:rFonts w:cstheme="minorBidi"/>
        </w:rPr>
        <w:t xml:space="preserve">met </w:t>
      </w:r>
      <w:r>
        <w:rPr>
          <w:rFonts w:cstheme="minorBidi"/>
        </w:rPr>
        <w:t>volgende stukken:</w:t>
      </w:r>
    </w:p>
    <w:p w14:paraId="367F0A4E" w14:textId="617D4C74" w:rsidR="00A629E4" w:rsidRPr="00D83F9C" w:rsidRDefault="00A629E4" w:rsidP="0050703B">
      <w:pPr>
        <w:pStyle w:val="Lijstalinea"/>
        <w:numPr>
          <w:ilvl w:val="1"/>
          <w:numId w:val="31"/>
        </w:numPr>
        <w:ind w:left="284" w:hanging="284"/>
        <w:jc w:val="both"/>
        <w:rPr>
          <w:rFonts w:ascii="Calibri" w:hAnsi="Calibri" w:cs="Calibri"/>
        </w:rPr>
      </w:pPr>
      <w:r w:rsidRPr="000B2E50">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1D1570">
        <w:rPr>
          <w:rFonts w:ascii="Calibri" w:hAnsi="Calibri" w:cs="Calibri"/>
        </w:rPr>
        <w:t>.</w:t>
      </w:r>
    </w:p>
    <w:p w14:paraId="42BB1F83" w14:textId="77777777" w:rsidR="00A629E4" w:rsidRPr="00D83F9C" w:rsidRDefault="00A629E4" w:rsidP="0050703B">
      <w:pPr>
        <w:pStyle w:val="Lijstalinea"/>
        <w:numPr>
          <w:ilvl w:val="1"/>
          <w:numId w:val="31"/>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1" w:history="1">
        <w:r w:rsidRPr="00D83F9C">
          <w:rPr>
            <w:rStyle w:val="Hyperlink"/>
            <w:rFonts w:ascii="Calibri" w:hAnsi="Calibri" w:cs="Calibri"/>
          </w:rPr>
          <w:t>Belgisch Staatsblad</w:t>
        </w:r>
      </w:hyperlink>
      <w:r w:rsidRPr="00D83F9C">
        <w:rPr>
          <w:rFonts w:ascii="Calibri" w:hAnsi="Calibri" w:cs="Calibri"/>
        </w:rPr>
        <w:t xml:space="preserve"> (</w:t>
      </w:r>
      <w:hyperlink r:id="rId22"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w:t>
      </w:r>
      <w:r w:rsidRPr="001D1570">
        <w:rPr>
          <w:rFonts w:ascii="Calibri" w:hAnsi="Calibri" w:cs="Calibri"/>
          <w:u w:val="single"/>
        </w:rPr>
        <w:t>e</w:t>
      </w:r>
      <w:r w:rsidRPr="001D1570">
        <w:rPr>
          <w:rStyle w:val="Hyperlink"/>
          <w:rFonts w:ascii="Calibri" w:hAnsi="Calibri" w:cs="Calibri"/>
          <w:color w:val="auto"/>
        </w:rPr>
        <w:t xml:space="preserve">. </w:t>
      </w:r>
    </w:p>
    <w:p w14:paraId="1FB4C1E1" w14:textId="77777777" w:rsidR="00A629E4" w:rsidRPr="00075DCD" w:rsidRDefault="00A629E4" w:rsidP="0050703B">
      <w:pPr>
        <w:pStyle w:val="Lijstalinea"/>
        <w:numPr>
          <w:ilvl w:val="0"/>
          <w:numId w:val="28"/>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6D88D2E8" w14:textId="3C823D48" w:rsidR="002B4B2E" w:rsidRPr="005F60C9" w:rsidRDefault="002B4B2E" w:rsidP="002B4B2E">
      <w:pPr>
        <w:pStyle w:val="Lijstalinea"/>
        <w:numPr>
          <w:ilvl w:val="0"/>
          <w:numId w:val="28"/>
        </w:numPr>
        <w:ind w:left="284" w:hanging="284"/>
        <w:jc w:val="both"/>
        <w:rPr>
          <w:rFonts w:ascii="Calibri" w:hAnsi="Calibri" w:cs="Calibri"/>
        </w:rPr>
      </w:pPr>
      <w:r>
        <w:rPr>
          <w:rFonts w:cs="Calibri"/>
          <w:u w:val="single"/>
        </w:rPr>
        <w:t>e</w:t>
      </w:r>
      <w:r w:rsidRPr="005F60C9">
        <w:rPr>
          <w:rFonts w:cs="Calibri"/>
          <w:u w:val="single"/>
        </w:rPr>
        <w:t>en organigram</w:t>
      </w:r>
      <w:r w:rsidRPr="005F60C9">
        <w:rPr>
          <w:rFonts w:cs="Calibri"/>
        </w:rPr>
        <w:t xml:space="preserve"> met de structuur van de organisatie(s) van de indienende kandidaat, een lijst met de personeelsbezetting (VTE) met beschrijving van de functies, deskundigheden en gemiddelde anci</w:t>
      </w:r>
      <w:r>
        <w:rPr>
          <w:rFonts w:cs="Calibri"/>
        </w:rPr>
        <w:t>ë</w:t>
      </w:r>
      <w:r w:rsidRPr="005F60C9">
        <w:rPr>
          <w:rFonts w:cs="Calibri"/>
        </w:rPr>
        <w:t xml:space="preserve">nniteit van de medewerkers die gevat worden door het voorstel dat wordt ingediend. </w:t>
      </w:r>
      <w:r>
        <w:rPr>
          <w:rFonts w:cs="Calibri"/>
        </w:rPr>
        <w:t xml:space="preserve">Geef de nodige toelichting bij de inzet van personeel. </w:t>
      </w:r>
      <w:r w:rsidRPr="005F60C9">
        <w:rPr>
          <w:rFonts w:cs="Calibri"/>
        </w:rPr>
        <w:t>Als de kandidaat een deel is van een grotere organisatie, beschrijft hij de relatie en taakverdeling tussen de indienende entiteit en de grotere organisatie</w:t>
      </w:r>
      <w:r>
        <w:rPr>
          <w:rFonts w:cs="Calibri"/>
        </w:rPr>
        <w:t xml:space="preserve"> of tussen de verschillende partners binnen een groepering</w:t>
      </w:r>
      <w:r w:rsidRPr="005F60C9">
        <w:rPr>
          <w:rFonts w:cs="Calibri"/>
        </w:rPr>
        <w:t xml:space="preserve">. </w:t>
      </w:r>
    </w:p>
    <w:p w14:paraId="351000B3" w14:textId="77777777" w:rsidR="002B4B2E" w:rsidRPr="005F60C9" w:rsidRDefault="002B4B2E" w:rsidP="002B4B2E">
      <w:pPr>
        <w:pStyle w:val="Lijstalinea"/>
        <w:numPr>
          <w:ilvl w:val="0"/>
          <w:numId w:val="28"/>
        </w:numPr>
        <w:ind w:left="284" w:hanging="284"/>
        <w:jc w:val="both"/>
        <w:rPr>
          <w:rFonts w:ascii="Calibri" w:hAnsi="Calibri" w:cs="Calibri"/>
        </w:rPr>
      </w:pPr>
      <w:r w:rsidRPr="005F60C9">
        <w:rPr>
          <w:rFonts w:eastAsia="Calibri" w:cs="Calibri"/>
          <w:color w:val="171717"/>
          <w:u w:val="single"/>
        </w:rPr>
        <w:t>een 5-jarig beleidsplan</w:t>
      </w:r>
      <w:r w:rsidRPr="005F60C9">
        <w:rPr>
          <w:rFonts w:eastAsia="Calibri" w:cs="Calibri"/>
          <w:color w:val="171717"/>
        </w:rPr>
        <w:t xml:space="preserve"> dat</w:t>
      </w:r>
      <w:r w:rsidRPr="005F60C9">
        <w:rPr>
          <w:rFonts w:cs="Calibri"/>
        </w:rPr>
        <w:t xml:space="preserve"> invulling geeft aan de</w:t>
      </w:r>
      <w:r>
        <w:rPr>
          <w:rFonts w:cs="Calibri"/>
        </w:rPr>
        <w:t xml:space="preserve"> visie op het beleidsthema van de oproep en</w:t>
      </w:r>
      <w:r w:rsidRPr="005F60C9">
        <w:rPr>
          <w:rFonts w:cs="Calibri"/>
        </w:rPr>
        <w:t xml:space="preserve"> minimale elementen en inhoudelijke krijtlijnen, vermeld </w:t>
      </w:r>
      <w:r>
        <w:rPr>
          <w:rFonts w:cs="Calibri"/>
        </w:rPr>
        <w:t xml:space="preserve">in </w:t>
      </w:r>
      <w:r w:rsidRPr="005F60C9">
        <w:rPr>
          <w:rFonts w:cs="Calibri"/>
        </w:rPr>
        <w:t xml:space="preserve">deze oproep. </w:t>
      </w:r>
      <w:r w:rsidRPr="005F60C9">
        <w:rPr>
          <w:rFonts w:eastAsia="Calibri" w:cs="Calibri"/>
          <w:color w:val="171717"/>
        </w:rPr>
        <w:t>Het beleidsplan benoemt in grote lijnen wat de kandidaat wil bereiken binnen de looptijd van de beheersovereenkomst</w:t>
      </w:r>
      <w:r>
        <w:rPr>
          <w:rFonts w:eastAsia="Calibri" w:cs="Calibri"/>
          <w:color w:val="171717"/>
        </w:rPr>
        <w:t xml:space="preserve"> (</w:t>
      </w:r>
      <w:r w:rsidRPr="005F60C9">
        <w:rPr>
          <w:rFonts w:cs="Calibri"/>
        </w:rPr>
        <w:t xml:space="preserve">grote strategische lijnen en prioriteiten </w:t>
      </w:r>
      <w:r>
        <w:rPr>
          <w:rFonts w:cs="Calibri"/>
        </w:rPr>
        <w:t>gekoppeld</w:t>
      </w:r>
      <w:r w:rsidRPr="005F60C9">
        <w:rPr>
          <w:rFonts w:cs="Calibri"/>
        </w:rPr>
        <w:t xml:space="preserve"> aan budget</w:t>
      </w:r>
      <w:r>
        <w:rPr>
          <w:rFonts w:cs="Calibri"/>
        </w:rPr>
        <w:t xml:space="preserve">), met </w:t>
      </w:r>
      <w:r w:rsidRPr="008936DE">
        <w:rPr>
          <w:rFonts w:cs="Calibri"/>
        </w:rPr>
        <w:t>een inhoudelijke en budgettaire opbouw en evolutie voor de duur van de beheersovereenkomst</w:t>
      </w:r>
      <w:r w:rsidRPr="005F60C9">
        <w:rPr>
          <w:rFonts w:eastAsia="Calibri" w:cs="Calibri"/>
          <w:color w:val="171717"/>
        </w:rPr>
        <w:t xml:space="preserve">. </w:t>
      </w:r>
    </w:p>
    <w:p w14:paraId="41F79497" w14:textId="577022E0" w:rsidR="002B4B2E" w:rsidRPr="00D83F9C" w:rsidRDefault="002B4B2E" w:rsidP="002B4B2E">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 xml:space="preserve">het sjabloon </w:t>
      </w:r>
      <w:r w:rsidR="00E86A38">
        <w:rPr>
          <w:rFonts w:ascii="Calibri" w:eastAsia="Calibri" w:hAnsi="Calibri" w:cs="Calibri"/>
          <w:color w:val="171717"/>
        </w:rPr>
        <w:t>(</w:t>
      </w:r>
      <w:proofErr w:type="spellStart"/>
      <w:r>
        <w:rPr>
          <w:rFonts w:ascii="Calibri" w:eastAsia="Calibri" w:hAnsi="Calibri" w:cs="Calibri"/>
          <w:color w:val="171717"/>
        </w:rPr>
        <w:t>meerjaren</w:t>
      </w:r>
      <w:proofErr w:type="spellEnd"/>
      <w:r w:rsidR="00E86A38">
        <w:rPr>
          <w:rFonts w:ascii="Calibri" w:eastAsia="Calibri" w:hAnsi="Calibri" w:cs="Calibri"/>
          <w:color w:val="171717"/>
        </w:rPr>
        <w:t>)</w:t>
      </w:r>
      <w:r>
        <w:rPr>
          <w:rFonts w:ascii="Calibri" w:eastAsia="Calibri" w:hAnsi="Calibri" w:cs="Calibri"/>
          <w:color w:val="171717"/>
        </w:rPr>
        <w:t>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520C3C39"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3A6F289B"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 en toegekend </w:t>
      </w:r>
      <w:proofErr w:type="spellStart"/>
      <w:r>
        <w:rPr>
          <w:rFonts w:ascii="Calibri" w:eastAsia="Calibri" w:hAnsi="Calibri" w:cs="Calibri"/>
          <w:color w:val="302F2F"/>
        </w:rPr>
        <w:t>i.f.v</w:t>
      </w:r>
      <w:proofErr w:type="spellEnd"/>
      <w:r>
        <w:rPr>
          <w:rFonts w:ascii="Calibri" w:eastAsia="Calibri" w:hAnsi="Calibri" w:cs="Calibri"/>
          <w:color w:val="302F2F"/>
        </w:rPr>
        <w:t>. regeringsbeslissingen</w:t>
      </w:r>
      <w:r w:rsidRPr="00D83F9C">
        <w:rPr>
          <w:rFonts w:ascii="Calibri" w:eastAsia="Calibri" w:hAnsi="Calibri" w:cs="Calibri"/>
          <w:color w:val="302F2F"/>
        </w:rPr>
        <w:t>;</w:t>
      </w:r>
    </w:p>
    <w:p w14:paraId="55758A3D"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19452E63"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0E1158D8"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Pr>
          <w:rFonts w:ascii="Calibri" w:eastAsia="Calibri" w:hAnsi="Calibri" w:cs="Calibri"/>
          <w:color w:val="171717"/>
        </w:rPr>
        <w:t>)</w:t>
      </w:r>
      <w:r w:rsidRPr="00D83F9C">
        <w:rPr>
          <w:rFonts w:ascii="Calibri" w:eastAsia="Calibri" w:hAnsi="Calibri" w:cs="Calibri"/>
          <w:color w:val="171717"/>
        </w:rPr>
        <w:t>;</w:t>
      </w:r>
    </w:p>
    <w:p w14:paraId="4A8A17E1"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2EC30288"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0A44F58C" w14:textId="77777777" w:rsidR="002B4B2E" w:rsidRPr="00D83F9C" w:rsidRDefault="002B4B2E" w:rsidP="002B4B2E">
      <w:pPr>
        <w:pStyle w:val="Lijstalinea"/>
        <w:numPr>
          <w:ilvl w:val="1"/>
          <w:numId w:val="21"/>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Pr="00D83F9C">
        <w:rPr>
          <w:rFonts w:ascii="Calibri" w:eastAsia="Calibri" w:hAnsi="Calibri" w:cs="Calibri"/>
          <w:color w:val="302F2F"/>
        </w:rPr>
        <w:t>vermeld</w:t>
      </w:r>
      <w:r>
        <w:rPr>
          <w:rFonts w:ascii="Calibri" w:eastAsia="Calibri" w:hAnsi="Calibri" w:cs="Calibri"/>
          <w:color w:val="302F2F"/>
        </w:rPr>
        <w:t>t</w:t>
      </w:r>
      <w:r w:rsidRPr="00D83F9C">
        <w:rPr>
          <w:rFonts w:ascii="Calibri" w:eastAsia="Calibri" w:hAnsi="Calibri" w:cs="Calibri"/>
          <w:color w:val="302F2F"/>
        </w:rPr>
        <w:t xml:space="preserve"> </w:t>
      </w:r>
      <w:r w:rsidRPr="00D83F9C">
        <w:rPr>
          <w:rFonts w:ascii="Calibri" w:hAnsi="Calibri" w:cs="Calibri"/>
        </w:rPr>
        <w:t>inkomsten uit andere bronnen die zullen worden aangewend voor de realisatie van het beleidsplan.</w:t>
      </w:r>
    </w:p>
    <w:p w14:paraId="128CC30B" w14:textId="2AE863B2" w:rsidR="002B4B2E" w:rsidRPr="00D83F9C" w:rsidRDefault="002B4B2E" w:rsidP="002B4B2E">
      <w:pPr>
        <w:pStyle w:val="Lijstalinea"/>
        <w:numPr>
          <w:ilvl w:val="0"/>
          <w:numId w:val="28"/>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u w:val="single"/>
        </w:rPr>
        <w:t>,</w:t>
      </w:r>
      <w:r w:rsidRPr="00D83F9C">
        <w:rPr>
          <w:rFonts w:ascii="Calibri" w:eastAsia="Calibri" w:hAnsi="Calibri" w:cs="Calibri"/>
          <w:color w:val="171717"/>
        </w:rPr>
        <w:t xml:space="preserve"> </w:t>
      </w:r>
      <w:r>
        <w:rPr>
          <w:rFonts w:ascii="Calibri" w:eastAsia="Calibri" w:hAnsi="Calibri" w:cs="Calibri"/>
          <w:color w:val="171717"/>
        </w:rPr>
        <w:t xml:space="preserve"> op basis van sjabloon jaarplan eerste werkingsjaar</w:t>
      </w:r>
      <w:r w:rsidRPr="00D83F9C">
        <w:rPr>
          <w:rFonts w:ascii="Calibri" w:eastAsia="Calibri" w:hAnsi="Calibri" w:cs="Calibri"/>
          <w:color w:val="171717"/>
        </w:rPr>
        <w:t xml:space="preserve"> </w:t>
      </w:r>
      <w:r>
        <w:rPr>
          <w:rFonts w:ascii="Calibri" w:eastAsia="Calibri" w:hAnsi="Calibri" w:cs="Calibri"/>
          <w:color w:val="171717"/>
        </w:rPr>
        <w:t>, dat het beleidsplan vertaalt naar een concreet jaarplan voor het eerste werkingsjaar en dat rekening houdt met volgende punten:</w:t>
      </w:r>
    </w:p>
    <w:p w14:paraId="3D2345E7" w14:textId="0616A30F" w:rsidR="002B4B2E" w:rsidRPr="00D83F9C" w:rsidRDefault="002B4B2E" w:rsidP="002B4B2E">
      <w:pPr>
        <w:pStyle w:val="Lijstalinea"/>
        <w:numPr>
          <w:ilvl w:val="1"/>
          <w:numId w:val="21"/>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 xml:space="preserve"> oproep</w:t>
      </w:r>
      <w:r>
        <w:rPr>
          <w:rFonts w:ascii="Calibri" w:eastAsia="Calibri" w:hAnsi="Calibri" w:cs="Calibri"/>
          <w:color w:val="171717"/>
        </w:rPr>
        <w:t xml:space="preserve"> en bewaak een heldere samenhang met beleidsplan</w:t>
      </w:r>
      <w:r w:rsidR="001D1570">
        <w:rPr>
          <w:rFonts w:ascii="Calibri" w:eastAsia="Calibri" w:hAnsi="Calibri" w:cs="Calibri"/>
          <w:color w:val="171717"/>
        </w:rPr>
        <w:t>;</w:t>
      </w:r>
    </w:p>
    <w:p w14:paraId="0D3D7EA5" w14:textId="2D7A1A44" w:rsidR="002B4B2E" w:rsidRPr="00D83F9C" w:rsidRDefault="002B4B2E" w:rsidP="002B4B2E">
      <w:pPr>
        <w:pStyle w:val="Lijstalinea"/>
        <w:numPr>
          <w:ilvl w:val="1"/>
          <w:numId w:val="21"/>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w:t>
      </w:r>
      <w:r>
        <w:rPr>
          <w:rFonts w:ascii="Calibri" w:hAnsi="Calibri" w:cs="Calibri"/>
        </w:rPr>
        <w:t>,</w:t>
      </w:r>
      <w:r w:rsidRPr="00D83F9C">
        <w:rPr>
          <w:rFonts w:ascii="Calibri" w:hAnsi="Calibri" w:cs="Calibri"/>
        </w:rPr>
        <w:t xml:space="preserve"> met concrete mijlpalen</w:t>
      </w:r>
      <w:r w:rsidR="001D1570">
        <w:rPr>
          <w:rFonts w:ascii="Calibri" w:hAnsi="Calibri" w:cs="Calibri"/>
        </w:rPr>
        <w:t>;</w:t>
      </w:r>
    </w:p>
    <w:p w14:paraId="0B303D9C" w14:textId="597BB516" w:rsidR="002B4B2E" w:rsidRPr="00D83F9C" w:rsidRDefault="002B4B2E" w:rsidP="002B4B2E">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r w:rsidR="00DE43CB">
        <w:rPr>
          <w:rFonts w:ascii="Calibri" w:eastAsia="Calibri" w:hAnsi="Calibri" w:cs="Calibri"/>
          <w:color w:val="171717"/>
        </w:rPr>
        <w:t xml:space="preserve"> </w:t>
      </w:r>
      <w:r w:rsidR="00DE43CB" w:rsidRPr="00194507">
        <w:rPr>
          <w:highlight w:val="yellow"/>
        </w:rPr>
        <w:t>(indicatoren over bereik moeten in de kolom output worden toegevoegd)</w:t>
      </w:r>
      <w:r w:rsidRPr="00194507">
        <w:rPr>
          <w:rFonts w:ascii="Calibri" w:eastAsia="Calibri" w:hAnsi="Calibri" w:cs="Calibri"/>
          <w:color w:val="171717"/>
          <w:highlight w:val="yellow"/>
        </w:rPr>
        <w:t>;</w:t>
      </w:r>
    </w:p>
    <w:p w14:paraId="54B84FF4" w14:textId="235ABADA" w:rsidR="002B4B2E" w:rsidRPr="00D83F9C" w:rsidRDefault="002B4B2E" w:rsidP="00E86A38">
      <w:pPr>
        <w:pStyle w:val="Lijstalinea"/>
        <w:numPr>
          <w:ilvl w:val="0"/>
          <w:numId w:val="43"/>
        </w:numPr>
        <w:ind w:left="567" w:hanging="283"/>
        <w:jc w:val="both"/>
        <w:rPr>
          <w:rFonts w:ascii="Calibri" w:hAnsi="Calibri" w:cs="Calibri"/>
        </w:rPr>
      </w:pPr>
      <w:r w:rsidRPr="00D83F9C">
        <w:rPr>
          <w:rFonts w:ascii="Calibri" w:eastAsia="Calibri" w:hAnsi="Calibri" w:cs="Calibri"/>
          <w:color w:val="171717"/>
        </w:rPr>
        <w:t>vermeld per actie welk effect op korte en lange termijn wordt beoogd bij burgers en intermediairs en koppel hier indicatoren</w:t>
      </w:r>
      <w:r>
        <w:rPr>
          <w:rFonts w:ascii="Calibri" w:eastAsia="Calibri" w:hAnsi="Calibri" w:cs="Calibri"/>
          <w:color w:val="171717"/>
        </w:rPr>
        <w:t>, minstens in termen van bereik</w:t>
      </w:r>
      <w:r>
        <w:rPr>
          <w:rStyle w:val="Voetnootmarkering"/>
          <w:rFonts w:ascii="Calibri" w:eastAsia="Calibri" w:hAnsi="Calibri" w:cs="Calibri"/>
          <w:color w:val="171717"/>
        </w:rPr>
        <w:footnoteReference w:id="2"/>
      </w:r>
      <w:r w:rsidRPr="00D83F9C">
        <w:rPr>
          <w:rFonts w:ascii="Calibri" w:eastAsia="Calibri" w:hAnsi="Calibri" w:cs="Calibri"/>
          <w:color w:val="171717"/>
        </w:rPr>
        <w:t xml:space="preserve"> en streefnormen aan</w:t>
      </w:r>
      <w:r w:rsidR="001D1570">
        <w:rPr>
          <w:rFonts w:ascii="Calibri" w:eastAsia="Calibri" w:hAnsi="Calibri" w:cs="Calibri"/>
          <w:color w:val="171717"/>
        </w:rPr>
        <w:t>;</w:t>
      </w:r>
    </w:p>
    <w:p w14:paraId="3DE02C04" w14:textId="77777777" w:rsidR="002B4B2E" w:rsidRPr="00D83F9C" w:rsidRDefault="002B4B2E" w:rsidP="002B4B2E">
      <w:pPr>
        <w:pStyle w:val="Lijstalinea"/>
        <w:numPr>
          <w:ilvl w:val="1"/>
          <w:numId w:val="27"/>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5C057044" w14:textId="29269630" w:rsidR="002B4B2E" w:rsidRDefault="001D1570" w:rsidP="002B4B2E">
      <w:pPr>
        <w:pStyle w:val="Lijstalinea"/>
        <w:numPr>
          <w:ilvl w:val="1"/>
          <w:numId w:val="27"/>
        </w:numPr>
        <w:ind w:left="567" w:hanging="283"/>
        <w:jc w:val="both"/>
        <w:rPr>
          <w:rFonts w:ascii="Calibri" w:hAnsi="Calibri" w:cs="Calibri"/>
        </w:rPr>
      </w:pPr>
      <w:r>
        <w:rPr>
          <w:rFonts w:ascii="Calibri" w:hAnsi="Calibri" w:cs="Calibri"/>
        </w:rPr>
        <w:t>g</w:t>
      </w:r>
      <w:r w:rsidR="002B4B2E"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57B0C03C" w14:textId="6B75B936" w:rsidR="002B4B2E" w:rsidRPr="009322E3" w:rsidRDefault="002B4B2E" w:rsidP="00E86A38">
      <w:pPr>
        <w:ind w:firstLine="284"/>
        <w:jc w:val="both"/>
        <w:rPr>
          <w:rFonts w:cs="Calibri"/>
        </w:rPr>
      </w:pPr>
      <w:r>
        <w:rPr>
          <w:rFonts w:cs="Calibri"/>
        </w:rPr>
        <w:t xml:space="preserve"> Inhoudelijke toelichting per actie kan, indien relevant, in een apart document worden toegevoegd.</w:t>
      </w:r>
    </w:p>
    <w:p w14:paraId="32CBAE57" w14:textId="216DFA7B" w:rsidR="002B4B2E" w:rsidRPr="00D83F9C" w:rsidRDefault="002B4B2E" w:rsidP="002B4B2E">
      <w:pPr>
        <w:pStyle w:val="Lijstalinea"/>
        <w:numPr>
          <w:ilvl w:val="0"/>
          <w:numId w:val="28"/>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r w:rsidR="00E86A38">
        <w:rPr>
          <w:rFonts w:ascii="Calibri" w:eastAsia="Calibri" w:hAnsi="Calibri" w:cs="Calibri"/>
          <w:color w:val="171717"/>
        </w:rPr>
        <w:t xml:space="preserve">het </w:t>
      </w:r>
      <w:hyperlink r:id="rId23" w:history="1">
        <w:r w:rsidRPr="00C84809">
          <w:rPr>
            <w:rStyle w:val="Hyperlink"/>
            <w:rFonts w:ascii="Calibri" w:hAnsi="Calibri" w:cs="Calibri"/>
            <w:color w:val="auto"/>
            <w:u w:val="none"/>
          </w:rPr>
          <w:t xml:space="preserve">sjabloon </w:t>
        </w:r>
        <w:r w:rsidR="00E86A38">
          <w:rPr>
            <w:rStyle w:val="Hyperlink"/>
            <w:rFonts w:ascii="Calibri" w:hAnsi="Calibri" w:cs="Calibri"/>
            <w:color w:val="auto"/>
            <w:u w:val="none"/>
          </w:rPr>
          <w:t>(</w:t>
        </w:r>
        <w:proofErr w:type="spellStart"/>
        <w:r w:rsidR="00E86A38">
          <w:rPr>
            <w:rStyle w:val="Hyperlink"/>
            <w:rFonts w:ascii="Calibri" w:hAnsi="Calibri" w:cs="Calibri"/>
            <w:color w:val="auto"/>
            <w:u w:val="none"/>
          </w:rPr>
          <w:t>meerjaren</w:t>
        </w:r>
        <w:proofErr w:type="spellEnd"/>
        <w:r w:rsidR="00E86A38">
          <w:rPr>
            <w:rStyle w:val="Hyperlink"/>
            <w:rFonts w:ascii="Calibri" w:hAnsi="Calibri" w:cs="Calibri"/>
            <w:color w:val="auto"/>
            <w:u w:val="none"/>
          </w:rPr>
          <w:t>)</w:t>
        </w:r>
        <w:r w:rsidRPr="00C84809">
          <w:rPr>
            <w:rStyle w:val="Hyperlink"/>
            <w:rFonts w:ascii="Calibri" w:hAnsi="Calibri" w:cs="Calibri"/>
            <w:color w:val="auto"/>
            <w:u w:val="none"/>
          </w:rPr>
          <w:t>begroting, dat de meerjarenbegroting vertaalt naar een concrete begroting voor het eerste werkingsjaar.</w:t>
        </w:r>
      </w:hyperlink>
    </w:p>
    <w:p w14:paraId="15DA4BCD" w14:textId="77777777" w:rsidR="00A629E4" w:rsidRPr="00E70820" w:rsidRDefault="00A629E4" w:rsidP="00A629E4">
      <w:pPr>
        <w:pStyle w:val="Lijstalinea"/>
        <w:ind w:left="284"/>
        <w:jc w:val="both"/>
        <w:rPr>
          <w:rStyle w:val="Verwijzingopmerking"/>
          <w:rFonts w:ascii="Calibri" w:eastAsia="Times New Roman" w:hAnsi="Calibri" w:cs="Times New Roman"/>
          <w:sz w:val="22"/>
          <w:szCs w:val="22"/>
          <w:lang w:eastAsia="nl-NL"/>
        </w:rPr>
      </w:pPr>
    </w:p>
    <w:p w14:paraId="729AAAA5" w14:textId="77777777" w:rsidR="00A629E4" w:rsidRPr="00F13F00" w:rsidRDefault="00A629E4" w:rsidP="00A629E4">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32917E78" w14:textId="77777777" w:rsidR="00A629E4" w:rsidRPr="00D77B15" w:rsidRDefault="00A629E4" w:rsidP="00A629E4">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3A64781C" w14:textId="77777777" w:rsidR="00C72B38" w:rsidRDefault="00C72B38" w:rsidP="00C72B38">
      <w:pPr>
        <w:tabs>
          <w:tab w:val="left" w:pos="3686"/>
        </w:tabs>
        <w:spacing w:line="270" w:lineRule="exact"/>
        <w:contextualSpacing/>
        <w:jc w:val="both"/>
        <w:rPr>
          <w:rFonts w:eastAsia="Calibri"/>
          <w:color w:val="171717"/>
        </w:rPr>
      </w:pPr>
    </w:p>
    <w:p w14:paraId="3B609028" w14:textId="55961FD2" w:rsidR="00C72B38" w:rsidRDefault="00C72B38" w:rsidP="006B1EE8">
      <w:pPr>
        <w:pStyle w:val="Kop1"/>
      </w:pPr>
      <w:bookmarkStart w:id="12" w:name="_Toc219819803"/>
      <w:bookmarkEnd w:id="7"/>
      <w:r>
        <w:t>kwaliteitsvereisten</w:t>
      </w:r>
      <w:bookmarkEnd w:id="12"/>
    </w:p>
    <w:p w14:paraId="02871B0A" w14:textId="77777777" w:rsidR="00C72B38" w:rsidRPr="004674F7" w:rsidRDefault="00C72B38" w:rsidP="00C72B38">
      <w:pPr>
        <w:jc w:val="both"/>
        <w:rPr>
          <w:rFonts w:cstheme="minorHAnsi"/>
        </w:rPr>
      </w:pPr>
      <w:r w:rsidRPr="004674F7">
        <w:t>Volgende kwaliteits</w:t>
      </w:r>
      <w:r>
        <w:t>vereisten</w:t>
      </w:r>
      <w:r w:rsidRPr="004674F7">
        <w:t xml:space="preserve"> worden mee in rekening genomen bij de beoordeling van de dossiers: </w:t>
      </w:r>
    </w:p>
    <w:p w14:paraId="1424ED35" w14:textId="77777777" w:rsidR="00C72B38" w:rsidRDefault="00C72B38" w:rsidP="00C72B38">
      <w:pPr>
        <w:jc w:val="both"/>
        <w:rPr>
          <w:rFonts w:asciiTheme="minorHAnsi" w:hAnsiTheme="minorHAnsi" w:cstheme="minorHAnsi"/>
        </w:rPr>
      </w:pPr>
    </w:p>
    <w:p w14:paraId="67ACC1ED" w14:textId="0C935BBD" w:rsidR="00C72B38" w:rsidRDefault="00C72B38" w:rsidP="00C72B38">
      <w:pPr>
        <w:spacing w:line="240" w:lineRule="auto"/>
        <w:jc w:val="both"/>
      </w:pPr>
      <w:r>
        <w:t>Kandidaten die een dossier indienen verklaren zich akkoord met de volgende voorwaarden</w:t>
      </w:r>
      <w:r w:rsidR="00DB1EF2">
        <w:t>:</w:t>
      </w:r>
      <w:r>
        <w:t xml:space="preserve"> </w:t>
      </w:r>
    </w:p>
    <w:p w14:paraId="4B9FE5F3" w14:textId="18F8163C" w:rsidR="004D254F" w:rsidRPr="00E0677F" w:rsidRDefault="00DB1EF2" w:rsidP="0050703B">
      <w:pPr>
        <w:pStyle w:val="Lijstalinea"/>
        <w:numPr>
          <w:ilvl w:val="0"/>
          <w:numId w:val="32"/>
        </w:numPr>
        <w:spacing w:line="240" w:lineRule="auto"/>
        <w:jc w:val="both"/>
        <w:rPr>
          <w:iCs/>
        </w:rPr>
      </w:pPr>
      <w:r>
        <w:rPr>
          <w:iCs/>
        </w:rPr>
        <w:t>M</w:t>
      </w:r>
      <w:r w:rsidR="004D254F">
        <w:rPr>
          <w:iCs/>
        </w:rPr>
        <w:t>en</w:t>
      </w:r>
      <w:r w:rsidR="004D254F" w:rsidRPr="00E0677F">
        <w:rPr>
          <w:iCs/>
        </w:rPr>
        <w:t xml:space="preserve"> voer</w:t>
      </w:r>
      <w:r w:rsidR="004D254F">
        <w:rPr>
          <w:iCs/>
        </w:rPr>
        <w:t>t</w:t>
      </w:r>
      <w:r w:rsidR="004D254F" w:rsidRPr="00E0677F">
        <w:rPr>
          <w:iCs/>
        </w:rPr>
        <w:t xml:space="preserve"> de beheersovereenkomst uit conform de principes beschreven in</w:t>
      </w:r>
      <w:r w:rsidR="004D254F">
        <w:rPr>
          <w:iCs/>
        </w:rPr>
        <w:t xml:space="preserve"> het preventiedecreet</w:t>
      </w:r>
      <w:r>
        <w:rPr>
          <w:iCs/>
        </w:rPr>
        <w:t>.</w:t>
      </w:r>
      <w:r w:rsidR="004D254F">
        <w:rPr>
          <w:iCs/>
        </w:rPr>
        <w:t xml:space="preserve"> </w:t>
      </w:r>
    </w:p>
    <w:p w14:paraId="50456D53" w14:textId="14A27D53" w:rsidR="004D254F" w:rsidRPr="000F0CE4" w:rsidRDefault="00DB1EF2" w:rsidP="0050703B">
      <w:pPr>
        <w:pStyle w:val="Lijstalinea"/>
        <w:numPr>
          <w:ilvl w:val="0"/>
          <w:numId w:val="32"/>
        </w:numPr>
        <w:spacing w:line="240" w:lineRule="auto"/>
        <w:jc w:val="both"/>
      </w:pPr>
      <w:r>
        <w:rPr>
          <w:rFonts w:cs="Calibri"/>
        </w:rPr>
        <w:t>M</w:t>
      </w:r>
      <w:r w:rsidR="004D254F">
        <w:rPr>
          <w:rFonts w:cs="Calibri"/>
        </w:rPr>
        <w:t xml:space="preserve">en voldoet aan de bepalingen in het preventiedecreet en besluiten ter uitvoering van dit decreet, </w:t>
      </w:r>
      <w:r w:rsidR="004D254F">
        <w:rPr>
          <w:rFonts w:ascii="Calibri" w:hAnsi="Calibri" w:cs="Calibri"/>
        </w:rPr>
        <w:t>en in het bijzonder houdt men rekening met de aandachtspunten vermeld in artikel 7, §1, van het preventiedecreet</w:t>
      </w:r>
      <w:r w:rsidR="004D254F" w:rsidRPr="00A86535">
        <w:rPr>
          <w:rFonts w:cs="Calibri"/>
        </w:rPr>
        <w:t>.</w:t>
      </w:r>
    </w:p>
    <w:p w14:paraId="1CD1AC3D" w14:textId="7D39677E" w:rsidR="00D66E2A" w:rsidRPr="000F0CE4" w:rsidRDefault="004D254F" w:rsidP="0050703B">
      <w:pPr>
        <w:pStyle w:val="Lijstalinea"/>
        <w:numPr>
          <w:ilvl w:val="0"/>
          <w:numId w:val="32"/>
        </w:numPr>
        <w:spacing w:line="240" w:lineRule="auto"/>
        <w:jc w:val="both"/>
      </w:pPr>
      <w:r>
        <w:rPr>
          <w:rFonts w:cs="Calibri"/>
        </w:rPr>
        <w:t>Men voldoet aan de bepalingen in het</w:t>
      </w:r>
      <w:r w:rsidR="00726372">
        <w:rPr>
          <w:rFonts w:cs="Calibri"/>
        </w:rPr>
        <w:t xml:space="preserve"> </w:t>
      </w:r>
      <w:hyperlink r:id="rId24" w:history="1">
        <w:r w:rsidR="00D66E2A" w:rsidRPr="00A86535">
          <w:rPr>
            <w:rStyle w:val="Hyperlink"/>
            <w:rFonts w:cs="Calibri"/>
          </w:rPr>
          <w:t>Besluit van de Vlaamse Regering betreffende bevolkingsonderzoek in het kader van ziektepreventie</w:t>
        </w:r>
      </w:hyperlink>
      <w:r w:rsidR="00D66E2A" w:rsidRPr="00A86535">
        <w:rPr>
          <w:rFonts w:cs="Calibri"/>
        </w:rPr>
        <w:t>.</w:t>
      </w:r>
    </w:p>
    <w:p w14:paraId="25EC3E43" w14:textId="1C1385A1" w:rsidR="00C03EFD" w:rsidRDefault="00DB1EF2" w:rsidP="0050703B">
      <w:pPr>
        <w:pStyle w:val="Lijstalinea"/>
        <w:numPr>
          <w:ilvl w:val="0"/>
          <w:numId w:val="32"/>
        </w:numPr>
        <w:spacing w:line="240" w:lineRule="auto"/>
        <w:jc w:val="both"/>
        <w:rPr>
          <w:iCs/>
        </w:rPr>
      </w:pPr>
      <w:r>
        <w:t>M</w:t>
      </w:r>
      <w:r w:rsidR="00C03EFD">
        <w:t>en ontwikkelt en werkt met methodieken</w:t>
      </w:r>
      <w:r w:rsidR="00C03EFD" w:rsidRPr="00630F88">
        <w:rPr>
          <w:iCs/>
        </w:rPr>
        <w:t xml:space="preserve"> </w:t>
      </w:r>
      <w:r w:rsidR="00C03EFD">
        <w:rPr>
          <w:iCs/>
        </w:rPr>
        <w:t xml:space="preserve">gebaseerd op de </w:t>
      </w:r>
      <w:r w:rsidR="00C03EFD" w:rsidRPr="00630F88">
        <w:rPr>
          <w:iCs/>
        </w:rPr>
        <w:t xml:space="preserve">leidraad methodiekontwikkeling. </w:t>
      </w:r>
    </w:p>
    <w:p w14:paraId="731D6801" w14:textId="6183785B" w:rsidR="00C03EFD" w:rsidRPr="00630F88" w:rsidRDefault="00DB1EF2" w:rsidP="0050703B">
      <w:pPr>
        <w:pStyle w:val="Lijstalinea"/>
        <w:numPr>
          <w:ilvl w:val="0"/>
          <w:numId w:val="32"/>
        </w:numPr>
        <w:spacing w:line="240" w:lineRule="auto"/>
        <w:jc w:val="both"/>
        <w:rPr>
          <w:iCs/>
        </w:rPr>
      </w:pPr>
      <w:r>
        <w:t>M</w:t>
      </w:r>
      <w:r w:rsidR="00C03EFD">
        <w:t xml:space="preserve">en voert methodieken in een </w:t>
      </w:r>
      <w:r w:rsidR="00C03EFD" w:rsidRPr="00630F88">
        <w:rPr>
          <w:rFonts w:cs="Calibri"/>
          <w:szCs w:val="14"/>
        </w:rPr>
        <w:t>registratiesysteem</w:t>
      </w:r>
      <w:r w:rsidR="00C03EFD">
        <w:rPr>
          <w:rFonts w:cs="Calibri"/>
          <w:szCs w:val="14"/>
        </w:rPr>
        <w:t xml:space="preserve"> </w:t>
      </w:r>
      <w:r w:rsidR="00673D43">
        <w:rPr>
          <w:rFonts w:cs="Calibri"/>
          <w:szCs w:val="14"/>
        </w:rPr>
        <w:t>in</w:t>
      </w:r>
      <w:r w:rsidR="00C03EFD">
        <w:t xml:space="preserve"> </w:t>
      </w:r>
      <w:r w:rsidR="00C03EFD" w:rsidRPr="00630F88">
        <w:rPr>
          <w:rFonts w:cs="Calibri"/>
          <w:szCs w:val="14"/>
        </w:rPr>
        <w:t xml:space="preserve">dat aanvaard of opgelegd is door </w:t>
      </w:r>
      <w:r w:rsidR="00C03EFD">
        <w:t xml:space="preserve">Departement Zorg. </w:t>
      </w:r>
    </w:p>
    <w:p w14:paraId="4A2BDC22" w14:textId="276B89AB" w:rsidR="00C03EFD" w:rsidRPr="00630F88" w:rsidRDefault="00C03EFD" w:rsidP="0050703B">
      <w:pPr>
        <w:pStyle w:val="Lijstalinea"/>
        <w:numPr>
          <w:ilvl w:val="0"/>
          <w:numId w:val="32"/>
        </w:numPr>
        <w:spacing w:line="240" w:lineRule="auto"/>
        <w:jc w:val="both"/>
        <w:rPr>
          <w:iCs/>
        </w:rPr>
      </w:pPr>
      <w:r>
        <w:t xml:space="preserve">Men registreert </w:t>
      </w:r>
      <w:r w:rsidR="004D028B">
        <w:t xml:space="preserve">activiteiten </w:t>
      </w:r>
      <w:r>
        <w:t xml:space="preserve">in een </w:t>
      </w:r>
      <w:r w:rsidRPr="00630F88">
        <w:rPr>
          <w:rFonts w:cs="Calibri"/>
          <w:szCs w:val="14"/>
        </w:rPr>
        <w:t>registratiesysteem</w:t>
      </w:r>
      <w:r>
        <w:t xml:space="preserve"> </w:t>
      </w:r>
      <w:r w:rsidRPr="00630F88">
        <w:rPr>
          <w:rFonts w:cs="Calibri"/>
          <w:szCs w:val="14"/>
        </w:rPr>
        <w:t xml:space="preserve">dat aanvaard of opgelegd is door </w:t>
      </w:r>
      <w:r>
        <w:t>Departement Zorg.</w:t>
      </w:r>
    </w:p>
    <w:p w14:paraId="0FA8E23D" w14:textId="4C667DB7" w:rsidR="00C03EFD" w:rsidRDefault="00DB1EF2" w:rsidP="0050703B">
      <w:pPr>
        <w:pStyle w:val="Lijstalinea"/>
        <w:numPr>
          <w:ilvl w:val="0"/>
          <w:numId w:val="32"/>
        </w:numPr>
        <w:spacing w:line="240" w:lineRule="auto"/>
        <w:jc w:val="both"/>
        <w:rPr>
          <w:iCs/>
        </w:rPr>
      </w:pPr>
      <w:r>
        <w:rPr>
          <w:iCs/>
        </w:rPr>
        <w:t>M</w:t>
      </w:r>
      <w:r w:rsidR="00C03EFD">
        <w:rPr>
          <w:iCs/>
        </w:rPr>
        <w:t xml:space="preserve">en </w:t>
      </w:r>
      <w:r w:rsidR="00C03EFD" w:rsidRPr="00630F88">
        <w:rPr>
          <w:iCs/>
        </w:rPr>
        <w:t>ma</w:t>
      </w:r>
      <w:r w:rsidR="00C03EFD">
        <w:rPr>
          <w:iCs/>
        </w:rPr>
        <w:t>a</w:t>
      </w:r>
      <w:r w:rsidR="00C03EFD" w:rsidRPr="00630F88">
        <w:rPr>
          <w:iCs/>
        </w:rPr>
        <w:t>k</w:t>
      </w:r>
      <w:r w:rsidR="00C03EFD">
        <w:rPr>
          <w:iCs/>
        </w:rPr>
        <w:t>t</w:t>
      </w:r>
      <w:r w:rsidR="00C03EFD" w:rsidRPr="00630F88">
        <w:rPr>
          <w:iCs/>
        </w:rPr>
        <w:t xml:space="preserve"> deel uit van het Str</w:t>
      </w:r>
      <w:r w:rsidR="00673D43">
        <w:rPr>
          <w:iCs/>
        </w:rPr>
        <w:t>uctureel</w:t>
      </w:r>
      <w:r w:rsidR="00C03EFD" w:rsidRPr="00630F88">
        <w:rPr>
          <w:iCs/>
        </w:rPr>
        <w:t xml:space="preserve"> Overleg Preventie</w:t>
      </w:r>
      <w:r w:rsidR="00C03EFD">
        <w:rPr>
          <w:iCs/>
        </w:rPr>
        <w:t>.</w:t>
      </w:r>
    </w:p>
    <w:p w14:paraId="61033621" w14:textId="0079C18F" w:rsidR="007B78E0" w:rsidRPr="007B78E0" w:rsidRDefault="00DB1EF2" w:rsidP="0050703B">
      <w:pPr>
        <w:pStyle w:val="Lijstalinea"/>
        <w:numPr>
          <w:ilvl w:val="0"/>
          <w:numId w:val="32"/>
        </w:numPr>
        <w:spacing w:line="240" w:lineRule="auto"/>
        <w:jc w:val="both"/>
      </w:pPr>
      <w:r>
        <w:rPr>
          <w:iCs/>
        </w:rPr>
        <w:t>M</w:t>
      </w:r>
      <w:r w:rsidR="00C03EFD">
        <w:rPr>
          <w:iCs/>
        </w:rPr>
        <w:t xml:space="preserve">en neemt </w:t>
      </w:r>
      <w:r w:rsidR="00C03EFD" w:rsidRPr="001F2B32">
        <w:rPr>
          <w:iCs/>
        </w:rPr>
        <w:t>deel aan de activiteiten georganiseerd door de partner ‘</w:t>
      </w:r>
      <w:r w:rsidR="00C03EFD">
        <w:t>geïntegreerd</w:t>
      </w:r>
      <w:r w:rsidR="00C03EFD" w:rsidRPr="001F2B32">
        <w:rPr>
          <w:iCs/>
        </w:rPr>
        <w:t xml:space="preserve"> en inclusief samenwerken’, en voorzie</w:t>
      </w:r>
      <w:r w:rsidR="00C03EFD">
        <w:rPr>
          <w:iCs/>
        </w:rPr>
        <w:t>t</w:t>
      </w:r>
      <w:r w:rsidR="00C03EFD" w:rsidRPr="001F2B32">
        <w:rPr>
          <w:iCs/>
        </w:rPr>
        <w:t xml:space="preserve"> hiervoor budget binnen de maximale subsidie.</w:t>
      </w:r>
    </w:p>
    <w:p w14:paraId="0F849356" w14:textId="4344E8A8" w:rsidR="007B78E0" w:rsidRDefault="00DB1EF2" w:rsidP="0050703B">
      <w:pPr>
        <w:pStyle w:val="Lijstalinea"/>
        <w:numPr>
          <w:ilvl w:val="0"/>
          <w:numId w:val="32"/>
        </w:numPr>
        <w:spacing w:line="240" w:lineRule="auto"/>
        <w:jc w:val="both"/>
      </w:pPr>
      <w:r>
        <w:t>M</w:t>
      </w:r>
      <w:r w:rsidR="007B78E0">
        <w:t>en werkt</w:t>
      </w:r>
      <w:r w:rsidR="0006794D">
        <w:t>, waar aangewezen,</w:t>
      </w:r>
      <w:r w:rsidR="007B78E0">
        <w:t xml:space="preserve"> samen met Gezondheidsmakers en Gezond in Brussel rekening houd</w:t>
      </w:r>
      <w:r w:rsidR="007D6853">
        <w:t>end</w:t>
      </w:r>
      <w:r w:rsidR="007B78E0">
        <w:t xml:space="preserve"> met de prioriteiten en noden, vastgelegd in de jaarplanning van deze organisaties</w:t>
      </w:r>
      <w:r>
        <w:t>.</w:t>
      </w:r>
    </w:p>
    <w:p w14:paraId="6C1513BF" w14:textId="34DC496F" w:rsidR="007B78E0" w:rsidRPr="00F52667" w:rsidRDefault="00DB1EF2" w:rsidP="0050703B">
      <w:pPr>
        <w:pStyle w:val="Lijstalinea"/>
        <w:numPr>
          <w:ilvl w:val="0"/>
          <w:numId w:val="32"/>
        </w:numPr>
        <w:spacing w:line="240" w:lineRule="auto"/>
        <w:jc w:val="both"/>
      </w:pPr>
      <w:r>
        <w:rPr>
          <w:rFonts w:eastAsia="Calibri"/>
          <w:color w:val="171717"/>
        </w:rPr>
        <w:t>M</w:t>
      </w:r>
      <w:r w:rsidR="007B78E0">
        <w:rPr>
          <w:rFonts w:eastAsia="Calibri"/>
          <w:color w:val="171717"/>
        </w:rPr>
        <w:t>en werkt</w:t>
      </w:r>
      <w:r w:rsidR="0094544F">
        <w:rPr>
          <w:rFonts w:eastAsia="Calibri"/>
          <w:color w:val="171717"/>
        </w:rPr>
        <w:t>, waar aangewezen</w:t>
      </w:r>
      <w:r w:rsidR="007B78E0">
        <w:rPr>
          <w:rFonts w:eastAsia="Calibri"/>
          <w:color w:val="171717"/>
        </w:rPr>
        <w:t xml:space="preserve"> thema-overschrijdend samen, minstens met andere relevante preventiepartners</w:t>
      </w:r>
    </w:p>
    <w:p w14:paraId="7FA3677D" w14:textId="4E65256A" w:rsidR="007B78E0" w:rsidRPr="00C00505" w:rsidRDefault="00DB1EF2" w:rsidP="0050703B">
      <w:pPr>
        <w:pStyle w:val="Lijstalinea"/>
        <w:numPr>
          <w:ilvl w:val="0"/>
          <w:numId w:val="32"/>
        </w:numPr>
        <w:spacing w:line="240" w:lineRule="auto"/>
        <w:jc w:val="both"/>
        <w:rPr>
          <w:iCs/>
        </w:rPr>
      </w:pPr>
      <w:r>
        <w:rPr>
          <w:rFonts w:eastAsia="Calibri"/>
          <w:color w:val="171717"/>
        </w:rPr>
        <w:t>M</w:t>
      </w:r>
      <w:r w:rsidR="007B78E0">
        <w:rPr>
          <w:rFonts w:eastAsia="Calibri"/>
          <w:color w:val="171717"/>
        </w:rPr>
        <w:t>en werk</w:t>
      </w:r>
      <w:r w:rsidR="0094544F">
        <w:rPr>
          <w:rFonts w:eastAsia="Calibri"/>
          <w:color w:val="171717"/>
        </w:rPr>
        <w:t>t</w:t>
      </w:r>
      <w:r w:rsidR="00A73548">
        <w:rPr>
          <w:rFonts w:eastAsia="Calibri"/>
          <w:color w:val="171717"/>
        </w:rPr>
        <w:t>, waar aangewezen,</w:t>
      </w:r>
      <w:r w:rsidR="007B78E0">
        <w:rPr>
          <w:rFonts w:eastAsia="Calibri"/>
          <w:color w:val="171717"/>
        </w:rPr>
        <w:t xml:space="preserve"> thema-overschrijdend samen </w:t>
      </w:r>
      <w:r w:rsidR="00B70678">
        <w:rPr>
          <w:rFonts w:eastAsia="Calibri"/>
          <w:color w:val="171717"/>
        </w:rPr>
        <w:t xml:space="preserve">aan impact binnen prioritaire </w:t>
      </w:r>
      <w:proofErr w:type="spellStart"/>
      <w:r w:rsidR="00B70678">
        <w:rPr>
          <w:rFonts w:eastAsia="Calibri"/>
          <w:color w:val="171717"/>
        </w:rPr>
        <w:t>settings</w:t>
      </w:r>
      <w:proofErr w:type="spellEnd"/>
      <w:r w:rsidR="007B78E0">
        <w:rPr>
          <w:rFonts w:eastAsia="Calibri"/>
          <w:color w:val="171717"/>
        </w:rPr>
        <w:t>.</w:t>
      </w:r>
    </w:p>
    <w:p w14:paraId="0163BE67" w14:textId="6C5A082E" w:rsidR="00C00505" w:rsidRPr="00D83F9C" w:rsidRDefault="00DB1EF2" w:rsidP="0050703B">
      <w:pPr>
        <w:pStyle w:val="Lijstalinea"/>
        <w:numPr>
          <w:ilvl w:val="0"/>
          <w:numId w:val="32"/>
        </w:numPr>
        <w:spacing w:line="240" w:lineRule="auto"/>
        <w:jc w:val="both"/>
        <w:rPr>
          <w:rFonts w:ascii="Calibri" w:hAnsi="Calibri" w:cs="Calibri"/>
        </w:rPr>
      </w:pPr>
      <w:r>
        <w:t>M</w:t>
      </w:r>
      <w:r w:rsidR="00C00505">
        <w:t>en voldoet aan de geldende regelgeving in verband met staatsteun, verwerking van persoonsgegevens enz.</w:t>
      </w:r>
    </w:p>
    <w:p w14:paraId="129CC8A0" w14:textId="4D79D28B" w:rsidR="00C00505" w:rsidRPr="00E3640F" w:rsidRDefault="00DB1EF2" w:rsidP="0050703B">
      <w:pPr>
        <w:pStyle w:val="Lijstalinea"/>
        <w:numPr>
          <w:ilvl w:val="0"/>
          <w:numId w:val="32"/>
        </w:numPr>
        <w:spacing w:line="240" w:lineRule="auto"/>
        <w:jc w:val="both"/>
        <w:rPr>
          <w:iCs/>
        </w:rPr>
      </w:pPr>
      <w:r>
        <w:rPr>
          <w:rFonts w:ascii="Calibri" w:hAnsi="Calibri" w:cs="Calibri"/>
          <w:iCs/>
        </w:rPr>
        <w:t>M</w:t>
      </w:r>
      <w:r w:rsidR="00C00505" w:rsidRPr="00D83F9C">
        <w:rPr>
          <w:rFonts w:ascii="Calibri" w:hAnsi="Calibri" w:cs="Calibri"/>
          <w:iCs/>
        </w:rPr>
        <w:t>en onderschrijft</w:t>
      </w:r>
      <w:r w:rsidR="00C00505" w:rsidRPr="00D83F9C">
        <w:rPr>
          <w:rFonts w:ascii="Calibri" w:hAnsi="Calibri" w:cs="Calibri"/>
        </w:rPr>
        <w:t xml:space="preserve"> een  non-discriminatieclausule </w:t>
      </w:r>
      <w:r w:rsidR="00C00505">
        <w:rPr>
          <w:rFonts w:ascii="Calibri" w:hAnsi="Calibri" w:cs="Calibri"/>
        </w:rPr>
        <w:t>via sjabloon non-discriminatieclausule</w:t>
      </w:r>
      <w:r>
        <w:rPr>
          <w:rFonts w:ascii="Calibri" w:hAnsi="Calibri" w:cs="Calibri"/>
        </w:rPr>
        <w:t>.</w:t>
      </w:r>
    </w:p>
    <w:p w14:paraId="13ED57AE" w14:textId="7E5AE22F" w:rsidR="00C72B38" w:rsidRPr="005A5002" w:rsidRDefault="00C72B38" w:rsidP="00D2324C">
      <w:pPr>
        <w:spacing w:line="240" w:lineRule="auto"/>
        <w:ind w:left="357" w:hanging="357"/>
        <w:jc w:val="both"/>
      </w:pPr>
    </w:p>
    <w:p w14:paraId="0112F02A" w14:textId="62100DC2" w:rsidR="00C72B38" w:rsidRDefault="00C72B38" w:rsidP="00C72B38">
      <w:pPr>
        <w:spacing w:line="240" w:lineRule="auto"/>
        <w:jc w:val="both"/>
        <w:rPr>
          <w:rFonts w:asciiTheme="minorHAnsi" w:hAnsiTheme="minorHAnsi" w:cstheme="minorHAnsi"/>
        </w:rPr>
      </w:pPr>
      <w:r w:rsidRPr="004D2F0A">
        <w:rPr>
          <w:rFonts w:asciiTheme="minorHAnsi" w:hAnsiTheme="minorHAnsi" w:cstheme="minorHAnsi"/>
        </w:rPr>
        <w:t>Bij de opmaak van het dossier</w:t>
      </w:r>
      <w:r w:rsidR="00160997">
        <w:rPr>
          <w:rFonts w:asciiTheme="minorHAnsi" w:hAnsiTheme="minorHAnsi" w:cstheme="minorHAnsi"/>
        </w:rPr>
        <w:t xml:space="preserve"> (beleidsplan en jaarplan)</w:t>
      </w:r>
      <w:r w:rsidRPr="004D2F0A">
        <w:rPr>
          <w:rFonts w:asciiTheme="minorHAnsi" w:hAnsiTheme="minorHAnsi" w:cstheme="minorHAnsi"/>
        </w:rPr>
        <w:t xml:space="preserve">, uit de motivatie bij het aanwenden van de middelen (personeel en werking) en uit de latere financiële verslagen moet duidelijk blijken dat </w:t>
      </w:r>
    </w:p>
    <w:p w14:paraId="75341E91" w14:textId="763AB535" w:rsidR="00160997" w:rsidRPr="003B1C38" w:rsidRDefault="003914E0" w:rsidP="0050703B">
      <w:pPr>
        <w:pStyle w:val="Lijstalinea"/>
        <w:numPr>
          <w:ilvl w:val="0"/>
          <w:numId w:val="21"/>
        </w:numPr>
        <w:tabs>
          <w:tab w:val="left" w:pos="3686"/>
        </w:tabs>
        <w:spacing w:line="240" w:lineRule="auto"/>
        <w:jc w:val="both"/>
        <w:rPr>
          <w:iCs/>
        </w:rPr>
      </w:pPr>
      <w:r>
        <w:rPr>
          <w:iCs/>
        </w:rPr>
        <w:t>E</w:t>
      </w:r>
      <w:r w:rsidR="00E02E07">
        <w:rPr>
          <w:iCs/>
        </w:rPr>
        <w:t xml:space="preserve">r </w:t>
      </w:r>
      <w:r w:rsidR="00160997">
        <w:rPr>
          <w:iCs/>
        </w:rPr>
        <w:t xml:space="preserve">rekening </w:t>
      </w:r>
      <w:r w:rsidR="00E02E07">
        <w:rPr>
          <w:iCs/>
        </w:rPr>
        <w:t xml:space="preserve">wordt gehouden </w:t>
      </w:r>
      <w:r w:rsidR="00160997">
        <w:rPr>
          <w:iCs/>
        </w:rPr>
        <w:t>met artikel 7 van het preventiedecreet en het concept proportioneel universalisme</w:t>
      </w:r>
      <w:r>
        <w:rPr>
          <w:iCs/>
        </w:rPr>
        <w:t>.</w:t>
      </w:r>
    </w:p>
    <w:p w14:paraId="2E0622C7" w14:textId="588AD190" w:rsidR="00422C0C" w:rsidRPr="00325E80" w:rsidRDefault="003914E0" w:rsidP="0050703B">
      <w:pPr>
        <w:pStyle w:val="Lijstalinea"/>
        <w:numPr>
          <w:ilvl w:val="0"/>
          <w:numId w:val="21"/>
        </w:numPr>
        <w:spacing w:line="240" w:lineRule="auto"/>
        <w:jc w:val="both"/>
      </w:pPr>
      <w:r>
        <w:t>E</w:t>
      </w:r>
      <w:r w:rsidR="00422C0C">
        <w:t>r rekening wordt gehouden met de vereisten i</w:t>
      </w:r>
      <w:r w:rsidR="000B727A">
        <w:t>.</w:t>
      </w:r>
      <w:r w:rsidR="00422C0C">
        <w:t>v</w:t>
      </w:r>
      <w:r w:rsidR="000B727A">
        <w:t>.</w:t>
      </w:r>
      <w:r w:rsidR="00422C0C">
        <w:t>m</w:t>
      </w:r>
      <w:r w:rsidR="000B727A">
        <w:t>.</w:t>
      </w:r>
      <w:r w:rsidR="00422C0C">
        <w:t xml:space="preserve"> budget</w:t>
      </w:r>
      <w:r>
        <w:t>.</w:t>
      </w:r>
      <w:r w:rsidR="00422C0C">
        <w:t xml:space="preserve"> </w:t>
      </w:r>
    </w:p>
    <w:p w14:paraId="2400D26C" w14:textId="56C4D777" w:rsidR="00C72B38" w:rsidRPr="004E6B0B" w:rsidRDefault="003914E0" w:rsidP="0050703B">
      <w:pPr>
        <w:pStyle w:val="Lijstalinea"/>
        <w:numPr>
          <w:ilvl w:val="0"/>
          <w:numId w:val="21"/>
        </w:numPr>
        <w:tabs>
          <w:tab w:val="left" w:pos="3686"/>
        </w:tabs>
        <w:spacing w:line="240" w:lineRule="auto"/>
        <w:jc w:val="both"/>
        <w:rPr>
          <w:iCs/>
        </w:rPr>
      </w:pPr>
      <w:r>
        <w:rPr>
          <w:rFonts w:eastAsia="Calibri"/>
          <w:color w:val="171717"/>
        </w:rPr>
        <w:t>A</w:t>
      </w:r>
      <w:r w:rsidR="00C72B38">
        <w:rPr>
          <w:rFonts w:eastAsia="Calibri"/>
          <w:color w:val="171717"/>
        </w:rPr>
        <w:t xml:space="preserve">cties onderbouwd zijn met </w:t>
      </w:r>
      <w:r w:rsidR="00C72B38" w:rsidRPr="00AD4A96">
        <w:rPr>
          <w:rFonts w:eastAsia="Calibri"/>
          <w:color w:val="171717"/>
        </w:rPr>
        <w:t xml:space="preserve">wetenschappelijke </w:t>
      </w:r>
      <w:r w:rsidR="00C72B38">
        <w:rPr>
          <w:rFonts w:eastAsia="Calibri"/>
          <w:color w:val="171717"/>
        </w:rPr>
        <w:t>(</w:t>
      </w:r>
      <w:r w:rsidR="00C72B38" w:rsidRPr="00AD4A96">
        <w:rPr>
          <w:rFonts w:eastAsia="Calibri"/>
          <w:color w:val="171717"/>
        </w:rPr>
        <w:t>of praktijk)</w:t>
      </w:r>
      <w:r w:rsidR="00C72B38">
        <w:rPr>
          <w:rFonts w:eastAsia="Calibri"/>
          <w:color w:val="171717"/>
        </w:rPr>
        <w:t xml:space="preserve"> evidentie</w:t>
      </w:r>
      <w:r>
        <w:rPr>
          <w:rFonts w:eastAsia="Calibri"/>
          <w:color w:val="171717"/>
        </w:rPr>
        <w:t>.</w:t>
      </w:r>
    </w:p>
    <w:p w14:paraId="482F4DA5" w14:textId="7BE68D3A" w:rsidR="001C2D67" w:rsidRPr="006D5A21" w:rsidRDefault="003914E0" w:rsidP="0050703B">
      <w:pPr>
        <w:pStyle w:val="Lijstalinea"/>
        <w:numPr>
          <w:ilvl w:val="0"/>
          <w:numId w:val="21"/>
        </w:numPr>
        <w:tabs>
          <w:tab w:val="left" w:pos="3686"/>
        </w:tabs>
        <w:spacing w:line="240" w:lineRule="auto"/>
        <w:jc w:val="both"/>
        <w:rPr>
          <w:iCs/>
        </w:rPr>
      </w:pPr>
      <w:r>
        <w:rPr>
          <w:rFonts w:eastAsia="Calibri"/>
          <w:color w:val="171717"/>
        </w:rPr>
        <w:t>A</w:t>
      </w:r>
      <w:r w:rsidR="001C2D67">
        <w:rPr>
          <w:rFonts w:eastAsia="Calibri"/>
          <w:color w:val="171717"/>
        </w:rPr>
        <w:t>cties laagdrempelig, begrijpelijk en toegankelijk zijn</w:t>
      </w:r>
      <w:r>
        <w:rPr>
          <w:rFonts w:eastAsia="Calibri"/>
          <w:color w:val="171717"/>
        </w:rPr>
        <w:t>.</w:t>
      </w:r>
    </w:p>
    <w:p w14:paraId="4E954E47" w14:textId="3A94C6FA" w:rsidR="00C72B38" w:rsidRDefault="003914E0" w:rsidP="0050703B">
      <w:pPr>
        <w:pStyle w:val="Lijstalinea"/>
        <w:numPr>
          <w:ilvl w:val="0"/>
          <w:numId w:val="21"/>
        </w:numPr>
        <w:tabs>
          <w:tab w:val="left" w:pos="3686"/>
        </w:tabs>
        <w:spacing w:line="240" w:lineRule="auto"/>
        <w:jc w:val="both"/>
        <w:rPr>
          <w:iCs/>
        </w:rPr>
      </w:pPr>
      <w:r>
        <w:rPr>
          <w:rFonts w:eastAsia="Calibri"/>
          <w:color w:val="171717"/>
        </w:rPr>
        <w:t>A</w:t>
      </w:r>
      <w:r w:rsidR="00C72B38">
        <w:rPr>
          <w:rFonts w:eastAsia="Calibri"/>
          <w:color w:val="171717"/>
        </w:rPr>
        <w:t>cties  haalbaar zijn in Vlaamse context</w:t>
      </w:r>
      <w:r>
        <w:rPr>
          <w:rFonts w:eastAsia="Calibri"/>
          <w:color w:val="171717"/>
        </w:rPr>
        <w:t>.</w:t>
      </w:r>
    </w:p>
    <w:p w14:paraId="50E8D9DA" w14:textId="37BF02AC" w:rsidR="00C72B38" w:rsidRDefault="003914E0" w:rsidP="0050703B">
      <w:pPr>
        <w:pStyle w:val="Lijstalinea"/>
        <w:numPr>
          <w:ilvl w:val="0"/>
          <w:numId w:val="21"/>
        </w:numPr>
        <w:tabs>
          <w:tab w:val="left" w:pos="3686"/>
        </w:tabs>
        <w:spacing w:line="240" w:lineRule="auto"/>
        <w:jc w:val="both"/>
        <w:rPr>
          <w:iCs/>
        </w:rPr>
      </w:pPr>
      <w:r>
        <w:rPr>
          <w:iCs/>
        </w:rPr>
        <w:t>A</w:t>
      </w:r>
      <w:r w:rsidR="00C72B38">
        <w:rPr>
          <w:iCs/>
        </w:rPr>
        <w:t xml:space="preserve">cties </w:t>
      </w:r>
      <w:r w:rsidR="00C72B38" w:rsidRPr="00630F88">
        <w:rPr>
          <w:iCs/>
        </w:rPr>
        <w:t xml:space="preserve">afgestemd </w:t>
      </w:r>
      <w:r w:rsidR="00C72B38">
        <w:rPr>
          <w:iCs/>
        </w:rPr>
        <w:t xml:space="preserve">zijn </w:t>
      </w:r>
      <w:r w:rsidR="00C72B38" w:rsidRPr="00630F88">
        <w:rPr>
          <w:iCs/>
        </w:rPr>
        <w:t>op internationale, federale en andere Vlaamse trends en beleidsinitiatieven</w:t>
      </w:r>
      <w:r>
        <w:rPr>
          <w:iCs/>
        </w:rPr>
        <w:t>.</w:t>
      </w:r>
    </w:p>
    <w:p w14:paraId="0FFA54CB" w14:textId="302C8A36" w:rsidR="00C72B38" w:rsidRDefault="003914E0" w:rsidP="0050703B">
      <w:pPr>
        <w:pStyle w:val="Lijstalinea"/>
        <w:numPr>
          <w:ilvl w:val="0"/>
          <w:numId w:val="21"/>
        </w:numPr>
        <w:tabs>
          <w:tab w:val="left" w:pos="3686"/>
        </w:tabs>
        <w:spacing w:line="240" w:lineRule="auto"/>
        <w:jc w:val="both"/>
        <w:rPr>
          <w:iCs/>
        </w:rPr>
      </w:pPr>
      <w:r>
        <w:rPr>
          <w:iCs/>
        </w:rPr>
        <w:t>A</w:t>
      </w:r>
      <w:r w:rsidR="00C72B38">
        <w:rPr>
          <w:iCs/>
        </w:rPr>
        <w:t xml:space="preserve">cties </w:t>
      </w:r>
      <w:r w:rsidR="00C72B38" w:rsidRPr="00630F88">
        <w:rPr>
          <w:iCs/>
        </w:rPr>
        <w:t xml:space="preserve">afgestemd </w:t>
      </w:r>
      <w:r w:rsidR="00C72B38">
        <w:rPr>
          <w:iCs/>
        </w:rPr>
        <w:t xml:space="preserve">zijn op </w:t>
      </w:r>
      <w:r w:rsidR="00C72B38" w:rsidRPr="00630F88">
        <w:rPr>
          <w:iCs/>
        </w:rPr>
        <w:t xml:space="preserve">initiatieven binnen de welzijnssector en de curatieve sector om continuïteit van zorg </w:t>
      </w:r>
      <w:r w:rsidR="00C72B38">
        <w:rPr>
          <w:iCs/>
        </w:rPr>
        <w:t xml:space="preserve">en geïntegreerde zorg </w:t>
      </w:r>
      <w:r w:rsidR="00C72B38" w:rsidRPr="00630F88">
        <w:rPr>
          <w:iCs/>
        </w:rPr>
        <w:t>te garanderen</w:t>
      </w:r>
      <w:r>
        <w:rPr>
          <w:iCs/>
        </w:rPr>
        <w:t>.</w:t>
      </w:r>
    </w:p>
    <w:p w14:paraId="1193A5FF" w14:textId="77777777" w:rsidR="00C72B38" w:rsidRPr="0091233F" w:rsidRDefault="00C72B38" w:rsidP="00C72B38">
      <w:pPr>
        <w:pStyle w:val="Lijstalinea"/>
        <w:spacing w:line="240" w:lineRule="auto"/>
        <w:ind w:left="720"/>
        <w:jc w:val="both"/>
        <w:rPr>
          <w:highlight w:val="yellow"/>
        </w:rPr>
      </w:pPr>
    </w:p>
    <w:p w14:paraId="6853EE97" w14:textId="718BE5E4" w:rsidR="00C72B38" w:rsidRDefault="00C72B38" w:rsidP="00C72B38">
      <w:pPr>
        <w:spacing w:line="240" w:lineRule="auto"/>
        <w:jc w:val="both"/>
        <w:rPr>
          <w:rFonts w:cs="Calibri"/>
        </w:rPr>
      </w:pPr>
      <w:r w:rsidRPr="002E36EB">
        <w:rPr>
          <w:rFonts w:cs="Calibri"/>
        </w:rPr>
        <w:t>Om de voortgang van elk</w:t>
      </w:r>
      <w:r>
        <w:rPr>
          <w:rFonts w:cs="Calibri"/>
        </w:rPr>
        <w:t xml:space="preserve"> doelstelling uit het beleidsplan </w:t>
      </w:r>
      <w:r w:rsidRPr="002E36EB">
        <w:rPr>
          <w:rFonts w:cs="Calibri"/>
        </w:rPr>
        <w:t>na te gaan</w:t>
      </w:r>
      <w:r>
        <w:rPr>
          <w:rFonts w:cs="Calibri"/>
        </w:rPr>
        <w:t xml:space="preserve">, maakt </w:t>
      </w:r>
      <w:r>
        <w:t xml:space="preserve">Departement Zorg gebruik van </w:t>
      </w:r>
      <w:r w:rsidRPr="002E36EB">
        <w:rPr>
          <w:rFonts w:cs="Calibri"/>
        </w:rPr>
        <w:t>evaluatiecriteria</w:t>
      </w:r>
      <w:r>
        <w:rPr>
          <w:rFonts w:cs="Calibri"/>
        </w:rPr>
        <w:t>, die bestaan uit de indicatoren (input, output, effect) per actie en desgevallend streefnormen</w:t>
      </w:r>
      <w:r w:rsidR="009D6E5C">
        <w:rPr>
          <w:rFonts w:cs="Calibri"/>
        </w:rPr>
        <w:t xml:space="preserve">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233DA050" w14:textId="77777777" w:rsidR="002A21F5" w:rsidRDefault="002A21F5" w:rsidP="00C72B38">
      <w:pPr>
        <w:spacing w:line="240" w:lineRule="auto"/>
        <w:jc w:val="both"/>
        <w:rPr>
          <w:rFonts w:cs="Calibri"/>
        </w:rPr>
      </w:pPr>
    </w:p>
    <w:p w14:paraId="391B0E11" w14:textId="77777777" w:rsidR="002A21F5" w:rsidRPr="00D83F9C" w:rsidRDefault="002A21F5" w:rsidP="002A21F5">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2AEF4AF3" w14:textId="77777777" w:rsidR="002A21F5" w:rsidRDefault="002A21F5" w:rsidP="00C72B38">
      <w:pPr>
        <w:spacing w:line="240" w:lineRule="auto"/>
        <w:jc w:val="both"/>
        <w:rPr>
          <w:rFonts w:cs="Calibri"/>
        </w:rPr>
      </w:pPr>
    </w:p>
    <w:p w14:paraId="521C070A" w14:textId="4BBF0D6C" w:rsidR="0050703B" w:rsidRPr="002D427E" w:rsidRDefault="0050703B" w:rsidP="002D427E">
      <w:pPr>
        <w:pStyle w:val="Kop1"/>
      </w:pPr>
      <w:bookmarkStart w:id="13" w:name="_Toc213845666"/>
      <w:bookmarkStart w:id="14" w:name="_Toc219819804"/>
      <w:r w:rsidRPr="002D427E">
        <w:t>beoordelingscriteria</w:t>
      </w:r>
      <w:bookmarkEnd w:id="13"/>
      <w:bookmarkEnd w:id="14"/>
    </w:p>
    <w:p w14:paraId="4B66ADF7" w14:textId="2B249037" w:rsidR="00713980" w:rsidRDefault="00713980" w:rsidP="00713980">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op basis van de volgende criteria:</w:t>
      </w:r>
    </w:p>
    <w:p w14:paraId="3D2CBCDD" w14:textId="25D446B0" w:rsidR="00713980" w:rsidRDefault="00713980" w:rsidP="00713980">
      <w:pPr>
        <w:pStyle w:val="Lijstalinea"/>
        <w:numPr>
          <w:ilvl w:val="0"/>
          <w:numId w:val="28"/>
        </w:numPr>
        <w:jc w:val="both"/>
      </w:pPr>
      <w:r>
        <w:t>criterium 1: wetenschappelijke onderbouwing</w:t>
      </w:r>
      <w:r w:rsidR="00AE4909">
        <w:t>;</w:t>
      </w:r>
    </w:p>
    <w:p w14:paraId="785645D8" w14:textId="5BA8854F" w:rsidR="00713980" w:rsidRDefault="00713980" w:rsidP="00713980">
      <w:pPr>
        <w:pStyle w:val="Lijstalinea"/>
        <w:numPr>
          <w:ilvl w:val="0"/>
          <w:numId w:val="28"/>
        </w:numPr>
        <w:jc w:val="both"/>
      </w:pPr>
      <w:r>
        <w:t>criterium 2: resultaatgerichtheid</w:t>
      </w:r>
      <w:r w:rsidR="00AE4909">
        <w:t>;</w:t>
      </w:r>
    </w:p>
    <w:p w14:paraId="20C26E53" w14:textId="6B0F0A74" w:rsidR="00713980" w:rsidRDefault="00713980" w:rsidP="00713980">
      <w:pPr>
        <w:pStyle w:val="Lijstalinea"/>
        <w:numPr>
          <w:ilvl w:val="0"/>
          <w:numId w:val="28"/>
        </w:numPr>
        <w:jc w:val="both"/>
      </w:pPr>
      <w:r>
        <w:t>criterium 3: netwerking en samenwerking</w:t>
      </w:r>
      <w:r w:rsidR="00AE4909">
        <w:t>;</w:t>
      </w:r>
    </w:p>
    <w:p w14:paraId="5E0F2D8F" w14:textId="3B10ED6A" w:rsidR="00713980" w:rsidRPr="0049078A" w:rsidRDefault="00713980" w:rsidP="00713980">
      <w:pPr>
        <w:pStyle w:val="Lijstalinea"/>
        <w:numPr>
          <w:ilvl w:val="0"/>
          <w:numId w:val="28"/>
        </w:numPr>
        <w:jc w:val="both"/>
      </w:pPr>
      <w:r>
        <w:t>criterium 4: onderbouwing van de begroting en afweging van kosten/baten</w:t>
      </w:r>
      <w:r w:rsidR="00AE4909">
        <w:t>.</w:t>
      </w:r>
    </w:p>
    <w:p w14:paraId="76F51794" w14:textId="77777777" w:rsidR="00C72B38" w:rsidRDefault="00C72B38" w:rsidP="00C72B38">
      <w:pPr>
        <w:spacing w:line="240" w:lineRule="auto"/>
        <w:jc w:val="both"/>
        <w:rPr>
          <w:rFonts w:asciiTheme="minorHAnsi" w:hAnsiTheme="minorHAnsi" w:cstheme="minorHAnsi"/>
          <w:highlight w:val="yellow"/>
        </w:rPr>
      </w:pPr>
    </w:p>
    <w:p w14:paraId="04490FB8" w14:textId="77777777" w:rsidR="00602D81" w:rsidRPr="005960ED" w:rsidRDefault="00602D81" w:rsidP="00602D81">
      <w:pPr>
        <w:jc w:val="both"/>
        <w:rPr>
          <w:rFonts w:cstheme="minorHAnsi"/>
          <w:b/>
          <w:bCs/>
        </w:rPr>
      </w:pPr>
      <w:r>
        <w:rPr>
          <w:rFonts w:cstheme="minorHAnsi"/>
          <w:b/>
          <w:bCs/>
        </w:rPr>
        <w:t xml:space="preserve">Criterium 1: </w:t>
      </w:r>
      <w:r w:rsidRPr="005960ED">
        <w:rPr>
          <w:rFonts w:cstheme="minorHAnsi"/>
          <w:b/>
          <w:bCs/>
        </w:rPr>
        <w:t xml:space="preserve">Wetenschappelijk onderbouwing </w:t>
      </w:r>
      <w:r w:rsidRPr="00D014E8">
        <w:rPr>
          <w:rFonts w:cstheme="minorHAnsi"/>
          <w:b/>
          <w:bCs/>
        </w:rPr>
        <w:t>van de werkwijze om de resultaten te behalen</w:t>
      </w:r>
    </w:p>
    <w:p w14:paraId="6BE63B4B" w14:textId="77777777" w:rsidR="00AE4909" w:rsidRDefault="005B75F0" w:rsidP="005B75F0">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Pr>
          <w:rFonts w:ascii="Calibri" w:hAnsi="Calibri" w:cs="Calibri"/>
        </w:rPr>
        <w:t xml:space="preserve">. </w:t>
      </w:r>
    </w:p>
    <w:p w14:paraId="4F5AC9F9" w14:textId="7A7D9D29" w:rsidR="005B75F0" w:rsidRPr="00D83F9C" w:rsidRDefault="005B75F0" w:rsidP="005B75F0">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r w:rsidR="00AE4909">
        <w:rPr>
          <w:rFonts w:ascii="Calibri" w:hAnsi="Calibri" w:cs="Calibri"/>
        </w:rPr>
        <w:t>.</w:t>
      </w:r>
    </w:p>
    <w:p w14:paraId="69033750" w14:textId="77777777" w:rsidR="005B75F0" w:rsidRPr="00D83F9C" w:rsidRDefault="005B75F0" w:rsidP="005B75F0">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 xml:space="preserve">is </w:t>
      </w:r>
      <w:r w:rsidRPr="00EC5ABB">
        <w:rPr>
          <w:rFonts w:ascii="Calibri" w:hAnsi="Calibri" w:cs="Calibri"/>
        </w:rPr>
        <w:t>voor het regelmatig toetsen van de eigen werking (ontwikkeling en implementatie van methodieken) aan wetenschappelijke</w:t>
      </w:r>
      <w:r>
        <w:rPr>
          <w:rFonts w:ascii="Calibri" w:hAnsi="Calibri" w:cs="Calibri"/>
        </w:rPr>
        <w:t xml:space="preserve"> bronnen en maatschappelijke noden</w:t>
      </w:r>
      <w:r w:rsidRPr="00EC5ABB">
        <w:rPr>
          <w:rFonts w:ascii="Calibri" w:hAnsi="Calibri" w:cs="Calibri"/>
        </w:rPr>
        <w:t>.</w:t>
      </w:r>
    </w:p>
    <w:p w14:paraId="3B6DDA72" w14:textId="400323E8" w:rsidR="005B75F0" w:rsidRPr="00D83F9C" w:rsidRDefault="005B75F0" w:rsidP="005B75F0">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AE4909">
        <w:rPr>
          <w:rFonts w:ascii="Calibri" w:hAnsi="Calibri" w:cs="Calibri"/>
        </w:rPr>
        <w:t>.</w:t>
      </w:r>
    </w:p>
    <w:p w14:paraId="1ADACD4D" w14:textId="5385586B" w:rsidR="00602D81" w:rsidRPr="00D83F9C" w:rsidRDefault="00602D81" w:rsidP="00602D81">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implementatie uitgewerkt</w:t>
      </w:r>
      <w:r>
        <w:rPr>
          <w:rFonts w:ascii="Calibri" w:hAnsi="Calibri" w:cs="Calibri"/>
        </w:rPr>
        <w:t xml:space="preserve"> is</w:t>
      </w:r>
      <w:r w:rsidRPr="00D83F9C">
        <w:rPr>
          <w:rFonts w:ascii="Calibri" w:hAnsi="Calibri" w:cs="Calibri"/>
        </w:rPr>
        <w:t xml:space="preserve"> in een plan dat rekening houdt met het bereiken van de doelgroep en intermediairs</w:t>
      </w:r>
      <w:r w:rsidR="00AE4909">
        <w:rPr>
          <w:rFonts w:ascii="Calibri" w:hAnsi="Calibri" w:cs="Calibri"/>
        </w:rPr>
        <w:t>.</w:t>
      </w:r>
    </w:p>
    <w:p w14:paraId="5702B27A" w14:textId="77777777" w:rsidR="00602D81" w:rsidRPr="00232DA0" w:rsidRDefault="00602D81" w:rsidP="00602D81">
      <w:pPr>
        <w:pStyle w:val="Kop3"/>
        <w:numPr>
          <w:ilvl w:val="0"/>
          <w:numId w:val="0"/>
        </w:numPr>
        <w:spacing w:before="0" w:after="0"/>
        <w:ind w:left="284" w:hanging="284"/>
        <w:rPr>
          <w:b w:val="0"/>
          <w:i/>
          <w:color w:val="auto"/>
          <w:sz w:val="22"/>
        </w:rPr>
      </w:pPr>
      <w:bookmarkStart w:id="15" w:name="_Toc57986865"/>
      <w:r w:rsidRPr="00232DA0">
        <w:rPr>
          <w:b w:val="0"/>
          <w:i/>
          <w:color w:val="auto"/>
          <w:sz w:val="22"/>
        </w:rPr>
        <w:t>Specifiek voor het jaarplan eerste werkingsjaar</w:t>
      </w:r>
      <w:bookmarkEnd w:id="15"/>
    </w:p>
    <w:p w14:paraId="1D030EA0" w14:textId="77777777" w:rsidR="00522DFD" w:rsidRPr="00D83F9C" w:rsidRDefault="00522DFD" w:rsidP="00522DFD">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1954C613" w14:textId="77777777" w:rsidR="00522DFD" w:rsidRPr="00D83F9C" w:rsidRDefault="00522DFD" w:rsidP="00522DFD">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643F9859" w14:textId="77777777" w:rsidR="00522DFD" w:rsidRPr="00D83F9C" w:rsidRDefault="00522DFD" w:rsidP="00522DFD">
      <w:pPr>
        <w:pStyle w:val="Lijstalinea"/>
        <w:numPr>
          <w:ilvl w:val="0"/>
          <w:numId w:val="22"/>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20E405E4" w14:textId="77777777" w:rsidR="008F6976" w:rsidRDefault="008F6976" w:rsidP="008F6976">
      <w:pPr>
        <w:tabs>
          <w:tab w:val="left" w:pos="3686"/>
        </w:tabs>
        <w:spacing w:line="280" w:lineRule="atLeast"/>
        <w:ind w:left="357" w:hanging="357"/>
        <w:jc w:val="both"/>
        <w:rPr>
          <w:b/>
        </w:rPr>
      </w:pPr>
    </w:p>
    <w:p w14:paraId="09A0D532" w14:textId="77777777" w:rsidR="00137692" w:rsidRPr="005960ED" w:rsidRDefault="00137692" w:rsidP="00137692">
      <w:pPr>
        <w:tabs>
          <w:tab w:val="left" w:pos="3686"/>
        </w:tabs>
        <w:spacing w:line="280" w:lineRule="atLeast"/>
        <w:jc w:val="both"/>
        <w:rPr>
          <w:b/>
        </w:rPr>
      </w:pPr>
      <w:r>
        <w:rPr>
          <w:rFonts w:cstheme="minorHAnsi"/>
          <w:b/>
          <w:bCs/>
        </w:rPr>
        <w:t xml:space="preserve">Criterium 2: </w:t>
      </w:r>
      <w:r>
        <w:rPr>
          <w:b/>
        </w:rPr>
        <w:t>Resultaatgerichtheid en meetbaarheid</w:t>
      </w:r>
      <w:r w:rsidRPr="0076271C">
        <w:rPr>
          <w:b/>
        </w:rPr>
        <w:t xml:space="preserve"> </w:t>
      </w:r>
      <w:r w:rsidRPr="002330AA">
        <w:rPr>
          <w:b/>
        </w:rPr>
        <w:t>van de acties en de meetbaarheid van het behalen van de resultaten</w:t>
      </w:r>
    </w:p>
    <w:p w14:paraId="1609E447" w14:textId="77777777" w:rsidR="000C17A2" w:rsidRDefault="000C17A2" w:rsidP="000C17A2">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7A1F8F6A" w14:textId="6A977867" w:rsidR="00137692" w:rsidRDefault="00137692" w:rsidP="00137692">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benoemd wordt waarom thema’s en strategieën van preventie meer/minder </w:t>
      </w:r>
      <w:r w:rsidRPr="00D83F9C">
        <w:rPr>
          <w:rFonts w:ascii="Calibri" w:hAnsi="Calibri" w:cs="Calibri"/>
        </w:rPr>
        <w:t>aan bod</w:t>
      </w:r>
      <w:r>
        <w:rPr>
          <w:rFonts w:ascii="Calibri" w:hAnsi="Calibri" w:cs="Calibri"/>
        </w:rPr>
        <w:t xml:space="preserve"> komen</w:t>
      </w:r>
      <w:r w:rsidR="00AE4909">
        <w:rPr>
          <w:rFonts w:ascii="Calibri" w:hAnsi="Calibri" w:cs="Calibri"/>
        </w:rPr>
        <w:t>.</w:t>
      </w:r>
    </w:p>
    <w:p w14:paraId="1E69FA6B" w14:textId="3D9DD23E" w:rsidR="00137692" w:rsidRPr="00D83F9C" w:rsidRDefault="00137692" w:rsidP="00137692">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het voorstel is afgestemd op de minimale elementen en krijtlijnen vermeld in zoals beschreven in de bijlage</w:t>
      </w:r>
      <w:r w:rsidR="00AE4909">
        <w:rPr>
          <w:rFonts w:ascii="Calibri" w:hAnsi="Calibri" w:cs="Calibri"/>
        </w:rPr>
        <w:t>.</w:t>
      </w:r>
    </w:p>
    <w:p w14:paraId="62B89FF4" w14:textId="028A7C52"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004A7B8D">
        <w:rPr>
          <w:rFonts w:ascii="Calibri" w:hAnsi="Calibri" w:cs="Calibri"/>
        </w:rPr>
        <w:t>.</w:t>
      </w:r>
    </w:p>
    <w:p w14:paraId="5FDD3F9C" w14:textId="15CFF9C2"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4A7B8D">
        <w:rPr>
          <w:rFonts w:ascii="Calibri" w:hAnsi="Calibri" w:cs="Calibri"/>
        </w:rPr>
        <w:t>.</w:t>
      </w:r>
    </w:p>
    <w:p w14:paraId="45DE3A0F" w14:textId="66AD4225"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samenwerking voldoende concreet </w:t>
      </w:r>
      <w:r>
        <w:rPr>
          <w:rFonts w:ascii="Calibri" w:hAnsi="Calibri" w:cs="Calibri"/>
        </w:rPr>
        <w:t xml:space="preserve">wordt </w:t>
      </w:r>
      <w:r w:rsidRPr="00D83F9C">
        <w:rPr>
          <w:rFonts w:ascii="Calibri" w:hAnsi="Calibri" w:cs="Calibri"/>
        </w:rPr>
        <w:t>omschreven (op actieniveau, met projectplan, verantwoordelijke en gezamenlijke financiering)</w:t>
      </w:r>
      <w:r w:rsidR="004A7B8D">
        <w:rPr>
          <w:rFonts w:ascii="Calibri" w:hAnsi="Calibri" w:cs="Calibri"/>
        </w:rPr>
        <w:t>.</w:t>
      </w:r>
    </w:p>
    <w:p w14:paraId="79662AFC" w14:textId="1FCF7EE7"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4A7B8D">
        <w:rPr>
          <w:rFonts w:ascii="Calibri" w:hAnsi="Calibri" w:cs="Calibri"/>
        </w:rPr>
        <w:t>.</w:t>
      </w:r>
    </w:p>
    <w:p w14:paraId="5F8C0812" w14:textId="76442840"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4A7B8D">
        <w:rPr>
          <w:rFonts w:ascii="Calibri" w:hAnsi="Calibri" w:cs="Calibri"/>
        </w:rPr>
        <w:t>.</w:t>
      </w:r>
    </w:p>
    <w:p w14:paraId="1A1E8491" w14:textId="2FC91244" w:rsidR="00137692"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4A7B8D">
        <w:rPr>
          <w:rFonts w:ascii="Calibri" w:hAnsi="Calibri" w:cs="Calibri"/>
        </w:rPr>
        <w:t>.</w:t>
      </w:r>
    </w:p>
    <w:p w14:paraId="1871E26C" w14:textId="4FCE8DA6"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acties rekening houden met de capaciteit en draagkracht van de intermediairs</w:t>
      </w:r>
      <w:r w:rsidR="004A7B8D">
        <w:rPr>
          <w:rFonts w:ascii="Calibri" w:hAnsi="Calibri" w:cs="Calibri"/>
        </w:rPr>
        <w:t>.</w:t>
      </w:r>
    </w:p>
    <w:p w14:paraId="6407F54A" w14:textId="421CF611" w:rsidR="00137692" w:rsidRPr="00D83F9C"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om methodieken te testen</w:t>
      </w:r>
      <w:r w:rsidR="004A7B8D">
        <w:rPr>
          <w:rFonts w:ascii="Calibri" w:hAnsi="Calibri" w:cs="Calibri"/>
        </w:rPr>
        <w:t>.</w:t>
      </w:r>
    </w:p>
    <w:p w14:paraId="205A1098" w14:textId="6C18BF11" w:rsidR="00137692" w:rsidRDefault="00137692" w:rsidP="00137692">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voor samenwerking</w:t>
      </w:r>
      <w:r w:rsidR="004A7B8D">
        <w:rPr>
          <w:rFonts w:ascii="Calibri" w:hAnsi="Calibri" w:cs="Calibri"/>
        </w:rPr>
        <w:t>.</w:t>
      </w:r>
    </w:p>
    <w:p w14:paraId="0FFBB916" w14:textId="77777777" w:rsidR="003D4B7F" w:rsidRPr="00933810" w:rsidRDefault="003D4B7F" w:rsidP="003D4B7F">
      <w:pPr>
        <w:pStyle w:val="Kop3"/>
        <w:numPr>
          <w:ilvl w:val="0"/>
          <w:numId w:val="0"/>
        </w:numPr>
        <w:spacing w:before="0" w:after="0"/>
        <w:ind w:left="720" w:hanging="720"/>
        <w:rPr>
          <w:b w:val="0"/>
          <w:i/>
          <w:color w:val="auto"/>
          <w:sz w:val="22"/>
        </w:rPr>
      </w:pPr>
      <w:bookmarkStart w:id="16" w:name="_Toc57986867"/>
      <w:r w:rsidRPr="00933810">
        <w:rPr>
          <w:b w:val="0"/>
          <w:i/>
          <w:color w:val="auto"/>
          <w:sz w:val="22"/>
        </w:rPr>
        <w:t>Specifiek voor het jaarplan eerste werkingsjaar</w:t>
      </w:r>
      <w:bookmarkEnd w:id="16"/>
    </w:p>
    <w:p w14:paraId="46F83751" w14:textId="0C66E7AA" w:rsidR="003D4B7F" w:rsidRPr="00D83F9C" w:rsidRDefault="003D4B7F" w:rsidP="003D4B7F">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905D34">
        <w:rPr>
          <w:rFonts w:ascii="Calibri" w:hAnsi="Calibri" w:cs="Calibri"/>
        </w:rPr>
        <w:t>outcome</w:t>
      </w:r>
      <w:proofErr w:type="spellEnd"/>
      <w:r w:rsidRPr="00D83F9C">
        <w:rPr>
          <w:rFonts w:ascii="Calibri" w:hAnsi="Calibri" w:cs="Calibri"/>
        </w:rPr>
        <w:t>, mijlpalen, indicatoren)</w:t>
      </w:r>
      <w:r w:rsidR="004A7B8D">
        <w:rPr>
          <w:rFonts w:ascii="Calibri" w:hAnsi="Calibri" w:cs="Calibri"/>
        </w:rPr>
        <w:t>.</w:t>
      </w:r>
    </w:p>
    <w:p w14:paraId="3B6EEC5A" w14:textId="316B824C" w:rsidR="003D4B7F" w:rsidRPr="00D83F9C" w:rsidRDefault="003D4B7F" w:rsidP="003D4B7F">
      <w:pPr>
        <w:pStyle w:val="Lijstalinea"/>
        <w:numPr>
          <w:ilvl w:val="0"/>
          <w:numId w:val="23"/>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4A7B8D">
        <w:rPr>
          <w:rFonts w:ascii="Calibri" w:hAnsi="Calibri" w:cs="Calibri"/>
        </w:rPr>
        <w:t>.</w:t>
      </w:r>
    </w:p>
    <w:p w14:paraId="296E0EF1" w14:textId="34971CE2" w:rsidR="003D4B7F" w:rsidRDefault="003D4B7F" w:rsidP="003D4B7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w:t>
      </w:r>
      <w:proofErr w:type="spellStart"/>
      <w:r w:rsidRPr="00D83F9C">
        <w:rPr>
          <w:rFonts w:ascii="Calibri" w:hAnsi="Calibri" w:cs="Calibri"/>
        </w:rPr>
        <w:t>settings</w:t>
      </w:r>
      <w:proofErr w:type="spellEnd"/>
      <w:r w:rsidRPr="00D83F9C">
        <w:rPr>
          <w:rFonts w:ascii="Calibri" w:hAnsi="Calibri" w:cs="Calibri"/>
        </w:rPr>
        <w:t xml:space="preserve"> bij acties</w:t>
      </w:r>
      <w:r w:rsidR="004A7B8D">
        <w:rPr>
          <w:rFonts w:ascii="Calibri" w:hAnsi="Calibri" w:cs="Calibri"/>
        </w:rPr>
        <w:t>.</w:t>
      </w:r>
    </w:p>
    <w:p w14:paraId="7E3FE9A5" w14:textId="243BE272" w:rsidR="003D4B7F" w:rsidRPr="00D83F9C" w:rsidRDefault="003D4B7F" w:rsidP="003D4B7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4A7B8D">
        <w:rPr>
          <w:rFonts w:ascii="Calibri" w:hAnsi="Calibri" w:cs="Calibri"/>
        </w:rPr>
        <w:t>.</w:t>
      </w:r>
    </w:p>
    <w:p w14:paraId="74F364AF" w14:textId="286AE8D0" w:rsidR="003D4B7F" w:rsidRPr="00D83F9C" w:rsidRDefault="003D4B7F" w:rsidP="003D4B7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4A7B8D">
        <w:rPr>
          <w:rFonts w:ascii="Calibri" w:hAnsi="Calibri" w:cs="Calibri"/>
        </w:rPr>
        <w:t>.</w:t>
      </w:r>
    </w:p>
    <w:p w14:paraId="43B20C79" w14:textId="3F19B341" w:rsidR="003D4B7F" w:rsidRPr="003D4B7F" w:rsidRDefault="004A7B8D" w:rsidP="003D4B7F">
      <w:pPr>
        <w:tabs>
          <w:tab w:val="left" w:pos="3686"/>
        </w:tabs>
        <w:spacing w:line="280" w:lineRule="atLeast"/>
        <w:jc w:val="both"/>
        <w:rPr>
          <w:rFonts w:cs="Calibri"/>
        </w:rPr>
      </w:pPr>
      <w:r>
        <w:rPr>
          <w:rFonts w:cs="Calibri"/>
        </w:rPr>
        <w:t>.</w:t>
      </w:r>
    </w:p>
    <w:p w14:paraId="429CDD74" w14:textId="77777777" w:rsidR="00EE36A3" w:rsidRPr="005960ED" w:rsidRDefault="00EE36A3" w:rsidP="00EE36A3">
      <w:pPr>
        <w:tabs>
          <w:tab w:val="left" w:pos="3686"/>
        </w:tabs>
        <w:spacing w:line="280" w:lineRule="atLeast"/>
        <w:ind w:left="357" w:hanging="357"/>
        <w:jc w:val="both"/>
        <w:rPr>
          <w:b/>
          <w:bCs/>
        </w:rPr>
      </w:pPr>
      <w:r>
        <w:rPr>
          <w:rFonts w:cstheme="minorHAnsi"/>
          <w:b/>
          <w:bCs/>
        </w:rPr>
        <w:t xml:space="preserve">Criterium 3: </w:t>
      </w:r>
      <w:r w:rsidRPr="005960ED">
        <w:rPr>
          <w:b/>
          <w:bCs/>
        </w:rPr>
        <w:t>Netwerking en samenwerking</w:t>
      </w:r>
    </w:p>
    <w:p w14:paraId="16E89445" w14:textId="57FE8A12" w:rsidR="00EE36A3"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w:t>
      </w:r>
      <w:r>
        <w:rPr>
          <w:rFonts w:ascii="Calibri" w:hAnsi="Calibri" w:cs="Calibri"/>
        </w:rPr>
        <w:t xml:space="preserve">wordt </w:t>
      </w:r>
      <w:r w:rsidRPr="00D83F9C">
        <w:rPr>
          <w:rFonts w:ascii="Calibri" w:hAnsi="Calibri" w:cs="Calibri"/>
        </w:rPr>
        <w:t>voorzien</w:t>
      </w:r>
      <w:r w:rsidR="004A7B8D">
        <w:rPr>
          <w:rFonts w:ascii="Calibri" w:hAnsi="Calibri" w:cs="Calibri"/>
        </w:rPr>
        <w:t>.</w:t>
      </w:r>
    </w:p>
    <w:p w14:paraId="738CC878" w14:textId="28722C49" w:rsidR="00EE36A3" w:rsidRPr="00536FD6"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De mate waarin</w:t>
      </w:r>
      <w:r w:rsidR="00554130">
        <w:rPr>
          <w:rFonts w:cs="Calibri"/>
        </w:rPr>
        <w:t>, indien relevant,</w:t>
      </w:r>
      <w:r w:rsidRPr="00536FD6">
        <w:rPr>
          <w:rFonts w:cs="Calibri"/>
        </w:rPr>
        <w:t xml:space="preserve">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w:t>
      </w:r>
      <w:proofErr w:type="spellStart"/>
      <w:r w:rsidRPr="00536FD6">
        <w:rPr>
          <w:rFonts w:cs="Calibri"/>
        </w:rPr>
        <w:t>settings</w:t>
      </w:r>
      <w:proofErr w:type="spellEnd"/>
      <w:r w:rsidR="004A7B8D">
        <w:rPr>
          <w:rFonts w:cs="Calibri"/>
        </w:rPr>
        <w:t>.</w:t>
      </w:r>
    </w:p>
    <w:p w14:paraId="428619C7" w14:textId="5B03BCFD" w:rsidR="00905D34" w:rsidRPr="00905D34" w:rsidRDefault="00EE36A3" w:rsidP="00905D34">
      <w:pPr>
        <w:pStyle w:val="Lijstalinea"/>
        <w:numPr>
          <w:ilvl w:val="0"/>
          <w:numId w:val="25"/>
        </w:numPr>
        <w:tabs>
          <w:tab w:val="left" w:pos="3686"/>
        </w:tabs>
        <w:spacing w:line="280" w:lineRule="atLeast"/>
        <w:ind w:left="284" w:hanging="284"/>
        <w:jc w:val="both"/>
        <w:rPr>
          <w:rFonts w:ascii="Calibri" w:hAnsi="Calibri" w:cs="Calibri"/>
        </w:rPr>
      </w:pPr>
      <w:r w:rsidRPr="00536FD6">
        <w:rPr>
          <w:rFonts w:cs="Calibri"/>
        </w:rPr>
        <w:t>De mate waarin</w:t>
      </w:r>
      <w:r>
        <w:rPr>
          <w:rFonts w:cs="Calibri"/>
        </w:rPr>
        <w:t>, indien relevant,</w:t>
      </w:r>
      <w:r w:rsidRPr="00536FD6">
        <w:rPr>
          <w:rFonts w:cs="Calibri"/>
        </w:rPr>
        <w:t xml:space="preserve">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r w:rsidR="004A7B8D">
        <w:rPr>
          <w:rFonts w:cs="Calibri"/>
        </w:rPr>
        <w:t>.</w:t>
      </w:r>
    </w:p>
    <w:p w14:paraId="62B4697C" w14:textId="397617B1" w:rsidR="00905D34" w:rsidRPr="00905D34" w:rsidRDefault="00905D34" w:rsidP="00905D34">
      <w:pPr>
        <w:pStyle w:val="Lijstalinea"/>
        <w:numPr>
          <w:ilvl w:val="0"/>
          <w:numId w:val="25"/>
        </w:numPr>
        <w:tabs>
          <w:tab w:val="left" w:pos="3686"/>
        </w:tabs>
        <w:spacing w:line="280" w:lineRule="atLeast"/>
        <w:ind w:left="284" w:hanging="284"/>
        <w:jc w:val="both"/>
        <w:rPr>
          <w:rFonts w:ascii="Calibri" w:hAnsi="Calibri" w:cs="Calibri"/>
        </w:rPr>
      </w:pPr>
      <w:r w:rsidRPr="00905D34">
        <w:rPr>
          <w:rFonts w:cs="Calibri"/>
        </w:rPr>
        <w:t xml:space="preserve">De mate waarin wordt aangegeven of en hoe de kandidaat thema-overschrijdend samenwerkt </w:t>
      </w:r>
      <w:r w:rsidRPr="00905D34">
        <w:rPr>
          <w:rFonts w:eastAsia="Calibri" w:cs="Calibri"/>
          <w:color w:val="171717"/>
        </w:rPr>
        <w:t xml:space="preserve">aan impact bij prioritaire </w:t>
      </w:r>
      <w:proofErr w:type="spellStart"/>
      <w:r w:rsidRPr="00905D34">
        <w:rPr>
          <w:rFonts w:eastAsia="Calibri" w:cs="Calibri"/>
          <w:color w:val="171717"/>
        </w:rPr>
        <w:t>settings</w:t>
      </w:r>
      <w:proofErr w:type="spellEnd"/>
      <w:r w:rsidR="004A7B8D">
        <w:rPr>
          <w:rFonts w:eastAsia="Calibri" w:cs="Calibri"/>
          <w:color w:val="171717"/>
        </w:rPr>
        <w:t>.</w:t>
      </w:r>
    </w:p>
    <w:p w14:paraId="704CD5F0" w14:textId="0277BCB8" w:rsidR="00EE36A3" w:rsidRPr="00536FD6"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r w:rsidR="004A7B8D">
        <w:rPr>
          <w:rFonts w:cs="Calibri"/>
        </w:rPr>
        <w:t>.</w:t>
      </w:r>
    </w:p>
    <w:p w14:paraId="4EB85BD6" w14:textId="77777777" w:rsidR="00EE36A3" w:rsidRPr="005960ED" w:rsidRDefault="00EE36A3" w:rsidP="00EE36A3">
      <w:pPr>
        <w:tabs>
          <w:tab w:val="left" w:pos="3686"/>
        </w:tabs>
        <w:spacing w:line="280" w:lineRule="atLeast"/>
        <w:jc w:val="both"/>
      </w:pPr>
      <w:bookmarkStart w:id="17" w:name="_Toc57986869"/>
      <w:r w:rsidRPr="00536FD6">
        <w:rPr>
          <w:rFonts w:cs="Calibri"/>
          <w:i/>
        </w:rPr>
        <w:t>Specifiek voor het jaarplan van het eerste werkingsjaar</w:t>
      </w:r>
      <w:bookmarkEnd w:id="17"/>
    </w:p>
    <w:p w14:paraId="11A80021" w14:textId="468F8309" w:rsidR="00EE36A3" w:rsidRPr="00D83F9C"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4A7B8D">
        <w:rPr>
          <w:rFonts w:ascii="Calibri" w:hAnsi="Calibri" w:cs="Calibri"/>
        </w:rPr>
        <w:t>.</w:t>
      </w:r>
    </w:p>
    <w:p w14:paraId="7519AE3A" w14:textId="0AA2BFD9" w:rsidR="00EE36A3" w:rsidRPr="00D83F9C"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4A7B8D">
        <w:rPr>
          <w:rFonts w:ascii="Calibri" w:hAnsi="Calibri" w:cs="Calibri"/>
        </w:rPr>
        <w:t>.</w:t>
      </w:r>
    </w:p>
    <w:p w14:paraId="753DE8C5" w14:textId="20A6AE91" w:rsidR="00EE36A3" w:rsidRPr="00D83F9C" w:rsidRDefault="00EE36A3" w:rsidP="00EE36A3">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4A7B8D">
        <w:rPr>
          <w:rFonts w:ascii="Calibri" w:hAnsi="Calibri" w:cs="Calibri"/>
        </w:rPr>
        <w:t>.</w:t>
      </w:r>
    </w:p>
    <w:p w14:paraId="735057A2" w14:textId="77777777" w:rsidR="008F6976" w:rsidRDefault="008F6976" w:rsidP="008F6976">
      <w:pPr>
        <w:rPr>
          <w:highlight w:val="yellow"/>
        </w:rPr>
      </w:pPr>
    </w:p>
    <w:p w14:paraId="0A429533" w14:textId="77777777" w:rsidR="00DE6527" w:rsidRPr="005960ED" w:rsidRDefault="00DE6527" w:rsidP="00DE6527">
      <w:pPr>
        <w:rPr>
          <w:b/>
          <w:bCs/>
        </w:rPr>
      </w:pPr>
      <w:r>
        <w:rPr>
          <w:rFonts w:cstheme="minorHAnsi"/>
          <w:b/>
          <w:bCs/>
        </w:rPr>
        <w:t xml:space="preserve">Criterium 4: </w:t>
      </w:r>
      <w:r w:rsidRPr="005960ED">
        <w:rPr>
          <w:b/>
          <w:bCs/>
        </w:rPr>
        <w:t>Onderbouwing van de begroting</w:t>
      </w:r>
      <w:r>
        <w:rPr>
          <w:b/>
          <w:bCs/>
        </w:rPr>
        <w:t>en</w:t>
      </w:r>
      <w:r w:rsidRPr="005960ED">
        <w:rPr>
          <w:b/>
          <w:bCs/>
        </w:rPr>
        <w:t xml:space="preserve"> en afweging van kosten/baten</w:t>
      </w:r>
    </w:p>
    <w:p w14:paraId="37627050" w14:textId="287D8041"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4A7B8D">
        <w:rPr>
          <w:rFonts w:ascii="Calibri" w:hAnsi="Calibri" w:cs="Calibri"/>
        </w:rPr>
        <w:t>.</w:t>
      </w:r>
    </w:p>
    <w:p w14:paraId="567B7C09" w14:textId="71AE1906"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4A7B8D">
        <w:rPr>
          <w:rFonts w:ascii="Calibri" w:hAnsi="Calibri" w:cs="Calibri"/>
        </w:rPr>
        <w:t>.</w:t>
      </w:r>
    </w:p>
    <w:p w14:paraId="5A525057" w14:textId="3F02EC19"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4A7B8D">
        <w:rPr>
          <w:rFonts w:ascii="Calibri" w:hAnsi="Calibri" w:cs="Calibri"/>
        </w:rPr>
        <w:t>.</w:t>
      </w:r>
    </w:p>
    <w:p w14:paraId="22E1091A" w14:textId="6E284ABA"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4A7B8D">
        <w:rPr>
          <w:rFonts w:ascii="Calibri" w:hAnsi="Calibri" w:cs="Calibri"/>
        </w:rPr>
        <w:t>.</w:t>
      </w:r>
    </w:p>
    <w:p w14:paraId="2E26E8B6" w14:textId="7CDD3530"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4A7B8D">
        <w:rPr>
          <w:rFonts w:ascii="Calibri" w:hAnsi="Calibri" w:cs="Calibri"/>
        </w:rPr>
        <w:t>.</w:t>
      </w:r>
    </w:p>
    <w:p w14:paraId="25BA65C9" w14:textId="4D4E6860"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4A7B8D">
        <w:rPr>
          <w:rFonts w:ascii="Calibri" w:hAnsi="Calibri" w:cs="Calibri"/>
        </w:rPr>
        <w:t>.</w:t>
      </w:r>
    </w:p>
    <w:p w14:paraId="7ADF976C" w14:textId="5407011E"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4A7B8D">
        <w:rPr>
          <w:rFonts w:ascii="Calibri" w:hAnsi="Calibri" w:cs="Calibri"/>
        </w:rPr>
        <w:t>.</w:t>
      </w:r>
    </w:p>
    <w:p w14:paraId="6EC10E68" w14:textId="2BC2B85D"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4A7B8D">
        <w:rPr>
          <w:rFonts w:ascii="Calibri" w:hAnsi="Calibri" w:cs="Calibri"/>
        </w:rPr>
        <w:t>.</w:t>
      </w:r>
    </w:p>
    <w:p w14:paraId="1E3E5B18" w14:textId="77777777" w:rsidR="00DE6527" w:rsidRPr="00D84F25" w:rsidRDefault="00DE6527" w:rsidP="00DE6527">
      <w:pPr>
        <w:pStyle w:val="Kop3"/>
        <w:numPr>
          <w:ilvl w:val="0"/>
          <w:numId w:val="0"/>
        </w:numPr>
        <w:spacing w:before="0" w:after="0"/>
        <w:rPr>
          <w:b w:val="0"/>
          <w:i/>
          <w:color w:val="auto"/>
          <w:sz w:val="22"/>
        </w:rPr>
      </w:pPr>
      <w:bookmarkStart w:id="18" w:name="_Toc57986871"/>
      <w:r w:rsidRPr="00D84F25">
        <w:rPr>
          <w:b w:val="0"/>
          <w:bCs w:val="0"/>
          <w:i/>
          <w:iCs/>
          <w:color w:val="auto"/>
          <w:sz w:val="22"/>
        </w:rPr>
        <w:t>Specifiek voor de b</w:t>
      </w:r>
      <w:r w:rsidRPr="00D84F25">
        <w:rPr>
          <w:b w:val="0"/>
          <w:i/>
          <w:color w:val="auto"/>
          <w:sz w:val="22"/>
        </w:rPr>
        <w:t>egroting bij het eerste werkingsjaar</w:t>
      </w:r>
      <w:bookmarkEnd w:id="18"/>
    </w:p>
    <w:p w14:paraId="59396A7B" w14:textId="692C6763"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4A7B8D">
        <w:rPr>
          <w:rFonts w:ascii="Calibri" w:hAnsi="Calibri" w:cs="Calibri"/>
        </w:rPr>
        <w:t>.</w:t>
      </w:r>
    </w:p>
    <w:p w14:paraId="0AB6C475" w14:textId="67872AE9"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 (personeel, werking, overige inkomsten voor de acties)</w:t>
      </w:r>
      <w:r w:rsidR="004A7B8D">
        <w:rPr>
          <w:rFonts w:ascii="Calibri" w:hAnsi="Calibri" w:cs="Calibri"/>
        </w:rPr>
        <w:t>.</w:t>
      </w:r>
    </w:p>
    <w:p w14:paraId="209B72D4" w14:textId="00879D1D"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4A7B8D">
        <w:rPr>
          <w:rFonts w:ascii="Calibri" w:hAnsi="Calibri" w:cs="Calibri"/>
        </w:rPr>
        <w:t>.</w:t>
      </w:r>
    </w:p>
    <w:p w14:paraId="03447FCC" w14:textId="6DA30D37" w:rsidR="00DE6527" w:rsidRPr="00D83F9C" w:rsidRDefault="00DE6527" w:rsidP="00DE652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4A7B8D">
        <w:rPr>
          <w:rFonts w:ascii="Calibri" w:hAnsi="Calibri" w:cs="Calibri"/>
        </w:rPr>
        <w:t>.</w:t>
      </w:r>
    </w:p>
    <w:p w14:paraId="06FF468F" w14:textId="77777777" w:rsidR="00DE6527" w:rsidRPr="007430F2" w:rsidRDefault="00DE6527" w:rsidP="00DE6527">
      <w:pPr>
        <w:spacing w:line="280" w:lineRule="atLeast"/>
        <w:ind w:left="357" w:hanging="357"/>
        <w:jc w:val="both"/>
      </w:pPr>
    </w:p>
    <w:p w14:paraId="28AEE185" w14:textId="4F2E27F0" w:rsidR="008F6976" w:rsidRPr="007430F2" w:rsidRDefault="008F6976" w:rsidP="008F6976">
      <w:r w:rsidRPr="009D51D8">
        <w:t xml:space="preserve">Op basis van de beoordeling van het ingediende dossier wordt </w:t>
      </w:r>
      <w:r w:rsidR="009D6E5C">
        <w:t>voor</w:t>
      </w:r>
      <w:r w:rsidRPr="009D51D8">
        <w:t xml:space="preserve"> elk criterium een cijfer toegekend van 0 tot 5. De betekenis van deze cijfers is als volgt:</w:t>
      </w:r>
    </w:p>
    <w:p w14:paraId="580E6C81" w14:textId="77777777" w:rsidR="008F6976" w:rsidRPr="007430F2" w:rsidRDefault="008F6976" w:rsidP="008F6976">
      <w:pPr>
        <w:ind w:left="708"/>
        <w:rPr>
          <w:rFonts w:cstheme="minorHAnsi"/>
        </w:rPr>
      </w:pPr>
      <w:r w:rsidRPr="007430F2">
        <w:rPr>
          <w:rFonts w:cstheme="minorHAnsi"/>
        </w:rPr>
        <w:t>0 = zeer zwak, onmogelijk te remediëren</w:t>
      </w:r>
    </w:p>
    <w:p w14:paraId="3C656BC0" w14:textId="77777777" w:rsidR="008F6976" w:rsidRPr="007430F2" w:rsidRDefault="008F6976" w:rsidP="008F6976">
      <w:pPr>
        <w:ind w:left="708"/>
        <w:rPr>
          <w:rFonts w:cstheme="minorHAnsi"/>
        </w:rPr>
      </w:pPr>
      <w:r w:rsidRPr="007430F2">
        <w:rPr>
          <w:rFonts w:cstheme="minorHAnsi"/>
        </w:rPr>
        <w:t>1 = zwak, moeilijk te remediëren</w:t>
      </w:r>
    </w:p>
    <w:p w14:paraId="19E38B41" w14:textId="77777777" w:rsidR="008F6976" w:rsidRPr="007430F2" w:rsidRDefault="008F6976" w:rsidP="008F6976">
      <w:pPr>
        <w:ind w:left="708"/>
        <w:rPr>
          <w:rFonts w:cstheme="minorHAnsi"/>
        </w:rPr>
      </w:pPr>
      <w:r w:rsidRPr="007430F2">
        <w:rPr>
          <w:rFonts w:cstheme="minorHAnsi"/>
        </w:rPr>
        <w:t>2 = onvoldoende, maar remediëren mogelijk</w:t>
      </w:r>
    </w:p>
    <w:p w14:paraId="496202AC" w14:textId="77777777" w:rsidR="008F6976" w:rsidRPr="007430F2" w:rsidRDefault="008F6976" w:rsidP="008F6976">
      <w:pPr>
        <w:ind w:left="708"/>
        <w:rPr>
          <w:rFonts w:cstheme="minorHAnsi"/>
        </w:rPr>
      </w:pPr>
      <w:r w:rsidRPr="007430F2">
        <w:rPr>
          <w:rFonts w:cstheme="minorHAnsi"/>
        </w:rPr>
        <w:t>3 = voldoende</w:t>
      </w:r>
    </w:p>
    <w:p w14:paraId="500D53F4" w14:textId="77777777" w:rsidR="008F6976" w:rsidRPr="007430F2" w:rsidRDefault="008F6976" w:rsidP="008F6976">
      <w:pPr>
        <w:ind w:left="708"/>
        <w:rPr>
          <w:rFonts w:cstheme="minorHAnsi"/>
        </w:rPr>
      </w:pPr>
      <w:r w:rsidRPr="007430F2">
        <w:rPr>
          <w:rFonts w:cstheme="minorHAnsi"/>
        </w:rPr>
        <w:t>4 = sterk</w:t>
      </w:r>
    </w:p>
    <w:p w14:paraId="2A5A9ED2" w14:textId="77777777" w:rsidR="008F6976" w:rsidRPr="007430F2" w:rsidRDefault="008F6976" w:rsidP="008F6976">
      <w:pPr>
        <w:ind w:left="708"/>
        <w:rPr>
          <w:rFonts w:cstheme="minorHAnsi"/>
        </w:rPr>
      </w:pPr>
      <w:r w:rsidRPr="007430F2">
        <w:rPr>
          <w:rFonts w:cstheme="minorHAnsi"/>
        </w:rPr>
        <w:t>5 = zeer sterk</w:t>
      </w:r>
    </w:p>
    <w:p w14:paraId="718B9655" w14:textId="77777777" w:rsidR="008F6976" w:rsidRDefault="008F6976" w:rsidP="008F6976">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131335FD" w14:textId="77777777" w:rsidR="008F6976" w:rsidRPr="007430F2" w:rsidRDefault="008F6976" w:rsidP="008F6976">
      <w:pPr>
        <w:jc w:val="both"/>
        <w:rPr>
          <w:rFonts w:cstheme="minorHAnsi"/>
        </w:rPr>
      </w:pPr>
    </w:p>
    <w:p w14:paraId="2D8115B3" w14:textId="77777777" w:rsidR="008F6976" w:rsidRPr="0033078A" w:rsidRDefault="008F6976" w:rsidP="008F6976"/>
    <w:p w14:paraId="31679FF6" w14:textId="77777777" w:rsidR="00C72B38" w:rsidRDefault="00C72B38" w:rsidP="00C72B38">
      <w:pPr>
        <w:spacing w:after="200" w:line="276" w:lineRule="auto"/>
        <w:rPr>
          <w:b/>
          <w:bCs/>
        </w:rPr>
      </w:pPr>
      <w:r>
        <w:rPr>
          <w:b/>
          <w:bCs/>
        </w:rPr>
        <w:br w:type="page"/>
      </w:r>
    </w:p>
    <w:p w14:paraId="6F70782E" w14:textId="5D089549" w:rsidR="00C72B38" w:rsidRDefault="00C72B38" w:rsidP="009D6E5C">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t>Bijlage 1</w:t>
      </w:r>
      <w:r w:rsidR="00DE6527">
        <w:rPr>
          <w:b/>
          <w:bCs/>
        </w:rPr>
        <w:t>.</w:t>
      </w:r>
      <w:r>
        <w:rPr>
          <w:b/>
          <w:bCs/>
        </w:rPr>
        <w:t xml:space="preserve"> </w:t>
      </w:r>
      <w:r w:rsidR="0044460A">
        <w:rPr>
          <w:b/>
          <w:bCs/>
        </w:rPr>
        <w:t>Opsporen en terugdringen van (het risico op) diabetes type II</w:t>
      </w:r>
    </w:p>
    <w:tbl>
      <w:tblPr>
        <w:tblStyle w:val="Tabelraster"/>
        <w:tblW w:w="10207" w:type="dxa"/>
        <w:tblInd w:w="-147" w:type="dxa"/>
        <w:shd w:val="clear" w:color="auto" w:fill="6B6B6B" w:themeFill="text2"/>
        <w:tblLook w:val="04A0" w:firstRow="1" w:lastRow="0" w:firstColumn="1" w:lastColumn="0" w:noHBand="0" w:noVBand="1"/>
      </w:tblPr>
      <w:tblGrid>
        <w:gridCol w:w="2269"/>
        <w:gridCol w:w="7938"/>
      </w:tblGrid>
      <w:tr w:rsidR="00A94C0F" w:rsidRPr="00142BEB" w14:paraId="3AAD9729" w14:textId="77777777" w:rsidTr="74EB35C1">
        <w:tc>
          <w:tcPr>
            <w:tcW w:w="2269" w:type="dxa"/>
            <w:shd w:val="clear" w:color="auto" w:fill="D7D6D6" w:themeFill="text1" w:themeFillTint="33"/>
          </w:tcPr>
          <w:p w14:paraId="0C7A68E5" w14:textId="7C6ED590" w:rsidR="00A94C0F" w:rsidRPr="00142BEB" w:rsidRDefault="00A94C0F" w:rsidP="00FF7DDC">
            <w:pPr>
              <w:rPr>
                <w:rFonts w:ascii="Calibri Light" w:hAnsi="Calibri Light" w:cs="Calibri Light"/>
                <w:color w:val="373636" w:themeColor="text1"/>
                <w:sz w:val="20"/>
                <w:szCs w:val="20"/>
              </w:rPr>
            </w:pPr>
            <w:r w:rsidRPr="00142BEB">
              <w:rPr>
                <w:rFonts w:ascii="Calibri Light" w:hAnsi="Calibri Light" w:cs="Calibri Light"/>
                <w:color w:val="FFFFFF" w:themeColor="background1"/>
                <w:sz w:val="20"/>
                <w:szCs w:val="20"/>
              </w:rPr>
              <w:t>Doelgroep</w:t>
            </w:r>
          </w:p>
        </w:tc>
        <w:tc>
          <w:tcPr>
            <w:tcW w:w="7938" w:type="dxa"/>
            <w:shd w:val="clear" w:color="auto" w:fill="D7D6D6" w:themeFill="text1" w:themeFillTint="33"/>
          </w:tcPr>
          <w:p w14:paraId="4F16D9C7" w14:textId="72DA9336" w:rsidR="00A94C0F" w:rsidRPr="00142BEB" w:rsidRDefault="00A94C0F" w:rsidP="00FF7DDC">
            <w:pPr>
              <w:rPr>
                <w:rFonts w:ascii="Calibri Light" w:hAnsi="Calibri Light" w:cs="Calibri Light"/>
                <w:color w:val="373636" w:themeColor="text1"/>
                <w:sz w:val="20"/>
                <w:szCs w:val="20"/>
              </w:rPr>
            </w:pPr>
            <w:r w:rsidRPr="00142BEB">
              <w:rPr>
                <w:rFonts w:ascii="Calibri Light" w:hAnsi="Calibri Light" w:cs="Calibri Light"/>
                <w:color w:val="FFFFFF" w:themeColor="background1"/>
                <w:sz w:val="20"/>
                <w:szCs w:val="20"/>
              </w:rPr>
              <w:t>Mannen en vrouwen van 45+</w:t>
            </w:r>
          </w:p>
        </w:tc>
      </w:tr>
      <w:tr w:rsidR="00A94C0F" w:rsidRPr="00730A84" w14:paraId="27A0A66D" w14:textId="77777777" w:rsidTr="009D6E5C">
        <w:tblPrEx>
          <w:shd w:val="clear" w:color="auto" w:fill="auto"/>
        </w:tblPrEx>
        <w:tc>
          <w:tcPr>
            <w:tcW w:w="10207" w:type="dxa"/>
            <w:gridSpan w:val="2"/>
            <w:shd w:val="clear" w:color="auto" w:fill="E5F0F9" w:themeFill="accent6" w:themeFillTint="33"/>
          </w:tcPr>
          <w:p w14:paraId="308CE101" w14:textId="77777777"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A94C0F" w:rsidRPr="00DF289C" w14:paraId="58E6BFF0" w14:textId="77777777" w:rsidTr="74EB35C1">
        <w:tblPrEx>
          <w:shd w:val="clear" w:color="auto" w:fill="auto"/>
        </w:tblPrEx>
        <w:tc>
          <w:tcPr>
            <w:tcW w:w="10207" w:type="dxa"/>
            <w:gridSpan w:val="2"/>
            <w:shd w:val="clear" w:color="auto" w:fill="D7D6D6" w:themeFill="text1" w:themeFillTint="33"/>
          </w:tcPr>
          <w:p w14:paraId="7394D23F" w14:textId="77777777" w:rsidR="00A94C0F" w:rsidRDefault="00A94C0F" w:rsidP="00FF7DDC">
            <w:pPr>
              <w:rPr>
                <w:rFonts w:ascii="Calibri Light" w:hAnsi="Calibri Light" w:cs="Calibri Light"/>
                <w:sz w:val="20"/>
                <w:szCs w:val="20"/>
              </w:rPr>
            </w:pPr>
            <w:r w:rsidRPr="00AE2693">
              <w:rPr>
                <w:rFonts w:ascii="Calibri Light" w:hAnsi="Calibri Light" w:cs="Calibri Light"/>
                <w:sz w:val="20"/>
                <w:szCs w:val="20"/>
              </w:rPr>
              <w:t xml:space="preserve">Diabetes Mellitus (DM) type 2 is een veelvoorkomend, irreversibele en - in veel gevallen - een progressieve chronische aandoening. Het voorkomen van diabetes is in de afgelopen jaren gestegen (circa 6,4% in Vlaanderen en een op de drie personen is niet op de hoogte van zijn/haar diabetes diagnose) en zal naar verwachting in de aankomende jaren blijven stijgen als gevolg van de vergrijzing van de bevolking. Tevens kan dit gelinkt zijn aan de vastgestelde toenames in overgewicht en obesitas. Vanwege de stijgende prevalentie van DM type 2, de ernstige complicaties die met deze aandoening gepaard gaan, de verhoogde kans op sterfte en de hoge zorguitgaven, is het essentieel om in te zetten op de preventie van DM type 2. </w:t>
            </w:r>
          </w:p>
          <w:p w14:paraId="591D6CE0" w14:textId="46C8EAB8" w:rsidR="00DE77EB" w:rsidRPr="00DF289C" w:rsidRDefault="00DE77EB" w:rsidP="00FF7DDC">
            <w:pPr>
              <w:rPr>
                <w:rFonts w:ascii="Calibri Light" w:hAnsi="Calibri Light" w:cs="Calibri Light"/>
                <w:sz w:val="20"/>
                <w:szCs w:val="20"/>
              </w:rPr>
            </w:pPr>
            <w:r>
              <w:rPr>
                <w:rFonts w:ascii="Calibri Light" w:hAnsi="Calibri Light" w:cs="Calibri Light"/>
                <w:sz w:val="20"/>
                <w:szCs w:val="20"/>
              </w:rPr>
              <w:t xml:space="preserve">Volgens de richtlijn van </w:t>
            </w:r>
            <w:proofErr w:type="spellStart"/>
            <w:r>
              <w:rPr>
                <w:rFonts w:ascii="Calibri Light" w:hAnsi="Calibri Light" w:cs="Calibri Light"/>
                <w:sz w:val="20"/>
                <w:szCs w:val="20"/>
              </w:rPr>
              <w:t>Domus</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Medica</w:t>
            </w:r>
            <w:proofErr w:type="spellEnd"/>
            <w:r>
              <w:rPr>
                <w:rFonts w:ascii="Calibri Light" w:hAnsi="Calibri Light" w:cs="Calibri Light"/>
                <w:sz w:val="20"/>
                <w:szCs w:val="20"/>
              </w:rPr>
              <w:t xml:space="preserve"> – Diabetes Mellitus type 2 - is (opportunistische) screening aanbevolen vanaf de leeftijd 40+. Later n.a.v. internationale literatuur is de leeftijd aangepast naar 45+. N.B. voor bepaalde hoog risicogroepen die geassocieerd zijn met een verhoogde incidentie dient de leeftijd aangepast te worden.</w:t>
            </w:r>
          </w:p>
        </w:tc>
      </w:tr>
      <w:tr w:rsidR="00A94C0F" w:rsidRPr="00730A84" w14:paraId="682EF1F9" w14:textId="77777777" w:rsidTr="009D6E5C">
        <w:tblPrEx>
          <w:shd w:val="clear" w:color="auto" w:fill="auto"/>
        </w:tblPrEx>
        <w:tc>
          <w:tcPr>
            <w:tcW w:w="10207" w:type="dxa"/>
            <w:gridSpan w:val="2"/>
            <w:shd w:val="clear" w:color="auto" w:fill="E5F0F9" w:themeFill="accent6" w:themeFillTint="33"/>
          </w:tcPr>
          <w:p w14:paraId="275E4FFA" w14:textId="77777777"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A94C0F" w:rsidRPr="00730A84" w14:paraId="379F935F" w14:textId="77777777" w:rsidTr="74EB35C1">
        <w:tblPrEx>
          <w:shd w:val="clear" w:color="auto" w:fill="auto"/>
        </w:tblPrEx>
        <w:tc>
          <w:tcPr>
            <w:tcW w:w="10207" w:type="dxa"/>
            <w:gridSpan w:val="2"/>
            <w:shd w:val="clear" w:color="auto" w:fill="D7D6D6" w:themeFill="text1" w:themeFillTint="33"/>
          </w:tcPr>
          <w:p w14:paraId="6C05DA96" w14:textId="2B0B5E2A"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E6527">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A94C0F" w:rsidRPr="00DF289C" w14:paraId="484389EF" w14:textId="77777777" w:rsidTr="74EB35C1">
        <w:tblPrEx>
          <w:shd w:val="clear" w:color="auto" w:fill="auto"/>
        </w:tblPrEx>
        <w:tc>
          <w:tcPr>
            <w:tcW w:w="10207" w:type="dxa"/>
            <w:gridSpan w:val="2"/>
            <w:shd w:val="clear" w:color="auto" w:fill="D7D6D6" w:themeFill="text1" w:themeFillTint="33"/>
          </w:tcPr>
          <w:p w14:paraId="7FE5661F" w14:textId="5853C418" w:rsidR="00A94C0F" w:rsidRDefault="00A94C0F" w:rsidP="0050703B">
            <w:pPr>
              <w:pStyle w:val="Lijstalinea"/>
              <w:numPr>
                <w:ilvl w:val="0"/>
                <w:numId w:val="35"/>
              </w:numPr>
              <w:spacing w:line="240" w:lineRule="auto"/>
              <w:rPr>
                <w:rFonts w:ascii="Calibri Light" w:hAnsi="Calibri Light" w:cs="Calibri Light"/>
                <w:sz w:val="20"/>
                <w:szCs w:val="20"/>
              </w:rPr>
            </w:pPr>
            <w:r w:rsidRPr="00F42CF5">
              <w:rPr>
                <w:rFonts w:ascii="Calibri Light" w:hAnsi="Calibri Light" w:cs="Calibri Light"/>
                <w:sz w:val="20"/>
                <w:szCs w:val="20"/>
              </w:rPr>
              <w:t xml:space="preserve">45-plussers </w:t>
            </w:r>
            <w:r w:rsidR="00C130BF">
              <w:rPr>
                <w:rFonts w:ascii="Calibri Light" w:hAnsi="Calibri Light" w:cs="Calibri Light"/>
                <w:sz w:val="20"/>
                <w:szCs w:val="20"/>
              </w:rPr>
              <w:t xml:space="preserve">kennen </w:t>
            </w:r>
            <w:r w:rsidRPr="00F42CF5">
              <w:rPr>
                <w:rFonts w:ascii="Calibri Light" w:hAnsi="Calibri Light" w:cs="Calibri Light"/>
                <w:sz w:val="20"/>
                <w:szCs w:val="20"/>
              </w:rPr>
              <w:t xml:space="preserve">de risico's van </w:t>
            </w:r>
            <w:r w:rsidR="00A07C06">
              <w:rPr>
                <w:rFonts w:ascii="Calibri Light" w:hAnsi="Calibri Light" w:cs="Calibri Light"/>
                <w:sz w:val="20"/>
                <w:szCs w:val="20"/>
              </w:rPr>
              <w:t>(</w:t>
            </w:r>
            <w:r w:rsidRPr="00F42CF5">
              <w:rPr>
                <w:rFonts w:ascii="Calibri Light" w:hAnsi="Calibri Light" w:cs="Calibri Light"/>
                <w:sz w:val="20"/>
                <w:szCs w:val="20"/>
              </w:rPr>
              <w:t>het ontwikkelen van</w:t>
            </w:r>
            <w:r w:rsidR="00A07C06">
              <w:rPr>
                <w:rFonts w:ascii="Calibri Light" w:hAnsi="Calibri Light" w:cs="Calibri Light"/>
                <w:sz w:val="20"/>
                <w:szCs w:val="20"/>
              </w:rPr>
              <w:t>)</w:t>
            </w:r>
            <w:r w:rsidRPr="00F42CF5">
              <w:rPr>
                <w:rFonts w:ascii="Calibri Light" w:hAnsi="Calibri Light" w:cs="Calibri Light"/>
                <w:sz w:val="20"/>
                <w:szCs w:val="20"/>
              </w:rPr>
              <w:t xml:space="preserve"> </w:t>
            </w:r>
            <w:r w:rsidR="00C130BF">
              <w:rPr>
                <w:rFonts w:ascii="Calibri Light" w:hAnsi="Calibri Light" w:cs="Calibri Light"/>
                <w:sz w:val="20"/>
                <w:szCs w:val="20"/>
              </w:rPr>
              <w:t>diabetes t</w:t>
            </w:r>
            <w:r w:rsidRPr="00F42CF5">
              <w:rPr>
                <w:rFonts w:ascii="Calibri Light" w:hAnsi="Calibri Light" w:cs="Calibri Light"/>
                <w:sz w:val="20"/>
                <w:szCs w:val="20"/>
              </w:rPr>
              <w:t xml:space="preserve">ype </w:t>
            </w:r>
            <w:r w:rsidR="00670C7E">
              <w:rPr>
                <w:rFonts w:ascii="Calibri Light" w:hAnsi="Calibri Light" w:cs="Calibri Light"/>
                <w:sz w:val="20"/>
                <w:szCs w:val="20"/>
              </w:rPr>
              <w:t>II</w:t>
            </w:r>
            <w:r w:rsidRPr="00F42CF5">
              <w:rPr>
                <w:rFonts w:ascii="Calibri Light" w:hAnsi="Calibri Light" w:cs="Calibri Light"/>
                <w:sz w:val="20"/>
                <w:szCs w:val="20"/>
              </w:rPr>
              <w:t xml:space="preserve">. </w:t>
            </w:r>
          </w:p>
          <w:p w14:paraId="1E8B9F76" w14:textId="147A4764" w:rsidR="00A94C0F" w:rsidRDefault="00A94C0F" w:rsidP="0050703B">
            <w:pPr>
              <w:pStyle w:val="Lijstalinea"/>
              <w:numPr>
                <w:ilvl w:val="0"/>
                <w:numId w:val="35"/>
              </w:numPr>
              <w:spacing w:line="240" w:lineRule="auto"/>
              <w:rPr>
                <w:rFonts w:ascii="Calibri Light" w:hAnsi="Calibri Light" w:cs="Calibri Light"/>
                <w:sz w:val="20"/>
                <w:szCs w:val="20"/>
              </w:rPr>
            </w:pPr>
            <w:r w:rsidRPr="006C23B5">
              <w:rPr>
                <w:rFonts w:ascii="Calibri Light" w:hAnsi="Calibri Light" w:cs="Calibri Light"/>
                <w:sz w:val="20"/>
                <w:szCs w:val="20"/>
              </w:rPr>
              <w:t xml:space="preserve">45-plussers </w:t>
            </w:r>
            <w:r w:rsidR="003F4C7B">
              <w:rPr>
                <w:rFonts w:ascii="Calibri Light" w:hAnsi="Calibri Light" w:cs="Calibri Light"/>
                <w:sz w:val="20"/>
                <w:szCs w:val="20"/>
              </w:rPr>
              <w:t xml:space="preserve">laten </w:t>
            </w:r>
            <w:r w:rsidR="00A07C06">
              <w:rPr>
                <w:rFonts w:ascii="Calibri Light" w:hAnsi="Calibri Light" w:cs="Calibri Light"/>
                <w:sz w:val="20"/>
                <w:szCs w:val="20"/>
              </w:rPr>
              <w:t xml:space="preserve">(verhoogd </w:t>
            </w:r>
            <w:r w:rsidRPr="006C23B5">
              <w:rPr>
                <w:rFonts w:ascii="Calibri Light" w:hAnsi="Calibri Light" w:cs="Calibri Light"/>
                <w:sz w:val="20"/>
                <w:szCs w:val="20"/>
              </w:rPr>
              <w:t>risico op</w:t>
            </w:r>
            <w:r w:rsidR="00A07C06">
              <w:rPr>
                <w:rFonts w:ascii="Calibri Light" w:hAnsi="Calibri Light" w:cs="Calibri Light"/>
                <w:sz w:val="20"/>
                <w:szCs w:val="20"/>
              </w:rPr>
              <w:t>)</w:t>
            </w:r>
            <w:r w:rsidRPr="006C23B5">
              <w:rPr>
                <w:rFonts w:ascii="Calibri Light" w:hAnsi="Calibri Light" w:cs="Calibri Light"/>
                <w:sz w:val="20"/>
                <w:szCs w:val="20"/>
              </w:rPr>
              <w:t xml:space="preserve"> </w:t>
            </w:r>
            <w:r w:rsidR="00C130BF">
              <w:rPr>
                <w:rFonts w:ascii="Calibri Light" w:hAnsi="Calibri Light" w:cs="Calibri Light"/>
                <w:sz w:val="20"/>
                <w:szCs w:val="20"/>
              </w:rPr>
              <w:t xml:space="preserve">diabetes </w:t>
            </w:r>
            <w:r w:rsidRPr="006C23B5">
              <w:rPr>
                <w:rFonts w:ascii="Calibri Light" w:hAnsi="Calibri Light" w:cs="Calibri Light"/>
                <w:sz w:val="20"/>
                <w:szCs w:val="20"/>
              </w:rPr>
              <w:t xml:space="preserve">type </w:t>
            </w:r>
            <w:r w:rsidR="00E31F0C">
              <w:rPr>
                <w:rFonts w:ascii="Calibri Light" w:hAnsi="Calibri Light" w:cs="Calibri Light"/>
                <w:sz w:val="20"/>
                <w:szCs w:val="20"/>
              </w:rPr>
              <w:t>II</w:t>
            </w:r>
            <w:r w:rsidRPr="006C23B5">
              <w:rPr>
                <w:rFonts w:ascii="Calibri Light" w:hAnsi="Calibri Light" w:cs="Calibri Light"/>
                <w:sz w:val="20"/>
                <w:szCs w:val="20"/>
              </w:rPr>
              <w:t xml:space="preserve"> </w:t>
            </w:r>
            <w:r w:rsidR="00B93C26">
              <w:rPr>
                <w:rFonts w:ascii="Calibri Light" w:hAnsi="Calibri Light" w:cs="Calibri Light"/>
                <w:sz w:val="20"/>
                <w:szCs w:val="20"/>
              </w:rPr>
              <w:t xml:space="preserve">tijdig </w:t>
            </w:r>
            <w:r w:rsidRPr="006C23B5">
              <w:rPr>
                <w:rFonts w:ascii="Calibri Light" w:hAnsi="Calibri Light" w:cs="Calibri Light"/>
                <w:sz w:val="20"/>
                <w:szCs w:val="20"/>
              </w:rPr>
              <w:t>op</w:t>
            </w:r>
            <w:r w:rsidR="003F4C7B">
              <w:rPr>
                <w:rFonts w:ascii="Calibri Light" w:hAnsi="Calibri Light" w:cs="Calibri Light"/>
                <w:sz w:val="20"/>
                <w:szCs w:val="20"/>
              </w:rPr>
              <w:t>s</w:t>
            </w:r>
            <w:r w:rsidRPr="006C23B5">
              <w:rPr>
                <w:rFonts w:ascii="Calibri Light" w:hAnsi="Calibri Light" w:cs="Calibri Light"/>
                <w:sz w:val="20"/>
                <w:szCs w:val="20"/>
              </w:rPr>
              <w:t>poren</w:t>
            </w:r>
            <w:r w:rsidR="003F4C7B">
              <w:rPr>
                <w:rFonts w:ascii="Calibri Light" w:hAnsi="Calibri Light" w:cs="Calibri Light"/>
                <w:sz w:val="20"/>
                <w:szCs w:val="20"/>
              </w:rPr>
              <w:t xml:space="preserve"> (*)</w:t>
            </w:r>
            <w:r w:rsidRPr="006C23B5">
              <w:rPr>
                <w:rFonts w:ascii="Calibri Light" w:hAnsi="Calibri Light" w:cs="Calibri Light"/>
                <w:sz w:val="20"/>
                <w:szCs w:val="20"/>
              </w:rPr>
              <w:t>.</w:t>
            </w:r>
          </w:p>
          <w:p w14:paraId="4C343EB1" w14:textId="77777777" w:rsidR="00A94C0F" w:rsidRDefault="00C130BF" w:rsidP="0050703B">
            <w:pPr>
              <w:pStyle w:val="Lijstalinea"/>
              <w:numPr>
                <w:ilvl w:val="0"/>
                <w:numId w:val="35"/>
              </w:numPr>
              <w:spacing w:line="240" w:lineRule="auto"/>
              <w:rPr>
                <w:rFonts w:ascii="Calibri Light" w:hAnsi="Calibri Light" w:cs="Calibri Light"/>
                <w:sz w:val="20"/>
                <w:szCs w:val="20"/>
              </w:rPr>
            </w:pPr>
            <w:r>
              <w:rPr>
                <w:rFonts w:ascii="Calibri Light" w:hAnsi="Calibri Light" w:cs="Calibri Light"/>
                <w:sz w:val="20"/>
                <w:szCs w:val="20"/>
              </w:rPr>
              <w:t>45-plussers met</w:t>
            </w:r>
            <w:r w:rsidR="00153640">
              <w:rPr>
                <w:rFonts w:ascii="Calibri Light" w:hAnsi="Calibri Light" w:cs="Calibri Light"/>
                <w:sz w:val="20"/>
                <w:szCs w:val="20"/>
              </w:rPr>
              <w:t xml:space="preserve"> </w:t>
            </w:r>
            <w:r w:rsidR="00A72F7F">
              <w:rPr>
                <w:rFonts w:ascii="Calibri Light" w:hAnsi="Calibri Light" w:cs="Calibri Light"/>
                <w:sz w:val="20"/>
                <w:szCs w:val="20"/>
              </w:rPr>
              <w:t>bevestigd</w:t>
            </w:r>
            <w:r w:rsidR="007E7726">
              <w:rPr>
                <w:rFonts w:ascii="Calibri Light" w:hAnsi="Calibri Light" w:cs="Calibri Light"/>
                <w:sz w:val="20"/>
                <w:szCs w:val="20"/>
              </w:rPr>
              <w:t>e</w:t>
            </w:r>
            <w:r w:rsidR="00153640">
              <w:rPr>
                <w:rFonts w:ascii="Calibri Light" w:hAnsi="Calibri Light" w:cs="Calibri Light"/>
                <w:sz w:val="20"/>
                <w:szCs w:val="20"/>
              </w:rPr>
              <w:t xml:space="preserve"> </w:t>
            </w:r>
            <w:r>
              <w:rPr>
                <w:rFonts w:ascii="Calibri Light" w:hAnsi="Calibri Light" w:cs="Calibri Light"/>
                <w:sz w:val="20"/>
                <w:szCs w:val="20"/>
              </w:rPr>
              <w:t>(verhoogd</w:t>
            </w:r>
            <w:r w:rsidR="0060482B">
              <w:rPr>
                <w:rFonts w:ascii="Calibri Light" w:hAnsi="Calibri Light" w:cs="Calibri Light"/>
                <w:sz w:val="20"/>
                <w:szCs w:val="20"/>
              </w:rPr>
              <w:t xml:space="preserve"> risico op) diabetes type II worden </w:t>
            </w:r>
            <w:r w:rsidR="00153640">
              <w:rPr>
                <w:rFonts w:ascii="Calibri Light" w:hAnsi="Calibri Light" w:cs="Calibri Light"/>
                <w:sz w:val="20"/>
                <w:szCs w:val="20"/>
              </w:rPr>
              <w:t xml:space="preserve">doorverwezen naar gepaste </w:t>
            </w:r>
            <w:r w:rsidR="00A72F7F">
              <w:rPr>
                <w:rFonts w:ascii="Calibri Light" w:hAnsi="Calibri Light" w:cs="Calibri Light"/>
                <w:sz w:val="20"/>
                <w:szCs w:val="20"/>
              </w:rPr>
              <w:t xml:space="preserve">ondersteuning op vlak van </w:t>
            </w:r>
            <w:r w:rsidR="007E7726">
              <w:rPr>
                <w:rFonts w:ascii="Calibri Light" w:hAnsi="Calibri Light" w:cs="Calibri Light"/>
                <w:sz w:val="20"/>
                <w:szCs w:val="20"/>
              </w:rPr>
              <w:t xml:space="preserve">o.a. </w:t>
            </w:r>
            <w:r w:rsidR="00A72F7F">
              <w:rPr>
                <w:rFonts w:ascii="Calibri Light" w:hAnsi="Calibri Light" w:cs="Calibri Light"/>
                <w:sz w:val="20"/>
                <w:szCs w:val="20"/>
              </w:rPr>
              <w:t>gezonde leefstijl</w:t>
            </w:r>
            <w:r w:rsidR="00A94C0F" w:rsidRPr="006C23B5">
              <w:rPr>
                <w:rFonts w:ascii="Calibri Light" w:hAnsi="Calibri Light" w:cs="Calibri Light"/>
                <w:sz w:val="20"/>
                <w:szCs w:val="20"/>
              </w:rPr>
              <w:t>.</w:t>
            </w:r>
          </w:p>
          <w:p w14:paraId="2E3BD412" w14:textId="6E4C9877" w:rsidR="00284C43" w:rsidRPr="003F4C7B" w:rsidRDefault="00284C43" w:rsidP="003F4C7B">
            <w:pPr>
              <w:spacing w:line="240" w:lineRule="auto"/>
              <w:rPr>
                <w:rFonts w:ascii="Calibri Light" w:hAnsi="Calibri Light" w:cs="Calibri Light"/>
                <w:sz w:val="20"/>
                <w:szCs w:val="20"/>
              </w:rPr>
            </w:pPr>
            <w:r>
              <w:rPr>
                <w:rFonts w:ascii="Calibri Light" w:hAnsi="Calibri Light" w:cs="Calibri Light"/>
                <w:sz w:val="20"/>
                <w:szCs w:val="20"/>
              </w:rPr>
              <w:t xml:space="preserve">(*) opsporen van (verhoogd risico op) diabetes type II </w:t>
            </w:r>
            <w:r w:rsidR="00632B67">
              <w:rPr>
                <w:rFonts w:ascii="Calibri Light" w:hAnsi="Calibri Light" w:cs="Calibri Light"/>
                <w:sz w:val="20"/>
                <w:szCs w:val="20"/>
              </w:rPr>
              <w:t xml:space="preserve">via een tweetrapsscreening, nl. 1) afname </w:t>
            </w:r>
            <w:r w:rsidRPr="002D2F33">
              <w:rPr>
                <w:rFonts w:ascii="Calibri Light" w:hAnsi="Calibri Light" w:cs="Calibri Light"/>
                <w:sz w:val="20"/>
                <w:szCs w:val="20"/>
              </w:rPr>
              <w:t>FINDRISC vragenlijst</w:t>
            </w:r>
            <w:r>
              <w:rPr>
                <w:rFonts w:ascii="Calibri Light" w:hAnsi="Calibri Light" w:cs="Calibri Light"/>
                <w:sz w:val="20"/>
                <w:szCs w:val="20"/>
              </w:rPr>
              <w:t xml:space="preserve"> en</w:t>
            </w:r>
            <w:r w:rsidR="00632B67">
              <w:rPr>
                <w:rFonts w:ascii="Calibri Light" w:hAnsi="Calibri Light" w:cs="Calibri Light"/>
                <w:sz w:val="20"/>
                <w:szCs w:val="20"/>
              </w:rPr>
              <w:t xml:space="preserve"> 2)</w:t>
            </w:r>
            <w:r w:rsidRPr="002D2F33">
              <w:rPr>
                <w:rFonts w:ascii="Calibri Light" w:hAnsi="Calibri Light" w:cs="Calibri Light"/>
                <w:sz w:val="20"/>
                <w:szCs w:val="20"/>
              </w:rPr>
              <w:t xml:space="preserve"> nuchtere glycemie</w:t>
            </w:r>
            <w:r w:rsidR="00AD5832">
              <w:rPr>
                <w:rFonts w:ascii="Calibri Light" w:hAnsi="Calibri Light" w:cs="Calibri Light"/>
                <w:sz w:val="20"/>
                <w:szCs w:val="20"/>
              </w:rPr>
              <w:t xml:space="preserve"> afgenomen bij de huisarts</w:t>
            </w:r>
            <w:r w:rsidRPr="002D2F33">
              <w:rPr>
                <w:rFonts w:ascii="Calibri Light" w:hAnsi="Calibri Light" w:cs="Calibri Light"/>
                <w:sz w:val="20"/>
                <w:szCs w:val="20"/>
              </w:rPr>
              <w:t xml:space="preserve"> bij een verhoogd risico</w:t>
            </w:r>
          </w:p>
        </w:tc>
      </w:tr>
      <w:tr w:rsidR="00A94C0F" w:rsidRPr="00DF289C" w14:paraId="062FF371" w14:textId="77777777" w:rsidTr="74EB35C1">
        <w:tblPrEx>
          <w:shd w:val="clear" w:color="auto" w:fill="auto"/>
        </w:tblPrEx>
        <w:tc>
          <w:tcPr>
            <w:tcW w:w="10207" w:type="dxa"/>
            <w:gridSpan w:val="2"/>
            <w:shd w:val="clear" w:color="auto" w:fill="D7D6D6" w:themeFill="text1" w:themeFillTint="33"/>
          </w:tcPr>
          <w:p w14:paraId="620F7608" w14:textId="64FA1F14" w:rsidR="00A94C0F" w:rsidRPr="00A65224" w:rsidRDefault="00A94C0F" w:rsidP="00FF7DDC">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DE6527">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A94C0F" w:rsidRPr="00DF289C" w14:paraId="528360ED" w14:textId="77777777" w:rsidTr="74EB35C1">
        <w:tblPrEx>
          <w:shd w:val="clear" w:color="auto" w:fill="auto"/>
        </w:tblPrEx>
        <w:tc>
          <w:tcPr>
            <w:tcW w:w="10207" w:type="dxa"/>
            <w:gridSpan w:val="2"/>
            <w:shd w:val="clear" w:color="auto" w:fill="D7D6D6" w:themeFill="text1" w:themeFillTint="33"/>
          </w:tcPr>
          <w:p w14:paraId="789AE40E" w14:textId="65501CD3" w:rsidR="00A94C0F" w:rsidRDefault="414B8AB0" w:rsidP="00DE6527">
            <w:pPr>
              <w:pStyle w:val="Lijstalinea"/>
              <w:numPr>
                <w:ilvl w:val="0"/>
                <w:numId w:val="38"/>
              </w:numPr>
              <w:spacing w:line="240" w:lineRule="auto"/>
              <w:rPr>
                <w:rFonts w:ascii="Calibri Light" w:hAnsi="Calibri Light" w:cs="Calibri Light"/>
                <w:sz w:val="20"/>
                <w:szCs w:val="20"/>
              </w:rPr>
            </w:pPr>
            <w:r w:rsidRPr="5663274E">
              <w:rPr>
                <w:rFonts w:ascii="Calibri Light" w:hAnsi="Calibri Light" w:cs="Calibri Light"/>
                <w:sz w:val="20"/>
                <w:szCs w:val="20"/>
              </w:rPr>
              <w:t>R</w:t>
            </w:r>
            <w:r w:rsidR="00B67E05" w:rsidRPr="5663274E">
              <w:rPr>
                <w:rFonts w:ascii="Calibri Light" w:hAnsi="Calibri Light" w:cs="Calibri Light"/>
                <w:sz w:val="20"/>
                <w:szCs w:val="20"/>
              </w:rPr>
              <w:t>elevante</w:t>
            </w:r>
            <w:r w:rsidR="00A94C0F" w:rsidRPr="002D2F33">
              <w:rPr>
                <w:rFonts w:ascii="Calibri Light" w:hAnsi="Calibri Light" w:cs="Calibri Light"/>
                <w:sz w:val="20"/>
                <w:szCs w:val="20"/>
              </w:rPr>
              <w:t xml:space="preserve"> intermediairs </w:t>
            </w:r>
            <w:r w:rsidR="003F4C7B">
              <w:rPr>
                <w:rFonts w:ascii="Calibri Light" w:hAnsi="Calibri Light" w:cs="Calibri Light"/>
                <w:sz w:val="20"/>
                <w:szCs w:val="20"/>
              </w:rPr>
              <w:t>staan mee in voor</w:t>
            </w:r>
            <w:r w:rsidR="00670C7E">
              <w:rPr>
                <w:rFonts w:ascii="Calibri Light" w:hAnsi="Calibri Light" w:cs="Calibri Light"/>
                <w:sz w:val="20"/>
                <w:szCs w:val="20"/>
              </w:rPr>
              <w:t xml:space="preserve"> het tijdig opsporen van diabetes type II (*)</w:t>
            </w:r>
            <w:r w:rsidR="00A94C0F" w:rsidRPr="002D2F33">
              <w:rPr>
                <w:rFonts w:ascii="Calibri Light" w:hAnsi="Calibri Light" w:cs="Calibri Light"/>
                <w:sz w:val="20"/>
                <w:szCs w:val="20"/>
              </w:rPr>
              <w:t>.</w:t>
            </w:r>
          </w:p>
          <w:p w14:paraId="692BDB27" w14:textId="71926D74" w:rsidR="00A94C0F" w:rsidRPr="007D0A60" w:rsidRDefault="00B93C26" w:rsidP="00DE6527">
            <w:pPr>
              <w:pStyle w:val="Lijstalinea"/>
              <w:numPr>
                <w:ilvl w:val="0"/>
                <w:numId w:val="38"/>
              </w:numPr>
              <w:spacing w:line="240" w:lineRule="auto"/>
              <w:rPr>
                <w:rFonts w:ascii="Calibri Light" w:hAnsi="Calibri Light" w:cs="Calibri Light"/>
                <w:sz w:val="20"/>
                <w:szCs w:val="20"/>
              </w:rPr>
            </w:pPr>
            <w:r>
              <w:rPr>
                <w:rFonts w:ascii="Calibri Light" w:hAnsi="Calibri Light" w:cs="Calibri Light"/>
                <w:sz w:val="20"/>
                <w:szCs w:val="20"/>
              </w:rPr>
              <w:t xml:space="preserve">Relevante intermediairs zijn deskundig op vlak van opsporen van </w:t>
            </w:r>
            <w:r w:rsidR="00A72F7F" w:rsidRPr="00786AD6">
              <w:rPr>
                <w:rFonts w:ascii="Calibri Light" w:hAnsi="Calibri Light" w:cs="Calibri Light"/>
                <w:sz w:val="20"/>
                <w:szCs w:val="20"/>
              </w:rPr>
              <w:t>diabetes</w:t>
            </w:r>
            <w:r>
              <w:rPr>
                <w:rFonts w:ascii="Calibri Light" w:hAnsi="Calibri Light" w:cs="Calibri Light"/>
                <w:sz w:val="20"/>
                <w:szCs w:val="20"/>
              </w:rPr>
              <w:t xml:space="preserve"> type II (*) </w:t>
            </w:r>
            <w:r w:rsidR="00BE6692">
              <w:rPr>
                <w:rFonts w:ascii="Calibri Light" w:hAnsi="Calibri Light" w:cs="Calibri Light"/>
                <w:sz w:val="20"/>
                <w:szCs w:val="20"/>
              </w:rPr>
              <w:t xml:space="preserve">en </w:t>
            </w:r>
            <w:r w:rsidR="41E5810D" w:rsidRPr="5663274E">
              <w:rPr>
                <w:rFonts w:ascii="Calibri Light" w:hAnsi="Calibri Light" w:cs="Calibri Light"/>
                <w:sz w:val="20"/>
                <w:szCs w:val="20"/>
              </w:rPr>
              <w:t>het</w:t>
            </w:r>
            <w:r w:rsidR="00BE6692" w:rsidRPr="5663274E">
              <w:rPr>
                <w:rFonts w:ascii="Calibri Light" w:hAnsi="Calibri Light" w:cs="Calibri Light"/>
                <w:sz w:val="20"/>
                <w:szCs w:val="20"/>
              </w:rPr>
              <w:t xml:space="preserve"> </w:t>
            </w:r>
            <w:r w:rsidR="00BE6692">
              <w:rPr>
                <w:rFonts w:ascii="Calibri Light" w:hAnsi="Calibri Light" w:cs="Calibri Light"/>
                <w:sz w:val="20"/>
                <w:szCs w:val="20"/>
              </w:rPr>
              <w:t>doorverwijzen naar gepaste onder</w:t>
            </w:r>
            <w:r w:rsidR="00B72E08">
              <w:rPr>
                <w:rFonts w:ascii="Calibri Light" w:hAnsi="Calibri Light" w:cs="Calibri Light"/>
                <w:sz w:val="20"/>
                <w:szCs w:val="20"/>
              </w:rPr>
              <w:t>steuning</w:t>
            </w:r>
          </w:p>
        </w:tc>
      </w:tr>
      <w:tr w:rsidR="00A94C0F" w:rsidRPr="00DF289C" w14:paraId="118B46DF" w14:textId="77777777" w:rsidTr="74EB35C1">
        <w:tblPrEx>
          <w:shd w:val="clear" w:color="auto" w:fill="auto"/>
        </w:tblPrEx>
        <w:tc>
          <w:tcPr>
            <w:tcW w:w="10207" w:type="dxa"/>
            <w:gridSpan w:val="2"/>
            <w:shd w:val="clear" w:color="auto" w:fill="D7D6D6" w:themeFill="text1" w:themeFillTint="33"/>
          </w:tcPr>
          <w:p w14:paraId="152A444F" w14:textId="77777777" w:rsidR="00A94C0F" w:rsidRPr="009E60E1" w:rsidRDefault="00A94C0F" w:rsidP="00FF7DDC">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A94C0F" w:rsidRPr="00340A98" w14:paraId="0DCFF747" w14:textId="77777777" w:rsidTr="74EB35C1">
        <w:tblPrEx>
          <w:shd w:val="clear" w:color="auto" w:fill="auto"/>
        </w:tblPrEx>
        <w:tc>
          <w:tcPr>
            <w:tcW w:w="10207" w:type="dxa"/>
            <w:gridSpan w:val="2"/>
            <w:tcBorders>
              <w:bottom w:val="single" w:sz="4" w:space="0" w:color="auto"/>
            </w:tcBorders>
            <w:shd w:val="clear" w:color="auto" w:fill="D7D6D6" w:themeFill="text1" w:themeFillTint="33"/>
          </w:tcPr>
          <w:p w14:paraId="16F1CFE4" w14:textId="712317ED" w:rsidR="00E31F0C" w:rsidRDefault="00B72E08" w:rsidP="00DE6527">
            <w:pPr>
              <w:pStyle w:val="Lijstalinea"/>
              <w:numPr>
                <w:ilvl w:val="0"/>
                <w:numId w:val="39"/>
              </w:numPr>
              <w:spacing w:line="240" w:lineRule="auto"/>
              <w:rPr>
                <w:rFonts w:ascii="Calibri Light" w:hAnsi="Calibri Light" w:cs="Calibri Light"/>
                <w:sz w:val="20"/>
                <w:szCs w:val="20"/>
              </w:rPr>
            </w:pPr>
            <w:r>
              <w:rPr>
                <w:rFonts w:ascii="Calibri Light" w:hAnsi="Calibri Light" w:cs="Calibri Light"/>
                <w:sz w:val="20"/>
                <w:szCs w:val="20"/>
              </w:rPr>
              <w:t>% 45</w:t>
            </w:r>
            <w:r w:rsidR="26D8B5FA" w:rsidRPr="27C92EDD">
              <w:rPr>
                <w:rFonts w:ascii="Calibri Light" w:hAnsi="Calibri Light" w:cs="Calibri Light"/>
                <w:sz w:val="20"/>
                <w:szCs w:val="20"/>
              </w:rPr>
              <w:t>-plussers</w:t>
            </w:r>
            <w:r>
              <w:rPr>
                <w:rFonts w:ascii="Calibri Light" w:hAnsi="Calibri Light" w:cs="Calibri Light"/>
                <w:sz w:val="20"/>
                <w:szCs w:val="20"/>
              </w:rPr>
              <w:t xml:space="preserve"> </w:t>
            </w:r>
            <w:r w:rsidR="00A07C06">
              <w:rPr>
                <w:rFonts w:ascii="Calibri Light" w:hAnsi="Calibri Light" w:cs="Calibri Light"/>
                <w:sz w:val="20"/>
                <w:szCs w:val="20"/>
              </w:rPr>
              <w:t xml:space="preserve">waarbij </w:t>
            </w:r>
            <w:r w:rsidR="00E31F0C">
              <w:rPr>
                <w:rFonts w:ascii="Calibri Light" w:hAnsi="Calibri Light" w:cs="Calibri Light"/>
                <w:sz w:val="20"/>
                <w:szCs w:val="20"/>
              </w:rPr>
              <w:t xml:space="preserve">(verhoogd </w:t>
            </w:r>
            <w:r w:rsidR="00E31F0C" w:rsidRPr="006C23B5">
              <w:rPr>
                <w:rFonts w:ascii="Calibri Light" w:hAnsi="Calibri Light" w:cs="Calibri Light"/>
                <w:sz w:val="20"/>
                <w:szCs w:val="20"/>
              </w:rPr>
              <w:t>risico op</w:t>
            </w:r>
            <w:r w:rsidR="00E31F0C">
              <w:rPr>
                <w:rFonts w:ascii="Calibri Light" w:hAnsi="Calibri Light" w:cs="Calibri Light"/>
                <w:sz w:val="20"/>
                <w:szCs w:val="20"/>
              </w:rPr>
              <w:t>)</w:t>
            </w:r>
            <w:r w:rsidR="00E31F0C" w:rsidRPr="006C23B5">
              <w:rPr>
                <w:rFonts w:ascii="Calibri Light" w:hAnsi="Calibri Light" w:cs="Calibri Light"/>
                <w:sz w:val="20"/>
                <w:szCs w:val="20"/>
              </w:rPr>
              <w:t xml:space="preserve"> </w:t>
            </w:r>
            <w:r w:rsidR="00E31F0C">
              <w:rPr>
                <w:rFonts w:ascii="Calibri Light" w:hAnsi="Calibri Light" w:cs="Calibri Light"/>
                <w:sz w:val="20"/>
                <w:szCs w:val="20"/>
              </w:rPr>
              <w:t xml:space="preserve">diabetes </w:t>
            </w:r>
            <w:r w:rsidR="00E31F0C" w:rsidRPr="006C23B5">
              <w:rPr>
                <w:rFonts w:ascii="Calibri Light" w:hAnsi="Calibri Light" w:cs="Calibri Light"/>
                <w:sz w:val="20"/>
                <w:szCs w:val="20"/>
              </w:rPr>
              <w:t xml:space="preserve">type </w:t>
            </w:r>
            <w:r w:rsidR="00E31F0C">
              <w:rPr>
                <w:rFonts w:ascii="Calibri Light" w:hAnsi="Calibri Light" w:cs="Calibri Light"/>
                <w:sz w:val="20"/>
                <w:szCs w:val="20"/>
              </w:rPr>
              <w:t>II</w:t>
            </w:r>
            <w:r w:rsidR="00E31F0C" w:rsidRPr="006C23B5">
              <w:rPr>
                <w:rFonts w:ascii="Calibri Light" w:hAnsi="Calibri Light" w:cs="Calibri Light"/>
                <w:sz w:val="20"/>
                <w:szCs w:val="20"/>
              </w:rPr>
              <w:t xml:space="preserve"> </w:t>
            </w:r>
            <w:r w:rsidR="00E31F0C">
              <w:rPr>
                <w:rFonts w:ascii="Calibri Light" w:hAnsi="Calibri Light" w:cs="Calibri Light"/>
                <w:sz w:val="20"/>
                <w:szCs w:val="20"/>
              </w:rPr>
              <w:t xml:space="preserve">tijdig is </w:t>
            </w:r>
            <w:r w:rsidR="00E31F0C" w:rsidRPr="006C23B5">
              <w:rPr>
                <w:rFonts w:ascii="Calibri Light" w:hAnsi="Calibri Light" w:cs="Calibri Light"/>
                <w:sz w:val="20"/>
                <w:szCs w:val="20"/>
              </w:rPr>
              <w:t>op</w:t>
            </w:r>
            <w:r w:rsidR="00213FA8">
              <w:rPr>
                <w:rFonts w:ascii="Calibri Light" w:hAnsi="Calibri Light" w:cs="Calibri Light"/>
                <w:sz w:val="20"/>
                <w:szCs w:val="20"/>
              </w:rPr>
              <w:t>ge</w:t>
            </w:r>
            <w:r w:rsidR="00E31F0C">
              <w:rPr>
                <w:rFonts w:ascii="Calibri Light" w:hAnsi="Calibri Light" w:cs="Calibri Light"/>
                <w:sz w:val="20"/>
                <w:szCs w:val="20"/>
              </w:rPr>
              <w:t>s</w:t>
            </w:r>
            <w:r w:rsidR="00E31F0C" w:rsidRPr="006C23B5">
              <w:rPr>
                <w:rFonts w:ascii="Calibri Light" w:hAnsi="Calibri Light" w:cs="Calibri Light"/>
                <w:sz w:val="20"/>
                <w:szCs w:val="20"/>
              </w:rPr>
              <w:t>po</w:t>
            </w:r>
            <w:r w:rsidR="00ED1114">
              <w:rPr>
                <w:rFonts w:ascii="Calibri Light" w:hAnsi="Calibri Light" w:cs="Calibri Light"/>
                <w:sz w:val="20"/>
                <w:szCs w:val="20"/>
              </w:rPr>
              <w:t>o</w:t>
            </w:r>
            <w:r w:rsidR="00E31F0C" w:rsidRPr="006C23B5">
              <w:rPr>
                <w:rFonts w:ascii="Calibri Light" w:hAnsi="Calibri Light" w:cs="Calibri Light"/>
                <w:sz w:val="20"/>
                <w:szCs w:val="20"/>
              </w:rPr>
              <w:t>r</w:t>
            </w:r>
            <w:r w:rsidR="00ED1114">
              <w:rPr>
                <w:rFonts w:ascii="Calibri Light" w:hAnsi="Calibri Light" w:cs="Calibri Light"/>
                <w:sz w:val="20"/>
                <w:szCs w:val="20"/>
              </w:rPr>
              <w:t>d</w:t>
            </w:r>
            <w:r w:rsidR="00E31F0C">
              <w:rPr>
                <w:rFonts w:ascii="Calibri Light" w:hAnsi="Calibri Light" w:cs="Calibri Light"/>
                <w:sz w:val="20"/>
                <w:szCs w:val="20"/>
              </w:rPr>
              <w:t xml:space="preserve"> (*)</w:t>
            </w:r>
          </w:p>
          <w:p w14:paraId="1126852E" w14:textId="6A59CA9E" w:rsidR="00A94C0F" w:rsidRPr="00213FA8" w:rsidRDefault="00A9688C" w:rsidP="00DE6527">
            <w:pPr>
              <w:pStyle w:val="Lijstalinea"/>
              <w:numPr>
                <w:ilvl w:val="0"/>
                <w:numId w:val="39"/>
              </w:numPr>
              <w:spacing w:line="240" w:lineRule="auto"/>
              <w:rPr>
                <w:rFonts w:ascii="Calibri Light" w:hAnsi="Calibri Light" w:cs="Calibri Light"/>
                <w:sz w:val="20"/>
                <w:szCs w:val="20"/>
              </w:rPr>
            </w:pPr>
            <w:r>
              <w:rPr>
                <w:rFonts w:ascii="Calibri Light" w:hAnsi="Calibri Light" w:cs="Calibri Light"/>
                <w:sz w:val="20"/>
                <w:szCs w:val="20"/>
              </w:rPr>
              <w:t>% 45</w:t>
            </w:r>
            <w:r w:rsidR="1714CB4E" w:rsidRPr="27C92EDD">
              <w:rPr>
                <w:rFonts w:ascii="Calibri Light" w:hAnsi="Calibri Light" w:cs="Calibri Light"/>
                <w:sz w:val="20"/>
                <w:szCs w:val="20"/>
              </w:rPr>
              <w:t>-</w:t>
            </w:r>
            <w:r>
              <w:rPr>
                <w:rFonts w:ascii="Calibri Light" w:hAnsi="Calibri Light" w:cs="Calibri Light"/>
                <w:sz w:val="20"/>
                <w:szCs w:val="20"/>
              </w:rPr>
              <w:t>plussers uit</w:t>
            </w:r>
            <w:r w:rsidR="00ED1114">
              <w:rPr>
                <w:rFonts w:ascii="Calibri Light" w:hAnsi="Calibri Light" w:cs="Calibri Light"/>
                <w:sz w:val="20"/>
                <w:szCs w:val="20"/>
              </w:rPr>
              <w:t xml:space="preserve"> </w:t>
            </w:r>
            <w:r w:rsidR="00213FA8">
              <w:rPr>
                <w:rFonts w:ascii="Calibri Light" w:hAnsi="Calibri Light" w:cs="Calibri Light"/>
                <w:sz w:val="20"/>
                <w:szCs w:val="20"/>
              </w:rPr>
              <w:t>kwetsbare groepen</w:t>
            </w:r>
          </w:p>
        </w:tc>
      </w:tr>
      <w:tr w:rsidR="00A94C0F" w:rsidRPr="00730A84" w14:paraId="13C0D702" w14:textId="77777777" w:rsidTr="009D6E5C">
        <w:tblPrEx>
          <w:shd w:val="clear" w:color="auto" w:fill="auto"/>
        </w:tblPrEx>
        <w:tc>
          <w:tcPr>
            <w:tcW w:w="10207" w:type="dxa"/>
            <w:gridSpan w:val="2"/>
            <w:shd w:val="clear" w:color="auto" w:fill="E5F0F9" w:themeFill="accent6" w:themeFillTint="33"/>
          </w:tcPr>
          <w:p w14:paraId="7E4E0FCB" w14:textId="1C86DC62" w:rsidR="00A94C0F" w:rsidRPr="00730A84" w:rsidRDefault="001E5DB2" w:rsidP="00FF7DDC">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A94C0F">
              <w:rPr>
                <w:rFonts w:ascii="Calibri Light" w:hAnsi="Calibri Light" w:cs="Calibri Light"/>
                <w:b/>
                <w:bCs/>
                <w:sz w:val="20"/>
                <w:szCs w:val="20"/>
              </w:rPr>
              <w:t>: het voorstel van de kandidaat omvat minstens acties gericht op</w:t>
            </w:r>
          </w:p>
        </w:tc>
      </w:tr>
      <w:tr w:rsidR="00A94C0F" w14:paraId="597651E4" w14:textId="77777777" w:rsidTr="74EB35C1">
        <w:tblPrEx>
          <w:shd w:val="clear" w:color="auto" w:fill="auto"/>
        </w:tblPrEx>
        <w:tc>
          <w:tcPr>
            <w:tcW w:w="10207" w:type="dxa"/>
            <w:gridSpan w:val="2"/>
            <w:tcBorders>
              <w:bottom w:val="single" w:sz="4" w:space="0" w:color="auto"/>
            </w:tcBorders>
            <w:shd w:val="clear" w:color="auto" w:fill="D7D6D6" w:themeFill="text1" w:themeFillTint="33"/>
          </w:tcPr>
          <w:p w14:paraId="2064424D" w14:textId="283A6AAB" w:rsidR="00765F69" w:rsidRPr="009576A2" w:rsidRDefault="00765F69" w:rsidP="009576A2">
            <w:pPr>
              <w:spacing w:line="240" w:lineRule="auto"/>
              <w:ind w:left="22" w:hanging="22"/>
              <w:rPr>
                <w:rFonts w:ascii="Calibri Light" w:hAnsi="Calibri Light" w:cs="Calibri Light"/>
                <w:sz w:val="20"/>
                <w:szCs w:val="20"/>
              </w:rPr>
            </w:pPr>
            <w:r w:rsidRPr="00765F69">
              <w:rPr>
                <w:rFonts w:ascii="Calibri Light" w:hAnsi="Calibri Light" w:cs="Calibri Light"/>
                <w:b/>
                <w:bCs/>
                <w:sz w:val="20"/>
                <w:szCs w:val="20"/>
              </w:rPr>
              <w:t>Resultaatgebied</w:t>
            </w:r>
            <w:r w:rsidR="00CC13B2">
              <w:rPr>
                <w:rFonts w:ascii="Calibri Light" w:hAnsi="Calibri Light" w:cs="Calibri Light"/>
                <w:b/>
                <w:bCs/>
                <w:sz w:val="20"/>
                <w:szCs w:val="20"/>
              </w:rPr>
              <w:t>en</w:t>
            </w:r>
            <w:r w:rsidRPr="00765F69">
              <w:rPr>
                <w:rFonts w:ascii="Calibri Light" w:hAnsi="Calibri Light" w:cs="Calibri Light"/>
                <w:b/>
                <w:bCs/>
                <w:sz w:val="20"/>
                <w:szCs w:val="20"/>
              </w:rPr>
              <w:t xml:space="preserve"> aanbod van informatie, documentatie en advies</w:t>
            </w:r>
            <w:r w:rsidR="00AE5785">
              <w:rPr>
                <w:rFonts w:ascii="Calibri Light" w:hAnsi="Calibri Light" w:cs="Calibri Light"/>
                <w:b/>
                <w:bCs/>
                <w:sz w:val="20"/>
                <w:szCs w:val="20"/>
              </w:rPr>
              <w:t xml:space="preserve"> en ontwikke</w:t>
            </w:r>
            <w:r w:rsidR="00C90EC8">
              <w:rPr>
                <w:rFonts w:ascii="Calibri Light" w:hAnsi="Calibri Light" w:cs="Calibri Light"/>
                <w:b/>
                <w:bCs/>
                <w:sz w:val="20"/>
                <w:szCs w:val="20"/>
              </w:rPr>
              <w:t>len</w:t>
            </w:r>
            <w:r w:rsidR="00407581">
              <w:rPr>
                <w:rFonts w:ascii="Calibri Light" w:hAnsi="Calibri Light" w:cs="Calibri Light"/>
                <w:b/>
                <w:bCs/>
                <w:sz w:val="20"/>
                <w:szCs w:val="20"/>
              </w:rPr>
              <w:t xml:space="preserve">, </w:t>
            </w:r>
            <w:r w:rsidR="00407581" w:rsidRPr="009576A2">
              <w:rPr>
                <w:rFonts w:ascii="Calibri Light" w:hAnsi="Calibri Light" w:cs="Calibri Light"/>
                <w:b/>
                <w:bCs/>
                <w:sz w:val="20"/>
                <w:szCs w:val="20"/>
              </w:rPr>
              <w:t>testen, evalueren, actualiseren</w:t>
            </w:r>
            <w:r w:rsidR="00C90EC8" w:rsidRPr="009576A2">
              <w:rPr>
                <w:rFonts w:ascii="Calibri Light" w:hAnsi="Calibri Light" w:cs="Calibri Light"/>
                <w:b/>
                <w:bCs/>
                <w:sz w:val="20"/>
                <w:szCs w:val="20"/>
              </w:rPr>
              <w:t xml:space="preserve"> van methodieken</w:t>
            </w:r>
            <w:r w:rsidR="009576A2">
              <w:rPr>
                <w:rFonts w:ascii="Calibri Light" w:hAnsi="Calibri Light" w:cs="Calibri Light"/>
                <w:b/>
                <w:bCs/>
                <w:sz w:val="20"/>
                <w:szCs w:val="20"/>
              </w:rPr>
              <w:t xml:space="preserve"> </w:t>
            </w:r>
            <w:r w:rsidR="009576A2" w:rsidRPr="009576A2">
              <w:rPr>
                <w:rFonts w:ascii="Calibri Light" w:hAnsi="Calibri Light" w:cs="Calibri Light"/>
                <w:b/>
                <w:bCs/>
                <w:sz w:val="20"/>
                <w:szCs w:val="20"/>
              </w:rPr>
              <w:t>op basis van wetenschappelijke evoluties en inzichten</w:t>
            </w:r>
          </w:p>
          <w:p w14:paraId="33A02794" w14:textId="0E4FC3EC" w:rsidR="00C24EDA" w:rsidRDefault="00E44C8F"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Het uitbouwen en onderbouwen van netwerken en fungeren als een coördinerende en trekkende kern binnen een expertisenetwerk</w:t>
            </w:r>
          </w:p>
          <w:p w14:paraId="74A920DE" w14:textId="464BADE0" w:rsidR="00765F69" w:rsidRDefault="00C24EDA" w:rsidP="0050703B">
            <w:pPr>
              <w:pStyle w:val="Lijstalinea"/>
              <w:numPr>
                <w:ilvl w:val="0"/>
                <w:numId w:val="33"/>
              </w:numPr>
              <w:spacing w:line="240" w:lineRule="auto"/>
              <w:rPr>
                <w:rFonts w:ascii="Calibri Light" w:hAnsi="Calibri Light" w:cs="Calibri Light"/>
                <w:sz w:val="20"/>
                <w:szCs w:val="20"/>
              </w:rPr>
            </w:pPr>
            <w:proofErr w:type="spellStart"/>
            <w:r>
              <w:rPr>
                <w:rFonts w:ascii="Calibri Light" w:hAnsi="Calibri Light" w:cs="Calibri Light"/>
                <w:sz w:val="20"/>
                <w:szCs w:val="20"/>
              </w:rPr>
              <w:t>Pro-actief</w:t>
            </w:r>
            <w:proofErr w:type="spellEnd"/>
            <w:r>
              <w:rPr>
                <w:rFonts w:ascii="Calibri Light" w:hAnsi="Calibri Light" w:cs="Calibri Light"/>
                <w:sz w:val="20"/>
                <w:szCs w:val="20"/>
              </w:rPr>
              <w:t xml:space="preserve"> en op vraag beleidsrelevant advies verlenen aan de Vlaamse overheid</w:t>
            </w:r>
            <w:r w:rsidR="009A082A">
              <w:rPr>
                <w:rFonts w:ascii="Calibri Light" w:hAnsi="Calibri Light" w:cs="Calibri Light"/>
                <w:sz w:val="20"/>
                <w:szCs w:val="20"/>
              </w:rPr>
              <w:t xml:space="preserve"> en derden bijstaan bij methodiekontwikkeling</w:t>
            </w:r>
          </w:p>
          <w:p w14:paraId="2711EFCD" w14:textId="77777777" w:rsidR="00AD5832" w:rsidRDefault="008B072C" w:rsidP="00AD5832">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Uitbouwen, onderhouden en delen van expertise (o.a. w</w:t>
            </w:r>
            <w:r w:rsidRPr="006A3C4C">
              <w:rPr>
                <w:rFonts w:ascii="Calibri Light" w:hAnsi="Calibri Light" w:cs="Calibri Light"/>
                <w:sz w:val="20"/>
                <w:szCs w:val="20"/>
              </w:rPr>
              <w:t>etenschappelijke literatuur en maatschappelijke evoluties</w:t>
            </w:r>
            <w:r>
              <w:rPr>
                <w:rFonts w:ascii="Calibri Light" w:hAnsi="Calibri Light" w:cs="Calibri Light"/>
                <w:sz w:val="20"/>
                <w:szCs w:val="20"/>
              </w:rPr>
              <w:t>) m.b.t. opsporen en terugdringen van diabetes</w:t>
            </w:r>
            <w:r w:rsidRPr="00692413">
              <w:rPr>
                <w:rFonts w:ascii="Calibri Light" w:hAnsi="Calibri Light" w:cs="Calibri Light"/>
                <w:sz w:val="20"/>
                <w:szCs w:val="20"/>
              </w:rPr>
              <w:t xml:space="preserve"> type 2</w:t>
            </w:r>
            <w:r>
              <w:rPr>
                <w:rFonts w:ascii="Calibri Light" w:hAnsi="Calibri Light" w:cs="Calibri Light"/>
                <w:sz w:val="20"/>
                <w:szCs w:val="20"/>
              </w:rPr>
              <w:t xml:space="preserve"> met relevante organisaties en actoren </w:t>
            </w:r>
          </w:p>
          <w:p w14:paraId="43CE7A72" w14:textId="1CE562F4" w:rsidR="000D3633" w:rsidRPr="00AD5832" w:rsidRDefault="290EB2ED" w:rsidP="00AD5832">
            <w:pPr>
              <w:pStyle w:val="Lijstalinea"/>
              <w:numPr>
                <w:ilvl w:val="0"/>
                <w:numId w:val="33"/>
              </w:numPr>
              <w:spacing w:line="240" w:lineRule="auto"/>
              <w:rPr>
                <w:rFonts w:ascii="Calibri Light" w:hAnsi="Calibri Light" w:cs="Calibri Light"/>
                <w:sz w:val="20"/>
                <w:szCs w:val="20"/>
              </w:rPr>
            </w:pPr>
            <w:r w:rsidRPr="00AD5832">
              <w:rPr>
                <w:rFonts w:ascii="Calibri Light" w:hAnsi="Calibri Light" w:cs="Calibri Light"/>
                <w:sz w:val="20"/>
                <w:szCs w:val="20"/>
              </w:rPr>
              <w:t>H</w:t>
            </w:r>
            <w:r w:rsidR="000D3633" w:rsidRPr="00AD5832">
              <w:rPr>
                <w:rFonts w:ascii="Calibri Light" w:hAnsi="Calibri Light" w:cs="Calibri Light"/>
                <w:sz w:val="20"/>
                <w:szCs w:val="20"/>
              </w:rPr>
              <w:t xml:space="preserve">et ontwikkelen en uitvoeren van een </w:t>
            </w:r>
            <w:proofErr w:type="spellStart"/>
            <w:r w:rsidR="000D3633" w:rsidRPr="00AD5832">
              <w:rPr>
                <w:rFonts w:ascii="Calibri Light" w:hAnsi="Calibri Light" w:cs="Calibri Light"/>
                <w:sz w:val="20"/>
                <w:szCs w:val="20"/>
              </w:rPr>
              <w:t>evidence</w:t>
            </w:r>
            <w:proofErr w:type="spellEnd"/>
            <w:r w:rsidR="000D3633" w:rsidRPr="00AD5832">
              <w:rPr>
                <w:rFonts w:ascii="Calibri Light" w:hAnsi="Calibri Light" w:cs="Calibri Light"/>
                <w:sz w:val="20"/>
                <w:szCs w:val="20"/>
              </w:rPr>
              <w:t xml:space="preserve"> </w:t>
            </w:r>
            <w:proofErr w:type="spellStart"/>
            <w:r w:rsidR="000D3633" w:rsidRPr="00AD5832">
              <w:rPr>
                <w:rFonts w:ascii="Calibri Light" w:hAnsi="Calibri Light" w:cs="Calibri Light"/>
                <w:sz w:val="20"/>
                <w:szCs w:val="20"/>
              </w:rPr>
              <w:t>based</w:t>
            </w:r>
            <w:proofErr w:type="spellEnd"/>
            <w:r w:rsidR="000D3633" w:rsidRPr="00AD5832">
              <w:rPr>
                <w:rFonts w:ascii="Calibri Light" w:hAnsi="Calibri Light" w:cs="Calibri Light"/>
                <w:sz w:val="20"/>
                <w:szCs w:val="20"/>
              </w:rPr>
              <w:t xml:space="preserve"> communicatiestrategie gericht op creëren van awareness op vlak van diabetes type 2 en het informeren (en sensibiliseren) over het belang van het opsporen van diabetes type II.</w:t>
            </w:r>
          </w:p>
          <w:p w14:paraId="6ADCB679" w14:textId="1F3879CD" w:rsidR="00650BD9" w:rsidRPr="003D628E" w:rsidRDefault="00650BD9" w:rsidP="003D628E">
            <w:pPr>
              <w:spacing w:line="240" w:lineRule="auto"/>
              <w:rPr>
                <w:rFonts w:ascii="Calibri Light" w:hAnsi="Calibri Light" w:cs="Calibri Light"/>
                <w:b/>
                <w:bCs/>
                <w:sz w:val="20"/>
                <w:szCs w:val="20"/>
              </w:rPr>
            </w:pPr>
            <w:r w:rsidRPr="003D628E">
              <w:rPr>
                <w:rFonts w:ascii="Calibri Light" w:hAnsi="Calibri Light" w:cs="Calibri Light"/>
                <w:b/>
                <w:bCs/>
                <w:sz w:val="20"/>
                <w:szCs w:val="20"/>
              </w:rPr>
              <w:t>Resultaatgebied</w:t>
            </w:r>
            <w:r w:rsidR="00DB6AFF" w:rsidRPr="003D628E">
              <w:rPr>
                <w:rFonts w:ascii="Calibri Light" w:hAnsi="Calibri Light" w:cs="Calibri Light"/>
                <w:b/>
                <w:bCs/>
                <w:sz w:val="20"/>
                <w:szCs w:val="20"/>
              </w:rPr>
              <w:t>en</w:t>
            </w:r>
            <w:r w:rsidRPr="003D628E">
              <w:rPr>
                <w:rFonts w:ascii="Calibri Light" w:hAnsi="Calibri Light" w:cs="Calibri Light"/>
                <w:b/>
                <w:bCs/>
                <w:sz w:val="20"/>
                <w:szCs w:val="20"/>
              </w:rPr>
              <w:t xml:space="preserve"> </w:t>
            </w:r>
            <w:r w:rsidR="008F509D" w:rsidRPr="003D628E">
              <w:rPr>
                <w:rFonts w:ascii="Calibri Light" w:hAnsi="Calibri Light" w:cs="Calibri Light"/>
                <w:b/>
                <w:bCs/>
                <w:sz w:val="20"/>
                <w:szCs w:val="20"/>
              </w:rPr>
              <w:t>dissemineren</w:t>
            </w:r>
            <w:r w:rsidR="00DB6AFF" w:rsidRPr="003D628E">
              <w:rPr>
                <w:rFonts w:ascii="Calibri Light" w:hAnsi="Calibri Light" w:cs="Calibri Light"/>
                <w:b/>
                <w:bCs/>
                <w:sz w:val="20"/>
                <w:szCs w:val="20"/>
              </w:rPr>
              <w:t>, ondersteunen</w:t>
            </w:r>
            <w:r w:rsidR="003D628E" w:rsidRPr="003D628E">
              <w:rPr>
                <w:rFonts w:ascii="Calibri Light" w:hAnsi="Calibri Light" w:cs="Calibri Light"/>
                <w:b/>
                <w:bCs/>
                <w:sz w:val="20"/>
                <w:szCs w:val="20"/>
              </w:rPr>
              <w:t xml:space="preserve"> van uitvoering en </w:t>
            </w:r>
            <w:r w:rsidR="008F509D" w:rsidRPr="003D628E">
              <w:rPr>
                <w:rFonts w:ascii="Calibri Light" w:hAnsi="Calibri Light" w:cs="Calibri Light"/>
                <w:b/>
                <w:bCs/>
                <w:sz w:val="20"/>
                <w:szCs w:val="20"/>
              </w:rPr>
              <w:t xml:space="preserve">uitvoeren van </w:t>
            </w:r>
            <w:r w:rsidRPr="003D628E">
              <w:rPr>
                <w:rFonts w:ascii="Calibri Light" w:hAnsi="Calibri Light" w:cs="Calibri Light"/>
                <w:b/>
                <w:bCs/>
                <w:sz w:val="20"/>
                <w:szCs w:val="20"/>
              </w:rPr>
              <w:t>methodieken</w:t>
            </w:r>
          </w:p>
          <w:p w14:paraId="2F47898E" w14:textId="499BC90C" w:rsidR="009A7A61" w:rsidRPr="009A7A61" w:rsidRDefault="32CE362A" w:rsidP="00DE6527">
            <w:pPr>
              <w:pStyle w:val="Lijstalinea"/>
              <w:numPr>
                <w:ilvl w:val="0"/>
                <w:numId w:val="9"/>
              </w:numPr>
              <w:spacing w:line="240" w:lineRule="auto"/>
              <w:ind w:left="743" w:hanging="425"/>
              <w:rPr>
                <w:rFonts w:ascii="Calibri Light" w:hAnsi="Calibri Light" w:cs="Calibri Light"/>
                <w:sz w:val="20"/>
                <w:szCs w:val="20"/>
              </w:rPr>
            </w:pPr>
            <w:r w:rsidRPr="7BB0FC86">
              <w:rPr>
                <w:rFonts w:ascii="Calibri Light" w:hAnsi="Calibri Light" w:cs="Calibri Light"/>
                <w:sz w:val="20"/>
                <w:szCs w:val="20"/>
              </w:rPr>
              <w:t>H</w:t>
            </w:r>
            <w:r w:rsidR="009A7A61" w:rsidRPr="009A7A61">
              <w:rPr>
                <w:rFonts w:ascii="Calibri Light" w:hAnsi="Calibri Light" w:cs="Calibri Light"/>
                <w:sz w:val="20"/>
                <w:szCs w:val="20"/>
              </w:rPr>
              <w:t xml:space="preserve">et </w:t>
            </w:r>
            <w:r w:rsidR="006F33C4">
              <w:rPr>
                <w:rFonts w:ascii="Calibri Light" w:hAnsi="Calibri Light" w:cs="Calibri Light"/>
                <w:sz w:val="20"/>
                <w:szCs w:val="20"/>
              </w:rPr>
              <w:t xml:space="preserve">uitvoeren </w:t>
            </w:r>
            <w:r w:rsidR="009A7A61" w:rsidRPr="009A7A61">
              <w:rPr>
                <w:rFonts w:ascii="Calibri Light" w:hAnsi="Calibri Light" w:cs="Calibri Light"/>
                <w:sz w:val="20"/>
                <w:szCs w:val="20"/>
              </w:rPr>
              <w:t xml:space="preserve">van een </w:t>
            </w:r>
            <w:proofErr w:type="spellStart"/>
            <w:r w:rsidR="009A7A61" w:rsidRPr="009A7A61">
              <w:rPr>
                <w:rFonts w:ascii="Calibri Light" w:hAnsi="Calibri Light" w:cs="Calibri Light"/>
                <w:sz w:val="20"/>
                <w:szCs w:val="20"/>
              </w:rPr>
              <w:t>evidence</w:t>
            </w:r>
            <w:proofErr w:type="spellEnd"/>
            <w:r w:rsidR="009A7A61" w:rsidRPr="009A7A61">
              <w:rPr>
                <w:rFonts w:ascii="Calibri Light" w:hAnsi="Calibri Light" w:cs="Calibri Light"/>
                <w:sz w:val="20"/>
                <w:szCs w:val="20"/>
              </w:rPr>
              <w:t xml:space="preserve"> </w:t>
            </w:r>
            <w:proofErr w:type="spellStart"/>
            <w:r w:rsidR="009A7A61" w:rsidRPr="009A7A61">
              <w:rPr>
                <w:rFonts w:ascii="Calibri Light" w:hAnsi="Calibri Light" w:cs="Calibri Light"/>
                <w:sz w:val="20"/>
                <w:szCs w:val="20"/>
              </w:rPr>
              <w:t>based</w:t>
            </w:r>
            <w:proofErr w:type="spellEnd"/>
            <w:r w:rsidR="009A7A61" w:rsidRPr="009A7A61">
              <w:rPr>
                <w:rFonts w:ascii="Calibri Light" w:hAnsi="Calibri Light" w:cs="Calibri Light"/>
                <w:sz w:val="20"/>
                <w:szCs w:val="20"/>
              </w:rPr>
              <w:t xml:space="preserve"> communicatiestrategie gericht op creëren van awareness op vlak van diabetes type 2 en het informeren (en sensibiliseren) over het belang van het opsporen van diabetes type II.</w:t>
            </w:r>
          </w:p>
          <w:p w14:paraId="2A050821" w14:textId="502F5E77" w:rsidR="00A94C0F" w:rsidRDefault="00A94C0F" w:rsidP="0050703B">
            <w:pPr>
              <w:pStyle w:val="Lijstalinea"/>
              <w:numPr>
                <w:ilvl w:val="0"/>
                <w:numId w:val="33"/>
              </w:numPr>
              <w:spacing w:line="240" w:lineRule="auto"/>
              <w:rPr>
                <w:rFonts w:ascii="Calibri Light" w:hAnsi="Calibri Light" w:cs="Calibri Light"/>
                <w:sz w:val="20"/>
                <w:szCs w:val="20"/>
              </w:rPr>
            </w:pPr>
            <w:r w:rsidRPr="00401970">
              <w:rPr>
                <w:rFonts w:ascii="Calibri Light" w:hAnsi="Calibri Light" w:cs="Calibri Light"/>
                <w:sz w:val="20"/>
                <w:szCs w:val="20"/>
              </w:rPr>
              <w:t>laagdrempelige ondersteuning op maat van de doelgroep die</w:t>
            </w:r>
          </w:p>
          <w:p w14:paraId="1317F342" w14:textId="559669D6" w:rsidR="00A94C0F" w:rsidRPr="009A7A61" w:rsidRDefault="00A94C0F" w:rsidP="0050703B">
            <w:pPr>
              <w:pStyle w:val="Lijstalinea"/>
              <w:numPr>
                <w:ilvl w:val="0"/>
                <w:numId w:val="33"/>
              </w:numPr>
              <w:spacing w:line="240" w:lineRule="auto"/>
              <w:ind w:left="1014" w:hanging="283"/>
              <w:rPr>
                <w:rFonts w:ascii="Calibri Light" w:hAnsi="Calibri Light" w:cs="Calibri Light"/>
                <w:sz w:val="20"/>
                <w:szCs w:val="20"/>
              </w:rPr>
            </w:pPr>
            <w:r w:rsidRPr="009A7A61">
              <w:rPr>
                <w:rFonts w:ascii="Calibri Light" w:hAnsi="Calibri Light" w:cs="Calibri Light"/>
                <w:sz w:val="20"/>
                <w:szCs w:val="20"/>
              </w:rPr>
              <w:t>informatie aanbiedt over diabetes type II</w:t>
            </w:r>
            <w:r w:rsidR="009A7A61" w:rsidRPr="009A7A61">
              <w:rPr>
                <w:rFonts w:ascii="Calibri Light" w:hAnsi="Calibri Light" w:cs="Calibri Light"/>
                <w:sz w:val="20"/>
                <w:szCs w:val="20"/>
              </w:rPr>
              <w:t xml:space="preserve"> en </w:t>
            </w:r>
            <w:r w:rsidR="00564B8D">
              <w:rPr>
                <w:rFonts w:ascii="Calibri Light" w:hAnsi="Calibri Light" w:cs="Calibri Light"/>
                <w:sz w:val="20"/>
                <w:szCs w:val="20"/>
              </w:rPr>
              <w:t xml:space="preserve">over </w:t>
            </w:r>
            <w:r w:rsidRPr="009A7A61">
              <w:rPr>
                <w:rFonts w:ascii="Calibri Light" w:hAnsi="Calibri Light" w:cs="Calibri Light"/>
                <w:sz w:val="20"/>
                <w:szCs w:val="20"/>
              </w:rPr>
              <w:t>mogelijkheden tot ondersteuning bij verandering naar gezonder gedrag</w:t>
            </w:r>
          </w:p>
          <w:p w14:paraId="2736DE47" w14:textId="77777777" w:rsidR="00EA6DE0" w:rsidRDefault="00EA6DE0" w:rsidP="0050703B">
            <w:pPr>
              <w:pStyle w:val="Lijstalinea"/>
              <w:numPr>
                <w:ilvl w:val="0"/>
                <w:numId w:val="33"/>
              </w:numPr>
              <w:spacing w:line="240" w:lineRule="auto"/>
              <w:ind w:left="1014" w:hanging="283"/>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 xml:space="preserve">oorverwijst naar meer intensieve of andere vormen van ondersteuning voor wie die daar nood aan heeft </w:t>
            </w:r>
          </w:p>
          <w:p w14:paraId="20570676" w14:textId="7068EC07" w:rsidR="00DC3F37" w:rsidRDefault="00DC3F37"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 xml:space="preserve">organiseren van een tweetrapsscreening naar diabetes type II in Vlaanderen met als doel een risicogroep te detecteren </w:t>
            </w:r>
            <w:r w:rsidR="006300CF">
              <w:rPr>
                <w:rFonts w:ascii="Calibri Light" w:hAnsi="Calibri Light" w:cs="Calibri Light"/>
                <w:sz w:val="20"/>
                <w:szCs w:val="20"/>
              </w:rPr>
              <w:t>om deze toe te leiden naar gepaste opvolging (zorg of een specifiek leefstijlaanbod)</w:t>
            </w:r>
          </w:p>
          <w:p w14:paraId="08405755" w14:textId="6816F8F6" w:rsidR="00A94C0F" w:rsidRDefault="00564B8D"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d</w:t>
            </w:r>
            <w:r w:rsidR="00A94C0F" w:rsidRPr="005C1DD0">
              <w:rPr>
                <w:rFonts w:ascii="Calibri Light" w:hAnsi="Calibri Light" w:cs="Calibri Light"/>
                <w:sz w:val="20"/>
                <w:szCs w:val="20"/>
              </w:rPr>
              <w:t>eskundigheidsbevordering</w:t>
            </w:r>
            <w:r>
              <w:rPr>
                <w:rFonts w:ascii="Calibri Light" w:hAnsi="Calibri Light" w:cs="Calibri Light"/>
                <w:sz w:val="20"/>
                <w:szCs w:val="20"/>
              </w:rPr>
              <w:t xml:space="preserve"> en intervisie voor</w:t>
            </w:r>
            <w:r w:rsidR="00CE309F">
              <w:rPr>
                <w:rFonts w:ascii="Calibri Light" w:hAnsi="Calibri Light" w:cs="Calibri Light"/>
                <w:sz w:val="20"/>
                <w:szCs w:val="20"/>
              </w:rPr>
              <w:t xml:space="preserve"> relevante intermediairs</w:t>
            </w:r>
          </w:p>
          <w:p w14:paraId="0558A20E" w14:textId="77777777" w:rsidR="005F145E" w:rsidRPr="005F145E" w:rsidRDefault="00A94C0F" w:rsidP="0050703B">
            <w:pPr>
              <w:pStyle w:val="Lijstalinea"/>
              <w:numPr>
                <w:ilvl w:val="0"/>
                <w:numId w:val="33"/>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kwetsbare groepen</w:t>
            </w:r>
            <w:r w:rsidRPr="00B11D2B">
              <w:rPr>
                <w:rFonts w:ascii="Calibri Light" w:hAnsi="Calibri Light" w:cs="Calibri Light"/>
                <w:sz w:val="20"/>
                <w:szCs w:val="20"/>
              </w:rPr>
              <w:t xml:space="preserve">: </w:t>
            </w:r>
            <w:r w:rsidR="00522EA5">
              <w:rPr>
                <w:rFonts w:ascii="Calibri Light" w:hAnsi="Calibri Light" w:cs="Calibri Light"/>
                <w:sz w:val="20"/>
                <w:szCs w:val="20"/>
              </w:rPr>
              <w:t>personen met een hoog</w:t>
            </w:r>
            <w:r w:rsidR="00522EA5" w:rsidRPr="007C7EBC">
              <w:rPr>
                <w:rFonts w:ascii="Calibri Light" w:hAnsi="Calibri Light" w:cs="Calibri Light"/>
                <w:sz w:val="20"/>
                <w:szCs w:val="20"/>
              </w:rPr>
              <w:t xml:space="preserve"> risico,</w:t>
            </w:r>
            <w:r w:rsidR="00522EA5">
              <w:rPr>
                <w:rFonts w:ascii="Calibri Light" w:hAnsi="Calibri Light" w:cs="Calibri Light"/>
                <w:sz w:val="20"/>
                <w:szCs w:val="20"/>
              </w:rPr>
              <w:t xml:space="preserve"> personen met een migratieachtergrond, </w:t>
            </w:r>
            <w:r w:rsidR="00522EA5" w:rsidRPr="007C7EBC">
              <w:rPr>
                <w:rFonts w:ascii="Calibri Light" w:hAnsi="Calibri Light" w:cs="Calibri Light"/>
                <w:sz w:val="20"/>
                <w:szCs w:val="20"/>
              </w:rPr>
              <w:t xml:space="preserve">anderstaligen, </w:t>
            </w:r>
            <w:r w:rsidR="005F145E">
              <w:rPr>
                <w:rFonts w:ascii="Calibri Light" w:hAnsi="Calibri Light" w:cs="Calibri Light"/>
                <w:sz w:val="20"/>
                <w:szCs w:val="20"/>
              </w:rPr>
              <w:t xml:space="preserve">personen met een </w:t>
            </w:r>
            <w:r w:rsidR="005F145E" w:rsidRPr="005F145E">
              <w:rPr>
                <w:rFonts w:ascii="Calibri Light" w:hAnsi="Calibri Light" w:cs="Calibri Light"/>
                <w:sz w:val="20"/>
                <w:szCs w:val="20"/>
              </w:rPr>
              <w:t xml:space="preserve">lage socio-economische status </w:t>
            </w:r>
          </w:p>
          <w:p w14:paraId="1ED6E6CD" w14:textId="481E80F8" w:rsidR="00A94C0F" w:rsidRDefault="00A94C0F" w:rsidP="0050703B">
            <w:pPr>
              <w:pStyle w:val="Lijstalinea"/>
              <w:numPr>
                <w:ilvl w:val="0"/>
                <w:numId w:val="33"/>
              </w:numPr>
              <w:spacing w:line="240" w:lineRule="auto"/>
              <w:rPr>
                <w:rFonts w:ascii="Calibri Light" w:hAnsi="Calibri Light" w:cs="Calibri Light"/>
                <w:sz w:val="20"/>
                <w:szCs w:val="20"/>
              </w:rPr>
            </w:pPr>
            <w:r w:rsidRPr="005B7D6F">
              <w:rPr>
                <w:rFonts w:ascii="Calibri Light" w:hAnsi="Calibri Light" w:cs="Calibri Light"/>
                <w:sz w:val="20"/>
                <w:szCs w:val="20"/>
              </w:rPr>
              <w:t>samenwerk</w:t>
            </w:r>
            <w:r w:rsidR="000150B1">
              <w:rPr>
                <w:rFonts w:ascii="Calibri Light" w:hAnsi="Calibri Light" w:cs="Calibri Light"/>
                <w:sz w:val="20"/>
                <w:szCs w:val="20"/>
              </w:rPr>
              <w:t>en</w:t>
            </w:r>
            <w:r w:rsidRPr="005B7D6F">
              <w:rPr>
                <w:rFonts w:ascii="Calibri Light" w:hAnsi="Calibri Light" w:cs="Calibri Light"/>
                <w:sz w:val="20"/>
                <w:szCs w:val="20"/>
              </w:rPr>
              <w:t xml:space="preserve"> met </w:t>
            </w:r>
            <w:r w:rsidR="00222A7D">
              <w:rPr>
                <w:rFonts w:ascii="Calibri Light" w:hAnsi="Calibri Light" w:cs="Calibri Light"/>
                <w:sz w:val="20"/>
                <w:szCs w:val="20"/>
              </w:rPr>
              <w:t>relevante</w:t>
            </w:r>
            <w:r w:rsidRPr="005B7D6F">
              <w:rPr>
                <w:rFonts w:ascii="Calibri Light" w:hAnsi="Calibri Light" w:cs="Calibri Light"/>
                <w:sz w:val="20"/>
                <w:szCs w:val="20"/>
              </w:rPr>
              <w:t xml:space="preserve"> betrokken actoren en beroepsgroepen </w:t>
            </w:r>
          </w:p>
          <w:p w14:paraId="35610364" w14:textId="2FD53C71" w:rsidR="00A94C0F" w:rsidRDefault="00B5366F"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s</w:t>
            </w:r>
            <w:r w:rsidR="00A94C0F" w:rsidRPr="00DB0775">
              <w:rPr>
                <w:rFonts w:ascii="Calibri Light" w:hAnsi="Calibri Light" w:cs="Calibri Light"/>
                <w:sz w:val="20"/>
                <w:szCs w:val="20"/>
              </w:rPr>
              <w:t xml:space="preserve">amenwerking met </w:t>
            </w:r>
            <w:r>
              <w:rPr>
                <w:rFonts w:ascii="Calibri Light" w:hAnsi="Calibri Light" w:cs="Calibri Light"/>
                <w:sz w:val="20"/>
                <w:szCs w:val="20"/>
              </w:rPr>
              <w:t xml:space="preserve">en gedragenheid bij </w:t>
            </w:r>
            <w:r w:rsidR="00A94C0F" w:rsidRPr="00DB0775">
              <w:rPr>
                <w:rFonts w:ascii="Calibri Light" w:hAnsi="Calibri Light" w:cs="Calibri Light"/>
                <w:sz w:val="20"/>
                <w:szCs w:val="20"/>
              </w:rPr>
              <w:t>eventuele andere organisaties binnen het preventief gezondheidsbeleid, minstens voor</w:t>
            </w:r>
            <w:r w:rsidR="00E74DB1" w:rsidRPr="00782F34">
              <w:rPr>
                <w:rFonts w:ascii="Calibri Light" w:hAnsi="Calibri Light" w:cs="Calibri Light"/>
                <w:sz w:val="20"/>
                <w:szCs w:val="20"/>
              </w:rPr>
              <w:t xml:space="preserve"> minstens voor</w:t>
            </w:r>
            <w:r w:rsidR="00E74DB1">
              <w:rPr>
                <w:rFonts w:ascii="Calibri Light" w:hAnsi="Calibri Light" w:cs="Calibri Light"/>
                <w:sz w:val="20"/>
                <w:szCs w:val="20"/>
              </w:rPr>
              <w:t xml:space="preserve"> voeding, beweging, roken, leefstijl op verwijzing</w:t>
            </w:r>
            <w:r w:rsidR="00A94C0F" w:rsidRPr="00DB0775">
              <w:rPr>
                <w:rFonts w:ascii="Calibri Light" w:hAnsi="Calibri Light" w:cs="Calibri Light"/>
                <w:sz w:val="20"/>
                <w:szCs w:val="20"/>
              </w:rPr>
              <w:t>.</w:t>
            </w:r>
          </w:p>
          <w:p w14:paraId="33D066F5" w14:textId="6A828B10" w:rsidR="005548E1" w:rsidRDefault="005548E1"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Kwaliteitsborging van het aanbod</w:t>
            </w:r>
          </w:p>
          <w:p w14:paraId="65CBE0A7" w14:textId="27DF125E" w:rsidR="00A94C0F" w:rsidRPr="00DB0775" w:rsidRDefault="00A94C0F" w:rsidP="0050703B">
            <w:pPr>
              <w:pStyle w:val="Lijstalinea"/>
              <w:numPr>
                <w:ilvl w:val="0"/>
                <w:numId w:val="33"/>
              </w:numPr>
              <w:spacing w:line="240" w:lineRule="auto"/>
              <w:rPr>
                <w:rFonts w:ascii="Calibri Light" w:hAnsi="Calibri Light" w:cs="Calibri Light"/>
                <w:sz w:val="20"/>
                <w:szCs w:val="20"/>
              </w:rPr>
            </w:pPr>
            <w:r w:rsidRPr="00DB0775">
              <w:rPr>
                <w:rFonts w:ascii="Calibri Light" w:hAnsi="Calibri Light" w:cs="Calibri Light"/>
                <w:sz w:val="20"/>
                <w:szCs w:val="20"/>
              </w:rPr>
              <w:t xml:space="preserve">Bijdragen aan adequate dataverzameling, monitoring, evaluatie, kennisdeling en het versterken van datagebruik </w:t>
            </w:r>
            <w:r w:rsidR="00813603">
              <w:rPr>
                <w:rFonts w:ascii="Calibri Light" w:hAnsi="Calibri Light" w:cs="Calibri Light"/>
                <w:sz w:val="20"/>
                <w:szCs w:val="20"/>
              </w:rPr>
              <w:t>op vlak van di</w:t>
            </w:r>
            <w:r w:rsidR="00EE5CE6">
              <w:rPr>
                <w:rFonts w:ascii="Calibri Light" w:hAnsi="Calibri Light" w:cs="Calibri Light"/>
                <w:sz w:val="20"/>
                <w:szCs w:val="20"/>
              </w:rPr>
              <w:t>abetes type II</w:t>
            </w:r>
          </w:p>
        </w:tc>
      </w:tr>
      <w:tr w:rsidR="00A94C0F" w:rsidRPr="0099322B" w14:paraId="232118C7" w14:textId="77777777" w:rsidTr="74EB35C1">
        <w:tc>
          <w:tcPr>
            <w:tcW w:w="2269" w:type="dxa"/>
            <w:shd w:val="clear" w:color="auto" w:fill="D7D6D6" w:themeFill="text1" w:themeFillTint="33"/>
          </w:tcPr>
          <w:p w14:paraId="40D67470" w14:textId="72A31AE9" w:rsidR="00A94C0F" w:rsidRPr="00285144" w:rsidRDefault="00A94C0F" w:rsidP="00FF7DDC">
            <w:pPr>
              <w:rPr>
                <w:rFonts w:ascii="Calibri Light" w:hAnsi="Calibri Light" w:cs="Calibri Light"/>
                <w:color w:val="373636" w:themeColor="text1"/>
                <w:sz w:val="20"/>
                <w:szCs w:val="20"/>
              </w:rPr>
            </w:pPr>
            <w:r w:rsidRPr="00285144">
              <w:rPr>
                <w:rFonts w:ascii="Calibri Light" w:hAnsi="Calibri Light" w:cs="Calibri Light"/>
                <w:color w:val="FFFFFF" w:themeColor="background1"/>
                <w:sz w:val="20"/>
                <w:szCs w:val="20"/>
              </w:rPr>
              <w:t>Doelgroep</w:t>
            </w:r>
          </w:p>
        </w:tc>
        <w:tc>
          <w:tcPr>
            <w:tcW w:w="7938" w:type="dxa"/>
            <w:shd w:val="clear" w:color="auto" w:fill="D7D6D6" w:themeFill="text1" w:themeFillTint="33"/>
          </w:tcPr>
          <w:p w14:paraId="7E3DC7A6" w14:textId="25E5FA83" w:rsidR="00A94C0F" w:rsidRPr="00285144" w:rsidRDefault="00A94C0F" w:rsidP="00FF7DDC">
            <w:pPr>
              <w:rPr>
                <w:rFonts w:ascii="Calibri Light" w:hAnsi="Calibri Light" w:cs="Calibri Light"/>
                <w:color w:val="373636" w:themeColor="text1"/>
                <w:sz w:val="20"/>
                <w:szCs w:val="20"/>
              </w:rPr>
            </w:pPr>
            <w:r w:rsidRPr="00285144">
              <w:rPr>
                <w:rFonts w:ascii="Calibri Light" w:hAnsi="Calibri Light" w:cs="Calibri Light"/>
                <w:color w:val="FFFFFF" w:themeColor="background1"/>
                <w:sz w:val="20"/>
                <w:szCs w:val="20"/>
              </w:rPr>
              <w:t>Vrouwen met zwangerschapsdiabetes</w:t>
            </w:r>
          </w:p>
        </w:tc>
      </w:tr>
      <w:tr w:rsidR="00A94C0F" w:rsidRPr="00730A84" w14:paraId="373C2726" w14:textId="77777777" w:rsidTr="009D6E5C">
        <w:tblPrEx>
          <w:shd w:val="clear" w:color="auto" w:fill="auto"/>
        </w:tblPrEx>
        <w:tc>
          <w:tcPr>
            <w:tcW w:w="10207" w:type="dxa"/>
            <w:gridSpan w:val="2"/>
            <w:shd w:val="clear" w:color="auto" w:fill="E5F0F9" w:themeFill="accent6" w:themeFillTint="33"/>
          </w:tcPr>
          <w:p w14:paraId="47C04C4E" w14:textId="77777777"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A94C0F" w:rsidRPr="00DF289C" w14:paraId="12641FCA" w14:textId="77777777" w:rsidTr="74EB35C1">
        <w:tblPrEx>
          <w:shd w:val="clear" w:color="auto" w:fill="auto"/>
        </w:tblPrEx>
        <w:tc>
          <w:tcPr>
            <w:tcW w:w="10207" w:type="dxa"/>
            <w:gridSpan w:val="2"/>
            <w:shd w:val="clear" w:color="auto" w:fill="D7D6D6" w:themeFill="text1" w:themeFillTint="33"/>
          </w:tcPr>
          <w:p w14:paraId="19B6BC57" w14:textId="77777777" w:rsidR="00A94C0F" w:rsidRPr="00DF289C" w:rsidRDefault="00A94C0F" w:rsidP="00FF7DDC">
            <w:pPr>
              <w:rPr>
                <w:rFonts w:ascii="Calibri Light" w:hAnsi="Calibri Light" w:cs="Calibri Light"/>
                <w:sz w:val="20"/>
                <w:szCs w:val="20"/>
              </w:rPr>
            </w:pPr>
            <w:r w:rsidRPr="00213E2F">
              <w:rPr>
                <w:rFonts w:ascii="Calibri Light" w:hAnsi="Calibri Light" w:cs="Calibri Light"/>
                <w:sz w:val="20"/>
                <w:szCs w:val="20"/>
              </w:rPr>
              <w:t xml:space="preserve">De incidentie van zwangerschapsdiabetes is afhankelijk van de gebruikte criteria, maar wordt wereldwijd geschat op 3 tot 5%.  De meta-analyse van </w:t>
            </w:r>
            <w:proofErr w:type="spellStart"/>
            <w:r w:rsidRPr="00213E2F">
              <w:rPr>
                <w:rFonts w:ascii="Calibri Light" w:hAnsi="Calibri Light" w:cs="Calibri Light"/>
                <w:sz w:val="20"/>
                <w:szCs w:val="20"/>
              </w:rPr>
              <w:t>Bellamy</w:t>
            </w:r>
            <w:proofErr w:type="spellEnd"/>
            <w:r w:rsidRPr="00213E2F">
              <w:rPr>
                <w:rFonts w:ascii="Calibri Light" w:hAnsi="Calibri Light" w:cs="Calibri Light"/>
                <w:sz w:val="20"/>
                <w:szCs w:val="20"/>
              </w:rPr>
              <w:t xml:space="preserve"> et al., 2009 toont aan dat vrouwen met zwangerschapsdiabetes een hoger risico hebben om DM type 2 te ontwikkelen dan vrouwen die normale glucosewaardes hadden tijdens hun zwangerschap. Vanwege de stijgende prevalentie van DM type 2, het verhoogde risico van vrouwen met zwangerschapsdiabetes op de ontwikkeling van DM type 2, de ernstige complicaties die met deze aandoening gepaard gaan, de verhoogde kans op sterfte en de hoge zorguitgaven, is het essentieel om in te zetten op de preventie van DM type 2.</w:t>
            </w:r>
          </w:p>
        </w:tc>
      </w:tr>
      <w:tr w:rsidR="00A94C0F" w:rsidRPr="00730A84" w14:paraId="5616843B" w14:textId="77777777" w:rsidTr="009D6E5C">
        <w:tblPrEx>
          <w:shd w:val="clear" w:color="auto" w:fill="auto"/>
        </w:tblPrEx>
        <w:tc>
          <w:tcPr>
            <w:tcW w:w="10207" w:type="dxa"/>
            <w:gridSpan w:val="2"/>
            <w:shd w:val="clear" w:color="auto" w:fill="E5F0F9" w:themeFill="accent6" w:themeFillTint="33"/>
          </w:tcPr>
          <w:p w14:paraId="2624351E" w14:textId="77777777"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A94C0F" w:rsidRPr="00730A84" w14:paraId="612614A5" w14:textId="77777777" w:rsidTr="74EB35C1">
        <w:tblPrEx>
          <w:shd w:val="clear" w:color="auto" w:fill="auto"/>
        </w:tblPrEx>
        <w:tc>
          <w:tcPr>
            <w:tcW w:w="10207" w:type="dxa"/>
            <w:gridSpan w:val="2"/>
            <w:shd w:val="clear" w:color="auto" w:fill="D7D6D6" w:themeFill="text1" w:themeFillTint="33"/>
          </w:tcPr>
          <w:p w14:paraId="38DBBE73" w14:textId="796E19D5"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F8598E">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A94C0F" w:rsidRPr="00DF289C" w14:paraId="6FDF2F5F" w14:textId="77777777" w:rsidTr="74EB35C1">
        <w:tblPrEx>
          <w:shd w:val="clear" w:color="auto" w:fill="auto"/>
        </w:tblPrEx>
        <w:tc>
          <w:tcPr>
            <w:tcW w:w="10207" w:type="dxa"/>
            <w:gridSpan w:val="2"/>
            <w:shd w:val="clear" w:color="auto" w:fill="D7D6D6" w:themeFill="text1" w:themeFillTint="33"/>
          </w:tcPr>
          <w:p w14:paraId="79D1991F" w14:textId="77777777" w:rsidR="0079058B" w:rsidRDefault="00A94C0F" w:rsidP="0050703B">
            <w:pPr>
              <w:pStyle w:val="Lijstalinea"/>
              <w:numPr>
                <w:ilvl w:val="0"/>
                <w:numId w:val="33"/>
              </w:numPr>
              <w:spacing w:line="240" w:lineRule="auto"/>
              <w:rPr>
                <w:rFonts w:ascii="Calibri Light" w:hAnsi="Calibri Light" w:cs="Calibri Light"/>
                <w:sz w:val="20"/>
                <w:szCs w:val="20"/>
              </w:rPr>
            </w:pPr>
            <w:r w:rsidRPr="0079058B">
              <w:rPr>
                <w:rFonts w:ascii="Calibri Light" w:hAnsi="Calibri Light" w:cs="Calibri Light"/>
                <w:sz w:val="20"/>
                <w:szCs w:val="20"/>
              </w:rPr>
              <w:t>Vrouwen met zwangerschapsdiabetes</w:t>
            </w:r>
            <w:r w:rsidR="00084B90" w:rsidRPr="0079058B">
              <w:rPr>
                <w:rFonts w:ascii="Calibri Light" w:hAnsi="Calibri Light" w:cs="Calibri Light"/>
                <w:sz w:val="20"/>
                <w:szCs w:val="20"/>
              </w:rPr>
              <w:t xml:space="preserve"> kennen de risico's van (het ontwikkelen van) diabetes type II en het belang van gepaste opvolging van hun verhoogd risico</w:t>
            </w:r>
            <w:r w:rsidR="00B63C5D" w:rsidRPr="0079058B">
              <w:rPr>
                <w:rFonts w:ascii="Calibri Light" w:hAnsi="Calibri Light" w:cs="Calibri Light"/>
                <w:sz w:val="20"/>
                <w:szCs w:val="20"/>
              </w:rPr>
              <w:t xml:space="preserve">, inclusief </w:t>
            </w:r>
            <w:r w:rsidR="004A5CA8" w:rsidRPr="0079058B">
              <w:rPr>
                <w:rFonts w:ascii="Calibri Light" w:hAnsi="Calibri Light" w:cs="Calibri Light"/>
                <w:sz w:val="20"/>
                <w:szCs w:val="20"/>
              </w:rPr>
              <w:t>het belang van een gezonde leefstijl</w:t>
            </w:r>
            <w:r w:rsidR="0079058B" w:rsidRPr="0079058B">
              <w:rPr>
                <w:rFonts w:ascii="Calibri Light" w:hAnsi="Calibri Light" w:cs="Calibri Light"/>
                <w:sz w:val="20"/>
                <w:szCs w:val="20"/>
              </w:rPr>
              <w:t xml:space="preserve"> </w:t>
            </w:r>
          </w:p>
          <w:p w14:paraId="59413932" w14:textId="77777777" w:rsidR="00CB3551" w:rsidRDefault="00A94C0F" w:rsidP="0050703B">
            <w:pPr>
              <w:pStyle w:val="Lijstalinea"/>
              <w:numPr>
                <w:ilvl w:val="0"/>
                <w:numId w:val="33"/>
              </w:numPr>
              <w:spacing w:line="240" w:lineRule="auto"/>
              <w:rPr>
                <w:rFonts w:ascii="Calibri Light" w:hAnsi="Calibri Light" w:cs="Calibri Light"/>
                <w:sz w:val="20"/>
                <w:szCs w:val="20"/>
              </w:rPr>
            </w:pPr>
            <w:r w:rsidRPr="00057856">
              <w:rPr>
                <w:rFonts w:ascii="Calibri Light" w:hAnsi="Calibri Light" w:cs="Calibri Light"/>
                <w:sz w:val="20"/>
                <w:szCs w:val="20"/>
              </w:rPr>
              <w:t xml:space="preserve">Vrouwen met zwangerschapsdiabetes maken gebruik van een </w:t>
            </w:r>
            <w:r w:rsidR="00A83826">
              <w:rPr>
                <w:rFonts w:ascii="Calibri Light" w:hAnsi="Calibri Light" w:cs="Calibri Light"/>
                <w:sz w:val="20"/>
                <w:szCs w:val="20"/>
              </w:rPr>
              <w:t xml:space="preserve">preventief aanbod </w:t>
            </w:r>
            <w:r w:rsidR="00CB3551">
              <w:rPr>
                <w:rFonts w:ascii="Calibri Light" w:hAnsi="Calibri Light" w:cs="Calibri Light"/>
                <w:sz w:val="20"/>
                <w:szCs w:val="20"/>
              </w:rPr>
              <w:t>(*)</w:t>
            </w:r>
          </w:p>
          <w:p w14:paraId="7A0012D3" w14:textId="14938928" w:rsidR="00A94C0F" w:rsidRPr="00CB3551" w:rsidRDefault="00CB3551" w:rsidP="00CB3551">
            <w:pPr>
              <w:spacing w:line="240" w:lineRule="auto"/>
              <w:rPr>
                <w:rFonts w:ascii="Calibri Light" w:hAnsi="Calibri Light" w:cs="Calibri Light"/>
                <w:sz w:val="20"/>
                <w:szCs w:val="20"/>
              </w:rPr>
            </w:pPr>
            <w:r>
              <w:rPr>
                <w:rFonts w:ascii="Calibri Light" w:hAnsi="Calibri Light" w:cs="Calibri Light"/>
                <w:sz w:val="20"/>
                <w:szCs w:val="20"/>
              </w:rPr>
              <w:t xml:space="preserve">(*) dit omvat 1) </w:t>
            </w:r>
            <w:r w:rsidR="00A94C0F" w:rsidRPr="00CB3551">
              <w:rPr>
                <w:rFonts w:ascii="Calibri Light" w:hAnsi="Calibri Light" w:cs="Calibri Light"/>
                <w:sz w:val="20"/>
                <w:szCs w:val="20"/>
              </w:rPr>
              <w:t>actief op</w:t>
            </w:r>
            <w:r>
              <w:rPr>
                <w:rFonts w:ascii="Calibri Light" w:hAnsi="Calibri Light" w:cs="Calibri Light"/>
                <w:sz w:val="20"/>
                <w:szCs w:val="20"/>
              </w:rPr>
              <w:t xml:space="preserve">volgen </w:t>
            </w:r>
            <w:r w:rsidR="00A94C0F" w:rsidRPr="00CB3551">
              <w:rPr>
                <w:rFonts w:ascii="Calibri Light" w:hAnsi="Calibri Light" w:cs="Calibri Light"/>
                <w:sz w:val="20"/>
                <w:szCs w:val="20"/>
              </w:rPr>
              <w:t>en aanmoedig</w:t>
            </w:r>
            <w:r>
              <w:rPr>
                <w:rFonts w:ascii="Calibri Light" w:hAnsi="Calibri Light" w:cs="Calibri Light"/>
                <w:sz w:val="20"/>
                <w:szCs w:val="20"/>
              </w:rPr>
              <w:t xml:space="preserve">en </w:t>
            </w:r>
            <w:r w:rsidR="00A94C0F" w:rsidRPr="00CB3551">
              <w:rPr>
                <w:rFonts w:ascii="Calibri Light" w:hAnsi="Calibri Light" w:cs="Calibri Light"/>
                <w:sz w:val="20"/>
                <w:szCs w:val="20"/>
              </w:rPr>
              <w:t xml:space="preserve">om bij de huisarts langs te gaan om afwijkende suikerwaarden </w:t>
            </w:r>
            <w:r w:rsidR="00917317" w:rsidRPr="00CB3551">
              <w:rPr>
                <w:rFonts w:ascii="Calibri Light" w:hAnsi="Calibri Light" w:cs="Calibri Light"/>
                <w:sz w:val="20"/>
                <w:szCs w:val="20"/>
              </w:rPr>
              <w:t xml:space="preserve">te laten </w:t>
            </w:r>
            <w:r w:rsidR="002F0D52" w:rsidRPr="00CB3551">
              <w:rPr>
                <w:rFonts w:ascii="Calibri Light" w:hAnsi="Calibri Light" w:cs="Calibri Light"/>
                <w:sz w:val="20"/>
                <w:szCs w:val="20"/>
              </w:rPr>
              <w:t xml:space="preserve">bepalen </w:t>
            </w:r>
            <w:r w:rsidR="00A94C0F" w:rsidRPr="00CB3551">
              <w:rPr>
                <w:rFonts w:ascii="Calibri Light" w:hAnsi="Calibri Light" w:cs="Calibri Light"/>
                <w:sz w:val="20"/>
                <w:szCs w:val="20"/>
              </w:rPr>
              <w:t xml:space="preserve">en </w:t>
            </w:r>
            <w:r>
              <w:rPr>
                <w:rFonts w:ascii="Calibri Light" w:hAnsi="Calibri Light" w:cs="Calibri Light"/>
                <w:sz w:val="20"/>
                <w:szCs w:val="20"/>
              </w:rPr>
              <w:t xml:space="preserve">2) </w:t>
            </w:r>
            <w:r w:rsidR="00A94C0F" w:rsidRPr="00CB3551">
              <w:rPr>
                <w:rFonts w:ascii="Calibri Light" w:hAnsi="Calibri Light" w:cs="Calibri Light"/>
                <w:sz w:val="20"/>
                <w:szCs w:val="20"/>
              </w:rPr>
              <w:t>advies</w:t>
            </w:r>
            <w:r w:rsidR="00230FCC">
              <w:rPr>
                <w:rFonts w:ascii="Calibri Light" w:hAnsi="Calibri Light" w:cs="Calibri Light"/>
                <w:sz w:val="20"/>
                <w:szCs w:val="20"/>
              </w:rPr>
              <w:t xml:space="preserve"> en ondersteuning </w:t>
            </w:r>
            <w:r w:rsidR="00A94C0F" w:rsidRPr="00CB3551">
              <w:rPr>
                <w:rFonts w:ascii="Calibri Light" w:hAnsi="Calibri Light" w:cs="Calibri Light"/>
                <w:sz w:val="20"/>
                <w:szCs w:val="20"/>
              </w:rPr>
              <w:t>krijgen bij het nastreven van een gezonde levensstijl</w:t>
            </w:r>
            <w:r w:rsidR="00917317" w:rsidRPr="00CB3551">
              <w:rPr>
                <w:rFonts w:ascii="Calibri Light" w:hAnsi="Calibri Light" w:cs="Calibri Light"/>
                <w:sz w:val="20"/>
                <w:szCs w:val="20"/>
              </w:rPr>
              <w:t>.</w:t>
            </w:r>
          </w:p>
        </w:tc>
      </w:tr>
      <w:tr w:rsidR="00A94C0F" w:rsidRPr="00730A84" w14:paraId="298E0C21" w14:textId="77777777" w:rsidTr="74EB35C1">
        <w:tblPrEx>
          <w:shd w:val="clear" w:color="auto" w:fill="auto"/>
        </w:tblPrEx>
        <w:tc>
          <w:tcPr>
            <w:tcW w:w="10207" w:type="dxa"/>
            <w:gridSpan w:val="2"/>
            <w:shd w:val="clear" w:color="auto" w:fill="D7D6D6" w:themeFill="text1" w:themeFillTint="33"/>
          </w:tcPr>
          <w:p w14:paraId="60294021" w14:textId="04932D01" w:rsidR="00A94C0F" w:rsidRPr="00730A84" w:rsidRDefault="00A94C0F" w:rsidP="00FF7DDC">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F8598E">
              <w:rPr>
                <w:rFonts w:ascii="Calibri Light" w:hAnsi="Calibri Light" w:cs="Calibri Light"/>
                <w:b/>
                <w:bCs/>
                <w:sz w:val="20"/>
                <w:szCs w:val="20"/>
              </w:rPr>
              <w:t>streven we na bij in</w:t>
            </w:r>
            <w:r>
              <w:rPr>
                <w:rFonts w:ascii="Calibri Light" w:hAnsi="Calibri Light" w:cs="Calibri Light"/>
                <w:b/>
                <w:bCs/>
                <w:sz w:val="20"/>
                <w:szCs w:val="20"/>
              </w:rPr>
              <w:t>termediairs?</w:t>
            </w:r>
          </w:p>
        </w:tc>
      </w:tr>
      <w:tr w:rsidR="00A94C0F" w:rsidRPr="00DF289C" w14:paraId="25C57092" w14:textId="77777777" w:rsidTr="74EB35C1">
        <w:tblPrEx>
          <w:shd w:val="clear" w:color="auto" w:fill="auto"/>
        </w:tblPrEx>
        <w:tc>
          <w:tcPr>
            <w:tcW w:w="10207" w:type="dxa"/>
            <w:gridSpan w:val="2"/>
            <w:shd w:val="clear" w:color="auto" w:fill="D7D6D6" w:themeFill="text1" w:themeFillTint="33"/>
          </w:tcPr>
          <w:p w14:paraId="055D01E5" w14:textId="5FE4237E" w:rsidR="00A94C0F" w:rsidRPr="00BE0266" w:rsidRDefault="002F0D52"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relevante</w:t>
            </w:r>
            <w:r w:rsidR="00A94C0F" w:rsidRPr="00006AAE">
              <w:rPr>
                <w:rFonts w:ascii="Calibri Light" w:hAnsi="Calibri Light" w:cs="Calibri Light"/>
                <w:sz w:val="20"/>
                <w:szCs w:val="20"/>
              </w:rPr>
              <w:t xml:space="preserve"> intermediairs</w:t>
            </w:r>
            <w:r w:rsidR="00BE0266">
              <w:rPr>
                <w:rFonts w:ascii="Calibri Light" w:hAnsi="Calibri Light" w:cs="Calibri Light"/>
                <w:sz w:val="20"/>
                <w:szCs w:val="20"/>
              </w:rPr>
              <w:t xml:space="preserve"> kennen </w:t>
            </w:r>
            <w:r w:rsidR="00A406EC">
              <w:rPr>
                <w:rFonts w:ascii="Calibri Light" w:hAnsi="Calibri Light" w:cs="Calibri Light"/>
                <w:sz w:val="20"/>
                <w:szCs w:val="20"/>
              </w:rPr>
              <w:t xml:space="preserve">het verhoogd risico op diabetes type II </w:t>
            </w:r>
            <w:r w:rsidR="00A94C0F" w:rsidRPr="00006AAE">
              <w:rPr>
                <w:rFonts w:ascii="Calibri Light" w:hAnsi="Calibri Light" w:cs="Calibri Light"/>
                <w:sz w:val="20"/>
                <w:szCs w:val="20"/>
              </w:rPr>
              <w:t>bij vrouwen met zwangerschapsdiabetes</w:t>
            </w:r>
            <w:r w:rsidR="00BE0266">
              <w:rPr>
                <w:rFonts w:ascii="Calibri Light" w:hAnsi="Calibri Light" w:cs="Calibri Light"/>
                <w:sz w:val="20"/>
                <w:szCs w:val="20"/>
              </w:rPr>
              <w:t xml:space="preserve"> </w:t>
            </w:r>
          </w:p>
          <w:p w14:paraId="263DA3E6" w14:textId="40C7A3D1" w:rsidR="00A94C0F" w:rsidRPr="00ED3633" w:rsidRDefault="00B9015C"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relevante i</w:t>
            </w:r>
            <w:r w:rsidR="00A94C0F" w:rsidRPr="00786AD6">
              <w:rPr>
                <w:rFonts w:ascii="Calibri Light" w:hAnsi="Calibri Light" w:cs="Calibri Light"/>
                <w:sz w:val="20"/>
                <w:szCs w:val="20"/>
              </w:rPr>
              <w:t>ntermediairs</w:t>
            </w:r>
            <w:r w:rsidR="00BE0266">
              <w:rPr>
                <w:rFonts w:ascii="Calibri Light" w:hAnsi="Calibri Light" w:cs="Calibri Light"/>
                <w:sz w:val="20"/>
                <w:szCs w:val="20"/>
              </w:rPr>
              <w:t xml:space="preserve">, en minstens huisartsen, </w:t>
            </w:r>
            <w:proofErr w:type="spellStart"/>
            <w:r w:rsidR="00BE0266">
              <w:rPr>
                <w:rFonts w:ascii="Calibri Light" w:hAnsi="Calibri Light" w:cs="Calibri Light"/>
                <w:sz w:val="20"/>
                <w:szCs w:val="20"/>
              </w:rPr>
              <w:t>materniteiten</w:t>
            </w:r>
            <w:proofErr w:type="spellEnd"/>
            <w:r w:rsidR="00BE0266">
              <w:rPr>
                <w:rFonts w:ascii="Calibri Light" w:hAnsi="Calibri Light" w:cs="Calibri Light"/>
                <w:sz w:val="20"/>
                <w:szCs w:val="20"/>
              </w:rPr>
              <w:t xml:space="preserve"> en algemene ziekenhuizen</w:t>
            </w:r>
            <w:r w:rsidR="00A9688C">
              <w:rPr>
                <w:rFonts w:ascii="Calibri Light" w:hAnsi="Calibri Light" w:cs="Calibri Light"/>
                <w:sz w:val="20"/>
                <w:szCs w:val="20"/>
              </w:rPr>
              <w:t>,</w:t>
            </w:r>
            <w:r w:rsidR="00A94C0F" w:rsidRPr="00786AD6">
              <w:rPr>
                <w:rFonts w:ascii="Calibri Light" w:hAnsi="Calibri Light" w:cs="Calibri Light"/>
                <w:sz w:val="20"/>
                <w:szCs w:val="20"/>
              </w:rPr>
              <w:t xml:space="preserve"> zijn </w:t>
            </w:r>
            <w:r w:rsidR="009C48B3">
              <w:rPr>
                <w:rFonts w:ascii="Calibri Light" w:hAnsi="Calibri Light" w:cs="Calibri Light"/>
                <w:sz w:val="20"/>
                <w:szCs w:val="20"/>
              </w:rPr>
              <w:t xml:space="preserve">deskundig op vlak van </w:t>
            </w:r>
            <w:r w:rsidR="00A83826">
              <w:rPr>
                <w:rFonts w:ascii="Calibri Light" w:hAnsi="Calibri Light" w:cs="Calibri Light"/>
                <w:sz w:val="20"/>
                <w:szCs w:val="20"/>
              </w:rPr>
              <w:t xml:space="preserve">het preventief </w:t>
            </w:r>
            <w:r w:rsidR="009C48B3">
              <w:rPr>
                <w:rFonts w:ascii="Calibri Light" w:hAnsi="Calibri Light" w:cs="Calibri Light"/>
                <w:sz w:val="20"/>
                <w:szCs w:val="20"/>
              </w:rPr>
              <w:t xml:space="preserve">aanbod voor vrouwen met zwangerschapsdiabetes </w:t>
            </w:r>
            <w:r w:rsidR="00A9688C">
              <w:rPr>
                <w:rFonts w:ascii="Calibri Light" w:hAnsi="Calibri Light" w:cs="Calibri Light"/>
                <w:sz w:val="20"/>
                <w:szCs w:val="20"/>
              </w:rPr>
              <w:t>(*)</w:t>
            </w:r>
          </w:p>
        </w:tc>
      </w:tr>
      <w:tr w:rsidR="00A94C0F" w:rsidRPr="00DF289C" w14:paraId="1482ABF2" w14:textId="77777777" w:rsidTr="74EB35C1">
        <w:tblPrEx>
          <w:shd w:val="clear" w:color="auto" w:fill="auto"/>
        </w:tblPrEx>
        <w:tc>
          <w:tcPr>
            <w:tcW w:w="10207" w:type="dxa"/>
            <w:gridSpan w:val="2"/>
            <w:shd w:val="clear" w:color="auto" w:fill="D7D6D6" w:themeFill="text1" w:themeFillTint="33"/>
          </w:tcPr>
          <w:p w14:paraId="227C457E" w14:textId="77777777" w:rsidR="00A94C0F" w:rsidRPr="009E60E1" w:rsidRDefault="00A94C0F" w:rsidP="00FF7DDC">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A94C0F" w:rsidRPr="00E76147" w14:paraId="27598575" w14:textId="77777777" w:rsidTr="74EB35C1">
        <w:tblPrEx>
          <w:shd w:val="clear" w:color="auto" w:fill="auto"/>
        </w:tblPrEx>
        <w:tc>
          <w:tcPr>
            <w:tcW w:w="10207" w:type="dxa"/>
            <w:gridSpan w:val="2"/>
            <w:tcBorders>
              <w:bottom w:val="single" w:sz="4" w:space="0" w:color="auto"/>
            </w:tcBorders>
            <w:shd w:val="clear" w:color="auto" w:fill="D7D6D6" w:themeFill="text1" w:themeFillTint="33"/>
          </w:tcPr>
          <w:p w14:paraId="36D71A25" w14:textId="77777777" w:rsidR="00A9688C" w:rsidRDefault="00EA2AEB"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 xml:space="preserve">% vrouwen dat deelneemt aan het preventief aanbod voor vrouwen met zwangerschapsdiabetes </w:t>
            </w:r>
            <w:r w:rsidR="00A9688C">
              <w:rPr>
                <w:rFonts w:ascii="Calibri Light" w:hAnsi="Calibri Light" w:cs="Calibri Light"/>
                <w:sz w:val="20"/>
                <w:szCs w:val="20"/>
              </w:rPr>
              <w:t>(*)</w:t>
            </w:r>
          </w:p>
          <w:p w14:paraId="0C8A0E76" w14:textId="5FF055E9" w:rsidR="00A94C0F" w:rsidRPr="0065657F" w:rsidRDefault="00A9688C"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 vrouwen uit kwetsbare groepen</w:t>
            </w:r>
            <w:r w:rsidR="00EA2AEB">
              <w:rPr>
                <w:rFonts w:ascii="Calibri Light" w:hAnsi="Calibri Light" w:cs="Calibri Light"/>
                <w:sz w:val="20"/>
                <w:szCs w:val="20"/>
              </w:rPr>
              <w:t xml:space="preserve"> </w:t>
            </w:r>
            <w:r>
              <w:rPr>
                <w:rFonts w:ascii="Calibri Light" w:hAnsi="Calibri Light" w:cs="Calibri Light"/>
                <w:sz w:val="20"/>
                <w:szCs w:val="20"/>
              </w:rPr>
              <w:t>dat deelneemt aan het preventief aanbod voor vrouwen met zwangerschapsdiabetes (*)</w:t>
            </w:r>
          </w:p>
        </w:tc>
      </w:tr>
      <w:tr w:rsidR="00A94C0F" w:rsidRPr="00730A84" w14:paraId="2CB764D6" w14:textId="77777777" w:rsidTr="009D6E5C">
        <w:tblPrEx>
          <w:shd w:val="clear" w:color="auto" w:fill="auto"/>
        </w:tblPrEx>
        <w:tc>
          <w:tcPr>
            <w:tcW w:w="10207" w:type="dxa"/>
            <w:gridSpan w:val="2"/>
            <w:shd w:val="clear" w:color="auto" w:fill="E5F0F9" w:themeFill="accent6" w:themeFillTint="33"/>
          </w:tcPr>
          <w:p w14:paraId="3061A303" w14:textId="5C05CFCF" w:rsidR="00A94C0F" w:rsidRPr="00730A84" w:rsidRDefault="0016540B" w:rsidP="00FF7DDC">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A94C0F">
              <w:rPr>
                <w:rFonts w:ascii="Calibri Light" w:hAnsi="Calibri Light" w:cs="Calibri Light"/>
                <w:b/>
                <w:bCs/>
                <w:sz w:val="20"/>
                <w:szCs w:val="20"/>
              </w:rPr>
              <w:t>: het voorstel van de kandidaat omvat minstens acties gericht op</w:t>
            </w:r>
          </w:p>
        </w:tc>
      </w:tr>
      <w:tr w:rsidR="00A94C0F" w14:paraId="7D859BA4" w14:textId="77777777" w:rsidTr="74EB35C1">
        <w:tblPrEx>
          <w:shd w:val="clear" w:color="auto" w:fill="auto"/>
        </w:tblPrEx>
        <w:tc>
          <w:tcPr>
            <w:tcW w:w="10207" w:type="dxa"/>
            <w:gridSpan w:val="2"/>
            <w:shd w:val="clear" w:color="auto" w:fill="D7D6D6" w:themeFill="text1" w:themeFillTint="33"/>
          </w:tcPr>
          <w:p w14:paraId="6A54A705" w14:textId="77777777" w:rsidR="008278FF" w:rsidRDefault="008278FF"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Het uitbouwen en onderbouwen van netwerken en fungeren als een coördinerende en trekkende kern binnen een expertisenetwerk</w:t>
            </w:r>
          </w:p>
          <w:p w14:paraId="4C9855AA" w14:textId="77777777" w:rsidR="008278FF" w:rsidRDefault="008278FF" w:rsidP="0050703B">
            <w:pPr>
              <w:pStyle w:val="Lijstalinea"/>
              <w:numPr>
                <w:ilvl w:val="0"/>
                <w:numId w:val="33"/>
              </w:numPr>
              <w:spacing w:line="240" w:lineRule="auto"/>
              <w:rPr>
                <w:rFonts w:ascii="Calibri Light" w:hAnsi="Calibri Light" w:cs="Calibri Light"/>
                <w:sz w:val="20"/>
                <w:szCs w:val="20"/>
              </w:rPr>
            </w:pPr>
            <w:proofErr w:type="spellStart"/>
            <w:r>
              <w:rPr>
                <w:rFonts w:ascii="Calibri Light" w:hAnsi="Calibri Light" w:cs="Calibri Light"/>
                <w:sz w:val="20"/>
                <w:szCs w:val="20"/>
              </w:rPr>
              <w:t>Pro-actief</w:t>
            </w:r>
            <w:proofErr w:type="spellEnd"/>
            <w:r>
              <w:rPr>
                <w:rFonts w:ascii="Calibri Light" w:hAnsi="Calibri Light" w:cs="Calibri Light"/>
                <w:sz w:val="20"/>
                <w:szCs w:val="20"/>
              </w:rPr>
              <w:t xml:space="preserve"> en op vraag beleidsrelevant advies verlenen aan de Vlaamse overheid en derden bijstaan bij methodiekontwikkeling</w:t>
            </w:r>
          </w:p>
          <w:p w14:paraId="0B1B355A" w14:textId="58116FB8" w:rsidR="008278FF" w:rsidRDefault="008278FF"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Uitbouwen, onderhouden en delen van expertise (o.a. w</w:t>
            </w:r>
            <w:r w:rsidRPr="006A3C4C">
              <w:rPr>
                <w:rFonts w:ascii="Calibri Light" w:hAnsi="Calibri Light" w:cs="Calibri Light"/>
                <w:sz w:val="20"/>
                <w:szCs w:val="20"/>
              </w:rPr>
              <w:t>etenschappelijke literatuur en maatschappelijke evoluties</w:t>
            </w:r>
            <w:r>
              <w:rPr>
                <w:rFonts w:ascii="Calibri Light" w:hAnsi="Calibri Light" w:cs="Calibri Light"/>
                <w:sz w:val="20"/>
                <w:szCs w:val="20"/>
              </w:rPr>
              <w:t>) m.b.t. opsporen en terugdringen van diabetes</w:t>
            </w:r>
            <w:r w:rsidRPr="00692413">
              <w:rPr>
                <w:rFonts w:ascii="Calibri Light" w:hAnsi="Calibri Light" w:cs="Calibri Light"/>
                <w:sz w:val="20"/>
                <w:szCs w:val="20"/>
              </w:rPr>
              <w:t xml:space="preserve"> type 2</w:t>
            </w:r>
            <w:r>
              <w:rPr>
                <w:rFonts w:ascii="Calibri Light" w:hAnsi="Calibri Light" w:cs="Calibri Light"/>
                <w:sz w:val="20"/>
                <w:szCs w:val="20"/>
              </w:rPr>
              <w:t xml:space="preserve"> met relevante organisaties en actoren</w:t>
            </w:r>
            <w:r w:rsidR="009576A2">
              <w:rPr>
                <w:rFonts w:ascii="Calibri Light" w:hAnsi="Calibri Light" w:cs="Calibri Light"/>
                <w:sz w:val="20"/>
                <w:szCs w:val="20"/>
              </w:rPr>
              <w:t>;</w:t>
            </w:r>
          </w:p>
          <w:p w14:paraId="1CF84165" w14:textId="0041671C" w:rsidR="009576A2" w:rsidRDefault="009576A2" w:rsidP="009576A2">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h</w:t>
            </w:r>
            <w:r w:rsidRPr="009A7A61">
              <w:rPr>
                <w:rFonts w:ascii="Calibri Light" w:hAnsi="Calibri Light" w:cs="Calibri Light"/>
                <w:sz w:val="20"/>
                <w:szCs w:val="20"/>
              </w:rPr>
              <w:t>et ontwikkelen</w:t>
            </w:r>
            <w:r w:rsidR="006C3E69">
              <w:rPr>
                <w:rFonts w:ascii="Calibri Light" w:hAnsi="Calibri Light" w:cs="Calibri Light"/>
                <w:sz w:val="20"/>
                <w:szCs w:val="20"/>
              </w:rPr>
              <w:t xml:space="preserve"> en uitvoeren</w:t>
            </w:r>
            <w:r w:rsidRPr="009A7A61">
              <w:rPr>
                <w:rFonts w:ascii="Calibri Light" w:hAnsi="Calibri Light" w:cs="Calibri Light"/>
                <w:sz w:val="20"/>
                <w:szCs w:val="20"/>
              </w:rPr>
              <w:t xml:space="preserve"> van een </w:t>
            </w:r>
            <w:proofErr w:type="spellStart"/>
            <w:r w:rsidRPr="009A7A61">
              <w:rPr>
                <w:rFonts w:ascii="Calibri Light" w:hAnsi="Calibri Light" w:cs="Calibri Light"/>
                <w:sz w:val="20"/>
                <w:szCs w:val="20"/>
              </w:rPr>
              <w:t>evidence</w:t>
            </w:r>
            <w:proofErr w:type="spellEnd"/>
            <w:r w:rsidRPr="009A7A61">
              <w:rPr>
                <w:rFonts w:ascii="Calibri Light" w:hAnsi="Calibri Light" w:cs="Calibri Light"/>
                <w:sz w:val="20"/>
                <w:szCs w:val="20"/>
              </w:rPr>
              <w:t xml:space="preserve"> </w:t>
            </w:r>
            <w:proofErr w:type="spellStart"/>
            <w:r w:rsidRPr="009A7A61">
              <w:rPr>
                <w:rFonts w:ascii="Calibri Light" w:hAnsi="Calibri Light" w:cs="Calibri Light"/>
                <w:sz w:val="20"/>
                <w:szCs w:val="20"/>
              </w:rPr>
              <w:t>based</w:t>
            </w:r>
            <w:proofErr w:type="spellEnd"/>
            <w:r w:rsidRPr="009A7A61">
              <w:rPr>
                <w:rFonts w:ascii="Calibri Light" w:hAnsi="Calibri Light" w:cs="Calibri Light"/>
                <w:sz w:val="20"/>
                <w:szCs w:val="20"/>
              </w:rPr>
              <w:t xml:space="preserve"> communicatiestrategie gericht op creëren van awareness op vlak van </w:t>
            </w:r>
            <w:r>
              <w:rPr>
                <w:rFonts w:ascii="Calibri Light" w:hAnsi="Calibri Light" w:cs="Calibri Light"/>
                <w:sz w:val="20"/>
                <w:szCs w:val="20"/>
              </w:rPr>
              <w:t xml:space="preserve">zwangerschapsdiabetes </w:t>
            </w:r>
            <w:r w:rsidRPr="009A7A61">
              <w:rPr>
                <w:rFonts w:ascii="Calibri Light" w:hAnsi="Calibri Light" w:cs="Calibri Light"/>
                <w:sz w:val="20"/>
                <w:szCs w:val="20"/>
              </w:rPr>
              <w:t>en het informeren (en sensibiliseren) over het belang van</w:t>
            </w:r>
            <w:r>
              <w:rPr>
                <w:rFonts w:ascii="Calibri Light" w:hAnsi="Calibri Light" w:cs="Calibri Light"/>
                <w:sz w:val="20"/>
                <w:szCs w:val="20"/>
              </w:rPr>
              <w:t xml:space="preserve"> het preventief aanbod voor vrouwen met zwangerschapsdiabetes</w:t>
            </w:r>
            <w:r w:rsidRPr="007C7EBC">
              <w:rPr>
                <w:rFonts w:ascii="Calibri Light" w:hAnsi="Calibri Light" w:cs="Calibri Light"/>
                <w:sz w:val="20"/>
                <w:szCs w:val="20"/>
              </w:rPr>
              <w:t>.</w:t>
            </w:r>
          </w:p>
          <w:p w14:paraId="4115A36A" w14:textId="77777777" w:rsidR="009D3821" w:rsidRDefault="009D3821" w:rsidP="0050703B">
            <w:pPr>
              <w:pStyle w:val="Lijstalinea"/>
              <w:numPr>
                <w:ilvl w:val="0"/>
                <w:numId w:val="33"/>
              </w:numPr>
              <w:spacing w:line="240" w:lineRule="auto"/>
              <w:rPr>
                <w:rFonts w:ascii="Calibri Light" w:hAnsi="Calibri Light" w:cs="Calibri Light"/>
                <w:sz w:val="20"/>
                <w:szCs w:val="20"/>
              </w:rPr>
            </w:pPr>
            <w:r w:rsidRPr="00401970">
              <w:rPr>
                <w:rFonts w:ascii="Calibri Light" w:hAnsi="Calibri Light" w:cs="Calibri Light"/>
                <w:sz w:val="20"/>
                <w:szCs w:val="20"/>
              </w:rPr>
              <w:t>laagdrempelige ondersteuning op maat van de doelgroep die</w:t>
            </w:r>
          </w:p>
          <w:p w14:paraId="762B02C7" w14:textId="77777777" w:rsidR="009D3821" w:rsidRPr="009A7A61" w:rsidRDefault="009D3821" w:rsidP="0050703B">
            <w:pPr>
              <w:pStyle w:val="Lijstalinea"/>
              <w:numPr>
                <w:ilvl w:val="0"/>
                <w:numId w:val="33"/>
              </w:numPr>
              <w:spacing w:line="240" w:lineRule="auto"/>
              <w:ind w:left="1014" w:hanging="283"/>
              <w:rPr>
                <w:rFonts w:ascii="Calibri Light" w:hAnsi="Calibri Light" w:cs="Calibri Light"/>
                <w:sz w:val="20"/>
                <w:szCs w:val="20"/>
              </w:rPr>
            </w:pPr>
            <w:r w:rsidRPr="009A7A61">
              <w:rPr>
                <w:rFonts w:ascii="Calibri Light" w:hAnsi="Calibri Light" w:cs="Calibri Light"/>
                <w:sz w:val="20"/>
                <w:szCs w:val="20"/>
              </w:rPr>
              <w:t xml:space="preserve">informatie aanbiedt over diabetes type II en </w:t>
            </w:r>
            <w:r>
              <w:rPr>
                <w:rFonts w:ascii="Calibri Light" w:hAnsi="Calibri Light" w:cs="Calibri Light"/>
                <w:sz w:val="20"/>
                <w:szCs w:val="20"/>
              </w:rPr>
              <w:t xml:space="preserve">over </w:t>
            </w:r>
            <w:r w:rsidRPr="009A7A61">
              <w:rPr>
                <w:rFonts w:ascii="Calibri Light" w:hAnsi="Calibri Light" w:cs="Calibri Light"/>
                <w:sz w:val="20"/>
                <w:szCs w:val="20"/>
              </w:rPr>
              <w:t>mogelijkheden tot ondersteuning bij verandering naar gezonder gedrag</w:t>
            </w:r>
          </w:p>
          <w:p w14:paraId="6B16945C" w14:textId="2300097B" w:rsidR="009D3821" w:rsidRDefault="00BB5C24" w:rsidP="0050703B">
            <w:pPr>
              <w:pStyle w:val="Lijstalinea"/>
              <w:numPr>
                <w:ilvl w:val="0"/>
                <w:numId w:val="33"/>
              </w:numPr>
              <w:spacing w:line="240" w:lineRule="auto"/>
              <w:ind w:left="1014" w:hanging="283"/>
              <w:rPr>
                <w:rFonts w:ascii="Calibri Light" w:hAnsi="Calibri Light" w:cs="Calibri Light"/>
                <w:sz w:val="20"/>
                <w:szCs w:val="20"/>
              </w:rPr>
            </w:pPr>
            <w:r>
              <w:rPr>
                <w:rFonts w:ascii="Calibri Light" w:hAnsi="Calibri Light" w:cs="Calibri Light"/>
                <w:sz w:val="20"/>
                <w:szCs w:val="20"/>
              </w:rPr>
              <w:t xml:space="preserve">vrouwen met zwangerschapsdiabetes </w:t>
            </w:r>
            <w:r w:rsidR="00442EEA">
              <w:rPr>
                <w:rFonts w:ascii="Calibri Light" w:hAnsi="Calibri Light" w:cs="Calibri Light"/>
                <w:sz w:val="20"/>
                <w:szCs w:val="20"/>
              </w:rPr>
              <w:t xml:space="preserve">registreert en </w:t>
            </w:r>
            <w:r w:rsidR="009D3821">
              <w:rPr>
                <w:rFonts w:ascii="Calibri Light" w:hAnsi="Calibri Light" w:cs="Calibri Light"/>
                <w:sz w:val="20"/>
                <w:szCs w:val="20"/>
              </w:rPr>
              <w:t>d</w:t>
            </w:r>
            <w:r w:rsidR="009D3821" w:rsidRPr="000820C8">
              <w:rPr>
                <w:rFonts w:ascii="Calibri Light" w:hAnsi="Calibri Light" w:cs="Calibri Light"/>
                <w:sz w:val="20"/>
                <w:szCs w:val="20"/>
              </w:rPr>
              <w:t xml:space="preserve">oorverwijst naar meer intensieve of andere vormen van ondersteuning voor wie die daar nood aan heeft </w:t>
            </w:r>
          </w:p>
          <w:p w14:paraId="5729BC27" w14:textId="3CC6AD0E" w:rsidR="009D3821" w:rsidRDefault="009D3821"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w:t>
            </w:r>
            <w:r>
              <w:rPr>
                <w:rFonts w:ascii="Calibri Light" w:hAnsi="Calibri Light" w:cs="Calibri Light"/>
                <w:sz w:val="20"/>
                <w:szCs w:val="20"/>
              </w:rPr>
              <w:t xml:space="preserve"> en intervisie voor relevante intermediairs</w:t>
            </w:r>
          </w:p>
          <w:p w14:paraId="69405F10" w14:textId="5CAC43A5" w:rsidR="00A94C0F" w:rsidRPr="005F145E" w:rsidRDefault="00522EA5" w:rsidP="0050703B">
            <w:pPr>
              <w:pStyle w:val="Lijstalinea"/>
              <w:numPr>
                <w:ilvl w:val="0"/>
                <w:numId w:val="33"/>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kwetsbare groepen</w:t>
            </w:r>
            <w:r w:rsidRPr="00B11D2B">
              <w:rPr>
                <w:rFonts w:ascii="Calibri Light" w:hAnsi="Calibri Light" w:cs="Calibri Light"/>
                <w:sz w:val="20"/>
                <w:szCs w:val="20"/>
              </w:rPr>
              <w:t>:</w:t>
            </w:r>
            <w:r>
              <w:rPr>
                <w:rFonts w:ascii="Calibri Light" w:hAnsi="Calibri Light" w:cs="Calibri Light"/>
                <w:sz w:val="20"/>
                <w:szCs w:val="20"/>
              </w:rPr>
              <w:t xml:space="preserve"> personen met een migratieachtergrond, </w:t>
            </w:r>
            <w:r w:rsidRPr="007C7EBC">
              <w:rPr>
                <w:rFonts w:ascii="Calibri Light" w:hAnsi="Calibri Light" w:cs="Calibri Light"/>
                <w:sz w:val="20"/>
                <w:szCs w:val="20"/>
              </w:rPr>
              <w:t xml:space="preserve">anderstaligen, </w:t>
            </w:r>
            <w:r>
              <w:rPr>
                <w:rFonts w:ascii="Calibri Light" w:hAnsi="Calibri Light" w:cs="Calibri Light"/>
                <w:sz w:val="20"/>
                <w:szCs w:val="20"/>
              </w:rPr>
              <w:t>personen</w:t>
            </w:r>
            <w:r w:rsidR="005F145E">
              <w:rPr>
                <w:rFonts w:ascii="Calibri Light" w:hAnsi="Calibri Light" w:cs="Calibri Light"/>
                <w:sz w:val="20"/>
                <w:szCs w:val="20"/>
              </w:rPr>
              <w:t xml:space="preserve"> met een </w:t>
            </w:r>
            <w:r w:rsidR="00A94C0F" w:rsidRPr="005F145E">
              <w:rPr>
                <w:rFonts w:ascii="Calibri Light" w:hAnsi="Calibri Light" w:cs="Calibri Light"/>
                <w:sz w:val="20"/>
                <w:szCs w:val="20"/>
              </w:rPr>
              <w:t xml:space="preserve">lage socio-economische status </w:t>
            </w:r>
          </w:p>
          <w:p w14:paraId="11B6909D" w14:textId="74132302" w:rsidR="00B5366F" w:rsidRDefault="00B5366F"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s</w:t>
            </w:r>
            <w:r w:rsidRPr="00DB0775">
              <w:rPr>
                <w:rFonts w:ascii="Calibri Light" w:hAnsi="Calibri Light" w:cs="Calibri Light"/>
                <w:sz w:val="20"/>
                <w:szCs w:val="20"/>
              </w:rPr>
              <w:t xml:space="preserve">amenwerking met </w:t>
            </w:r>
            <w:r>
              <w:rPr>
                <w:rFonts w:ascii="Calibri Light" w:hAnsi="Calibri Light" w:cs="Calibri Light"/>
                <w:sz w:val="20"/>
                <w:szCs w:val="20"/>
              </w:rPr>
              <w:t xml:space="preserve">en gedragenheid bij </w:t>
            </w:r>
            <w:r w:rsidRPr="00DB0775">
              <w:rPr>
                <w:rFonts w:ascii="Calibri Light" w:hAnsi="Calibri Light" w:cs="Calibri Light"/>
                <w:sz w:val="20"/>
                <w:szCs w:val="20"/>
              </w:rPr>
              <w:t>eventuele andere organisaties binnen het preventief</w:t>
            </w:r>
          </w:p>
          <w:p w14:paraId="4015D70D" w14:textId="6AC48F33" w:rsidR="00A94C0F" w:rsidRDefault="00442EEA"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s</w:t>
            </w:r>
            <w:r w:rsidR="00A94C0F" w:rsidRPr="00782F34">
              <w:rPr>
                <w:rFonts w:ascii="Calibri Light" w:hAnsi="Calibri Light" w:cs="Calibri Light"/>
                <w:sz w:val="20"/>
                <w:szCs w:val="20"/>
              </w:rPr>
              <w:t xml:space="preserve">amenwerking met eventuele andere </w:t>
            </w:r>
            <w:r w:rsidR="00A94C0F">
              <w:rPr>
                <w:rFonts w:ascii="Calibri Light" w:hAnsi="Calibri Light" w:cs="Calibri Light"/>
                <w:sz w:val="20"/>
                <w:szCs w:val="20"/>
              </w:rPr>
              <w:t>partners</w:t>
            </w:r>
            <w:r w:rsidR="00A94C0F" w:rsidRPr="00782F34">
              <w:rPr>
                <w:rFonts w:ascii="Calibri Light" w:hAnsi="Calibri Light" w:cs="Calibri Light"/>
                <w:sz w:val="20"/>
                <w:szCs w:val="20"/>
              </w:rPr>
              <w:t xml:space="preserve"> in het preventief gezondheidsbeleid, minstens voor</w:t>
            </w:r>
            <w:r w:rsidR="00E74DB1">
              <w:rPr>
                <w:rFonts w:ascii="Calibri Light" w:hAnsi="Calibri Light" w:cs="Calibri Light"/>
                <w:sz w:val="20"/>
                <w:szCs w:val="20"/>
              </w:rPr>
              <w:t xml:space="preserve"> voeding, beweging, roken, leefstijl op verwijzing</w:t>
            </w:r>
          </w:p>
          <w:p w14:paraId="20E7F3ED" w14:textId="4CC1DA8A" w:rsidR="00A94C0F" w:rsidRPr="00A86A88" w:rsidRDefault="00442EEA" w:rsidP="0050703B">
            <w:pPr>
              <w:pStyle w:val="Lijstalinea"/>
              <w:numPr>
                <w:ilvl w:val="0"/>
                <w:numId w:val="33"/>
              </w:numPr>
              <w:spacing w:line="240" w:lineRule="auto"/>
              <w:rPr>
                <w:rFonts w:ascii="Calibri Light" w:hAnsi="Calibri Light" w:cs="Calibri Light"/>
                <w:sz w:val="20"/>
                <w:szCs w:val="20"/>
              </w:rPr>
            </w:pPr>
            <w:r>
              <w:rPr>
                <w:rFonts w:ascii="Calibri Light" w:hAnsi="Calibri Light" w:cs="Calibri Light"/>
                <w:sz w:val="20"/>
                <w:szCs w:val="20"/>
              </w:rPr>
              <w:t>b</w:t>
            </w:r>
            <w:r w:rsidR="00A94C0F" w:rsidRPr="00A86A88">
              <w:rPr>
                <w:rFonts w:ascii="Calibri Light" w:hAnsi="Calibri Light" w:cs="Calibri Light"/>
                <w:sz w:val="20"/>
                <w:szCs w:val="20"/>
              </w:rPr>
              <w:t>ijdragen aan adequate dataverzameling, monitoring, evaluatie, kennisdeling en het versterken van datagebruik</w:t>
            </w:r>
            <w:r w:rsidR="00B5366F">
              <w:rPr>
                <w:rFonts w:ascii="Calibri Light" w:hAnsi="Calibri Light" w:cs="Calibri Light"/>
                <w:sz w:val="20"/>
                <w:szCs w:val="20"/>
              </w:rPr>
              <w:t xml:space="preserve"> </w:t>
            </w:r>
            <w:r w:rsidR="00EE5CE6">
              <w:rPr>
                <w:rFonts w:ascii="Calibri Light" w:hAnsi="Calibri Light" w:cs="Calibri Light"/>
                <w:sz w:val="20"/>
                <w:szCs w:val="20"/>
              </w:rPr>
              <w:t>op vlak van zwangerschapsdiabetes</w:t>
            </w:r>
            <w:r w:rsidR="00A94C0F" w:rsidRPr="00A86A88">
              <w:rPr>
                <w:rFonts w:ascii="Calibri Light" w:hAnsi="Calibri Light" w:cs="Calibri Light"/>
                <w:sz w:val="20"/>
                <w:szCs w:val="20"/>
              </w:rPr>
              <w:t>.</w:t>
            </w:r>
          </w:p>
        </w:tc>
      </w:tr>
    </w:tbl>
    <w:p w14:paraId="602E4D63" w14:textId="77777777" w:rsidR="00C72B38" w:rsidRPr="00C72B38" w:rsidRDefault="00C72B38" w:rsidP="00C72B38">
      <w:pPr>
        <w:rPr>
          <w:lang w:eastAsia="en-US"/>
        </w:rPr>
      </w:pPr>
    </w:p>
    <w:sectPr w:rsidR="00C72B38" w:rsidRPr="00C72B38" w:rsidSect="0051055C">
      <w:headerReference w:type="default" r:id="rId25"/>
      <w:footerReference w:type="default" r:id="rId26"/>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3CEE" w14:textId="77777777" w:rsidR="009B3F28" w:rsidRDefault="009B3F28" w:rsidP="00F71249">
      <w:pPr>
        <w:spacing w:line="240" w:lineRule="auto"/>
      </w:pPr>
      <w:r>
        <w:separator/>
      </w:r>
    </w:p>
  </w:endnote>
  <w:endnote w:type="continuationSeparator" w:id="0">
    <w:p w14:paraId="7F1F6898" w14:textId="77777777" w:rsidR="009B3F28" w:rsidRDefault="009B3F28" w:rsidP="00F71249">
      <w:pPr>
        <w:spacing w:line="240" w:lineRule="auto"/>
      </w:pPr>
      <w:r>
        <w:continuationSeparator/>
      </w:r>
    </w:p>
  </w:endnote>
  <w:endnote w:type="continuationNotice" w:id="1">
    <w:p w14:paraId="5D64BBFF" w14:textId="77777777" w:rsidR="009B3F28" w:rsidRDefault="009B3F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7777777"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5680" behindDoc="0" locked="0" layoutInCell="1" allowOverlap="1" wp14:anchorId="1D6F451F" wp14:editId="309580F2">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A37C8B" w:rsidRPr="00A25BDF">
      <w:rPr>
        <w:szCs w:val="16"/>
      </w:rPr>
      <w:t xml:space="preserve">pagina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9776" behindDoc="0" locked="0" layoutInCell="1" allowOverlap="1" wp14:anchorId="4086ACD3" wp14:editId="787415AD">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3DC095C4" w:rsidR="00A25BDF" w:rsidRPr="0000138C" w:rsidRDefault="00E266BF" w:rsidP="004B575F">
                              <w:pPr>
                                <w:spacing w:line="240" w:lineRule="auto"/>
                                <w:jc w:val="center"/>
                                <w:rPr>
                                  <w:sz w:val="18"/>
                                  <w:szCs w:val="18"/>
                                </w:rPr>
                              </w:pPr>
                              <w:r>
                                <w:rPr>
                                  <w:sz w:val="18"/>
                                  <w:szCs w:val="18"/>
                                </w:rPr>
                                <w:t>OPROEP VOOR HET SLUITEN VAN MAXIMAAL 1 BEHEERSOVEREENKOMST MET EEN ORGANISATIE MET TERREINWERKING GERICHT OP DE PREVENTIE VAN DIABETES MELLITUS TYPE 2</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7" type="#_x0000_t202" style="position:absolute;left:0;text-align:left;margin-left:180pt;margin-top:779.65pt;width:311.25pt;height:13.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3DC095C4" w:rsidR="00A25BDF" w:rsidRPr="0000138C" w:rsidRDefault="00E266BF" w:rsidP="004B575F">
                        <w:pPr>
                          <w:spacing w:line="240" w:lineRule="auto"/>
                          <w:jc w:val="center"/>
                          <w:rPr>
                            <w:sz w:val="18"/>
                            <w:szCs w:val="18"/>
                          </w:rPr>
                        </w:pPr>
                        <w:r>
                          <w:rPr>
                            <w:sz w:val="18"/>
                            <w:szCs w:val="18"/>
                          </w:rPr>
                          <w:t>OPROEP VOOR HET SLUITEN VAN MAXIMAAL 1 BEHEERSOVEREENKOMST MET EEN ORGANISATIE MET TERREINWERKING GERICHT OP DE PREVENTIE VAN DIABETES MELLITUS TYPE 2</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752" behindDoc="0" locked="0" layoutInCell="1" allowOverlap="0" wp14:anchorId="7E2C7ED0" wp14:editId="7DF9EFDE">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8" type="#_x0000_t202" style="position:absolute;left:0;text-align:left;margin-left:-56.7pt;margin-top:779.65pt;width:60.1pt;height:13.9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77777777" w:rsidR="00A25BDF" w:rsidRPr="00F24892" w:rsidRDefault="00A25BDF" w:rsidP="004B575F">
                    <w:pPr>
                      <w:spacing w:line="240" w:lineRule="auto"/>
                      <w:jc w:val="right"/>
                      <w:rPr>
                        <w:sz w:val="18"/>
                        <w:szCs w:val="18"/>
                      </w:rPr>
                    </w:pPr>
                    <w:r w:rsidRPr="00F24892">
                      <w:rPr>
                        <w:sz w:val="18"/>
                        <w:szCs w:val="18"/>
                      </w:rPr>
                      <w:t xml:space="preserve">Pagina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7728" behindDoc="0" locked="0" layoutInCell="1" allowOverlap="1" wp14:anchorId="75309680" wp14:editId="4B0E4856">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A4DA6" w14:textId="77777777" w:rsidR="009B3F28" w:rsidRDefault="009B3F28" w:rsidP="00F71249">
      <w:pPr>
        <w:spacing w:line="240" w:lineRule="auto"/>
      </w:pPr>
      <w:r>
        <w:separator/>
      </w:r>
    </w:p>
  </w:footnote>
  <w:footnote w:type="continuationSeparator" w:id="0">
    <w:p w14:paraId="3492389B" w14:textId="77777777" w:rsidR="009B3F28" w:rsidRDefault="009B3F28" w:rsidP="00F71249">
      <w:pPr>
        <w:spacing w:line="240" w:lineRule="auto"/>
      </w:pPr>
      <w:r>
        <w:continuationSeparator/>
      </w:r>
    </w:p>
  </w:footnote>
  <w:footnote w:type="continuationNotice" w:id="1">
    <w:p w14:paraId="5101855E" w14:textId="77777777" w:rsidR="009B3F28" w:rsidRDefault="009B3F28">
      <w:pPr>
        <w:spacing w:line="240" w:lineRule="auto"/>
      </w:pPr>
    </w:p>
  </w:footnote>
  <w:footnote w:id="2">
    <w:p w14:paraId="4AEC12B3" w14:textId="77777777" w:rsidR="002B4B2E" w:rsidRDefault="002B4B2E" w:rsidP="002B4B2E">
      <w:r>
        <w:rPr>
          <w:rStyle w:val="Voetnootmarkering"/>
        </w:rPr>
        <w:footnoteRef/>
      </w:r>
      <w:r>
        <w:t xml:space="preserve"> ‘Bereiken’ kan betekenen:</w:t>
      </w:r>
    </w:p>
    <w:p w14:paraId="5D9647B9" w14:textId="6ABF1010" w:rsidR="002B4B2E" w:rsidRDefault="002B4B2E" w:rsidP="002B4B2E">
      <w:pPr>
        <w:pStyle w:val="Lijstalinea"/>
        <w:numPr>
          <w:ilvl w:val="0"/>
          <w:numId w:val="42"/>
        </w:numPr>
        <w:spacing w:after="120"/>
        <w:jc w:val="both"/>
      </w:pPr>
      <w:r>
        <w:t>Bewustwording: klanten weten dat een preventiemethodiek bestaat, doordat ze in contact komen met campagnes, informatie op websites of andere dragers, mailings, ingelicht worden door peers, …</w:t>
      </w:r>
      <w:r w:rsidR="001D1570">
        <w:t>;</w:t>
      </w:r>
    </w:p>
    <w:p w14:paraId="694A7738" w14:textId="3ED831F8" w:rsidR="002B4B2E" w:rsidRDefault="002B4B2E" w:rsidP="002B4B2E">
      <w:pPr>
        <w:pStyle w:val="Lijstalinea"/>
        <w:numPr>
          <w:ilvl w:val="0"/>
          <w:numId w:val="42"/>
        </w:numPr>
        <w:spacing w:after="120"/>
        <w:jc w:val="both"/>
      </w:pPr>
      <w:r>
        <w:t>Interesse: klanten overwegen of gebruik van een preventiemethodiek haalbaar is en een meerwaarde heeft. Ze verkennen de eigenschappen, ze vragen advies, downloaden samples van materialen…</w:t>
      </w:r>
      <w:r w:rsidR="001D1570">
        <w:t>;</w:t>
      </w:r>
    </w:p>
    <w:p w14:paraId="68CC9893" w14:textId="0701D01D" w:rsidR="002B4B2E" w:rsidRDefault="002B4B2E" w:rsidP="002B4B2E">
      <w:pPr>
        <w:pStyle w:val="Lijstalinea"/>
        <w:numPr>
          <w:ilvl w:val="0"/>
          <w:numId w:val="42"/>
        </w:numPr>
        <w:spacing w:after="120"/>
        <w:jc w:val="both"/>
      </w:pPr>
      <w:r>
        <w:t>Beslissing/actie: klanten beslissen om een methodiek te gebruiken of deel te nemen aan een actie, beperkt in de tijd: ze volgen een vorming, organiseren een lezing, boeken een gesprek…</w:t>
      </w:r>
      <w:r w:rsidR="001D1570">
        <w:t>;</w:t>
      </w:r>
    </w:p>
    <w:p w14:paraId="0C063B90" w14:textId="6B9993EB" w:rsidR="002B4B2E" w:rsidRDefault="002B4B2E" w:rsidP="002B4B2E">
      <w:pPr>
        <w:pStyle w:val="Lijstalinea"/>
        <w:numPr>
          <w:ilvl w:val="0"/>
          <w:numId w:val="42"/>
        </w:numPr>
        <w:spacing w:after="120"/>
        <w:jc w:val="both"/>
      </w:pPr>
      <w:r>
        <w:t>Routines wijzigen: klanten stappen in een traject om een aantal processen in hun organisatie of routines hun leefwijze duurzaam te veranderen</w:t>
      </w:r>
      <w:r w:rsidR="001D1570">
        <w:t>.</w:t>
      </w:r>
    </w:p>
    <w:p w14:paraId="6627B5F6" w14:textId="77777777" w:rsidR="002B4B2E" w:rsidRPr="00342AE1" w:rsidRDefault="002B4B2E" w:rsidP="002B4B2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6704" behindDoc="0" locked="0" layoutInCell="1" allowOverlap="1" wp14:anchorId="70E3077C" wp14:editId="72809CDA">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281316D"/>
    <w:multiLevelType w:val="hybridMultilevel"/>
    <w:tmpl w:val="D768696E"/>
    <w:lvl w:ilvl="0" w:tplc="2FC29DA8">
      <w:start w:val="1"/>
      <w:numFmt w:val="bullet"/>
      <w:lvlText w:val=""/>
      <w:lvlJc w:val="left"/>
      <w:pPr>
        <w:ind w:left="720" w:hanging="360"/>
      </w:pPr>
      <w:rPr>
        <w:rFonts w:ascii="Symbol" w:hAnsi="Symbol"/>
      </w:rPr>
    </w:lvl>
    <w:lvl w:ilvl="1" w:tplc="D7A672AC">
      <w:start w:val="1"/>
      <w:numFmt w:val="bullet"/>
      <w:lvlText w:val=""/>
      <w:lvlJc w:val="left"/>
      <w:pPr>
        <w:ind w:left="720" w:hanging="360"/>
      </w:pPr>
      <w:rPr>
        <w:rFonts w:ascii="Symbol" w:hAnsi="Symbol"/>
      </w:rPr>
    </w:lvl>
    <w:lvl w:ilvl="2" w:tplc="C6402486">
      <w:start w:val="1"/>
      <w:numFmt w:val="bullet"/>
      <w:lvlText w:val=""/>
      <w:lvlJc w:val="left"/>
      <w:pPr>
        <w:ind w:left="720" w:hanging="360"/>
      </w:pPr>
      <w:rPr>
        <w:rFonts w:ascii="Symbol" w:hAnsi="Symbol"/>
      </w:rPr>
    </w:lvl>
    <w:lvl w:ilvl="3" w:tplc="8018A63C">
      <w:start w:val="1"/>
      <w:numFmt w:val="bullet"/>
      <w:lvlText w:val=""/>
      <w:lvlJc w:val="left"/>
      <w:pPr>
        <w:ind w:left="720" w:hanging="360"/>
      </w:pPr>
      <w:rPr>
        <w:rFonts w:ascii="Symbol" w:hAnsi="Symbol"/>
      </w:rPr>
    </w:lvl>
    <w:lvl w:ilvl="4" w:tplc="BB9CFAFC">
      <w:start w:val="1"/>
      <w:numFmt w:val="bullet"/>
      <w:lvlText w:val=""/>
      <w:lvlJc w:val="left"/>
      <w:pPr>
        <w:ind w:left="720" w:hanging="360"/>
      </w:pPr>
      <w:rPr>
        <w:rFonts w:ascii="Symbol" w:hAnsi="Symbol"/>
      </w:rPr>
    </w:lvl>
    <w:lvl w:ilvl="5" w:tplc="4274DBB2">
      <w:start w:val="1"/>
      <w:numFmt w:val="bullet"/>
      <w:lvlText w:val=""/>
      <w:lvlJc w:val="left"/>
      <w:pPr>
        <w:ind w:left="720" w:hanging="360"/>
      </w:pPr>
      <w:rPr>
        <w:rFonts w:ascii="Symbol" w:hAnsi="Symbol"/>
      </w:rPr>
    </w:lvl>
    <w:lvl w:ilvl="6" w:tplc="BE7AC408">
      <w:start w:val="1"/>
      <w:numFmt w:val="bullet"/>
      <w:lvlText w:val=""/>
      <w:lvlJc w:val="left"/>
      <w:pPr>
        <w:ind w:left="720" w:hanging="360"/>
      </w:pPr>
      <w:rPr>
        <w:rFonts w:ascii="Symbol" w:hAnsi="Symbol"/>
      </w:rPr>
    </w:lvl>
    <w:lvl w:ilvl="7" w:tplc="EA66E642">
      <w:start w:val="1"/>
      <w:numFmt w:val="bullet"/>
      <w:lvlText w:val=""/>
      <w:lvlJc w:val="left"/>
      <w:pPr>
        <w:ind w:left="720" w:hanging="360"/>
      </w:pPr>
      <w:rPr>
        <w:rFonts w:ascii="Symbol" w:hAnsi="Symbol"/>
      </w:rPr>
    </w:lvl>
    <w:lvl w:ilvl="8" w:tplc="2EA01E4E">
      <w:start w:val="1"/>
      <w:numFmt w:val="bullet"/>
      <w:lvlText w:val=""/>
      <w:lvlJc w:val="left"/>
      <w:pPr>
        <w:ind w:left="720" w:hanging="360"/>
      </w:pPr>
      <w:rPr>
        <w:rFonts w:ascii="Symbol" w:hAnsi="Symbol"/>
      </w:r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4C36DEA"/>
    <w:multiLevelType w:val="multilevel"/>
    <w:tmpl w:val="F442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11229E"/>
    <w:multiLevelType w:val="multilevel"/>
    <w:tmpl w:val="37E49A24"/>
    <w:lvl w:ilvl="0">
      <w:start w:val="1"/>
      <w:numFmt w:val="bullet"/>
      <w:lvlText w:val=""/>
      <w:lvlJc w:val="left"/>
      <w:pPr>
        <w:ind w:left="357"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20F0FF5"/>
    <w:multiLevelType w:val="hybridMultilevel"/>
    <w:tmpl w:val="66868BBA"/>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01C2DAC4">
      <w:start w:val="6"/>
      <w:numFmt w:val="decimal"/>
      <w:lvlText w:val="%4"/>
      <w:lvlJc w:val="left"/>
      <w:pPr>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3C77085"/>
    <w:multiLevelType w:val="multilevel"/>
    <w:tmpl w:val="42EE1682"/>
    <w:lvl w:ilvl="0">
      <w:numFmt w:val="bullet"/>
      <w:lvlText w:val="-"/>
      <w:lvlJc w:val="left"/>
      <w:pPr>
        <w:ind w:left="357" w:hanging="357"/>
      </w:pPr>
      <w:rPr>
        <w:rFonts w:ascii="Calibri Light" w:hAnsi="Calibri Light"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76D6384"/>
    <w:multiLevelType w:val="hybridMultilevel"/>
    <w:tmpl w:val="B7724928"/>
    <w:lvl w:ilvl="0" w:tplc="C276C3EC">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90B407A"/>
    <w:multiLevelType w:val="multilevel"/>
    <w:tmpl w:val="CA2C83BE"/>
    <w:lvl w:ilvl="0">
      <w:start w:val="1"/>
      <w:numFmt w:val="bullet"/>
      <w:lvlText w:val=""/>
      <w:lvlJc w:val="left"/>
      <w:pPr>
        <w:ind w:left="357"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3"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B13BE3"/>
    <w:multiLevelType w:val="hybridMultilevel"/>
    <w:tmpl w:val="711A93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1F0D5A"/>
    <w:multiLevelType w:val="hybridMultilevel"/>
    <w:tmpl w:val="BDD299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30" w15:restartNumberingAfterBreak="0">
    <w:nsid w:val="593C2007"/>
    <w:multiLevelType w:val="multilevel"/>
    <w:tmpl w:val="CA2C83BE"/>
    <w:lvl w:ilvl="0">
      <w:start w:val="1"/>
      <w:numFmt w:val="bullet"/>
      <w:lvlText w:val=""/>
      <w:lvlJc w:val="left"/>
      <w:pPr>
        <w:ind w:left="357"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2"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F382026"/>
    <w:multiLevelType w:val="hybridMultilevel"/>
    <w:tmpl w:val="7E1C8A86"/>
    <w:lvl w:ilvl="0" w:tplc="62A48262">
      <w:start w:val="4"/>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0F97D02"/>
    <w:multiLevelType w:val="multilevel"/>
    <w:tmpl w:val="4E50C11C"/>
    <w:lvl w:ilvl="0">
      <w:start w:val="1"/>
      <w:numFmt w:val="bullet"/>
      <w:lvlText w:val="o"/>
      <w:lvlJc w:val="left"/>
      <w:pPr>
        <w:ind w:left="357" w:hanging="357"/>
      </w:pPr>
      <w:rPr>
        <w:rFonts w:ascii="Courier New" w:hAnsi="Courier New" w:cs="Courier New"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65F05E8"/>
    <w:multiLevelType w:val="hybridMultilevel"/>
    <w:tmpl w:val="4162D798"/>
    <w:lvl w:ilvl="0" w:tplc="FFFFFFFF">
      <w:start w:val="1"/>
      <w:numFmt w:val="decimal"/>
      <w:lvlText w:val="%1."/>
      <w:lvlJc w:val="left"/>
      <w:pPr>
        <w:ind w:left="408" w:hanging="360"/>
      </w:pPr>
      <w:rPr>
        <w:rFonts w:hint="default"/>
      </w:rPr>
    </w:lvl>
    <w:lvl w:ilvl="1" w:tplc="08130003">
      <w:start w:val="1"/>
      <w:numFmt w:val="bullet"/>
      <w:lvlText w:val="o"/>
      <w:lvlJc w:val="left"/>
      <w:pPr>
        <w:ind w:left="1128" w:hanging="360"/>
      </w:pPr>
      <w:rPr>
        <w:rFonts w:ascii="Courier New" w:hAnsi="Courier New" w:cs="Courier New"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6"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7"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8"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9"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40"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41"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42"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43"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num w:numId="1" w16cid:durableId="863597950">
    <w:abstractNumId w:val="6"/>
  </w:num>
  <w:num w:numId="2" w16cid:durableId="820656457">
    <w:abstractNumId w:val="19"/>
  </w:num>
  <w:num w:numId="3" w16cid:durableId="1232229181">
    <w:abstractNumId w:val="8"/>
  </w:num>
  <w:num w:numId="4" w16cid:durableId="1595816775">
    <w:abstractNumId w:val="0"/>
  </w:num>
  <w:num w:numId="5" w16cid:durableId="1334801005">
    <w:abstractNumId w:val="43"/>
  </w:num>
  <w:num w:numId="6" w16cid:durableId="1094741470">
    <w:abstractNumId w:val="40"/>
  </w:num>
  <w:num w:numId="7" w16cid:durableId="1218782495">
    <w:abstractNumId w:val="39"/>
  </w:num>
  <w:num w:numId="8" w16cid:durableId="434520432">
    <w:abstractNumId w:val="17"/>
  </w:num>
  <w:num w:numId="9" w16cid:durableId="1354111465">
    <w:abstractNumId w:val="30"/>
  </w:num>
  <w:num w:numId="10" w16cid:durableId="1711612593">
    <w:abstractNumId w:val="15"/>
  </w:num>
  <w:num w:numId="11" w16cid:durableId="83577242">
    <w:abstractNumId w:val="31"/>
  </w:num>
  <w:num w:numId="12" w16cid:durableId="1713535395">
    <w:abstractNumId w:val="38"/>
  </w:num>
  <w:num w:numId="13" w16cid:durableId="693725102">
    <w:abstractNumId w:val="18"/>
  </w:num>
  <w:num w:numId="14" w16cid:durableId="972373524">
    <w:abstractNumId w:val="4"/>
  </w:num>
  <w:num w:numId="15" w16cid:durableId="1302495102">
    <w:abstractNumId w:val="28"/>
  </w:num>
  <w:num w:numId="16" w16cid:durableId="1222443684">
    <w:abstractNumId w:val="21"/>
  </w:num>
  <w:num w:numId="17" w16cid:durableId="208491270">
    <w:abstractNumId w:val="20"/>
  </w:num>
  <w:num w:numId="18" w16cid:durableId="1273395421">
    <w:abstractNumId w:val="16"/>
  </w:num>
  <w:num w:numId="19" w16cid:durableId="133380032">
    <w:abstractNumId w:val="26"/>
  </w:num>
  <w:num w:numId="20" w16cid:durableId="261259023">
    <w:abstractNumId w:val="13"/>
  </w:num>
  <w:num w:numId="21" w16cid:durableId="1309819510">
    <w:abstractNumId w:val="2"/>
  </w:num>
  <w:num w:numId="22" w16cid:durableId="1777099442">
    <w:abstractNumId w:val="42"/>
  </w:num>
  <w:num w:numId="23" w16cid:durableId="147985920">
    <w:abstractNumId w:val="36"/>
  </w:num>
  <w:num w:numId="24" w16cid:durableId="886339250">
    <w:abstractNumId w:val="37"/>
  </w:num>
  <w:num w:numId="25" w16cid:durableId="1779642600">
    <w:abstractNumId w:val="1"/>
  </w:num>
  <w:num w:numId="26" w16cid:durableId="1841046625">
    <w:abstractNumId w:val="22"/>
  </w:num>
  <w:num w:numId="27" w16cid:durableId="1709643648">
    <w:abstractNumId w:val="9"/>
  </w:num>
  <w:num w:numId="28" w16cid:durableId="31467474">
    <w:abstractNumId w:val="32"/>
  </w:num>
  <w:num w:numId="29" w16cid:durableId="652443179">
    <w:abstractNumId w:val="24"/>
  </w:num>
  <w:num w:numId="30" w16cid:durableId="754743860">
    <w:abstractNumId w:val="41"/>
  </w:num>
  <w:num w:numId="31" w16cid:durableId="1880044440">
    <w:abstractNumId w:val="11"/>
  </w:num>
  <w:num w:numId="32" w16cid:durableId="719137172">
    <w:abstractNumId w:val="25"/>
  </w:num>
  <w:num w:numId="33" w16cid:durableId="860776550">
    <w:abstractNumId w:val="27"/>
  </w:num>
  <w:num w:numId="34" w16cid:durableId="2090149579">
    <w:abstractNumId w:val="12"/>
  </w:num>
  <w:num w:numId="35" w16cid:durableId="660812503">
    <w:abstractNumId w:val="33"/>
  </w:num>
  <w:num w:numId="36" w16cid:durableId="217597088">
    <w:abstractNumId w:val="3"/>
  </w:num>
  <w:num w:numId="37" w16cid:durableId="1877426898">
    <w:abstractNumId w:val="10"/>
  </w:num>
  <w:num w:numId="38" w16cid:durableId="779691707">
    <w:abstractNumId w:val="7"/>
  </w:num>
  <w:num w:numId="39" w16cid:durableId="1304113631">
    <w:abstractNumId w:val="14"/>
  </w:num>
  <w:num w:numId="40" w16cid:durableId="707145035">
    <w:abstractNumId w:val="23"/>
  </w:num>
  <w:num w:numId="41" w16cid:durableId="893152774">
    <w:abstractNumId w:val="35"/>
  </w:num>
  <w:num w:numId="42" w16cid:durableId="805245661">
    <w:abstractNumId w:val="29"/>
  </w:num>
  <w:num w:numId="43" w16cid:durableId="49616711">
    <w:abstractNumId w:val="34"/>
  </w:num>
  <w:num w:numId="44" w16cid:durableId="1218399548">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120F"/>
    <w:rsid w:val="00001467"/>
    <w:rsid w:val="0000197C"/>
    <w:rsid w:val="00001AEC"/>
    <w:rsid w:val="00002181"/>
    <w:rsid w:val="00002897"/>
    <w:rsid w:val="000030BA"/>
    <w:rsid w:val="000032E9"/>
    <w:rsid w:val="0000346A"/>
    <w:rsid w:val="00003D87"/>
    <w:rsid w:val="00003E14"/>
    <w:rsid w:val="000044A0"/>
    <w:rsid w:val="0000451F"/>
    <w:rsid w:val="00005DD0"/>
    <w:rsid w:val="00005E04"/>
    <w:rsid w:val="0000623C"/>
    <w:rsid w:val="000066C2"/>
    <w:rsid w:val="00006906"/>
    <w:rsid w:val="00006C0E"/>
    <w:rsid w:val="00006D22"/>
    <w:rsid w:val="000074B7"/>
    <w:rsid w:val="00007835"/>
    <w:rsid w:val="00007EDF"/>
    <w:rsid w:val="00012584"/>
    <w:rsid w:val="00012AF9"/>
    <w:rsid w:val="00012E25"/>
    <w:rsid w:val="0001331E"/>
    <w:rsid w:val="00013CCF"/>
    <w:rsid w:val="000149F7"/>
    <w:rsid w:val="00014B71"/>
    <w:rsid w:val="000150B1"/>
    <w:rsid w:val="000164B0"/>
    <w:rsid w:val="000168F6"/>
    <w:rsid w:val="00016EE5"/>
    <w:rsid w:val="0001793B"/>
    <w:rsid w:val="00017C8F"/>
    <w:rsid w:val="000203C1"/>
    <w:rsid w:val="000206C6"/>
    <w:rsid w:val="000206E6"/>
    <w:rsid w:val="0002075F"/>
    <w:rsid w:val="000208E3"/>
    <w:rsid w:val="00021ACD"/>
    <w:rsid w:val="00021D73"/>
    <w:rsid w:val="00021EFF"/>
    <w:rsid w:val="000230C7"/>
    <w:rsid w:val="00023418"/>
    <w:rsid w:val="00023ECF"/>
    <w:rsid w:val="000244C7"/>
    <w:rsid w:val="0002490F"/>
    <w:rsid w:val="00024C67"/>
    <w:rsid w:val="00024CA6"/>
    <w:rsid w:val="000255A1"/>
    <w:rsid w:val="0002632E"/>
    <w:rsid w:val="00027095"/>
    <w:rsid w:val="000273B6"/>
    <w:rsid w:val="000278FF"/>
    <w:rsid w:val="00030CCB"/>
    <w:rsid w:val="00031785"/>
    <w:rsid w:val="0003384A"/>
    <w:rsid w:val="00034431"/>
    <w:rsid w:val="0003469F"/>
    <w:rsid w:val="00035256"/>
    <w:rsid w:val="0003584F"/>
    <w:rsid w:val="000360B4"/>
    <w:rsid w:val="00036659"/>
    <w:rsid w:val="00037FB1"/>
    <w:rsid w:val="00040C32"/>
    <w:rsid w:val="00043C4A"/>
    <w:rsid w:val="00043DA7"/>
    <w:rsid w:val="000444FD"/>
    <w:rsid w:val="000451B3"/>
    <w:rsid w:val="0004533C"/>
    <w:rsid w:val="00045FE3"/>
    <w:rsid w:val="00045FF3"/>
    <w:rsid w:val="000510C5"/>
    <w:rsid w:val="000518FF"/>
    <w:rsid w:val="000523A7"/>
    <w:rsid w:val="00052841"/>
    <w:rsid w:val="00053245"/>
    <w:rsid w:val="00053434"/>
    <w:rsid w:val="00054EA9"/>
    <w:rsid w:val="00054FB7"/>
    <w:rsid w:val="00055349"/>
    <w:rsid w:val="00055E38"/>
    <w:rsid w:val="000566C1"/>
    <w:rsid w:val="000568A3"/>
    <w:rsid w:val="0006045B"/>
    <w:rsid w:val="00060A0E"/>
    <w:rsid w:val="0006119F"/>
    <w:rsid w:val="00061474"/>
    <w:rsid w:val="00061AA9"/>
    <w:rsid w:val="0006361B"/>
    <w:rsid w:val="000639FB"/>
    <w:rsid w:val="000646C1"/>
    <w:rsid w:val="00064FA2"/>
    <w:rsid w:val="00065133"/>
    <w:rsid w:val="0006552E"/>
    <w:rsid w:val="00065AF6"/>
    <w:rsid w:val="00065DB0"/>
    <w:rsid w:val="0006694D"/>
    <w:rsid w:val="0006779E"/>
    <w:rsid w:val="0006794D"/>
    <w:rsid w:val="00067F32"/>
    <w:rsid w:val="0007134A"/>
    <w:rsid w:val="000722E7"/>
    <w:rsid w:val="00072CF1"/>
    <w:rsid w:val="000744F2"/>
    <w:rsid w:val="00074B01"/>
    <w:rsid w:val="00075373"/>
    <w:rsid w:val="000758CA"/>
    <w:rsid w:val="0007692C"/>
    <w:rsid w:val="00077C72"/>
    <w:rsid w:val="000803CA"/>
    <w:rsid w:val="00080B58"/>
    <w:rsid w:val="000827C5"/>
    <w:rsid w:val="00082C66"/>
    <w:rsid w:val="00083741"/>
    <w:rsid w:val="000839AC"/>
    <w:rsid w:val="0008473F"/>
    <w:rsid w:val="00084B90"/>
    <w:rsid w:val="000862F7"/>
    <w:rsid w:val="000863B7"/>
    <w:rsid w:val="00086677"/>
    <w:rsid w:val="00086846"/>
    <w:rsid w:val="00087D99"/>
    <w:rsid w:val="000905E5"/>
    <w:rsid w:val="00090D21"/>
    <w:rsid w:val="000916E4"/>
    <w:rsid w:val="000919FD"/>
    <w:rsid w:val="00091C59"/>
    <w:rsid w:val="000925CD"/>
    <w:rsid w:val="000925F2"/>
    <w:rsid w:val="00094A58"/>
    <w:rsid w:val="0009542D"/>
    <w:rsid w:val="00095B17"/>
    <w:rsid w:val="00096419"/>
    <w:rsid w:val="000A00AE"/>
    <w:rsid w:val="000A1051"/>
    <w:rsid w:val="000A1801"/>
    <w:rsid w:val="000A278A"/>
    <w:rsid w:val="000A2BEA"/>
    <w:rsid w:val="000A4029"/>
    <w:rsid w:val="000A58BF"/>
    <w:rsid w:val="000A5FD3"/>
    <w:rsid w:val="000A6052"/>
    <w:rsid w:val="000A6374"/>
    <w:rsid w:val="000A6B16"/>
    <w:rsid w:val="000A7674"/>
    <w:rsid w:val="000A7A5B"/>
    <w:rsid w:val="000B0F6E"/>
    <w:rsid w:val="000B1978"/>
    <w:rsid w:val="000B2E50"/>
    <w:rsid w:val="000B3001"/>
    <w:rsid w:val="000B3B92"/>
    <w:rsid w:val="000B4E78"/>
    <w:rsid w:val="000B5C98"/>
    <w:rsid w:val="000B66DB"/>
    <w:rsid w:val="000B727A"/>
    <w:rsid w:val="000C0440"/>
    <w:rsid w:val="000C04A9"/>
    <w:rsid w:val="000C0785"/>
    <w:rsid w:val="000C0CF8"/>
    <w:rsid w:val="000C16DC"/>
    <w:rsid w:val="000C17A2"/>
    <w:rsid w:val="000C1848"/>
    <w:rsid w:val="000C2220"/>
    <w:rsid w:val="000C4333"/>
    <w:rsid w:val="000C4566"/>
    <w:rsid w:val="000C4C62"/>
    <w:rsid w:val="000C6703"/>
    <w:rsid w:val="000C69CD"/>
    <w:rsid w:val="000C6C86"/>
    <w:rsid w:val="000C7E6D"/>
    <w:rsid w:val="000D01B1"/>
    <w:rsid w:val="000D04CB"/>
    <w:rsid w:val="000D1024"/>
    <w:rsid w:val="000D1638"/>
    <w:rsid w:val="000D1C53"/>
    <w:rsid w:val="000D242D"/>
    <w:rsid w:val="000D3633"/>
    <w:rsid w:val="000D4C2F"/>
    <w:rsid w:val="000D5C26"/>
    <w:rsid w:val="000D651E"/>
    <w:rsid w:val="000D74DC"/>
    <w:rsid w:val="000E3E31"/>
    <w:rsid w:val="000E46A0"/>
    <w:rsid w:val="000E533C"/>
    <w:rsid w:val="000E58B5"/>
    <w:rsid w:val="000E61C5"/>
    <w:rsid w:val="000E70B8"/>
    <w:rsid w:val="000E7197"/>
    <w:rsid w:val="000F075D"/>
    <w:rsid w:val="000F07E2"/>
    <w:rsid w:val="000F0A4D"/>
    <w:rsid w:val="000F0CE4"/>
    <w:rsid w:val="000F25B8"/>
    <w:rsid w:val="000F2C1E"/>
    <w:rsid w:val="000F3553"/>
    <w:rsid w:val="000F4ED0"/>
    <w:rsid w:val="000F5FB3"/>
    <w:rsid w:val="000F6315"/>
    <w:rsid w:val="000F676E"/>
    <w:rsid w:val="000F7EEE"/>
    <w:rsid w:val="00102A01"/>
    <w:rsid w:val="00102DA3"/>
    <w:rsid w:val="00102E9F"/>
    <w:rsid w:val="00105542"/>
    <w:rsid w:val="0010614D"/>
    <w:rsid w:val="00106A4D"/>
    <w:rsid w:val="00107531"/>
    <w:rsid w:val="001079D3"/>
    <w:rsid w:val="00110797"/>
    <w:rsid w:val="00110BFD"/>
    <w:rsid w:val="001113BA"/>
    <w:rsid w:val="001121D9"/>
    <w:rsid w:val="00112C6C"/>
    <w:rsid w:val="00114175"/>
    <w:rsid w:val="00114BEF"/>
    <w:rsid w:val="00114EA5"/>
    <w:rsid w:val="00115564"/>
    <w:rsid w:val="00115BC2"/>
    <w:rsid w:val="00115D06"/>
    <w:rsid w:val="001162BF"/>
    <w:rsid w:val="00117F15"/>
    <w:rsid w:val="0012161F"/>
    <w:rsid w:val="001217C4"/>
    <w:rsid w:val="001221C6"/>
    <w:rsid w:val="00122743"/>
    <w:rsid w:val="00122A32"/>
    <w:rsid w:val="00123E34"/>
    <w:rsid w:val="00123F25"/>
    <w:rsid w:val="00125ACE"/>
    <w:rsid w:val="001266D0"/>
    <w:rsid w:val="00126741"/>
    <w:rsid w:val="00126C25"/>
    <w:rsid w:val="001271E0"/>
    <w:rsid w:val="00127AE9"/>
    <w:rsid w:val="0013007A"/>
    <w:rsid w:val="00130A85"/>
    <w:rsid w:val="0013152B"/>
    <w:rsid w:val="00133ADC"/>
    <w:rsid w:val="00133DC2"/>
    <w:rsid w:val="00135048"/>
    <w:rsid w:val="00137337"/>
    <w:rsid w:val="00137495"/>
    <w:rsid w:val="00137692"/>
    <w:rsid w:val="001406B9"/>
    <w:rsid w:val="00140851"/>
    <w:rsid w:val="00140DC3"/>
    <w:rsid w:val="00141F60"/>
    <w:rsid w:val="00142251"/>
    <w:rsid w:val="00142397"/>
    <w:rsid w:val="00142A47"/>
    <w:rsid w:val="00142E0A"/>
    <w:rsid w:val="0014328E"/>
    <w:rsid w:val="00143CDE"/>
    <w:rsid w:val="00145A10"/>
    <w:rsid w:val="00145DBB"/>
    <w:rsid w:val="00146503"/>
    <w:rsid w:val="00146D1F"/>
    <w:rsid w:val="00146E84"/>
    <w:rsid w:val="001505BF"/>
    <w:rsid w:val="00151134"/>
    <w:rsid w:val="001512A7"/>
    <w:rsid w:val="001517F4"/>
    <w:rsid w:val="00151F7A"/>
    <w:rsid w:val="0015246C"/>
    <w:rsid w:val="00152E4D"/>
    <w:rsid w:val="00153377"/>
    <w:rsid w:val="00153640"/>
    <w:rsid w:val="00153FCA"/>
    <w:rsid w:val="00154736"/>
    <w:rsid w:val="00154B9F"/>
    <w:rsid w:val="00154DA3"/>
    <w:rsid w:val="001554BD"/>
    <w:rsid w:val="00155854"/>
    <w:rsid w:val="00157831"/>
    <w:rsid w:val="00157A2C"/>
    <w:rsid w:val="00160997"/>
    <w:rsid w:val="00160E19"/>
    <w:rsid w:val="00161196"/>
    <w:rsid w:val="001633D5"/>
    <w:rsid w:val="00163A22"/>
    <w:rsid w:val="0016476E"/>
    <w:rsid w:val="00164B07"/>
    <w:rsid w:val="0016540B"/>
    <w:rsid w:val="00165A3C"/>
    <w:rsid w:val="001667B7"/>
    <w:rsid w:val="00167855"/>
    <w:rsid w:val="00167BDA"/>
    <w:rsid w:val="00170D94"/>
    <w:rsid w:val="001710B8"/>
    <w:rsid w:val="00173124"/>
    <w:rsid w:val="00173FCA"/>
    <w:rsid w:val="001743E0"/>
    <w:rsid w:val="00174792"/>
    <w:rsid w:val="001748E1"/>
    <w:rsid w:val="00174C5A"/>
    <w:rsid w:val="00175592"/>
    <w:rsid w:val="001764D8"/>
    <w:rsid w:val="00176B17"/>
    <w:rsid w:val="001801F3"/>
    <w:rsid w:val="00181DFA"/>
    <w:rsid w:val="0018388D"/>
    <w:rsid w:val="00183B82"/>
    <w:rsid w:val="0018487C"/>
    <w:rsid w:val="001848FD"/>
    <w:rsid w:val="00185357"/>
    <w:rsid w:val="001858C8"/>
    <w:rsid w:val="001858DB"/>
    <w:rsid w:val="00185C64"/>
    <w:rsid w:val="00187F31"/>
    <w:rsid w:val="00190B92"/>
    <w:rsid w:val="00191471"/>
    <w:rsid w:val="00191FC4"/>
    <w:rsid w:val="00192EF4"/>
    <w:rsid w:val="00192F24"/>
    <w:rsid w:val="001934B4"/>
    <w:rsid w:val="00194342"/>
    <w:rsid w:val="00194507"/>
    <w:rsid w:val="00194560"/>
    <w:rsid w:val="001945DF"/>
    <w:rsid w:val="0019471D"/>
    <w:rsid w:val="00195597"/>
    <w:rsid w:val="001973AA"/>
    <w:rsid w:val="001975C2"/>
    <w:rsid w:val="001A078A"/>
    <w:rsid w:val="001A1A6E"/>
    <w:rsid w:val="001A2046"/>
    <w:rsid w:val="001A2098"/>
    <w:rsid w:val="001A25B1"/>
    <w:rsid w:val="001A2B62"/>
    <w:rsid w:val="001A52A6"/>
    <w:rsid w:val="001A5720"/>
    <w:rsid w:val="001A57FB"/>
    <w:rsid w:val="001A6001"/>
    <w:rsid w:val="001A638C"/>
    <w:rsid w:val="001A6E92"/>
    <w:rsid w:val="001A6EBE"/>
    <w:rsid w:val="001A6F77"/>
    <w:rsid w:val="001A7583"/>
    <w:rsid w:val="001A7B2F"/>
    <w:rsid w:val="001B2E16"/>
    <w:rsid w:val="001B3AB7"/>
    <w:rsid w:val="001B4C91"/>
    <w:rsid w:val="001B4DF4"/>
    <w:rsid w:val="001B5958"/>
    <w:rsid w:val="001B63F0"/>
    <w:rsid w:val="001B6673"/>
    <w:rsid w:val="001B6DCD"/>
    <w:rsid w:val="001B72CA"/>
    <w:rsid w:val="001B7A79"/>
    <w:rsid w:val="001C0245"/>
    <w:rsid w:val="001C0673"/>
    <w:rsid w:val="001C0996"/>
    <w:rsid w:val="001C13A0"/>
    <w:rsid w:val="001C1614"/>
    <w:rsid w:val="001C2D67"/>
    <w:rsid w:val="001C2F4D"/>
    <w:rsid w:val="001C43C7"/>
    <w:rsid w:val="001C6097"/>
    <w:rsid w:val="001C628F"/>
    <w:rsid w:val="001C63F3"/>
    <w:rsid w:val="001C6C00"/>
    <w:rsid w:val="001C7283"/>
    <w:rsid w:val="001C7284"/>
    <w:rsid w:val="001C7E21"/>
    <w:rsid w:val="001D05E2"/>
    <w:rsid w:val="001D0BAD"/>
    <w:rsid w:val="001D1570"/>
    <w:rsid w:val="001D3503"/>
    <w:rsid w:val="001D4218"/>
    <w:rsid w:val="001D48FA"/>
    <w:rsid w:val="001D4AD2"/>
    <w:rsid w:val="001D5063"/>
    <w:rsid w:val="001D56CB"/>
    <w:rsid w:val="001D59F8"/>
    <w:rsid w:val="001D5DB7"/>
    <w:rsid w:val="001D66DB"/>
    <w:rsid w:val="001D6A67"/>
    <w:rsid w:val="001D78CB"/>
    <w:rsid w:val="001D79D2"/>
    <w:rsid w:val="001E0516"/>
    <w:rsid w:val="001E0805"/>
    <w:rsid w:val="001E140C"/>
    <w:rsid w:val="001E286C"/>
    <w:rsid w:val="001E39D4"/>
    <w:rsid w:val="001E3AF4"/>
    <w:rsid w:val="001E5500"/>
    <w:rsid w:val="001E5D68"/>
    <w:rsid w:val="001E5DB2"/>
    <w:rsid w:val="001E6722"/>
    <w:rsid w:val="001E77B5"/>
    <w:rsid w:val="001E7D76"/>
    <w:rsid w:val="001F2C7E"/>
    <w:rsid w:val="001F3829"/>
    <w:rsid w:val="001F4499"/>
    <w:rsid w:val="001F4A85"/>
    <w:rsid w:val="001F4E6A"/>
    <w:rsid w:val="001F519C"/>
    <w:rsid w:val="001F52A8"/>
    <w:rsid w:val="001F5DF0"/>
    <w:rsid w:val="001F6713"/>
    <w:rsid w:val="001F6DAA"/>
    <w:rsid w:val="001F7707"/>
    <w:rsid w:val="0020083E"/>
    <w:rsid w:val="002008B5"/>
    <w:rsid w:val="0020109B"/>
    <w:rsid w:val="0020153F"/>
    <w:rsid w:val="002030CC"/>
    <w:rsid w:val="002034E7"/>
    <w:rsid w:val="0020408D"/>
    <w:rsid w:val="0020549C"/>
    <w:rsid w:val="00205616"/>
    <w:rsid w:val="00205A4E"/>
    <w:rsid w:val="00205E3F"/>
    <w:rsid w:val="00206E88"/>
    <w:rsid w:val="002101C0"/>
    <w:rsid w:val="002105E0"/>
    <w:rsid w:val="002106D4"/>
    <w:rsid w:val="0021074D"/>
    <w:rsid w:val="002108B5"/>
    <w:rsid w:val="00210A5F"/>
    <w:rsid w:val="00212361"/>
    <w:rsid w:val="002126DD"/>
    <w:rsid w:val="0021297C"/>
    <w:rsid w:val="00212C6F"/>
    <w:rsid w:val="00213FA8"/>
    <w:rsid w:val="0021533B"/>
    <w:rsid w:val="00215B93"/>
    <w:rsid w:val="00215E73"/>
    <w:rsid w:val="002161CA"/>
    <w:rsid w:val="00216595"/>
    <w:rsid w:val="002178C7"/>
    <w:rsid w:val="002208EE"/>
    <w:rsid w:val="00220DD8"/>
    <w:rsid w:val="00221007"/>
    <w:rsid w:val="0022139B"/>
    <w:rsid w:val="00222564"/>
    <w:rsid w:val="0022265B"/>
    <w:rsid w:val="00222770"/>
    <w:rsid w:val="00222A7D"/>
    <w:rsid w:val="002232E7"/>
    <w:rsid w:val="0022334F"/>
    <w:rsid w:val="00223DD5"/>
    <w:rsid w:val="00223FC7"/>
    <w:rsid w:val="002243C0"/>
    <w:rsid w:val="0022440E"/>
    <w:rsid w:val="00225858"/>
    <w:rsid w:val="00225961"/>
    <w:rsid w:val="0022621E"/>
    <w:rsid w:val="002265B9"/>
    <w:rsid w:val="00226B2E"/>
    <w:rsid w:val="002300F9"/>
    <w:rsid w:val="00230113"/>
    <w:rsid w:val="0023015B"/>
    <w:rsid w:val="00230FCC"/>
    <w:rsid w:val="00230FE2"/>
    <w:rsid w:val="00232AB4"/>
    <w:rsid w:val="00233440"/>
    <w:rsid w:val="00234002"/>
    <w:rsid w:val="002355D0"/>
    <w:rsid w:val="0023666F"/>
    <w:rsid w:val="002375AA"/>
    <w:rsid w:val="00240EE2"/>
    <w:rsid w:val="00241307"/>
    <w:rsid w:val="0024163C"/>
    <w:rsid w:val="002416F0"/>
    <w:rsid w:val="00243135"/>
    <w:rsid w:val="00244C79"/>
    <w:rsid w:val="00246262"/>
    <w:rsid w:val="002464CD"/>
    <w:rsid w:val="00246C9F"/>
    <w:rsid w:val="00246E31"/>
    <w:rsid w:val="0025074F"/>
    <w:rsid w:val="00252653"/>
    <w:rsid w:val="00254FD9"/>
    <w:rsid w:val="0025573F"/>
    <w:rsid w:val="00255F3B"/>
    <w:rsid w:val="00256520"/>
    <w:rsid w:val="00257E4E"/>
    <w:rsid w:val="002602B3"/>
    <w:rsid w:val="0026050A"/>
    <w:rsid w:val="00261439"/>
    <w:rsid w:val="0026173A"/>
    <w:rsid w:val="0026302F"/>
    <w:rsid w:val="002631AE"/>
    <w:rsid w:val="0026390F"/>
    <w:rsid w:val="00264545"/>
    <w:rsid w:val="00265347"/>
    <w:rsid w:val="002669C5"/>
    <w:rsid w:val="00266A00"/>
    <w:rsid w:val="00267329"/>
    <w:rsid w:val="00267442"/>
    <w:rsid w:val="00271320"/>
    <w:rsid w:val="00271B5F"/>
    <w:rsid w:val="002727DC"/>
    <w:rsid w:val="00273881"/>
    <w:rsid w:val="00274816"/>
    <w:rsid w:val="002756F5"/>
    <w:rsid w:val="0027571E"/>
    <w:rsid w:val="002759C2"/>
    <w:rsid w:val="00275C2B"/>
    <w:rsid w:val="002761F9"/>
    <w:rsid w:val="00276B45"/>
    <w:rsid w:val="00276BF7"/>
    <w:rsid w:val="00277096"/>
    <w:rsid w:val="00277906"/>
    <w:rsid w:val="0028120E"/>
    <w:rsid w:val="00281B2A"/>
    <w:rsid w:val="00281EFC"/>
    <w:rsid w:val="00283CC2"/>
    <w:rsid w:val="00283FB5"/>
    <w:rsid w:val="0028412B"/>
    <w:rsid w:val="0028480F"/>
    <w:rsid w:val="00284A73"/>
    <w:rsid w:val="00284C43"/>
    <w:rsid w:val="0028564C"/>
    <w:rsid w:val="0028637E"/>
    <w:rsid w:val="0028680C"/>
    <w:rsid w:val="002869E6"/>
    <w:rsid w:val="00290935"/>
    <w:rsid w:val="00290FF2"/>
    <w:rsid w:val="00291842"/>
    <w:rsid w:val="002918CE"/>
    <w:rsid w:val="00291AF9"/>
    <w:rsid w:val="00292CA9"/>
    <w:rsid w:val="002941C2"/>
    <w:rsid w:val="00294A9C"/>
    <w:rsid w:val="00294DFB"/>
    <w:rsid w:val="002956C6"/>
    <w:rsid w:val="00296607"/>
    <w:rsid w:val="002966E5"/>
    <w:rsid w:val="00296C5A"/>
    <w:rsid w:val="00296E54"/>
    <w:rsid w:val="00297770"/>
    <w:rsid w:val="002A0042"/>
    <w:rsid w:val="002A01C4"/>
    <w:rsid w:val="002A0878"/>
    <w:rsid w:val="002A1BC6"/>
    <w:rsid w:val="002A1FAF"/>
    <w:rsid w:val="002A21F5"/>
    <w:rsid w:val="002A3D63"/>
    <w:rsid w:val="002A41F4"/>
    <w:rsid w:val="002A60AC"/>
    <w:rsid w:val="002A7B8C"/>
    <w:rsid w:val="002A7BAE"/>
    <w:rsid w:val="002B0A2D"/>
    <w:rsid w:val="002B0C21"/>
    <w:rsid w:val="002B1124"/>
    <w:rsid w:val="002B190A"/>
    <w:rsid w:val="002B1B98"/>
    <w:rsid w:val="002B2089"/>
    <w:rsid w:val="002B2AAF"/>
    <w:rsid w:val="002B2B36"/>
    <w:rsid w:val="002B2BBB"/>
    <w:rsid w:val="002B3EA0"/>
    <w:rsid w:val="002B4B2E"/>
    <w:rsid w:val="002B4B9B"/>
    <w:rsid w:val="002B572A"/>
    <w:rsid w:val="002B5E9A"/>
    <w:rsid w:val="002B5F39"/>
    <w:rsid w:val="002C0D23"/>
    <w:rsid w:val="002C18E4"/>
    <w:rsid w:val="002C290B"/>
    <w:rsid w:val="002C327C"/>
    <w:rsid w:val="002C3783"/>
    <w:rsid w:val="002C3F72"/>
    <w:rsid w:val="002C4369"/>
    <w:rsid w:val="002C44C0"/>
    <w:rsid w:val="002C5517"/>
    <w:rsid w:val="002C5DB6"/>
    <w:rsid w:val="002C5FAE"/>
    <w:rsid w:val="002C6E5B"/>
    <w:rsid w:val="002C6EE6"/>
    <w:rsid w:val="002C7CC2"/>
    <w:rsid w:val="002D1D13"/>
    <w:rsid w:val="002D23B3"/>
    <w:rsid w:val="002D35B3"/>
    <w:rsid w:val="002D381F"/>
    <w:rsid w:val="002D3F5E"/>
    <w:rsid w:val="002D427E"/>
    <w:rsid w:val="002D447C"/>
    <w:rsid w:val="002D4D7F"/>
    <w:rsid w:val="002D539A"/>
    <w:rsid w:val="002D58CE"/>
    <w:rsid w:val="002D5D98"/>
    <w:rsid w:val="002D5F37"/>
    <w:rsid w:val="002D6949"/>
    <w:rsid w:val="002D6955"/>
    <w:rsid w:val="002D720A"/>
    <w:rsid w:val="002D7F8B"/>
    <w:rsid w:val="002E0531"/>
    <w:rsid w:val="002E0F99"/>
    <w:rsid w:val="002E2566"/>
    <w:rsid w:val="002E41A1"/>
    <w:rsid w:val="002E4BD6"/>
    <w:rsid w:val="002E4D43"/>
    <w:rsid w:val="002E4D49"/>
    <w:rsid w:val="002E584F"/>
    <w:rsid w:val="002E6EBD"/>
    <w:rsid w:val="002E72EA"/>
    <w:rsid w:val="002E7878"/>
    <w:rsid w:val="002E78EF"/>
    <w:rsid w:val="002F0D52"/>
    <w:rsid w:val="002F12A1"/>
    <w:rsid w:val="002F1DD2"/>
    <w:rsid w:val="002F2BEC"/>
    <w:rsid w:val="002F2DA7"/>
    <w:rsid w:val="002F3053"/>
    <w:rsid w:val="002F3339"/>
    <w:rsid w:val="002F34E1"/>
    <w:rsid w:val="002F4042"/>
    <w:rsid w:val="002F4C5D"/>
    <w:rsid w:val="002F4CCF"/>
    <w:rsid w:val="002F4FD7"/>
    <w:rsid w:val="002F5073"/>
    <w:rsid w:val="002F535D"/>
    <w:rsid w:val="002F537F"/>
    <w:rsid w:val="002F54CF"/>
    <w:rsid w:val="002F792F"/>
    <w:rsid w:val="00300738"/>
    <w:rsid w:val="003010E6"/>
    <w:rsid w:val="0030206B"/>
    <w:rsid w:val="00302269"/>
    <w:rsid w:val="00302B19"/>
    <w:rsid w:val="00304770"/>
    <w:rsid w:val="0030499F"/>
    <w:rsid w:val="00305489"/>
    <w:rsid w:val="003055DE"/>
    <w:rsid w:val="003063F2"/>
    <w:rsid w:val="00307445"/>
    <w:rsid w:val="00307DBB"/>
    <w:rsid w:val="00310EDC"/>
    <w:rsid w:val="00311089"/>
    <w:rsid w:val="003110DF"/>
    <w:rsid w:val="00311126"/>
    <w:rsid w:val="003111C8"/>
    <w:rsid w:val="003128BB"/>
    <w:rsid w:val="003130C4"/>
    <w:rsid w:val="003132BD"/>
    <w:rsid w:val="00313CAB"/>
    <w:rsid w:val="0031409B"/>
    <w:rsid w:val="00314AFF"/>
    <w:rsid w:val="00314E6F"/>
    <w:rsid w:val="003154EE"/>
    <w:rsid w:val="003158EB"/>
    <w:rsid w:val="00315A24"/>
    <w:rsid w:val="00316698"/>
    <w:rsid w:val="003169AB"/>
    <w:rsid w:val="0031771F"/>
    <w:rsid w:val="00320D70"/>
    <w:rsid w:val="00322F7D"/>
    <w:rsid w:val="00323409"/>
    <w:rsid w:val="00323FF8"/>
    <w:rsid w:val="00324006"/>
    <w:rsid w:val="0032468A"/>
    <w:rsid w:val="00324713"/>
    <w:rsid w:val="00325E80"/>
    <w:rsid w:val="00326DA8"/>
    <w:rsid w:val="00327262"/>
    <w:rsid w:val="003302B3"/>
    <w:rsid w:val="00330951"/>
    <w:rsid w:val="00330C21"/>
    <w:rsid w:val="00331148"/>
    <w:rsid w:val="00331B63"/>
    <w:rsid w:val="00331E05"/>
    <w:rsid w:val="00331E2E"/>
    <w:rsid w:val="003323FF"/>
    <w:rsid w:val="00332A95"/>
    <w:rsid w:val="00334726"/>
    <w:rsid w:val="00334736"/>
    <w:rsid w:val="003351F9"/>
    <w:rsid w:val="003352FE"/>
    <w:rsid w:val="00335C1B"/>
    <w:rsid w:val="00336056"/>
    <w:rsid w:val="0033665C"/>
    <w:rsid w:val="00336C37"/>
    <w:rsid w:val="00336FB5"/>
    <w:rsid w:val="0034076B"/>
    <w:rsid w:val="00340A2A"/>
    <w:rsid w:val="00340F69"/>
    <w:rsid w:val="00341581"/>
    <w:rsid w:val="00341C36"/>
    <w:rsid w:val="00342832"/>
    <w:rsid w:val="003428EE"/>
    <w:rsid w:val="00343E58"/>
    <w:rsid w:val="00343FEA"/>
    <w:rsid w:val="003451A4"/>
    <w:rsid w:val="003475A8"/>
    <w:rsid w:val="003516C3"/>
    <w:rsid w:val="0035271C"/>
    <w:rsid w:val="00352A53"/>
    <w:rsid w:val="00352D41"/>
    <w:rsid w:val="00356682"/>
    <w:rsid w:val="00357740"/>
    <w:rsid w:val="00360CC3"/>
    <w:rsid w:val="00360D4F"/>
    <w:rsid w:val="0036368F"/>
    <w:rsid w:val="00363BA0"/>
    <w:rsid w:val="003641AE"/>
    <w:rsid w:val="003660F0"/>
    <w:rsid w:val="003663BC"/>
    <w:rsid w:val="00366781"/>
    <w:rsid w:val="00370D31"/>
    <w:rsid w:val="003715E3"/>
    <w:rsid w:val="00372440"/>
    <w:rsid w:val="00372473"/>
    <w:rsid w:val="00372603"/>
    <w:rsid w:val="00372F28"/>
    <w:rsid w:val="00373B4A"/>
    <w:rsid w:val="00373BE8"/>
    <w:rsid w:val="00374F44"/>
    <w:rsid w:val="0037588C"/>
    <w:rsid w:val="003759E4"/>
    <w:rsid w:val="00376852"/>
    <w:rsid w:val="00376A5E"/>
    <w:rsid w:val="00377016"/>
    <w:rsid w:val="00377554"/>
    <w:rsid w:val="00377F2B"/>
    <w:rsid w:val="00377FB9"/>
    <w:rsid w:val="00380B13"/>
    <w:rsid w:val="0038156A"/>
    <w:rsid w:val="00381610"/>
    <w:rsid w:val="00382263"/>
    <w:rsid w:val="00382CA1"/>
    <w:rsid w:val="00382E19"/>
    <w:rsid w:val="003835AA"/>
    <w:rsid w:val="003835DD"/>
    <w:rsid w:val="0038417C"/>
    <w:rsid w:val="003847DB"/>
    <w:rsid w:val="00384FE9"/>
    <w:rsid w:val="00385F76"/>
    <w:rsid w:val="003861BF"/>
    <w:rsid w:val="003900D0"/>
    <w:rsid w:val="00390689"/>
    <w:rsid w:val="003914E0"/>
    <w:rsid w:val="00391C35"/>
    <w:rsid w:val="00391D2B"/>
    <w:rsid w:val="0039255A"/>
    <w:rsid w:val="00392AD6"/>
    <w:rsid w:val="00392C5F"/>
    <w:rsid w:val="00394E42"/>
    <w:rsid w:val="003956B2"/>
    <w:rsid w:val="003962B3"/>
    <w:rsid w:val="00396518"/>
    <w:rsid w:val="00396A12"/>
    <w:rsid w:val="00396ABA"/>
    <w:rsid w:val="00397318"/>
    <w:rsid w:val="003A13DE"/>
    <w:rsid w:val="003A1412"/>
    <w:rsid w:val="003A14B4"/>
    <w:rsid w:val="003A2D77"/>
    <w:rsid w:val="003A2E94"/>
    <w:rsid w:val="003A4DFD"/>
    <w:rsid w:val="003A5B12"/>
    <w:rsid w:val="003A6FF9"/>
    <w:rsid w:val="003A7A4E"/>
    <w:rsid w:val="003A7E12"/>
    <w:rsid w:val="003B1C38"/>
    <w:rsid w:val="003B29EB"/>
    <w:rsid w:val="003B33D6"/>
    <w:rsid w:val="003B3EA1"/>
    <w:rsid w:val="003B5175"/>
    <w:rsid w:val="003C04EA"/>
    <w:rsid w:val="003C09F1"/>
    <w:rsid w:val="003C0A79"/>
    <w:rsid w:val="003C0C9E"/>
    <w:rsid w:val="003C0EA3"/>
    <w:rsid w:val="003C14FB"/>
    <w:rsid w:val="003C1713"/>
    <w:rsid w:val="003C2488"/>
    <w:rsid w:val="003C2E96"/>
    <w:rsid w:val="003C2EEF"/>
    <w:rsid w:val="003C3BC2"/>
    <w:rsid w:val="003C5CFF"/>
    <w:rsid w:val="003C649D"/>
    <w:rsid w:val="003C6D55"/>
    <w:rsid w:val="003C7EF7"/>
    <w:rsid w:val="003D03AB"/>
    <w:rsid w:val="003D29BC"/>
    <w:rsid w:val="003D4769"/>
    <w:rsid w:val="003D494B"/>
    <w:rsid w:val="003D4A8F"/>
    <w:rsid w:val="003D4B7F"/>
    <w:rsid w:val="003D5585"/>
    <w:rsid w:val="003D628E"/>
    <w:rsid w:val="003D6652"/>
    <w:rsid w:val="003D6E11"/>
    <w:rsid w:val="003D7130"/>
    <w:rsid w:val="003D7F05"/>
    <w:rsid w:val="003E14FA"/>
    <w:rsid w:val="003E1BA9"/>
    <w:rsid w:val="003E1E9D"/>
    <w:rsid w:val="003E2189"/>
    <w:rsid w:val="003E2FED"/>
    <w:rsid w:val="003E42EE"/>
    <w:rsid w:val="003E470C"/>
    <w:rsid w:val="003E47CA"/>
    <w:rsid w:val="003E49A2"/>
    <w:rsid w:val="003E4E2C"/>
    <w:rsid w:val="003E5943"/>
    <w:rsid w:val="003E5ACF"/>
    <w:rsid w:val="003E5DFF"/>
    <w:rsid w:val="003E5E59"/>
    <w:rsid w:val="003E721F"/>
    <w:rsid w:val="003E741A"/>
    <w:rsid w:val="003E743A"/>
    <w:rsid w:val="003F1A34"/>
    <w:rsid w:val="003F1B27"/>
    <w:rsid w:val="003F23F6"/>
    <w:rsid w:val="003F2DB1"/>
    <w:rsid w:val="003F31E7"/>
    <w:rsid w:val="003F3BF6"/>
    <w:rsid w:val="003F3C0B"/>
    <w:rsid w:val="003F3C59"/>
    <w:rsid w:val="003F4C7B"/>
    <w:rsid w:val="003F4E6C"/>
    <w:rsid w:val="003F56A9"/>
    <w:rsid w:val="003F77C9"/>
    <w:rsid w:val="003F79B4"/>
    <w:rsid w:val="004000F8"/>
    <w:rsid w:val="004015AD"/>
    <w:rsid w:val="004028B2"/>
    <w:rsid w:val="004047D0"/>
    <w:rsid w:val="0040492E"/>
    <w:rsid w:val="004054A0"/>
    <w:rsid w:val="004059E6"/>
    <w:rsid w:val="004062CE"/>
    <w:rsid w:val="004064BF"/>
    <w:rsid w:val="004071C5"/>
    <w:rsid w:val="00407581"/>
    <w:rsid w:val="00407824"/>
    <w:rsid w:val="00410A82"/>
    <w:rsid w:val="004112C1"/>
    <w:rsid w:val="00411719"/>
    <w:rsid w:val="004129F7"/>
    <w:rsid w:val="00412D34"/>
    <w:rsid w:val="004132CB"/>
    <w:rsid w:val="00413F7C"/>
    <w:rsid w:val="00414842"/>
    <w:rsid w:val="00415621"/>
    <w:rsid w:val="00415991"/>
    <w:rsid w:val="004167E4"/>
    <w:rsid w:val="0042085D"/>
    <w:rsid w:val="004220AB"/>
    <w:rsid w:val="004226A5"/>
    <w:rsid w:val="00422C0C"/>
    <w:rsid w:val="00422C25"/>
    <w:rsid w:val="004243CD"/>
    <w:rsid w:val="004250C4"/>
    <w:rsid w:val="00426B03"/>
    <w:rsid w:val="00430C69"/>
    <w:rsid w:val="00432110"/>
    <w:rsid w:val="0043428E"/>
    <w:rsid w:val="0043444E"/>
    <w:rsid w:val="0043460E"/>
    <w:rsid w:val="00434F7C"/>
    <w:rsid w:val="00435439"/>
    <w:rsid w:val="00435632"/>
    <w:rsid w:val="0043671E"/>
    <w:rsid w:val="0043687D"/>
    <w:rsid w:val="00437F55"/>
    <w:rsid w:val="00440118"/>
    <w:rsid w:val="0044043F"/>
    <w:rsid w:val="00441103"/>
    <w:rsid w:val="004426C2"/>
    <w:rsid w:val="00442D17"/>
    <w:rsid w:val="00442EEA"/>
    <w:rsid w:val="00443C89"/>
    <w:rsid w:val="0044428E"/>
    <w:rsid w:val="0044460A"/>
    <w:rsid w:val="00444B01"/>
    <w:rsid w:val="00444E42"/>
    <w:rsid w:val="0044508E"/>
    <w:rsid w:val="004459ED"/>
    <w:rsid w:val="00445D0B"/>
    <w:rsid w:val="00445FF7"/>
    <w:rsid w:val="004468EE"/>
    <w:rsid w:val="004470BB"/>
    <w:rsid w:val="0044712C"/>
    <w:rsid w:val="00450B3E"/>
    <w:rsid w:val="0045143F"/>
    <w:rsid w:val="004527F9"/>
    <w:rsid w:val="004531BA"/>
    <w:rsid w:val="00453229"/>
    <w:rsid w:val="004537A8"/>
    <w:rsid w:val="00453ED0"/>
    <w:rsid w:val="00456201"/>
    <w:rsid w:val="00456B18"/>
    <w:rsid w:val="00456E14"/>
    <w:rsid w:val="00457521"/>
    <w:rsid w:val="00457698"/>
    <w:rsid w:val="00457834"/>
    <w:rsid w:val="00457EC5"/>
    <w:rsid w:val="0046268B"/>
    <w:rsid w:val="00462A2B"/>
    <w:rsid w:val="00462C3E"/>
    <w:rsid w:val="00463614"/>
    <w:rsid w:val="00463722"/>
    <w:rsid w:val="00463CAB"/>
    <w:rsid w:val="004643B3"/>
    <w:rsid w:val="00464A10"/>
    <w:rsid w:val="00464D38"/>
    <w:rsid w:val="004650B3"/>
    <w:rsid w:val="0046540B"/>
    <w:rsid w:val="00465472"/>
    <w:rsid w:val="0046581B"/>
    <w:rsid w:val="00465B41"/>
    <w:rsid w:val="004674F7"/>
    <w:rsid w:val="00467AFF"/>
    <w:rsid w:val="00467B3C"/>
    <w:rsid w:val="004710AC"/>
    <w:rsid w:val="0047114D"/>
    <w:rsid w:val="004720BD"/>
    <w:rsid w:val="00472251"/>
    <w:rsid w:val="00472D42"/>
    <w:rsid w:val="004743CA"/>
    <w:rsid w:val="00475460"/>
    <w:rsid w:val="00475904"/>
    <w:rsid w:val="004771F3"/>
    <w:rsid w:val="00477C1E"/>
    <w:rsid w:val="004805CF"/>
    <w:rsid w:val="004814BE"/>
    <w:rsid w:val="00481BA3"/>
    <w:rsid w:val="00481EDD"/>
    <w:rsid w:val="00483154"/>
    <w:rsid w:val="0048387F"/>
    <w:rsid w:val="00484271"/>
    <w:rsid w:val="00484ED6"/>
    <w:rsid w:val="004854A3"/>
    <w:rsid w:val="00485649"/>
    <w:rsid w:val="00485913"/>
    <w:rsid w:val="00486E3D"/>
    <w:rsid w:val="00487C5C"/>
    <w:rsid w:val="00490911"/>
    <w:rsid w:val="00490C14"/>
    <w:rsid w:val="0049100A"/>
    <w:rsid w:val="00491065"/>
    <w:rsid w:val="004913CB"/>
    <w:rsid w:val="00492669"/>
    <w:rsid w:val="004930C2"/>
    <w:rsid w:val="00493628"/>
    <w:rsid w:val="00493FD4"/>
    <w:rsid w:val="00495279"/>
    <w:rsid w:val="00497225"/>
    <w:rsid w:val="004974DB"/>
    <w:rsid w:val="00497C97"/>
    <w:rsid w:val="00497DA2"/>
    <w:rsid w:val="004A134F"/>
    <w:rsid w:val="004A160B"/>
    <w:rsid w:val="004A232B"/>
    <w:rsid w:val="004A4B30"/>
    <w:rsid w:val="004A4BF2"/>
    <w:rsid w:val="004A5126"/>
    <w:rsid w:val="004A5572"/>
    <w:rsid w:val="004A5CA8"/>
    <w:rsid w:val="004A5DEA"/>
    <w:rsid w:val="004A633B"/>
    <w:rsid w:val="004A68F9"/>
    <w:rsid w:val="004A7B8D"/>
    <w:rsid w:val="004B23F2"/>
    <w:rsid w:val="004B31CB"/>
    <w:rsid w:val="004B37A8"/>
    <w:rsid w:val="004B3941"/>
    <w:rsid w:val="004B3BBC"/>
    <w:rsid w:val="004B3ECE"/>
    <w:rsid w:val="004B4B2C"/>
    <w:rsid w:val="004B545B"/>
    <w:rsid w:val="004B575F"/>
    <w:rsid w:val="004B5830"/>
    <w:rsid w:val="004B584E"/>
    <w:rsid w:val="004B6472"/>
    <w:rsid w:val="004B72AD"/>
    <w:rsid w:val="004B7A88"/>
    <w:rsid w:val="004C013E"/>
    <w:rsid w:val="004C2711"/>
    <w:rsid w:val="004C271B"/>
    <w:rsid w:val="004C29FD"/>
    <w:rsid w:val="004C36F9"/>
    <w:rsid w:val="004C381B"/>
    <w:rsid w:val="004C5420"/>
    <w:rsid w:val="004C6008"/>
    <w:rsid w:val="004C655A"/>
    <w:rsid w:val="004C6689"/>
    <w:rsid w:val="004C6906"/>
    <w:rsid w:val="004C72D0"/>
    <w:rsid w:val="004C7562"/>
    <w:rsid w:val="004C7B47"/>
    <w:rsid w:val="004D00B9"/>
    <w:rsid w:val="004D028B"/>
    <w:rsid w:val="004D03FD"/>
    <w:rsid w:val="004D0521"/>
    <w:rsid w:val="004D089D"/>
    <w:rsid w:val="004D1ED0"/>
    <w:rsid w:val="004D1F3C"/>
    <w:rsid w:val="004D254F"/>
    <w:rsid w:val="004D28EC"/>
    <w:rsid w:val="004D2F0A"/>
    <w:rsid w:val="004D3A03"/>
    <w:rsid w:val="004D3E99"/>
    <w:rsid w:val="004D40B6"/>
    <w:rsid w:val="004D4C20"/>
    <w:rsid w:val="004D4CEF"/>
    <w:rsid w:val="004D57B7"/>
    <w:rsid w:val="004D6FC5"/>
    <w:rsid w:val="004D7AA7"/>
    <w:rsid w:val="004E047C"/>
    <w:rsid w:val="004E0B4C"/>
    <w:rsid w:val="004E1231"/>
    <w:rsid w:val="004E2922"/>
    <w:rsid w:val="004E2A86"/>
    <w:rsid w:val="004E332F"/>
    <w:rsid w:val="004E3EF6"/>
    <w:rsid w:val="004E4F6D"/>
    <w:rsid w:val="004E5305"/>
    <w:rsid w:val="004E5517"/>
    <w:rsid w:val="004E6B0B"/>
    <w:rsid w:val="004E6F14"/>
    <w:rsid w:val="004E7007"/>
    <w:rsid w:val="004E7B9C"/>
    <w:rsid w:val="004E7CE2"/>
    <w:rsid w:val="004F0165"/>
    <w:rsid w:val="004F148B"/>
    <w:rsid w:val="004F199F"/>
    <w:rsid w:val="004F1DDE"/>
    <w:rsid w:val="004F2172"/>
    <w:rsid w:val="004F2324"/>
    <w:rsid w:val="004F2E70"/>
    <w:rsid w:val="004F3EF9"/>
    <w:rsid w:val="004F42FE"/>
    <w:rsid w:val="004F4A2F"/>
    <w:rsid w:val="004F508C"/>
    <w:rsid w:val="004F558F"/>
    <w:rsid w:val="004F66B3"/>
    <w:rsid w:val="004F6ABB"/>
    <w:rsid w:val="004F6FAE"/>
    <w:rsid w:val="004F75BD"/>
    <w:rsid w:val="005003BD"/>
    <w:rsid w:val="00500A9E"/>
    <w:rsid w:val="00500FD6"/>
    <w:rsid w:val="0050116E"/>
    <w:rsid w:val="00501892"/>
    <w:rsid w:val="00501C92"/>
    <w:rsid w:val="00502B8D"/>
    <w:rsid w:val="00502E9B"/>
    <w:rsid w:val="005036D8"/>
    <w:rsid w:val="0050374C"/>
    <w:rsid w:val="00503BBF"/>
    <w:rsid w:val="00504500"/>
    <w:rsid w:val="00505631"/>
    <w:rsid w:val="00505EC0"/>
    <w:rsid w:val="005061C4"/>
    <w:rsid w:val="0050703B"/>
    <w:rsid w:val="00507941"/>
    <w:rsid w:val="0051055C"/>
    <w:rsid w:val="00511C25"/>
    <w:rsid w:val="00511E03"/>
    <w:rsid w:val="00512AA9"/>
    <w:rsid w:val="00513221"/>
    <w:rsid w:val="00513625"/>
    <w:rsid w:val="005136F6"/>
    <w:rsid w:val="005146BF"/>
    <w:rsid w:val="00514917"/>
    <w:rsid w:val="005151A6"/>
    <w:rsid w:val="005152A8"/>
    <w:rsid w:val="005155E9"/>
    <w:rsid w:val="005161FA"/>
    <w:rsid w:val="0051668D"/>
    <w:rsid w:val="005176D6"/>
    <w:rsid w:val="005178E4"/>
    <w:rsid w:val="00517C54"/>
    <w:rsid w:val="005208F5"/>
    <w:rsid w:val="005214AC"/>
    <w:rsid w:val="005220BB"/>
    <w:rsid w:val="005224E6"/>
    <w:rsid w:val="00522952"/>
    <w:rsid w:val="00522DFD"/>
    <w:rsid w:val="00522EA5"/>
    <w:rsid w:val="00522EAF"/>
    <w:rsid w:val="00523E81"/>
    <w:rsid w:val="005259F5"/>
    <w:rsid w:val="00525A3F"/>
    <w:rsid w:val="00526731"/>
    <w:rsid w:val="005278C5"/>
    <w:rsid w:val="00530E84"/>
    <w:rsid w:val="00532C79"/>
    <w:rsid w:val="00534521"/>
    <w:rsid w:val="00534726"/>
    <w:rsid w:val="00534779"/>
    <w:rsid w:val="00535574"/>
    <w:rsid w:val="00535BFA"/>
    <w:rsid w:val="0054219D"/>
    <w:rsid w:val="00542567"/>
    <w:rsid w:val="00542BFC"/>
    <w:rsid w:val="00542CC7"/>
    <w:rsid w:val="00544B25"/>
    <w:rsid w:val="005462AB"/>
    <w:rsid w:val="00547BD0"/>
    <w:rsid w:val="00547D8D"/>
    <w:rsid w:val="00550CCF"/>
    <w:rsid w:val="0055188E"/>
    <w:rsid w:val="00552B81"/>
    <w:rsid w:val="005536A4"/>
    <w:rsid w:val="00553A5D"/>
    <w:rsid w:val="00554130"/>
    <w:rsid w:val="005548E1"/>
    <w:rsid w:val="00556280"/>
    <w:rsid w:val="00557AB0"/>
    <w:rsid w:val="00560A92"/>
    <w:rsid w:val="00561218"/>
    <w:rsid w:val="00562603"/>
    <w:rsid w:val="00563758"/>
    <w:rsid w:val="00563ECA"/>
    <w:rsid w:val="00563FD3"/>
    <w:rsid w:val="00564B8D"/>
    <w:rsid w:val="00565A60"/>
    <w:rsid w:val="00565E6B"/>
    <w:rsid w:val="005665E0"/>
    <w:rsid w:val="00566B79"/>
    <w:rsid w:val="00566DD0"/>
    <w:rsid w:val="005670A4"/>
    <w:rsid w:val="0057009B"/>
    <w:rsid w:val="005702E5"/>
    <w:rsid w:val="00572222"/>
    <w:rsid w:val="0057276D"/>
    <w:rsid w:val="00572843"/>
    <w:rsid w:val="005733F1"/>
    <w:rsid w:val="0057365A"/>
    <w:rsid w:val="00573F3A"/>
    <w:rsid w:val="005762BD"/>
    <w:rsid w:val="005763AF"/>
    <w:rsid w:val="005766BD"/>
    <w:rsid w:val="00577710"/>
    <w:rsid w:val="00577714"/>
    <w:rsid w:val="00580CA5"/>
    <w:rsid w:val="0058140B"/>
    <w:rsid w:val="0058237E"/>
    <w:rsid w:val="00582A9E"/>
    <w:rsid w:val="00582B86"/>
    <w:rsid w:val="00582EAA"/>
    <w:rsid w:val="00583A68"/>
    <w:rsid w:val="00584356"/>
    <w:rsid w:val="0058465F"/>
    <w:rsid w:val="005858F1"/>
    <w:rsid w:val="005859C8"/>
    <w:rsid w:val="005864A4"/>
    <w:rsid w:val="00587359"/>
    <w:rsid w:val="00590587"/>
    <w:rsid w:val="00590FE4"/>
    <w:rsid w:val="00591714"/>
    <w:rsid w:val="00591A25"/>
    <w:rsid w:val="00591B04"/>
    <w:rsid w:val="00592128"/>
    <w:rsid w:val="0059220A"/>
    <w:rsid w:val="005924C4"/>
    <w:rsid w:val="00593921"/>
    <w:rsid w:val="00593F35"/>
    <w:rsid w:val="00593F8C"/>
    <w:rsid w:val="00594354"/>
    <w:rsid w:val="00596502"/>
    <w:rsid w:val="00596B24"/>
    <w:rsid w:val="00596BB3"/>
    <w:rsid w:val="00596C34"/>
    <w:rsid w:val="00597B04"/>
    <w:rsid w:val="00597FF6"/>
    <w:rsid w:val="005A0842"/>
    <w:rsid w:val="005A09A8"/>
    <w:rsid w:val="005A228B"/>
    <w:rsid w:val="005A309C"/>
    <w:rsid w:val="005A3594"/>
    <w:rsid w:val="005A38C2"/>
    <w:rsid w:val="005A39E9"/>
    <w:rsid w:val="005A4B7E"/>
    <w:rsid w:val="005A5002"/>
    <w:rsid w:val="005A5DBD"/>
    <w:rsid w:val="005A659A"/>
    <w:rsid w:val="005A70BD"/>
    <w:rsid w:val="005A744E"/>
    <w:rsid w:val="005A7AD6"/>
    <w:rsid w:val="005B01B9"/>
    <w:rsid w:val="005B0C8F"/>
    <w:rsid w:val="005B0EDD"/>
    <w:rsid w:val="005B22AA"/>
    <w:rsid w:val="005B3A26"/>
    <w:rsid w:val="005B466A"/>
    <w:rsid w:val="005B4B0A"/>
    <w:rsid w:val="005B6339"/>
    <w:rsid w:val="005B691A"/>
    <w:rsid w:val="005B6942"/>
    <w:rsid w:val="005B7550"/>
    <w:rsid w:val="005B75E2"/>
    <w:rsid w:val="005B75F0"/>
    <w:rsid w:val="005B7BE1"/>
    <w:rsid w:val="005B7DDC"/>
    <w:rsid w:val="005C2482"/>
    <w:rsid w:val="005C2CE6"/>
    <w:rsid w:val="005C3240"/>
    <w:rsid w:val="005C4B09"/>
    <w:rsid w:val="005C562B"/>
    <w:rsid w:val="005C5829"/>
    <w:rsid w:val="005C5A91"/>
    <w:rsid w:val="005C5B28"/>
    <w:rsid w:val="005C5CBE"/>
    <w:rsid w:val="005C60A3"/>
    <w:rsid w:val="005C67CA"/>
    <w:rsid w:val="005C78CD"/>
    <w:rsid w:val="005C7A2E"/>
    <w:rsid w:val="005D035B"/>
    <w:rsid w:val="005D091D"/>
    <w:rsid w:val="005D0D70"/>
    <w:rsid w:val="005D1163"/>
    <w:rsid w:val="005D13B4"/>
    <w:rsid w:val="005D2E90"/>
    <w:rsid w:val="005D2EC8"/>
    <w:rsid w:val="005D3356"/>
    <w:rsid w:val="005D5884"/>
    <w:rsid w:val="005D708C"/>
    <w:rsid w:val="005E008F"/>
    <w:rsid w:val="005E09F9"/>
    <w:rsid w:val="005E111F"/>
    <w:rsid w:val="005E1ABE"/>
    <w:rsid w:val="005E3359"/>
    <w:rsid w:val="005E3439"/>
    <w:rsid w:val="005E39F8"/>
    <w:rsid w:val="005E3D89"/>
    <w:rsid w:val="005E3F0E"/>
    <w:rsid w:val="005E4226"/>
    <w:rsid w:val="005E46ED"/>
    <w:rsid w:val="005E5299"/>
    <w:rsid w:val="005E5B19"/>
    <w:rsid w:val="005E5CDA"/>
    <w:rsid w:val="005E5D40"/>
    <w:rsid w:val="005E5EA2"/>
    <w:rsid w:val="005E61A7"/>
    <w:rsid w:val="005F001E"/>
    <w:rsid w:val="005F07C7"/>
    <w:rsid w:val="005F145E"/>
    <w:rsid w:val="005F1875"/>
    <w:rsid w:val="005F25A5"/>
    <w:rsid w:val="005F2673"/>
    <w:rsid w:val="005F3609"/>
    <w:rsid w:val="005F4D7D"/>
    <w:rsid w:val="005F54AE"/>
    <w:rsid w:val="005F54C2"/>
    <w:rsid w:val="005F556B"/>
    <w:rsid w:val="005F5C04"/>
    <w:rsid w:val="005F6EE4"/>
    <w:rsid w:val="005F7318"/>
    <w:rsid w:val="00600C0E"/>
    <w:rsid w:val="006019E2"/>
    <w:rsid w:val="00602D81"/>
    <w:rsid w:val="006035A5"/>
    <w:rsid w:val="00603AE8"/>
    <w:rsid w:val="00603CCD"/>
    <w:rsid w:val="00604111"/>
    <w:rsid w:val="0060482B"/>
    <w:rsid w:val="00604CFB"/>
    <w:rsid w:val="00605401"/>
    <w:rsid w:val="0060633C"/>
    <w:rsid w:val="00606E9C"/>
    <w:rsid w:val="006078A7"/>
    <w:rsid w:val="00607C55"/>
    <w:rsid w:val="00612735"/>
    <w:rsid w:val="00612921"/>
    <w:rsid w:val="00612ACA"/>
    <w:rsid w:val="00612F35"/>
    <w:rsid w:val="00613B4F"/>
    <w:rsid w:val="00615674"/>
    <w:rsid w:val="00615BAF"/>
    <w:rsid w:val="0061623E"/>
    <w:rsid w:val="0061626F"/>
    <w:rsid w:val="006167B4"/>
    <w:rsid w:val="00616A67"/>
    <w:rsid w:val="00617558"/>
    <w:rsid w:val="00617CA2"/>
    <w:rsid w:val="006225B3"/>
    <w:rsid w:val="006239B9"/>
    <w:rsid w:val="0062438A"/>
    <w:rsid w:val="006249AA"/>
    <w:rsid w:val="00624EF1"/>
    <w:rsid w:val="00625576"/>
    <w:rsid w:val="00625648"/>
    <w:rsid w:val="00626F1C"/>
    <w:rsid w:val="006300CF"/>
    <w:rsid w:val="00630F88"/>
    <w:rsid w:val="0063127C"/>
    <w:rsid w:val="006316D2"/>
    <w:rsid w:val="006322EC"/>
    <w:rsid w:val="0063232E"/>
    <w:rsid w:val="00632330"/>
    <w:rsid w:val="00632ACF"/>
    <w:rsid w:val="00632B67"/>
    <w:rsid w:val="00632E80"/>
    <w:rsid w:val="00633047"/>
    <w:rsid w:val="0063332E"/>
    <w:rsid w:val="006334D6"/>
    <w:rsid w:val="00633D68"/>
    <w:rsid w:val="006341AB"/>
    <w:rsid w:val="006342BE"/>
    <w:rsid w:val="00635540"/>
    <w:rsid w:val="00635734"/>
    <w:rsid w:val="006358D8"/>
    <w:rsid w:val="0063640B"/>
    <w:rsid w:val="00637D93"/>
    <w:rsid w:val="00640686"/>
    <w:rsid w:val="00642A5F"/>
    <w:rsid w:val="006439D3"/>
    <w:rsid w:val="00644459"/>
    <w:rsid w:val="00644C05"/>
    <w:rsid w:val="006468A1"/>
    <w:rsid w:val="0064690D"/>
    <w:rsid w:val="006479BE"/>
    <w:rsid w:val="006501DA"/>
    <w:rsid w:val="006507FD"/>
    <w:rsid w:val="00650BD9"/>
    <w:rsid w:val="006512F1"/>
    <w:rsid w:val="00653368"/>
    <w:rsid w:val="00653542"/>
    <w:rsid w:val="00654015"/>
    <w:rsid w:val="006541EB"/>
    <w:rsid w:val="006548AD"/>
    <w:rsid w:val="00654EBC"/>
    <w:rsid w:val="006571C9"/>
    <w:rsid w:val="006574F4"/>
    <w:rsid w:val="00657967"/>
    <w:rsid w:val="00660D2D"/>
    <w:rsid w:val="00660EB9"/>
    <w:rsid w:val="006617BD"/>
    <w:rsid w:val="006625C1"/>
    <w:rsid w:val="00662621"/>
    <w:rsid w:val="00663A14"/>
    <w:rsid w:val="00663C98"/>
    <w:rsid w:val="00664B54"/>
    <w:rsid w:val="00664B66"/>
    <w:rsid w:val="00664D04"/>
    <w:rsid w:val="00666F88"/>
    <w:rsid w:val="00667463"/>
    <w:rsid w:val="006705CF"/>
    <w:rsid w:val="00670675"/>
    <w:rsid w:val="00670BEE"/>
    <w:rsid w:val="00670C7E"/>
    <w:rsid w:val="00672779"/>
    <w:rsid w:val="00672C97"/>
    <w:rsid w:val="006735C9"/>
    <w:rsid w:val="006735E7"/>
    <w:rsid w:val="006737FF"/>
    <w:rsid w:val="00673D43"/>
    <w:rsid w:val="00675A3E"/>
    <w:rsid w:val="00675FBC"/>
    <w:rsid w:val="006777F5"/>
    <w:rsid w:val="00680133"/>
    <w:rsid w:val="006820C2"/>
    <w:rsid w:val="006825F7"/>
    <w:rsid w:val="00682604"/>
    <w:rsid w:val="00682935"/>
    <w:rsid w:val="00682C11"/>
    <w:rsid w:val="0068313E"/>
    <w:rsid w:val="00683522"/>
    <w:rsid w:val="006838D4"/>
    <w:rsid w:val="0068465F"/>
    <w:rsid w:val="00684A7D"/>
    <w:rsid w:val="00684BAF"/>
    <w:rsid w:val="006851DA"/>
    <w:rsid w:val="00685A58"/>
    <w:rsid w:val="006863FC"/>
    <w:rsid w:val="00686AC6"/>
    <w:rsid w:val="00686D2F"/>
    <w:rsid w:val="00687AB2"/>
    <w:rsid w:val="00687FD8"/>
    <w:rsid w:val="006904BB"/>
    <w:rsid w:val="006916DE"/>
    <w:rsid w:val="006919DB"/>
    <w:rsid w:val="00691A85"/>
    <w:rsid w:val="00691D7A"/>
    <w:rsid w:val="00692910"/>
    <w:rsid w:val="00693196"/>
    <w:rsid w:val="00693317"/>
    <w:rsid w:val="00693448"/>
    <w:rsid w:val="00694A4B"/>
    <w:rsid w:val="0069501E"/>
    <w:rsid w:val="0069596F"/>
    <w:rsid w:val="006959EF"/>
    <w:rsid w:val="00695B15"/>
    <w:rsid w:val="00695D68"/>
    <w:rsid w:val="00697143"/>
    <w:rsid w:val="00697968"/>
    <w:rsid w:val="006A0199"/>
    <w:rsid w:val="006A07B8"/>
    <w:rsid w:val="006A0D28"/>
    <w:rsid w:val="006A10F7"/>
    <w:rsid w:val="006A22F4"/>
    <w:rsid w:val="006A285B"/>
    <w:rsid w:val="006A3005"/>
    <w:rsid w:val="006A40D2"/>
    <w:rsid w:val="006A55DD"/>
    <w:rsid w:val="006A5C62"/>
    <w:rsid w:val="006A614A"/>
    <w:rsid w:val="006A7E38"/>
    <w:rsid w:val="006B0163"/>
    <w:rsid w:val="006B0180"/>
    <w:rsid w:val="006B0988"/>
    <w:rsid w:val="006B0B74"/>
    <w:rsid w:val="006B0CD1"/>
    <w:rsid w:val="006B10D5"/>
    <w:rsid w:val="006B1469"/>
    <w:rsid w:val="006B1EE8"/>
    <w:rsid w:val="006B597F"/>
    <w:rsid w:val="006B7C8D"/>
    <w:rsid w:val="006C05D0"/>
    <w:rsid w:val="006C1B68"/>
    <w:rsid w:val="006C22B5"/>
    <w:rsid w:val="006C33A2"/>
    <w:rsid w:val="006C3E69"/>
    <w:rsid w:val="006C43AD"/>
    <w:rsid w:val="006C4B0D"/>
    <w:rsid w:val="006C51F7"/>
    <w:rsid w:val="006C57F9"/>
    <w:rsid w:val="006C625E"/>
    <w:rsid w:val="006C708A"/>
    <w:rsid w:val="006C751C"/>
    <w:rsid w:val="006D1310"/>
    <w:rsid w:val="006D1D0C"/>
    <w:rsid w:val="006D1F88"/>
    <w:rsid w:val="006D2608"/>
    <w:rsid w:val="006D2AFB"/>
    <w:rsid w:val="006D3589"/>
    <w:rsid w:val="006D35E4"/>
    <w:rsid w:val="006D49C5"/>
    <w:rsid w:val="006D4CCB"/>
    <w:rsid w:val="006D4CF4"/>
    <w:rsid w:val="006D56AB"/>
    <w:rsid w:val="006D5736"/>
    <w:rsid w:val="006D5A21"/>
    <w:rsid w:val="006D5CC2"/>
    <w:rsid w:val="006D5ED6"/>
    <w:rsid w:val="006D68D1"/>
    <w:rsid w:val="006D6978"/>
    <w:rsid w:val="006D69AC"/>
    <w:rsid w:val="006D6B7B"/>
    <w:rsid w:val="006D6D36"/>
    <w:rsid w:val="006E0B28"/>
    <w:rsid w:val="006E275E"/>
    <w:rsid w:val="006E3341"/>
    <w:rsid w:val="006E3BD9"/>
    <w:rsid w:val="006E5BBB"/>
    <w:rsid w:val="006E631D"/>
    <w:rsid w:val="006E66FE"/>
    <w:rsid w:val="006E6750"/>
    <w:rsid w:val="006E6D7E"/>
    <w:rsid w:val="006E707E"/>
    <w:rsid w:val="006E783A"/>
    <w:rsid w:val="006F1482"/>
    <w:rsid w:val="006F21DE"/>
    <w:rsid w:val="006F2611"/>
    <w:rsid w:val="006F26BF"/>
    <w:rsid w:val="006F29BC"/>
    <w:rsid w:val="006F2E96"/>
    <w:rsid w:val="006F300E"/>
    <w:rsid w:val="006F32E0"/>
    <w:rsid w:val="006F33C4"/>
    <w:rsid w:val="006F4549"/>
    <w:rsid w:val="006F487E"/>
    <w:rsid w:val="006F4EB0"/>
    <w:rsid w:val="006F54AC"/>
    <w:rsid w:val="006F63FA"/>
    <w:rsid w:val="006F6A61"/>
    <w:rsid w:val="006F73CF"/>
    <w:rsid w:val="006F7711"/>
    <w:rsid w:val="00700011"/>
    <w:rsid w:val="00701523"/>
    <w:rsid w:val="00701EA8"/>
    <w:rsid w:val="00702CE4"/>
    <w:rsid w:val="00702E48"/>
    <w:rsid w:val="0070361D"/>
    <w:rsid w:val="00704518"/>
    <w:rsid w:val="0070474A"/>
    <w:rsid w:val="00705D66"/>
    <w:rsid w:val="00705F2F"/>
    <w:rsid w:val="00706BDF"/>
    <w:rsid w:val="007073C7"/>
    <w:rsid w:val="00707FC3"/>
    <w:rsid w:val="0071079F"/>
    <w:rsid w:val="00710C28"/>
    <w:rsid w:val="0071121B"/>
    <w:rsid w:val="00711908"/>
    <w:rsid w:val="00711AED"/>
    <w:rsid w:val="00712FFE"/>
    <w:rsid w:val="007131F1"/>
    <w:rsid w:val="00713980"/>
    <w:rsid w:val="00714C07"/>
    <w:rsid w:val="00716C4E"/>
    <w:rsid w:val="00717055"/>
    <w:rsid w:val="00720202"/>
    <w:rsid w:val="007203A7"/>
    <w:rsid w:val="00720474"/>
    <w:rsid w:val="007210B1"/>
    <w:rsid w:val="0072182E"/>
    <w:rsid w:val="00721A97"/>
    <w:rsid w:val="00723268"/>
    <w:rsid w:val="007234A2"/>
    <w:rsid w:val="00723998"/>
    <w:rsid w:val="007244B8"/>
    <w:rsid w:val="00724E7B"/>
    <w:rsid w:val="0072549D"/>
    <w:rsid w:val="00726372"/>
    <w:rsid w:val="00727683"/>
    <w:rsid w:val="00731E1C"/>
    <w:rsid w:val="00732207"/>
    <w:rsid w:val="007324BA"/>
    <w:rsid w:val="00733909"/>
    <w:rsid w:val="00733912"/>
    <w:rsid w:val="00734107"/>
    <w:rsid w:val="00734694"/>
    <w:rsid w:val="00734AF1"/>
    <w:rsid w:val="00734D5E"/>
    <w:rsid w:val="00735193"/>
    <w:rsid w:val="00735397"/>
    <w:rsid w:val="007359EB"/>
    <w:rsid w:val="00735ED5"/>
    <w:rsid w:val="00736153"/>
    <w:rsid w:val="00737B2D"/>
    <w:rsid w:val="007408B9"/>
    <w:rsid w:val="00742187"/>
    <w:rsid w:val="00742923"/>
    <w:rsid w:val="00743119"/>
    <w:rsid w:val="00743244"/>
    <w:rsid w:val="00743CB1"/>
    <w:rsid w:val="00744A1C"/>
    <w:rsid w:val="00744CF3"/>
    <w:rsid w:val="007459A4"/>
    <w:rsid w:val="00745B7B"/>
    <w:rsid w:val="00745BC4"/>
    <w:rsid w:val="00745D3A"/>
    <w:rsid w:val="00746313"/>
    <w:rsid w:val="00746B81"/>
    <w:rsid w:val="00750DA6"/>
    <w:rsid w:val="00750F53"/>
    <w:rsid w:val="00751111"/>
    <w:rsid w:val="007513D1"/>
    <w:rsid w:val="00751606"/>
    <w:rsid w:val="00752848"/>
    <w:rsid w:val="007539FA"/>
    <w:rsid w:val="0075403E"/>
    <w:rsid w:val="00754478"/>
    <w:rsid w:val="00754B84"/>
    <w:rsid w:val="0075527B"/>
    <w:rsid w:val="0075580B"/>
    <w:rsid w:val="00755E8A"/>
    <w:rsid w:val="00755FE7"/>
    <w:rsid w:val="00756030"/>
    <w:rsid w:val="0075723C"/>
    <w:rsid w:val="00757554"/>
    <w:rsid w:val="00757EAA"/>
    <w:rsid w:val="0076007C"/>
    <w:rsid w:val="00760188"/>
    <w:rsid w:val="007608DB"/>
    <w:rsid w:val="00760FCB"/>
    <w:rsid w:val="007617E9"/>
    <w:rsid w:val="00762C63"/>
    <w:rsid w:val="00763BC8"/>
    <w:rsid w:val="007648E1"/>
    <w:rsid w:val="00765591"/>
    <w:rsid w:val="00765B05"/>
    <w:rsid w:val="00765F69"/>
    <w:rsid w:val="00766324"/>
    <w:rsid w:val="00766739"/>
    <w:rsid w:val="00766B86"/>
    <w:rsid w:val="00767654"/>
    <w:rsid w:val="00770674"/>
    <w:rsid w:val="00770CA9"/>
    <w:rsid w:val="00770F0B"/>
    <w:rsid w:val="00772184"/>
    <w:rsid w:val="007730A2"/>
    <w:rsid w:val="007731DD"/>
    <w:rsid w:val="00773B15"/>
    <w:rsid w:val="00773CBA"/>
    <w:rsid w:val="00774060"/>
    <w:rsid w:val="0077412B"/>
    <w:rsid w:val="0077456D"/>
    <w:rsid w:val="00775AA0"/>
    <w:rsid w:val="0077659D"/>
    <w:rsid w:val="00776D6C"/>
    <w:rsid w:val="0077719F"/>
    <w:rsid w:val="00777AC8"/>
    <w:rsid w:val="00777DFB"/>
    <w:rsid w:val="00781B65"/>
    <w:rsid w:val="007836FF"/>
    <w:rsid w:val="007837BA"/>
    <w:rsid w:val="007842FC"/>
    <w:rsid w:val="00785F0B"/>
    <w:rsid w:val="0079058B"/>
    <w:rsid w:val="007920E2"/>
    <w:rsid w:val="00792B32"/>
    <w:rsid w:val="007943FC"/>
    <w:rsid w:val="007951B1"/>
    <w:rsid w:val="00795D4E"/>
    <w:rsid w:val="007960EC"/>
    <w:rsid w:val="00797723"/>
    <w:rsid w:val="0079788F"/>
    <w:rsid w:val="007A1657"/>
    <w:rsid w:val="007A20FE"/>
    <w:rsid w:val="007A2D3B"/>
    <w:rsid w:val="007A3375"/>
    <w:rsid w:val="007A39A7"/>
    <w:rsid w:val="007A4CF9"/>
    <w:rsid w:val="007A5273"/>
    <w:rsid w:val="007A5F7D"/>
    <w:rsid w:val="007A5FA0"/>
    <w:rsid w:val="007A692D"/>
    <w:rsid w:val="007A6D36"/>
    <w:rsid w:val="007A7D8B"/>
    <w:rsid w:val="007B069C"/>
    <w:rsid w:val="007B0826"/>
    <w:rsid w:val="007B12AE"/>
    <w:rsid w:val="007B1B1F"/>
    <w:rsid w:val="007B26D8"/>
    <w:rsid w:val="007B3620"/>
    <w:rsid w:val="007B36A1"/>
    <w:rsid w:val="007B374A"/>
    <w:rsid w:val="007B3904"/>
    <w:rsid w:val="007B454E"/>
    <w:rsid w:val="007B6C8F"/>
    <w:rsid w:val="007B6CD9"/>
    <w:rsid w:val="007B74BD"/>
    <w:rsid w:val="007B78E0"/>
    <w:rsid w:val="007C04C0"/>
    <w:rsid w:val="007C054B"/>
    <w:rsid w:val="007C1196"/>
    <w:rsid w:val="007C11DC"/>
    <w:rsid w:val="007C24E9"/>
    <w:rsid w:val="007C2CA6"/>
    <w:rsid w:val="007C2DF6"/>
    <w:rsid w:val="007C2F5E"/>
    <w:rsid w:val="007C4806"/>
    <w:rsid w:val="007C5A92"/>
    <w:rsid w:val="007C6456"/>
    <w:rsid w:val="007C691F"/>
    <w:rsid w:val="007C70BD"/>
    <w:rsid w:val="007C70E8"/>
    <w:rsid w:val="007C78BD"/>
    <w:rsid w:val="007D00D5"/>
    <w:rsid w:val="007D0606"/>
    <w:rsid w:val="007D2202"/>
    <w:rsid w:val="007D2881"/>
    <w:rsid w:val="007D31FF"/>
    <w:rsid w:val="007D3701"/>
    <w:rsid w:val="007D3FE4"/>
    <w:rsid w:val="007D4244"/>
    <w:rsid w:val="007D4AD5"/>
    <w:rsid w:val="007D4DE8"/>
    <w:rsid w:val="007D5BC6"/>
    <w:rsid w:val="007D6853"/>
    <w:rsid w:val="007D6CD2"/>
    <w:rsid w:val="007E08CA"/>
    <w:rsid w:val="007E163B"/>
    <w:rsid w:val="007E20DD"/>
    <w:rsid w:val="007E2637"/>
    <w:rsid w:val="007E2974"/>
    <w:rsid w:val="007E2A78"/>
    <w:rsid w:val="007E32F3"/>
    <w:rsid w:val="007E336D"/>
    <w:rsid w:val="007E380C"/>
    <w:rsid w:val="007E6303"/>
    <w:rsid w:val="007E76BD"/>
    <w:rsid w:val="007E7726"/>
    <w:rsid w:val="007F1256"/>
    <w:rsid w:val="007F18E7"/>
    <w:rsid w:val="007F223E"/>
    <w:rsid w:val="007F36B4"/>
    <w:rsid w:val="007F393F"/>
    <w:rsid w:val="007F4171"/>
    <w:rsid w:val="007F473B"/>
    <w:rsid w:val="007F5617"/>
    <w:rsid w:val="007F6887"/>
    <w:rsid w:val="007F6BD1"/>
    <w:rsid w:val="008004BD"/>
    <w:rsid w:val="00801E3E"/>
    <w:rsid w:val="008037D7"/>
    <w:rsid w:val="0080415F"/>
    <w:rsid w:val="00804D0A"/>
    <w:rsid w:val="00805332"/>
    <w:rsid w:val="00805420"/>
    <w:rsid w:val="00805427"/>
    <w:rsid w:val="00806F2D"/>
    <w:rsid w:val="008070AA"/>
    <w:rsid w:val="008100A4"/>
    <w:rsid w:val="00810FD0"/>
    <w:rsid w:val="008113B8"/>
    <w:rsid w:val="00811449"/>
    <w:rsid w:val="00811C55"/>
    <w:rsid w:val="00812E06"/>
    <w:rsid w:val="00813603"/>
    <w:rsid w:val="00814192"/>
    <w:rsid w:val="00814B4A"/>
    <w:rsid w:val="00815A7B"/>
    <w:rsid w:val="00815BAB"/>
    <w:rsid w:val="008166F8"/>
    <w:rsid w:val="008170EA"/>
    <w:rsid w:val="008173FE"/>
    <w:rsid w:val="008179D6"/>
    <w:rsid w:val="008201F0"/>
    <w:rsid w:val="00820396"/>
    <w:rsid w:val="008208E4"/>
    <w:rsid w:val="00821946"/>
    <w:rsid w:val="00821987"/>
    <w:rsid w:val="00821E71"/>
    <w:rsid w:val="00822B7A"/>
    <w:rsid w:val="008235DC"/>
    <w:rsid w:val="00824467"/>
    <w:rsid w:val="0082488B"/>
    <w:rsid w:val="00825AB7"/>
    <w:rsid w:val="008267B9"/>
    <w:rsid w:val="00826A90"/>
    <w:rsid w:val="00827274"/>
    <w:rsid w:val="0082778F"/>
    <w:rsid w:val="00827871"/>
    <w:rsid w:val="008278FF"/>
    <w:rsid w:val="00827ACC"/>
    <w:rsid w:val="00831347"/>
    <w:rsid w:val="00831E7B"/>
    <w:rsid w:val="00833480"/>
    <w:rsid w:val="00833BAA"/>
    <w:rsid w:val="00836900"/>
    <w:rsid w:val="0083764E"/>
    <w:rsid w:val="008401AB"/>
    <w:rsid w:val="008401B3"/>
    <w:rsid w:val="00840E2E"/>
    <w:rsid w:val="00843384"/>
    <w:rsid w:val="00843893"/>
    <w:rsid w:val="00843A61"/>
    <w:rsid w:val="00843C23"/>
    <w:rsid w:val="0084434D"/>
    <w:rsid w:val="00845F99"/>
    <w:rsid w:val="00846F31"/>
    <w:rsid w:val="008478DF"/>
    <w:rsid w:val="008500E9"/>
    <w:rsid w:val="0085020F"/>
    <w:rsid w:val="008508D5"/>
    <w:rsid w:val="00850D5F"/>
    <w:rsid w:val="00851DC5"/>
    <w:rsid w:val="00851EFA"/>
    <w:rsid w:val="00852939"/>
    <w:rsid w:val="00852C4F"/>
    <w:rsid w:val="00852C7F"/>
    <w:rsid w:val="008535E1"/>
    <w:rsid w:val="00855EAA"/>
    <w:rsid w:val="008561E6"/>
    <w:rsid w:val="0085692A"/>
    <w:rsid w:val="00856CFC"/>
    <w:rsid w:val="00861694"/>
    <w:rsid w:val="008620BB"/>
    <w:rsid w:val="008637AB"/>
    <w:rsid w:val="00864314"/>
    <w:rsid w:val="008643DC"/>
    <w:rsid w:val="0086712E"/>
    <w:rsid w:val="00867382"/>
    <w:rsid w:val="00867AD9"/>
    <w:rsid w:val="00867BFE"/>
    <w:rsid w:val="00867FE8"/>
    <w:rsid w:val="00870667"/>
    <w:rsid w:val="008731E8"/>
    <w:rsid w:val="0087389A"/>
    <w:rsid w:val="00873A3A"/>
    <w:rsid w:val="008745EB"/>
    <w:rsid w:val="0087522B"/>
    <w:rsid w:val="008769B9"/>
    <w:rsid w:val="00876FAC"/>
    <w:rsid w:val="00880B31"/>
    <w:rsid w:val="00880E8F"/>
    <w:rsid w:val="008810D3"/>
    <w:rsid w:val="00881D14"/>
    <w:rsid w:val="008824D8"/>
    <w:rsid w:val="008859A4"/>
    <w:rsid w:val="008863BD"/>
    <w:rsid w:val="008865C4"/>
    <w:rsid w:val="00886A26"/>
    <w:rsid w:val="00886B16"/>
    <w:rsid w:val="00887208"/>
    <w:rsid w:val="00891770"/>
    <w:rsid w:val="00893742"/>
    <w:rsid w:val="00893EEF"/>
    <w:rsid w:val="00894018"/>
    <w:rsid w:val="008944BC"/>
    <w:rsid w:val="00895456"/>
    <w:rsid w:val="008955FF"/>
    <w:rsid w:val="008964AD"/>
    <w:rsid w:val="00896DB8"/>
    <w:rsid w:val="00897183"/>
    <w:rsid w:val="008A0EEB"/>
    <w:rsid w:val="008A15DD"/>
    <w:rsid w:val="008A1F79"/>
    <w:rsid w:val="008A24C7"/>
    <w:rsid w:val="008A359D"/>
    <w:rsid w:val="008A3742"/>
    <w:rsid w:val="008A37BF"/>
    <w:rsid w:val="008A4598"/>
    <w:rsid w:val="008A4910"/>
    <w:rsid w:val="008A5306"/>
    <w:rsid w:val="008A5762"/>
    <w:rsid w:val="008A67C1"/>
    <w:rsid w:val="008B052F"/>
    <w:rsid w:val="008B072C"/>
    <w:rsid w:val="008B1D4C"/>
    <w:rsid w:val="008B2DFC"/>
    <w:rsid w:val="008B3049"/>
    <w:rsid w:val="008B30B2"/>
    <w:rsid w:val="008B3286"/>
    <w:rsid w:val="008B426C"/>
    <w:rsid w:val="008B4291"/>
    <w:rsid w:val="008B4ABB"/>
    <w:rsid w:val="008B5E69"/>
    <w:rsid w:val="008B625A"/>
    <w:rsid w:val="008B6B06"/>
    <w:rsid w:val="008B739B"/>
    <w:rsid w:val="008C0688"/>
    <w:rsid w:val="008C09CB"/>
    <w:rsid w:val="008C1BDE"/>
    <w:rsid w:val="008C1CB3"/>
    <w:rsid w:val="008C202A"/>
    <w:rsid w:val="008C2A56"/>
    <w:rsid w:val="008C2B3F"/>
    <w:rsid w:val="008C2C5F"/>
    <w:rsid w:val="008C457D"/>
    <w:rsid w:val="008C464F"/>
    <w:rsid w:val="008C4743"/>
    <w:rsid w:val="008C4ED5"/>
    <w:rsid w:val="008C6189"/>
    <w:rsid w:val="008C6499"/>
    <w:rsid w:val="008C6B2E"/>
    <w:rsid w:val="008D0155"/>
    <w:rsid w:val="008D02FF"/>
    <w:rsid w:val="008D1D6E"/>
    <w:rsid w:val="008D2098"/>
    <w:rsid w:val="008D2B68"/>
    <w:rsid w:val="008D4473"/>
    <w:rsid w:val="008D4A16"/>
    <w:rsid w:val="008D534E"/>
    <w:rsid w:val="008D5E29"/>
    <w:rsid w:val="008E0214"/>
    <w:rsid w:val="008E1847"/>
    <w:rsid w:val="008E1C56"/>
    <w:rsid w:val="008E3E6F"/>
    <w:rsid w:val="008E5072"/>
    <w:rsid w:val="008E5785"/>
    <w:rsid w:val="008E62DD"/>
    <w:rsid w:val="008E6441"/>
    <w:rsid w:val="008E66B7"/>
    <w:rsid w:val="008E68D3"/>
    <w:rsid w:val="008E6945"/>
    <w:rsid w:val="008E7321"/>
    <w:rsid w:val="008F0B5C"/>
    <w:rsid w:val="008F0F62"/>
    <w:rsid w:val="008F1684"/>
    <w:rsid w:val="008F27FC"/>
    <w:rsid w:val="008F281F"/>
    <w:rsid w:val="008F37AC"/>
    <w:rsid w:val="008F509D"/>
    <w:rsid w:val="008F5391"/>
    <w:rsid w:val="008F5C59"/>
    <w:rsid w:val="008F6370"/>
    <w:rsid w:val="008F672F"/>
    <w:rsid w:val="008F6976"/>
    <w:rsid w:val="008F766E"/>
    <w:rsid w:val="008F792E"/>
    <w:rsid w:val="008F7A20"/>
    <w:rsid w:val="00900124"/>
    <w:rsid w:val="00900407"/>
    <w:rsid w:val="009008FE"/>
    <w:rsid w:val="00901DB2"/>
    <w:rsid w:val="00901DBF"/>
    <w:rsid w:val="00903691"/>
    <w:rsid w:val="00903816"/>
    <w:rsid w:val="00903FEE"/>
    <w:rsid w:val="0090482E"/>
    <w:rsid w:val="00904BAF"/>
    <w:rsid w:val="00905D34"/>
    <w:rsid w:val="00906E7A"/>
    <w:rsid w:val="009077C9"/>
    <w:rsid w:val="009119D7"/>
    <w:rsid w:val="00913CE6"/>
    <w:rsid w:val="00914320"/>
    <w:rsid w:val="00914B10"/>
    <w:rsid w:val="00915443"/>
    <w:rsid w:val="009163E3"/>
    <w:rsid w:val="009167D1"/>
    <w:rsid w:val="00917317"/>
    <w:rsid w:val="009206AE"/>
    <w:rsid w:val="00920A67"/>
    <w:rsid w:val="00921A20"/>
    <w:rsid w:val="0092282E"/>
    <w:rsid w:val="00922E34"/>
    <w:rsid w:val="00923979"/>
    <w:rsid w:val="00925844"/>
    <w:rsid w:val="009272FA"/>
    <w:rsid w:val="00931BAB"/>
    <w:rsid w:val="0093244D"/>
    <w:rsid w:val="009328AD"/>
    <w:rsid w:val="00932B1E"/>
    <w:rsid w:val="00932E77"/>
    <w:rsid w:val="00933187"/>
    <w:rsid w:val="00935016"/>
    <w:rsid w:val="00935491"/>
    <w:rsid w:val="00935C1C"/>
    <w:rsid w:val="00937EC8"/>
    <w:rsid w:val="009408C5"/>
    <w:rsid w:val="00940C4B"/>
    <w:rsid w:val="00941542"/>
    <w:rsid w:val="00941BF5"/>
    <w:rsid w:val="00941F93"/>
    <w:rsid w:val="009447D0"/>
    <w:rsid w:val="00944851"/>
    <w:rsid w:val="009448D0"/>
    <w:rsid w:val="0094544F"/>
    <w:rsid w:val="0094564B"/>
    <w:rsid w:val="00945D53"/>
    <w:rsid w:val="00945DA1"/>
    <w:rsid w:val="00945E09"/>
    <w:rsid w:val="00946457"/>
    <w:rsid w:val="00946AD0"/>
    <w:rsid w:val="00946C14"/>
    <w:rsid w:val="009479C0"/>
    <w:rsid w:val="00950338"/>
    <w:rsid w:val="00951748"/>
    <w:rsid w:val="00951D49"/>
    <w:rsid w:val="009522C4"/>
    <w:rsid w:val="009525BF"/>
    <w:rsid w:val="00952E1A"/>
    <w:rsid w:val="00953E52"/>
    <w:rsid w:val="00954D47"/>
    <w:rsid w:val="009561DF"/>
    <w:rsid w:val="009565B0"/>
    <w:rsid w:val="009576A2"/>
    <w:rsid w:val="00957F3F"/>
    <w:rsid w:val="0096176C"/>
    <w:rsid w:val="00961C2B"/>
    <w:rsid w:val="009621BE"/>
    <w:rsid w:val="00962F0E"/>
    <w:rsid w:val="00962FDC"/>
    <w:rsid w:val="00963E41"/>
    <w:rsid w:val="009642F5"/>
    <w:rsid w:val="00964339"/>
    <w:rsid w:val="00964696"/>
    <w:rsid w:val="00965912"/>
    <w:rsid w:val="00965D56"/>
    <w:rsid w:val="0096637B"/>
    <w:rsid w:val="009668B1"/>
    <w:rsid w:val="009668EF"/>
    <w:rsid w:val="00966AFC"/>
    <w:rsid w:val="00966D36"/>
    <w:rsid w:val="00966DE2"/>
    <w:rsid w:val="009674A5"/>
    <w:rsid w:val="009705F1"/>
    <w:rsid w:val="00970E11"/>
    <w:rsid w:val="0097131E"/>
    <w:rsid w:val="0097142C"/>
    <w:rsid w:val="00971D04"/>
    <w:rsid w:val="0097263B"/>
    <w:rsid w:val="0097337F"/>
    <w:rsid w:val="0097361E"/>
    <w:rsid w:val="009738DB"/>
    <w:rsid w:val="00973BA7"/>
    <w:rsid w:val="00974C2E"/>
    <w:rsid w:val="0097541A"/>
    <w:rsid w:val="00976B89"/>
    <w:rsid w:val="0097721B"/>
    <w:rsid w:val="009800C8"/>
    <w:rsid w:val="00980ADD"/>
    <w:rsid w:val="00981728"/>
    <w:rsid w:val="00981CBD"/>
    <w:rsid w:val="00981CE0"/>
    <w:rsid w:val="0098479D"/>
    <w:rsid w:val="009854CC"/>
    <w:rsid w:val="009857E2"/>
    <w:rsid w:val="00985884"/>
    <w:rsid w:val="00986446"/>
    <w:rsid w:val="009868EA"/>
    <w:rsid w:val="0098693A"/>
    <w:rsid w:val="00987365"/>
    <w:rsid w:val="00987532"/>
    <w:rsid w:val="00987613"/>
    <w:rsid w:val="00987E99"/>
    <w:rsid w:val="0099015A"/>
    <w:rsid w:val="00990D28"/>
    <w:rsid w:val="009918FB"/>
    <w:rsid w:val="00991EFD"/>
    <w:rsid w:val="009926BB"/>
    <w:rsid w:val="00992EDA"/>
    <w:rsid w:val="00993CE6"/>
    <w:rsid w:val="00993E60"/>
    <w:rsid w:val="009975F6"/>
    <w:rsid w:val="009A082A"/>
    <w:rsid w:val="009A0857"/>
    <w:rsid w:val="009A0CBA"/>
    <w:rsid w:val="009A0E29"/>
    <w:rsid w:val="009A19C3"/>
    <w:rsid w:val="009A1C32"/>
    <w:rsid w:val="009A202E"/>
    <w:rsid w:val="009A280A"/>
    <w:rsid w:val="009A2BDC"/>
    <w:rsid w:val="009A2CAD"/>
    <w:rsid w:val="009A47CD"/>
    <w:rsid w:val="009A482F"/>
    <w:rsid w:val="009A72CB"/>
    <w:rsid w:val="009A75AB"/>
    <w:rsid w:val="009A7A61"/>
    <w:rsid w:val="009A7D88"/>
    <w:rsid w:val="009B0034"/>
    <w:rsid w:val="009B0EBA"/>
    <w:rsid w:val="009B19B3"/>
    <w:rsid w:val="009B276C"/>
    <w:rsid w:val="009B394C"/>
    <w:rsid w:val="009B3D1E"/>
    <w:rsid w:val="009B3EAB"/>
    <w:rsid w:val="009B3F28"/>
    <w:rsid w:val="009B4BD6"/>
    <w:rsid w:val="009B5118"/>
    <w:rsid w:val="009B528F"/>
    <w:rsid w:val="009B671F"/>
    <w:rsid w:val="009B6AAC"/>
    <w:rsid w:val="009B7073"/>
    <w:rsid w:val="009C038A"/>
    <w:rsid w:val="009C0C9F"/>
    <w:rsid w:val="009C110A"/>
    <w:rsid w:val="009C2117"/>
    <w:rsid w:val="009C48B3"/>
    <w:rsid w:val="009C4C32"/>
    <w:rsid w:val="009C58A5"/>
    <w:rsid w:val="009C5C0F"/>
    <w:rsid w:val="009C66AA"/>
    <w:rsid w:val="009D04F3"/>
    <w:rsid w:val="009D0C38"/>
    <w:rsid w:val="009D11AD"/>
    <w:rsid w:val="009D3821"/>
    <w:rsid w:val="009D3B50"/>
    <w:rsid w:val="009D4850"/>
    <w:rsid w:val="009D4BA6"/>
    <w:rsid w:val="009D68B2"/>
    <w:rsid w:val="009D6B75"/>
    <w:rsid w:val="009D6E5C"/>
    <w:rsid w:val="009E0B35"/>
    <w:rsid w:val="009E0FE0"/>
    <w:rsid w:val="009E15FC"/>
    <w:rsid w:val="009E3082"/>
    <w:rsid w:val="009E3C76"/>
    <w:rsid w:val="009E3DA4"/>
    <w:rsid w:val="009E4B7A"/>
    <w:rsid w:val="009E4C0B"/>
    <w:rsid w:val="009E4CC6"/>
    <w:rsid w:val="009E4E43"/>
    <w:rsid w:val="009E7541"/>
    <w:rsid w:val="009E7821"/>
    <w:rsid w:val="009E7B2A"/>
    <w:rsid w:val="009E7CAB"/>
    <w:rsid w:val="009F0383"/>
    <w:rsid w:val="009F0990"/>
    <w:rsid w:val="009F1716"/>
    <w:rsid w:val="009F19FE"/>
    <w:rsid w:val="009F2B78"/>
    <w:rsid w:val="009F3A1A"/>
    <w:rsid w:val="009F5046"/>
    <w:rsid w:val="009F6CE9"/>
    <w:rsid w:val="009F7042"/>
    <w:rsid w:val="00A00C45"/>
    <w:rsid w:val="00A016EC"/>
    <w:rsid w:val="00A01E65"/>
    <w:rsid w:val="00A024DE"/>
    <w:rsid w:val="00A026CA"/>
    <w:rsid w:val="00A0287A"/>
    <w:rsid w:val="00A02D56"/>
    <w:rsid w:val="00A02D8D"/>
    <w:rsid w:val="00A032AC"/>
    <w:rsid w:val="00A0342B"/>
    <w:rsid w:val="00A043B4"/>
    <w:rsid w:val="00A044F7"/>
    <w:rsid w:val="00A0520E"/>
    <w:rsid w:val="00A05F77"/>
    <w:rsid w:val="00A0784F"/>
    <w:rsid w:val="00A079EC"/>
    <w:rsid w:val="00A07C06"/>
    <w:rsid w:val="00A10D7D"/>
    <w:rsid w:val="00A1116A"/>
    <w:rsid w:val="00A1179E"/>
    <w:rsid w:val="00A1196B"/>
    <w:rsid w:val="00A12644"/>
    <w:rsid w:val="00A12CCE"/>
    <w:rsid w:val="00A13205"/>
    <w:rsid w:val="00A14974"/>
    <w:rsid w:val="00A15078"/>
    <w:rsid w:val="00A202B2"/>
    <w:rsid w:val="00A20585"/>
    <w:rsid w:val="00A228C8"/>
    <w:rsid w:val="00A22B02"/>
    <w:rsid w:val="00A22B90"/>
    <w:rsid w:val="00A22C0E"/>
    <w:rsid w:val="00A24404"/>
    <w:rsid w:val="00A25B5A"/>
    <w:rsid w:val="00A25BDF"/>
    <w:rsid w:val="00A262D1"/>
    <w:rsid w:val="00A270BE"/>
    <w:rsid w:val="00A3095C"/>
    <w:rsid w:val="00A30E8A"/>
    <w:rsid w:val="00A317FB"/>
    <w:rsid w:val="00A319AB"/>
    <w:rsid w:val="00A31F57"/>
    <w:rsid w:val="00A32032"/>
    <w:rsid w:val="00A321FF"/>
    <w:rsid w:val="00A33EB0"/>
    <w:rsid w:val="00A344AF"/>
    <w:rsid w:val="00A3458E"/>
    <w:rsid w:val="00A36696"/>
    <w:rsid w:val="00A36C79"/>
    <w:rsid w:val="00A36D87"/>
    <w:rsid w:val="00A3735C"/>
    <w:rsid w:val="00A37809"/>
    <w:rsid w:val="00A37852"/>
    <w:rsid w:val="00A37C8B"/>
    <w:rsid w:val="00A37D57"/>
    <w:rsid w:val="00A40035"/>
    <w:rsid w:val="00A406EC"/>
    <w:rsid w:val="00A409ED"/>
    <w:rsid w:val="00A43DD8"/>
    <w:rsid w:val="00A43F57"/>
    <w:rsid w:val="00A441E6"/>
    <w:rsid w:val="00A4610A"/>
    <w:rsid w:val="00A4664E"/>
    <w:rsid w:val="00A50715"/>
    <w:rsid w:val="00A509BF"/>
    <w:rsid w:val="00A51046"/>
    <w:rsid w:val="00A51834"/>
    <w:rsid w:val="00A51A3F"/>
    <w:rsid w:val="00A51C9B"/>
    <w:rsid w:val="00A5231C"/>
    <w:rsid w:val="00A53610"/>
    <w:rsid w:val="00A537A6"/>
    <w:rsid w:val="00A53841"/>
    <w:rsid w:val="00A553B7"/>
    <w:rsid w:val="00A55BBC"/>
    <w:rsid w:val="00A55DE1"/>
    <w:rsid w:val="00A563B5"/>
    <w:rsid w:val="00A567CB"/>
    <w:rsid w:val="00A57EB1"/>
    <w:rsid w:val="00A60284"/>
    <w:rsid w:val="00A6075D"/>
    <w:rsid w:val="00A6105C"/>
    <w:rsid w:val="00A61729"/>
    <w:rsid w:val="00A621E4"/>
    <w:rsid w:val="00A622BD"/>
    <w:rsid w:val="00A6233F"/>
    <w:rsid w:val="00A623A9"/>
    <w:rsid w:val="00A629E4"/>
    <w:rsid w:val="00A63172"/>
    <w:rsid w:val="00A63EA6"/>
    <w:rsid w:val="00A6663C"/>
    <w:rsid w:val="00A668C8"/>
    <w:rsid w:val="00A66DFF"/>
    <w:rsid w:val="00A673AF"/>
    <w:rsid w:val="00A677E3"/>
    <w:rsid w:val="00A70631"/>
    <w:rsid w:val="00A70DC5"/>
    <w:rsid w:val="00A71D1A"/>
    <w:rsid w:val="00A72240"/>
    <w:rsid w:val="00A72F7F"/>
    <w:rsid w:val="00A731D4"/>
    <w:rsid w:val="00A73548"/>
    <w:rsid w:val="00A73676"/>
    <w:rsid w:val="00A73A59"/>
    <w:rsid w:val="00A7525E"/>
    <w:rsid w:val="00A7594E"/>
    <w:rsid w:val="00A75CD2"/>
    <w:rsid w:val="00A761AE"/>
    <w:rsid w:val="00A76ADB"/>
    <w:rsid w:val="00A77EC4"/>
    <w:rsid w:val="00A8082D"/>
    <w:rsid w:val="00A8127B"/>
    <w:rsid w:val="00A816E7"/>
    <w:rsid w:val="00A81718"/>
    <w:rsid w:val="00A83826"/>
    <w:rsid w:val="00A84AD7"/>
    <w:rsid w:val="00A84AD8"/>
    <w:rsid w:val="00A84B4F"/>
    <w:rsid w:val="00A851C5"/>
    <w:rsid w:val="00A85990"/>
    <w:rsid w:val="00A86535"/>
    <w:rsid w:val="00A866D5"/>
    <w:rsid w:val="00A869AE"/>
    <w:rsid w:val="00A86E87"/>
    <w:rsid w:val="00A874CB"/>
    <w:rsid w:val="00A87C05"/>
    <w:rsid w:val="00A87CD3"/>
    <w:rsid w:val="00A90363"/>
    <w:rsid w:val="00A90D40"/>
    <w:rsid w:val="00A9227E"/>
    <w:rsid w:val="00A92720"/>
    <w:rsid w:val="00A93358"/>
    <w:rsid w:val="00A94C0F"/>
    <w:rsid w:val="00A9688C"/>
    <w:rsid w:val="00AA01F5"/>
    <w:rsid w:val="00AA09A1"/>
    <w:rsid w:val="00AA0F37"/>
    <w:rsid w:val="00AA120F"/>
    <w:rsid w:val="00AA2072"/>
    <w:rsid w:val="00AA3152"/>
    <w:rsid w:val="00AA34DC"/>
    <w:rsid w:val="00AA4CFF"/>
    <w:rsid w:val="00AA5177"/>
    <w:rsid w:val="00AA576C"/>
    <w:rsid w:val="00AA6097"/>
    <w:rsid w:val="00AA6D4A"/>
    <w:rsid w:val="00AA6DC4"/>
    <w:rsid w:val="00AA7F69"/>
    <w:rsid w:val="00AB0D13"/>
    <w:rsid w:val="00AB223B"/>
    <w:rsid w:val="00AB3A80"/>
    <w:rsid w:val="00AB3D0F"/>
    <w:rsid w:val="00AB421C"/>
    <w:rsid w:val="00AB4598"/>
    <w:rsid w:val="00AB5F8E"/>
    <w:rsid w:val="00AB649A"/>
    <w:rsid w:val="00AB64BB"/>
    <w:rsid w:val="00AB754D"/>
    <w:rsid w:val="00AC1BB1"/>
    <w:rsid w:val="00AC2D01"/>
    <w:rsid w:val="00AC35ED"/>
    <w:rsid w:val="00AC3C43"/>
    <w:rsid w:val="00AC3D95"/>
    <w:rsid w:val="00AC445B"/>
    <w:rsid w:val="00AC4BBF"/>
    <w:rsid w:val="00AC546E"/>
    <w:rsid w:val="00AC554A"/>
    <w:rsid w:val="00AC6058"/>
    <w:rsid w:val="00AC6B25"/>
    <w:rsid w:val="00AC73E1"/>
    <w:rsid w:val="00AC7756"/>
    <w:rsid w:val="00AD0340"/>
    <w:rsid w:val="00AD08C8"/>
    <w:rsid w:val="00AD0B91"/>
    <w:rsid w:val="00AD0E47"/>
    <w:rsid w:val="00AD24A6"/>
    <w:rsid w:val="00AD5832"/>
    <w:rsid w:val="00AD5D23"/>
    <w:rsid w:val="00AD5FE3"/>
    <w:rsid w:val="00AD6283"/>
    <w:rsid w:val="00AD6C4B"/>
    <w:rsid w:val="00AD6EB6"/>
    <w:rsid w:val="00AD700B"/>
    <w:rsid w:val="00AE0B89"/>
    <w:rsid w:val="00AE137F"/>
    <w:rsid w:val="00AE1AB1"/>
    <w:rsid w:val="00AE1CA2"/>
    <w:rsid w:val="00AE1EFA"/>
    <w:rsid w:val="00AE2975"/>
    <w:rsid w:val="00AE30A9"/>
    <w:rsid w:val="00AE4909"/>
    <w:rsid w:val="00AE4E19"/>
    <w:rsid w:val="00AE5785"/>
    <w:rsid w:val="00AE5A3A"/>
    <w:rsid w:val="00AE6021"/>
    <w:rsid w:val="00AE7531"/>
    <w:rsid w:val="00AE7741"/>
    <w:rsid w:val="00AE7A19"/>
    <w:rsid w:val="00AE7E85"/>
    <w:rsid w:val="00AE7EAB"/>
    <w:rsid w:val="00AF0533"/>
    <w:rsid w:val="00AF06FD"/>
    <w:rsid w:val="00AF0B26"/>
    <w:rsid w:val="00AF1415"/>
    <w:rsid w:val="00AF1BA9"/>
    <w:rsid w:val="00AF2698"/>
    <w:rsid w:val="00AF2AE6"/>
    <w:rsid w:val="00AF2CFD"/>
    <w:rsid w:val="00AF3900"/>
    <w:rsid w:val="00AF39D0"/>
    <w:rsid w:val="00AF4455"/>
    <w:rsid w:val="00AF4BF5"/>
    <w:rsid w:val="00AF5725"/>
    <w:rsid w:val="00AF5E66"/>
    <w:rsid w:val="00AF6A7D"/>
    <w:rsid w:val="00AF70C4"/>
    <w:rsid w:val="00B002E1"/>
    <w:rsid w:val="00B00DEC"/>
    <w:rsid w:val="00B01092"/>
    <w:rsid w:val="00B0134E"/>
    <w:rsid w:val="00B01825"/>
    <w:rsid w:val="00B01BC1"/>
    <w:rsid w:val="00B01EB7"/>
    <w:rsid w:val="00B034C0"/>
    <w:rsid w:val="00B039F2"/>
    <w:rsid w:val="00B03EEE"/>
    <w:rsid w:val="00B041C2"/>
    <w:rsid w:val="00B048A5"/>
    <w:rsid w:val="00B048CE"/>
    <w:rsid w:val="00B05679"/>
    <w:rsid w:val="00B05C51"/>
    <w:rsid w:val="00B05E12"/>
    <w:rsid w:val="00B07CF6"/>
    <w:rsid w:val="00B07E6F"/>
    <w:rsid w:val="00B10B7D"/>
    <w:rsid w:val="00B10F99"/>
    <w:rsid w:val="00B11AB8"/>
    <w:rsid w:val="00B12533"/>
    <w:rsid w:val="00B13FBD"/>
    <w:rsid w:val="00B14AE0"/>
    <w:rsid w:val="00B14F19"/>
    <w:rsid w:val="00B15A64"/>
    <w:rsid w:val="00B167F4"/>
    <w:rsid w:val="00B20F21"/>
    <w:rsid w:val="00B21099"/>
    <w:rsid w:val="00B21BB4"/>
    <w:rsid w:val="00B233D8"/>
    <w:rsid w:val="00B23645"/>
    <w:rsid w:val="00B239AE"/>
    <w:rsid w:val="00B24F99"/>
    <w:rsid w:val="00B2568F"/>
    <w:rsid w:val="00B269E0"/>
    <w:rsid w:val="00B300E1"/>
    <w:rsid w:val="00B30287"/>
    <w:rsid w:val="00B310D6"/>
    <w:rsid w:val="00B32B09"/>
    <w:rsid w:val="00B33F31"/>
    <w:rsid w:val="00B33FFD"/>
    <w:rsid w:val="00B342F0"/>
    <w:rsid w:val="00B34B47"/>
    <w:rsid w:val="00B34D91"/>
    <w:rsid w:val="00B3526C"/>
    <w:rsid w:val="00B357E8"/>
    <w:rsid w:val="00B35FDB"/>
    <w:rsid w:val="00B369A2"/>
    <w:rsid w:val="00B36D7C"/>
    <w:rsid w:val="00B406A1"/>
    <w:rsid w:val="00B40BBC"/>
    <w:rsid w:val="00B4104B"/>
    <w:rsid w:val="00B4126B"/>
    <w:rsid w:val="00B41383"/>
    <w:rsid w:val="00B428DF"/>
    <w:rsid w:val="00B42A20"/>
    <w:rsid w:val="00B43F20"/>
    <w:rsid w:val="00B44D5A"/>
    <w:rsid w:val="00B44F43"/>
    <w:rsid w:val="00B4583D"/>
    <w:rsid w:val="00B45AA4"/>
    <w:rsid w:val="00B464F2"/>
    <w:rsid w:val="00B46E5E"/>
    <w:rsid w:val="00B476F4"/>
    <w:rsid w:val="00B478FB"/>
    <w:rsid w:val="00B47FD2"/>
    <w:rsid w:val="00B50E1F"/>
    <w:rsid w:val="00B50E97"/>
    <w:rsid w:val="00B52EB5"/>
    <w:rsid w:val="00B5366F"/>
    <w:rsid w:val="00B53D0C"/>
    <w:rsid w:val="00B572F4"/>
    <w:rsid w:val="00B5736E"/>
    <w:rsid w:val="00B5796F"/>
    <w:rsid w:val="00B57AFE"/>
    <w:rsid w:val="00B608D2"/>
    <w:rsid w:val="00B6209C"/>
    <w:rsid w:val="00B62CEA"/>
    <w:rsid w:val="00B62E90"/>
    <w:rsid w:val="00B63976"/>
    <w:rsid w:val="00B63AC6"/>
    <w:rsid w:val="00B63B26"/>
    <w:rsid w:val="00B63C5D"/>
    <w:rsid w:val="00B641E3"/>
    <w:rsid w:val="00B64A6D"/>
    <w:rsid w:val="00B66283"/>
    <w:rsid w:val="00B66DDF"/>
    <w:rsid w:val="00B66E27"/>
    <w:rsid w:val="00B67599"/>
    <w:rsid w:val="00B6759C"/>
    <w:rsid w:val="00B67C40"/>
    <w:rsid w:val="00B67E05"/>
    <w:rsid w:val="00B70678"/>
    <w:rsid w:val="00B70800"/>
    <w:rsid w:val="00B71235"/>
    <w:rsid w:val="00B715A9"/>
    <w:rsid w:val="00B71C9A"/>
    <w:rsid w:val="00B72E08"/>
    <w:rsid w:val="00B730E8"/>
    <w:rsid w:val="00B73C8A"/>
    <w:rsid w:val="00B74CD8"/>
    <w:rsid w:val="00B75027"/>
    <w:rsid w:val="00B75CE3"/>
    <w:rsid w:val="00B805A7"/>
    <w:rsid w:val="00B8222D"/>
    <w:rsid w:val="00B84BCA"/>
    <w:rsid w:val="00B85507"/>
    <w:rsid w:val="00B85EF7"/>
    <w:rsid w:val="00B86182"/>
    <w:rsid w:val="00B865D5"/>
    <w:rsid w:val="00B8762A"/>
    <w:rsid w:val="00B9015C"/>
    <w:rsid w:val="00B919F8"/>
    <w:rsid w:val="00B9243B"/>
    <w:rsid w:val="00B93534"/>
    <w:rsid w:val="00B93860"/>
    <w:rsid w:val="00B93C26"/>
    <w:rsid w:val="00B93C9E"/>
    <w:rsid w:val="00B94B0C"/>
    <w:rsid w:val="00B9581F"/>
    <w:rsid w:val="00B96763"/>
    <w:rsid w:val="00B970F0"/>
    <w:rsid w:val="00B9765B"/>
    <w:rsid w:val="00BA0705"/>
    <w:rsid w:val="00BA1A4D"/>
    <w:rsid w:val="00BA2816"/>
    <w:rsid w:val="00BA2B35"/>
    <w:rsid w:val="00BA2C34"/>
    <w:rsid w:val="00BA31A1"/>
    <w:rsid w:val="00BA3584"/>
    <w:rsid w:val="00BA3F70"/>
    <w:rsid w:val="00BA404F"/>
    <w:rsid w:val="00BA6357"/>
    <w:rsid w:val="00BA68E3"/>
    <w:rsid w:val="00BB0439"/>
    <w:rsid w:val="00BB07A8"/>
    <w:rsid w:val="00BB22D6"/>
    <w:rsid w:val="00BB2BCC"/>
    <w:rsid w:val="00BB2C22"/>
    <w:rsid w:val="00BB2EC5"/>
    <w:rsid w:val="00BB423E"/>
    <w:rsid w:val="00BB45A9"/>
    <w:rsid w:val="00BB4B69"/>
    <w:rsid w:val="00BB53C6"/>
    <w:rsid w:val="00BB58D9"/>
    <w:rsid w:val="00BB5C24"/>
    <w:rsid w:val="00BB626E"/>
    <w:rsid w:val="00BB6365"/>
    <w:rsid w:val="00BB786C"/>
    <w:rsid w:val="00BC1924"/>
    <w:rsid w:val="00BC1954"/>
    <w:rsid w:val="00BC272C"/>
    <w:rsid w:val="00BC3EF8"/>
    <w:rsid w:val="00BC4730"/>
    <w:rsid w:val="00BC4E1E"/>
    <w:rsid w:val="00BC50B0"/>
    <w:rsid w:val="00BC6148"/>
    <w:rsid w:val="00BC69E0"/>
    <w:rsid w:val="00BC6D5F"/>
    <w:rsid w:val="00BC7265"/>
    <w:rsid w:val="00BC78C4"/>
    <w:rsid w:val="00BC7E00"/>
    <w:rsid w:val="00BD000B"/>
    <w:rsid w:val="00BD065B"/>
    <w:rsid w:val="00BD0A8E"/>
    <w:rsid w:val="00BD0C95"/>
    <w:rsid w:val="00BD12A6"/>
    <w:rsid w:val="00BD3E59"/>
    <w:rsid w:val="00BD44EF"/>
    <w:rsid w:val="00BD5067"/>
    <w:rsid w:val="00BD6D24"/>
    <w:rsid w:val="00BD7D9F"/>
    <w:rsid w:val="00BE0266"/>
    <w:rsid w:val="00BE09F1"/>
    <w:rsid w:val="00BE0C56"/>
    <w:rsid w:val="00BE13B5"/>
    <w:rsid w:val="00BE2C0F"/>
    <w:rsid w:val="00BE409C"/>
    <w:rsid w:val="00BE4247"/>
    <w:rsid w:val="00BE54AA"/>
    <w:rsid w:val="00BE6692"/>
    <w:rsid w:val="00BE6D7A"/>
    <w:rsid w:val="00BF0CA4"/>
    <w:rsid w:val="00BF1E6C"/>
    <w:rsid w:val="00BF20F5"/>
    <w:rsid w:val="00BF268C"/>
    <w:rsid w:val="00BF32AD"/>
    <w:rsid w:val="00BF3C2C"/>
    <w:rsid w:val="00BF3C77"/>
    <w:rsid w:val="00BF3E18"/>
    <w:rsid w:val="00BF46FF"/>
    <w:rsid w:val="00BF4A1B"/>
    <w:rsid w:val="00BF622E"/>
    <w:rsid w:val="00BF7D87"/>
    <w:rsid w:val="00BF7EF1"/>
    <w:rsid w:val="00BF7FA6"/>
    <w:rsid w:val="00C00505"/>
    <w:rsid w:val="00C0192C"/>
    <w:rsid w:val="00C02720"/>
    <w:rsid w:val="00C03EFD"/>
    <w:rsid w:val="00C0435A"/>
    <w:rsid w:val="00C052C5"/>
    <w:rsid w:val="00C07493"/>
    <w:rsid w:val="00C07B13"/>
    <w:rsid w:val="00C07D7C"/>
    <w:rsid w:val="00C07F53"/>
    <w:rsid w:val="00C121A1"/>
    <w:rsid w:val="00C130BF"/>
    <w:rsid w:val="00C133A3"/>
    <w:rsid w:val="00C1383A"/>
    <w:rsid w:val="00C142FC"/>
    <w:rsid w:val="00C1482A"/>
    <w:rsid w:val="00C15C5F"/>
    <w:rsid w:val="00C17F10"/>
    <w:rsid w:val="00C17F90"/>
    <w:rsid w:val="00C22472"/>
    <w:rsid w:val="00C22D14"/>
    <w:rsid w:val="00C24EDA"/>
    <w:rsid w:val="00C26262"/>
    <w:rsid w:val="00C2675F"/>
    <w:rsid w:val="00C26D6E"/>
    <w:rsid w:val="00C270B2"/>
    <w:rsid w:val="00C309A9"/>
    <w:rsid w:val="00C34323"/>
    <w:rsid w:val="00C34D97"/>
    <w:rsid w:val="00C359C7"/>
    <w:rsid w:val="00C35A1D"/>
    <w:rsid w:val="00C36515"/>
    <w:rsid w:val="00C3693B"/>
    <w:rsid w:val="00C37E2A"/>
    <w:rsid w:val="00C37F1B"/>
    <w:rsid w:val="00C41336"/>
    <w:rsid w:val="00C41E82"/>
    <w:rsid w:val="00C41EF3"/>
    <w:rsid w:val="00C423B1"/>
    <w:rsid w:val="00C4282D"/>
    <w:rsid w:val="00C429C7"/>
    <w:rsid w:val="00C42A70"/>
    <w:rsid w:val="00C43486"/>
    <w:rsid w:val="00C4350C"/>
    <w:rsid w:val="00C4405F"/>
    <w:rsid w:val="00C44789"/>
    <w:rsid w:val="00C44896"/>
    <w:rsid w:val="00C45240"/>
    <w:rsid w:val="00C4535E"/>
    <w:rsid w:val="00C461E7"/>
    <w:rsid w:val="00C46281"/>
    <w:rsid w:val="00C46B08"/>
    <w:rsid w:val="00C470E5"/>
    <w:rsid w:val="00C47B6D"/>
    <w:rsid w:val="00C47CB7"/>
    <w:rsid w:val="00C5032E"/>
    <w:rsid w:val="00C504F9"/>
    <w:rsid w:val="00C50F5C"/>
    <w:rsid w:val="00C51D26"/>
    <w:rsid w:val="00C527CA"/>
    <w:rsid w:val="00C52E9B"/>
    <w:rsid w:val="00C5355F"/>
    <w:rsid w:val="00C537C6"/>
    <w:rsid w:val="00C546BB"/>
    <w:rsid w:val="00C546BD"/>
    <w:rsid w:val="00C54AB2"/>
    <w:rsid w:val="00C54C2F"/>
    <w:rsid w:val="00C55DEB"/>
    <w:rsid w:val="00C56757"/>
    <w:rsid w:val="00C56980"/>
    <w:rsid w:val="00C60034"/>
    <w:rsid w:val="00C6029C"/>
    <w:rsid w:val="00C60E86"/>
    <w:rsid w:val="00C61188"/>
    <w:rsid w:val="00C61994"/>
    <w:rsid w:val="00C6205F"/>
    <w:rsid w:val="00C62201"/>
    <w:rsid w:val="00C638B3"/>
    <w:rsid w:val="00C6479A"/>
    <w:rsid w:val="00C6496D"/>
    <w:rsid w:val="00C64CAE"/>
    <w:rsid w:val="00C6570D"/>
    <w:rsid w:val="00C6646D"/>
    <w:rsid w:val="00C664B0"/>
    <w:rsid w:val="00C668B5"/>
    <w:rsid w:val="00C66E4D"/>
    <w:rsid w:val="00C67422"/>
    <w:rsid w:val="00C708C0"/>
    <w:rsid w:val="00C7284B"/>
    <w:rsid w:val="00C7293E"/>
    <w:rsid w:val="00C72B38"/>
    <w:rsid w:val="00C72E60"/>
    <w:rsid w:val="00C75728"/>
    <w:rsid w:val="00C76CF0"/>
    <w:rsid w:val="00C76DF2"/>
    <w:rsid w:val="00C8023C"/>
    <w:rsid w:val="00C808EB"/>
    <w:rsid w:val="00C80954"/>
    <w:rsid w:val="00C81623"/>
    <w:rsid w:val="00C8251E"/>
    <w:rsid w:val="00C8253A"/>
    <w:rsid w:val="00C82E9E"/>
    <w:rsid w:val="00C85441"/>
    <w:rsid w:val="00C85D3A"/>
    <w:rsid w:val="00C870DB"/>
    <w:rsid w:val="00C87C18"/>
    <w:rsid w:val="00C9014D"/>
    <w:rsid w:val="00C90D5C"/>
    <w:rsid w:val="00C90EC8"/>
    <w:rsid w:val="00C91E1C"/>
    <w:rsid w:val="00C927AB"/>
    <w:rsid w:val="00C938A3"/>
    <w:rsid w:val="00C9393B"/>
    <w:rsid w:val="00C93A6D"/>
    <w:rsid w:val="00C93AA5"/>
    <w:rsid w:val="00C93D78"/>
    <w:rsid w:val="00C94A25"/>
    <w:rsid w:val="00C94D16"/>
    <w:rsid w:val="00C9584E"/>
    <w:rsid w:val="00C95B59"/>
    <w:rsid w:val="00C965DE"/>
    <w:rsid w:val="00C97064"/>
    <w:rsid w:val="00C9790A"/>
    <w:rsid w:val="00CA0888"/>
    <w:rsid w:val="00CA1891"/>
    <w:rsid w:val="00CA1DB7"/>
    <w:rsid w:val="00CA3892"/>
    <w:rsid w:val="00CA3B5D"/>
    <w:rsid w:val="00CA3FD5"/>
    <w:rsid w:val="00CA5032"/>
    <w:rsid w:val="00CA51C1"/>
    <w:rsid w:val="00CA6C0D"/>
    <w:rsid w:val="00CA70CB"/>
    <w:rsid w:val="00CA76BD"/>
    <w:rsid w:val="00CA7A94"/>
    <w:rsid w:val="00CA7B22"/>
    <w:rsid w:val="00CB0626"/>
    <w:rsid w:val="00CB0CF6"/>
    <w:rsid w:val="00CB2097"/>
    <w:rsid w:val="00CB29D0"/>
    <w:rsid w:val="00CB3551"/>
    <w:rsid w:val="00CB3B01"/>
    <w:rsid w:val="00CB3FA1"/>
    <w:rsid w:val="00CB5B03"/>
    <w:rsid w:val="00CB5CAA"/>
    <w:rsid w:val="00CB6396"/>
    <w:rsid w:val="00CB7D8D"/>
    <w:rsid w:val="00CC085F"/>
    <w:rsid w:val="00CC131A"/>
    <w:rsid w:val="00CC13B2"/>
    <w:rsid w:val="00CC15C1"/>
    <w:rsid w:val="00CC2420"/>
    <w:rsid w:val="00CC2D5F"/>
    <w:rsid w:val="00CC2EA6"/>
    <w:rsid w:val="00CC2FD1"/>
    <w:rsid w:val="00CC2FE9"/>
    <w:rsid w:val="00CC3A4E"/>
    <w:rsid w:val="00CC3C84"/>
    <w:rsid w:val="00CC44C0"/>
    <w:rsid w:val="00CC47F5"/>
    <w:rsid w:val="00CC54FE"/>
    <w:rsid w:val="00CC57C3"/>
    <w:rsid w:val="00CC684F"/>
    <w:rsid w:val="00CC6B7B"/>
    <w:rsid w:val="00CC7518"/>
    <w:rsid w:val="00CC7B0B"/>
    <w:rsid w:val="00CC7B9D"/>
    <w:rsid w:val="00CC7F7E"/>
    <w:rsid w:val="00CD0C70"/>
    <w:rsid w:val="00CD0FFC"/>
    <w:rsid w:val="00CD3AC2"/>
    <w:rsid w:val="00CD3CC0"/>
    <w:rsid w:val="00CD3DAA"/>
    <w:rsid w:val="00CD3DFB"/>
    <w:rsid w:val="00CD3E16"/>
    <w:rsid w:val="00CD3F63"/>
    <w:rsid w:val="00CD47DE"/>
    <w:rsid w:val="00CD4A1B"/>
    <w:rsid w:val="00CD4C8D"/>
    <w:rsid w:val="00CD5E16"/>
    <w:rsid w:val="00CD7AB6"/>
    <w:rsid w:val="00CE03A8"/>
    <w:rsid w:val="00CE0638"/>
    <w:rsid w:val="00CE12F3"/>
    <w:rsid w:val="00CE13ED"/>
    <w:rsid w:val="00CE2829"/>
    <w:rsid w:val="00CE309F"/>
    <w:rsid w:val="00CE3FEA"/>
    <w:rsid w:val="00CE4723"/>
    <w:rsid w:val="00CE4CED"/>
    <w:rsid w:val="00CE5966"/>
    <w:rsid w:val="00CE5EC6"/>
    <w:rsid w:val="00CE615D"/>
    <w:rsid w:val="00CE6267"/>
    <w:rsid w:val="00CE6456"/>
    <w:rsid w:val="00CE7633"/>
    <w:rsid w:val="00CE7B78"/>
    <w:rsid w:val="00CF03B7"/>
    <w:rsid w:val="00CF1D15"/>
    <w:rsid w:val="00CF2468"/>
    <w:rsid w:val="00CF2AB3"/>
    <w:rsid w:val="00CF4275"/>
    <w:rsid w:val="00CF5820"/>
    <w:rsid w:val="00CF6DD4"/>
    <w:rsid w:val="00CF6F64"/>
    <w:rsid w:val="00CF7C4D"/>
    <w:rsid w:val="00D00AB5"/>
    <w:rsid w:val="00D01414"/>
    <w:rsid w:val="00D01427"/>
    <w:rsid w:val="00D02290"/>
    <w:rsid w:val="00D02FAF"/>
    <w:rsid w:val="00D030CD"/>
    <w:rsid w:val="00D034E5"/>
    <w:rsid w:val="00D037F2"/>
    <w:rsid w:val="00D042EA"/>
    <w:rsid w:val="00D04415"/>
    <w:rsid w:val="00D049F5"/>
    <w:rsid w:val="00D04B9F"/>
    <w:rsid w:val="00D054CA"/>
    <w:rsid w:val="00D076C4"/>
    <w:rsid w:val="00D07A2E"/>
    <w:rsid w:val="00D10BA2"/>
    <w:rsid w:val="00D10F0C"/>
    <w:rsid w:val="00D11DE2"/>
    <w:rsid w:val="00D12013"/>
    <w:rsid w:val="00D129CB"/>
    <w:rsid w:val="00D12B8F"/>
    <w:rsid w:val="00D14C16"/>
    <w:rsid w:val="00D15DD4"/>
    <w:rsid w:val="00D16B20"/>
    <w:rsid w:val="00D16E84"/>
    <w:rsid w:val="00D17EEF"/>
    <w:rsid w:val="00D215BF"/>
    <w:rsid w:val="00D21983"/>
    <w:rsid w:val="00D2201D"/>
    <w:rsid w:val="00D228E9"/>
    <w:rsid w:val="00D22D32"/>
    <w:rsid w:val="00D23020"/>
    <w:rsid w:val="00D2324C"/>
    <w:rsid w:val="00D233AE"/>
    <w:rsid w:val="00D2457F"/>
    <w:rsid w:val="00D25674"/>
    <w:rsid w:val="00D25DD9"/>
    <w:rsid w:val="00D278EB"/>
    <w:rsid w:val="00D27BF3"/>
    <w:rsid w:val="00D27DF9"/>
    <w:rsid w:val="00D32260"/>
    <w:rsid w:val="00D3239E"/>
    <w:rsid w:val="00D32809"/>
    <w:rsid w:val="00D33408"/>
    <w:rsid w:val="00D35397"/>
    <w:rsid w:val="00D35C15"/>
    <w:rsid w:val="00D369B9"/>
    <w:rsid w:val="00D4054E"/>
    <w:rsid w:val="00D40BF3"/>
    <w:rsid w:val="00D42270"/>
    <w:rsid w:val="00D42627"/>
    <w:rsid w:val="00D4273D"/>
    <w:rsid w:val="00D44C5E"/>
    <w:rsid w:val="00D451B1"/>
    <w:rsid w:val="00D4666E"/>
    <w:rsid w:val="00D46B85"/>
    <w:rsid w:val="00D472F8"/>
    <w:rsid w:val="00D4764A"/>
    <w:rsid w:val="00D51574"/>
    <w:rsid w:val="00D51F77"/>
    <w:rsid w:val="00D522F2"/>
    <w:rsid w:val="00D55F97"/>
    <w:rsid w:val="00D5618A"/>
    <w:rsid w:val="00D608F8"/>
    <w:rsid w:val="00D60EB3"/>
    <w:rsid w:val="00D620F7"/>
    <w:rsid w:val="00D62481"/>
    <w:rsid w:val="00D64E62"/>
    <w:rsid w:val="00D6667C"/>
    <w:rsid w:val="00D66BCB"/>
    <w:rsid w:val="00D66E2A"/>
    <w:rsid w:val="00D6752D"/>
    <w:rsid w:val="00D678D6"/>
    <w:rsid w:val="00D71DBD"/>
    <w:rsid w:val="00D7281F"/>
    <w:rsid w:val="00D73232"/>
    <w:rsid w:val="00D733D0"/>
    <w:rsid w:val="00D73732"/>
    <w:rsid w:val="00D737FF"/>
    <w:rsid w:val="00D74040"/>
    <w:rsid w:val="00D744A6"/>
    <w:rsid w:val="00D769C4"/>
    <w:rsid w:val="00D7732E"/>
    <w:rsid w:val="00D77A43"/>
    <w:rsid w:val="00D800CC"/>
    <w:rsid w:val="00D810A4"/>
    <w:rsid w:val="00D81507"/>
    <w:rsid w:val="00D81D50"/>
    <w:rsid w:val="00D829C8"/>
    <w:rsid w:val="00D84064"/>
    <w:rsid w:val="00D8411F"/>
    <w:rsid w:val="00D857EB"/>
    <w:rsid w:val="00D859D1"/>
    <w:rsid w:val="00D86EFB"/>
    <w:rsid w:val="00D8705E"/>
    <w:rsid w:val="00D87431"/>
    <w:rsid w:val="00D87ADD"/>
    <w:rsid w:val="00D9005C"/>
    <w:rsid w:val="00D90BD5"/>
    <w:rsid w:val="00D90D4F"/>
    <w:rsid w:val="00D91785"/>
    <w:rsid w:val="00D935F3"/>
    <w:rsid w:val="00D94864"/>
    <w:rsid w:val="00D9546C"/>
    <w:rsid w:val="00D95DF4"/>
    <w:rsid w:val="00D95E13"/>
    <w:rsid w:val="00D95E2F"/>
    <w:rsid w:val="00D96FA1"/>
    <w:rsid w:val="00D9733B"/>
    <w:rsid w:val="00D97BC8"/>
    <w:rsid w:val="00DA04BE"/>
    <w:rsid w:val="00DA0E6E"/>
    <w:rsid w:val="00DA0EA1"/>
    <w:rsid w:val="00DA1C93"/>
    <w:rsid w:val="00DA1F08"/>
    <w:rsid w:val="00DA291F"/>
    <w:rsid w:val="00DA335C"/>
    <w:rsid w:val="00DA34B3"/>
    <w:rsid w:val="00DA482D"/>
    <w:rsid w:val="00DA67FD"/>
    <w:rsid w:val="00DA6AAA"/>
    <w:rsid w:val="00DB1EF2"/>
    <w:rsid w:val="00DB2254"/>
    <w:rsid w:val="00DB3221"/>
    <w:rsid w:val="00DB3846"/>
    <w:rsid w:val="00DB4038"/>
    <w:rsid w:val="00DB559C"/>
    <w:rsid w:val="00DB59E0"/>
    <w:rsid w:val="00DB5A92"/>
    <w:rsid w:val="00DB6AFF"/>
    <w:rsid w:val="00DB6F80"/>
    <w:rsid w:val="00DB705D"/>
    <w:rsid w:val="00DB742F"/>
    <w:rsid w:val="00DC03A7"/>
    <w:rsid w:val="00DC0643"/>
    <w:rsid w:val="00DC0DAB"/>
    <w:rsid w:val="00DC2A7A"/>
    <w:rsid w:val="00DC3C6E"/>
    <w:rsid w:val="00DC3F37"/>
    <w:rsid w:val="00DC4A71"/>
    <w:rsid w:val="00DC4F9D"/>
    <w:rsid w:val="00DC58BE"/>
    <w:rsid w:val="00DC5B77"/>
    <w:rsid w:val="00DC5EAE"/>
    <w:rsid w:val="00DC6619"/>
    <w:rsid w:val="00DC6A26"/>
    <w:rsid w:val="00DC75A2"/>
    <w:rsid w:val="00DD0890"/>
    <w:rsid w:val="00DD0CF7"/>
    <w:rsid w:val="00DD0DBE"/>
    <w:rsid w:val="00DD1E95"/>
    <w:rsid w:val="00DD2B6A"/>
    <w:rsid w:val="00DD2D12"/>
    <w:rsid w:val="00DD3479"/>
    <w:rsid w:val="00DD372C"/>
    <w:rsid w:val="00DD3E25"/>
    <w:rsid w:val="00DD62B8"/>
    <w:rsid w:val="00DD6341"/>
    <w:rsid w:val="00DD6570"/>
    <w:rsid w:val="00DD6F28"/>
    <w:rsid w:val="00DD7552"/>
    <w:rsid w:val="00DD7DB7"/>
    <w:rsid w:val="00DE0984"/>
    <w:rsid w:val="00DE0DE0"/>
    <w:rsid w:val="00DE0FE7"/>
    <w:rsid w:val="00DE37F6"/>
    <w:rsid w:val="00DE43CB"/>
    <w:rsid w:val="00DE4F83"/>
    <w:rsid w:val="00DE50AD"/>
    <w:rsid w:val="00DE52CD"/>
    <w:rsid w:val="00DE64B4"/>
    <w:rsid w:val="00DE6527"/>
    <w:rsid w:val="00DE6C5A"/>
    <w:rsid w:val="00DE7494"/>
    <w:rsid w:val="00DE77EB"/>
    <w:rsid w:val="00DE7B31"/>
    <w:rsid w:val="00DE7CBB"/>
    <w:rsid w:val="00DF0F19"/>
    <w:rsid w:val="00DF2997"/>
    <w:rsid w:val="00DF320A"/>
    <w:rsid w:val="00DF399A"/>
    <w:rsid w:val="00DF5D38"/>
    <w:rsid w:val="00DF5DB6"/>
    <w:rsid w:val="00DF5E58"/>
    <w:rsid w:val="00DF6957"/>
    <w:rsid w:val="00DF7B02"/>
    <w:rsid w:val="00E02284"/>
    <w:rsid w:val="00E024EA"/>
    <w:rsid w:val="00E02B55"/>
    <w:rsid w:val="00E02E07"/>
    <w:rsid w:val="00E035A5"/>
    <w:rsid w:val="00E04549"/>
    <w:rsid w:val="00E050BF"/>
    <w:rsid w:val="00E05468"/>
    <w:rsid w:val="00E05921"/>
    <w:rsid w:val="00E0654E"/>
    <w:rsid w:val="00E10343"/>
    <w:rsid w:val="00E10345"/>
    <w:rsid w:val="00E104C0"/>
    <w:rsid w:val="00E10C79"/>
    <w:rsid w:val="00E121AF"/>
    <w:rsid w:val="00E12587"/>
    <w:rsid w:val="00E12A05"/>
    <w:rsid w:val="00E134A2"/>
    <w:rsid w:val="00E13E58"/>
    <w:rsid w:val="00E13F59"/>
    <w:rsid w:val="00E1462A"/>
    <w:rsid w:val="00E14780"/>
    <w:rsid w:val="00E151C4"/>
    <w:rsid w:val="00E165A0"/>
    <w:rsid w:val="00E16EB9"/>
    <w:rsid w:val="00E21DDC"/>
    <w:rsid w:val="00E22047"/>
    <w:rsid w:val="00E2231E"/>
    <w:rsid w:val="00E23690"/>
    <w:rsid w:val="00E24583"/>
    <w:rsid w:val="00E24753"/>
    <w:rsid w:val="00E24D56"/>
    <w:rsid w:val="00E25B87"/>
    <w:rsid w:val="00E26151"/>
    <w:rsid w:val="00E266BF"/>
    <w:rsid w:val="00E26BDC"/>
    <w:rsid w:val="00E27149"/>
    <w:rsid w:val="00E271D9"/>
    <w:rsid w:val="00E278D4"/>
    <w:rsid w:val="00E27FA9"/>
    <w:rsid w:val="00E3083D"/>
    <w:rsid w:val="00E31246"/>
    <w:rsid w:val="00E3182B"/>
    <w:rsid w:val="00E318C1"/>
    <w:rsid w:val="00E31F0C"/>
    <w:rsid w:val="00E340F0"/>
    <w:rsid w:val="00E34F92"/>
    <w:rsid w:val="00E35F69"/>
    <w:rsid w:val="00E36C88"/>
    <w:rsid w:val="00E37074"/>
    <w:rsid w:val="00E40902"/>
    <w:rsid w:val="00E40E6F"/>
    <w:rsid w:val="00E41807"/>
    <w:rsid w:val="00E42473"/>
    <w:rsid w:val="00E4274F"/>
    <w:rsid w:val="00E42B88"/>
    <w:rsid w:val="00E43FBA"/>
    <w:rsid w:val="00E440C2"/>
    <w:rsid w:val="00E443FB"/>
    <w:rsid w:val="00E4458A"/>
    <w:rsid w:val="00E44C8F"/>
    <w:rsid w:val="00E45FCE"/>
    <w:rsid w:val="00E4625C"/>
    <w:rsid w:val="00E4723B"/>
    <w:rsid w:val="00E474D9"/>
    <w:rsid w:val="00E476C3"/>
    <w:rsid w:val="00E47A50"/>
    <w:rsid w:val="00E47B8C"/>
    <w:rsid w:val="00E47D7C"/>
    <w:rsid w:val="00E50A11"/>
    <w:rsid w:val="00E510D7"/>
    <w:rsid w:val="00E51225"/>
    <w:rsid w:val="00E51EA0"/>
    <w:rsid w:val="00E52361"/>
    <w:rsid w:val="00E529AB"/>
    <w:rsid w:val="00E52E25"/>
    <w:rsid w:val="00E53094"/>
    <w:rsid w:val="00E5351E"/>
    <w:rsid w:val="00E53CF7"/>
    <w:rsid w:val="00E53F4D"/>
    <w:rsid w:val="00E542BE"/>
    <w:rsid w:val="00E54404"/>
    <w:rsid w:val="00E5476F"/>
    <w:rsid w:val="00E548A5"/>
    <w:rsid w:val="00E551D1"/>
    <w:rsid w:val="00E55429"/>
    <w:rsid w:val="00E5634E"/>
    <w:rsid w:val="00E56970"/>
    <w:rsid w:val="00E569EA"/>
    <w:rsid w:val="00E57D05"/>
    <w:rsid w:val="00E60971"/>
    <w:rsid w:val="00E60F6F"/>
    <w:rsid w:val="00E619CE"/>
    <w:rsid w:val="00E61D4F"/>
    <w:rsid w:val="00E6278C"/>
    <w:rsid w:val="00E62DA9"/>
    <w:rsid w:val="00E63CC3"/>
    <w:rsid w:val="00E647CF"/>
    <w:rsid w:val="00E64857"/>
    <w:rsid w:val="00E64DC7"/>
    <w:rsid w:val="00E65476"/>
    <w:rsid w:val="00E6640C"/>
    <w:rsid w:val="00E674C7"/>
    <w:rsid w:val="00E67CC2"/>
    <w:rsid w:val="00E7022D"/>
    <w:rsid w:val="00E70FC1"/>
    <w:rsid w:val="00E71E55"/>
    <w:rsid w:val="00E71E7D"/>
    <w:rsid w:val="00E72792"/>
    <w:rsid w:val="00E73068"/>
    <w:rsid w:val="00E746FA"/>
    <w:rsid w:val="00E74DB1"/>
    <w:rsid w:val="00E74DC9"/>
    <w:rsid w:val="00E76335"/>
    <w:rsid w:val="00E766A0"/>
    <w:rsid w:val="00E76A16"/>
    <w:rsid w:val="00E772EA"/>
    <w:rsid w:val="00E8122C"/>
    <w:rsid w:val="00E82135"/>
    <w:rsid w:val="00E8248F"/>
    <w:rsid w:val="00E82848"/>
    <w:rsid w:val="00E8352E"/>
    <w:rsid w:val="00E83A27"/>
    <w:rsid w:val="00E8424F"/>
    <w:rsid w:val="00E84741"/>
    <w:rsid w:val="00E8678F"/>
    <w:rsid w:val="00E86A38"/>
    <w:rsid w:val="00E87649"/>
    <w:rsid w:val="00E90AB9"/>
    <w:rsid w:val="00E91A07"/>
    <w:rsid w:val="00E92170"/>
    <w:rsid w:val="00E92C54"/>
    <w:rsid w:val="00E92D87"/>
    <w:rsid w:val="00E93D21"/>
    <w:rsid w:val="00E9540F"/>
    <w:rsid w:val="00E95494"/>
    <w:rsid w:val="00E955D6"/>
    <w:rsid w:val="00E95A37"/>
    <w:rsid w:val="00E9620F"/>
    <w:rsid w:val="00E9653C"/>
    <w:rsid w:val="00E976FC"/>
    <w:rsid w:val="00E97F5C"/>
    <w:rsid w:val="00EA100E"/>
    <w:rsid w:val="00EA1999"/>
    <w:rsid w:val="00EA1D4E"/>
    <w:rsid w:val="00EA21C8"/>
    <w:rsid w:val="00EA22CB"/>
    <w:rsid w:val="00EA28CF"/>
    <w:rsid w:val="00EA2AEB"/>
    <w:rsid w:val="00EA2BCE"/>
    <w:rsid w:val="00EA3693"/>
    <w:rsid w:val="00EA5171"/>
    <w:rsid w:val="00EA5B89"/>
    <w:rsid w:val="00EA5E46"/>
    <w:rsid w:val="00EA6A8F"/>
    <w:rsid w:val="00EA6DE0"/>
    <w:rsid w:val="00EB0F1D"/>
    <w:rsid w:val="00EB1785"/>
    <w:rsid w:val="00EB1E40"/>
    <w:rsid w:val="00EB1FEF"/>
    <w:rsid w:val="00EB31A3"/>
    <w:rsid w:val="00EB4B97"/>
    <w:rsid w:val="00EB55B4"/>
    <w:rsid w:val="00EB575A"/>
    <w:rsid w:val="00EB59A6"/>
    <w:rsid w:val="00EB5FB4"/>
    <w:rsid w:val="00EB6498"/>
    <w:rsid w:val="00EB7AB3"/>
    <w:rsid w:val="00EC07AD"/>
    <w:rsid w:val="00EC083C"/>
    <w:rsid w:val="00EC0BA9"/>
    <w:rsid w:val="00EC195B"/>
    <w:rsid w:val="00EC2B14"/>
    <w:rsid w:val="00EC2DA1"/>
    <w:rsid w:val="00EC37FD"/>
    <w:rsid w:val="00EC397B"/>
    <w:rsid w:val="00EC45E1"/>
    <w:rsid w:val="00EC4BC8"/>
    <w:rsid w:val="00EC4EDA"/>
    <w:rsid w:val="00EC50D5"/>
    <w:rsid w:val="00EC5208"/>
    <w:rsid w:val="00EC5673"/>
    <w:rsid w:val="00EC5DE1"/>
    <w:rsid w:val="00EC6EA2"/>
    <w:rsid w:val="00EC6F32"/>
    <w:rsid w:val="00EC6FB0"/>
    <w:rsid w:val="00EC73A0"/>
    <w:rsid w:val="00ED0CDA"/>
    <w:rsid w:val="00ED1114"/>
    <w:rsid w:val="00ED15BB"/>
    <w:rsid w:val="00ED1647"/>
    <w:rsid w:val="00ED27DF"/>
    <w:rsid w:val="00ED30CB"/>
    <w:rsid w:val="00ED3633"/>
    <w:rsid w:val="00ED375A"/>
    <w:rsid w:val="00ED42BE"/>
    <w:rsid w:val="00ED5290"/>
    <w:rsid w:val="00ED5494"/>
    <w:rsid w:val="00ED7080"/>
    <w:rsid w:val="00ED7728"/>
    <w:rsid w:val="00EE0744"/>
    <w:rsid w:val="00EE085D"/>
    <w:rsid w:val="00EE0E42"/>
    <w:rsid w:val="00EE10DF"/>
    <w:rsid w:val="00EE30EB"/>
    <w:rsid w:val="00EE36A3"/>
    <w:rsid w:val="00EE4059"/>
    <w:rsid w:val="00EE57F2"/>
    <w:rsid w:val="00EE5CE6"/>
    <w:rsid w:val="00EE5D87"/>
    <w:rsid w:val="00EE6C27"/>
    <w:rsid w:val="00EE71ED"/>
    <w:rsid w:val="00EF0612"/>
    <w:rsid w:val="00EF0EF7"/>
    <w:rsid w:val="00EF10E9"/>
    <w:rsid w:val="00EF22B7"/>
    <w:rsid w:val="00EF2B42"/>
    <w:rsid w:val="00EF2D09"/>
    <w:rsid w:val="00EF3051"/>
    <w:rsid w:val="00EF4092"/>
    <w:rsid w:val="00EF4E17"/>
    <w:rsid w:val="00EF571B"/>
    <w:rsid w:val="00EF6410"/>
    <w:rsid w:val="00EF6A07"/>
    <w:rsid w:val="00EF6BF0"/>
    <w:rsid w:val="00EF781B"/>
    <w:rsid w:val="00F0104B"/>
    <w:rsid w:val="00F021C2"/>
    <w:rsid w:val="00F02410"/>
    <w:rsid w:val="00F0297C"/>
    <w:rsid w:val="00F03AEF"/>
    <w:rsid w:val="00F047B7"/>
    <w:rsid w:val="00F04D63"/>
    <w:rsid w:val="00F04F3B"/>
    <w:rsid w:val="00F04FE2"/>
    <w:rsid w:val="00F07140"/>
    <w:rsid w:val="00F07BE2"/>
    <w:rsid w:val="00F10A78"/>
    <w:rsid w:val="00F117CA"/>
    <w:rsid w:val="00F128AC"/>
    <w:rsid w:val="00F12A2C"/>
    <w:rsid w:val="00F12FFE"/>
    <w:rsid w:val="00F132E5"/>
    <w:rsid w:val="00F15387"/>
    <w:rsid w:val="00F156A7"/>
    <w:rsid w:val="00F162A8"/>
    <w:rsid w:val="00F16C7C"/>
    <w:rsid w:val="00F1705B"/>
    <w:rsid w:val="00F171A4"/>
    <w:rsid w:val="00F17526"/>
    <w:rsid w:val="00F2315E"/>
    <w:rsid w:val="00F23B8A"/>
    <w:rsid w:val="00F23BC2"/>
    <w:rsid w:val="00F23C44"/>
    <w:rsid w:val="00F2504E"/>
    <w:rsid w:val="00F250EF"/>
    <w:rsid w:val="00F26B88"/>
    <w:rsid w:val="00F2769B"/>
    <w:rsid w:val="00F30557"/>
    <w:rsid w:val="00F30E31"/>
    <w:rsid w:val="00F3105B"/>
    <w:rsid w:val="00F33533"/>
    <w:rsid w:val="00F33E50"/>
    <w:rsid w:val="00F35915"/>
    <w:rsid w:val="00F35D6D"/>
    <w:rsid w:val="00F35E06"/>
    <w:rsid w:val="00F36393"/>
    <w:rsid w:val="00F36D38"/>
    <w:rsid w:val="00F370A3"/>
    <w:rsid w:val="00F376F5"/>
    <w:rsid w:val="00F40D1B"/>
    <w:rsid w:val="00F4162A"/>
    <w:rsid w:val="00F43E74"/>
    <w:rsid w:val="00F444A6"/>
    <w:rsid w:val="00F462A0"/>
    <w:rsid w:val="00F471FF"/>
    <w:rsid w:val="00F47F9C"/>
    <w:rsid w:val="00F50869"/>
    <w:rsid w:val="00F51AB0"/>
    <w:rsid w:val="00F51D9B"/>
    <w:rsid w:val="00F5201B"/>
    <w:rsid w:val="00F52ECD"/>
    <w:rsid w:val="00F53920"/>
    <w:rsid w:val="00F53F65"/>
    <w:rsid w:val="00F55473"/>
    <w:rsid w:val="00F55CCE"/>
    <w:rsid w:val="00F565D4"/>
    <w:rsid w:val="00F567C1"/>
    <w:rsid w:val="00F56912"/>
    <w:rsid w:val="00F5694C"/>
    <w:rsid w:val="00F57362"/>
    <w:rsid w:val="00F5740B"/>
    <w:rsid w:val="00F5756B"/>
    <w:rsid w:val="00F61528"/>
    <w:rsid w:val="00F62302"/>
    <w:rsid w:val="00F63144"/>
    <w:rsid w:val="00F63735"/>
    <w:rsid w:val="00F63E04"/>
    <w:rsid w:val="00F6538F"/>
    <w:rsid w:val="00F66AA0"/>
    <w:rsid w:val="00F6768C"/>
    <w:rsid w:val="00F67AB7"/>
    <w:rsid w:val="00F67ABB"/>
    <w:rsid w:val="00F67E68"/>
    <w:rsid w:val="00F67EFD"/>
    <w:rsid w:val="00F70A46"/>
    <w:rsid w:val="00F7122A"/>
    <w:rsid w:val="00F71249"/>
    <w:rsid w:val="00F72017"/>
    <w:rsid w:val="00F722B1"/>
    <w:rsid w:val="00F72962"/>
    <w:rsid w:val="00F72ACE"/>
    <w:rsid w:val="00F7302C"/>
    <w:rsid w:val="00F73530"/>
    <w:rsid w:val="00F73CDE"/>
    <w:rsid w:val="00F74164"/>
    <w:rsid w:val="00F74BD0"/>
    <w:rsid w:val="00F75920"/>
    <w:rsid w:val="00F75DEE"/>
    <w:rsid w:val="00F766F3"/>
    <w:rsid w:val="00F76752"/>
    <w:rsid w:val="00F768C2"/>
    <w:rsid w:val="00F76BED"/>
    <w:rsid w:val="00F77635"/>
    <w:rsid w:val="00F8038F"/>
    <w:rsid w:val="00F80AB5"/>
    <w:rsid w:val="00F81741"/>
    <w:rsid w:val="00F81F94"/>
    <w:rsid w:val="00F82871"/>
    <w:rsid w:val="00F8325A"/>
    <w:rsid w:val="00F832A6"/>
    <w:rsid w:val="00F8498D"/>
    <w:rsid w:val="00F8598E"/>
    <w:rsid w:val="00F87304"/>
    <w:rsid w:val="00F87690"/>
    <w:rsid w:val="00F911C8"/>
    <w:rsid w:val="00F919FF"/>
    <w:rsid w:val="00F92AC1"/>
    <w:rsid w:val="00F93F83"/>
    <w:rsid w:val="00F9426D"/>
    <w:rsid w:val="00F95EAD"/>
    <w:rsid w:val="00FA074C"/>
    <w:rsid w:val="00FA19DB"/>
    <w:rsid w:val="00FA1BFE"/>
    <w:rsid w:val="00FA2D97"/>
    <w:rsid w:val="00FA42D6"/>
    <w:rsid w:val="00FA4861"/>
    <w:rsid w:val="00FA4F62"/>
    <w:rsid w:val="00FA71ED"/>
    <w:rsid w:val="00FB0271"/>
    <w:rsid w:val="00FB1985"/>
    <w:rsid w:val="00FB1A67"/>
    <w:rsid w:val="00FB21F5"/>
    <w:rsid w:val="00FB28AA"/>
    <w:rsid w:val="00FB3103"/>
    <w:rsid w:val="00FB3981"/>
    <w:rsid w:val="00FB4AFF"/>
    <w:rsid w:val="00FB6B02"/>
    <w:rsid w:val="00FB6D47"/>
    <w:rsid w:val="00FB776F"/>
    <w:rsid w:val="00FC0D91"/>
    <w:rsid w:val="00FC1438"/>
    <w:rsid w:val="00FC26DD"/>
    <w:rsid w:val="00FC3102"/>
    <w:rsid w:val="00FC39BA"/>
    <w:rsid w:val="00FC5377"/>
    <w:rsid w:val="00FD15BB"/>
    <w:rsid w:val="00FD1825"/>
    <w:rsid w:val="00FD1B94"/>
    <w:rsid w:val="00FD2077"/>
    <w:rsid w:val="00FD3D5A"/>
    <w:rsid w:val="00FD4D87"/>
    <w:rsid w:val="00FD53FB"/>
    <w:rsid w:val="00FD566E"/>
    <w:rsid w:val="00FD5805"/>
    <w:rsid w:val="00FD591B"/>
    <w:rsid w:val="00FD5ED8"/>
    <w:rsid w:val="00FD6B78"/>
    <w:rsid w:val="00FD6C9E"/>
    <w:rsid w:val="00FE024E"/>
    <w:rsid w:val="00FE05E0"/>
    <w:rsid w:val="00FE1624"/>
    <w:rsid w:val="00FE1DE4"/>
    <w:rsid w:val="00FE26B0"/>
    <w:rsid w:val="00FE4F4D"/>
    <w:rsid w:val="00FE5274"/>
    <w:rsid w:val="00FE578E"/>
    <w:rsid w:val="00FE5EED"/>
    <w:rsid w:val="00FE6262"/>
    <w:rsid w:val="00FE632B"/>
    <w:rsid w:val="00FE65E6"/>
    <w:rsid w:val="00FE6A70"/>
    <w:rsid w:val="00FE6AD3"/>
    <w:rsid w:val="00FE7C81"/>
    <w:rsid w:val="00FF014D"/>
    <w:rsid w:val="00FF17A3"/>
    <w:rsid w:val="00FF20AB"/>
    <w:rsid w:val="00FF2764"/>
    <w:rsid w:val="00FF3757"/>
    <w:rsid w:val="00FF46C6"/>
    <w:rsid w:val="00FF4A9F"/>
    <w:rsid w:val="00FF4C51"/>
    <w:rsid w:val="00FF50B8"/>
    <w:rsid w:val="00FF5455"/>
    <w:rsid w:val="00FF5C3A"/>
    <w:rsid w:val="00FF62F7"/>
    <w:rsid w:val="00FF673A"/>
    <w:rsid w:val="00FF6D15"/>
    <w:rsid w:val="00FF7DDC"/>
    <w:rsid w:val="00FF7EF3"/>
    <w:rsid w:val="0163C8C0"/>
    <w:rsid w:val="01AB3B77"/>
    <w:rsid w:val="01F90999"/>
    <w:rsid w:val="024D4806"/>
    <w:rsid w:val="0264AD0F"/>
    <w:rsid w:val="029DAFD0"/>
    <w:rsid w:val="02FB414B"/>
    <w:rsid w:val="038BAAC8"/>
    <w:rsid w:val="03DBCFD3"/>
    <w:rsid w:val="0526F453"/>
    <w:rsid w:val="06AA6E9D"/>
    <w:rsid w:val="09176B01"/>
    <w:rsid w:val="0A7BC51E"/>
    <w:rsid w:val="0A834A48"/>
    <w:rsid w:val="0BD7087A"/>
    <w:rsid w:val="0C188A72"/>
    <w:rsid w:val="0C63738D"/>
    <w:rsid w:val="0D2325C7"/>
    <w:rsid w:val="0D9106AE"/>
    <w:rsid w:val="0DA39896"/>
    <w:rsid w:val="0DB2EDF9"/>
    <w:rsid w:val="0DF9E0B8"/>
    <w:rsid w:val="0FD84BEA"/>
    <w:rsid w:val="1070CD75"/>
    <w:rsid w:val="117E827D"/>
    <w:rsid w:val="1416B88F"/>
    <w:rsid w:val="152EFD61"/>
    <w:rsid w:val="16860AEF"/>
    <w:rsid w:val="16F63E6E"/>
    <w:rsid w:val="1714CB4E"/>
    <w:rsid w:val="197EF5D3"/>
    <w:rsid w:val="1B056DDB"/>
    <w:rsid w:val="1B32CC59"/>
    <w:rsid w:val="1B8ED9CC"/>
    <w:rsid w:val="1B940EE1"/>
    <w:rsid w:val="1C1BDC0C"/>
    <w:rsid w:val="1C21AC82"/>
    <w:rsid w:val="1D15A3E7"/>
    <w:rsid w:val="1E55BC37"/>
    <w:rsid w:val="1F475C3E"/>
    <w:rsid w:val="2032EE74"/>
    <w:rsid w:val="2298D802"/>
    <w:rsid w:val="25380881"/>
    <w:rsid w:val="25F95E3D"/>
    <w:rsid w:val="269AC9EA"/>
    <w:rsid w:val="26D8B5FA"/>
    <w:rsid w:val="27C92EDD"/>
    <w:rsid w:val="2846DD13"/>
    <w:rsid w:val="28E8A304"/>
    <w:rsid w:val="290EB2ED"/>
    <w:rsid w:val="2AD77258"/>
    <w:rsid w:val="2B369FA0"/>
    <w:rsid w:val="2B4934E9"/>
    <w:rsid w:val="2B570E26"/>
    <w:rsid w:val="2C8E0803"/>
    <w:rsid w:val="2CCF3EF2"/>
    <w:rsid w:val="2E542C10"/>
    <w:rsid w:val="2E564F0C"/>
    <w:rsid w:val="2E652023"/>
    <w:rsid w:val="2ECB3F57"/>
    <w:rsid w:val="2F831315"/>
    <w:rsid w:val="30CE5899"/>
    <w:rsid w:val="311B4D42"/>
    <w:rsid w:val="32CE362A"/>
    <w:rsid w:val="3367720F"/>
    <w:rsid w:val="368FB171"/>
    <w:rsid w:val="37707D05"/>
    <w:rsid w:val="37E69785"/>
    <w:rsid w:val="3809EAF8"/>
    <w:rsid w:val="38A4B596"/>
    <w:rsid w:val="393599D6"/>
    <w:rsid w:val="3973670C"/>
    <w:rsid w:val="3A2E10FC"/>
    <w:rsid w:val="3B617B32"/>
    <w:rsid w:val="3BA2C1B8"/>
    <w:rsid w:val="3BC93950"/>
    <w:rsid w:val="3BFBFD85"/>
    <w:rsid w:val="3D408A54"/>
    <w:rsid w:val="3E91C9CB"/>
    <w:rsid w:val="3ED13DB7"/>
    <w:rsid w:val="3EFD7122"/>
    <w:rsid w:val="3EFDFFC7"/>
    <w:rsid w:val="412EB5C3"/>
    <w:rsid w:val="413F92C5"/>
    <w:rsid w:val="414B8AB0"/>
    <w:rsid w:val="41E5810D"/>
    <w:rsid w:val="421C88AF"/>
    <w:rsid w:val="43073974"/>
    <w:rsid w:val="430ECA03"/>
    <w:rsid w:val="433F9147"/>
    <w:rsid w:val="43E8CBE5"/>
    <w:rsid w:val="45579C5D"/>
    <w:rsid w:val="46015B2D"/>
    <w:rsid w:val="466E9A8A"/>
    <w:rsid w:val="488E3B63"/>
    <w:rsid w:val="48CAB821"/>
    <w:rsid w:val="4C2A40DE"/>
    <w:rsid w:val="4C9EE8F3"/>
    <w:rsid w:val="4D10BCEF"/>
    <w:rsid w:val="4E69BB17"/>
    <w:rsid w:val="4E8B5E30"/>
    <w:rsid w:val="524AD548"/>
    <w:rsid w:val="53E01303"/>
    <w:rsid w:val="541AF0A1"/>
    <w:rsid w:val="548B9927"/>
    <w:rsid w:val="55408572"/>
    <w:rsid w:val="55A622F7"/>
    <w:rsid w:val="5663274E"/>
    <w:rsid w:val="58339BEF"/>
    <w:rsid w:val="58EB0DAA"/>
    <w:rsid w:val="59D7F7FF"/>
    <w:rsid w:val="5A464AC6"/>
    <w:rsid w:val="5A985D15"/>
    <w:rsid w:val="5B42ECDB"/>
    <w:rsid w:val="5EC52915"/>
    <w:rsid w:val="6060106B"/>
    <w:rsid w:val="60B0BFB7"/>
    <w:rsid w:val="60E480E0"/>
    <w:rsid w:val="61333844"/>
    <w:rsid w:val="6182F565"/>
    <w:rsid w:val="62235046"/>
    <w:rsid w:val="661EF1B5"/>
    <w:rsid w:val="66B26BAD"/>
    <w:rsid w:val="672D7376"/>
    <w:rsid w:val="67D961DD"/>
    <w:rsid w:val="6847BD88"/>
    <w:rsid w:val="68553221"/>
    <w:rsid w:val="69F980D8"/>
    <w:rsid w:val="6AB7A355"/>
    <w:rsid w:val="6AE9F1EF"/>
    <w:rsid w:val="6BB37AB8"/>
    <w:rsid w:val="6C330ED2"/>
    <w:rsid w:val="6C68F2CC"/>
    <w:rsid w:val="6CF3A10D"/>
    <w:rsid w:val="6D1EB2E9"/>
    <w:rsid w:val="6F64107A"/>
    <w:rsid w:val="6F793F6F"/>
    <w:rsid w:val="700C58D1"/>
    <w:rsid w:val="70369834"/>
    <w:rsid w:val="71D04AB2"/>
    <w:rsid w:val="727D61A7"/>
    <w:rsid w:val="72DAC002"/>
    <w:rsid w:val="736F3548"/>
    <w:rsid w:val="73BF82F8"/>
    <w:rsid w:val="73D9EDBA"/>
    <w:rsid w:val="74CF20BF"/>
    <w:rsid w:val="74EB35C1"/>
    <w:rsid w:val="760992DA"/>
    <w:rsid w:val="7A5D47DA"/>
    <w:rsid w:val="7B54379B"/>
    <w:rsid w:val="7BB0FC86"/>
    <w:rsid w:val="7C23148F"/>
    <w:rsid w:val="7D00EA30"/>
    <w:rsid w:val="7DD17BAC"/>
    <w:rsid w:val="7E86D642"/>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E635AE45-BF66-4BDE-A7C1-7259DA64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qFormat/>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qFormat/>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qFormat/>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列出段"/>
    <w:basedOn w:val="Standaard"/>
    <w:link w:val="LijstalineaChar"/>
    <w:uiPriority w:val="34"/>
    <w:qFormat/>
    <w:rsid w:val="003835DD"/>
    <w:p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列出段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0"/>
      </w:numPr>
    </w:pPr>
  </w:style>
  <w:style w:type="paragraph" w:styleId="Lijstopsomteken3">
    <w:name w:val="List Bullet 3"/>
    <w:basedOn w:val="Standaard"/>
    <w:uiPriority w:val="99"/>
    <w:unhideWhenUsed/>
    <w:rsid w:val="00F87690"/>
    <w:pPr>
      <w:numPr>
        <w:numId w:val="12"/>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3"/>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5"/>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Borders>
        <w:top w:val="single" w:sz="4" w:space="0" w:color="EA8685" w:themeColor="accent5" w:themeTint="99"/>
        <w:left w:val="single" w:sz="4" w:space="0" w:color="EA8685" w:themeColor="accent5" w:themeTint="99"/>
        <w:bottom w:val="single" w:sz="4" w:space="0" w:color="EA8685" w:themeColor="accent5" w:themeTint="99"/>
        <w:right w:val="single" w:sz="4" w:space="0" w:color="EA8685" w:themeColor="accent5" w:themeTint="99"/>
        <w:insideH w:val="single" w:sz="4" w:space="0" w:color="EA8685" w:themeColor="accent5" w:themeTint="99"/>
        <w:insideV w:val="single" w:sz="4" w:space="0" w:color="EA8685" w:themeColor="accent5" w:themeTint="99"/>
      </w:tblBorders>
    </w:tbl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tblStylePr w:type="band1Vert">
      <w:tblPr/>
      <w:tcPr>
        <w:shd w:val="clear" w:color="auto" w:fill="F8D6D6" w:themeFill="accent5" w:themeFillTint="33"/>
      </w:tcPr>
    </w:tblStylePr>
    <w:tblStylePr w:type="band1Horz">
      <w:tblPr/>
      <w:tcPr>
        <w:shd w:val="clear" w:color="auto" w:fill="F8D6D6" w:themeFill="accent5" w:themeFillTint="33"/>
      </w:tc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preventiefgezondheidsbeleid@vlaanderen.b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epartementzorg.b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codex.vlaanderen.be/Zoeken/Document.aspx?DID=1018216&amp;param=inhoud" TargetMode="External"/><Relationship Id="rId20" Type="http://schemas.openxmlformats.org/officeDocument/2006/relationships/hyperlink" Target="mailto:preventiefgezondheidsbeleid@vlaanderen.b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codex.vlaanderen.be/Portals/Codex/documenten/1017595.html" TargetMode="External"/><Relationship Id="rId5" Type="http://schemas.openxmlformats.org/officeDocument/2006/relationships/customXml" Target="../customXml/item5.xml"/><Relationship Id="rId15" Type="http://schemas.openxmlformats.org/officeDocument/2006/relationships/hyperlink" Target="https://codex.vlaanderen.be/Zoeken/Document.aspx?DID=1012025&amp;param=inhoud" TargetMode="External"/><Relationship Id="rId23" Type="http://schemas.openxmlformats.org/officeDocument/2006/relationships/hyperlink" Target="http://www.zorg-en-gezondheid.Be/formulieren-voor-het-indienen-van-een-begroting-en-meerjarenbegroting-voor-partnerorganisaties-en"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justice.just.fgov.be/tsv/tsvn.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Zorg/WORD-sjablonen/PrevGezondheidsbeleid/Algemene_teksten_Zorg_PrevGezb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6552E"/>
    <w:rsid w:val="00073030"/>
    <w:rsid w:val="00074B01"/>
    <w:rsid w:val="000862F7"/>
    <w:rsid w:val="000A3A89"/>
    <w:rsid w:val="000A5FD3"/>
    <w:rsid w:val="000F5138"/>
    <w:rsid w:val="00122A32"/>
    <w:rsid w:val="001348F8"/>
    <w:rsid w:val="00142251"/>
    <w:rsid w:val="00152E4D"/>
    <w:rsid w:val="0016746C"/>
    <w:rsid w:val="00183C2B"/>
    <w:rsid w:val="00192EF4"/>
    <w:rsid w:val="001A1A6E"/>
    <w:rsid w:val="001A4F74"/>
    <w:rsid w:val="001A6FCC"/>
    <w:rsid w:val="0020549C"/>
    <w:rsid w:val="00222FD0"/>
    <w:rsid w:val="00225858"/>
    <w:rsid w:val="002420B8"/>
    <w:rsid w:val="00242953"/>
    <w:rsid w:val="00273C94"/>
    <w:rsid w:val="00277906"/>
    <w:rsid w:val="0028120E"/>
    <w:rsid w:val="00283CC2"/>
    <w:rsid w:val="00284A73"/>
    <w:rsid w:val="002B2FED"/>
    <w:rsid w:val="002B4B9A"/>
    <w:rsid w:val="002C327C"/>
    <w:rsid w:val="002D5D98"/>
    <w:rsid w:val="002E38BC"/>
    <w:rsid w:val="003132BD"/>
    <w:rsid w:val="00324713"/>
    <w:rsid w:val="00327BDE"/>
    <w:rsid w:val="003351F9"/>
    <w:rsid w:val="003428EE"/>
    <w:rsid w:val="003556EC"/>
    <w:rsid w:val="00372473"/>
    <w:rsid w:val="00396ABA"/>
    <w:rsid w:val="003A14B4"/>
    <w:rsid w:val="003B419E"/>
    <w:rsid w:val="003C1E85"/>
    <w:rsid w:val="003E470C"/>
    <w:rsid w:val="00410F00"/>
    <w:rsid w:val="00456201"/>
    <w:rsid w:val="00462F74"/>
    <w:rsid w:val="0046751A"/>
    <w:rsid w:val="00490911"/>
    <w:rsid w:val="004A5126"/>
    <w:rsid w:val="004B31CB"/>
    <w:rsid w:val="004C271B"/>
    <w:rsid w:val="00504500"/>
    <w:rsid w:val="00514917"/>
    <w:rsid w:val="005552E4"/>
    <w:rsid w:val="005670A4"/>
    <w:rsid w:val="00595415"/>
    <w:rsid w:val="005967B4"/>
    <w:rsid w:val="005A60C0"/>
    <w:rsid w:val="005C5910"/>
    <w:rsid w:val="005D091D"/>
    <w:rsid w:val="005E3D89"/>
    <w:rsid w:val="006019E2"/>
    <w:rsid w:val="006735E7"/>
    <w:rsid w:val="006906AB"/>
    <w:rsid w:val="00693317"/>
    <w:rsid w:val="006B0180"/>
    <w:rsid w:val="006B10D0"/>
    <w:rsid w:val="006D5D22"/>
    <w:rsid w:val="007110FB"/>
    <w:rsid w:val="00713698"/>
    <w:rsid w:val="007141B0"/>
    <w:rsid w:val="00720474"/>
    <w:rsid w:val="00752778"/>
    <w:rsid w:val="00753A68"/>
    <w:rsid w:val="00756028"/>
    <w:rsid w:val="00757EAA"/>
    <w:rsid w:val="00784BE5"/>
    <w:rsid w:val="0079747F"/>
    <w:rsid w:val="007A5273"/>
    <w:rsid w:val="007B3620"/>
    <w:rsid w:val="007E2A78"/>
    <w:rsid w:val="007F7E9E"/>
    <w:rsid w:val="00821E71"/>
    <w:rsid w:val="00826A90"/>
    <w:rsid w:val="00842BB7"/>
    <w:rsid w:val="00846F31"/>
    <w:rsid w:val="00854BDE"/>
    <w:rsid w:val="00867BFE"/>
    <w:rsid w:val="008D5E29"/>
    <w:rsid w:val="008F7A20"/>
    <w:rsid w:val="00912706"/>
    <w:rsid w:val="00941F93"/>
    <w:rsid w:val="009522C4"/>
    <w:rsid w:val="009668B1"/>
    <w:rsid w:val="0097131E"/>
    <w:rsid w:val="009910B9"/>
    <w:rsid w:val="009D3D13"/>
    <w:rsid w:val="00A63EA6"/>
    <w:rsid w:val="00A65FE0"/>
    <w:rsid w:val="00A8127B"/>
    <w:rsid w:val="00AC20AB"/>
    <w:rsid w:val="00AE7E85"/>
    <w:rsid w:val="00AF5725"/>
    <w:rsid w:val="00B039CC"/>
    <w:rsid w:val="00B14EE7"/>
    <w:rsid w:val="00B176C1"/>
    <w:rsid w:val="00B551A3"/>
    <w:rsid w:val="00B73942"/>
    <w:rsid w:val="00B77D43"/>
    <w:rsid w:val="00BC3EF8"/>
    <w:rsid w:val="00C14E03"/>
    <w:rsid w:val="00C423B1"/>
    <w:rsid w:val="00C4350C"/>
    <w:rsid w:val="00C4535E"/>
    <w:rsid w:val="00C470E5"/>
    <w:rsid w:val="00C546BD"/>
    <w:rsid w:val="00C66940"/>
    <w:rsid w:val="00CB7D8D"/>
    <w:rsid w:val="00CD6126"/>
    <w:rsid w:val="00CD7AB6"/>
    <w:rsid w:val="00CE13ED"/>
    <w:rsid w:val="00CE7633"/>
    <w:rsid w:val="00CE7ADB"/>
    <w:rsid w:val="00CF03B7"/>
    <w:rsid w:val="00CF7830"/>
    <w:rsid w:val="00D064C0"/>
    <w:rsid w:val="00D2457F"/>
    <w:rsid w:val="00D27943"/>
    <w:rsid w:val="00D66BCB"/>
    <w:rsid w:val="00DD2B6A"/>
    <w:rsid w:val="00DF62A6"/>
    <w:rsid w:val="00E11A6C"/>
    <w:rsid w:val="00E21DDC"/>
    <w:rsid w:val="00E518F1"/>
    <w:rsid w:val="00E56E13"/>
    <w:rsid w:val="00E72003"/>
    <w:rsid w:val="00EA1999"/>
    <w:rsid w:val="00F5201B"/>
    <w:rsid w:val="00FD4867"/>
    <w:rsid w:val="00FE024E"/>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9ca8161-7180-459b-a0ef-1a71cf6ffea5" ContentTypeId="0x010100E5B23CBEC15EF443818A347F7744E75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ZG Voorbereiding BHO" ma:contentTypeID="0x010100E5B23CBEC15EF443818A347F7744E758008FAD937EE1E22A41B475C5568AE1AB8600548D9DE5D3757546A711B6C5C7314AC8" ma:contentTypeVersion="16" ma:contentTypeDescription="Documenten die dienen ter voorbereiding van een BHO" ma:contentTypeScope="" ma:versionID="715bb895168ffc30a81bd325f09ae99f">
  <xsd:schema xmlns:xsd="http://www.w3.org/2001/XMLSchema" xmlns:xs="http://www.w3.org/2001/XMLSchema" xmlns:p="http://schemas.microsoft.com/office/2006/metadata/properties" xmlns:ns2="9a9ec0f0-7796-43d0-ac1f-4c8c46ee0bd1" xmlns:ns3="f84df657-13e5-4ac6-a109-a74a11d2d2fe" xmlns:ns4="44fdb0ef-9271-4847-9a27-b5c10a9e8291" targetNamespace="http://schemas.microsoft.com/office/2006/metadata/properties" ma:root="true" ma:fieldsID="81a0f8cc79ee1204ea55ac20a6906590" ns2:_="" ns3:_="" ns4:_="">
    <xsd:import namespace="9a9ec0f0-7796-43d0-ac1f-4c8c46ee0bd1"/>
    <xsd:import namespace="f84df657-13e5-4ac6-a109-a74a11d2d2fe"/>
    <xsd:import namespace="44fdb0ef-9271-4847-9a27-b5c10a9e829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_dlc_DocId" minOccurs="0"/>
                <xsd:element ref="ns3:_dlc_DocIdUrl" minOccurs="0"/>
                <xsd:element ref="ns3:_dlc_DocIdPersistId" minOccurs="0"/>
                <xsd:element ref="ns3:Jaar1" minOccurs="0"/>
                <xsd:element ref="ns3:Type_x0020_voorbereiding" minOccurs="0"/>
                <xsd:element ref="ns3:Status_x0020_document" minOccurs="0"/>
                <xsd:element ref="ns3:Jaar" minOccurs="0"/>
                <xsd:element ref="ns3:h60b1e4199144c5a8db3dc394156d339"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Jaar1" ma:index="17" nillable="true" ma:displayName="Jaar" ma:description="Aanduiding voor het jaar door middel van 4 cijfers" ma:internalName="Jaar1">
      <xsd:simpleType>
        <xsd:restriction base="dms:Text">
          <xsd:maxLength value="255"/>
        </xsd:restriction>
      </xsd:simpleType>
    </xsd:element>
    <xsd:element name="Type_x0020_voorbereiding" ma:index="18" nillable="true" ma:displayName="Type Voorbereiding" ma:default="Voorbereiding" ma:description="Definitie van het type documentatie bij de voorbereiding van een beheersovereenkomst." ma:format="Dropdown" ma:internalName="Type_x0020_voorbereiding">
      <xsd:simpleType>
        <xsd:restriction base="dms:Choice">
          <xsd:enumeration value="Voorbereiding"/>
          <xsd:enumeration value="Lancering"/>
          <xsd:enumeration value="Beoordeling"/>
          <xsd:enumeration value="Dossier 1"/>
          <xsd:enumeration value="Dossier 2"/>
          <xsd:enumeration value="Dossier 3"/>
          <xsd:enumeration value="Dossier 4"/>
          <xsd:enumeration value="Dossier 5"/>
          <xsd:enumeration value="Overleg"/>
        </xsd:restriction>
      </xsd:simpleType>
    </xsd:element>
    <xsd:element name="Status_x0020_document" ma:index="19" nillable="true" ma:displayName="Status document" ma:description="Mogelijkheid om een status toe te kennen aan documenten bij de voorbereiding van een overeenkomst" ma:format="Dropdown" ma:internalName="Status_x0020_document">
      <xsd:simpleType>
        <xsd:restriction base="dms:Choice">
          <xsd:enumeration value="Niet van toepassing"/>
          <xsd:enumeration value="Niet ontvankelijk"/>
          <xsd:enumeration value="Remediëring"/>
          <xsd:enumeration value="Definitief"/>
        </xsd:restriction>
      </xsd:simpleType>
    </xsd:element>
    <xsd:element name="Jaar" ma:index="20" nillable="true" ma:displayName="Startjaar" ma:description="Startjaar overeenkomst" ma:internalName="Jaar">
      <xsd:simpleType>
        <xsd:restriction base="dms:Text">
          <xsd:maxLength value="255"/>
        </xsd:restriction>
      </xsd:simpleType>
    </xsd:element>
    <xsd:element name="h60b1e4199144c5a8db3dc394156d339" ma:index="21" nillable="true" ma:taxonomy="true" ma:internalName="h60b1e4199144c5a8db3dc394156d339" ma:taxonomyFieldName="Tegenpartij" ma:displayName="Ondernemer" ma:default="" ma:fieldId="{160b1e41-9914-4c5a-8db3-dc394156d339}" ma:sspId="49ca8161-7180-459b-a0ef-1a71cf6ffea5" ma:termSetId="f133a445-0b24-4c3f-a114-0b7c601e009c" ma:anchorId="00000000-0000-0000-0000-000000000000" ma:open="true" ma:isKeyword="false">
      <xsd:complexType>
        <xsd:sequence>
          <xsd:element ref="pc:Terms" minOccurs="0" maxOccurs="1"/>
        </xsd:sequence>
      </xsd:complexType>
    </xsd:element>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db0ef-9271-4847-9a27-b5c10a9e82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Jaar xmlns="f84df657-13e5-4ac6-a109-a74a11d2d2fe" xsi:nil="true"/>
    <TaxCatchAll xmlns="9a9ec0f0-7796-43d0-ac1f-4c8c46ee0bd1">
      <Value>41</Value>
    </TaxCatchAll>
    <Jaar1 xmlns="f84df657-13e5-4ac6-a109-a74a11d2d2fe" xsi:nil="true"/>
    <Status_x0020_document xmlns="f84df657-13e5-4ac6-a109-a74a11d2d2fe" xsi:nil="true"/>
    <Type_x0020_voorbereiding xmlns="f84df657-13e5-4ac6-a109-a74a11d2d2fe">Voorbereiding</Type_x0020_voorbereiding>
    <h60b1e4199144c5a8db3dc394156d339 xmlns="f84df657-13e5-4ac6-a109-a74a11d2d2fe">
      <Terms xmlns="http://schemas.microsoft.com/office/infopath/2007/PartnerControls"/>
    </h60b1e4199144c5a8db3dc394156d339>
    <_dlc_DocId xmlns="f84df657-13e5-4ac6-a109-a74a11d2d2fe">NZWUVHD2T4YD-1327628379-2040</_dlc_DocId>
    <_dlc_DocIdUrl xmlns="f84df657-13e5-4ac6-a109-a74a11d2d2fe">
      <Url>https://vlaamseoverheid.sharepoint.com/sites/zg-contracten/_layouts/15/DocIdRedir.aspx?ID=NZWUVHD2T4YD-1327628379-2040</Url>
      <Description>NZWUVHD2T4YD-1327628379-2040</Description>
    </_dlc_DocIdUrl>
  </documentManagement>
</p:properties>
</file>

<file path=customXml/itemProps1.xml><?xml version="1.0" encoding="utf-8"?>
<ds:datastoreItem xmlns:ds="http://schemas.openxmlformats.org/officeDocument/2006/customXml" ds:itemID="{49D08901-D7BD-4200-8FA4-1BE089490852}">
  <ds:schemaRefs>
    <ds:schemaRef ds:uri="Microsoft.SharePoint.Taxonomy.ContentTypeSync"/>
  </ds:schemaRefs>
</ds:datastoreItem>
</file>

<file path=customXml/itemProps2.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3.xml><?xml version="1.0" encoding="utf-8"?>
<ds:datastoreItem xmlns:ds="http://schemas.openxmlformats.org/officeDocument/2006/customXml" ds:itemID="{5C9163D3-DB55-4683-8D28-5DB2328B2358}">
  <ds:schemaRefs>
    <ds:schemaRef ds:uri="http://schemas.microsoft.com/sharepoint/events"/>
  </ds:schemaRefs>
</ds:datastoreItem>
</file>

<file path=customXml/itemProps4.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5.xml><?xml version="1.0" encoding="utf-8"?>
<ds:datastoreItem xmlns:ds="http://schemas.openxmlformats.org/officeDocument/2006/customXml" ds:itemID="{55A52C10-DE97-42C2-8385-76C5C7A88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44fdb0ef-9271-4847-9a27-b5c10a9e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9EBD13-DE54-4884-8D41-9581CE4216A8}">
  <ds:schemaRefs>
    <ds:schemaRef ds:uri="http://schemas.microsoft.com/office/2006/documentManagement/types"/>
    <ds:schemaRef ds:uri="http://www.w3.org/XML/1998/namespace"/>
    <ds:schemaRef ds:uri="http://schemas.openxmlformats.org/package/2006/metadata/core-properties"/>
    <ds:schemaRef ds:uri="9a9ec0f0-7796-43d0-ac1f-4c8c46ee0bd1"/>
    <ds:schemaRef ds:uri="http://purl.org/dc/terms/"/>
    <ds:schemaRef ds:uri="http://purl.org/dc/elements/1.1/"/>
    <ds:schemaRef ds:uri="http://purl.org/dc/dcmitype/"/>
    <ds:schemaRef ds:uri="http://schemas.microsoft.com/office/infopath/2007/PartnerControls"/>
    <ds:schemaRef ds:uri="44fdb0ef-9271-4847-9a27-b5c10a9e8291"/>
    <ds:schemaRef ds:uri="f84df657-13e5-4ac6-a109-a74a11d2d2fe"/>
    <ds:schemaRef ds:uri="http://schemas.microsoft.com/office/2006/metadata/propertie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Algemene_teksten_Zorg_PrevGezbel</Template>
  <TotalTime>0</TotalTime>
  <Pages>12</Pages>
  <Words>5443</Words>
  <Characters>33427</Characters>
  <Application>Microsoft Office Word</Application>
  <DocSecurity>0</DocSecurity>
  <Lines>566</Lines>
  <Paragraphs>326</Paragraphs>
  <ScaleCrop>false</ScaleCrop>
  <Company>Vlaamse Overheid</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1 BEHEERSOVEREENKOMST MET EEN ORGANISATIE MET TERREINWERKING GERICHT OP DE PREVENTIE VAN DIABETES MELLITUS TYPE 2</dc:title>
  <dc:subject/>
  <dc:creator>De Brabander, Shanah</dc:creator>
  <cp:keywords/>
  <cp:lastModifiedBy>De Schryver Marian</cp:lastModifiedBy>
  <cp:revision>2</cp:revision>
  <cp:lastPrinted>2026-01-20T15:43:00Z</cp:lastPrinted>
  <dcterms:created xsi:type="dcterms:W3CDTF">2026-01-20T15:43:00Z</dcterms:created>
  <dcterms:modified xsi:type="dcterms:W3CDTF">2026-01-20T15:43:00Z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0x010100E5B23CBEC15EF443818A347F7744E758008FAD937EE1E22A41B475C5568AE1AB8600548D9DE5D3757546A711B6C5C7314AC8</vt:lpwstr>
  </property>
  <property fmtid="{D5CDD505-2E9C-101B-9397-08002B2CF9AE}" pid="3" name="MediaServiceImageTags">
    <vt:lpwstr/>
  </property>
  <property fmtid="{D5CDD505-2E9C-101B-9397-08002B2CF9AE}" pid="4" name="ZG Thema">
    <vt:lpwstr>41;#Algemene preventie|3e2e676b-b7dc-4894-9ba9-2f5da8e98162</vt:lpwstr>
  </property>
  <property fmtid="{D5CDD505-2E9C-101B-9397-08002B2CF9AE}" pid="5" name="ZG Subthema">
    <vt:lpwstr/>
  </property>
  <property fmtid="{D5CDD505-2E9C-101B-9397-08002B2CF9AE}" pid="6" name="ZG_x0020_Subthema">
    <vt:lpwstr/>
  </property>
  <property fmtid="{D5CDD505-2E9C-101B-9397-08002B2CF9AE}" pid="7" name="ZG_x0020_Thema">
    <vt:lpwstr>41;#Algemene preventie|3e2e676b-b7dc-4894-9ba9-2f5da8e98162</vt:lpwstr>
  </property>
  <property fmtid="{D5CDD505-2E9C-101B-9397-08002B2CF9AE}" pid="8" name="Tegenpartij">
    <vt:lpwstr/>
  </property>
  <property fmtid="{D5CDD505-2E9C-101B-9397-08002B2CF9AE}" pid="9" name="_dlc_DocIdItemGuid">
    <vt:lpwstr>7a551141-5062-4260-8b55-b8356401b4cb</vt:lpwstr>
  </property>
</Properties>
</file>