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FITXA D’ACTIVITAT</w:t>
      </w:r>
    </w:p>
    <w:tbl>
      <w:tblPr>
        <w:tblStyle w:val="Table1"/>
        <w:tblW w:w="893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22"/>
        <w:gridCol w:w="2123"/>
        <w:gridCol w:w="2323"/>
        <w:gridCol w:w="2263"/>
        <w:tblGridChange w:id="0">
          <w:tblGrid>
            <w:gridCol w:w="2222"/>
            <w:gridCol w:w="2123"/>
            <w:gridCol w:w="2323"/>
            <w:gridCol w:w="2263"/>
          </w:tblGrid>
        </w:tblGridChange>
      </w:tblGrid>
      <w:tr>
        <w:trPr>
          <w:cantSplit w:val="0"/>
          <w:trHeight w:val="644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  <w:t xml:space="preserve">Nom de l’activitat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□ Joc d’interior  □ Joc d’exterior  □ Taller  x Dinàmica  □ Altres</w:t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Nom: Espai de cures. Caixes i sobres.</w:t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9">
            <w:pPr>
              <w:tabs>
                <w:tab w:val="right" w:leader="none" w:pos="2006"/>
              </w:tabs>
              <w:rPr/>
            </w:pPr>
            <w:r w:rsidDel="00000000" w:rsidR="00000000" w:rsidRPr="00000000">
              <w:rPr>
                <w:rtl w:val="0"/>
              </w:rPr>
              <w:t xml:space="preserve">Branca</w:t>
              <w:tab/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Estol/Secció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Nº participants recomanat</w:t>
            </w:r>
          </w:p>
        </w:tc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Indefinit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Durada</w:t>
            </w:r>
          </w:p>
        </w:tc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 hores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Espai</w:t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Aire obert</w:t>
            </w:r>
          </w:p>
        </w:tc>
      </w:tr>
      <w:tr>
        <w:trPr>
          <w:cantSplit w:val="0"/>
          <w:trHeight w:val="26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Material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Capses amb sobres.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Resum de l’activitat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Es reparteixen unes caixes per tot l’espai. Hi ha un seguit de sobres. Cada parella, els han d’obrir en l’ordre que vulguin i anar fent el que diguin. </w:t>
            </w:r>
          </w:p>
        </w:tc>
      </w:tr>
      <w:tr>
        <w:trPr>
          <w:cantSplit w:val="0"/>
          <w:trHeight w:val="468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Objectius a assolir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Donar espais als infants perquè expressin les seves pors, inquietuds i allò que els agrada.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Normalitzar els espais de cures.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Conèixer els desitjos i les inquietuds dels infants.</w:t>
            </w:r>
          </w:p>
        </w:tc>
      </w:tr>
      <w:tr>
        <w:trPr>
          <w:cantSplit w:val="0"/>
          <w:trHeight w:val="326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Continguts a treballar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Intel·ligència emocional</w:t>
            </w:r>
          </w:p>
        </w:tc>
      </w:tr>
      <w:tr>
        <w:trPr>
          <w:cantSplit w:val="0"/>
          <w:trHeight w:val="2617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Desenvolupament de l’activitat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Els sobres que hi ha dins de cada caixa són els següents, però es poden canviar segons com vagin els campaments: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Pensa en un moment que no t’hagis sentit còmode durant els dies que portem de campaments. Què no t’ha agradat? Com ho haguessis preferit? Dibuixa-ho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Estàs bé amb tota l’Estol? Amb qui no? Vols millorar la relació? Pensa-ho i, si ho creus convenient, pots anar a parlar amb les persones que creguis adequat.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 qui t’agradaria conèixer més del que coneixes, aquests dies que falten de campaments? Escriu-ho a continuació, no ho hauràs d’ensenyar a ningú.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Camina una mica i pensa què t’està semblant aquesta activitat. Després ho podràs posar en comú a la valoració, si et ve de gust.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Ves a la persona que tinguis més a prop, encara que no sigui de la unitat (mascareta). Pregunta-li quin moment destacaria d’aquests campaments.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Quin és el moment que millor t’ho has passat, aquests campaments? Què t’agradaria fer que encara no </w:t>
            </w:r>
            <w:r w:rsidDel="00000000" w:rsidR="00000000" w:rsidRPr="00000000">
              <w:rPr>
                <w:rtl w:val="0"/>
              </w:rPr>
              <w:t xml:space="preserve">hàgim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fet? Anota-ho a la cartolina.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Després hi haurà la posada en comú.</w:t>
            </w:r>
          </w:p>
        </w:tc>
      </w:tr>
      <w:tr>
        <w:trPr>
          <w:cantSplit w:val="0"/>
          <w:trHeight w:val="70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Avaluació de l’activitat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5401310" cy="520700"/>
          <wp:effectExtent b="0" l="0" r="0" t="0"/>
          <wp:docPr descr="Macintosh HD:Users:Julio:Dropbox:Propostes fitxes creades:DEFINITIVO:SKUES:GRAN:cabecera-SKUES.jpg" id="2" name="image1.jpg"/>
          <a:graphic>
            <a:graphicData uri="http://schemas.openxmlformats.org/drawingml/2006/picture">
              <pic:pic>
                <pic:nvPicPr>
                  <pic:cNvPr descr="Macintosh HD:Users:Julio:Dropbox:Propostes fitxes creades:DEFINITIVO:SKUES:GRAN:cabecera-SKUES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01310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ca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22EC6"/>
  </w:style>
  <w:style w:type="character" w:styleId="Lletraperdefectedelpargraf" w:default="1">
    <w:name w:val="Default Paragraph Font"/>
    <w:uiPriority w:val="1"/>
    <w:semiHidden w:val="1"/>
    <w:unhideWhenUsed w:val="1"/>
  </w:style>
  <w:style w:type="table" w:styleId="Tau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nsellista" w:default="1">
    <w:name w:val="No List"/>
    <w:uiPriority w:val="99"/>
    <w:semiHidden w:val="1"/>
    <w:unhideWhenUsed w:val="1"/>
  </w:style>
  <w:style w:type="table" w:styleId="Taulaambquadrcula">
    <w:name w:val="Table Grid"/>
    <w:basedOn w:val="Taulanormal"/>
    <w:uiPriority w:val="59"/>
    <w:rsid w:val="00B33A8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palera">
    <w:name w:val="header"/>
    <w:basedOn w:val="Normal"/>
    <w:link w:val="CapaleraCar"/>
    <w:uiPriority w:val="99"/>
    <w:unhideWhenUsed w:val="1"/>
    <w:rsid w:val="00A71F95"/>
    <w:pPr>
      <w:tabs>
        <w:tab w:val="center" w:pos="4252"/>
        <w:tab w:val="right" w:pos="8504"/>
      </w:tabs>
      <w:spacing w:after="0" w:line="240" w:lineRule="auto"/>
    </w:pPr>
  </w:style>
  <w:style w:type="character" w:styleId="CapaleraCar" w:customStyle="1">
    <w:name w:val="Capçalera Car"/>
    <w:basedOn w:val="Lletraperdefectedelpargraf"/>
    <w:link w:val="Capalera"/>
    <w:uiPriority w:val="99"/>
    <w:rsid w:val="00A71F95"/>
  </w:style>
  <w:style w:type="paragraph" w:styleId="Peu">
    <w:name w:val="footer"/>
    <w:basedOn w:val="Normal"/>
    <w:link w:val="PeuCar"/>
    <w:uiPriority w:val="99"/>
    <w:unhideWhenUsed w:val="1"/>
    <w:rsid w:val="00A71F95"/>
    <w:pPr>
      <w:tabs>
        <w:tab w:val="center" w:pos="4252"/>
        <w:tab w:val="right" w:pos="8504"/>
      </w:tabs>
      <w:spacing w:after="0" w:line="240" w:lineRule="auto"/>
    </w:pPr>
  </w:style>
  <w:style w:type="character" w:styleId="PeuCar" w:customStyle="1">
    <w:name w:val="Peu Car"/>
    <w:basedOn w:val="Lletraperdefectedelpargraf"/>
    <w:link w:val="Peu"/>
    <w:uiPriority w:val="99"/>
    <w:rsid w:val="00A71F95"/>
  </w:style>
  <w:style w:type="paragraph" w:styleId="Textdeglobus">
    <w:name w:val="Balloon Text"/>
    <w:basedOn w:val="Normal"/>
    <w:link w:val="TextdeglobusCar"/>
    <w:uiPriority w:val="99"/>
    <w:semiHidden w:val="1"/>
    <w:unhideWhenUsed w:val="1"/>
    <w:rsid w:val="00A71F95"/>
    <w:pPr>
      <w:spacing w:after="0" w:line="240" w:lineRule="auto"/>
    </w:pPr>
    <w:rPr>
      <w:rFonts w:ascii="Lucida Grande" w:cs="Lucida Grande" w:hAnsi="Lucida Grande"/>
      <w:sz w:val="18"/>
      <w:szCs w:val="18"/>
    </w:rPr>
  </w:style>
  <w:style w:type="character" w:styleId="TextdeglobusCar" w:customStyle="1">
    <w:name w:val="Text de globus Car"/>
    <w:basedOn w:val="Lletraperdefectedelpargraf"/>
    <w:link w:val="Textdeglobus"/>
    <w:uiPriority w:val="99"/>
    <w:semiHidden w:val="1"/>
    <w:rsid w:val="00A71F95"/>
    <w:rPr>
      <w:rFonts w:ascii="Lucida Grande" w:cs="Lucida Grande" w:hAnsi="Lucida Grande"/>
      <w:sz w:val="18"/>
      <w:szCs w:val="18"/>
    </w:rPr>
  </w:style>
  <w:style w:type="paragraph" w:styleId="Pargrafdellista">
    <w:name w:val="List Paragraph"/>
    <w:basedOn w:val="Normal"/>
    <w:uiPriority w:val="34"/>
    <w:qFormat w:val="1"/>
    <w:rsid w:val="00764A75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a30G2ABxmOAF19MJPM6sEIU06g==">CgMxLjA4AHIhMXdBV3pJQWpRejQ0TFFETEFjRHhQLWZCbkRSSHFKMkNT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2013-09-23T10:47:00Z</dcterms:created>
  <dc:creator>projectes</dc:creator>
</cp:coreProperties>
</file>