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XXX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910"/>
        <w:gridCol w:w="1860"/>
        <w:gridCol w:w="2940"/>
        <w:tblGridChange w:id="0">
          <w:tblGrid>
            <w:gridCol w:w="1890"/>
            <w:gridCol w:w="2910"/>
            <w:gridCol w:w="1860"/>
            <w:gridCol w:w="294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Resum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 fan tres equips: cucs, gallines i serps. Els cucs pillen serps, les gallines pillen cucs i les serps pillen gallines.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Característiques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551.141732283465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Competitiu   □ Cooperatiu   □ Fer equips      □ Confiança        □ Coneixença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Orientació    □ Estàtic           x Tocar i parar   □ Foc de camp    □ De més d’un dia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Branca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Colònia   x Estol   □ Secció   □ Unitat  □ Clan   □ Consell  □ Famílies    </w:t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Durada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min</w:t>
            </w:r>
          </w:p>
        </w:tc>
      </w:tr>
      <w:tr>
        <w:trPr>
          <w:cantSplit w:val="0"/>
          <w:trHeight w:val="17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Participants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Entre 9 i 30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Espai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Ampli, per córrer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Identificadors dels equips (petos, mocadors de colors…). No és imprescindible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Objectiu del joc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 l’únic equip que quedi viu.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Disposició a l’espai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 fan tres equips: els cucs, les gallines i les serps. Cada equip té una base, formant aproximadament un triangle equilàter. Cada equip començarà a la seva base.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Normativa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Els cucs poden pillar les serps, les gallines poden pillar els cucs i les serps poden pillar les gallines. Per pillar una persona, només l’has de tocar. Un cop l’has pillada, has d’acompanyar-la a la base. Mentre l’acompanyes no et poden pillar.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 cop a la base, la persona que pillada no pot sortir-hi fins que una persona del seu equip li toqui la mà.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la base sí que es pot pillar.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Si pregunten com un cuc es menja una serp, se’ls ha d’explicar que el cuc participa en el procés de descomposició del cos de la serp un cop morta.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Perspectiva ecosocial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Fixem-nos que si un equip pilla molts de l’altre equip, el seu depredador es queda sense depredadors. Així, veiem que si alterem l’equilibri de l’ecosistema, no podrem sobreviure.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Variants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Els animals poden canviar, segons les necessitats o l’ambientació.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6317175</wp:posOffset>
            </wp:positionH>
            <wp:positionV relativeFrom="page">
              <wp:posOffset>361950</wp:posOffset>
            </wp:positionV>
            <wp:extent cx="523442" cy="55721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442" cy="557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251.9685039370097" w:top="1842.51968503937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  <w:t xml:space="preserve">Pàgina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rtl w:val="0"/>
      </w:rPr>
      <w:t xml:space="preserve">Fitxa de joc - Agrupament Escolta Skues</w:t>
    </w:r>
  </w:p>
  <w:p w:rsidR="00000000" w:rsidDel="00000000" w:rsidP="00000000" w:rsidRDefault="00000000" w:rsidRPr="00000000" w14:paraId="00000036">
    <w:pPr>
      <w:jc w:val="center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color w:val="99999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IKv+zFmqaA0nBD/4YMlMn4hCg==">CgMxLjA4AHIhMUtUT3RKNElHX05VR1JrdWgxRWlWdVpiaWw2REVmOHVa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