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8652D" w14:textId="387A37C5" w:rsidR="000F4E5F" w:rsidRPr="00FE1BEB" w:rsidRDefault="005B5A88" w:rsidP="006B0688">
      <w:pPr>
        <w:jc w:val="center"/>
        <w:rPr>
          <w:rFonts w:ascii="Arial" w:hAnsi="Arial" w:cs="Arial"/>
          <w:bCs/>
          <w:sz w:val="20"/>
          <w:szCs w:val="20"/>
        </w:rPr>
      </w:pPr>
      <w:r w:rsidRPr="00FE1BEB">
        <w:rPr>
          <w:rFonts w:ascii="Arial" w:hAnsi="Arial" w:cs="Arial"/>
          <w:bCs/>
          <w:sz w:val="20"/>
          <w:szCs w:val="20"/>
        </w:rPr>
        <w:t xml:space="preserve">EBCE </w:t>
      </w:r>
      <w:r w:rsidR="0020109D" w:rsidRPr="00FE1BEB">
        <w:rPr>
          <w:rFonts w:ascii="Arial" w:eastAsia="Times New Roman" w:hAnsi="Arial" w:cs="Arial"/>
          <w:sz w:val="20"/>
          <w:szCs w:val="20"/>
        </w:rPr>
        <w:t>2020 Renewable Energy &amp; Storage RFO</w:t>
      </w:r>
      <w:r w:rsidRPr="00FE1BEB">
        <w:rPr>
          <w:rFonts w:ascii="Arial" w:hAnsi="Arial" w:cs="Arial"/>
          <w:bCs/>
          <w:sz w:val="20"/>
          <w:szCs w:val="20"/>
        </w:rPr>
        <w:t xml:space="preserve"> </w:t>
      </w:r>
      <w:r w:rsidR="0061695E">
        <w:rPr>
          <w:rFonts w:ascii="Arial" w:hAnsi="Arial" w:cs="Arial"/>
          <w:bCs/>
          <w:sz w:val="20"/>
          <w:szCs w:val="20"/>
        </w:rPr>
        <w:t>Attachment E.4</w:t>
      </w:r>
    </w:p>
    <w:p w14:paraId="563F752A" w14:textId="77777777" w:rsidR="005B5A88" w:rsidRPr="00FE1BEB" w:rsidRDefault="005B5A88" w:rsidP="006B0688">
      <w:pPr>
        <w:jc w:val="center"/>
        <w:rPr>
          <w:rFonts w:ascii="Arial" w:hAnsi="Arial" w:cs="Arial"/>
          <w:bCs/>
          <w:sz w:val="20"/>
          <w:szCs w:val="20"/>
        </w:rPr>
      </w:pPr>
    </w:p>
    <w:p w14:paraId="46A9233D" w14:textId="3722253B" w:rsidR="00976FF5" w:rsidRPr="00FE1BEB" w:rsidRDefault="009A17FF" w:rsidP="006B0688">
      <w:pPr>
        <w:jc w:val="center"/>
        <w:rPr>
          <w:rFonts w:ascii="Arial" w:hAnsi="Arial" w:cs="Arial"/>
          <w:b/>
          <w:sz w:val="20"/>
          <w:szCs w:val="20"/>
        </w:rPr>
      </w:pPr>
      <w:r>
        <w:rPr>
          <w:rFonts w:ascii="Arial" w:hAnsi="Arial" w:cs="Arial"/>
          <w:b/>
          <w:sz w:val="20"/>
          <w:szCs w:val="20"/>
        </w:rPr>
        <w:t>Shaped Clean</w:t>
      </w:r>
      <w:r w:rsidR="00321C55" w:rsidRPr="00FE1BEB">
        <w:rPr>
          <w:rFonts w:ascii="Arial" w:hAnsi="Arial" w:cs="Arial"/>
          <w:b/>
          <w:sz w:val="20"/>
          <w:szCs w:val="20"/>
        </w:rPr>
        <w:t xml:space="preserve"> </w:t>
      </w:r>
      <w:r w:rsidR="00920A22" w:rsidRPr="00FE1BEB">
        <w:rPr>
          <w:rFonts w:ascii="Arial" w:hAnsi="Arial" w:cs="Arial"/>
          <w:b/>
          <w:sz w:val="20"/>
          <w:szCs w:val="20"/>
        </w:rPr>
        <w:t>Energy</w:t>
      </w:r>
      <w:r w:rsidR="00321C55" w:rsidRPr="00FE1BEB">
        <w:rPr>
          <w:rFonts w:ascii="Arial" w:hAnsi="Arial" w:cs="Arial"/>
          <w:b/>
          <w:sz w:val="20"/>
          <w:szCs w:val="20"/>
        </w:rPr>
        <w:t xml:space="preserve"> </w:t>
      </w:r>
    </w:p>
    <w:p w14:paraId="4359B866" w14:textId="4C9EA3F4" w:rsidR="005B5A88" w:rsidRPr="00FE1BEB" w:rsidRDefault="005B5A88" w:rsidP="005B5A88">
      <w:pPr>
        <w:rPr>
          <w:rFonts w:ascii="Arial" w:eastAsia="Times New Roman" w:hAnsi="Arial" w:cs="Arial"/>
          <w:sz w:val="20"/>
          <w:szCs w:val="20"/>
        </w:rPr>
      </w:pPr>
    </w:p>
    <w:p w14:paraId="7DD575E0" w14:textId="77777777" w:rsidR="005B5A88" w:rsidRPr="00FE1BEB" w:rsidRDefault="005B5A88" w:rsidP="00005184">
      <w:pPr>
        <w:jc w:val="both"/>
        <w:rPr>
          <w:rFonts w:ascii="Arial" w:eastAsia="Times New Roman" w:hAnsi="Arial" w:cs="Arial"/>
          <w:i/>
          <w:iCs/>
          <w:sz w:val="20"/>
          <w:szCs w:val="20"/>
        </w:rPr>
      </w:pPr>
    </w:p>
    <w:p w14:paraId="0374661D" w14:textId="1EBF6080" w:rsidR="00F66FAF" w:rsidRPr="00FE1BEB" w:rsidRDefault="005B5A88" w:rsidP="007F5941">
      <w:pPr>
        <w:jc w:val="both"/>
        <w:rPr>
          <w:rFonts w:ascii="Arial" w:hAnsi="Arial" w:cs="Arial"/>
          <w:sz w:val="20"/>
          <w:szCs w:val="20"/>
        </w:rPr>
      </w:pPr>
      <w:r w:rsidRPr="00FE1BEB">
        <w:rPr>
          <w:rFonts w:ascii="Arial" w:eastAsia="Times New Roman" w:hAnsi="Arial" w:cs="Arial"/>
          <w:sz w:val="20"/>
          <w:szCs w:val="20"/>
        </w:rPr>
        <w:t xml:space="preserve">This indicative </w:t>
      </w:r>
      <w:r w:rsidR="00EB5276" w:rsidRPr="00FE1BEB">
        <w:rPr>
          <w:rFonts w:ascii="Arial" w:eastAsia="Times New Roman" w:hAnsi="Arial" w:cs="Arial"/>
          <w:sz w:val="20"/>
          <w:szCs w:val="20"/>
        </w:rPr>
        <w:t>t</w:t>
      </w:r>
      <w:r w:rsidRPr="00FE1BEB">
        <w:rPr>
          <w:rFonts w:ascii="Arial" w:eastAsia="Times New Roman" w:hAnsi="Arial" w:cs="Arial"/>
          <w:sz w:val="20"/>
          <w:szCs w:val="20"/>
        </w:rPr>
        <w:t xml:space="preserve">erm </w:t>
      </w:r>
      <w:r w:rsidR="00EB5276" w:rsidRPr="00FE1BEB">
        <w:rPr>
          <w:rFonts w:ascii="Arial" w:eastAsia="Times New Roman" w:hAnsi="Arial" w:cs="Arial"/>
          <w:sz w:val="20"/>
          <w:szCs w:val="20"/>
        </w:rPr>
        <w:t>s</w:t>
      </w:r>
      <w:r w:rsidRPr="00FE1BEB">
        <w:rPr>
          <w:rFonts w:ascii="Arial" w:eastAsia="Times New Roman" w:hAnsi="Arial" w:cs="Arial"/>
          <w:sz w:val="20"/>
          <w:szCs w:val="20"/>
        </w:rPr>
        <w:t>heet (“</w:t>
      </w:r>
      <w:r w:rsidRPr="00FE1BEB">
        <w:rPr>
          <w:rFonts w:ascii="Arial" w:eastAsia="Times New Roman" w:hAnsi="Arial" w:cs="Arial"/>
          <w:b/>
          <w:bCs/>
          <w:sz w:val="20"/>
          <w:szCs w:val="20"/>
          <w:u w:val="single"/>
        </w:rPr>
        <w:t>Term Sheet</w:t>
      </w:r>
      <w:r w:rsidRPr="00FE1BEB">
        <w:rPr>
          <w:rFonts w:ascii="Arial" w:eastAsia="Times New Roman" w:hAnsi="Arial" w:cs="Arial"/>
          <w:sz w:val="20"/>
          <w:szCs w:val="20"/>
        </w:rPr>
        <w:t xml:space="preserve">”) </w:t>
      </w:r>
      <w:r w:rsidR="003319D4" w:rsidRPr="00FE1BEB">
        <w:rPr>
          <w:rFonts w:ascii="Arial" w:eastAsia="Times New Roman" w:hAnsi="Arial" w:cs="Arial"/>
          <w:sz w:val="20"/>
          <w:szCs w:val="20"/>
        </w:rPr>
        <w:t xml:space="preserve">is </w:t>
      </w:r>
      <w:r w:rsidR="009878AA" w:rsidRPr="00FE1BEB">
        <w:rPr>
          <w:rFonts w:ascii="Arial" w:hAnsi="Arial" w:cs="Arial"/>
          <w:sz w:val="20"/>
          <w:szCs w:val="20"/>
        </w:rPr>
        <w:t xml:space="preserve">entered into as of </w:t>
      </w:r>
      <w:r w:rsidR="009878AA" w:rsidRPr="00FE1BEB">
        <w:rPr>
          <w:rFonts w:ascii="Arial" w:hAnsi="Arial" w:cs="Arial"/>
          <w:sz w:val="20"/>
          <w:szCs w:val="20"/>
          <w:highlight w:val="lightGray"/>
        </w:rPr>
        <w:t>_____</w:t>
      </w:r>
      <w:r w:rsidR="009878AA" w:rsidRPr="00FE1BEB">
        <w:rPr>
          <w:rFonts w:ascii="Arial" w:hAnsi="Arial" w:cs="Arial"/>
          <w:sz w:val="20"/>
          <w:szCs w:val="20"/>
        </w:rPr>
        <w:t>, 2020 (the “</w:t>
      </w:r>
      <w:r w:rsidR="009878AA" w:rsidRPr="00FE1BEB">
        <w:rPr>
          <w:rFonts w:ascii="Arial" w:hAnsi="Arial" w:cs="Arial"/>
          <w:b/>
          <w:sz w:val="20"/>
          <w:szCs w:val="20"/>
          <w:u w:val="single"/>
        </w:rPr>
        <w:t>Effective Date</w:t>
      </w:r>
      <w:r w:rsidR="009878AA" w:rsidRPr="00FE1BEB">
        <w:rPr>
          <w:rFonts w:ascii="Arial" w:hAnsi="Arial" w:cs="Arial"/>
          <w:sz w:val="20"/>
          <w:szCs w:val="20"/>
        </w:rPr>
        <w:t xml:space="preserve">”) </w:t>
      </w:r>
      <w:r w:rsidR="007B3B97" w:rsidRPr="00FE1BEB">
        <w:rPr>
          <w:rFonts w:ascii="Arial" w:eastAsia="Times New Roman" w:hAnsi="Arial" w:cs="Arial"/>
          <w:sz w:val="20"/>
          <w:szCs w:val="20"/>
        </w:rPr>
        <w:t xml:space="preserve">between </w:t>
      </w:r>
      <w:r w:rsidR="00463355" w:rsidRPr="00FE1BEB">
        <w:rPr>
          <w:rFonts w:ascii="Arial" w:hAnsi="Arial" w:cs="Arial"/>
          <w:sz w:val="20"/>
          <w:szCs w:val="20"/>
        </w:rPr>
        <w:t>East Bay Community Energy</w:t>
      </w:r>
      <w:r w:rsidR="00B1771C" w:rsidRPr="00FE1BEB">
        <w:rPr>
          <w:rFonts w:ascii="Arial" w:hAnsi="Arial" w:cs="Arial"/>
          <w:sz w:val="20"/>
          <w:szCs w:val="20"/>
        </w:rPr>
        <w:t xml:space="preserve"> Authority</w:t>
      </w:r>
      <w:r w:rsidR="00463355" w:rsidRPr="00FE1BEB">
        <w:rPr>
          <w:rFonts w:ascii="Arial" w:hAnsi="Arial" w:cs="Arial"/>
          <w:sz w:val="20"/>
          <w:szCs w:val="20"/>
        </w:rPr>
        <w:t>, a California joint powers authority</w:t>
      </w:r>
      <w:r w:rsidR="00463355" w:rsidRPr="00FE1BEB">
        <w:rPr>
          <w:rFonts w:ascii="Arial" w:eastAsia="Times New Roman" w:hAnsi="Arial" w:cs="Arial"/>
          <w:sz w:val="20"/>
          <w:szCs w:val="20"/>
        </w:rPr>
        <w:t xml:space="preserve"> (“</w:t>
      </w:r>
      <w:r w:rsidR="00463355" w:rsidRPr="00FE1BEB">
        <w:rPr>
          <w:rFonts w:ascii="Arial" w:eastAsia="Times New Roman" w:hAnsi="Arial" w:cs="Arial"/>
          <w:b/>
          <w:bCs/>
          <w:sz w:val="20"/>
          <w:szCs w:val="20"/>
          <w:u w:val="single"/>
        </w:rPr>
        <w:t>EBCE</w:t>
      </w:r>
      <w:r w:rsidR="00463355" w:rsidRPr="00FE1BEB">
        <w:rPr>
          <w:rFonts w:ascii="Arial" w:eastAsia="Times New Roman" w:hAnsi="Arial" w:cs="Arial"/>
          <w:sz w:val="20"/>
          <w:szCs w:val="20"/>
        </w:rPr>
        <w:t>”)</w:t>
      </w:r>
      <w:r w:rsidR="00B158C7" w:rsidRPr="00FE1BEB">
        <w:rPr>
          <w:rFonts w:ascii="Arial" w:eastAsia="Times New Roman" w:hAnsi="Arial" w:cs="Arial"/>
          <w:sz w:val="20"/>
          <w:szCs w:val="20"/>
        </w:rPr>
        <w:t xml:space="preserve"> and </w:t>
      </w:r>
      <w:r w:rsidR="00B158C7" w:rsidRPr="00FE1BEB">
        <w:rPr>
          <w:rFonts w:ascii="Arial" w:hAnsi="Arial" w:cs="Arial"/>
          <w:sz w:val="20"/>
          <w:szCs w:val="20"/>
        </w:rPr>
        <w:t>[</w:t>
      </w:r>
      <w:r w:rsidR="00B158C7" w:rsidRPr="00FE1BEB">
        <w:rPr>
          <w:rFonts w:ascii="Arial" w:hAnsi="Arial" w:cs="Arial"/>
          <w:sz w:val="20"/>
          <w:szCs w:val="20"/>
          <w:highlight w:val="lightGray"/>
        </w:rPr>
        <w:t>Respondent Name</w:t>
      </w:r>
      <w:r w:rsidR="00B158C7" w:rsidRPr="00FE1BEB">
        <w:rPr>
          <w:rFonts w:ascii="Arial" w:hAnsi="Arial" w:cs="Arial"/>
          <w:sz w:val="20"/>
          <w:szCs w:val="20"/>
        </w:rPr>
        <w:t>]</w:t>
      </w:r>
      <w:r w:rsidR="00B158C7" w:rsidRPr="00FE1BEB">
        <w:rPr>
          <w:rFonts w:ascii="Arial" w:eastAsia="Times New Roman" w:hAnsi="Arial" w:cs="Arial"/>
          <w:sz w:val="20"/>
          <w:szCs w:val="20"/>
        </w:rPr>
        <w:t xml:space="preserve"> (“</w:t>
      </w:r>
      <w:r w:rsidR="00B158C7" w:rsidRPr="00FE1BEB">
        <w:rPr>
          <w:rFonts w:ascii="Arial" w:eastAsia="Times New Roman" w:hAnsi="Arial" w:cs="Arial"/>
          <w:b/>
          <w:bCs/>
          <w:sz w:val="20"/>
          <w:szCs w:val="20"/>
          <w:u w:val="single"/>
        </w:rPr>
        <w:t>Respondent</w:t>
      </w:r>
      <w:r w:rsidR="00B158C7" w:rsidRPr="00FE1BEB">
        <w:rPr>
          <w:rFonts w:ascii="Arial" w:eastAsia="Times New Roman" w:hAnsi="Arial" w:cs="Arial"/>
          <w:sz w:val="20"/>
          <w:szCs w:val="20"/>
        </w:rPr>
        <w:t>”)</w:t>
      </w:r>
      <w:r w:rsidR="004B3441" w:rsidRPr="00FE1BEB">
        <w:rPr>
          <w:rFonts w:ascii="Arial" w:eastAsia="Times New Roman" w:hAnsi="Arial" w:cs="Arial"/>
          <w:sz w:val="20"/>
          <w:szCs w:val="20"/>
        </w:rPr>
        <w:t xml:space="preserve"> in connection with the 2020 Renewable Energy &amp; Storage Request for Offers (“</w:t>
      </w:r>
      <w:r w:rsidR="004B3441" w:rsidRPr="00FE1BEB">
        <w:rPr>
          <w:rFonts w:ascii="Arial" w:eastAsia="Times New Roman" w:hAnsi="Arial" w:cs="Arial"/>
          <w:b/>
          <w:bCs/>
          <w:sz w:val="20"/>
          <w:szCs w:val="20"/>
          <w:u w:val="single"/>
        </w:rPr>
        <w:t>RFO</w:t>
      </w:r>
      <w:r w:rsidR="004B3441" w:rsidRPr="00FE1BEB">
        <w:rPr>
          <w:rFonts w:ascii="Arial" w:eastAsia="Times New Roman" w:hAnsi="Arial" w:cs="Arial"/>
          <w:sz w:val="20"/>
          <w:szCs w:val="20"/>
        </w:rPr>
        <w:t>”)</w:t>
      </w:r>
      <w:r w:rsidR="007F5941" w:rsidRPr="00FE1BEB">
        <w:rPr>
          <w:rFonts w:ascii="Arial" w:eastAsia="Times New Roman" w:hAnsi="Arial" w:cs="Arial"/>
          <w:sz w:val="20"/>
          <w:szCs w:val="20"/>
        </w:rPr>
        <w:t xml:space="preserve">.  This Term Sheet is intended to </w:t>
      </w:r>
      <w:r w:rsidR="005D084F" w:rsidRPr="00FE1BEB">
        <w:rPr>
          <w:rFonts w:ascii="Arial" w:eastAsia="Times New Roman" w:hAnsi="Arial" w:cs="Arial"/>
          <w:sz w:val="20"/>
          <w:szCs w:val="20"/>
        </w:rPr>
        <w:t>set forth</w:t>
      </w:r>
      <w:r w:rsidRPr="00FE1BEB">
        <w:rPr>
          <w:rFonts w:ascii="Arial" w:eastAsia="Times New Roman" w:hAnsi="Arial" w:cs="Arial"/>
          <w:sz w:val="20"/>
          <w:szCs w:val="20"/>
        </w:rPr>
        <w:t xml:space="preserve"> the key commercial terms and conditions to be included in a </w:t>
      </w:r>
      <w:r w:rsidR="00C7096E" w:rsidRPr="00FE1BEB">
        <w:rPr>
          <w:rFonts w:ascii="Arial" w:eastAsia="Times New Roman" w:hAnsi="Arial" w:cs="Arial"/>
          <w:sz w:val="20"/>
          <w:szCs w:val="20"/>
        </w:rPr>
        <w:t xml:space="preserve">proposed </w:t>
      </w:r>
      <w:r w:rsidRPr="00FE1BEB">
        <w:rPr>
          <w:rFonts w:ascii="Arial" w:eastAsia="Times New Roman" w:hAnsi="Arial" w:cs="Arial"/>
          <w:sz w:val="20"/>
          <w:szCs w:val="20"/>
        </w:rPr>
        <w:t xml:space="preserve">power purchase agreement </w:t>
      </w:r>
      <w:r w:rsidR="00813055" w:rsidRPr="00FE1BEB">
        <w:rPr>
          <w:rFonts w:ascii="Arial" w:eastAsia="Times New Roman" w:hAnsi="Arial" w:cs="Arial"/>
          <w:sz w:val="20"/>
          <w:szCs w:val="20"/>
        </w:rPr>
        <w:t>or confirmation</w:t>
      </w:r>
      <w:r w:rsidR="009017C5" w:rsidRPr="00FE1BEB">
        <w:rPr>
          <w:rFonts w:ascii="Arial" w:eastAsia="Times New Roman" w:hAnsi="Arial" w:cs="Arial"/>
          <w:sz w:val="20"/>
          <w:szCs w:val="20"/>
        </w:rPr>
        <w:t xml:space="preserve"> pursuant to the WSPP or EEI Master Agreements</w:t>
      </w:r>
      <w:r w:rsidR="00813055" w:rsidRPr="00FE1BEB">
        <w:rPr>
          <w:rFonts w:ascii="Arial" w:eastAsia="Times New Roman" w:hAnsi="Arial" w:cs="Arial"/>
          <w:sz w:val="20"/>
          <w:szCs w:val="20"/>
        </w:rPr>
        <w:t xml:space="preserve"> </w:t>
      </w:r>
      <w:r w:rsidRPr="00FE1BEB">
        <w:rPr>
          <w:rFonts w:ascii="Arial" w:eastAsia="Times New Roman" w:hAnsi="Arial" w:cs="Arial"/>
          <w:sz w:val="20"/>
          <w:szCs w:val="20"/>
        </w:rPr>
        <w:t>(</w:t>
      </w:r>
      <w:r w:rsidR="00C44D4C" w:rsidRPr="00FE1BEB">
        <w:rPr>
          <w:rFonts w:ascii="Arial" w:eastAsia="Times New Roman" w:hAnsi="Arial" w:cs="Arial"/>
          <w:sz w:val="20"/>
          <w:szCs w:val="20"/>
        </w:rPr>
        <w:t xml:space="preserve">the </w:t>
      </w:r>
      <w:r w:rsidRPr="00FE1BEB">
        <w:rPr>
          <w:rFonts w:ascii="Arial" w:eastAsia="Times New Roman" w:hAnsi="Arial" w:cs="Arial"/>
          <w:sz w:val="20"/>
          <w:szCs w:val="20"/>
        </w:rPr>
        <w:t>“</w:t>
      </w:r>
      <w:r w:rsidR="00400364" w:rsidRPr="00FE1BEB">
        <w:rPr>
          <w:rFonts w:ascii="Arial" w:eastAsia="Times New Roman" w:hAnsi="Arial" w:cs="Arial"/>
          <w:b/>
          <w:bCs/>
          <w:sz w:val="20"/>
          <w:szCs w:val="20"/>
          <w:u w:val="single"/>
        </w:rPr>
        <w:t>Agreement</w:t>
      </w:r>
      <w:r w:rsidRPr="00FE1BEB">
        <w:rPr>
          <w:rFonts w:ascii="Arial" w:eastAsia="Times New Roman" w:hAnsi="Arial" w:cs="Arial"/>
          <w:sz w:val="20"/>
          <w:szCs w:val="20"/>
        </w:rPr>
        <w:t xml:space="preserve">”) </w:t>
      </w:r>
      <w:r w:rsidR="005E5AAC" w:rsidRPr="00FE1BEB">
        <w:rPr>
          <w:rFonts w:ascii="Arial" w:eastAsia="Times New Roman" w:hAnsi="Arial" w:cs="Arial"/>
          <w:sz w:val="20"/>
          <w:szCs w:val="20"/>
        </w:rPr>
        <w:t xml:space="preserve">between Seller and Buyer </w:t>
      </w:r>
      <w:r w:rsidR="00B666C0" w:rsidRPr="00FE1BEB">
        <w:rPr>
          <w:rFonts w:ascii="Arial" w:eastAsia="Times New Roman" w:hAnsi="Arial" w:cs="Arial"/>
          <w:sz w:val="20"/>
          <w:szCs w:val="20"/>
        </w:rPr>
        <w:t xml:space="preserve">for the purchase and sale of </w:t>
      </w:r>
      <w:r w:rsidR="00415930" w:rsidRPr="00FE1BEB">
        <w:rPr>
          <w:rFonts w:ascii="Arial" w:eastAsia="Times New Roman" w:hAnsi="Arial" w:cs="Arial"/>
          <w:sz w:val="20"/>
          <w:szCs w:val="20"/>
        </w:rPr>
        <w:t>the Product</w:t>
      </w:r>
      <w:r w:rsidR="00DC382D" w:rsidRPr="00FE1BEB">
        <w:rPr>
          <w:rFonts w:ascii="Arial" w:eastAsia="Times New Roman" w:hAnsi="Arial" w:cs="Arial"/>
          <w:sz w:val="20"/>
          <w:szCs w:val="20"/>
        </w:rPr>
        <w:t xml:space="preserve"> </w:t>
      </w:r>
      <w:r w:rsidR="00727344" w:rsidRPr="00FE1BEB">
        <w:rPr>
          <w:rFonts w:ascii="Arial" w:eastAsia="Times New Roman" w:hAnsi="Arial" w:cs="Arial"/>
          <w:sz w:val="20"/>
          <w:szCs w:val="20"/>
        </w:rPr>
        <w:t>(the “</w:t>
      </w:r>
      <w:r w:rsidR="00727344" w:rsidRPr="00FE1BEB">
        <w:rPr>
          <w:rFonts w:ascii="Arial" w:eastAsia="Times New Roman" w:hAnsi="Arial" w:cs="Arial"/>
          <w:b/>
          <w:bCs/>
          <w:sz w:val="20"/>
          <w:szCs w:val="20"/>
          <w:u w:val="single"/>
        </w:rPr>
        <w:t>Proposed Transaction</w:t>
      </w:r>
      <w:r w:rsidR="00727344" w:rsidRPr="00FE1BEB">
        <w:rPr>
          <w:rFonts w:ascii="Arial" w:eastAsia="Times New Roman" w:hAnsi="Arial" w:cs="Arial"/>
          <w:sz w:val="20"/>
          <w:szCs w:val="20"/>
        </w:rPr>
        <w:t>”)</w:t>
      </w:r>
      <w:r w:rsidR="00F66FAF" w:rsidRPr="00FE1BEB">
        <w:rPr>
          <w:rFonts w:ascii="Arial" w:eastAsia="Times New Roman" w:hAnsi="Arial" w:cs="Arial"/>
          <w:sz w:val="20"/>
          <w:szCs w:val="20"/>
        </w:rPr>
        <w:t>.</w:t>
      </w:r>
      <w:r w:rsidR="00F66FAF" w:rsidRPr="00FE1BEB">
        <w:rPr>
          <w:rFonts w:ascii="Arial" w:hAnsi="Arial" w:cs="Arial"/>
          <w:sz w:val="20"/>
          <w:szCs w:val="20"/>
        </w:rPr>
        <w:t xml:space="preserve">  </w:t>
      </w:r>
      <w:r w:rsidR="002C1545" w:rsidRPr="00FE1BEB">
        <w:rPr>
          <w:rFonts w:ascii="Arial" w:hAnsi="Arial" w:cs="Arial"/>
          <w:iCs/>
          <w:sz w:val="20"/>
          <w:szCs w:val="20"/>
        </w:rPr>
        <w:t xml:space="preserve">Negotiation of the </w:t>
      </w:r>
      <w:r w:rsidR="00F93A70" w:rsidRPr="00FE1BEB">
        <w:rPr>
          <w:rFonts w:ascii="Arial" w:hAnsi="Arial" w:cs="Arial"/>
          <w:iCs/>
          <w:sz w:val="20"/>
          <w:szCs w:val="20"/>
        </w:rPr>
        <w:t>Agreement</w:t>
      </w:r>
      <w:r w:rsidR="002C1545" w:rsidRPr="00FE1BEB">
        <w:rPr>
          <w:rFonts w:ascii="Arial" w:hAnsi="Arial" w:cs="Arial"/>
          <w:iCs/>
          <w:sz w:val="20"/>
          <w:szCs w:val="20"/>
        </w:rPr>
        <w:t xml:space="preserve"> is subject to </w:t>
      </w:r>
      <w:r w:rsidR="007133F7" w:rsidRPr="00FE1BEB">
        <w:rPr>
          <w:rFonts w:ascii="Arial" w:hAnsi="Arial" w:cs="Arial"/>
          <w:iCs/>
          <w:sz w:val="20"/>
          <w:szCs w:val="20"/>
        </w:rPr>
        <w:t>Buyer selecting</w:t>
      </w:r>
      <w:r w:rsidR="00E175E1" w:rsidRPr="00FE1BEB">
        <w:rPr>
          <w:rFonts w:ascii="Arial" w:hAnsi="Arial" w:cs="Arial"/>
          <w:iCs/>
          <w:sz w:val="20"/>
          <w:szCs w:val="20"/>
        </w:rPr>
        <w:t xml:space="preserve"> the Proposed Transaction for the negotiation shortlist, </w:t>
      </w:r>
      <w:r w:rsidR="002C1545" w:rsidRPr="00FE1BEB">
        <w:rPr>
          <w:rFonts w:ascii="Arial" w:hAnsi="Arial" w:cs="Arial"/>
          <w:iCs/>
          <w:sz w:val="20"/>
          <w:szCs w:val="20"/>
        </w:rPr>
        <w:t xml:space="preserve">the terms and conditions of the </w:t>
      </w:r>
      <w:r w:rsidR="004F09E8" w:rsidRPr="00FE1BEB">
        <w:rPr>
          <w:rFonts w:ascii="Arial" w:hAnsi="Arial" w:cs="Arial"/>
          <w:iCs/>
          <w:sz w:val="20"/>
          <w:szCs w:val="20"/>
        </w:rPr>
        <w:t>RFO</w:t>
      </w:r>
      <w:r w:rsidR="002C1545" w:rsidRPr="00FE1BEB">
        <w:rPr>
          <w:rFonts w:ascii="Arial" w:hAnsi="Arial" w:cs="Arial"/>
          <w:iCs/>
          <w:sz w:val="20"/>
          <w:szCs w:val="20"/>
        </w:rPr>
        <w:t>, timely execution of the Exclusive Negotiating Agreement (as defined below) and posting of the Shortlist Deposit (as defined in the Exclusive Negotiating Agreement)</w:t>
      </w:r>
      <w:r w:rsidR="00804DCE" w:rsidRPr="00FE1BEB">
        <w:rPr>
          <w:rFonts w:ascii="Arial" w:hAnsi="Arial" w:cs="Arial"/>
          <w:iCs/>
          <w:sz w:val="20"/>
          <w:szCs w:val="20"/>
        </w:rPr>
        <w:t xml:space="preserve"> by Seller</w:t>
      </w:r>
      <w:r w:rsidR="002C1545" w:rsidRPr="00FE1BEB">
        <w:rPr>
          <w:rFonts w:ascii="Arial" w:hAnsi="Arial" w:cs="Arial"/>
          <w:iCs/>
          <w:sz w:val="20"/>
          <w:szCs w:val="20"/>
        </w:rPr>
        <w:t xml:space="preserve">. </w:t>
      </w:r>
      <w:r w:rsidR="00ED5CEF" w:rsidRPr="00FE1BEB">
        <w:rPr>
          <w:rFonts w:ascii="Arial" w:hAnsi="Arial" w:cs="Arial"/>
          <w:iCs/>
          <w:sz w:val="20"/>
          <w:szCs w:val="20"/>
        </w:rPr>
        <w:t xml:space="preserve"> </w:t>
      </w:r>
      <w:r w:rsidRPr="00FE1BEB">
        <w:rPr>
          <w:rFonts w:ascii="Arial" w:eastAsia="Times New Roman" w:hAnsi="Arial" w:cs="Arial"/>
          <w:sz w:val="20"/>
          <w:szCs w:val="20"/>
        </w:rPr>
        <w:t xml:space="preserve">Until a definitive </w:t>
      </w:r>
      <w:r w:rsidR="00F93A70" w:rsidRPr="00FE1BEB">
        <w:rPr>
          <w:rFonts w:ascii="Arial" w:eastAsia="Times New Roman" w:hAnsi="Arial" w:cs="Arial"/>
          <w:sz w:val="20"/>
          <w:szCs w:val="20"/>
        </w:rPr>
        <w:t>Agreement</w:t>
      </w:r>
      <w:r w:rsidR="006228C5" w:rsidRPr="00FE1BEB">
        <w:rPr>
          <w:rFonts w:ascii="Arial" w:eastAsia="Times New Roman" w:hAnsi="Arial" w:cs="Arial"/>
          <w:sz w:val="20"/>
          <w:szCs w:val="20"/>
        </w:rPr>
        <w:t xml:space="preserve"> </w:t>
      </w:r>
      <w:r w:rsidRPr="00FE1BEB">
        <w:rPr>
          <w:rFonts w:ascii="Arial" w:eastAsia="Times New Roman" w:hAnsi="Arial" w:cs="Arial"/>
          <w:sz w:val="20"/>
          <w:szCs w:val="20"/>
        </w:rPr>
        <w:t xml:space="preserve">is approved by EBCE management and the EBCE Board of Directors, and signed and delivered, no party shall have any legal obligations, expressed or implied, or arising in any other manner, under this Term Sheet. </w:t>
      </w:r>
    </w:p>
    <w:p w14:paraId="6FBAE25A" w14:textId="3329698F" w:rsidR="00A730A0" w:rsidRPr="00FE1BEB" w:rsidRDefault="00A730A0" w:rsidP="00F3434A">
      <w:pPr>
        <w:rPr>
          <w:rFonts w:ascii="Arial" w:hAnsi="Arial" w:cs="Arial"/>
          <w:sz w:val="20"/>
          <w:szCs w:val="20"/>
        </w:rPr>
      </w:pPr>
    </w:p>
    <w:p w14:paraId="51F4F8FD" w14:textId="42BB2EA7" w:rsidR="007814E1" w:rsidRPr="00FE1BEB" w:rsidRDefault="00F93A70" w:rsidP="00AF6A4E">
      <w:pPr>
        <w:pStyle w:val="ListParagraph"/>
        <w:numPr>
          <w:ilvl w:val="0"/>
          <w:numId w:val="39"/>
        </w:numPr>
        <w:spacing w:after="240"/>
        <w:ind w:hanging="720"/>
        <w:rPr>
          <w:rFonts w:ascii="Arial" w:hAnsi="Arial" w:cs="Arial"/>
          <w:b/>
          <w:sz w:val="20"/>
          <w:szCs w:val="20"/>
        </w:rPr>
      </w:pPr>
      <w:r w:rsidRPr="00FE1BEB">
        <w:rPr>
          <w:rFonts w:ascii="Arial" w:hAnsi="Arial" w:cs="Arial"/>
          <w:b/>
          <w:sz w:val="20"/>
          <w:szCs w:val="20"/>
        </w:rPr>
        <w:t>Agreement</w:t>
      </w:r>
      <w:r w:rsidR="007814E1" w:rsidRPr="00FE1BEB">
        <w:rPr>
          <w:rFonts w:ascii="Arial" w:hAnsi="Arial" w:cs="Arial"/>
          <w:b/>
          <w:sz w:val="20"/>
          <w:szCs w:val="20"/>
        </w:rPr>
        <w:t xml:space="preserve"> Terms</w:t>
      </w:r>
      <w:r w:rsidR="00A730A0" w:rsidRPr="00FE1BEB">
        <w:rPr>
          <w:rFonts w:ascii="Arial" w:hAnsi="Arial" w:cs="Arial"/>
          <w:b/>
          <w:sz w:val="20"/>
          <w:szCs w:val="20"/>
        </w:rPr>
        <w:t xml:space="preserve"> and Conditions</w:t>
      </w:r>
      <w:r w:rsidR="005A2802" w:rsidRPr="00FE1BEB">
        <w:rPr>
          <w:rFonts w:ascii="Arial" w:hAnsi="Arial" w:cs="Arial"/>
          <w:sz w:val="20"/>
          <w:szCs w:val="20"/>
        </w:rPr>
        <w:t>.</w:t>
      </w:r>
    </w:p>
    <w:tbl>
      <w:tblPr>
        <w:tblStyle w:val="TableGrid"/>
        <w:tblW w:w="9360" w:type="dxa"/>
        <w:tblInd w:w="-5" w:type="dxa"/>
        <w:tblCellMar>
          <w:top w:w="58" w:type="dxa"/>
          <w:left w:w="115" w:type="dxa"/>
          <w:bottom w:w="58" w:type="dxa"/>
          <w:right w:w="115" w:type="dxa"/>
        </w:tblCellMar>
        <w:tblLook w:val="04A0" w:firstRow="1" w:lastRow="0" w:firstColumn="1" w:lastColumn="0" w:noHBand="0" w:noVBand="1"/>
      </w:tblPr>
      <w:tblGrid>
        <w:gridCol w:w="2564"/>
        <w:gridCol w:w="6796"/>
      </w:tblGrid>
      <w:tr w:rsidR="00F3434A" w:rsidRPr="00FE1BEB" w14:paraId="774A0AB6" w14:textId="77777777" w:rsidTr="00E514E9">
        <w:tc>
          <w:tcPr>
            <w:tcW w:w="2564" w:type="dxa"/>
          </w:tcPr>
          <w:p w14:paraId="4DA550C9" w14:textId="39BE2DF2" w:rsidR="00F3434A" w:rsidRPr="00FE1BEB" w:rsidRDefault="00F3434A" w:rsidP="00C722E0">
            <w:pPr>
              <w:spacing w:before="120" w:after="120"/>
              <w:rPr>
                <w:rFonts w:ascii="Arial" w:hAnsi="Arial" w:cs="Arial"/>
                <w:b/>
                <w:sz w:val="20"/>
                <w:szCs w:val="20"/>
              </w:rPr>
            </w:pPr>
            <w:r w:rsidRPr="00FE1BEB">
              <w:rPr>
                <w:rFonts w:ascii="Arial" w:hAnsi="Arial" w:cs="Arial"/>
                <w:b/>
                <w:sz w:val="20"/>
                <w:szCs w:val="20"/>
              </w:rPr>
              <w:t>Seller:</w:t>
            </w:r>
          </w:p>
        </w:tc>
        <w:tc>
          <w:tcPr>
            <w:tcW w:w="6796" w:type="dxa"/>
            <w:vAlign w:val="center"/>
          </w:tcPr>
          <w:p w14:paraId="0CBADA01" w14:textId="2EE5DA54" w:rsidR="00F3434A" w:rsidRPr="00FE1BEB" w:rsidRDefault="00005184" w:rsidP="00C722E0">
            <w:pPr>
              <w:spacing w:before="120" w:after="120"/>
              <w:jc w:val="both"/>
              <w:rPr>
                <w:rFonts w:ascii="Arial" w:hAnsi="Arial" w:cs="Arial"/>
                <w:sz w:val="20"/>
                <w:szCs w:val="20"/>
              </w:rPr>
            </w:pPr>
            <w:r w:rsidRPr="00FE1BEB">
              <w:rPr>
                <w:rFonts w:ascii="Arial" w:hAnsi="Arial" w:cs="Arial"/>
                <w:sz w:val="20"/>
                <w:szCs w:val="20"/>
              </w:rPr>
              <w:t>[</w:t>
            </w:r>
            <w:r w:rsidRPr="00FE1BEB">
              <w:rPr>
                <w:rFonts w:ascii="Arial" w:hAnsi="Arial" w:cs="Arial"/>
                <w:iCs/>
                <w:sz w:val="20"/>
                <w:szCs w:val="20"/>
                <w:highlight w:val="lightGray"/>
              </w:rPr>
              <w:t>Seller Name</w:t>
            </w:r>
            <w:r w:rsidRPr="00FE1BEB">
              <w:rPr>
                <w:rFonts w:ascii="Arial" w:hAnsi="Arial" w:cs="Arial"/>
                <w:sz w:val="20"/>
                <w:szCs w:val="20"/>
              </w:rPr>
              <w:t xml:space="preserve">] </w:t>
            </w:r>
            <w:r w:rsidR="00222B33" w:rsidRPr="00FE1BEB">
              <w:rPr>
                <w:rFonts w:ascii="Arial" w:hAnsi="Arial" w:cs="Arial"/>
                <w:sz w:val="20"/>
                <w:szCs w:val="20"/>
              </w:rPr>
              <w:t>(“</w:t>
            </w:r>
            <w:r w:rsidR="00222B33" w:rsidRPr="00FE1BEB">
              <w:rPr>
                <w:rFonts w:ascii="Arial" w:hAnsi="Arial" w:cs="Arial"/>
                <w:b/>
                <w:sz w:val="20"/>
                <w:szCs w:val="20"/>
                <w:u w:val="single"/>
              </w:rPr>
              <w:t>Seller</w:t>
            </w:r>
            <w:r w:rsidR="00222B33" w:rsidRPr="00FE1BEB">
              <w:rPr>
                <w:rFonts w:ascii="Arial" w:hAnsi="Arial" w:cs="Arial"/>
                <w:sz w:val="20"/>
                <w:szCs w:val="20"/>
              </w:rPr>
              <w:t>”)</w:t>
            </w:r>
          </w:p>
        </w:tc>
      </w:tr>
      <w:tr w:rsidR="00F3434A" w:rsidRPr="00FE1BEB" w14:paraId="289E9BB5" w14:textId="77777777" w:rsidTr="00E514E9">
        <w:tc>
          <w:tcPr>
            <w:tcW w:w="2564" w:type="dxa"/>
          </w:tcPr>
          <w:p w14:paraId="6E89EAB7" w14:textId="17B10F5B" w:rsidR="00F3434A" w:rsidRPr="00FE1BEB" w:rsidRDefault="00F3434A" w:rsidP="00C722E0">
            <w:pPr>
              <w:spacing w:before="120" w:after="120"/>
              <w:rPr>
                <w:rFonts w:ascii="Arial" w:hAnsi="Arial" w:cs="Arial"/>
                <w:b/>
                <w:sz w:val="20"/>
                <w:szCs w:val="20"/>
              </w:rPr>
            </w:pPr>
            <w:r w:rsidRPr="00FE1BEB">
              <w:rPr>
                <w:rFonts w:ascii="Arial" w:hAnsi="Arial" w:cs="Arial"/>
                <w:b/>
                <w:sz w:val="20"/>
                <w:szCs w:val="20"/>
              </w:rPr>
              <w:t>Buyer:</w:t>
            </w:r>
          </w:p>
        </w:tc>
        <w:tc>
          <w:tcPr>
            <w:tcW w:w="6796" w:type="dxa"/>
            <w:vAlign w:val="center"/>
          </w:tcPr>
          <w:p w14:paraId="3BFE5F66" w14:textId="7F632725" w:rsidR="00AC0EF7" w:rsidRPr="00FE1BEB" w:rsidRDefault="00515D91" w:rsidP="00C722E0">
            <w:pPr>
              <w:spacing w:before="120" w:after="120"/>
              <w:jc w:val="both"/>
              <w:rPr>
                <w:rFonts w:ascii="Arial" w:hAnsi="Arial" w:cs="Arial"/>
                <w:sz w:val="20"/>
                <w:szCs w:val="20"/>
              </w:rPr>
            </w:pPr>
            <w:r w:rsidRPr="00FE1BEB">
              <w:rPr>
                <w:rFonts w:ascii="Arial" w:hAnsi="Arial" w:cs="Arial"/>
                <w:sz w:val="20"/>
                <w:szCs w:val="20"/>
              </w:rPr>
              <w:t>East Bay Community Energy</w:t>
            </w:r>
            <w:r w:rsidR="00B1771C" w:rsidRPr="00FE1BEB">
              <w:rPr>
                <w:rFonts w:ascii="Arial" w:hAnsi="Arial" w:cs="Arial"/>
                <w:sz w:val="20"/>
                <w:szCs w:val="20"/>
              </w:rPr>
              <w:t xml:space="preserve"> Authority</w:t>
            </w:r>
            <w:r w:rsidRPr="00FE1BEB">
              <w:rPr>
                <w:rFonts w:ascii="Arial" w:hAnsi="Arial" w:cs="Arial"/>
                <w:sz w:val="20"/>
                <w:szCs w:val="20"/>
              </w:rPr>
              <w:t>, a California joint powers authority</w:t>
            </w:r>
            <w:r w:rsidRPr="00FE1BEB">
              <w:rPr>
                <w:rFonts w:ascii="Arial" w:eastAsia="Times New Roman" w:hAnsi="Arial" w:cs="Arial"/>
                <w:sz w:val="20"/>
                <w:szCs w:val="20"/>
              </w:rPr>
              <w:t xml:space="preserve"> (“</w:t>
            </w:r>
            <w:r w:rsidRPr="00FE1BEB">
              <w:rPr>
                <w:rFonts w:ascii="Arial" w:eastAsia="Times New Roman" w:hAnsi="Arial" w:cs="Arial"/>
                <w:b/>
                <w:bCs/>
                <w:sz w:val="20"/>
                <w:szCs w:val="20"/>
                <w:u w:val="single"/>
              </w:rPr>
              <w:t>Buyer</w:t>
            </w:r>
            <w:r w:rsidRPr="00FE1BEB">
              <w:rPr>
                <w:rFonts w:ascii="Arial" w:eastAsia="Times New Roman" w:hAnsi="Arial" w:cs="Arial"/>
                <w:sz w:val="20"/>
                <w:szCs w:val="20"/>
              </w:rPr>
              <w:t>”)</w:t>
            </w:r>
            <w:r w:rsidR="00ED5CEF" w:rsidRPr="00FE1BEB">
              <w:rPr>
                <w:rFonts w:ascii="Arial" w:eastAsia="Times New Roman" w:hAnsi="Arial" w:cs="Arial"/>
                <w:sz w:val="20"/>
                <w:szCs w:val="20"/>
              </w:rPr>
              <w:t xml:space="preserve">.  </w:t>
            </w:r>
            <w:r w:rsidR="00ED5CEF" w:rsidRPr="00FE1BEB">
              <w:rPr>
                <w:rFonts w:ascii="Arial" w:hAnsi="Arial" w:cs="Arial"/>
                <w:sz w:val="20"/>
                <w:szCs w:val="20"/>
              </w:rPr>
              <w:t xml:space="preserve">As used </w:t>
            </w:r>
            <w:r w:rsidR="009D2FC7" w:rsidRPr="00FE1BEB">
              <w:rPr>
                <w:rFonts w:ascii="Arial" w:hAnsi="Arial" w:cs="Arial"/>
                <w:sz w:val="20"/>
                <w:szCs w:val="20"/>
              </w:rPr>
              <w:t xml:space="preserve">in the </w:t>
            </w:r>
            <w:r w:rsidR="00F93A70" w:rsidRPr="00FE1BEB">
              <w:rPr>
                <w:rFonts w:ascii="Arial" w:hAnsi="Arial" w:cs="Arial"/>
                <w:sz w:val="20"/>
                <w:szCs w:val="20"/>
              </w:rPr>
              <w:t>Agreement</w:t>
            </w:r>
            <w:r w:rsidR="00ED5CEF" w:rsidRPr="00FE1BEB">
              <w:rPr>
                <w:rFonts w:ascii="Arial" w:hAnsi="Arial" w:cs="Arial"/>
                <w:sz w:val="20"/>
                <w:szCs w:val="20"/>
              </w:rPr>
              <w:t>, Buyer and Seller are each a “</w:t>
            </w:r>
            <w:r w:rsidR="00ED5CEF" w:rsidRPr="00FE1BEB">
              <w:rPr>
                <w:rFonts w:ascii="Arial" w:hAnsi="Arial" w:cs="Arial"/>
                <w:b/>
                <w:bCs/>
                <w:sz w:val="20"/>
                <w:szCs w:val="20"/>
                <w:u w:val="single"/>
              </w:rPr>
              <w:t>Party</w:t>
            </w:r>
            <w:r w:rsidR="00ED5CEF" w:rsidRPr="00FE1BEB">
              <w:rPr>
                <w:rFonts w:ascii="Arial" w:hAnsi="Arial" w:cs="Arial"/>
                <w:sz w:val="20"/>
                <w:szCs w:val="20"/>
              </w:rPr>
              <w:t>” and collectively the “</w:t>
            </w:r>
            <w:r w:rsidR="00ED5CEF" w:rsidRPr="00FE1BEB">
              <w:rPr>
                <w:rFonts w:ascii="Arial" w:hAnsi="Arial" w:cs="Arial"/>
                <w:b/>
                <w:bCs/>
                <w:sz w:val="20"/>
                <w:szCs w:val="20"/>
                <w:u w:val="single"/>
              </w:rPr>
              <w:t>Parties</w:t>
            </w:r>
            <w:r w:rsidR="00ED5CEF" w:rsidRPr="00FE1BEB">
              <w:rPr>
                <w:rFonts w:ascii="Arial" w:hAnsi="Arial" w:cs="Arial"/>
                <w:sz w:val="20"/>
                <w:szCs w:val="20"/>
              </w:rPr>
              <w:t xml:space="preserve">.” </w:t>
            </w:r>
          </w:p>
        </w:tc>
      </w:tr>
      <w:tr w:rsidR="00A730A0" w:rsidRPr="00FE1BEB" w14:paraId="753ABE9E" w14:textId="77777777" w:rsidTr="00E514E9">
        <w:tc>
          <w:tcPr>
            <w:tcW w:w="2564" w:type="dxa"/>
          </w:tcPr>
          <w:p w14:paraId="05F3AD9B" w14:textId="4AD4494C" w:rsidR="00A730A0" w:rsidRPr="00FE1BEB" w:rsidRDefault="00A730A0" w:rsidP="00C722E0">
            <w:pPr>
              <w:spacing w:before="120" w:after="120"/>
              <w:rPr>
                <w:rFonts w:ascii="Arial" w:hAnsi="Arial" w:cs="Arial"/>
                <w:b/>
                <w:sz w:val="20"/>
                <w:szCs w:val="20"/>
              </w:rPr>
            </w:pPr>
            <w:r w:rsidRPr="00FE1BEB">
              <w:rPr>
                <w:rFonts w:ascii="Arial" w:hAnsi="Arial" w:cs="Arial"/>
                <w:b/>
                <w:sz w:val="20"/>
                <w:szCs w:val="20"/>
              </w:rPr>
              <w:t>Description of Facility:</w:t>
            </w:r>
          </w:p>
        </w:tc>
        <w:tc>
          <w:tcPr>
            <w:tcW w:w="6796" w:type="dxa"/>
            <w:vAlign w:val="center"/>
          </w:tcPr>
          <w:p w14:paraId="7057D95D" w14:textId="64935F45" w:rsidR="009F26B0" w:rsidRPr="00FE1BEB" w:rsidRDefault="00292474" w:rsidP="00C722E0">
            <w:pPr>
              <w:spacing w:before="120" w:after="120"/>
              <w:jc w:val="both"/>
              <w:rPr>
                <w:rFonts w:ascii="Arial" w:hAnsi="Arial" w:cs="Arial"/>
                <w:color w:val="000000" w:themeColor="text1"/>
                <w:sz w:val="20"/>
                <w:szCs w:val="20"/>
              </w:rPr>
            </w:pPr>
            <w:r w:rsidRPr="00FE1BEB">
              <w:rPr>
                <w:rFonts w:ascii="Arial" w:hAnsi="Arial" w:cs="Arial"/>
                <w:sz w:val="20"/>
                <w:szCs w:val="20"/>
              </w:rPr>
              <w:t>“</w:t>
            </w:r>
            <w:r w:rsidRPr="00FE1BEB">
              <w:rPr>
                <w:rFonts w:ascii="Arial" w:hAnsi="Arial" w:cs="Arial"/>
                <w:b/>
                <w:sz w:val="20"/>
                <w:szCs w:val="20"/>
                <w:u w:val="single"/>
              </w:rPr>
              <w:t>Facility</w:t>
            </w:r>
            <w:r w:rsidRPr="00FE1BEB">
              <w:rPr>
                <w:rFonts w:ascii="Arial" w:hAnsi="Arial" w:cs="Arial"/>
                <w:sz w:val="20"/>
                <w:szCs w:val="20"/>
              </w:rPr>
              <w:t>” “</w:t>
            </w:r>
            <w:r w:rsidRPr="00FE1BEB">
              <w:rPr>
                <w:rFonts w:ascii="Arial" w:hAnsi="Arial" w:cs="Arial"/>
                <w:b/>
                <w:sz w:val="20"/>
                <w:szCs w:val="20"/>
                <w:u w:val="single"/>
              </w:rPr>
              <w:t>Portfolio</w:t>
            </w:r>
            <w:r w:rsidRPr="00FE1BEB">
              <w:rPr>
                <w:rFonts w:ascii="Arial" w:hAnsi="Arial" w:cs="Arial"/>
                <w:sz w:val="20"/>
                <w:szCs w:val="20"/>
              </w:rPr>
              <w:t>” or “</w:t>
            </w:r>
            <w:r w:rsidRPr="00FE1BEB">
              <w:rPr>
                <w:rFonts w:ascii="Arial" w:hAnsi="Arial" w:cs="Arial"/>
                <w:b/>
                <w:sz w:val="20"/>
                <w:szCs w:val="20"/>
                <w:u w:val="single"/>
              </w:rPr>
              <w:t>Project</w:t>
            </w:r>
            <w:r w:rsidRPr="00FE1BEB">
              <w:rPr>
                <w:rFonts w:ascii="Arial" w:hAnsi="Arial" w:cs="Arial"/>
                <w:sz w:val="20"/>
                <w:szCs w:val="20"/>
              </w:rPr>
              <w:t xml:space="preserve">” means the following Carbon Free Source: </w:t>
            </w:r>
          </w:p>
        </w:tc>
      </w:tr>
      <w:tr w:rsidR="00BF3DA4" w:rsidRPr="00FE1BEB" w14:paraId="400BDF85" w14:textId="77777777" w:rsidTr="00E514E9">
        <w:tc>
          <w:tcPr>
            <w:tcW w:w="2564" w:type="dxa"/>
          </w:tcPr>
          <w:p w14:paraId="32E7ACD6" w14:textId="026B7597" w:rsidR="00BF3DA4" w:rsidRPr="00FE1BEB" w:rsidRDefault="00BF3DA4" w:rsidP="00C722E0">
            <w:pPr>
              <w:spacing w:before="120" w:after="120"/>
              <w:rPr>
                <w:rFonts w:ascii="Arial" w:hAnsi="Arial" w:cs="Arial"/>
                <w:b/>
                <w:sz w:val="20"/>
                <w:szCs w:val="20"/>
              </w:rPr>
            </w:pPr>
            <w:r w:rsidRPr="00FE1BEB">
              <w:rPr>
                <w:rFonts w:ascii="Arial" w:hAnsi="Arial" w:cs="Arial"/>
                <w:b/>
                <w:sz w:val="20"/>
                <w:szCs w:val="20"/>
              </w:rPr>
              <w:t xml:space="preserve">Product: </w:t>
            </w:r>
          </w:p>
        </w:tc>
        <w:tc>
          <w:tcPr>
            <w:tcW w:w="6796" w:type="dxa"/>
            <w:vAlign w:val="center"/>
          </w:tcPr>
          <w:p w14:paraId="7BDF494C" w14:textId="2A03D7F1" w:rsidR="00BF3DA4" w:rsidRPr="00FE1BEB" w:rsidRDefault="00BF3DA4" w:rsidP="002E6EE2">
            <w:pPr>
              <w:spacing w:before="120" w:after="120"/>
              <w:jc w:val="both"/>
              <w:rPr>
                <w:rFonts w:ascii="Arial" w:hAnsi="Arial" w:cs="Arial"/>
                <w:sz w:val="20"/>
                <w:szCs w:val="20"/>
              </w:rPr>
            </w:pPr>
            <w:r w:rsidRPr="00FE1BEB">
              <w:rPr>
                <w:rFonts w:ascii="Arial" w:hAnsi="Arial" w:cs="Arial"/>
                <w:sz w:val="20"/>
                <w:szCs w:val="20"/>
              </w:rPr>
              <w:t>The “</w:t>
            </w:r>
            <w:r w:rsidRPr="00FE1BEB">
              <w:rPr>
                <w:rFonts w:ascii="Arial" w:hAnsi="Arial" w:cs="Arial"/>
                <w:b/>
                <w:sz w:val="20"/>
                <w:szCs w:val="20"/>
                <w:u w:val="single"/>
              </w:rPr>
              <w:t>Product</w:t>
            </w:r>
            <w:r w:rsidRPr="00FE1BEB">
              <w:rPr>
                <w:rFonts w:ascii="Arial" w:hAnsi="Arial" w:cs="Arial"/>
                <w:sz w:val="20"/>
                <w:szCs w:val="20"/>
              </w:rPr>
              <w:t xml:space="preserve">” </w:t>
            </w:r>
            <w:r w:rsidR="00321C55" w:rsidRPr="00FE1BEB">
              <w:rPr>
                <w:rFonts w:ascii="Arial" w:hAnsi="Arial" w:cs="Arial"/>
                <w:sz w:val="20"/>
                <w:szCs w:val="20"/>
              </w:rPr>
              <w:t>is Carbon Free Energy.</w:t>
            </w:r>
          </w:p>
        </w:tc>
      </w:tr>
      <w:tr w:rsidR="006C4E19" w:rsidRPr="00FE1BEB" w14:paraId="3BE55F45" w14:textId="77777777" w:rsidTr="00DE58D8">
        <w:tc>
          <w:tcPr>
            <w:tcW w:w="2564" w:type="dxa"/>
            <w:vAlign w:val="center"/>
          </w:tcPr>
          <w:p w14:paraId="4CB87177" w14:textId="24CBFC54" w:rsidR="006C4E19" w:rsidRPr="00FE1BEB" w:rsidRDefault="006C4E19" w:rsidP="006C4E19">
            <w:pPr>
              <w:spacing w:before="120" w:after="120"/>
              <w:rPr>
                <w:rFonts w:ascii="Arial" w:hAnsi="Arial" w:cs="Arial"/>
                <w:b/>
                <w:sz w:val="20"/>
                <w:szCs w:val="20"/>
              </w:rPr>
            </w:pPr>
            <w:r w:rsidRPr="00FE1BEB">
              <w:rPr>
                <w:rFonts w:ascii="Arial" w:hAnsi="Arial" w:cs="Arial"/>
                <w:b/>
                <w:bCs/>
                <w:sz w:val="20"/>
                <w:szCs w:val="20"/>
              </w:rPr>
              <w:t>Seller’s Delivery Obligation:</w:t>
            </w:r>
          </w:p>
        </w:tc>
        <w:tc>
          <w:tcPr>
            <w:tcW w:w="6796" w:type="dxa"/>
            <w:vAlign w:val="center"/>
          </w:tcPr>
          <w:p w14:paraId="409BDF48" w14:textId="342998FD" w:rsidR="006C4E19" w:rsidRPr="00FE1BEB" w:rsidRDefault="0078595D" w:rsidP="006C4E19">
            <w:pPr>
              <w:pStyle w:val="ConfirmNormal"/>
              <w:spacing w:before="60" w:after="60"/>
              <w:rPr>
                <w:bCs/>
              </w:rPr>
            </w:pPr>
            <w:r w:rsidRPr="00FE1BEB">
              <w:sym w:font="Wingdings 2" w:char="F0A3"/>
            </w:r>
            <w:r w:rsidR="006C4E19" w:rsidRPr="00FE1BEB">
              <w:rPr>
                <w:bCs/>
              </w:rPr>
              <w:t xml:space="preserve">   </w:t>
            </w:r>
            <w:r w:rsidR="006C4E19" w:rsidRPr="00FE1BEB">
              <w:t>Firm</w:t>
            </w:r>
          </w:p>
          <w:p w14:paraId="36D1B2E9" w14:textId="31A48FBC" w:rsidR="006C4E19" w:rsidRPr="00FE1BEB" w:rsidRDefault="0078595D" w:rsidP="006C4E19">
            <w:pPr>
              <w:pStyle w:val="ConfirmNormal"/>
              <w:widowControl/>
              <w:spacing w:before="60" w:after="60"/>
              <w:jc w:val="left"/>
            </w:pPr>
            <w:r w:rsidRPr="00FE1BEB">
              <w:sym w:font="Wingdings 2" w:char="F0A3"/>
            </w:r>
            <w:r w:rsidR="006C4E19" w:rsidRPr="00FE1BEB">
              <w:t xml:space="preserve">  </w:t>
            </w:r>
            <w:proofErr w:type="gramStart"/>
            <w:r w:rsidR="006C4E19" w:rsidRPr="00FE1BEB">
              <w:t>As-Available</w:t>
            </w:r>
            <w:proofErr w:type="gramEnd"/>
          </w:p>
          <w:p w14:paraId="25C961BF" w14:textId="77777777" w:rsidR="006C4E19" w:rsidRPr="00FE1BEB" w:rsidRDefault="006C4E19" w:rsidP="006C4E19">
            <w:pPr>
              <w:pStyle w:val="ConfirmNormal"/>
              <w:widowControl/>
              <w:spacing w:before="60" w:after="60"/>
              <w:jc w:val="left"/>
            </w:pPr>
            <w:r w:rsidRPr="00FE1BEB">
              <w:sym w:font="Wingdings 2" w:char="F0A3"/>
            </w:r>
            <w:r w:rsidRPr="00FE1BEB">
              <w:t xml:space="preserve">  Non-Firm</w:t>
            </w:r>
          </w:p>
          <w:p w14:paraId="5AE5C5E2" w14:textId="39B7B2B4" w:rsidR="006C4E19" w:rsidRPr="00FE1BEB" w:rsidRDefault="006C4E19" w:rsidP="006C4E19">
            <w:pPr>
              <w:spacing w:before="120" w:after="120"/>
              <w:jc w:val="both"/>
              <w:rPr>
                <w:rFonts w:ascii="Arial" w:hAnsi="Arial" w:cs="Arial"/>
                <w:sz w:val="20"/>
                <w:szCs w:val="20"/>
              </w:rPr>
            </w:pPr>
            <w:r w:rsidRPr="00FE1BEB">
              <w:rPr>
                <w:rFonts w:ascii="Arial" w:hAnsi="Arial" w:cs="Arial"/>
                <w:sz w:val="20"/>
                <w:szCs w:val="20"/>
              </w:rPr>
              <w:sym w:font="Wingdings 2" w:char="F0A3"/>
            </w:r>
            <w:r w:rsidRPr="00FE1BEB">
              <w:rPr>
                <w:rFonts w:ascii="Arial" w:hAnsi="Arial" w:cs="Arial"/>
                <w:sz w:val="20"/>
                <w:szCs w:val="20"/>
              </w:rPr>
              <w:t xml:space="preserve">  Other ___________________</w:t>
            </w:r>
          </w:p>
        </w:tc>
      </w:tr>
      <w:tr w:rsidR="007A2C50" w:rsidRPr="00FE1BEB" w14:paraId="1FDBC2EF" w14:textId="77777777" w:rsidTr="00DE58D8">
        <w:tc>
          <w:tcPr>
            <w:tcW w:w="2564" w:type="dxa"/>
            <w:vAlign w:val="center"/>
          </w:tcPr>
          <w:p w14:paraId="287E510E" w14:textId="17B9440A" w:rsidR="007A2C50" w:rsidRPr="00FE1BEB" w:rsidRDefault="007A2C50" w:rsidP="007A2C50">
            <w:pPr>
              <w:spacing w:before="120" w:after="120"/>
              <w:rPr>
                <w:rFonts w:ascii="Arial" w:hAnsi="Arial" w:cs="Arial"/>
                <w:b/>
                <w:bCs/>
                <w:sz w:val="20"/>
                <w:szCs w:val="20"/>
              </w:rPr>
            </w:pPr>
            <w:r w:rsidRPr="00FE1BEB">
              <w:rPr>
                <w:rFonts w:ascii="Arial" w:hAnsi="Arial" w:cs="Arial"/>
                <w:b/>
                <w:bCs/>
                <w:sz w:val="20"/>
                <w:szCs w:val="20"/>
              </w:rPr>
              <w:t>Scheduling:</w:t>
            </w:r>
          </w:p>
        </w:tc>
        <w:tc>
          <w:tcPr>
            <w:tcW w:w="6796" w:type="dxa"/>
            <w:vAlign w:val="center"/>
          </w:tcPr>
          <w:p w14:paraId="3973F9EB" w14:textId="77777777" w:rsidR="007A2C50" w:rsidRPr="00FE1BEB" w:rsidRDefault="007A2C50" w:rsidP="007A2C50">
            <w:pPr>
              <w:spacing w:before="60" w:after="60"/>
              <w:rPr>
                <w:rFonts w:ascii="Arial" w:hAnsi="Arial" w:cs="Arial"/>
                <w:sz w:val="20"/>
                <w:szCs w:val="20"/>
              </w:rPr>
            </w:pPr>
            <w:r w:rsidRPr="00FE1BEB">
              <w:rPr>
                <w:rFonts w:ascii="Arial" w:hAnsi="Arial" w:cs="Arial"/>
                <w:sz w:val="20"/>
                <w:szCs w:val="20"/>
              </w:rPr>
              <w:sym w:font="Wingdings 2" w:char="F0A3"/>
            </w:r>
            <w:r w:rsidRPr="00FE1BEB">
              <w:rPr>
                <w:rFonts w:ascii="Arial" w:hAnsi="Arial" w:cs="Arial"/>
                <w:sz w:val="20"/>
                <w:szCs w:val="20"/>
              </w:rPr>
              <w:t xml:space="preserve">  IST </w:t>
            </w:r>
          </w:p>
          <w:p w14:paraId="10F84780" w14:textId="3769554A" w:rsidR="007A2C50" w:rsidRPr="00FE1BEB" w:rsidRDefault="0078595D" w:rsidP="007A2C50">
            <w:pPr>
              <w:pStyle w:val="ConfirmNormal"/>
              <w:spacing w:before="60" w:after="60"/>
              <w:rPr>
                <w:bCs/>
              </w:rPr>
            </w:pPr>
            <w:r w:rsidRPr="00FE1BEB">
              <w:sym w:font="Wingdings 2" w:char="F0A3"/>
            </w:r>
            <w:r w:rsidR="007A2C50" w:rsidRPr="00FE1BEB">
              <w:rPr>
                <w:bCs/>
                <w:spacing w:val="-4"/>
              </w:rPr>
              <w:t xml:space="preserve"> </w:t>
            </w:r>
            <w:r w:rsidR="007A2C50" w:rsidRPr="00FE1BEB">
              <w:t xml:space="preserve"> CAISO Delivery</w:t>
            </w:r>
          </w:p>
        </w:tc>
      </w:tr>
      <w:tr w:rsidR="00FF59E0" w:rsidRPr="00FE1BEB" w14:paraId="1836E4D0" w14:textId="77777777" w:rsidTr="00ED1BDA">
        <w:tc>
          <w:tcPr>
            <w:tcW w:w="2564" w:type="dxa"/>
          </w:tcPr>
          <w:p w14:paraId="05985AA7" w14:textId="1FF8801C" w:rsidR="00FF59E0" w:rsidRPr="00FE1BEB" w:rsidRDefault="00FF59E0" w:rsidP="00FF59E0">
            <w:pPr>
              <w:spacing w:before="120" w:after="120"/>
              <w:rPr>
                <w:rFonts w:ascii="Arial" w:hAnsi="Arial" w:cs="Arial"/>
                <w:b/>
                <w:bCs/>
                <w:sz w:val="20"/>
                <w:szCs w:val="20"/>
              </w:rPr>
            </w:pPr>
            <w:r w:rsidRPr="00FE1BEB">
              <w:rPr>
                <w:rFonts w:ascii="Arial" w:hAnsi="Arial" w:cs="Arial"/>
                <w:b/>
                <w:sz w:val="20"/>
                <w:szCs w:val="20"/>
              </w:rPr>
              <w:t>Delivery Schedule:</w:t>
            </w:r>
          </w:p>
        </w:tc>
        <w:tc>
          <w:tcPr>
            <w:tcW w:w="6796" w:type="dxa"/>
            <w:vAlign w:val="center"/>
          </w:tcPr>
          <w:p w14:paraId="27F37163" w14:textId="4151B2C4" w:rsidR="008A5FB2" w:rsidRDefault="008A5FB2"/>
          <w:tbl>
            <w:tblPr>
              <w:tblStyle w:val="TableGrid"/>
              <w:tblW w:w="0" w:type="auto"/>
              <w:tblInd w:w="864" w:type="dxa"/>
              <w:tblLook w:val="04A0" w:firstRow="1" w:lastRow="0" w:firstColumn="1" w:lastColumn="0" w:noHBand="0" w:noVBand="1"/>
            </w:tblPr>
            <w:tblGrid>
              <w:gridCol w:w="2526"/>
              <w:gridCol w:w="2514"/>
            </w:tblGrid>
            <w:tr w:rsidR="00FF59E0" w:rsidRPr="00FE1BEB" w14:paraId="051E8163" w14:textId="77777777" w:rsidTr="00E17AA7">
              <w:tc>
                <w:tcPr>
                  <w:tcW w:w="2526" w:type="dxa"/>
                  <w:vAlign w:val="center"/>
                </w:tcPr>
                <w:p w14:paraId="1B57845F" w14:textId="77777777" w:rsidR="00FF59E0" w:rsidRPr="00FE1BEB" w:rsidRDefault="00FF59E0" w:rsidP="00FF59E0">
                  <w:pPr>
                    <w:spacing w:before="120" w:after="120"/>
                    <w:jc w:val="center"/>
                    <w:rPr>
                      <w:rFonts w:ascii="Arial" w:hAnsi="Arial" w:cs="Arial"/>
                      <w:b/>
                      <w:sz w:val="20"/>
                      <w:szCs w:val="20"/>
                    </w:rPr>
                  </w:pPr>
                  <w:r w:rsidRPr="00FE1BEB">
                    <w:rPr>
                      <w:rFonts w:ascii="Arial" w:hAnsi="Arial" w:cs="Arial"/>
                      <w:b/>
                      <w:sz w:val="20"/>
                      <w:szCs w:val="20"/>
                    </w:rPr>
                    <w:t>Hour Ending</w:t>
                  </w:r>
                </w:p>
              </w:tc>
              <w:tc>
                <w:tcPr>
                  <w:tcW w:w="2514" w:type="dxa"/>
                  <w:vAlign w:val="center"/>
                </w:tcPr>
                <w:p w14:paraId="077DEDF5" w14:textId="77777777" w:rsidR="00FF59E0" w:rsidRPr="00FE1BEB" w:rsidRDefault="00FF59E0" w:rsidP="00FF59E0">
                  <w:pPr>
                    <w:spacing w:before="120" w:after="120"/>
                    <w:jc w:val="center"/>
                    <w:rPr>
                      <w:rFonts w:ascii="Arial" w:hAnsi="Arial" w:cs="Arial"/>
                      <w:b/>
                      <w:sz w:val="20"/>
                      <w:szCs w:val="20"/>
                    </w:rPr>
                  </w:pPr>
                  <w:r w:rsidRPr="00FE1BEB">
                    <w:rPr>
                      <w:rFonts w:ascii="Arial" w:hAnsi="Arial" w:cs="Arial"/>
                      <w:b/>
                      <w:sz w:val="20"/>
                      <w:szCs w:val="20"/>
                    </w:rPr>
                    <w:t>Contract Quantity (MW)</w:t>
                  </w:r>
                </w:p>
              </w:tc>
            </w:tr>
            <w:tr w:rsidR="00FF59E0" w:rsidRPr="00FE1BEB" w14:paraId="0C861F67" w14:textId="77777777" w:rsidTr="00E17AA7">
              <w:tc>
                <w:tcPr>
                  <w:tcW w:w="2526" w:type="dxa"/>
                </w:tcPr>
                <w:p w14:paraId="7E565AF9" w14:textId="77777777" w:rsidR="00FF59E0" w:rsidRPr="00FE1BEB" w:rsidRDefault="00FF59E0" w:rsidP="00FF59E0">
                  <w:pPr>
                    <w:spacing w:before="120" w:after="120"/>
                    <w:jc w:val="center"/>
                    <w:rPr>
                      <w:rFonts w:ascii="Arial" w:hAnsi="Arial" w:cs="Arial"/>
                      <w:bCs/>
                      <w:sz w:val="20"/>
                      <w:szCs w:val="20"/>
                    </w:rPr>
                  </w:pPr>
                  <w:r w:rsidRPr="00FE1BEB">
                    <w:rPr>
                      <w:rFonts w:ascii="Arial" w:hAnsi="Arial" w:cs="Arial"/>
                      <w:bCs/>
                      <w:sz w:val="20"/>
                      <w:szCs w:val="20"/>
                    </w:rPr>
                    <w:t>0100 - 0600</w:t>
                  </w:r>
                </w:p>
              </w:tc>
              <w:tc>
                <w:tcPr>
                  <w:tcW w:w="2514" w:type="dxa"/>
                </w:tcPr>
                <w:p w14:paraId="51ED0282" w14:textId="77777777" w:rsidR="00FF59E0" w:rsidRPr="00FE1BEB" w:rsidRDefault="00FF59E0" w:rsidP="00FF59E0">
                  <w:pPr>
                    <w:spacing w:before="120" w:after="120"/>
                    <w:jc w:val="center"/>
                    <w:rPr>
                      <w:rFonts w:ascii="Arial" w:hAnsi="Arial" w:cs="Arial"/>
                      <w:bCs/>
                      <w:sz w:val="20"/>
                      <w:szCs w:val="20"/>
                    </w:rPr>
                  </w:pPr>
                  <w:r w:rsidRPr="00FE1BEB">
                    <w:rPr>
                      <w:rFonts w:ascii="Arial" w:hAnsi="Arial" w:cs="Arial"/>
                      <w:bCs/>
                      <w:sz w:val="20"/>
                      <w:szCs w:val="20"/>
                    </w:rPr>
                    <w:t>[</w:t>
                  </w:r>
                  <w:r w:rsidRPr="00FE1BEB">
                    <w:rPr>
                      <w:rFonts w:ascii="Arial" w:hAnsi="Arial" w:cs="Arial"/>
                      <w:bCs/>
                      <w:sz w:val="20"/>
                      <w:szCs w:val="20"/>
                      <w:highlight w:val="lightGray"/>
                    </w:rPr>
                    <w:t>XX</w:t>
                  </w:r>
                  <w:r w:rsidRPr="00FE1BEB">
                    <w:rPr>
                      <w:rFonts w:ascii="Arial" w:hAnsi="Arial" w:cs="Arial"/>
                      <w:bCs/>
                      <w:sz w:val="20"/>
                      <w:szCs w:val="20"/>
                    </w:rPr>
                    <w:t>]</w:t>
                  </w:r>
                </w:p>
              </w:tc>
            </w:tr>
            <w:tr w:rsidR="00FF59E0" w:rsidRPr="00FE1BEB" w14:paraId="56901B22" w14:textId="77777777" w:rsidTr="00E17AA7">
              <w:tc>
                <w:tcPr>
                  <w:tcW w:w="2526" w:type="dxa"/>
                </w:tcPr>
                <w:p w14:paraId="106F74A8" w14:textId="77777777" w:rsidR="00FF59E0" w:rsidRPr="00FE1BEB" w:rsidRDefault="00FF59E0" w:rsidP="00FF59E0">
                  <w:pPr>
                    <w:spacing w:before="120" w:after="120"/>
                    <w:jc w:val="center"/>
                    <w:rPr>
                      <w:rFonts w:ascii="Arial" w:hAnsi="Arial" w:cs="Arial"/>
                      <w:bCs/>
                      <w:sz w:val="20"/>
                      <w:szCs w:val="20"/>
                    </w:rPr>
                  </w:pPr>
                  <w:r w:rsidRPr="00FE1BEB">
                    <w:rPr>
                      <w:rFonts w:ascii="Arial" w:hAnsi="Arial" w:cs="Arial"/>
                      <w:bCs/>
                      <w:sz w:val="20"/>
                      <w:szCs w:val="20"/>
                    </w:rPr>
                    <w:t>0700 - 2200</w:t>
                  </w:r>
                </w:p>
              </w:tc>
              <w:tc>
                <w:tcPr>
                  <w:tcW w:w="2514" w:type="dxa"/>
                </w:tcPr>
                <w:p w14:paraId="1EDB1A63" w14:textId="77777777" w:rsidR="00FF59E0" w:rsidRPr="00FE1BEB" w:rsidRDefault="00FF59E0" w:rsidP="00FF59E0">
                  <w:pPr>
                    <w:spacing w:before="120" w:after="120"/>
                    <w:jc w:val="center"/>
                    <w:rPr>
                      <w:rFonts w:ascii="Arial" w:hAnsi="Arial" w:cs="Arial"/>
                      <w:bCs/>
                      <w:sz w:val="20"/>
                      <w:szCs w:val="20"/>
                    </w:rPr>
                  </w:pPr>
                  <w:r w:rsidRPr="00FE1BEB">
                    <w:rPr>
                      <w:rFonts w:ascii="Arial" w:hAnsi="Arial" w:cs="Arial"/>
                      <w:bCs/>
                      <w:sz w:val="20"/>
                      <w:szCs w:val="20"/>
                    </w:rPr>
                    <w:t>[</w:t>
                  </w:r>
                  <w:r w:rsidRPr="00FE1BEB">
                    <w:rPr>
                      <w:rFonts w:ascii="Arial" w:hAnsi="Arial" w:cs="Arial"/>
                      <w:bCs/>
                      <w:sz w:val="20"/>
                      <w:szCs w:val="20"/>
                      <w:highlight w:val="lightGray"/>
                    </w:rPr>
                    <w:t>XX</w:t>
                  </w:r>
                  <w:r w:rsidRPr="00FE1BEB">
                    <w:rPr>
                      <w:rFonts w:ascii="Arial" w:hAnsi="Arial" w:cs="Arial"/>
                      <w:bCs/>
                      <w:sz w:val="20"/>
                      <w:szCs w:val="20"/>
                    </w:rPr>
                    <w:t>]</w:t>
                  </w:r>
                </w:p>
              </w:tc>
            </w:tr>
            <w:tr w:rsidR="00FF59E0" w:rsidRPr="00FE1BEB" w14:paraId="00A8F295" w14:textId="77777777" w:rsidTr="00E17AA7">
              <w:tc>
                <w:tcPr>
                  <w:tcW w:w="2526" w:type="dxa"/>
                </w:tcPr>
                <w:p w14:paraId="716DD904" w14:textId="77777777" w:rsidR="00FF59E0" w:rsidRPr="00FE1BEB" w:rsidRDefault="00FF59E0" w:rsidP="00FF59E0">
                  <w:pPr>
                    <w:spacing w:before="120" w:after="120"/>
                    <w:jc w:val="center"/>
                    <w:rPr>
                      <w:rFonts w:ascii="Arial" w:hAnsi="Arial" w:cs="Arial"/>
                      <w:bCs/>
                      <w:sz w:val="20"/>
                      <w:szCs w:val="20"/>
                    </w:rPr>
                  </w:pPr>
                  <w:r w:rsidRPr="00FE1BEB">
                    <w:rPr>
                      <w:rFonts w:ascii="Arial" w:hAnsi="Arial" w:cs="Arial"/>
                      <w:bCs/>
                      <w:sz w:val="20"/>
                      <w:szCs w:val="20"/>
                    </w:rPr>
                    <w:t>2300 - 2400</w:t>
                  </w:r>
                </w:p>
              </w:tc>
              <w:tc>
                <w:tcPr>
                  <w:tcW w:w="2514" w:type="dxa"/>
                </w:tcPr>
                <w:p w14:paraId="1E2B5D59" w14:textId="77777777" w:rsidR="00FF59E0" w:rsidRPr="00FE1BEB" w:rsidRDefault="00FF59E0" w:rsidP="00FF59E0">
                  <w:pPr>
                    <w:spacing w:before="120" w:after="120"/>
                    <w:jc w:val="center"/>
                    <w:rPr>
                      <w:rFonts w:ascii="Arial" w:hAnsi="Arial" w:cs="Arial"/>
                      <w:bCs/>
                      <w:sz w:val="20"/>
                      <w:szCs w:val="20"/>
                    </w:rPr>
                  </w:pPr>
                  <w:r w:rsidRPr="00FE1BEB">
                    <w:rPr>
                      <w:rFonts w:ascii="Arial" w:hAnsi="Arial" w:cs="Arial"/>
                      <w:bCs/>
                      <w:sz w:val="20"/>
                      <w:szCs w:val="20"/>
                    </w:rPr>
                    <w:t>[</w:t>
                  </w:r>
                  <w:r w:rsidRPr="00FE1BEB">
                    <w:rPr>
                      <w:rFonts w:ascii="Arial" w:hAnsi="Arial" w:cs="Arial"/>
                      <w:bCs/>
                      <w:sz w:val="20"/>
                      <w:szCs w:val="20"/>
                      <w:highlight w:val="lightGray"/>
                    </w:rPr>
                    <w:t>XX</w:t>
                  </w:r>
                  <w:r w:rsidRPr="00FE1BEB">
                    <w:rPr>
                      <w:rFonts w:ascii="Arial" w:hAnsi="Arial" w:cs="Arial"/>
                      <w:bCs/>
                      <w:sz w:val="20"/>
                      <w:szCs w:val="20"/>
                    </w:rPr>
                    <w:t>]</w:t>
                  </w:r>
                </w:p>
              </w:tc>
            </w:tr>
          </w:tbl>
          <w:p w14:paraId="40DA77E8" w14:textId="77777777" w:rsidR="00FF59E0" w:rsidRPr="00FE1BEB" w:rsidRDefault="00FF59E0" w:rsidP="00FF59E0">
            <w:pPr>
              <w:spacing w:before="60" w:after="60"/>
              <w:rPr>
                <w:rFonts w:ascii="Arial" w:hAnsi="Arial" w:cs="Arial"/>
                <w:sz w:val="20"/>
                <w:szCs w:val="20"/>
              </w:rPr>
            </w:pPr>
          </w:p>
        </w:tc>
      </w:tr>
      <w:tr w:rsidR="00FF59E0" w:rsidRPr="00FE1BEB" w14:paraId="36F512E2" w14:textId="77777777" w:rsidTr="00DE58D8">
        <w:tc>
          <w:tcPr>
            <w:tcW w:w="2564" w:type="dxa"/>
            <w:vAlign w:val="center"/>
          </w:tcPr>
          <w:p w14:paraId="3A80182B" w14:textId="626062FF" w:rsidR="00FF59E0" w:rsidRPr="00FE1BEB" w:rsidRDefault="00FF59E0" w:rsidP="00FF59E0">
            <w:pPr>
              <w:spacing w:before="120" w:after="120"/>
              <w:rPr>
                <w:rFonts w:ascii="Arial" w:hAnsi="Arial" w:cs="Arial"/>
                <w:b/>
                <w:bCs/>
                <w:sz w:val="20"/>
                <w:szCs w:val="20"/>
              </w:rPr>
            </w:pPr>
            <w:r w:rsidRPr="00FE1BEB">
              <w:rPr>
                <w:rFonts w:ascii="Arial" w:hAnsi="Arial" w:cs="Arial"/>
                <w:b/>
                <w:bCs/>
                <w:sz w:val="20"/>
                <w:szCs w:val="20"/>
              </w:rPr>
              <w:t>Contract Quantity:</w:t>
            </w:r>
          </w:p>
        </w:tc>
        <w:tc>
          <w:tcPr>
            <w:tcW w:w="6796" w:type="dxa"/>
            <w:vAlign w:val="center"/>
          </w:tcPr>
          <w:p w14:paraId="5F2C0628" w14:textId="7C690522" w:rsidR="00FF59E0" w:rsidRPr="00FE1BEB" w:rsidRDefault="00FF59E0" w:rsidP="00FF59E0">
            <w:pPr>
              <w:spacing w:before="60" w:after="60"/>
              <w:rPr>
                <w:rFonts w:ascii="Arial" w:hAnsi="Arial" w:cs="Arial"/>
                <w:sz w:val="20"/>
                <w:szCs w:val="20"/>
              </w:rPr>
            </w:pPr>
            <w:r w:rsidRPr="00FE1BEB">
              <w:rPr>
                <w:rFonts w:ascii="Arial" w:hAnsi="Arial" w:cs="Arial"/>
                <w:sz w:val="20"/>
                <w:szCs w:val="20"/>
              </w:rPr>
              <w:t>“</w:t>
            </w:r>
            <w:r w:rsidRPr="00FE1BEB">
              <w:rPr>
                <w:rFonts w:ascii="Arial" w:hAnsi="Arial" w:cs="Arial"/>
                <w:b/>
                <w:sz w:val="20"/>
                <w:szCs w:val="20"/>
                <w:u w:val="single"/>
              </w:rPr>
              <w:t>Contract Quantity</w:t>
            </w:r>
            <w:r w:rsidRPr="00FE1BEB">
              <w:rPr>
                <w:rFonts w:ascii="Arial" w:hAnsi="Arial" w:cs="Arial"/>
                <w:sz w:val="20"/>
                <w:szCs w:val="20"/>
              </w:rPr>
              <w:t>” means [</w:t>
            </w:r>
            <w:r w:rsidRPr="00FE1BEB">
              <w:rPr>
                <w:rFonts w:ascii="Arial" w:hAnsi="Arial" w:cs="Arial"/>
                <w:sz w:val="20"/>
                <w:szCs w:val="20"/>
                <w:highlight w:val="lightGray"/>
              </w:rPr>
              <w:t>XXXXX</w:t>
            </w:r>
            <w:r w:rsidRPr="00FE1BEB">
              <w:rPr>
                <w:rFonts w:ascii="Arial" w:hAnsi="Arial" w:cs="Arial"/>
                <w:sz w:val="20"/>
                <w:szCs w:val="20"/>
              </w:rPr>
              <w:t>] MWh per calendar year</w:t>
            </w:r>
            <w:r w:rsidR="00E60B3B">
              <w:rPr>
                <w:rFonts w:ascii="Arial" w:hAnsi="Arial" w:cs="Arial"/>
                <w:sz w:val="20"/>
                <w:szCs w:val="20"/>
              </w:rPr>
              <w:t>.</w:t>
            </w:r>
          </w:p>
        </w:tc>
      </w:tr>
      <w:tr w:rsidR="00FF59E0" w:rsidRPr="00FE1BEB" w14:paraId="44F8673A" w14:textId="77777777" w:rsidTr="00DE58D8">
        <w:tc>
          <w:tcPr>
            <w:tcW w:w="2564" w:type="dxa"/>
            <w:vAlign w:val="center"/>
          </w:tcPr>
          <w:p w14:paraId="6C53030F" w14:textId="0426024F" w:rsidR="00FF59E0" w:rsidRPr="00FE1BEB" w:rsidRDefault="00FF59E0" w:rsidP="00FF59E0">
            <w:pPr>
              <w:spacing w:before="120" w:after="120"/>
              <w:rPr>
                <w:rFonts w:ascii="Arial" w:hAnsi="Arial" w:cs="Arial"/>
                <w:b/>
                <w:bCs/>
                <w:sz w:val="20"/>
                <w:szCs w:val="20"/>
              </w:rPr>
            </w:pPr>
            <w:r w:rsidRPr="00FE1BEB">
              <w:rPr>
                <w:rFonts w:ascii="Arial" w:hAnsi="Arial" w:cs="Arial"/>
                <w:b/>
                <w:bCs/>
                <w:sz w:val="20"/>
                <w:szCs w:val="20"/>
              </w:rPr>
              <w:lastRenderedPageBreak/>
              <w:t>Contract Price:</w:t>
            </w:r>
          </w:p>
        </w:tc>
        <w:tc>
          <w:tcPr>
            <w:tcW w:w="6796" w:type="dxa"/>
            <w:vAlign w:val="center"/>
          </w:tcPr>
          <w:p w14:paraId="6C30C241" w14:textId="3A5A7142" w:rsidR="00FF59E0" w:rsidRPr="00FE1BEB" w:rsidRDefault="00FF59E0" w:rsidP="00FF59E0">
            <w:pPr>
              <w:pStyle w:val="ConfirmNormal"/>
              <w:widowControl/>
              <w:spacing w:before="60" w:after="60"/>
              <w:jc w:val="left"/>
            </w:pPr>
            <w:r w:rsidRPr="00FE1BEB">
              <w:t>“</w:t>
            </w:r>
            <w:r w:rsidRPr="00FE1BEB">
              <w:rPr>
                <w:b/>
                <w:u w:val="single"/>
              </w:rPr>
              <w:t>Contract Price</w:t>
            </w:r>
            <w:r w:rsidRPr="00FE1BEB">
              <w:t xml:space="preserve">” means: </w:t>
            </w:r>
            <w:r w:rsidR="005F020D" w:rsidRPr="00FE1BEB">
              <w:t>$[</w:t>
            </w:r>
            <w:r w:rsidR="005F020D" w:rsidRPr="00FE1BEB">
              <w:rPr>
                <w:highlight w:val="lightGray"/>
              </w:rPr>
              <w:t>XX</w:t>
            </w:r>
            <w:r w:rsidR="00F76B9D">
              <w:rPr>
                <w:highlight w:val="lightGray"/>
              </w:rPr>
              <w:t>.X</w:t>
            </w:r>
            <w:r w:rsidR="005F020D" w:rsidRPr="00FE1BEB">
              <w:rPr>
                <w:highlight w:val="lightGray"/>
              </w:rPr>
              <w:t>X</w:t>
            </w:r>
            <w:r w:rsidR="005F020D" w:rsidRPr="00FE1BEB">
              <w:t>]/MWh</w:t>
            </w:r>
          </w:p>
          <w:p w14:paraId="47A94CE9" w14:textId="3B66E98B" w:rsidR="00211783" w:rsidRPr="00FE1BEB" w:rsidRDefault="005F020D" w:rsidP="00F76B9D">
            <w:pPr>
              <w:pStyle w:val="Legal2L2"/>
              <w:numPr>
                <w:ilvl w:val="0"/>
                <w:numId w:val="0"/>
              </w:numPr>
              <w:ind w:left="15"/>
              <w:rPr>
                <w:rFonts w:ascii="Arial" w:hAnsi="Arial" w:cs="Arial"/>
                <w:sz w:val="20"/>
              </w:rPr>
            </w:pPr>
            <w:r>
              <w:rPr>
                <w:rFonts w:ascii="Arial" w:eastAsiaTheme="minorHAnsi" w:hAnsi="Arial" w:cs="Arial"/>
                <w:sz w:val="20"/>
              </w:rPr>
              <w:t>F</w:t>
            </w:r>
            <w:r w:rsidR="00D33415" w:rsidRPr="00B145EA">
              <w:rPr>
                <w:rFonts w:ascii="Arial" w:eastAsiaTheme="minorHAnsi" w:hAnsi="Arial" w:cs="Arial"/>
                <w:sz w:val="20"/>
              </w:rPr>
              <w:t xml:space="preserve">or each month during the Delivery Period, (a) Buyer will pay Seller an amount equal to the Contract Price multiplied by the </w:t>
            </w:r>
            <w:r>
              <w:rPr>
                <w:rFonts w:ascii="Arial" w:eastAsiaTheme="minorHAnsi" w:hAnsi="Arial" w:cs="Arial"/>
                <w:sz w:val="20"/>
              </w:rPr>
              <w:t xml:space="preserve">Contract </w:t>
            </w:r>
            <w:r w:rsidR="00D33415" w:rsidRPr="00B145EA">
              <w:rPr>
                <w:rFonts w:ascii="Arial" w:eastAsiaTheme="minorHAnsi" w:hAnsi="Arial" w:cs="Arial"/>
                <w:sz w:val="20"/>
              </w:rPr>
              <w:t>Quantity delivered in such month and (b) Buyer shall take title to the Energy associated with the Product at the Delivery Point and shall be entitled to (and Seller shall credit to Buyer) all revenues associated with the sale of such Energy in the CAISO.</w:t>
            </w:r>
          </w:p>
        </w:tc>
      </w:tr>
      <w:tr w:rsidR="00FF59E0" w:rsidRPr="00FE1BEB" w14:paraId="7BA14289" w14:textId="77777777" w:rsidTr="00DE58D8">
        <w:tc>
          <w:tcPr>
            <w:tcW w:w="2564" w:type="dxa"/>
            <w:vAlign w:val="center"/>
          </w:tcPr>
          <w:p w14:paraId="1CFE4A14" w14:textId="532F3769" w:rsidR="00FF59E0" w:rsidRPr="00FE1BEB" w:rsidRDefault="00FF59E0" w:rsidP="00FF59E0">
            <w:pPr>
              <w:spacing w:before="120" w:after="120"/>
              <w:rPr>
                <w:rFonts w:ascii="Arial" w:hAnsi="Arial" w:cs="Arial"/>
                <w:b/>
                <w:bCs/>
                <w:sz w:val="20"/>
                <w:szCs w:val="20"/>
              </w:rPr>
            </w:pPr>
            <w:r w:rsidRPr="00FE1BEB">
              <w:rPr>
                <w:rFonts w:ascii="Arial" w:hAnsi="Arial" w:cs="Arial"/>
                <w:b/>
                <w:bCs/>
                <w:sz w:val="20"/>
                <w:szCs w:val="20"/>
              </w:rPr>
              <w:t xml:space="preserve">Delivery Period: </w:t>
            </w:r>
          </w:p>
        </w:tc>
        <w:tc>
          <w:tcPr>
            <w:tcW w:w="6796" w:type="dxa"/>
            <w:vAlign w:val="center"/>
          </w:tcPr>
          <w:p w14:paraId="556DA956" w14:textId="77777777" w:rsidR="00FF59E0" w:rsidRPr="00FE1BEB" w:rsidRDefault="00FF59E0" w:rsidP="00FF59E0">
            <w:pPr>
              <w:pStyle w:val="ConfirmNormal"/>
              <w:widowControl/>
              <w:spacing w:before="60" w:after="60"/>
              <w:jc w:val="left"/>
            </w:pPr>
            <w:r w:rsidRPr="00FE1BEB">
              <w:t>“</w:t>
            </w:r>
            <w:r w:rsidRPr="00FE1BEB">
              <w:rPr>
                <w:b/>
                <w:u w:val="single"/>
              </w:rPr>
              <w:t>Delivery Period</w:t>
            </w:r>
            <w:r w:rsidRPr="00FE1BEB">
              <w:t>” means:</w:t>
            </w:r>
          </w:p>
          <w:p w14:paraId="6B061B2F" w14:textId="2C4AF990" w:rsidR="00FF59E0" w:rsidRPr="00FE1BEB" w:rsidRDefault="00FF59E0" w:rsidP="00FF59E0">
            <w:pPr>
              <w:spacing w:before="60" w:after="60"/>
              <w:rPr>
                <w:rFonts w:ascii="Arial" w:hAnsi="Arial" w:cs="Arial"/>
                <w:bCs/>
                <w:spacing w:val="-4"/>
                <w:sz w:val="20"/>
                <w:szCs w:val="20"/>
              </w:rPr>
            </w:pPr>
            <w:r w:rsidRPr="00FE1BEB">
              <w:rPr>
                <w:rFonts w:ascii="Arial" w:hAnsi="Arial" w:cs="Arial"/>
                <w:sz w:val="20"/>
                <w:szCs w:val="20"/>
              </w:rPr>
              <w:sym w:font="Wingdings 2" w:char="F0A3"/>
            </w:r>
            <w:r w:rsidRPr="00FE1BEB">
              <w:rPr>
                <w:rFonts w:ascii="Arial" w:hAnsi="Arial" w:cs="Arial"/>
                <w:sz w:val="20"/>
                <w:szCs w:val="20"/>
              </w:rPr>
              <w:t xml:space="preserve">   From and including Hour Ending (“</w:t>
            </w:r>
            <w:r w:rsidRPr="00FE1BEB">
              <w:rPr>
                <w:rFonts w:ascii="Arial" w:hAnsi="Arial" w:cs="Arial"/>
                <w:b/>
                <w:sz w:val="20"/>
                <w:szCs w:val="20"/>
                <w:u w:val="single"/>
              </w:rPr>
              <w:t>HE</w:t>
            </w:r>
            <w:r w:rsidRPr="00FE1BEB">
              <w:rPr>
                <w:rFonts w:ascii="Arial" w:hAnsi="Arial" w:cs="Arial"/>
                <w:sz w:val="20"/>
                <w:szCs w:val="20"/>
              </w:rPr>
              <w:t xml:space="preserve">”) 0100 on January 1, </w:t>
            </w:r>
            <w:r w:rsidR="00463D41" w:rsidRPr="00FE1BEB">
              <w:rPr>
                <w:rFonts w:ascii="Arial" w:hAnsi="Arial" w:cs="Arial"/>
                <w:sz w:val="20"/>
                <w:szCs w:val="20"/>
              </w:rPr>
              <w:t>20</w:t>
            </w:r>
            <w:r w:rsidR="00463D41">
              <w:rPr>
                <w:rFonts w:ascii="Arial" w:hAnsi="Arial" w:cs="Arial"/>
                <w:sz w:val="20"/>
                <w:szCs w:val="20"/>
              </w:rPr>
              <w:t>X</w:t>
            </w:r>
            <w:r w:rsidR="00463D41" w:rsidRPr="00FE1BEB">
              <w:rPr>
                <w:rFonts w:ascii="Arial" w:hAnsi="Arial" w:cs="Arial"/>
                <w:sz w:val="20"/>
                <w:szCs w:val="20"/>
                <w:highlight w:val="lightGray"/>
              </w:rPr>
              <w:t>X</w:t>
            </w:r>
            <w:r w:rsidR="00463D41" w:rsidRPr="00FE1BEB">
              <w:rPr>
                <w:rFonts w:ascii="Arial" w:hAnsi="Arial" w:cs="Arial"/>
                <w:i/>
                <w:sz w:val="20"/>
                <w:szCs w:val="20"/>
              </w:rPr>
              <w:t xml:space="preserve"> </w:t>
            </w:r>
            <w:r w:rsidRPr="00FE1BEB">
              <w:rPr>
                <w:rFonts w:ascii="Arial" w:hAnsi="Arial" w:cs="Arial"/>
                <w:sz w:val="20"/>
                <w:szCs w:val="20"/>
              </w:rPr>
              <w:t xml:space="preserve">through and including HE 2400 on December 31, </w:t>
            </w:r>
            <w:r w:rsidR="00463D41" w:rsidRPr="00FE1BEB">
              <w:rPr>
                <w:rFonts w:ascii="Arial" w:hAnsi="Arial" w:cs="Arial"/>
                <w:sz w:val="20"/>
                <w:szCs w:val="20"/>
              </w:rPr>
              <w:t>20</w:t>
            </w:r>
            <w:r w:rsidR="00463D41">
              <w:rPr>
                <w:rFonts w:ascii="Arial" w:hAnsi="Arial" w:cs="Arial"/>
                <w:sz w:val="20"/>
                <w:szCs w:val="20"/>
              </w:rPr>
              <w:t>X</w:t>
            </w:r>
            <w:r w:rsidR="00463D41" w:rsidRPr="00FE1BEB">
              <w:rPr>
                <w:rFonts w:ascii="Arial" w:hAnsi="Arial" w:cs="Arial"/>
                <w:sz w:val="20"/>
                <w:szCs w:val="20"/>
                <w:highlight w:val="lightGray"/>
              </w:rPr>
              <w:t>X</w:t>
            </w:r>
            <w:r w:rsidRPr="00FE1BEB">
              <w:rPr>
                <w:rFonts w:ascii="Arial" w:hAnsi="Arial" w:cs="Arial"/>
                <w:sz w:val="20"/>
                <w:szCs w:val="20"/>
              </w:rPr>
              <w:t>.</w:t>
            </w:r>
          </w:p>
          <w:p w14:paraId="626C9BC8" w14:textId="4FC5F16F" w:rsidR="00FF59E0" w:rsidRPr="00FE1BEB" w:rsidRDefault="00FF59E0" w:rsidP="000033AF">
            <w:pPr>
              <w:pStyle w:val="ConfirmNormal"/>
              <w:widowControl/>
              <w:spacing w:before="60" w:after="60"/>
              <w:jc w:val="left"/>
            </w:pPr>
            <w:r w:rsidRPr="00FE1BEB">
              <w:sym w:font="Wingdings 2" w:char="F0A3"/>
            </w:r>
            <w:r w:rsidRPr="00FE1BEB">
              <w:t xml:space="preserve">  Other: ___________________</w:t>
            </w:r>
          </w:p>
        </w:tc>
      </w:tr>
      <w:tr w:rsidR="00FF59E0" w:rsidRPr="00FE1BEB" w14:paraId="794CB2EA" w14:textId="77777777" w:rsidTr="00DE58D8">
        <w:tc>
          <w:tcPr>
            <w:tcW w:w="2564" w:type="dxa"/>
            <w:vAlign w:val="center"/>
          </w:tcPr>
          <w:p w14:paraId="4E242358" w14:textId="417A079A" w:rsidR="00FF59E0" w:rsidRPr="00FE1BEB" w:rsidRDefault="00FF59E0" w:rsidP="00FF59E0">
            <w:pPr>
              <w:spacing w:before="120" w:after="120"/>
              <w:rPr>
                <w:rFonts w:ascii="Arial" w:hAnsi="Arial" w:cs="Arial"/>
                <w:b/>
                <w:bCs/>
                <w:sz w:val="20"/>
                <w:szCs w:val="20"/>
              </w:rPr>
            </w:pPr>
            <w:r w:rsidRPr="00FE1BEB">
              <w:rPr>
                <w:rFonts w:ascii="Arial" w:hAnsi="Arial" w:cs="Arial"/>
                <w:b/>
                <w:bCs/>
                <w:sz w:val="20"/>
                <w:szCs w:val="20"/>
              </w:rPr>
              <w:t>Delivery Point:</w:t>
            </w:r>
          </w:p>
        </w:tc>
        <w:tc>
          <w:tcPr>
            <w:tcW w:w="6796" w:type="dxa"/>
            <w:vAlign w:val="center"/>
          </w:tcPr>
          <w:p w14:paraId="01827F62" w14:textId="77777777" w:rsidR="00FF59E0" w:rsidRPr="00FE1BEB" w:rsidRDefault="00FF59E0" w:rsidP="00FF59E0">
            <w:pPr>
              <w:pStyle w:val="ConfirmNormal"/>
              <w:widowControl/>
              <w:spacing w:before="60" w:after="60"/>
              <w:jc w:val="left"/>
            </w:pPr>
            <w:r w:rsidRPr="00FE1BEB">
              <w:t>“</w:t>
            </w:r>
            <w:r w:rsidRPr="00FE1BEB">
              <w:rPr>
                <w:b/>
                <w:u w:val="single"/>
              </w:rPr>
              <w:t>Delivery Point</w:t>
            </w:r>
            <w:r w:rsidRPr="00FE1BEB">
              <w:t>” means the following:</w:t>
            </w:r>
          </w:p>
          <w:p w14:paraId="19048EA5" w14:textId="657D0444" w:rsidR="00F13C6B" w:rsidRDefault="00F13C6B" w:rsidP="00FF59E0">
            <w:pPr>
              <w:spacing w:before="60" w:after="60"/>
              <w:rPr>
                <w:rFonts w:ascii="Arial" w:hAnsi="Arial" w:cs="Arial"/>
                <w:sz w:val="20"/>
                <w:szCs w:val="20"/>
              </w:rPr>
            </w:pPr>
            <w:r w:rsidRPr="00F13C6B">
              <w:rPr>
                <w:rFonts w:ascii="Arial" w:hAnsi="Arial" w:cs="Arial"/>
                <w:sz w:val="20"/>
                <w:szCs w:val="20"/>
              </w:rPr>
              <w:t>   CAISO Balancing Authority</w:t>
            </w:r>
            <w:r w:rsidR="0032112B">
              <w:rPr>
                <w:rFonts w:ascii="Arial" w:hAnsi="Arial" w:cs="Arial"/>
                <w:sz w:val="20"/>
                <w:szCs w:val="20"/>
              </w:rPr>
              <w:t xml:space="preserve"> with delivery at </w:t>
            </w:r>
            <w:r w:rsidR="008A54F7">
              <w:rPr>
                <w:rFonts w:ascii="Arial" w:hAnsi="Arial" w:cs="Arial"/>
                <w:sz w:val="20"/>
                <w:szCs w:val="20"/>
              </w:rPr>
              <w:t>[</w:t>
            </w:r>
            <w:r w:rsidR="008A54F7" w:rsidRPr="006C1AC7">
              <w:rPr>
                <w:rFonts w:ascii="Arial" w:hAnsi="Arial" w:cs="Arial"/>
                <w:sz w:val="20"/>
                <w:szCs w:val="20"/>
                <w:highlight w:val="lightGray"/>
              </w:rPr>
              <w:t>_____</w:t>
            </w:r>
            <w:r w:rsidR="008A54F7">
              <w:rPr>
                <w:rFonts w:ascii="Arial" w:hAnsi="Arial" w:cs="Arial"/>
                <w:sz w:val="20"/>
                <w:szCs w:val="20"/>
              </w:rPr>
              <w:t>]</w:t>
            </w:r>
          </w:p>
          <w:p w14:paraId="065D7D51" w14:textId="44ACC341" w:rsidR="00FF59E0" w:rsidRPr="00FE1BEB" w:rsidRDefault="00FF59E0" w:rsidP="00FF59E0">
            <w:pPr>
              <w:spacing w:before="60" w:after="60"/>
              <w:rPr>
                <w:rFonts w:ascii="Arial" w:hAnsi="Arial" w:cs="Arial"/>
                <w:sz w:val="20"/>
                <w:szCs w:val="20"/>
              </w:rPr>
            </w:pPr>
            <w:r w:rsidRPr="00FE1BEB">
              <w:rPr>
                <w:rFonts w:ascii="Arial" w:hAnsi="Arial" w:cs="Arial"/>
                <w:sz w:val="20"/>
                <w:szCs w:val="20"/>
              </w:rPr>
              <w:sym w:font="Wingdings 2" w:char="F0A3"/>
            </w:r>
            <w:r w:rsidRPr="00FE1BEB">
              <w:rPr>
                <w:rFonts w:ascii="Arial" w:hAnsi="Arial" w:cs="Arial"/>
                <w:sz w:val="20"/>
                <w:szCs w:val="20"/>
              </w:rPr>
              <w:t xml:space="preserve">  </w:t>
            </w:r>
            <w:r w:rsidR="00260A39" w:rsidRPr="00FE1BEB">
              <w:rPr>
                <w:rFonts w:ascii="Arial" w:hAnsi="Arial" w:cs="Arial"/>
                <w:sz w:val="20"/>
                <w:szCs w:val="20"/>
              </w:rPr>
              <w:t xml:space="preserve"> </w:t>
            </w:r>
            <w:r w:rsidRPr="00FE1BEB">
              <w:rPr>
                <w:rFonts w:ascii="Arial" w:hAnsi="Arial" w:cs="Arial"/>
                <w:sz w:val="20"/>
                <w:szCs w:val="20"/>
              </w:rPr>
              <w:t xml:space="preserve">NP 15 EZ Gen Hub </w:t>
            </w:r>
          </w:p>
          <w:p w14:paraId="5B6CD5A3" w14:textId="3C97BB61" w:rsidR="00FF59E0" w:rsidRPr="00FE1BEB" w:rsidRDefault="00FF59E0" w:rsidP="00FF59E0">
            <w:pPr>
              <w:pStyle w:val="ConfirmNormal"/>
              <w:widowControl/>
              <w:spacing w:before="60" w:after="60"/>
              <w:jc w:val="left"/>
            </w:pPr>
            <w:r w:rsidRPr="00FE1BEB">
              <w:sym w:font="Wingdings 2" w:char="F0A3"/>
            </w:r>
            <w:r w:rsidRPr="00FE1BEB">
              <w:t xml:space="preserve">   </w:t>
            </w:r>
            <w:r w:rsidR="00F13C6B">
              <w:t xml:space="preserve">Other: </w:t>
            </w:r>
          </w:p>
        </w:tc>
      </w:tr>
      <w:tr w:rsidR="00FF59E0" w:rsidRPr="00FE1BEB" w14:paraId="19B3F606" w14:textId="77777777" w:rsidTr="00E514E9">
        <w:tc>
          <w:tcPr>
            <w:tcW w:w="2564" w:type="dxa"/>
          </w:tcPr>
          <w:p w14:paraId="7E49CFE5" w14:textId="2218BEC9" w:rsidR="00FF59E0" w:rsidRPr="00FE1BEB" w:rsidRDefault="00FF59E0" w:rsidP="00FF59E0">
            <w:pPr>
              <w:spacing w:before="120" w:after="120"/>
              <w:rPr>
                <w:rFonts w:ascii="Arial" w:hAnsi="Arial" w:cs="Arial"/>
                <w:b/>
                <w:sz w:val="20"/>
                <w:szCs w:val="20"/>
              </w:rPr>
            </w:pPr>
            <w:r w:rsidRPr="00FE1BEB">
              <w:rPr>
                <w:rFonts w:ascii="Arial" w:hAnsi="Arial" w:cs="Arial"/>
                <w:b/>
                <w:sz w:val="20"/>
                <w:szCs w:val="20"/>
              </w:rPr>
              <w:t>Seller Representations and Warranties:</w:t>
            </w:r>
          </w:p>
        </w:tc>
        <w:tc>
          <w:tcPr>
            <w:tcW w:w="6796" w:type="dxa"/>
            <w:vAlign w:val="center"/>
          </w:tcPr>
          <w:p w14:paraId="2375710B" w14:textId="77777777" w:rsidR="00FF59E0" w:rsidRPr="00FE1BEB" w:rsidRDefault="00FF59E0" w:rsidP="00FE1BEB">
            <w:pPr>
              <w:spacing w:before="120" w:after="120"/>
              <w:jc w:val="both"/>
              <w:rPr>
                <w:rFonts w:ascii="Arial" w:hAnsi="Arial" w:cs="Arial"/>
                <w:sz w:val="20"/>
                <w:szCs w:val="20"/>
              </w:rPr>
            </w:pPr>
            <w:r w:rsidRPr="00FE1BEB">
              <w:rPr>
                <w:rFonts w:ascii="Arial" w:hAnsi="Arial" w:cs="Arial"/>
                <w:sz w:val="20"/>
                <w:szCs w:val="20"/>
              </w:rPr>
              <w:t>Seller represents and warrants the following:</w:t>
            </w:r>
          </w:p>
          <w:p w14:paraId="6B7E669F" w14:textId="77777777" w:rsidR="00FF59E0" w:rsidRPr="00FE1BEB" w:rsidRDefault="00FF59E0" w:rsidP="00FE1BEB">
            <w:pPr>
              <w:pStyle w:val="ListParagraph"/>
              <w:numPr>
                <w:ilvl w:val="0"/>
                <w:numId w:val="59"/>
              </w:numPr>
              <w:spacing w:before="120" w:after="120"/>
              <w:ind w:hanging="720"/>
              <w:contextualSpacing w:val="0"/>
              <w:jc w:val="both"/>
              <w:rPr>
                <w:rFonts w:ascii="Arial" w:hAnsi="Arial" w:cs="Arial"/>
                <w:sz w:val="20"/>
                <w:szCs w:val="20"/>
              </w:rPr>
            </w:pPr>
            <w:r w:rsidRPr="00FE1BEB">
              <w:rPr>
                <w:rFonts w:ascii="Arial" w:hAnsi="Arial" w:cs="Arial"/>
                <w:sz w:val="20"/>
                <w:szCs w:val="20"/>
              </w:rPr>
              <w:t>Seller has the contractual rights to sell all rights, title, and interest in the Product to be Delivered hereunder;</w:t>
            </w:r>
          </w:p>
          <w:p w14:paraId="6B33D85F" w14:textId="77777777" w:rsidR="00FF59E0" w:rsidRPr="00FE1BEB" w:rsidRDefault="00FF59E0" w:rsidP="00FE1BEB">
            <w:pPr>
              <w:pStyle w:val="ListParagraph"/>
              <w:numPr>
                <w:ilvl w:val="0"/>
                <w:numId w:val="59"/>
              </w:numPr>
              <w:spacing w:before="120" w:after="120"/>
              <w:ind w:hanging="720"/>
              <w:contextualSpacing w:val="0"/>
              <w:jc w:val="both"/>
              <w:rPr>
                <w:rFonts w:ascii="Arial" w:hAnsi="Arial" w:cs="Arial"/>
                <w:sz w:val="20"/>
                <w:szCs w:val="20"/>
              </w:rPr>
            </w:pPr>
            <w:r w:rsidRPr="00FE1BEB">
              <w:rPr>
                <w:rFonts w:ascii="Arial" w:hAnsi="Arial" w:cs="Arial"/>
                <w:sz w:val="20"/>
                <w:szCs w:val="20"/>
              </w:rPr>
              <w:t xml:space="preserve">Seller has not sold the Product required to be Delivered hereunder, or any attribute thereof, to any other person or entity; </w:t>
            </w:r>
          </w:p>
          <w:p w14:paraId="3F00A308" w14:textId="7E856FAB" w:rsidR="00FF59E0" w:rsidRPr="00FE1BEB" w:rsidRDefault="00FF59E0" w:rsidP="00FE1BEB">
            <w:pPr>
              <w:pStyle w:val="ListParagraph"/>
              <w:numPr>
                <w:ilvl w:val="0"/>
                <w:numId w:val="59"/>
              </w:numPr>
              <w:spacing w:before="120" w:after="120"/>
              <w:ind w:hanging="720"/>
              <w:contextualSpacing w:val="0"/>
              <w:jc w:val="both"/>
              <w:rPr>
                <w:rFonts w:ascii="Arial" w:hAnsi="Arial" w:cs="Arial"/>
                <w:sz w:val="20"/>
                <w:szCs w:val="20"/>
              </w:rPr>
            </w:pPr>
            <w:r w:rsidRPr="00FE1BEB">
              <w:rPr>
                <w:rFonts w:ascii="Arial" w:hAnsi="Arial" w:cs="Arial"/>
                <w:sz w:val="20"/>
                <w:szCs w:val="20"/>
              </w:rPr>
              <w:t xml:space="preserve">Seller agrees to execute any and all documents or instruments reasonably necessary to ensure Buyer’s right to the use of the Product for the sole benefit of Buyer or any subsequent purchaser; and </w:t>
            </w:r>
          </w:p>
          <w:p w14:paraId="70B98F1B" w14:textId="02536C91" w:rsidR="00FF59E0" w:rsidRPr="00FE1BEB" w:rsidRDefault="00FF59E0" w:rsidP="00FF59E0">
            <w:pPr>
              <w:pStyle w:val="ListParagraph"/>
              <w:numPr>
                <w:ilvl w:val="0"/>
                <w:numId w:val="59"/>
              </w:numPr>
              <w:spacing w:before="120" w:after="120"/>
              <w:ind w:hanging="720"/>
              <w:contextualSpacing w:val="0"/>
              <w:jc w:val="both"/>
              <w:rPr>
                <w:rFonts w:ascii="Arial" w:hAnsi="Arial" w:cs="Arial"/>
                <w:sz w:val="20"/>
                <w:szCs w:val="20"/>
              </w:rPr>
            </w:pPr>
            <w:r w:rsidRPr="00FE1BEB">
              <w:rPr>
                <w:rFonts w:ascii="Arial" w:hAnsi="Arial" w:cs="Arial"/>
                <w:sz w:val="20"/>
                <w:szCs w:val="20"/>
              </w:rPr>
              <w:t>Title to the Product shall be deemed to pass from Seller to Buyer at the Delivery Point.</w:t>
            </w:r>
          </w:p>
        </w:tc>
      </w:tr>
      <w:tr w:rsidR="00FF59E0" w:rsidRPr="00FE1BEB" w14:paraId="0E212CB8" w14:textId="77777777" w:rsidTr="00E514E9">
        <w:tc>
          <w:tcPr>
            <w:tcW w:w="2564" w:type="dxa"/>
          </w:tcPr>
          <w:p w14:paraId="1A33CADC" w14:textId="6395A5F5" w:rsidR="00FF59E0" w:rsidRPr="00FE1BEB" w:rsidRDefault="00FF59E0" w:rsidP="00FF59E0">
            <w:pPr>
              <w:spacing w:before="120" w:after="120"/>
              <w:rPr>
                <w:rFonts w:ascii="Arial" w:hAnsi="Arial" w:cs="Arial"/>
                <w:sz w:val="20"/>
                <w:szCs w:val="20"/>
              </w:rPr>
            </w:pPr>
            <w:r w:rsidRPr="00FE1BEB">
              <w:rPr>
                <w:rFonts w:ascii="Arial" w:hAnsi="Arial" w:cs="Arial"/>
                <w:b/>
                <w:sz w:val="20"/>
                <w:szCs w:val="20"/>
              </w:rPr>
              <w:t>Scheduling Requirements:</w:t>
            </w:r>
          </w:p>
        </w:tc>
        <w:tc>
          <w:tcPr>
            <w:tcW w:w="6796" w:type="dxa"/>
            <w:vAlign w:val="center"/>
          </w:tcPr>
          <w:p w14:paraId="6875F445" w14:textId="78D1AAE6" w:rsidR="00FF59E0" w:rsidRPr="00FE1BEB" w:rsidRDefault="00FF59E0" w:rsidP="00FF59E0">
            <w:pPr>
              <w:spacing w:before="120" w:after="120"/>
              <w:jc w:val="both"/>
              <w:rPr>
                <w:rFonts w:ascii="Arial" w:hAnsi="Arial" w:cs="Arial"/>
                <w:sz w:val="20"/>
                <w:szCs w:val="20"/>
              </w:rPr>
            </w:pPr>
            <w:r w:rsidRPr="00FE1BEB">
              <w:rPr>
                <w:rFonts w:ascii="Arial" w:hAnsi="Arial" w:cs="Arial"/>
                <w:sz w:val="20"/>
                <w:szCs w:val="20"/>
                <w:u w:val="single"/>
              </w:rPr>
              <w:t>e-Tagging</w:t>
            </w:r>
            <w:r w:rsidR="00F007B7" w:rsidRPr="00565F97">
              <w:rPr>
                <w:rFonts w:ascii="Arial" w:hAnsi="Arial" w:cs="Arial"/>
                <w:sz w:val="20"/>
                <w:szCs w:val="20"/>
              </w:rPr>
              <w:t xml:space="preserve">.  </w:t>
            </w:r>
            <w:r w:rsidR="00565F97" w:rsidRPr="00565F97">
              <w:rPr>
                <w:rFonts w:ascii="Arial" w:hAnsi="Arial" w:cs="Arial"/>
                <w:sz w:val="20"/>
                <w:szCs w:val="20"/>
              </w:rPr>
              <w:t>[</w:t>
            </w:r>
            <w:r w:rsidR="00565F97" w:rsidRPr="00565F97">
              <w:rPr>
                <w:rFonts w:ascii="Arial" w:hAnsi="Arial" w:cs="Arial"/>
                <w:i/>
                <w:iCs/>
                <w:sz w:val="20"/>
                <w:szCs w:val="20"/>
              </w:rPr>
              <w:t>F</w:t>
            </w:r>
            <w:r w:rsidR="00BD0C9C" w:rsidRPr="00565F97">
              <w:rPr>
                <w:rFonts w:ascii="Arial" w:hAnsi="Arial" w:cs="Arial"/>
                <w:i/>
                <w:iCs/>
                <w:sz w:val="20"/>
                <w:szCs w:val="20"/>
              </w:rPr>
              <w:t>or out of state deliveries</w:t>
            </w:r>
            <w:r w:rsidR="00565F97" w:rsidRPr="00565F97">
              <w:rPr>
                <w:rFonts w:ascii="Arial" w:hAnsi="Arial" w:cs="Arial"/>
                <w:i/>
                <w:iCs/>
                <w:sz w:val="20"/>
                <w:szCs w:val="20"/>
              </w:rPr>
              <w:t xml:space="preserve"> only</w:t>
            </w:r>
            <w:r w:rsidR="00565F97" w:rsidRPr="00565F97">
              <w:rPr>
                <w:rFonts w:ascii="Arial" w:hAnsi="Arial" w:cs="Arial"/>
                <w:sz w:val="20"/>
                <w:szCs w:val="20"/>
              </w:rPr>
              <w:t>]</w:t>
            </w:r>
            <w:r w:rsidRPr="00565F97">
              <w:rPr>
                <w:rFonts w:ascii="Arial" w:hAnsi="Arial" w:cs="Arial"/>
                <w:sz w:val="20"/>
                <w:szCs w:val="20"/>
              </w:rPr>
              <w:t>. Seller</w:t>
            </w:r>
            <w:r w:rsidRPr="00FE1BEB">
              <w:rPr>
                <w:rFonts w:ascii="Arial" w:hAnsi="Arial" w:cs="Arial"/>
                <w:sz w:val="20"/>
                <w:szCs w:val="20"/>
              </w:rPr>
              <w:t xml:space="preserve"> shall generate all e-Tags required to schedule the Energy to the Delivery Point.</w:t>
            </w:r>
          </w:p>
          <w:p w14:paraId="1EEBB44F" w14:textId="77777777" w:rsidR="00FF59E0" w:rsidRPr="00FE1BEB" w:rsidRDefault="00FF59E0" w:rsidP="00FF59E0">
            <w:pPr>
              <w:spacing w:before="120" w:after="120"/>
              <w:jc w:val="both"/>
              <w:rPr>
                <w:rFonts w:ascii="Arial" w:hAnsi="Arial" w:cs="Arial"/>
                <w:sz w:val="20"/>
                <w:szCs w:val="20"/>
              </w:rPr>
            </w:pPr>
            <w:r w:rsidRPr="00FE1BEB">
              <w:rPr>
                <w:rFonts w:ascii="Arial" w:hAnsi="Arial" w:cs="Arial"/>
                <w:sz w:val="20"/>
                <w:szCs w:val="20"/>
              </w:rPr>
              <w:t>Each e-Tag shall show the CAISO Balancing Authority as the last CA (Control Area) under ‘Physical Path’, and Buyer, Buyer’s scheduling coordinator, or a subsequent purchaser designated by Buyer in writing, as the last PSE (Purchasing Selling Entity) or ‘sink’ PSE under ‘Physical Path’ on each NERC e-Tag.  Seller will be the Party delivering energy into CAISO.</w:t>
            </w:r>
          </w:p>
          <w:p w14:paraId="502A9EF6" w14:textId="7D466788" w:rsidR="00FF59E0" w:rsidRPr="00FE1BEB" w:rsidRDefault="00FF59E0" w:rsidP="00FF59E0">
            <w:pPr>
              <w:spacing w:before="120" w:after="120"/>
              <w:jc w:val="both"/>
              <w:rPr>
                <w:rFonts w:ascii="Arial" w:hAnsi="Arial" w:cs="Arial"/>
                <w:b/>
                <w:sz w:val="20"/>
                <w:szCs w:val="20"/>
              </w:rPr>
            </w:pPr>
            <w:r w:rsidRPr="00FE1BEB">
              <w:rPr>
                <w:rFonts w:ascii="Arial" w:hAnsi="Arial" w:cs="Arial"/>
                <w:sz w:val="20"/>
                <w:szCs w:val="20"/>
              </w:rPr>
              <w:t>Seller will provide Buyer with NERC e-Tag and meter data for all Delivered Product.</w:t>
            </w:r>
          </w:p>
        </w:tc>
      </w:tr>
      <w:tr w:rsidR="00F007B7" w:rsidRPr="00FE1BEB" w14:paraId="7B07CECC" w14:textId="77777777" w:rsidTr="00E514E9">
        <w:tc>
          <w:tcPr>
            <w:tcW w:w="2564" w:type="dxa"/>
          </w:tcPr>
          <w:p w14:paraId="487676EA" w14:textId="1E64135C" w:rsidR="00F007B7" w:rsidRPr="00FE1BEB" w:rsidRDefault="00F007B7" w:rsidP="00F007B7">
            <w:pPr>
              <w:spacing w:before="120" w:after="120"/>
              <w:rPr>
                <w:rFonts w:ascii="Arial" w:hAnsi="Arial" w:cs="Arial"/>
                <w:b/>
                <w:sz w:val="20"/>
                <w:szCs w:val="20"/>
              </w:rPr>
            </w:pPr>
            <w:r>
              <w:rPr>
                <w:rFonts w:ascii="Arial" w:hAnsi="Arial" w:cs="Arial"/>
                <w:b/>
                <w:sz w:val="20"/>
                <w:szCs w:val="20"/>
              </w:rPr>
              <w:t>Eligible for Import RA:</w:t>
            </w:r>
          </w:p>
        </w:tc>
        <w:tc>
          <w:tcPr>
            <w:tcW w:w="6796" w:type="dxa"/>
            <w:vAlign w:val="center"/>
          </w:tcPr>
          <w:p w14:paraId="00477CDA" w14:textId="77777777" w:rsidR="00F007B7" w:rsidRPr="00F007B7" w:rsidRDefault="00F007B7" w:rsidP="00F007B7">
            <w:pPr>
              <w:spacing w:before="120" w:after="120"/>
              <w:jc w:val="both"/>
              <w:outlineLvl w:val="3"/>
              <w:rPr>
                <w:rFonts w:ascii="Arial" w:hAnsi="Arial" w:cs="Arial"/>
                <w:sz w:val="20"/>
                <w:szCs w:val="20"/>
              </w:rPr>
            </w:pPr>
            <w:r w:rsidRPr="00F007B7">
              <w:rPr>
                <w:rFonts w:ascii="Arial" w:hAnsi="Arial" w:cs="Arial"/>
                <w:sz w:val="20"/>
                <w:szCs w:val="20"/>
              </w:rPr>
              <w:sym w:font="Wingdings 2" w:char="F0A3"/>
            </w:r>
            <w:r w:rsidRPr="00F007B7">
              <w:rPr>
                <w:rFonts w:ascii="Arial" w:hAnsi="Arial" w:cs="Arial"/>
                <w:sz w:val="20"/>
                <w:szCs w:val="20"/>
              </w:rPr>
              <w:t xml:space="preserve">  Yes</w:t>
            </w:r>
          </w:p>
          <w:p w14:paraId="03BCBF69" w14:textId="518D7529" w:rsidR="00F007B7" w:rsidRPr="00FE1BEB" w:rsidRDefault="00F007B7" w:rsidP="00F007B7">
            <w:pPr>
              <w:spacing w:before="120" w:after="120"/>
              <w:jc w:val="both"/>
              <w:outlineLvl w:val="3"/>
              <w:rPr>
                <w:rFonts w:ascii="Arial" w:hAnsi="Arial" w:cs="Arial"/>
                <w:sz w:val="20"/>
                <w:szCs w:val="20"/>
                <w:u w:val="single"/>
              </w:rPr>
            </w:pPr>
            <w:r w:rsidRPr="00F007B7">
              <w:rPr>
                <w:rFonts w:ascii="Arial" w:hAnsi="Arial" w:cs="Arial"/>
                <w:sz w:val="20"/>
                <w:szCs w:val="20"/>
              </w:rPr>
              <w:sym w:font="Wingdings 2" w:char="F0A3"/>
            </w:r>
            <w:r w:rsidRPr="00F007B7">
              <w:rPr>
                <w:rFonts w:ascii="Arial" w:hAnsi="Arial" w:cs="Arial"/>
                <w:sz w:val="20"/>
                <w:szCs w:val="20"/>
              </w:rPr>
              <w:t xml:space="preserve">  No</w:t>
            </w:r>
          </w:p>
        </w:tc>
      </w:tr>
      <w:tr w:rsidR="00F007B7" w:rsidRPr="00FE1BEB" w14:paraId="1D2D04B5" w14:textId="77777777" w:rsidTr="00E514E9">
        <w:tc>
          <w:tcPr>
            <w:tcW w:w="2564" w:type="dxa"/>
            <w:tcBorders>
              <w:bottom w:val="single" w:sz="4" w:space="0" w:color="auto"/>
            </w:tcBorders>
          </w:tcPr>
          <w:p w14:paraId="29BD5128" w14:textId="04940957" w:rsidR="00F007B7" w:rsidRPr="00FE1BEB" w:rsidRDefault="00F007B7" w:rsidP="00F007B7">
            <w:pPr>
              <w:spacing w:before="120" w:after="120"/>
              <w:rPr>
                <w:rFonts w:ascii="Arial" w:hAnsi="Arial" w:cs="Arial"/>
                <w:b/>
                <w:sz w:val="20"/>
                <w:szCs w:val="20"/>
              </w:rPr>
            </w:pPr>
            <w:r w:rsidRPr="00FE1BEB">
              <w:rPr>
                <w:rFonts w:ascii="Arial" w:hAnsi="Arial" w:cs="Arial"/>
                <w:b/>
                <w:sz w:val="20"/>
                <w:szCs w:val="20"/>
              </w:rPr>
              <w:t>Monthly Settlement and Invoice:</w:t>
            </w:r>
          </w:p>
        </w:tc>
        <w:tc>
          <w:tcPr>
            <w:tcW w:w="6796" w:type="dxa"/>
            <w:tcBorders>
              <w:bottom w:val="single" w:sz="4" w:space="0" w:color="auto"/>
            </w:tcBorders>
            <w:vAlign w:val="center"/>
          </w:tcPr>
          <w:p w14:paraId="5EDF3BDA" w14:textId="77777777" w:rsidR="00F007B7" w:rsidRPr="00FE1BEB" w:rsidRDefault="00F007B7" w:rsidP="00F007B7">
            <w:pPr>
              <w:spacing w:before="120" w:after="120"/>
              <w:jc w:val="both"/>
              <w:outlineLvl w:val="3"/>
              <w:rPr>
                <w:rFonts w:ascii="Arial" w:hAnsi="Arial" w:cs="Arial"/>
                <w:sz w:val="20"/>
                <w:szCs w:val="20"/>
              </w:rPr>
            </w:pPr>
            <w:r w:rsidRPr="00FE1BEB">
              <w:rPr>
                <w:rFonts w:ascii="Arial" w:hAnsi="Arial" w:cs="Arial"/>
                <w:sz w:val="20"/>
                <w:szCs w:val="20"/>
              </w:rPr>
              <w:t xml:space="preserve">Within ten (10) days after the end of each month of the Delivery Term, Seller shall send a detailed invoice to Buyer for the amount due for Product </w:t>
            </w:r>
            <w:r w:rsidRPr="00FE1BEB">
              <w:rPr>
                <w:rFonts w:ascii="Arial" w:hAnsi="Arial" w:cs="Arial"/>
                <w:sz w:val="20"/>
                <w:szCs w:val="20"/>
              </w:rPr>
              <w:lastRenderedPageBreak/>
              <w:t>delivered during such month. The invoice shall include all information necessary to confirm the amount due.</w:t>
            </w:r>
          </w:p>
          <w:p w14:paraId="114B9F5A" w14:textId="34C8F5D4" w:rsidR="00F007B7" w:rsidRPr="00FE1BEB" w:rsidRDefault="00F007B7" w:rsidP="00F007B7">
            <w:pPr>
              <w:spacing w:before="120" w:after="120"/>
              <w:jc w:val="both"/>
              <w:outlineLvl w:val="3"/>
              <w:rPr>
                <w:rFonts w:ascii="Arial" w:hAnsi="Arial" w:cs="Arial"/>
                <w:sz w:val="20"/>
                <w:szCs w:val="20"/>
              </w:rPr>
            </w:pPr>
            <w:r w:rsidRPr="00FE1BEB">
              <w:rPr>
                <w:rFonts w:ascii="Arial" w:hAnsi="Arial" w:cs="Arial"/>
                <w:sz w:val="20"/>
                <w:szCs w:val="20"/>
              </w:rPr>
              <w:t>Payment for undisputed amounts shall be due to the applicable Party thirty (30) days from the invoice date, with disputed payments subject to Buyer’s billing dispute process.</w:t>
            </w:r>
          </w:p>
        </w:tc>
      </w:tr>
      <w:tr w:rsidR="00F007B7" w:rsidRPr="00FE1BEB" w14:paraId="45491412" w14:textId="77777777" w:rsidTr="00E514E9">
        <w:tc>
          <w:tcPr>
            <w:tcW w:w="2564" w:type="dxa"/>
          </w:tcPr>
          <w:p w14:paraId="05575980" w14:textId="1A0FAE49" w:rsidR="00F007B7" w:rsidRPr="00FE1BEB" w:rsidRDefault="00F007B7" w:rsidP="00F007B7">
            <w:pPr>
              <w:spacing w:before="120" w:after="120"/>
              <w:rPr>
                <w:rFonts w:ascii="Arial" w:hAnsi="Arial" w:cs="Arial"/>
                <w:b/>
                <w:sz w:val="20"/>
                <w:szCs w:val="20"/>
              </w:rPr>
            </w:pPr>
            <w:r w:rsidRPr="00FE1BEB">
              <w:rPr>
                <w:rFonts w:ascii="Arial" w:hAnsi="Arial" w:cs="Arial"/>
                <w:b/>
                <w:sz w:val="20"/>
                <w:szCs w:val="20"/>
              </w:rPr>
              <w:lastRenderedPageBreak/>
              <w:t>Compliance Obligations and Reporting</w:t>
            </w:r>
          </w:p>
        </w:tc>
        <w:tc>
          <w:tcPr>
            <w:tcW w:w="6796" w:type="dxa"/>
            <w:vAlign w:val="center"/>
          </w:tcPr>
          <w:p w14:paraId="292B8949" w14:textId="3DED2902" w:rsidR="00F007B7" w:rsidRPr="00974773" w:rsidRDefault="00F007B7" w:rsidP="00F007B7">
            <w:pPr>
              <w:spacing w:before="120" w:after="120"/>
              <w:jc w:val="both"/>
              <w:rPr>
                <w:rFonts w:ascii="Arial" w:hAnsi="Arial" w:cs="Arial"/>
                <w:sz w:val="20"/>
                <w:szCs w:val="20"/>
              </w:rPr>
            </w:pPr>
            <w:bookmarkStart w:id="0" w:name="_Ref372895986"/>
            <w:bookmarkStart w:id="1" w:name="_Ref371678280"/>
            <w:bookmarkStart w:id="2" w:name="_Ref211835227"/>
            <w:r w:rsidRPr="00FE1BEB">
              <w:rPr>
                <w:rFonts w:ascii="Arial" w:hAnsi="Arial" w:cs="Arial"/>
                <w:sz w:val="20"/>
                <w:szCs w:val="20"/>
                <w:u w:val="single"/>
              </w:rPr>
              <w:t>Compliance Obligation</w:t>
            </w:r>
            <w:r w:rsidRPr="00FE1BEB">
              <w:rPr>
                <w:rFonts w:ascii="Arial" w:hAnsi="Arial" w:cs="Arial"/>
                <w:sz w:val="20"/>
                <w:szCs w:val="20"/>
              </w:rPr>
              <w:t>.  Seller will be the electricity importer into California for purposes of the Cap and Trade Regulations.  The Parties acknowledge that Seller will be responsible for satisfying the Compliance Obligation, if any, under the Cap and Trade Regulations associated with the Energy which Seller shall schedule into the CAISO Balancing Authority as part of the Product to be delivered</w:t>
            </w:r>
            <w:bookmarkEnd w:id="0"/>
            <w:r w:rsidRPr="00974773">
              <w:rPr>
                <w:rFonts w:ascii="Arial" w:hAnsi="Arial" w:cs="Arial"/>
                <w:sz w:val="20"/>
                <w:szCs w:val="20"/>
              </w:rPr>
              <w:t>.</w:t>
            </w:r>
            <w:bookmarkEnd w:id="1"/>
            <w:bookmarkEnd w:id="2"/>
            <w:r w:rsidRPr="00974773">
              <w:rPr>
                <w:rFonts w:ascii="Arial" w:hAnsi="Arial" w:cs="Arial"/>
                <w:sz w:val="20"/>
                <w:szCs w:val="20"/>
              </w:rPr>
              <w:t xml:space="preserve"> </w:t>
            </w:r>
          </w:p>
          <w:p w14:paraId="5A00D3D0" w14:textId="77777777" w:rsidR="00F007B7" w:rsidRPr="00974773" w:rsidRDefault="00F007B7" w:rsidP="00F007B7">
            <w:pPr>
              <w:rPr>
                <w:rFonts w:ascii="Arial" w:hAnsi="Arial" w:cs="Arial"/>
                <w:sz w:val="20"/>
                <w:szCs w:val="20"/>
              </w:rPr>
            </w:pPr>
            <w:r w:rsidRPr="00974773">
              <w:rPr>
                <w:rFonts w:ascii="Arial" w:hAnsi="Arial" w:cs="Arial"/>
                <w:sz w:val="20"/>
                <w:szCs w:val="20"/>
                <w:u w:val="single"/>
              </w:rPr>
              <w:t>Compliance Reporting</w:t>
            </w:r>
            <w:r w:rsidRPr="00974773">
              <w:rPr>
                <w:rFonts w:ascii="Arial" w:hAnsi="Arial" w:cs="Arial"/>
                <w:sz w:val="20"/>
                <w:szCs w:val="20"/>
              </w:rPr>
              <w:t>. Seller shall provide to Buyer an annual attestation confirming that the Seller delivered the necessary volume of Product after Seller’s annual verification is conducted, but no later than April 15th</w:t>
            </w:r>
          </w:p>
          <w:p w14:paraId="25656A62" w14:textId="77777777" w:rsidR="00F007B7" w:rsidRDefault="00F007B7" w:rsidP="00974773">
            <w:pPr>
              <w:rPr>
                <w:rFonts w:ascii="Arial" w:hAnsi="Arial" w:cs="Arial"/>
                <w:sz w:val="20"/>
                <w:szCs w:val="20"/>
              </w:rPr>
            </w:pPr>
            <w:r w:rsidRPr="00974773">
              <w:rPr>
                <w:rFonts w:ascii="Arial" w:hAnsi="Arial" w:cs="Arial"/>
                <w:sz w:val="20"/>
                <w:szCs w:val="20"/>
              </w:rPr>
              <w:t>of the year following the year in which such Product was delivered.  Upon Buyer’s reasonable request, Seller will provide Buyer with the CARB ID#’s, EIA # if applicable,</w:t>
            </w:r>
            <w:r w:rsidR="00974773">
              <w:rPr>
                <w:rFonts w:ascii="Arial" w:hAnsi="Arial" w:cs="Arial"/>
                <w:sz w:val="20"/>
                <w:szCs w:val="20"/>
              </w:rPr>
              <w:t xml:space="preserve"> </w:t>
            </w:r>
            <w:r w:rsidRPr="00974773">
              <w:rPr>
                <w:rFonts w:ascii="Arial" w:hAnsi="Arial" w:cs="Arial"/>
                <w:sz w:val="20"/>
                <w:szCs w:val="20"/>
              </w:rPr>
              <w:t>historical emission factors and the allocated generation and meter data from the applicable Product Sources, but no later than April 15th</w:t>
            </w:r>
            <w:r w:rsidR="00974773">
              <w:rPr>
                <w:rFonts w:ascii="Arial" w:hAnsi="Arial" w:cs="Arial"/>
                <w:sz w:val="20"/>
                <w:szCs w:val="20"/>
              </w:rPr>
              <w:t xml:space="preserve"> </w:t>
            </w:r>
            <w:r w:rsidRPr="00974773">
              <w:rPr>
                <w:rFonts w:ascii="Arial" w:hAnsi="Arial" w:cs="Arial"/>
                <w:sz w:val="20"/>
                <w:szCs w:val="20"/>
              </w:rPr>
              <w:t>of the year following the year in which such Product was delivered. In addition, Seller will work with Buyer to provide any additional information otherwise required by Applicable Law with respect to the Product and reasonably available to Seller, including documents that Buyer is required to maintain or provide to the California Air Resources Board (CARB) pursuant to the Cap and Trade Regulations or the CEC pursuant to the PCL.  Seller shall maintain adequate records to reasonably assist Buyer in meeting any reporting, verification, transfer, registration, or retirement requirements of a governmental authority associated with the Agreement.</w:t>
            </w:r>
          </w:p>
          <w:p w14:paraId="585D2D81" w14:textId="77777777" w:rsidR="00974773" w:rsidRDefault="00974773" w:rsidP="00974773">
            <w:pPr>
              <w:rPr>
                <w:rFonts w:ascii="Arial" w:hAnsi="Arial" w:cs="Arial"/>
                <w:sz w:val="20"/>
                <w:szCs w:val="20"/>
              </w:rPr>
            </w:pPr>
          </w:p>
          <w:p w14:paraId="03112F1D" w14:textId="054D7726" w:rsidR="00974773" w:rsidRPr="00FE1BEB" w:rsidRDefault="00974773" w:rsidP="00974773">
            <w:pPr>
              <w:rPr>
                <w:rFonts w:ascii="Arial" w:hAnsi="Arial" w:cs="Arial"/>
                <w:sz w:val="20"/>
                <w:szCs w:val="20"/>
              </w:rPr>
            </w:pPr>
            <w:r>
              <w:rPr>
                <w:rFonts w:ascii="Arial" w:hAnsi="Arial" w:cs="Arial"/>
                <w:sz w:val="20"/>
                <w:szCs w:val="20"/>
              </w:rPr>
              <w:t>If the Product is As</w:t>
            </w:r>
            <w:r w:rsidR="008E38E6">
              <w:rPr>
                <w:rFonts w:ascii="Arial" w:hAnsi="Arial" w:cs="Arial"/>
                <w:sz w:val="20"/>
                <w:szCs w:val="20"/>
              </w:rPr>
              <w:t xml:space="preserve">-Available, Seller shall provide a non-binding forecast of expected </w:t>
            </w:r>
            <w:r w:rsidR="00C21CB8">
              <w:rPr>
                <w:rFonts w:ascii="Arial" w:hAnsi="Arial" w:cs="Arial"/>
                <w:sz w:val="20"/>
                <w:szCs w:val="20"/>
              </w:rPr>
              <w:t xml:space="preserve">Product </w:t>
            </w:r>
            <w:r w:rsidR="008E38E6">
              <w:rPr>
                <w:rFonts w:ascii="Arial" w:hAnsi="Arial" w:cs="Arial"/>
                <w:sz w:val="20"/>
                <w:szCs w:val="20"/>
              </w:rPr>
              <w:t xml:space="preserve">deliveries </w:t>
            </w:r>
            <w:r w:rsidR="00C21CB8">
              <w:rPr>
                <w:rFonts w:ascii="Arial" w:hAnsi="Arial" w:cs="Arial"/>
                <w:sz w:val="20"/>
                <w:szCs w:val="20"/>
              </w:rPr>
              <w:t>thirty (30)</w:t>
            </w:r>
            <w:r w:rsidR="00E069AC">
              <w:rPr>
                <w:rFonts w:ascii="Arial" w:hAnsi="Arial" w:cs="Arial"/>
                <w:sz w:val="20"/>
                <w:szCs w:val="20"/>
              </w:rPr>
              <w:t xml:space="preserve"> days prior to each calendar quarter.</w:t>
            </w:r>
          </w:p>
        </w:tc>
      </w:tr>
      <w:tr w:rsidR="00F007B7" w:rsidRPr="00FE1BEB" w14:paraId="0D242E40" w14:textId="77777777" w:rsidTr="00E514E9">
        <w:tc>
          <w:tcPr>
            <w:tcW w:w="2564" w:type="dxa"/>
          </w:tcPr>
          <w:p w14:paraId="1F93DAA6" w14:textId="777E9A28" w:rsidR="00F007B7" w:rsidRPr="00FE1BEB" w:rsidRDefault="00F007B7" w:rsidP="00F007B7">
            <w:pPr>
              <w:spacing w:before="120" w:after="120"/>
              <w:rPr>
                <w:rFonts w:ascii="Arial" w:hAnsi="Arial" w:cs="Arial"/>
                <w:b/>
                <w:sz w:val="20"/>
                <w:szCs w:val="20"/>
              </w:rPr>
            </w:pPr>
            <w:r w:rsidRPr="00FE1BEB">
              <w:rPr>
                <w:rFonts w:ascii="Arial" w:hAnsi="Arial" w:cs="Arial"/>
                <w:b/>
                <w:sz w:val="20"/>
                <w:szCs w:val="20"/>
              </w:rPr>
              <w:t>Assignment:</w:t>
            </w:r>
          </w:p>
          <w:p w14:paraId="0637D033" w14:textId="77777777" w:rsidR="00F007B7" w:rsidRPr="00FE1BEB" w:rsidRDefault="00F007B7" w:rsidP="00F007B7">
            <w:pPr>
              <w:spacing w:before="120" w:after="120"/>
              <w:rPr>
                <w:rFonts w:ascii="Arial" w:hAnsi="Arial" w:cs="Arial"/>
                <w:b/>
                <w:sz w:val="20"/>
                <w:szCs w:val="20"/>
              </w:rPr>
            </w:pPr>
          </w:p>
        </w:tc>
        <w:tc>
          <w:tcPr>
            <w:tcW w:w="6796" w:type="dxa"/>
            <w:vAlign w:val="center"/>
          </w:tcPr>
          <w:p w14:paraId="19B34329" w14:textId="6E8793F1" w:rsidR="00F007B7" w:rsidRPr="00FE1BEB" w:rsidRDefault="00F007B7" w:rsidP="00F007B7">
            <w:pPr>
              <w:spacing w:before="120" w:after="120"/>
              <w:jc w:val="both"/>
              <w:rPr>
                <w:rFonts w:ascii="Arial" w:hAnsi="Arial" w:cs="Arial"/>
                <w:sz w:val="20"/>
                <w:szCs w:val="20"/>
              </w:rPr>
            </w:pPr>
            <w:r w:rsidRPr="00FE1BEB">
              <w:rPr>
                <w:rFonts w:ascii="Arial" w:hAnsi="Arial" w:cs="Arial"/>
                <w:sz w:val="20"/>
                <w:szCs w:val="20"/>
              </w:rPr>
              <w:t xml:space="preserve">Neither Party may assign the Agreement without prior written consent of the other Party, which will not be unreasonably withheld; provided, that Seller has the right to assign the Agreement as collateral for any financing or refinancing of the Facility without the consent of Buyer. </w:t>
            </w:r>
          </w:p>
        </w:tc>
      </w:tr>
      <w:tr w:rsidR="00F007B7" w:rsidRPr="00FE1BEB" w14:paraId="2DCB72D1" w14:textId="77777777" w:rsidTr="00E514E9">
        <w:tc>
          <w:tcPr>
            <w:tcW w:w="2564" w:type="dxa"/>
          </w:tcPr>
          <w:p w14:paraId="3AA793AE" w14:textId="1439D37E" w:rsidR="00F007B7" w:rsidRPr="00FE1BEB" w:rsidRDefault="00F007B7" w:rsidP="00F007B7">
            <w:pPr>
              <w:spacing w:before="120" w:after="120"/>
              <w:rPr>
                <w:rFonts w:ascii="Arial" w:hAnsi="Arial" w:cs="Arial"/>
                <w:b/>
                <w:sz w:val="20"/>
                <w:szCs w:val="20"/>
              </w:rPr>
            </w:pPr>
            <w:r w:rsidRPr="00FE1BEB">
              <w:rPr>
                <w:rFonts w:ascii="Arial" w:hAnsi="Arial" w:cs="Arial"/>
                <w:b/>
                <w:sz w:val="20"/>
                <w:szCs w:val="20"/>
              </w:rPr>
              <w:t>No Recourse to Members of EBCE:</w:t>
            </w:r>
          </w:p>
        </w:tc>
        <w:tc>
          <w:tcPr>
            <w:tcW w:w="6796" w:type="dxa"/>
            <w:vAlign w:val="center"/>
          </w:tcPr>
          <w:p w14:paraId="49D93B79" w14:textId="75B7ECB7" w:rsidR="00F007B7" w:rsidRPr="00FE1BEB" w:rsidRDefault="00F007B7" w:rsidP="00F007B7">
            <w:pPr>
              <w:pStyle w:val="ArticleL3"/>
              <w:numPr>
                <w:ilvl w:val="0"/>
                <w:numId w:val="0"/>
              </w:numPr>
              <w:spacing w:before="120" w:after="120"/>
              <w:rPr>
                <w:rFonts w:ascii="Arial" w:hAnsi="Arial" w:cs="Arial"/>
                <w:sz w:val="20"/>
              </w:rPr>
            </w:pPr>
            <w:r w:rsidRPr="00FE1BEB">
              <w:rPr>
                <w:rFonts w:ascii="Arial" w:hAnsi="Arial" w:cs="Arial"/>
                <w:sz w:val="20"/>
              </w:rPr>
              <w:t>EBCE is organized as a Joint Powers Authority in accordance with the Joint Exercise of Powers Act of the State of California (Government Code Section 6500, et seq.) and is a public entity separate from its constituent members. EBCE will solely be responsible for all debts, obligations and liabilities accruing and arising out of this Term Sheet. Seller will have no rights and will not make any claims, take any actions or assert any remedies against any of EBCE's constituent members, or the officers, directors, advisors, contractors, consultants or employees of EBCE or EBCE's constituent members, in connection with this Term Sheet.</w:t>
            </w:r>
          </w:p>
        </w:tc>
      </w:tr>
      <w:tr w:rsidR="00F007B7" w:rsidRPr="00FE1BEB" w14:paraId="55332C58" w14:textId="77777777" w:rsidTr="00E514E9">
        <w:tc>
          <w:tcPr>
            <w:tcW w:w="2564" w:type="dxa"/>
          </w:tcPr>
          <w:p w14:paraId="1D5C6606" w14:textId="6E289AC9" w:rsidR="00F007B7" w:rsidRPr="00FE1BEB" w:rsidRDefault="00F007B7" w:rsidP="00F007B7">
            <w:pPr>
              <w:spacing w:before="120" w:after="120"/>
              <w:rPr>
                <w:rFonts w:ascii="Arial" w:hAnsi="Arial" w:cs="Arial"/>
                <w:b/>
                <w:sz w:val="20"/>
                <w:szCs w:val="20"/>
              </w:rPr>
            </w:pPr>
            <w:r w:rsidRPr="00FE1BEB">
              <w:rPr>
                <w:rFonts w:ascii="Arial" w:hAnsi="Arial" w:cs="Arial"/>
                <w:b/>
                <w:sz w:val="20"/>
                <w:szCs w:val="20"/>
              </w:rPr>
              <w:t>Definitions:</w:t>
            </w:r>
          </w:p>
        </w:tc>
        <w:tc>
          <w:tcPr>
            <w:tcW w:w="6796" w:type="dxa"/>
            <w:vAlign w:val="center"/>
          </w:tcPr>
          <w:p w14:paraId="49A1AA05" w14:textId="5095B48C" w:rsidR="00F007B7" w:rsidRPr="00FE1BEB" w:rsidRDefault="00F007B7" w:rsidP="00F007B7">
            <w:pPr>
              <w:spacing w:before="120" w:after="120"/>
              <w:jc w:val="both"/>
              <w:rPr>
                <w:rFonts w:ascii="Arial" w:hAnsi="Arial" w:cs="Arial"/>
                <w:sz w:val="20"/>
                <w:szCs w:val="20"/>
              </w:rPr>
            </w:pPr>
            <w:r w:rsidRPr="00FE1BEB">
              <w:rPr>
                <w:rFonts w:ascii="Arial" w:hAnsi="Arial" w:cs="Arial"/>
                <w:sz w:val="20"/>
                <w:szCs w:val="20"/>
              </w:rPr>
              <w:t>The following terms, when used herein with initial capitalization, shall have the meanings set forth below:</w:t>
            </w:r>
          </w:p>
          <w:p w14:paraId="1A3C2F1C" w14:textId="3864EDF5" w:rsidR="00F007B7" w:rsidRPr="00FE1BEB" w:rsidRDefault="00F007B7" w:rsidP="00F007B7">
            <w:pPr>
              <w:pStyle w:val="Heading2"/>
              <w:numPr>
                <w:ilvl w:val="0"/>
                <w:numId w:val="0"/>
              </w:numPr>
              <w:outlineLvl w:val="1"/>
              <w:rPr>
                <w:rFonts w:ascii="Arial" w:hAnsi="Arial" w:cs="Arial"/>
                <w:sz w:val="20"/>
              </w:rPr>
            </w:pPr>
            <w:r w:rsidRPr="00FE1BEB">
              <w:rPr>
                <w:rFonts w:ascii="Arial" w:hAnsi="Arial" w:cs="Arial"/>
                <w:sz w:val="20"/>
              </w:rPr>
              <w:lastRenderedPageBreak/>
              <w:t>“</w:t>
            </w:r>
            <w:r w:rsidRPr="00FE1BEB">
              <w:rPr>
                <w:rFonts w:ascii="Arial" w:hAnsi="Arial" w:cs="Arial"/>
                <w:b/>
                <w:sz w:val="20"/>
                <w:u w:val="single"/>
              </w:rPr>
              <w:t>As-Available</w:t>
            </w:r>
            <w:r w:rsidRPr="00FE1BEB">
              <w:rPr>
                <w:rFonts w:ascii="Arial" w:hAnsi="Arial" w:cs="Arial"/>
                <w:sz w:val="20"/>
              </w:rPr>
              <w:t>” means a Product for which, subject to the terms of this Agreement, (</w:t>
            </w:r>
            <w:proofErr w:type="spellStart"/>
            <w:r w:rsidRPr="00FE1BEB">
              <w:rPr>
                <w:rFonts w:ascii="Arial" w:hAnsi="Arial" w:cs="Arial"/>
                <w:sz w:val="20"/>
              </w:rPr>
              <w:t>i</w:t>
            </w:r>
            <w:proofErr w:type="spellEnd"/>
            <w:r w:rsidRPr="00FE1BEB">
              <w:rPr>
                <w:rFonts w:ascii="Arial" w:hAnsi="Arial" w:cs="Arial"/>
                <w:sz w:val="20"/>
              </w:rPr>
              <w:t>) Seller is obligated to sell and deliver and (ii) Buyer is obligated to purchase and receive the Energy component of the Product from the Project whenever such Energy is capable of being generated from the Project.</w:t>
            </w:r>
          </w:p>
          <w:p w14:paraId="5A04664B" w14:textId="554F84DA" w:rsidR="00F007B7" w:rsidRPr="00FE1BEB" w:rsidRDefault="00F007B7" w:rsidP="00F007B7">
            <w:pPr>
              <w:spacing w:before="120" w:after="120"/>
              <w:jc w:val="both"/>
              <w:rPr>
                <w:rFonts w:ascii="Arial" w:hAnsi="Arial" w:cs="Arial"/>
                <w:sz w:val="20"/>
                <w:szCs w:val="20"/>
              </w:rPr>
            </w:pPr>
            <w:r w:rsidRPr="00FE1BEB">
              <w:rPr>
                <w:rFonts w:ascii="Arial" w:hAnsi="Arial" w:cs="Arial"/>
                <w:sz w:val="20"/>
                <w:szCs w:val="20"/>
              </w:rPr>
              <w:t>“</w:t>
            </w:r>
            <w:r w:rsidRPr="00FE1BEB">
              <w:rPr>
                <w:rFonts w:ascii="Arial" w:hAnsi="Arial" w:cs="Arial"/>
                <w:b/>
                <w:sz w:val="20"/>
                <w:szCs w:val="20"/>
                <w:u w:val="single"/>
              </w:rPr>
              <w:t>CAISO</w:t>
            </w:r>
            <w:r w:rsidRPr="00FE1BEB">
              <w:rPr>
                <w:rFonts w:ascii="Arial" w:hAnsi="Arial" w:cs="Arial"/>
                <w:sz w:val="20"/>
                <w:szCs w:val="20"/>
              </w:rPr>
              <w:t>” means the California Independent System Operator.</w:t>
            </w:r>
          </w:p>
          <w:p w14:paraId="75D53B56" w14:textId="77777777" w:rsidR="00F007B7" w:rsidRPr="00FE1BEB" w:rsidRDefault="00F007B7" w:rsidP="00F007B7">
            <w:pPr>
              <w:spacing w:before="120" w:after="120"/>
              <w:jc w:val="both"/>
              <w:rPr>
                <w:rFonts w:ascii="Arial" w:hAnsi="Arial" w:cs="Arial"/>
                <w:sz w:val="20"/>
                <w:szCs w:val="20"/>
              </w:rPr>
            </w:pPr>
            <w:r w:rsidRPr="00FE1BEB">
              <w:rPr>
                <w:rFonts w:ascii="Arial" w:hAnsi="Arial" w:cs="Arial"/>
                <w:sz w:val="20"/>
                <w:szCs w:val="20"/>
              </w:rPr>
              <w:t>“</w:t>
            </w:r>
            <w:r w:rsidRPr="00FE1BEB">
              <w:rPr>
                <w:rFonts w:ascii="Arial" w:hAnsi="Arial" w:cs="Arial"/>
                <w:b/>
                <w:sz w:val="20"/>
                <w:szCs w:val="20"/>
                <w:u w:val="single"/>
              </w:rPr>
              <w:t>CAISO Tariff</w:t>
            </w:r>
            <w:r w:rsidRPr="00FE1BEB">
              <w:rPr>
                <w:rFonts w:ascii="Arial" w:hAnsi="Arial" w:cs="Arial"/>
                <w:sz w:val="20"/>
                <w:szCs w:val="20"/>
              </w:rPr>
              <w:t>” means the California Independent System Operator Corporation Agreement and Tariff, Business Practice Manuals (BPMs), and Operating Procedures, including the rules, protocols, procedures and standards attached thereto, as the same may be amended or modified from time-to-time and approved by FERC.</w:t>
            </w:r>
          </w:p>
          <w:p w14:paraId="4FFC415C" w14:textId="7227234F" w:rsidR="00F007B7" w:rsidRPr="00FE1BEB" w:rsidRDefault="00F007B7" w:rsidP="00F007B7">
            <w:pPr>
              <w:spacing w:before="120" w:after="120"/>
              <w:jc w:val="both"/>
              <w:rPr>
                <w:rFonts w:ascii="Arial" w:hAnsi="Arial" w:cs="Arial"/>
                <w:iCs/>
                <w:color w:val="000000" w:themeColor="text1"/>
                <w:sz w:val="20"/>
                <w:szCs w:val="20"/>
              </w:rPr>
            </w:pPr>
            <w:r w:rsidRPr="00FE1BEB">
              <w:rPr>
                <w:rFonts w:ascii="Arial" w:hAnsi="Arial" w:cs="Arial"/>
                <w:iCs/>
                <w:color w:val="000000" w:themeColor="text1"/>
                <w:sz w:val="20"/>
                <w:szCs w:val="20"/>
              </w:rPr>
              <w:t>“</w:t>
            </w:r>
            <w:r w:rsidRPr="00FE1BEB">
              <w:rPr>
                <w:rFonts w:ascii="Arial" w:hAnsi="Arial" w:cs="Arial"/>
                <w:b/>
                <w:iCs/>
                <w:color w:val="000000" w:themeColor="text1"/>
                <w:sz w:val="20"/>
                <w:szCs w:val="20"/>
                <w:u w:val="single"/>
              </w:rPr>
              <w:t>Cap and Trade Regulations</w:t>
            </w:r>
            <w:r w:rsidRPr="00FE1BEB">
              <w:rPr>
                <w:rFonts w:ascii="Arial" w:hAnsi="Arial" w:cs="Arial"/>
                <w:iCs/>
                <w:color w:val="000000" w:themeColor="text1"/>
                <w:sz w:val="20"/>
                <w:szCs w:val="20"/>
              </w:rPr>
              <w:t xml:space="preserve">” means the regulations entitled California Cap on Greenhouse Gas Emissions and Market-Based Compliance Mechanisms set forth at Article 5 of Subchapter 10 of Title 17 of the California Code of Regulations.  </w:t>
            </w:r>
          </w:p>
          <w:p w14:paraId="6AE90B19" w14:textId="25873B57" w:rsidR="00F007B7" w:rsidRPr="00FE1BEB" w:rsidRDefault="00F007B7" w:rsidP="00F007B7">
            <w:pPr>
              <w:spacing w:before="120" w:after="120"/>
              <w:jc w:val="both"/>
              <w:rPr>
                <w:rFonts w:ascii="Arial" w:hAnsi="Arial" w:cs="Arial"/>
                <w:iCs/>
                <w:color w:val="000000" w:themeColor="text1"/>
                <w:sz w:val="20"/>
                <w:szCs w:val="20"/>
              </w:rPr>
            </w:pPr>
            <w:r w:rsidRPr="00FE1BEB">
              <w:rPr>
                <w:rFonts w:ascii="Arial" w:hAnsi="Arial" w:cs="Arial"/>
                <w:iCs/>
                <w:color w:val="000000" w:themeColor="text1"/>
                <w:sz w:val="20"/>
                <w:szCs w:val="20"/>
              </w:rPr>
              <w:t>“</w:t>
            </w:r>
            <w:r w:rsidRPr="00FE1BEB">
              <w:rPr>
                <w:rFonts w:ascii="Arial" w:hAnsi="Arial" w:cs="Arial"/>
                <w:b/>
                <w:iCs/>
                <w:color w:val="000000" w:themeColor="text1"/>
                <w:sz w:val="20"/>
                <w:szCs w:val="20"/>
                <w:u w:val="single"/>
              </w:rPr>
              <w:t>Carbon Free Energy</w:t>
            </w:r>
            <w:r w:rsidRPr="00FE1BEB">
              <w:rPr>
                <w:rFonts w:ascii="Arial" w:hAnsi="Arial" w:cs="Arial"/>
                <w:iCs/>
                <w:color w:val="000000" w:themeColor="text1"/>
                <w:sz w:val="20"/>
                <w:szCs w:val="20"/>
              </w:rPr>
              <w:t>” means Energy deliveries from Carbon Free Sources.</w:t>
            </w:r>
          </w:p>
          <w:p w14:paraId="3E98D8FD" w14:textId="2C2739CA" w:rsidR="00F007B7" w:rsidRPr="00FE1BEB" w:rsidRDefault="00F007B7" w:rsidP="00F007B7">
            <w:pPr>
              <w:spacing w:before="120" w:after="120"/>
              <w:jc w:val="both"/>
              <w:rPr>
                <w:rFonts w:ascii="Arial" w:hAnsi="Arial" w:cs="Arial"/>
                <w:iCs/>
                <w:color w:val="000000" w:themeColor="text1"/>
                <w:sz w:val="20"/>
                <w:szCs w:val="20"/>
              </w:rPr>
            </w:pPr>
            <w:r w:rsidRPr="00FE1BEB">
              <w:rPr>
                <w:rFonts w:ascii="Arial" w:hAnsi="Arial" w:cs="Arial"/>
                <w:iCs/>
                <w:color w:val="000000" w:themeColor="text1"/>
                <w:sz w:val="20"/>
                <w:szCs w:val="20"/>
              </w:rPr>
              <w:t>“</w:t>
            </w:r>
            <w:r w:rsidRPr="00FE1BEB">
              <w:rPr>
                <w:rFonts w:ascii="Arial" w:hAnsi="Arial" w:cs="Arial"/>
                <w:b/>
                <w:iCs/>
                <w:color w:val="000000" w:themeColor="text1"/>
                <w:sz w:val="20"/>
                <w:szCs w:val="20"/>
                <w:u w:val="single"/>
              </w:rPr>
              <w:t>Carbon Free Source</w:t>
            </w:r>
            <w:r w:rsidRPr="00FE1BEB">
              <w:rPr>
                <w:rFonts w:ascii="Arial" w:hAnsi="Arial" w:cs="Arial"/>
                <w:iCs/>
                <w:color w:val="000000" w:themeColor="text1"/>
                <w:sz w:val="20"/>
                <w:szCs w:val="20"/>
              </w:rPr>
              <w:t xml:space="preserve">” means any </w:t>
            </w:r>
            <w:r>
              <w:rPr>
                <w:rFonts w:ascii="Arial" w:hAnsi="Arial" w:cs="Arial"/>
                <w:iCs/>
                <w:color w:val="000000" w:themeColor="text1"/>
                <w:sz w:val="20"/>
                <w:szCs w:val="20"/>
              </w:rPr>
              <w:t>Specified Source</w:t>
            </w:r>
            <w:r w:rsidRPr="00FE1BEB">
              <w:rPr>
                <w:rFonts w:ascii="Arial" w:hAnsi="Arial" w:cs="Arial"/>
                <w:iCs/>
                <w:color w:val="000000" w:themeColor="text1"/>
                <w:sz w:val="20"/>
                <w:szCs w:val="20"/>
              </w:rPr>
              <w:t>, except for nuclear-powered generation assets, that is located within the WECC and that is considered by the State of California to have zero Greenhouse Gas emissions in accordance with the Regulation for the Mandatory Reporting of Greenhouse Gas Emissions (title 17, California Code of Regulations, sections 95100 to 95133).  Carbon Free Source does not include any Renewable Energy Credits or any Energy source with an e-tag with a source point associated with a nuclear or coal-fired generating resource.</w:t>
            </w:r>
          </w:p>
          <w:p w14:paraId="64ABEF32" w14:textId="428AF02E" w:rsidR="00F007B7" w:rsidRPr="00FE1BEB" w:rsidRDefault="00F007B7" w:rsidP="00F007B7">
            <w:pPr>
              <w:spacing w:before="120" w:after="120"/>
              <w:jc w:val="both"/>
              <w:rPr>
                <w:rFonts w:ascii="Arial" w:hAnsi="Arial" w:cs="Arial"/>
                <w:sz w:val="20"/>
                <w:szCs w:val="20"/>
              </w:rPr>
            </w:pPr>
            <w:r w:rsidRPr="00FE1BEB">
              <w:rPr>
                <w:rFonts w:ascii="Arial" w:hAnsi="Arial" w:cs="Arial"/>
                <w:sz w:val="20"/>
                <w:szCs w:val="20"/>
              </w:rPr>
              <w:t>“</w:t>
            </w:r>
            <w:r w:rsidRPr="00FE1BEB">
              <w:rPr>
                <w:rFonts w:ascii="Arial" w:hAnsi="Arial" w:cs="Arial"/>
                <w:b/>
                <w:bCs/>
                <w:sz w:val="20"/>
                <w:szCs w:val="20"/>
                <w:u w:val="single"/>
              </w:rPr>
              <w:t>CEC</w:t>
            </w:r>
            <w:r w:rsidRPr="00FE1BEB">
              <w:rPr>
                <w:rFonts w:ascii="Arial" w:hAnsi="Arial" w:cs="Arial"/>
                <w:sz w:val="20"/>
                <w:szCs w:val="20"/>
              </w:rPr>
              <w:t>” means the California Energy Commission, or any successor agency performing similar statutory functions.</w:t>
            </w:r>
          </w:p>
          <w:p w14:paraId="679EF355" w14:textId="3095B06A" w:rsidR="00F007B7" w:rsidRPr="00FE1BEB" w:rsidRDefault="00F007B7" w:rsidP="00F007B7">
            <w:pPr>
              <w:spacing w:before="120" w:after="120"/>
              <w:jc w:val="both"/>
              <w:rPr>
                <w:rFonts w:ascii="Arial" w:hAnsi="Arial" w:cs="Arial"/>
                <w:iCs/>
                <w:sz w:val="20"/>
                <w:szCs w:val="20"/>
              </w:rPr>
            </w:pPr>
            <w:r w:rsidRPr="00FE1BEB">
              <w:rPr>
                <w:rFonts w:ascii="Arial" w:hAnsi="Arial" w:cs="Arial"/>
                <w:iCs/>
                <w:sz w:val="20"/>
                <w:szCs w:val="20"/>
              </w:rPr>
              <w:t>“</w:t>
            </w:r>
            <w:r w:rsidRPr="00FE1BEB">
              <w:rPr>
                <w:rFonts w:ascii="Arial" w:hAnsi="Arial" w:cs="Arial"/>
                <w:b/>
                <w:iCs/>
                <w:sz w:val="20"/>
                <w:szCs w:val="20"/>
                <w:u w:val="single"/>
              </w:rPr>
              <w:t>Compliance Obligation</w:t>
            </w:r>
            <w:r w:rsidRPr="00FE1BEB">
              <w:rPr>
                <w:rFonts w:ascii="Arial" w:hAnsi="Arial" w:cs="Arial"/>
                <w:iCs/>
                <w:sz w:val="20"/>
                <w:szCs w:val="20"/>
              </w:rPr>
              <w:t>” has the meaning set forth by the Cap and Trade Regulations.</w:t>
            </w:r>
          </w:p>
          <w:p w14:paraId="43127BBF" w14:textId="567709C2" w:rsidR="00B145EA" w:rsidRDefault="00F007B7" w:rsidP="00B145EA">
            <w:pPr>
              <w:pStyle w:val="Heading2"/>
              <w:numPr>
                <w:ilvl w:val="0"/>
                <w:numId w:val="0"/>
              </w:numPr>
              <w:outlineLvl w:val="1"/>
              <w:rPr>
                <w:rFonts w:ascii="Arial" w:hAnsi="Arial" w:cs="Arial"/>
                <w:sz w:val="20"/>
              </w:rPr>
            </w:pPr>
            <w:r w:rsidRPr="00FE1BEB">
              <w:rPr>
                <w:rFonts w:ascii="Arial" w:hAnsi="Arial" w:cs="Arial"/>
                <w:sz w:val="20"/>
              </w:rPr>
              <w:t>“</w:t>
            </w:r>
            <w:r w:rsidRPr="00FE1BEB">
              <w:rPr>
                <w:rFonts w:ascii="Arial" w:hAnsi="Arial" w:cs="Arial"/>
                <w:b/>
                <w:sz w:val="20"/>
                <w:u w:val="single"/>
              </w:rPr>
              <w:t>Firm</w:t>
            </w:r>
            <w:r w:rsidRPr="00FE1BEB">
              <w:rPr>
                <w:rFonts w:ascii="Arial" w:hAnsi="Arial" w:cs="Arial"/>
                <w:sz w:val="20"/>
              </w:rPr>
              <w:t>” means, with respect to a transaction, that either Party shall be relieved of its obligations to sell and deliver or purchase and receive without liability only to the extent that, and for the period during which, such performance is prevented by Force Majeure</w:t>
            </w:r>
            <w:r w:rsidR="00284E1A">
              <w:rPr>
                <w:rFonts w:ascii="Arial" w:hAnsi="Arial" w:cs="Arial"/>
                <w:sz w:val="20"/>
              </w:rPr>
              <w:t xml:space="preserve"> (EEI)/Uncontrollable Force</w:t>
            </w:r>
            <w:r w:rsidR="005D14CD">
              <w:rPr>
                <w:rFonts w:ascii="Arial" w:hAnsi="Arial" w:cs="Arial"/>
                <w:sz w:val="20"/>
              </w:rPr>
              <w:t xml:space="preserve"> (WSPP)</w:t>
            </w:r>
            <w:r w:rsidRPr="00FE1BEB">
              <w:rPr>
                <w:rFonts w:ascii="Arial" w:hAnsi="Arial" w:cs="Arial"/>
                <w:sz w:val="20"/>
              </w:rPr>
              <w:t xml:space="preserve">.  In the absence of </w:t>
            </w:r>
            <w:r w:rsidR="005D14CD" w:rsidRPr="00FE1BEB">
              <w:rPr>
                <w:rFonts w:ascii="Arial" w:hAnsi="Arial" w:cs="Arial"/>
                <w:sz w:val="20"/>
              </w:rPr>
              <w:t>Force Majeure</w:t>
            </w:r>
            <w:r w:rsidR="005D14CD">
              <w:rPr>
                <w:rFonts w:ascii="Arial" w:hAnsi="Arial" w:cs="Arial"/>
                <w:sz w:val="20"/>
              </w:rPr>
              <w:t xml:space="preserve"> (EEI)/Uncontrollable Force (WSPP)</w:t>
            </w:r>
            <w:r w:rsidRPr="00FE1BEB">
              <w:rPr>
                <w:rFonts w:ascii="Arial" w:hAnsi="Arial" w:cs="Arial"/>
                <w:sz w:val="20"/>
              </w:rPr>
              <w:t>, the Party to which performance is owed shall be entitled to receive damages from the Party which failed to deliver/receive in an amount determined in accordance with the Agreement.</w:t>
            </w:r>
          </w:p>
          <w:p w14:paraId="799D9F62" w14:textId="295F2B72" w:rsidR="00F007B7" w:rsidRPr="00FE1BEB" w:rsidRDefault="00F007B7" w:rsidP="00B145EA">
            <w:pPr>
              <w:pStyle w:val="Heading2"/>
              <w:numPr>
                <w:ilvl w:val="0"/>
                <w:numId w:val="0"/>
              </w:numPr>
              <w:outlineLvl w:val="1"/>
              <w:rPr>
                <w:rFonts w:ascii="Arial" w:hAnsi="Arial" w:cs="Arial"/>
                <w:iCs/>
                <w:sz w:val="20"/>
              </w:rPr>
            </w:pPr>
            <w:r w:rsidRPr="00FE1BEB">
              <w:rPr>
                <w:rFonts w:ascii="Arial" w:hAnsi="Arial" w:cs="Arial"/>
                <w:sz w:val="20"/>
              </w:rPr>
              <w:t>“</w:t>
            </w:r>
            <w:r w:rsidRPr="00FE1BEB">
              <w:rPr>
                <w:rFonts w:ascii="Arial" w:hAnsi="Arial" w:cs="Arial"/>
                <w:b/>
                <w:sz w:val="20"/>
                <w:u w:val="single"/>
              </w:rPr>
              <w:t>Holiday</w:t>
            </w:r>
            <w:r w:rsidRPr="00FE1BEB">
              <w:rPr>
                <w:rFonts w:ascii="Arial" w:hAnsi="Arial" w:cs="Arial"/>
                <w:sz w:val="20"/>
              </w:rPr>
              <w:t>” means any day designated as a holiday by NERC.</w:t>
            </w:r>
          </w:p>
          <w:p w14:paraId="7B8675B6" w14:textId="77777777" w:rsidR="00F007B7" w:rsidRPr="00FE1BEB" w:rsidRDefault="00F007B7" w:rsidP="00F007B7">
            <w:pPr>
              <w:spacing w:before="120" w:after="120"/>
              <w:jc w:val="both"/>
              <w:rPr>
                <w:rFonts w:ascii="Arial" w:hAnsi="Arial" w:cs="Arial"/>
                <w:sz w:val="20"/>
                <w:szCs w:val="20"/>
              </w:rPr>
            </w:pPr>
            <w:r w:rsidRPr="00FE1BEB">
              <w:rPr>
                <w:rFonts w:ascii="Arial" w:hAnsi="Arial" w:cs="Arial"/>
                <w:sz w:val="20"/>
                <w:szCs w:val="20"/>
              </w:rPr>
              <w:t>“</w:t>
            </w:r>
            <w:r w:rsidRPr="00FE1BEB">
              <w:rPr>
                <w:rFonts w:ascii="Arial" w:hAnsi="Arial" w:cs="Arial"/>
                <w:b/>
                <w:bCs/>
                <w:sz w:val="20"/>
                <w:szCs w:val="20"/>
                <w:u w:val="single"/>
              </w:rPr>
              <w:t>MW</w:t>
            </w:r>
            <w:r w:rsidRPr="00FE1BEB">
              <w:rPr>
                <w:rFonts w:ascii="Arial" w:hAnsi="Arial" w:cs="Arial"/>
                <w:sz w:val="20"/>
                <w:szCs w:val="20"/>
              </w:rPr>
              <w:t>” means megawatts in alternating current, unless expressly stated in terms of direct current.</w:t>
            </w:r>
          </w:p>
          <w:p w14:paraId="07226470" w14:textId="77777777" w:rsidR="00F007B7" w:rsidRPr="00FE1BEB" w:rsidRDefault="00F007B7" w:rsidP="00F007B7">
            <w:pPr>
              <w:spacing w:before="120" w:after="120"/>
              <w:jc w:val="both"/>
              <w:rPr>
                <w:rFonts w:ascii="Arial" w:hAnsi="Arial" w:cs="Arial"/>
                <w:sz w:val="20"/>
                <w:szCs w:val="20"/>
              </w:rPr>
            </w:pPr>
            <w:r w:rsidRPr="00FE1BEB">
              <w:rPr>
                <w:rFonts w:ascii="Arial" w:hAnsi="Arial" w:cs="Arial"/>
                <w:sz w:val="20"/>
                <w:szCs w:val="20"/>
              </w:rPr>
              <w:t>“</w:t>
            </w:r>
            <w:r w:rsidRPr="00FE1BEB">
              <w:rPr>
                <w:rFonts w:ascii="Arial" w:hAnsi="Arial" w:cs="Arial"/>
                <w:b/>
                <w:bCs/>
                <w:sz w:val="20"/>
                <w:szCs w:val="20"/>
                <w:u w:val="single"/>
              </w:rPr>
              <w:t>MWh</w:t>
            </w:r>
            <w:r w:rsidRPr="00FE1BEB">
              <w:rPr>
                <w:rFonts w:ascii="Arial" w:hAnsi="Arial" w:cs="Arial"/>
                <w:sz w:val="20"/>
                <w:szCs w:val="20"/>
              </w:rPr>
              <w:t xml:space="preserve">” means megawatt-hour measured </w:t>
            </w:r>
            <w:r w:rsidRPr="00FE1BEB">
              <w:rPr>
                <w:rFonts w:ascii="Arial" w:hAnsi="Arial" w:cs="Arial"/>
                <w:color w:val="000000" w:themeColor="text1"/>
                <w:sz w:val="20"/>
                <w:szCs w:val="20"/>
              </w:rPr>
              <w:t xml:space="preserve">in alternating current, </w:t>
            </w:r>
            <w:r w:rsidRPr="00FE1BEB">
              <w:rPr>
                <w:rFonts w:ascii="Arial" w:hAnsi="Arial" w:cs="Arial"/>
                <w:bCs/>
                <w:sz w:val="20"/>
                <w:szCs w:val="20"/>
              </w:rPr>
              <w:t>unless expressly stated in terms of direct current</w:t>
            </w:r>
            <w:r w:rsidRPr="00FE1BEB">
              <w:rPr>
                <w:rFonts w:ascii="Arial" w:hAnsi="Arial" w:cs="Arial"/>
                <w:sz w:val="20"/>
                <w:szCs w:val="20"/>
              </w:rPr>
              <w:t xml:space="preserve">. </w:t>
            </w:r>
          </w:p>
          <w:p w14:paraId="21072095" w14:textId="77777777" w:rsidR="00F007B7" w:rsidRPr="00FE1BEB" w:rsidRDefault="00F007B7" w:rsidP="00F007B7">
            <w:pPr>
              <w:spacing w:before="120" w:after="120"/>
              <w:jc w:val="both"/>
              <w:rPr>
                <w:rFonts w:ascii="Arial" w:hAnsi="Arial" w:cs="Arial"/>
                <w:iCs/>
                <w:sz w:val="20"/>
                <w:szCs w:val="20"/>
              </w:rPr>
            </w:pPr>
            <w:r w:rsidRPr="00FE1BEB">
              <w:rPr>
                <w:rFonts w:ascii="Arial" w:hAnsi="Arial" w:cs="Arial"/>
                <w:iCs/>
                <w:sz w:val="20"/>
                <w:szCs w:val="20"/>
              </w:rPr>
              <w:t>“</w:t>
            </w:r>
            <w:r w:rsidRPr="00FE1BEB">
              <w:rPr>
                <w:rFonts w:ascii="Arial" w:hAnsi="Arial" w:cs="Arial"/>
                <w:b/>
                <w:iCs/>
                <w:sz w:val="20"/>
                <w:szCs w:val="20"/>
                <w:u w:val="single"/>
              </w:rPr>
              <w:t>Off Peak</w:t>
            </w:r>
            <w:r w:rsidRPr="00FE1BEB">
              <w:rPr>
                <w:rFonts w:ascii="Arial" w:hAnsi="Arial" w:cs="Arial"/>
                <w:iCs/>
                <w:sz w:val="20"/>
                <w:szCs w:val="20"/>
              </w:rPr>
              <w:t xml:space="preserve">” hours </w:t>
            </w:r>
            <w:proofErr w:type="gramStart"/>
            <w:r w:rsidRPr="00FE1BEB">
              <w:rPr>
                <w:rFonts w:ascii="Arial" w:hAnsi="Arial" w:cs="Arial"/>
                <w:iCs/>
                <w:sz w:val="20"/>
                <w:szCs w:val="20"/>
              </w:rPr>
              <w:t>means</w:t>
            </w:r>
            <w:proofErr w:type="gramEnd"/>
            <w:r w:rsidRPr="00FE1BEB">
              <w:rPr>
                <w:rFonts w:ascii="Arial" w:hAnsi="Arial" w:cs="Arial"/>
                <w:iCs/>
                <w:sz w:val="20"/>
                <w:szCs w:val="20"/>
              </w:rPr>
              <w:t xml:space="preserve"> Mondays through Saturdays hours ending (HE) 0100-0600 and HE 2300-2400 PPT, and all day Sundays and Holidays.</w:t>
            </w:r>
          </w:p>
          <w:p w14:paraId="6A747CA6" w14:textId="622D63FD" w:rsidR="00F007B7" w:rsidRPr="00FE1BEB" w:rsidRDefault="00F007B7" w:rsidP="00F007B7">
            <w:pPr>
              <w:spacing w:before="120" w:after="120"/>
              <w:jc w:val="both"/>
              <w:rPr>
                <w:rFonts w:ascii="Arial" w:hAnsi="Arial" w:cs="Arial"/>
                <w:iCs/>
                <w:sz w:val="20"/>
                <w:szCs w:val="20"/>
              </w:rPr>
            </w:pPr>
            <w:r w:rsidRPr="00FE1BEB">
              <w:rPr>
                <w:rFonts w:ascii="Arial" w:hAnsi="Arial" w:cs="Arial"/>
                <w:iCs/>
                <w:sz w:val="20"/>
                <w:szCs w:val="20"/>
              </w:rPr>
              <w:t>“</w:t>
            </w:r>
            <w:r w:rsidRPr="00FE1BEB">
              <w:rPr>
                <w:rFonts w:ascii="Arial" w:hAnsi="Arial" w:cs="Arial"/>
                <w:b/>
                <w:iCs/>
                <w:sz w:val="20"/>
                <w:szCs w:val="20"/>
                <w:u w:val="single"/>
              </w:rPr>
              <w:t>Peak</w:t>
            </w:r>
            <w:r w:rsidRPr="00FE1BEB">
              <w:rPr>
                <w:rFonts w:ascii="Arial" w:hAnsi="Arial" w:cs="Arial"/>
                <w:iCs/>
                <w:sz w:val="20"/>
                <w:szCs w:val="20"/>
              </w:rPr>
              <w:t xml:space="preserve">” hours </w:t>
            </w:r>
            <w:proofErr w:type="gramStart"/>
            <w:r w:rsidRPr="00FE1BEB">
              <w:rPr>
                <w:rFonts w:ascii="Arial" w:hAnsi="Arial" w:cs="Arial"/>
                <w:iCs/>
                <w:sz w:val="20"/>
                <w:szCs w:val="20"/>
              </w:rPr>
              <w:t>means</w:t>
            </w:r>
            <w:proofErr w:type="gramEnd"/>
            <w:r w:rsidRPr="00FE1BEB">
              <w:rPr>
                <w:rFonts w:ascii="Arial" w:hAnsi="Arial" w:cs="Arial"/>
                <w:iCs/>
                <w:sz w:val="20"/>
                <w:szCs w:val="20"/>
              </w:rPr>
              <w:t xml:space="preserve"> HE 0700-2200 PPT Mondays through Saturdays, excluding Holidays.</w:t>
            </w:r>
          </w:p>
          <w:p w14:paraId="0261CA6A" w14:textId="70EFBF22" w:rsidR="00F007B7" w:rsidRPr="00FE1BEB" w:rsidRDefault="00F007B7" w:rsidP="00F007B7">
            <w:pPr>
              <w:spacing w:before="120" w:after="120"/>
              <w:jc w:val="both"/>
              <w:rPr>
                <w:rFonts w:ascii="Arial" w:hAnsi="Arial" w:cs="Arial"/>
                <w:iCs/>
                <w:sz w:val="20"/>
                <w:szCs w:val="20"/>
              </w:rPr>
            </w:pPr>
            <w:r w:rsidRPr="00FE1BEB">
              <w:rPr>
                <w:rFonts w:ascii="Arial" w:hAnsi="Arial" w:cs="Arial"/>
                <w:sz w:val="20"/>
                <w:szCs w:val="20"/>
              </w:rPr>
              <w:lastRenderedPageBreak/>
              <w:t>“</w:t>
            </w:r>
            <w:r w:rsidRPr="00FE1BEB">
              <w:rPr>
                <w:rFonts w:ascii="Arial" w:hAnsi="Arial" w:cs="Arial"/>
                <w:b/>
                <w:bCs/>
                <w:sz w:val="20"/>
                <w:szCs w:val="20"/>
                <w:u w:val="single"/>
              </w:rPr>
              <w:t>Power Content Label or PCL</w:t>
            </w:r>
            <w:r w:rsidRPr="00FE1BEB">
              <w:rPr>
                <w:rFonts w:ascii="Arial" w:hAnsi="Arial" w:cs="Arial"/>
                <w:sz w:val="20"/>
                <w:szCs w:val="20"/>
              </w:rPr>
              <w:t>” means the annual CEC Power Content Label, as enacted by Assembly Bill 1110 (Statute of 2016), Assembly Bill 162 (Statute of 2009), and Senate Bill 1305 (Statutes of 1997).</w:t>
            </w:r>
          </w:p>
          <w:p w14:paraId="23BB5359" w14:textId="77777777" w:rsidR="00F007B7" w:rsidRPr="00FE1BEB" w:rsidRDefault="00F007B7" w:rsidP="00F007B7">
            <w:pPr>
              <w:spacing w:before="120" w:after="120"/>
              <w:jc w:val="both"/>
              <w:rPr>
                <w:rFonts w:ascii="Arial" w:hAnsi="Arial" w:cs="Arial"/>
                <w:sz w:val="20"/>
                <w:szCs w:val="20"/>
              </w:rPr>
            </w:pPr>
            <w:r w:rsidRPr="00FE1BEB">
              <w:rPr>
                <w:rFonts w:ascii="Arial" w:hAnsi="Arial" w:cs="Arial"/>
                <w:bCs/>
                <w:sz w:val="20"/>
                <w:szCs w:val="20"/>
              </w:rPr>
              <w:t>“</w:t>
            </w:r>
            <w:r w:rsidRPr="00FE1BEB">
              <w:rPr>
                <w:rFonts w:ascii="Arial" w:hAnsi="Arial" w:cs="Arial"/>
                <w:b/>
                <w:sz w:val="20"/>
                <w:szCs w:val="20"/>
                <w:u w:val="single"/>
              </w:rPr>
              <w:t>Scheduling Coordinator</w:t>
            </w:r>
            <w:r w:rsidRPr="00FE1BEB">
              <w:rPr>
                <w:rFonts w:ascii="Arial" w:hAnsi="Arial" w:cs="Arial"/>
                <w:sz w:val="20"/>
                <w:szCs w:val="20"/>
              </w:rPr>
              <w:t>” has the meaning set forth in the CAISO Tariff.</w:t>
            </w:r>
          </w:p>
          <w:p w14:paraId="64793A2C" w14:textId="77777777" w:rsidR="00F007B7" w:rsidRPr="00FE1BEB" w:rsidRDefault="00F007B7" w:rsidP="00F007B7">
            <w:pPr>
              <w:spacing w:before="120" w:after="120"/>
              <w:jc w:val="both"/>
              <w:rPr>
                <w:rFonts w:ascii="Arial" w:hAnsi="Arial" w:cs="Arial"/>
                <w:iCs/>
                <w:sz w:val="20"/>
                <w:szCs w:val="20"/>
              </w:rPr>
            </w:pPr>
            <w:r w:rsidRPr="00FE1BEB">
              <w:rPr>
                <w:rFonts w:ascii="Arial" w:hAnsi="Arial" w:cs="Arial"/>
                <w:iCs/>
                <w:sz w:val="20"/>
                <w:szCs w:val="20"/>
              </w:rPr>
              <w:t>“</w:t>
            </w:r>
            <w:r w:rsidRPr="00FE1BEB">
              <w:rPr>
                <w:rFonts w:ascii="Arial" w:hAnsi="Arial" w:cs="Arial"/>
                <w:b/>
                <w:iCs/>
                <w:sz w:val="20"/>
                <w:szCs w:val="20"/>
                <w:u w:val="single"/>
              </w:rPr>
              <w:t>Specified Source</w:t>
            </w:r>
            <w:r w:rsidRPr="00FE1BEB">
              <w:rPr>
                <w:rFonts w:ascii="Arial" w:hAnsi="Arial" w:cs="Arial"/>
                <w:iCs/>
                <w:sz w:val="20"/>
                <w:szCs w:val="20"/>
              </w:rPr>
              <w:t>” means a Project that is a “specified source”, as such term is defined in the Mandatory Reporting Rule.</w:t>
            </w:r>
          </w:p>
          <w:p w14:paraId="7CC2B8A9" w14:textId="19B996B5" w:rsidR="00F007B7" w:rsidRPr="00FE1BEB" w:rsidRDefault="00F007B7" w:rsidP="00F007B7">
            <w:pPr>
              <w:spacing w:before="120" w:after="120"/>
              <w:jc w:val="both"/>
              <w:rPr>
                <w:rFonts w:ascii="Arial" w:hAnsi="Arial" w:cs="Arial"/>
                <w:sz w:val="20"/>
                <w:szCs w:val="20"/>
              </w:rPr>
            </w:pPr>
            <w:r w:rsidRPr="00FE1BEB">
              <w:rPr>
                <w:rFonts w:ascii="Arial" w:hAnsi="Arial" w:cs="Arial"/>
                <w:iCs/>
                <w:sz w:val="20"/>
                <w:szCs w:val="20"/>
              </w:rPr>
              <w:t>“</w:t>
            </w:r>
            <w:r w:rsidRPr="00FE1BEB">
              <w:rPr>
                <w:rFonts w:ascii="Arial" w:hAnsi="Arial" w:cs="Arial"/>
                <w:b/>
                <w:iCs/>
                <w:sz w:val="20"/>
                <w:szCs w:val="20"/>
                <w:u w:val="single"/>
              </w:rPr>
              <w:t>Unspecified Sources of Power</w:t>
            </w:r>
            <w:r w:rsidRPr="00FE1BEB">
              <w:rPr>
                <w:rFonts w:ascii="Arial" w:hAnsi="Arial" w:cs="Arial"/>
                <w:iCs/>
                <w:sz w:val="20"/>
                <w:szCs w:val="20"/>
              </w:rPr>
              <w:t>” means electricity that is not traceable to a specific generation source (e.g., what is commonly known as “market” or “system” power) by any auditable contract.</w:t>
            </w:r>
          </w:p>
        </w:tc>
      </w:tr>
    </w:tbl>
    <w:p w14:paraId="2D744C0F" w14:textId="77777777" w:rsidR="00713B1C" w:rsidRPr="00FE1BEB" w:rsidRDefault="00713B1C" w:rsidP="00F3434A">
      <w:pPr>
        <w:rPr>
          <w:rFonts w:ascii="Arial" w:hAnsi="Arial" w:cs="Arial"/>
          <w:sz w:val="20"/>
          <w:szCs w:val="20"/>
        </w:rPr>
      </w:pPr>
    </w:p>
    <w:p w14:paraId="283E0259" w14:textId="6273AA42" w:rsidR="00A730A0" w:rsidRPr="00FE1BEB" w:rsidRDefault="00A730A0" w:rsidP="00A730A0">
      <w:pPr>
        <w:pStyle w:val="ListParagraph"/>
        <w:numPr>
          <w:ilvl w:val="0"/>
          <w:numId w:val="44"/>
        </w:numPr>
        <w:ind w:hanging="720"/>
        <w:jc w:val="both"/>
        <w:rPr>
          <w:rFonts w:ascii="Arial" w:hAnsi="Arial" w:cs="Arial"/>
          <w:b/>
          <w:bCs/>
          <w:sz w:val="20"/>
          <w:szCs w:val="20"/>
        </w:rPr>
      </w:pPr>
      <w:r w:rsidRPr="00FE1BEB">
        <w:rPr>
          <w:rFonts w:ascii="Arial" w:hAnsi="Arial" w:cs="Arial"/>
          <w:b/>
          <w:bCs/>
          <w:sz w:val="20"/>
          <w:szCs w:val="20"/>
        </w:rPr>
        <w:t>Additional Term Sheet Provisions</w:t>
      </w:r>
      <w:r w:rsidR="00AF6A4E" w:rsidRPr="00FE1BEB">
        <w:rPr>
          <w:rFonts w:ascii="Arial" w:hAnsi="Arial" w:cs="Arial"/>
          <w:b/>
          <w:bCs/>
          <w:sz w:val="20"/>
          <w:szCs w:val="20"/>
        </w:rPr>
        <w:t>.</w:t>
      </w:r>
    </w:p>
    <w:p w14:paraId="345391FF" w14:textId="77777777" w:rsidR="00A730A0" w:rsidRPr="00FE1BEB" w:rsidRDefault="00A730A0" w:rsidP="00A730A0">
      <w:pPr>
        <w:pStyle w:val="ListParagraph"/>
        <w:jc w:val="both"/>
        <w:rPr>
          <w:rFonts w:ascii="Arial" w:hAnsi="Arial" w:cs="Arial"/>
          <w:sz w:val="20"/>
          <w:szCs w:val="20"/>
        </w:rPr>
      </w:pPr>
    </w:p>
    <w:p w14:paraId="40E75FB0" w14:textId="302345C0" w:rsidR="00876731" w:rsidRPr="00FE1BEB" w:rsidRDefault="007D18DA" w:rsidP="00876731">
      <w:pPr>
        <w:pStyle w:val="ListParagraph"/>
        <w:numPr>
          <w:ilvl w:val="0"/>
          <w:numId w:val="40"/>
        </w:numPr>
        <w:ind w:hanging="720"/>
        <w:jc w:val="both"/>
        <w:rPr>
          <w:rFonts w:ascii="Arial" w:hAnsi="Arial" w:cs="Arial"/>
          <w:sz w:val="20"/>
          <w:szCs w:val="20"/>
        </w:rPr>
      </w:pPr>
      <w:r w:rsidRPr="00FE1BEB">
        <w:rPr>
          <w:rFonts w:ascii="Arial" w:hAnsi="Arial" w:cs="Arial"/>
          <w:b/>
          <w:snapToGrid w:val="0"/>
          <w:sz w:val="20"/>
          <w:szCs w:val="20"/>
        </w:rPr>
        <w:t>No</w:t>
      </w:r>
      <w:r w:rsidR="00876731" w:rsidRPr="00FE1BEB">
        <w:rPr>
          <w:rFonts w:ascii="Arial" w:hAnsi="Arial" w:cs="Arial"/>
          <w:b/>
          <w:snapToGrid w:val="0"/>
          <w:sz w:val="20"/>
          <w:szCs w:val="20"/>
        </w:rPr>
        <w:t xml:space="preserve"> Obligat</w:t>
      </w:r>
      <w:r w:rsidRPr="00FE1BEB">
        <w:rPr>
          <w:rFonts w:ascii="Arial" w:hAnsi="Arial" w:cs="Arial"/>
          <w:b/>
          <w:snapToGrid w:val="0"/>
          <w:sz w:val="20"/>
          <w:szCs w:val="20"/>
        </w:rPr>
        <w:t>ion</w:t>
      </w:r>
      <w:r w:rsidR="00876731" w:rsidRPr="00FE1BEB">
        <w:rPr>
          <w:rFonts w:ascii="Arial" w:hAnsi="Arial" w:cs="Arial"/>
          <w:b/>
          <w:snapToGrid w:val="0"/>
          <w:sz w:val="20"/>
          <w:szCs w:val="20"/>
        </w:rPr>
        <w:t xml:space="preserve"> to Enter </w:t>
      </w:r>
      <w:proofErr w:type="gramStart"/>
      <w:r w:rsidR="00876731" w:rsidRPr="00FE1BEB">
        <w:rPr>
          <w:rFonts w:ascii="Arial" w:hAnsi="Arial" w:cs="Arial"/>
          <w:b/>
          <w:snapToGrid w:val="0"/>
          <w:sz w:val="20"/>
          <w:szCs w:val="20"/>
        </w:rPr>
        <w:t>Into</w:t>
      </w:r>
      <w:proofErr w:type="gramEnd"/>
      <w:r w:rsidR="00876731" w:rsidRPr="00FE1BEB">
        <w:rPr>
          <w:rFonts w:ascii="Arial" w:hAnsi="Arial" w:cs="Arial"/>
          <w:b/>
          <w:snapToGrid w:val="0"/>
          <w:sz w:val="20"/>
          <w:szCs w:val="20"/>
        </w:rPr>
        <w:t xml:space="preserve"> Proposed Transaction</w:t>
      </w:r>
      <w:r w:rsidR="00876731" w:rsidRPr="00FE1BEB">
        <w:rPr>
          <w:rFonts w:ascii="Arial" w:hAnsi="Arial" w:cs="Arial"/>
          <w:snapToGrid w:val="0"/>
          <w:sz w:val="20"/>
          <w:szCs w:val="20"/>
        </w:rPr>
        <w:t>.</w:t>
      </w:r>
      <w:r w:rsidR="00876731" w:rsidRPr="00FE1BEB">
        <w:rPr>
          <w:rFonts w:ascii="Arial" w:hAnsi="Arial" w:cs="Arial"/>
          <w:sz w:val="20"/>
          <w:szCs w:val="20"/>
        </w:rPr>
        <w:t xml:space="preserve"> </w:t>
      </w:r>
      <w:r w:rsidR="00727C5D" w:rsidRPr="00FE1BEB">
        <w:rPr>
          <w:rFonts w:ascii="Arial" w:hAnsi="Arial" w:cs="Arial"/>
          <w:sz w:val="20"/>
          <w:szCs w:val="20"/>
        </w:rPr>
        <w:t xml:space="preserve"> </w:t>
      </w:r>
      <w:r w:rsidR="00876731" w:rsidRPr="00FE1BEB">
        <w:rPr>
          <w:rFonts w:ascii="Arial" w:hAnsi="Arial" w:cs="Arial"/>
          <w:snapToGrid w:val="0"/>
          <w:sz w:val="20"/>
          <w:szCs w:val="20"/>
        </w:rPr>
        <w:t xml:space="preserve">This Term Sheet is intended to provide an overview of the Proposed Transaction and is not intended to constitute a binding contract or an offer to enter into </w:t>
      </w:r>
      <w:proofErr w:type="spellStart"/>
      <w:r w:rsidR="00876731" w:rsidRPr="00FE1BEB">
        <w:rPr>
          <w:rFonts w:ascii="Arial" w:hAnsi="Arial" w:cs="Arial"/>
          <w:snapToGrid w:val="0"/>
          <w:sz w:val="20"/>
          <w:szCs w:val="20"/>
        </w:rPr>
        <w:t>a</w:t>
      </w:r>
      <w:proofErr w:type="spellEnd"/>
      <w:r w:rsidR="00876731" w:rsidRPr="00FE1BEB">
        <w:rPr>
          <w:rFonts w:ascii="Arial" w:hAnsi="Arial" w:cs="Arial"/>
          <w:snapToGrid w:val="0"/>
          <w:sz w:val="20"/>
          <w:szCs w:val="20"/>
        </w:rPr>
        <w:t xml:space="preserve"> </w:t>
      </w:r>
      <w:r w:rsidR="00F93A70" w:rsidRPr="00FE1BEB">
        <w:rPr>
          <w:rFonts w:ascii="Arial" w:hAnsi="Arial" w:cs="Arial"/>
          <w:snapToGrid w:val="0"/>
          <w:sz w:val="20"/>
          <w:szCs w:val="20"/>
        </w:rPr>
        <w:t>Agreement</w:t>
      </w:r>
      <w:r w:rsidR="00876731" w:rsidRPr="00FE1BEB">
        <w:rPr>
          <w:rFonts w:ascii="Arial" w:hAnsi="Arial" w:cs="Arial"/>
          <w:snapToGrid w:val="0"/>
          <w:sz w:val="20"/>
          <w:szCs w:val="20"/>
        </w:rPr>
        <w:t xml:space="preserve"> with respect to the Proposed Transaction and does not obligate </w:t>
      </w:r>
      <w:r w:rsidR="00CD5E21" w:rsidRPr="00FE1BEB">
        <w:rPr>
          <w:rFonts w:ascii="Arial" w:hAnsi="Arial" w:cs="Arial"/>
          <w:snapToGrid w:val="0"/>
          <w:sz w:val="20"/>
          <w:szCs w:val="20"/>
        </w:rPr>
        <w:t xml:space="preserve">EBCE, Respondent or any party </w:t>
      </w:r>
      <w:r w:rsidR="00876731" w:rsidRPr="00FE1BEB">
        <w:rPr>
          <w:rFonts w:ascii="Arial" w:hAnsi="Arial" w:cs="Arial"/>
          <w:snapToGrid w:val="0"/>
          <w:sz w:val="20"/>
          <w:szCs w:val="20"/>
        </w:rPr>
        <w:t xml:space="preserve">to enter into the Proposed Transaction or execute any agreement, including the </w:t>
      </w:r>
      <w:r w:rsidR="00F93A70" w:rsidRPr="00FE1BEB">
        <w:rPr>
          <w:rFonts w:ascii="Arial" w:hAnsi="Arial" w:cs="Arial"/>
          <w:snapToGrid w:val="0"/>
          <w:sz w:val="20"/>
          <w:szCs w:val="20"/>
        </w:rPr>
        <w:t>Agreement</w:t>
      </w:r>
      <w:r w:rsidR="00876731" w:rsidRPr="00FE1BEB">
        <w:rPr>
          <w:rFonts w:ascii="Arial" w:hAnsi="Arial" w:cs="Arial"/>
          <w:snapToGrid w:val="0"/>
          <w:sz w:val="20"/>
          <w:szCs w:val="20"/>
        </w:rPr>
        <w:t xml:space="preserve">, in connection with the Proposed Transaction.  </w:t>
      </w:r>
      <w:r w:rsidRPr="00FE1BEB">
        <w:rPr>
          <w:rFonts w:ascii="Arial" w:hAnsi="Arial" w:cs="Arial"/>
          <w:snapToGrid w:val="0"/>
          <w:sz w:val="20"/>
          <w:szCs w:val="20"/>
        </w:rPr>
        <w:t>N</w:t>
      </w:r>
      <w:r w:rsidR="00831991" w:rsidRPr="00FE1BEB">
        <w:rPr>
          <w:rFonts w:ascii="Arial" w:hAnsi="Arial" w:cs="Arial"/>
          <w:snapToGrid w:val="0"/>
          <w:sz w:val="20"/>
          <w:szCs w:val="20"/>
        </w:rPr>
        <w:t>either</w:t>
      </w:r>
      <w:r w:rsidR="00876731" w:rsidRPr="00FE1BEB">
        <w:rPr>
          <w:rFonts w:ascii="Arial" w:hAnsi="Arial" w:cs="Arial"/>
          <w:snapToGrid w:val="0"/>
          <w:sz w:val="20"/>
          <w:szCs w:val="20"/>
        </w:rPr>
        <w:t xml:space="preserve"> </w:t>
      </w:r>
      <w:r w:rsidR="008C41C5" w:rsidRPr="00FE1BEB">
        <w:rPr>
          <w:rFonts w:ascii="Arial" w:hAnsi="Arial" w:cs="Arial"/>
          <w:snapToGrid w:val="0"/>
          <w:sz w:val="20"/>
          <w:szCs w:val="20"/>
        </w:rPr>
        <w:t xml:space="preserve">Buyer or Seller </w:t>
      </w:r>
      <w:r w:rsidR="00876731" w:rsidRPr="00FE1BEB">
        <w:rPr>
          <w:rFonts w:ascii="Arial" w:hAnsi="Arial" w:cs="Arial"/>
          <w:snapToGrid w:val="0"/>
          <w:sz w:val="20"/>
          <w:szCs w:val="20"/>
        </w:rPr>
        <w:t xml:space="preserve">will be deemed to have agreed to the </w:t>
      </w:r>
      <w:r w:rsidR="00F93A70" w:rsidRPr="00FE1BEB">
        <w:rPr>
          <w:rFonts w:ascii="Arial" w:hAnsi="Arial" w:cs="Arial"/>
          <w:snapToGrid w:val="0"/>
          <w:sz w:val="20"/>
          <w:szCs w:val="20"/>
        </w:rPr>
        <w:t>Agreement</w:t>
      </w:r>
      <w:r w:rsidR="00876731" w:rsidRPr="00FE1BEB">
        <w:rPr>
          <w:rFonts w:ascii="Arial" w:hAnsi="Arial" w:cs="Arial"/>
          <w:snapToGrid w:val="0"/>
          <w:sz w:val="20"/>
          <w:szCs w:val="20"/>
        </w:rPr>
        <w:t xml:space="preserve"> </w:t>
      </w:r>
      <w:r w:rsidRPr="00FE1BEB">
        <w:rPr>
          <w:rFonts w:ascii="Arial" w:hAnsi="Arial" w:cs="Arial"/>
          <w:snapToGrid w:val="0"/>
          <w:sz w:val="20"/>
          <w:szCs w:val="20"/>
        </w:rPr>
        <w:t>or</w:t>
      </w:r>
      <w:r w:rsidR="00876731" w:rsidRPr="00FE1BEB">
        <w:rPr>
          <w:rFonts w:ascii="Arial" w:hAnsi="Arial" w:cs="Arial"/>
          <w:snapToGrid w:val="0"/>
          <w:sz w:val="20"/>
          <w:szCs w:val="20"/>
        </w:rPr>
        <w:t xml:space="preserve"> will be bound by any term thereof, unless and until authorized representatives of </w:t>
      </w:r>
      <w:r w:rsidRPr="00FE1BEB">
        <w:rPr>
          <w:rFonts w:ascii="Arial" w:hAnsi="Arial" w:cs="Arial"/>
          <w:snapToGrid w:val="0"/>
          <w:sz w:val="20"/>
          <w:szCs w:val="20"/>
        </w:rPr>
        <w:t>Buyer and Seller have</w:t>
      </w:r>
      <w:r w:rsidR="00876731" w:rsidRPr="00FE1BEB">
        <w:rPr>
          <w:rFonts w:ascii="Arial" w:hAnsi="Arial" w:cs="Arial"/>
          <w:snapToGrid w:val="0"/>
          <w:sz w:val="20"/>
          <w:szCs w:val="20"/>
        </w:rPr>
        <w:t xml:space="preserve"> execute</w:t>
      </w:r>
      <w:r w:rsidRPr="00FE1BEB">
        <w:rPr>
          <w:rFonts w:ascii="Arial" w:hAnsi="Arial" w:cs="Arial"/>
          <w:snapToGrid w:val="0"/>
          <w:sz w:val="20"/>
          <w:szCs w:val="20"/>
        </w:rPr>
        <w:t>d</w:t>
      </w:r>
      <w:r w:rsidR="00876731" w:rsidRPr="00FE1BEB">
        <w:rPr>
          <w:rFonts w:ascii="Arial" w:hAnsi="Arial" w:cs="Arial"/>
          <w:snapToGrid w:val="0"/>
          <w:sz w:val="20"/>
          <w:szCs w:val="20"/>
        </w:rPr>
        <w:t xml:space="preserve"> final definitive documents, enforceable in accordance with their terms.</w:t>
      </w:r>
    </w:p>
    <w:p w14:paraId="074EB271" w14:textId="77777777" w:rsidR="00876731" w:rsidRPr="00FE1BEB" w:rsidRDefault="00876731" w:rsidP="00876731">
      <w:pPr>
        <w:ind w:hanging="720"/>
        <w:jc w:val="both"/>
        <w:rPr>
          <w:rFonts w:ascii="Arial" w:hAnsi="Arial" w:cs="Arial"/>
          <w:sz w:val="20"/>
          <w:szCs w:val="20"/>
        </w:rPr>
      </w:pPr>
    </w:p>
    <w:p w14:paraId="712041CF" w14:textId="680DB40C" w:rsidR="00876731" w:rsidRPr="00FE1BEB" w:rsidRDefault="00876731" w:rsidP="00876731">
      <w:pPr>
        <w:pStyle w:val="ListParagraph"/>
        <w:numPr>
          <w:ilvl w:val="0"/>
          <w:numId w:val="40"/>
        </w:numPr>
        <w:ind w:hanging="720"/>
        <w:jc w:val="both"/>
        <w:rPr>
          <w:rFonts w:ascii="Arial" w:hAnsi="Arial" w:cs="Arial"/>
          <w:sz w:val="20"/>
          <w:szCs w:val="20"/>
        </w:rPr>
      </w:pPr>
      <w:r w:rsidRPr="00FE1BEB">
        <w:rPr>
          <w:rFonts w:ascii="Arial" w:hAnsi="Arial" w:cs="Arial"/>
          <w:b/>
          <w:snapToGrid w:val="0"/>
          <w:sz w:val="20"/>
          <w:szCs w:val="20"/>
        </w:rPr>
        <w:t>Other Agreements</w:t>
      </w:r>
      <w:r w:rsidRPr="00FE1BEB">
        <w:rPr>
          <w:rFonts w:ascii="Arial" w:hAnsi="Arial" w:cs="Arial"/>
          <w:snapToGrid w:val="0"/>
          <w:sz w:val="20"/>
          <w:szCs w:val="20"/>
        </w:rPr>
        <w:t xml:space="preserve">.  In connection with this Term Sheet, </w:t>
      </w:r>
      <w:r w:rsidR="00232F02" w:rsidRPr="00FE1BEB">
        <w:rPr>
          <w:rFonts w:ascii="Arial" w:hAnsi="Arial" w:cs="Arial"/>
          <w:sz w:val="20"/>
          <w:szCs w:val="20"/>
        </w:rPr>
        <w:t xml:space="preserve">Respondent </w:t>
      </w:r>
      <w:r w:rsidRPr="00FE1BEB">
        <w:rPr>
          <w:rFonts w:ascii="Arial" w:hAnsi="Arial" w:cs="Arial"/>
          <w:sz w:val="20"/>
          <w:szCs w:val="20"/>
        </w:rPr>
        <w:t xml:space="preserve">shall execute that certain </w:t>
      </w:r>
      <w:r w:rsidRPr="00FE1BEB">
        <w:rPr>
          <w:rFonts w:ascii="Arial" w:hAnsi="Arial" w:cs="Arial"/>
          <w:snapToGrid w:val="0"/>
          <w:sz w:val="20"/>
          <w:szCs w:val="20"/>
        </w:rPr>
        <w:t>Exclusiv</w:t>
      </w:r>
      <w:r w:rsidR="00635EAD" w:rsidRPr="00FE1BEB">
        <w:rPr>
          <w:rFonts w:ascii="Arial" w:hAnsi="Arial" w:cs="Arial"/>
          <w:snapToGrid w:val="0"/>
          <w:sz w:val="20"/>
          <w:szCs w:val="20"/>
        </w:rPr>
        <w:t>e Negotiating</w:t>
      </w:r>
      <w:r w:rsidRPr="00FE1BEB">
        <w:rPr>
          <w:rFonts w:ascii="Arial" w:hAnsi="Arial" w:cs="Arial"/>
          <w:snapToGrid w:val="0"/>
          <w:sz w:val="20"/>
          <w:szCs w:val="20"/>
        </w:rPr>
        <w:t xml:space="preserve"> Agreement (“</w:t>
      </w:r>
      <w:r w:rsidRPr="00FE1BEB">
        <w:rPr>
          <w:rFonts w:ascii="Arial" w:hAnsi="Arial" w:cs="Arial"/>
          <w:b/>
          <w:sz w:val="20"/>
          <w:szCs w:val="20"/>
          <w:u w:val="single"/>
        </w:rPr>
        <w:t>Exclusiv</w:t>
      </w:r>
      <w:r w:rsidR="00635EAD" w:rsidRPr="00FE1BEB">
        <w:rPr>
          <w:rFonts w:ascii="Arial" w:hAnsi="Arial" w:cs="Arial"/>
          <w:b/>
          <w:sz w:val="20"/>
          <w:szCs w:val="20"/>
          <w:u w:val="single"/>
        </w:rPr>
        <w:t>e Negotiating</w:t>
      </w:r>
      <w:r w:rsidRPr="00FE1BEB">
        <w:rPr>
          <w:rFonts w:ascii="Arial" w:hAnsi="Arial" w:cs="Arial"/>
          <w:b/>
          <w:sz w:val="20"/>
          <w:szCs w:val="20"/>
          <w:u w:val="single"/>
        </w:rPr>
        <w:t xml:space="preserve"> Agreement</w:t>
      </w:r>
      <w:r w:rsidRPr="00FE1BEB">
        <w:rPr>
          <w:rFonts w:ascii="Arial" w:hAnsi="Arial" w:cs="Arial"/>
          <w:sz w:val="20"/>
          <w:szCs w:val="20"/>
        </w:rPr>
        <w:t xml:space="preserve">”) with </w:t>
      </w:r>
      <w:r w:rsidR="00232F02" w:rsidRPr="00FE1BEB">
        <w:rPr>
          <w:rFonts w:ascii="Arial" w:hAnsi="Arial" w:cs="Arial"/>
          <w:sz w:val="20"/>
          <w:szCs w:val="20"/>
        </w:rPr>
        <w:t xml:space="preserve">EBCE </w:t>
      </w:r>
      <w:r w:rsidRPr="00FE1BEB">
        <w:rPr>
          <w:rFonts w:ascii="Arial" w:hAnsi="Arial" w:cs="Arial"/>
          <w:sz w:val="20"/>
          <w:szCs w:val="20"/>
        </w:rPr>
        <w:t xml:space="preserve">and provide a Shortlist Deposit (as defined in such agreement) </w:t>
      </w:r>
      <w:r w:rsidR="00EB6B18" w:rsidRPr="00FE1BEB">
        <w:rPr>
          <w:rFonts w:ascii="Arial" w:hAnsi="Arial" w:cs="Arial"/>
          <w:sz w:val="20"/>
          <w:szCs w:val="20"/>
        </w:rPr>
        <w:t>in accordance with</w:t>
      </w:r>
      <w:r w:rsidRPr="00FE1BEB">
        <w:rPr>
          <w:rFonts w:ascii="Arial" w:hAnsi="Arial" w:cs="Arial"/>
          <w:sz w:val="20"/>
          <w:szCs w:val="20"/>
        </w:rPr>
        <w:t xml:space="preserve"> the </w:t>
      </w:r>
      <w:r w:rsidR="00635EAD" w:rsidRPr="00FE1BEB">
        <w:rPr>
          <w:rFonts w:ascii="Arial" w:hAnsi="Arial" w:cs="Arial"/>
          <w:sz w:val="20"/>
          <w:szCs w:val="20"/>
        </w:rPr>
        <w:t>Exclusive Negotiating Agreement</w:t>
      </w:r>
      <w:r w:rsidRPr="00FE1BEB">
        <w:rPr>
          <w:rFonts w:ascii="Arial" w:hAnsi="Arial" w:cs="Arial"/>
          <w:sz w:val="20"/>
          <w:szCs w:val="20"/>
        </w:rPr>
        <w:t xml:space="preserve">.  The Shortlist Deposit will be returned in accordance with, and subject to, the terms of the </w:t>
      </w:r>
      <w:r w:rsidR="00635EAD" w:rsidRPr="00FE1BEB">
        <w:rPr>
          <w:rFonts w:ascii="Arial" w:hAnsi="Arial" w:cs="Arial"/>
          <w:snapToGrid w:val="0"/>
          <w:sz w:val="20"/>
          <w:szCs w:val="20"/>
        </w:rPr>
        <w:t>Exclusive Negotiating Agreement</w:t>
      </w:r>
      <w:r w:rsidRPr="00FE1BEB">
        <w:rPr>
          <w:rFonts w:ascii="Arial" w:hAnsi="Arial" w:cs="Arial"/>
          <w:sz w:val="20"/>
          <w:szCs w:val="20"/>
        </w:rPr>
        <w:t>.</w:t>
      </w:r>
    </w:p>
    <w:p w14:paraId="7D899B34" w14:textId="77777777" w:rsidR="00876731" w:rsidRPr="00FE1BEB" w:rsidRDefault="00876731" w:rsidP="00876731">
      <w:pPr>
        <w:pStyle w:val="ListParagraph"/>
        <w:rPr>
          <w:rFonts w:ascii="Arial" w:hAnsi="Arial" w:cs="Arial"/>
          <w:b/>
          <w:snapToGrid w:val="0"/>
          <w:sz w:val="20"/>
          <w:szCs w:val="20"/>
        </w:rPr>
      </w:pPr>
    </w:p>
    <w:p w14:paraId="23142795" w14:textId="27664CF0" w:rsidR="00876731" w:rsidRPr="00FE1BEB" w:rsidRDefault="00876731" w:rsidP="00876731">
      <w:pPr>
        <w:pStyle w:val="ListParagraph"/>
        <w:numPr>
          <w:ilvl w:val="0"/>
          <w:numId w:val="40"/>
        </w:numPr>
        <w:ind w:hanging="720"/>
        <w:jc w:val="both"/>
        <w:rPr>
          <w:rFonts w:ascii="Arial" w:hAnsi="Arial" w:cs="Arial"/>
          <w:sz w:val="20"/>
          <w:szCs w:val="20"/>
        </w:rPr>
      </w:pPr>
      <w:r w:rsidRPr="00FE1BEB">
        <w:rPr>
          <w:rFonts w:ascii="Arial" w:hAnsi="Arial" w:cs="Arial"/>
          <w:b/>
          <w:snapToGrid w:val="0"/>
          <w:sz w:val="20"/>
          <w:szCs w:val="20"/>
        </w:rPr>
        <w:t>Expenses</w:t>
      </w:r>
      <w:r w:rsidRPr="00FE1BEB">
        <w:rPr>
          <w:rFonts w:ascii="Arial" w:hAnsi="Arial" w:cs="Arial"/>
          <w:snapToGrid w:val="0"/>
          <w:sz w:val="20"/>
          <w:szCs w:val="20"/>
        </w:rPr>
        <w:t xml:space="preserve">.  Each </w:t>
      </w:r>
      <w:r w:rsidR="004A21F3" w:rsidRPr="00FE1BEB">
        <w:rPr>
          <w:rFonts w:ascii="Arial" w:hAnsi="Arial" w:cs="Arial"/>
          <w:snapToGrid w:val="0"/>
          <w:sz w:val="20"/>
          <w:szCs w:val="20"/>
        </w:rPr>
        <w:t xml:space="preserve">of EBCE and Respondent </w:t>
      </w:r>
      <w:r w:rsidRPr="00FE1BEB">
        <w:rPr>
          <w:rFonts w:ascii="Arial" w:hAnsi="Arial" w:cs="Arial"/>
          <w:snapToGrid w:val="0"/>
          <w:sz w:val="20"/>
          <w:szCs w:val="20"/>
        </w:rPr>
        <w:t>will pay its own costs and expenses (whether internal or out-of-pocket, and whether for legal, financial, technical or other consultants, or other purposes) in connection with the Term Sheet and any definitive agreements.</w:t>
      </w:r>
    </w:p>
    <w:p w14:paraId="573F4530" w14:textId="77777777" w:rsidR="00876731" w:rsidRPr="00FE1BEB" w:rsidRDefault="00876731" w:rsidP="00876731">
      <w:pPr>
        <w:ind w:hanging="720"/>
        <w:jc w:val="both"/>
        <w:rPr>
          <w:rFonts w:ascii="Arial" w:hAnsi="Arial" w:cs="Arial"/>
          <w:sz w:val="20"/>
          <w:szCs w:val="20"/>
        </w:rPr>
      </w:pPr>
    </w:p>
    <w:p w14:paraId="2629B777" w14:textId="76958D00" w:rsidR="003E4248" w:rsidRPr="00FE1BEB" w:rsidRDefault="00876731" w:rsidP="003E4248">
      <w:pPr>
        <w:pStyle w:val="ListParagraph"/>
        <w:numPr>
          <w:ilvl w:val="0"/>
          <w:numId w:val="40"/>
        </w:numPr>
        <w:ind w:hanging="720"/>
        <w:jc w:val="both"/>
        <w:rPr>
          <w:rFonts w:ascii="Arial" w:hAnsi="Arial" w:cs="Arial"/>
          <w:sz w:val="20"/>
          <w:szCs w:val="20"/>
        </w:rPr>
      </w:pPr>
      <w:r w:rsidRPr="00FE1BEB">
        <w:rPr>
          <w:rFonts w:ascii="Arial" w:hAnsi="Arial" w:cs="Arial"/>
          <w:b/>
          <w:snapToGrid w:val="0"/>
          <w:sz w:val="20"/>
          <w:szCs w:val="20"/>
        </w:rPr>
        <w:t>Termination</w:t>
      </w:r>
      <w:r w:rsidRPr="00FE1BEB">
        <w:rPr>
          <w:rFonts w:ascii="Arial" w:hAnsi="Arial" w:cs="Arial"/>
          <w:snapToGrid w:val="0"/>
          <w:sz w:val="20"/>
          <w:szCs w:val="20"/>
        </w:rPr>
        <w:t xml:space="preserve">.  This Term Sheet will terminate upon the earlier of (a) execution of the </w:t>
      </w:r>
      <w:r w:rsidR="00F93A70" w:rsidRPr="00FE1BEB">
        <w:rPr>
          <w:rFonts w:ascii="Arial" w:hAnsi="Arial" w:cs="Arial"/>
          <w:snapToGrid w:val="0"/>
          <w:sz w:val="20"/>
          <w:szCs w:val="20"/>
        </w:rPr>
        <w:t>Agreement</w:t>
      </w:r>
      <w:r w:rsidRPr="00FE1BEB">
        <w:rPr>
          <w:rFonts w:ascii="Arial" w:hAnsi="Arial" w:cs="Arial"/>
          <w:snapToGrid w:val="0"/>
          <w:sz w:val="20"/>
          <w:szCs w:val="20"/>
        </w:rPr>
        <w:t xml:space="preserve"> or (b) expiration of the Exclusivity </w:t>
      </w:r>
      <w:r w:rsidR="00635EAD" w:rsidRPr="00FE1BEB">
        <w:rPr>
          <w:rFonts w:ascii="Arial" w:hAnsi="Arial" w:cs="Arial"/>
          <w:snapToGrid w:val="0"/>
          <w:sz w:val="20"/>
          <w:szCs w:val="20"/>
        </w:rPr>
        <w:t>Deadline</w:t>
      </w:r>
      <w:r w:rsidRPr="00FE1BEB">
        <w:rPr>
          <w:rFonts w:ascii="Arial" w:hAnsi="Arial" w:cs="Arial"/>
          <w:snapToGrid w:val="0"/>
          <w:sz w:val="20"/>
          <w:szCs w:val="20"/>
        </w:rPr>
        <w:t xml:space="preserve"> (as defined in the </w:t>
      </w:r>
      <w:r w:rsidR="00635EAD" w:rsidRPr="00FE1BEB">
        <w:rPr>
          <w:rFonts w:ascii="Arial" w:hAnsi="Arial" w:cs="Arial"/>
          <w:snapToGrid w:val="0"/>
          <w:sz w:val="20"/>
          <w:szCs w:val="20"/>
        </w:rPr>
        <w:t>Exclusive Negotiating Agreement</w:t>
      </w:r>
      <w:r w:rsidRPr="00FE1BEB">
        <w:rPr>
          <w:rFonts w:ascii="Arial" w:hAnsi="Arial" w:cs="Arial"/>
          <w:snapToGrid w:val="0"/>
          <w:sz w:val="20"/>
          <w:szCs w:val="20"/>
        </w:rPr>
        <w:t xml:space="preserve">), as such Exclusivity </w:t>
      </w:r>
      <w:r w:rsidR="00635EAD" w:rsidRPr="00FE1BEB">
        <w:rPr>
          <w:rFonts w:ascii="Arial" w:hAnsi="Arial" w:cs="Arial"/>
          <w:snapToGrid w:val="0"/>
          <w:sz w:val="20"/>
          <w:szCs w:val="20"/>
        </w:rPr>
        <w:t>Deadline</w:t>
      </w:r>
      <w:r w:rsidRPr="00FE1BEB">
        <w:rPr>
          <w:rFonts w:ascii="Arial" w:hAnsi="Arial" w:cs="Arial"/>
          <w:snapToGrid w:val="0"/>
          <w:sz w:val="20"/>
          <w:szCs w:val="20"/>
        </w:rPr>
        <w:t xml:space="preserve"> may be extended in accordance with the </w:t>
      </w:r>
      <w:r w:rsidR="00635EAD" w:rsidRPr="00FE1BEB">
        <w:rPr>
          <w:rFonts w:ascii="Arial" w:hAnsi="Arial" w:cs="Arial"/>
          <w:snapToGrid w:val="0"/>
          <w:sz w:val="20"/>
          <w:szCs w:val="20"/>
        </w:rPr>
        <w:t>Exclusive Negotiating Agreement</w:t>
      </w:r>
      <w:r w:rsidRPr="00FE1BEB">
        <w:rPr>
          <w:rFonts w:ascii="Arial" w:hAnsi="Arial" w:cs="Arial"/>
          <w:snapToGrid w:val="0"/>
          <w:sz w:val="20"/>
          <w:szCs w:val="20"/>
        </w:rPr>
        <w:t>.</w:t>
      </w:r>
    </w:p>
    <w:p w14:paraId="3B8F1D17" w14:textId="77777777" w:rsidR="003E4248" w:rsidRPr="00FE1BEB" w:rsidRDefault="003E4248" w:rsidP="003E4248">
      <w:pPr>
        <w:pStyle w:val="ListParagraph"/>
        <w:jc w:val="both"/>
        <w:rPr>
          <w:rFonts w:ascii="Arial" w:hAnsi="Arial" w:cs="Arial"/>
          <w:sz w:val="20"/>
          <w:szCs w:val="20"/>
        </w:rPr>
      </w:pPr>
    </w:p>
    <w:p w14:paraId="15A102EB" w14:textId="77777777" w:rsidR="00876731" w:rsidRPr="00FE1BEB" w:rsidRDefault="00876731" w:rsidP="00876731">
      <w:pPr>
        <w:pStyle w:val="ListParagraph"/>
        <w:numPr>
          <w:ilvl w:val="0"/>
          <w:numId w:val="40"/>
        </w:numPr>
        <w:ind w:hanging="720"/>
        <w:jc w:val="both"/>
        <w:rPr>
          <w:rFonts w:ascii="Arial" w:hAnsi="Arial" w:cs="Arial"/>
          <w:sz w:val="20"/>
          <w:szCs w:val="20"/>
        </w:rPr>
      </w:pPr>
      <w:r w:rsidRPr="00FE1BEB">
        <w:rPr>
          <w:rFonts w:ascii="Arial" w:hAnsi="Arial" w:cs="Arial"/>
          <w:b/>
          <w:snapToGrid w:val="0"/>
          <w:sz w:val="20"/>
          <w:szCs w:val="20"/>
        </w:rPr>
        <w:t>Governing Law</w:t>
      </w:r>
      <w:r w:rsidRPr="00FE1BEB">
        <w:rPr>
          <w:rFonts w:ascii="Arial" w:hAnsi="Arial" w:cs="Arial"/>
          <w:snapToGrid w:val="0"/>
          <w:sz w:val="20"/>
          <w:szCs w:val="20"/>
        </w:rPr>
        <w:t>.  This Term Sheet is governed by, and construed in accordance with, the laws of the State of California.</w:t>
      </w:r>
    </w:p>
    <w:p w14:paraId="3B48A3E2" w14:textId="77777777" w:rsidR="00713B1C" w:rsidRPr="00FE1BEB" w:rsidRDefault="00713B1C" w:rsidP="00C5270C">
      <w:pPr>
        <w:jc w:val="both"/>
        <w:rPr>
          <w:rFonts w:ascii="Arial" w:hAnsi="Arial" w:cs="Arial"/>
          <w:snapToGrid w:val="0"/>
          <w:sz w:val="20"/>
          <w:szCs w:val="20"/>
        </w:rPr>
      </w:pPr>
    </w:p>
    <w:p w14:paraId="5A6CAE20" w14:textId="2943FEFF" w:rsidR="00876731" w:rsidRPr="00FE1BEB" w:rsidRDefault="00876731" w:rsidP="00876731">
      <w:pPr>
        <w:pStyle w:val="ListParagraph"/>
        <w:numPr>
          <w:ilvl w:val="0"/>
          <w:numId w:val="40"/>
        </w:numPr>
        <w:ind w:hanging="720"/>
        <w:jc w:val="both"/>
        <w:rPr>
          <w:rFonts w:ascii="Arial" w:hAnsi="Arial" w:cs="Arial"/>
          <w:snapToGrid w:val="0"/>
          <w:sz w:val="20"/>
          <w:szCs w:val="20"/>
        </w:rPr>
      </w:pPr>
      <w:r w:rsidRPr="00FE1BEB">
        <w:rPr>
          <w:rFonts w:ascii="Arial" w:hAnsi="Arial" w:cs="Arial"/>
          <w:b/>
          <w:snapToGrid w:val="0"/>
          <w:sz w:val="20"/>
          <w:szCs w:val="20"/>
        </w:rPr>
        <w:t>Prior Agreements</w:t>
      </w:r>
      <w:r w:rsidRPr="00FE1BEB">
        <w:rPr>
          <w:rFonts w:ascii="Arial" w:hAnsi="Arial" w:cs="Arial"/>
          <w:snapToGrid w:val="0"/>
          <w:sz w:val="20"/>
          <w:szCs w:val="20"/>
        </w:rPr>
        <w:t xml:space="preserve">. </w:t>
      </w:r>
      <w:r w:rsidR="00727C5D" w:rsidRPr="00FE1BEB">
        <w:rPr>
          <w:rFonts w:ascii="Arial" w:hAnsi="Arial" w:cs="Arial"/>
          <w:snapToGrid w:val="0"/>
          <w:sz w:val="20"/>
          <w:szCs w:val="20"/>
        </w:rPr>
        <w:t xml:space="preserve"> </w:t>
      </w:r>
      <w:r w:rsidRPr="00FE1BEB">
        <w:rPr>
          <w:rFonts w:ascii="Arial" w:hAnsi="Arial" w:cs="Arial"/>
          <w:snapToGrid w:val="0"/>
          <w:sz w:val="20"/>
          <w:szCs w:val="20"/>
        </w:rPr>
        <w:t xml:space="preserve">This Term Sheet supersedes all prior communications and agreements, oral or written, between </w:t>
      </w:r>
      <w:r w:rsidR="00713B1C" w:rsidRPr="00FE1BEB">
        <w:rPr>
          <w:rFonts w:ascii="Arial" w:hAnsi="Arial" w:cs="Arial"/>
          <w:snapToGrid w:val="0"/>
          <w:sz w:val="20"/>
          <w:szCs w:val="20"/>
        </w:rPr>
        <w:t xml:space="preserve">and among </w:t>
      </w:r>
      <w:r w:rsidR="00116955" w:rsidRPr="00FE1BEB">
        <w:rPr>
          <w:rFonts w:ascii="Arial" w:hAnsi="Arial" w:cs="Arial"/>
          <w:snapToGrid w:val="0"/>
          <w:sz w:val="20"/>
          <w:szCs w:val="20"/>
        </w:rPr>
        <w:t xml:space="preserve">EBCE and Respondent </w:t>
      </w:r>
      <w:r w:rsidRPr="00FE1BEB">
        <w:rPr>
          <w:rFonts w:ascii="Arial" w:hAnsi="Arial" w:cs="Arial"/>
          <w:snapToGrid w:val="0"/>
          <w:sz w:val="20"/>
          <w:szCs w:val="20"/>
        </w:rPr>
        <w:t>regarding the subject matter herein contemplated.</w:t>
      </w:r>
    </w:p>
    <w:p w14:paraId="1660DDA4" w14:textId="77777777" w:rsidR="00876731" w:rsidRPr="00FE1BEB" w:rsidRDefault="00876731" w:rsidP="00876731">
      <w:pPr>
        <w:ind w:hanging="720"/>
        <w:jc w:val="both"/>
        <w:rPr>
          <w:rFonts w:ascii="Arial" w:hAnsi="Arial" w:cs="Arial"/>
          <w:snapToGrid w:val="0"/>
          <w:sz w:val="20"/>
          <w:szCs w:val="20"/>
        </w:rPr>
      </w:pPr>
    </w:p>
    <w:p w14:paraId="78AAB722" w14:textId="4D01CE1B" w:rsidR="00876731" w:rsidRPr="00FE1BEB" w:rsidRDefault="00876731" w:rsidP="00B85FF2">
      <w:pPr>
        <w:pStyle w:val="ListParagraph"/>
        <w:numPr>
          <w:ilvl w:val="0"/>
          <w:numId w:val="40"/>
        </w:numPr>
        <w:ind w:hanging="720"/>
        <w:jc w:val="both"/>
        <w:rPr>
          <w:rFonts w:ascii="Arial" w:hAnsi="Arial" w:cs="Arial"/>
          <w:snapToGrid w:val="0"/>
          <w:sz w:val="20"/>
          <w:szCs w:val="20"/>
        </w:rPr>
      </w:pPr>
      <w:r w:rsidRPr="00FE1BEB">
        <w:rPr>
          <w:rFonts w:ascii="Arial" w:hAnsi="Arial" w:cs="Arial"/>
          <w:b/>
          <w:snapToGrid w:val="0"/>
          <w:sz w:val="20"/>
          <w:szCs w:val="20"/>
        </w:rPr>
        <w:t>Assignment</w:t>
      </w:r>
      <w:r w:rsidRPr="00FE1BEB">
        <w:rPr>
          <w:rFonts w:ascii="Arial" w:hAnsi="Arial" w:cs="Arial"/>
          <w:snapToGrid w:val="0"/>
          <w:sz w:val="20"/>
          <w:szCs w:val="20"/>
        </w:rPr>
        <w:t xml:space="preserve">. </w:t>
      </w:r>
      <w:r w:rsidR="00727C5D" w:rsidRPr="00FE1BEB">
        <w:rPr>
          <w:rFonts w:ascii="Arial" w:hAnsi="Arial" w:cs="Arial"/>
          <w:snapToGrid w:val="0"/>
          <w:sz w:val="20"/>
          <w:szCs w:val="20"/>
        </w:rPr>
        <w:t xml:space="preserve"> </w:t>
      </w:r>
      <w:r w:rsidRPr="00FE1BEB">
        <w:rPr>
          <w:rFonts w:ascii="Arial" w:hAnsi="Arial" w:cs="Arial"/>
          <w:snapToGrid w:val="0"/>
          <w:sz w:val="20"/>
          <w:szCs w:val="20"/>
        </w:rPr>
        <w:t xml:space="preserve">This Term Sheet will be binding upon and inure to the benefit of the </w:t>
      </w:r>
      <w:r w:rsidR="00116955" w:rsidRPr="00FE1BEB">
        <w:rPr>
          <w:rFonts w:ascii="Arial" w:hAnsi="Arial" w:cs="Arial"/>
          <w:snapToGrid w:val="0"/>
          <w:sz w:val="20"/>
          <w:szCs w:val="20"/>
        </w:rPr>
        <w:t>EBCE and Respondent</w:t>
      </w:r>
      <w:r w:rsidRPr="00FE1BEB">
        <w:rPr>
          <w:rFonts w:ascii="Arial" w:hAnsi="Arial" w:cs="Arial"/>
          <w:snapToGrid w:val="0"/>
          <w:sz w:val="20"/>
          <w:szCs w:val="20"/>
        </w:rPr>
        <w:t xml:space="preserve"> and their respective successors and permitted assigns. </w:t>
      </w:r>
      <w:r w:rsidR="00EC0E19" w:rsidRPr="00FE1BEB">
        <w:rPr>
          <w:rFonts w:ascii="Arial" w:hAnsi="Arial" w:cs="Arial"/>
          <w:snapToGrid w:val="0"/>
          <w:sz w:val="20"/>
          <w:szCs w:val="20"/>
        </w:rPr>
        <w:t xml:space="preserve">Neither </w:t>
      </w:r>
      <w:r w:rsidR="00116955" w:rsidRPr="00FE1BEB">
        <w:rPr>
          <w:rFonts w:ascii="Arial" w:hAnsi="Arial" w:cs="Arial"/>
          <w:snapToGrid w:val="0"/>
          <w:sz w:val="20"/>
          <w:szCs w:val="20"/>
        </w:rPr>
        <w:t xml:space="preserve">EBCE </w:t>
      </w:r>
      <w:r w:rsidR="00EC0E19" w:rsidRPr="00FE1BEB">
        <w:rPr>
          <w:rFonts w:ascii="Arial" w:hAnsi="Arial" w:cs="Arial"/>
          <w:snapToGrid w:val="0"/>
          <w:sz w:val="20"/>
          <w:szCs w:val="20"/>
        </w:rPr>
        <w:t>nor</w:t>
      </w:r>
      <w:r w:rsidR="00116955" w:rsidRPr="00FE1BEB">
        <w:rPr>
          <w:rFonts w:ascii="Arial" w:hAnsi="Arial" w:cs="Arial"/>
          <w:snapToGrid w:val="0"/>
          <w:sz w:val="20"/>
          <w:szCs w:val="20"/>
        </w:rPr>
        <w:t xml:space="preserve"> Respondent </w:t>
      </w:r>
      <w:r w:rsidRPr="00FE1BEB">
        <w:rPr>
          <w:rFonts w:ascii="Arial" w:hAnsi="Arial" w:cs="Arial"/>
          <w:snapToGrid w:val="0"/>
          <w:sz w:val="20"/>
          <w:szCs w:val="20"/>
        </w:rPr>
        <w:t xml:space="preserve">will assign, pledge or otherwise transfer this Term Sheet or any right or obligation under this Term Sheet without first obtaining the other </w:t>
      </w:r>
      <w:r w:rsidR="00EC0E19" w:rsidRPr="00FE1BEB">
        <w:rPr>
          <w:rFonts w:ascii="Arial" w:hAnsi="Arial" w:cs="Arial"/>
          <w:snapToGrid w:val="0"/>
          <w:sz w:val="20"/>
          <w:szCs w:val="20"/>
        </w:rPr>
        <w:t xml:space="preserve">party’s </w:t>
      </w:r>
      <w:r w:rsidRPr="00FE1BEB">
        <w:rPr>
          <w:rFonts w:ascii="Arial" w:hAnsi="Arial" w:cs="Arial"/>
          <w:snapToGrid w:val="0"/>
          <w:sz w:val="20"/>
          <w:szCs w:val="20"/>
        </w:rPr>
        <w:t>prior written consent (which consent will not be unreasonably withheld, delayed, or encumbered).</w:t>
      </w:r>
    </w:p>
    <w:p w14:paraId="397A1CD1" w14:textId="77777777" w:rsidR="00115F92" w:rsidRPr="00FE1BEB" w:rsidRDefault="00115F92" w:rsidP="00115F92">
      <w:pPr>
        <w:pStyle w:val="ListParagraph"/>
        <w:jc w:val="both"/>
        <w:rPr>
          <w:rFonts w:ascii="Arial" w:hAnsi="Arial" w:cs="Arial"/>
          <w:snapToGrid w:val="0"/>
          <w:sz w:val="20"/>
          <w:szCs w:val="20"/>
        </w:rPr>
      </w:pPr>
    </w:p>
    <w:p w14:paraId="704CC1A0" w14:textId="2062DE6F" w:rsidR="00876731" w:rsidRPr="00FE1BEB" w:rsidRDefault="00876731" w:rsidP="00876731">
      <w:pPr>
        <w:pStyle w:val="ListParagraph"/>
        <w:numPr>
          <w:ilvl w:val="0"/>
          <w:numId w:val="40"/>
        </w:numPr>
        <w:ind w:hanging="720"/>
        <w:jc w:val="both"/>
        <w:rPr>
          <w:rFonts w:ascii="Arial" w:hAnsi="Arial" w:cs="Arial"/>
          <w:snapToGrid w:val="0"/>
          <w:sz w:val="20"/>
          <w:szCs w:val="20"/>
        </w:rPr>
      </w:pPr>
      <w:r w:rsidRPr="00FE1BEB">
        <w:rPr>
          <w:rFonts w:ascii="Arial" w:hAnsi="Arial" w:cs="Arial"/>
          <w:b/>
          <w:snapToGrid w:val="0"/>
          <w:sz w:val="20"/>
          <w:szCs w:val="20"/>
        </w:rPr>
        <w:t>No Consequential Damages</w:t>
      </w:r>
      <w:r w:rsidRPr="00FE1BEB">
        <w:rPr>
          <w:rFonts w:ascii="Arial" w:hAnsi="Arial" w:cs="Arial"/>
          <w:snapToGrid w:val="0"/>
          <w:sz w:val="20"/>
          <w:szCs w:val="20"/>
        </w:rPr>
        <w:t xml:space="preserve">.  IN NO EVENT SHALL </w:t>
      </w:r>
      <w:r w:rsidR="001D2637" w:rsidRPr="00FE1BEB">
        <w:rPr>
          <w:rFonts w:ascii="Arial" w:hAnsi="Arial" w:cs="Arial"/>
          <w:snapToGrid w:val="0"/>
          <w:sz w:val="20"/>
          <w:szCs w:val="20"/>
        </w:rPr>
        <w:t>EBCE</w:t>
      </w:r>
      <w:r w:rsidR="00E65522" w:rsidRPr="00FE1BEB">
        <w:rPr>
          <w:rFonts w:ascii="Arial" w:hAnsi="Arial" w:cs="Arial"/>
          <w:snapToGrid w:val="0"/>
          <w:sz w:val="20"/>
          <w:szCs w:val="20"/>
        </w:rPr>
        <w:t xml:space="preserve"> OR</w:t>
      </w:r>
      <w:r w:rsidR="001D2637" w:rsidRPr="00FE1BEB">
        <w:rPr>
          <w:rFonts w:ascii="Arial" w:hAnsi="Arial" w:cs="Arial"/>
          <w:snapToGrid w:val="0"/>
          <w:sz w:val="20"/>
          <w:szCs w:val="20"/>
        </w:rPr>
        <w:t xml:space="preserve"> RESPONDENT</w:t>
      </w:r>
      <w:r w:rsidR="00E65522" w:rsidRPr="00FE1BEB">
        <w:rPr>
          <w:rFonts w:ascii="Arial" w:hAnsi="Arial" w:cs="Arial"/>
          <w:snapToGrid w:val="0"/>
          <w:sz w:val="20"/>
          <w:szCs w:val="20"/>
        </w:rPr>
        <w:t xml:space="preserve"> </w:t>
      </w:r>
      <w:r w:rsidR="00B672BB" w:rsidRPr="00FE1BEB">
        <w:rPr>
          <w:rFonts w:ascii="Arial" w:hAnsi="Arial" w:cs="Arial"/>
          <w:snapToGrid w:val="0"/>
          <w:sz w:val="20"/>
          <w:szCs w:val="20"/>
        </w:rPr>
        <w:t xml:space="preserve">OR ANY OF THEIR </w:t>
      </w:r>
      <w:r w:rsidRPr="00FE1BEB">
        <w:rPr>
          <w:rFonts w:ascii="Arial" w:hAnsi="Arial" w:cs="Arial"/>
          <w:snapToGrid w:val="0"/>
          <w:sz w:val="20"/>
          <w:szCs w:val="20"/>
        </w:rPr>
        <w:t xml:space="preserve">AFFILIATES AND/OR REPRESENTATIVES BE LIABLE FOR ANY LOST OR PROSPECTIVE PROFITS OR ANY OTHER CONSEQUENTIAL, INCIDENTAL, SPECIAL, </w:t>
      </w:r>
      <w:r w:rsidRPr="00FE1BEB">
        <w:rPr>
          <w:rFonts w:ascii="Arial" w:hAnsi="Arial" w:cs="Arial"/>
          <w:snapToGrid w:val="0"/>
          <w:sz w:val="20"/>
          <w:szCs w:val="20"/>
        </w:rPr>
        <w:lastRenderedPageBreak/>
        <w:t xml:space="preserve">PUNITIVE, INDIRECT OR EXEMPLARY DAMAGES UNDER OR IN RESPECT TO THIS </w:t>
      </w:r>
      <w:r w:rsidR="00A730A0" w:rsidRPr="00FE1BEB">
        <w:rPr>
          <w:rFonts w:ascii="Arial" w:hAnsi="Arial" w:cs="Arial"/>
          <w:snapToGrid w:val="0"/>
          <w:sz w:val="20"/>
          <w:szCs w:val="20"/>
        </w:rPr>
        <w:t>TERM SHEET</w:t>
      </w:r>
      <w:r w:rsidRPr="00FE1BEB">
        <w:rPr>
          <w:rFonts w:ascii="Arial" w:hAnsi="Arial" w:cs="Arial"/>
          <w:snapToGrid w:val="0"/>
          <w:sz w:val="20"/>
          <w:szCs w:val="20"/>
        </w:rPr>
        <w:t>.</w:t>
      </w:r>
    </w:p>
    <w:p w14:paraId="0F091B33" w14:textId="550E507E" w:rsidR="005C774B" w:rsidRPr="00FE1BEB" w:rsidRDefault="005C774B" w:rsidP="009651BD">
      <w:pPr>
        <w:rPr>
          <w:rFonts w:ascii="Arial" w:hAnsi="Arial" w:cs="Arial"/>
          <w:sz w:val="20"/>
          <w:szCs w:val="20"/>
        </w:rPr>
      </w:pPr>
    </w:p>
    <w:p w14:paraId="2132C22C" w14:textId="334FE801" w:rsidR="00A77F59" w:rsidRPr="00FE1BEB" w:rsidRDefault="00A77F59" w:rsidP="009651BD">
      <w:pPr>
        <w:rPr>
          <w:rFonts w:ascii="Arial" w:hAnsi="Arial" w:cs="Arial"/>
          <w:sz w:val="20"/>
          <w:szCs w:val="20"/>
        </w:rPr>
      </w:pPr>
    </w:p>
    <w:p w14:paraId="1B8435EC" w14:textId="2691B732" w:rsidR="00A77F59" w:rsidRPr="00FE1BEB" w:rsidRDefault="00FB6624" w:rsidP="00FB6624">
      <w:pPr>
        <w:jc w:val="center"/>
        <w:rPr>
          <w:rFonts w:ascii="Arial" w:hAnsi="Arial" w:cs="Arial"/>
          <w:sz w:val="20"/>
          <w:szCs w:val="20"/>
        </w:rPr>
      </w:pPr>
      <w:r w:rsidRPr="00FE1BEB">
        <w:rPr>
          <w:rFonts w:ascii="Arial" w:hAnsi="Arial" w:cs="Arial"/>
          <w:sz w:val="20"/>
          <w:szCs w:val="20"/>
        </w:rPr>
        <w:t>[</w:t>
      </w:r>
      <w:r w:rsidRPr="00FE1BEB">
        <w:rPr>
          <w:rFonts w:ascii="Arial" w:hAnsi="Arial" w:cs="Arial"/>
          <w:i/>
          <w:iCs/>
          <w:sz w:val="20"/>
          <w:szCs w:val="20"/>
        </w:rPr>
        <w:t>Signatures appear on the following page</w:t>
      </w:r>
      <w:r w:rsidRPr="00FE1BEB">
        <w:rPr>
          <w:rFonts w:ascii="Arial" w:hAnsi="Arial" w:cs="Arial"/>
          <w:sz w:val="20"/>
          <w:szCs w:val="20"/>
        </w:rPr>
        <w:t>.]</w:t>
      </w:r>
    </w:p>
    <w:p w14:paraId="7F92E71D" w14:textId="41B937F9" w:rsidR="00A77F59" w:rsidRPr="00FE1BEB" w:rsidRDefault="00A77F59" w:rsidP="009651BD">
      <w:pPr>
        <w:rPr>
          <w:rFonts w:ascii="Arial" w:hAnsi="Arial" w:cs="Arial"/>
          <w:sz w:val="20"/>
          <w:szCs w:val="20"/>
        </w:rPr>
      </w:pPr>
    </w:p>
    <w:p w14:paraId="23079193" w14:textId="77777777" w:rsidR="0002555E" w:rsidRPr="00FE1BEB" w:rsidRDefault="0002555E" w:rsidP="00A77F59">
      <w:pPr>
        <w:ind w:firstLine="720"/>
        <w:jc w:val="both"/>
        <w:rPr>
          <w:rFonts w:ascii="Arial" w:hAnsi="Arial" w:cs="Arial"/>
          <w:b/>
          <w:snapToGrid w:val="0"/>
          <w:color w:val="000000" w:themeColor="text1"/>
          <w:sz w:val="20"/>
          <w:szCs w:val="20"/>
        </w:rPr>
        <w:sectPr w:rsidR="0002555E" w:rsidRPr="00FE1BEB" w:rsidSect="00990732">
          <w:headerReference w:type="default" r:id="rId11"/>
          <w:footerReference w:type="even" r:id="rId12"/>
          <w:footerReference w:type="default" r:id="rId13"/>
          <w:pgSz w:w="12240" w:h="15840"/>
          <w:pgMar w:top="1440" w:right="1440" w:bottom="1440" w:left="1440" w:header="720" w:footer="720" w:gutter="0"/>
          <w:cols w:space="720"/>
          <w:docGrid w:linePitch="360"/>
        </w:sectPr>
      </w:pPr>
    </w:p>
    <w:p w14:paraId="5127142D" w14:textId="2613A4F4" w:rsidR="00A77F59" w:rsidRPr="00FE1BEB" w:rsidRDefault="00A77F59" w:rsidP="00A77F59">
      <w:pPr>
        <w:ind w:firstLine="720"/>
        <w:jc w:val="both"/>
        <w:rPr>
          <w:rFonts w:ascii="Arial" w:hAnsi="Arial" w:cs="Arial"/>
          <w:snapToGrid w:val="0"/>
          <w:color w:val="000000" w:themeColor="text1"/>
          <w:sz w:val="20"/>
          <w:szCs w:val="20"/>
        </w:rPr>
      </w:pPr>
      <w:r w:rsidRPr="00FE1BEB">
        <w:rPr>
          <w:rFonts w:ascii="Arial" w:hAnsi="Arial" w:cs="Arial"/>
          <w:b/>
          <w:snapToGrid w:val="0"/>
          <w:color w:val="000000" w:themeColor="text1"/>
          <w:sz w:val="20"/>
          <w:szCs w:val="20"/>
        </w:rPr>
        <w:lastRenderedPageBreak/>
        <w:t>IN WITNESS WHEREOF</w:t>
      </w:r>
      <w:r w:rsidRPr="00FE1BEB">
        <w:rPr>
          <w:rFonts w:ascii="Arial" w:hAnsi="Arial" w:cs="Arial"/>
          <w:snapToGrid w:val="0"/>
          <w:color w:val="000000" w:themeColor="text1"/>
          <w:sz w:val="20"/>
          <w:szCs w:val="20"/>
        </w:rPr>
        <w:t xml:space="preserve">, </w:t>
      </w:r>
      <w:r w:rsidR="008478CE" w:rsidRPr="00FE1BEB">
        <w:rPr>
          <w:rFonts w:ascii="Arial" w:hAnsi="Arial" w:cs="Arial"/>
          <w:snapToGrid w:val="0"/>
          <w:color w:val="000000" w:themeColor="text1"/>
          <w:sz w:val="20"/>
          <w:szCs w:val="20"/>
        </w:rPr>
        <w:t>EBCE and Respondent</w:t>
      </w:r>
      <w:r w:rsidRPr="00FE1BEB">
        <w:rPr>
          <w:rFonts w:ascii="Arial" w:hAnsi="Arial" w:cs="Arial"/>
          <w:snapToGrid w:val="0"/>
          <w:color w:val="000000" w:themeColor="text1"/>
          <w:sz w:val="20"/>
          <w:szCs w:val="20"/>
        </w:rPr>
        <w:t xml:space="preserve"> have by their duly authorized representatives executed this Term Sheet as of the Effective Date.</w:t>
      </w:r>
    </w:p>
    <w:p w14:paraId="633DDA63" w14:textId="77777777" w:rsidR="00A77F59" w:rsidRPr="00FE1BEB" w:rsidRDefault="00A77F59" w:rsidP="00A77F59">
      <w:pPr>
        <w:tabs>
          <w:tab w:val="left" w:pos="-720"/>
        </w:tabs>
        <w:suppressAutoHyphens/>
        <w:ind w:right="-360"/>
        <w:jc w:val="both"/>
        <w:rPr>
          <w:rFonts w:ascii="Arial" w:hAnsi="Arial" w:cs="Arial"/>
          <w:color w:val="000000" w:themeColor="text1"/>
          <w:spacing w:val="-3"/>
          <w:sz w:val="20"/>
          <w:szCs w:val="20"/>
        </w:rPr>
      </w:pPr>
    </w:p>
    <w:p w14:paraId="56EFF236" w14:textId="77777777" w:rsidR="00A77F59" w:rsidRPr="00FE1BEB" w:rsidRDefault="00A77F59" w:rsidP="00A77F59">
      <w:pPr>
        <w:tabs>
          <w:tab w:val="left" w:pos="-720"/>
        </w:tabs>
        <w:suppressAutoHyphens/>
        <w:ind w:right="-360"/>
        <w:jc w:val="both"/>
        <w:rPr>
          <w:rFonts w:ascii="Arial" w:hAnsi="Arial" w:cs="Arial"/>
          <w:color w:val="000000" w:themeColor="text1"/>
          <w:spacing w:val="-3"/>
          <w:sz w:val="20"/>
          <w:szCs w:val="20"/>
        </w:rPr>
      </w:pPr>
    </w:p>
    <w:p w14:paraId="4E2BF12F" w14:textId="77777777" w:rsidR="00A77F59" w:rsidRPr="00FE1BEB" w:rsidRDefault="00A77F59" w:rsidP="00A77F59">
      <w:pPr>
        <w:tabs>
          <w:tab w:val="left" w:pos="-720"/>
        </w:tabs>
        <w:suppressAutoHyphens/>
        <w:ind w:right="-360"/>
        <w:jc w:val="both"/>
        <w:rPr>
          <w:rFonts w:ascii="Arial" w:hAnsi="Arial" w:cs="Arial"/>
          <w:color w:val="000000" w:themeColor="text1"/>
          <w:spacing w:val="-3"/>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490"/>
      </w:tblGrid>
      <w:tr w:rsidR="00A77F59" w:rsidRPr="00FE1BEB" w14:paraId="4B842CB4" w14:textId="77777777" w:rsidTr="001229CA">
        <w:tc>
          <w:tcPr>
            <w:tcW w:w="4860" w:type="dxa"/>
          </w:tcPr>
          <w:p w14:paraId="29D1B4F0" w14:textId="5E830CC0" w:rsidR="00F73AB5" w:rsidRPr="00FE1BEB" w:rsidRDefault="00A77F59" w:rsidP="001229CA">
            <w:pPr>
              <w:tabs>
                <w:tab w:val="left" w:pos="-720"/>
              </w:tabs>
              <w:suppressAutoHyphens/>
              <w:ind w:right="-360"/>
              <w:rPr>
                <w:rFonts w:ascii="Arial" w:hAnsi="Arial" w:cs="Arial"/>
                <w:b/>
                <w:color w:val="000000" w:themeColor="text1"/>
                <w:spacing w:val="-3"/>
                <w:sz w:val="20"/>
                <w:szCs w:val="20"/>
              </w:rPr>
            </w:pPr>
            <w:r w:rsidRPr="00FE1BEB">
              <w:rPr>
                <w:rFonts w:ascii="Arial" w:hAnsi="Arial" w:cs="Arial"/>
                <w:b/>
                <w:color w:val="000000" w:themeColor="text1"/>
                <w:spacing w:val="-3"/>
                <w:sz w:val="20"/>
                <w:szCs w:val="20"/>
              </w:rPr>
              <w:t>EAST BAY COMMUNITY ENERGY</w:t>
            </w:r>
            <w:r w:rsidR="00B1771C" w:rsidRPr="00FE1BEB">
              <w:rPr>
                <w:rFonts w:ascii="Arial" w:hAnsi="Arial" w:cs="Arial"/>
                <w:b/>
                <w:color w:val="000000" w:themeColor="text1"/>
                <w:spacing w:val="-3"/>
                <w:sz w:val="20"/>
                <w:szCs w:val="20"/>
              </w:rPr>
              <w:t xml:space="preserve"> AUTHORITY</w:t>
            </w:r>
            <w:r w:rsidRPr="00FE1BEB">
              <w:rPr>
                <w:rFonts w:ascii="Arial" w:hAnsi="Arial" w:cs="Arial"/>
                <w:b/>
                <w:color w:val="000000" w:themeColor="text1"/>
                <w:spacing w:val="-3"/>
                <w:sz w:val="20"/>
                <w:szCs w:val="20"/>
              </w:rPr>
              <w:t xml:space="preserve">, </w:t>
            </w:r>
          </w:p>
          <w:p w14:paraId="3A5DC7B0" w14:textId="00251636" w:rsidR="00A77F59" w:rsidRPr="00FE1BEB" w:rsidRDefault="00A77F59" w:rsidP="001229CA">
            <w:pPr>
              <w:tabs>
                <w:tab w:val="left" w:pos="-720"/>
              </w:tabs>
              <w:suppressAutoHyphens/>
              <w:ind w:right="-360"/>
              <w:rPr>
                <w:rFonts w:ascii="Arial" w:hAnsi="Arial" w:cs="Arial"/>
                <w:b/>
                <w:color w:val="000000" w:themeColor="text1"/>
                <w:spacing w:val="-3"/>
                <w:sz w:val="20"/>
                <w:szCs w:val="20"/>
              </w:rPr>
            </w:pPr>
            <w:r w:rsidRPr="00FE1BEB">
              <w:rPr>
                <w:rFonts w:ascii="Arial" w:hAnsi="Arial" w:cs="Arial"/>
                <w:b/>
                <w:color w:val="000000" w:themeColor="text1"/>
                <w:spacing w:val="-3"/>
                <w:sz w:val="20"/>
                <w:szCs w:val="20"/>
              </w:rPr>
              <w:t>a California joint powers authority</w:t>
            </w:r>
          </w:p>
          <w:p w14:paraId="6AD52551" w14:textId="77777777" w:rsidR="00A77F59" w:rsidRPr="00FE1BEB" w:rsidRDefault="00A77F59" w:rsidP="001229CA">
            <w:pPr>
              <w:rPr>
                <w:rFonts w:ascii="Arial" w:hAnsi="Arial" w:cs="Arial"/>
                <w:color w:val="000000" w:themeColor="text1"/>
                <w:sz w:val="20"/>
                <w:szCs w:val="20"/>
              </w:rPr>
            </w:pPr>
          </w:p>
          <w:p w14:paraId="3AC2853A" w14:textId="345CE54A" w:rsidR="00635EAD" w:rsidRPr="00FE1BEB" w:rsidRDefault="00635EAD" w:rsidP="001229CA">
            <w:pPr>
              <w:rPr>
                <w:rFonts w:ascii="Arial" w:hAnsi="Arial" w:cs="Arial"/>
                <w:color w:val="000000" w:themeColor="text1"/>
                <w:sz w:val="20"/>
                <w:szCs w:val="20"/>
              </w:rPr>
            </w:pPr>
          </w:p>
        </w:tc>
        <w:tc>
          <w:tcPr>
            <w:tcW w:w="4490" w:type="dxa"/>
            <w:hideMark/>
          </w:tcPr>
          <w:p w14:paraId="1DB53377" w14:textId="65B601F1" w:rsidR="00A77F59" w:rsidRPr="00FE1BEB" w:rsidRDefault="00A77F59" w:rsidP="001229CA">
            <w:pPr>
              <w:rPr>
                <w:rFonts w:ascii="Arial" w:hAnsi="Arial" w:cs="Arial"/>
                <w:color w:val="000000" w:themeColor="text1"/>
                <w:sz w:val="20"/>
                <w:szCs w:val="20"/>
              </w:rPr>
            </w:pPr>
            <w:r w:rsidRPr="00FE1BEB">
              <w:rPr>
                <w:rFonts w:ascii="Arial" w:hAnsi="Arial" w:cs="Arial"/>
                <w:b/>
                <w:color w:val="000000" w:themeColor="text1"/>
                <w:spacing w:val="-3"/>
                <w:sz w:val="20"/>
                <w:szCs w:val="20"/>
              </w:rPr>
              <w:t>[</w:t>
            </w:r>
            <w:r w:rsidR="00EC261F" w:rsidRPr="00FE1BEB">
              <w:rPr>
                <w:rFonts w:ascii="Arial" w:hAnsi="Arial" w:cs="Arial"/>
                <w:b/>
                <w:color w:val="000000" w:themeColor="text1"/>
                <w:spacing w:val="-3"/>
                <w:sz w:val="20"/>
                <w:szCs w:val="20"/>
                <w:highlight w:val="lightGray"/>
              </w:rPr>
              <w:t>RESPONDENT</w:t>
            </w:r>
            <w:r w:rsidRPr="00FE1BEB">
              <w:rPr>
                <w:rFonts w:ascii="Arial" w:hAnsi="Arial" w:cs="Arial"/>
                <w:b/>
                <w:color w:val="000000" w:themeColor="text1"/>
                <w:spacing w:val="-3"/>
                <w:sz w:val="20"/>
                <w:szCs w:val="20"/>
              </w:rPr>
              <w:t xml:space="preserve">] </w:t>
            </w:r>
          </w:p>
        </w:tc>
      </w:tr>
      <w:tr w:rsidR="00A77F59" w:rsidRPr="00FE1BEB" w14:paraId="628CE54B" w14:textId="77777777" w:rsidTr="001229CA">
        <w:tc>
          <w:tcPr>
            <w:tcW w:w="4860" w:type="dxa"/>
          </w:tcPr>
          <w:p w14:paraId="28B3D261" w14:textId="77777777" w:rsidR="00A77F59" w:rsidRPr="00FE1BEB" w:rsidRDefault="00A77F59" w:rsidP="001229CA">
            <w:pPr>
              <w:tabs>
                <w:tab w:val="left" w:pos="-720"/>
              </w:tabs>
              <w:suppressAutoHyphens/>
              <w:ind w:right="-360"/>
              <w:jc w:val="both"/>
              <w:rPr>
                <w:rFonts w:ascii="Arial" w:hAnsi="Arial" w:cs="Arial"/>
                <w:color w:val="000000" w:themeColor="text1"/>
                <w:sz w:val="20"/>
                <w:szCs w:val="20"/>
              </w:rPr>
            </w:pPr>
            <w:r w:rsidRPr="00FE1BEB">
              <w:rPr>
                <w:rFonts w:ascii="Arial" w:hAnsi="Arial" w:cs="Arial"/>
                <w:color w:val="000000" w:themeColor="text1"/>
                <w:spacing w:val="-3"/>
                <w:sz w:val="20"/>
                <w:szCs w:val="20"/>
              </w:rPr>
              <w:t>By:</w:t>
            </w:r>
            <w:r w:rsidRPr="00FE1BEB">
              <w:rPr>
                <w:rFonts w:ascii="Arial" w:hAnsi="Arial" w:cs="Arial"/>
                <w:color w:val="000000" w:themeColor="text1"/>
                <w:spacing w:val="-3"/>
                <w:sz w:val="20"/>
                <w:szCs w:val="20"/>
              </w:rPr>
              <w:tab/>
              <w:t>___________________________</w:t>
            </w:r>
          </w:p>
          <w:p w14:paraId="159A96AD" w14:textId="77777777" w:rsidR="00A77F59" w:rsidRPr="00FE1BEB" w:rsidRDefault="00A77F59" w:rsidP="001229CA">
            <w:pPr>
              <w:rPr>
                <w:rFonts w:ascii="Arial" w:hAnsi="Arial" w:cs="Arial"/>
                <w:color w:val="000000" w:themeColor="text1"/>
                <w:sz w:val="20"/>
                <w:szCs w:val="20"/>
              </w:rPr>
            </w:pPr>
          </w:p>
          <w:p w14:paraId="6693309B" w14:textId="77777777" w:rsidR="00A77F59" w:rsidRPr="00FE1BEB" w:rsidRDefault="00A77F59" w:rsidP="001229CA">
            <w:pPr>
              <w:tabs>
                <w:tab w:val="left" w:pos="-720"/>
              </w:tabs>
              <w:suppressAutoHyphens/>
              <w:ind w:right="-360"/>
              <w:jc w:val="both"/>
              <w:rPr>
                <w:rFonts w:ascii="Arial" w:hAnsi="Arial" w:cs="Arial"/>
                <w:color w:val="000000" w:themeColor="text1"/>
                <w:sz w:val="20"/>
                <w:szCs w:val="20"/>
              </w:rPr>
            </w:pPr>
            <w:r w:rsidRPr="00FE1BEB">
              <w:rPr>
                <w:rFonts w:ascii="Arial" w:hAnsi="Arial" w:cs="Arial"/>
                <w:color w:val="000000" w:themeColor="text1"/>
                <w:spacing w:val="-3"/>
                <w:sz w:val="20"/>
                <w:szCs w:val="20"/>
              </w:rPr>
              <w:t>Printed Name:</w:t>
            </w:r>
            <w:r w:rsidRPr="00FE1BEB">
              <w:rPr>
                <w:rFonts w:ascii="Arial" w:hAnsi="Arial" w:cs="Arial"/>
                <w:color w:val="000000" w:themeColor="text1"/>
                <w:spacing w:val="-3"/>
                <w:sz w:val="20"/>
                <w:szCs w:val="20"/>
              </w:rPr>
              <w:tab/>
              <w:t>_____________________</w:t>
            </w:r>
          </w:p>
          <w:p w14:paraId="37BC8845" w14:textId="77777777" w:rsidR="00A77F59" w:rsidRPr="00FE1BEB" w:rsidRDefault="00A77F59" w:rsidP="001229CA">
            <w:pPr>
              <w:rPr>
                <w:rFonts w:ascii="Arial" w:hAnsi="Arial" w:cs="Arial"/>
                <w:color w:val="000000" w:themeColor="text1"/>
                <w:sz w:val="20"/>
                <w:szCs w:val="20"/>
              </w:rPr>
            </w:pPr>
          </w:p>
          <w:p w14:paraId="56C4905D" w14:textId="77777777" w:rsidR="00A77F59" w:rsidRPr="00FE1BEB" w:rsidRDefault="00A77F59" w:rsidP="001229CA">
            <w:pPr>
              <w:tabs>
                <w:tab w:val="left" w:pos="-720"/>
              </w:tabs>
              <w:suppressAutoHyphens/>
              <w:ind w:right="-360"/>
              <w:jc w:val="both"/>
              <w:rPr>
                <w:rFonts w:ascii="Arial" w:hAnsi="Arial" w:cs="Arial"/>
                <w:color w:val="000000" w:themeColor="text1"/>
                <w:sz w:val="20"/>
                <w:szCs w:val="20"/>
              </w:rPr>
            </w:pPr>
            <w:r w:rsidRPr="00FE1BEB">
              <w:rPr>
                <w:rFonts w:ascii="Arial" w:hAnsi="Arial" w:cs="Arial"/>
                <w:color w:val="000000" w:themeColor="text1"/>
                <w:spacing w:val="-3"/>
                <w:sz w:val="20"/>
                <w:szCs w:val="20"/>
              </w:rPr>
              <w:t>Title:</w:t>
            </w:r>
            <w:r w:rsidRPr="00FE1BEB">
              <w:rPr>
                <w:rFonts w:ascii="Arial" w:hAnsi="Arial" w:cs="Arial"/>
                <w:color w:val="000000" w:themeColor="text1"/>
                <w:spacing w:val="-3"/>
                <w:sz w:val="20"/>
                <w:szCs w:val="20"/>
              </w:rPr>
              <w:tab/>
              <w:t>___________________________</w:t>
            </w:r>
          </w:p>
        </w:tc>
        <w:tc>
          <w:tcPr>
            <w:tcW w:w="4490" w:type="dxa"/>
          </w:tcPr>
          <w:p w14:paraId="4DE31CB2" w14:textId="77777777" w:rsidR="00A77F59" w:rsidRPr="00FE1BEB" w:rsidRDefault="00A77F59" w:rsidP="001229CA">
            <w:pPr>
              <w:tabs>
                <w:tab w:val="left" w:pos="-720"/>
              </w:tabs>
              <w:suppressAutoHyphens/>
              <w:ind w:right="-360"/>
              <w:jc w:val="both"/>
              <w:rPr>
                <w:rFonts w:ascii="Arial" w:hAnsi="Arial" w:cs="Arial"/>
                <w:color w:val="000000" w:themeColor="text1"/>
                <w:sz w:val="20"/>
                <w:szCs w:val="20"/>
              </w:rPr>
            </w:pPr>
            <w:r w:rsidRPr="00FE1BEB">
              <w:rPr>
                <w:rFonts w:ascii="Arial" w:hAnsi="Arial" w:cs="Arial"/>
                <w:color w:val="000000" w:themeColor="text1"/>
                <w:spacing w:val="-3"/>
                <w:sz w:val="20"/>
                <w:szCs w:val="20"/>
              </w:rPr>
              <w:t>By:</w:t>
            </w:r>
            <w:r w:rsidRPr="00FE1BEB">
              <w:rPr>
                <w:rFonts w:ascii="Arial" w:hAnsi="Arial" w:cs="Arial"/>
                <w:color w:val="000000" w:themeColor="text1"/>
                <w:spacing w:val="-3"/>
                <w:sz w:val="20"/>
                <w:szCs w:val="20"/>
              </w:rPr>
              <w:tab/>
              <w:t>___________________________</w:t>
            </w:r>
          </w:p>
          <w:p w14:paraId="1CD0BB7F" w14:textId="77777777" w:rsidR="00A77F59" w:rsidRPr="00FE1BEB" w:rsidRDefault="00A77F59" w:rsidP="001229CA">
            <w:pPr>
              <w:rPr>
                <w:rFonts w:ascii="Arial" w:hAnsi="Arial" w:cs="Arial"/>
                <w:color w:val="000000" w:themeColor="text1"/>
                <w:sz w:val="20"/>
                <w:szCs w:val="20"/>
              </w:rPr>
            </w:pPr>
          </w:p>
          <w:p w14:paraId="0EB5C105" w14:textId="77777777" w:rsidR="00A77F59" w:rsidRPr="00FE1BEB" w:rsidRDefault="00A77F59" w:rsidP="001229CA">
            <w:pPr>
              <w:tabs>
                <w:tab w:val="left" w:pos="-720"/>
              </w:tabs>
              <w:suppressAutoHyphens/>
              <w:ind w:right="-360"/>
              <w:jc w:val="both"/>
              <w:rPr>
                <w:rFonts w:ascii="Arial" w:hAnsi="Arial" w:cs="Arial"/>
                <w:color w:val="000000" w:themeColor="text1"/>
                <w:sz w:val="20"/>
                <w:szCs w:val="20"/>
              </w:rPr>
            </w:pPr>
            <w:r w:rsidRPr="00FE1BEB">
              <w:rPr>
                <w:rFonts w:ascii="Arial" w:hAnsi="Arial" w:cs="Arial"/>
                <w:color w:val="000000" w:themeColor="text1"/>
                <w:spacing w:val="-3"/>
                <w:sz w:val="20"/>
                <w:szCs w:val="20"/>
              </w:rPr>
              <w:t>Printed Name:</w:t>
            </w:r>
            <w:r w:rsidRPr="00FE1BEB">
              <w:rPr>
                <w:rFonts w:ascii="Arial" w:hAnsi="Arial" w:cs="Arial"/>
                <w:color w:val="000000" w:themeColor="text1"/>
                <w:spacing w:val="-3"/>
                <w:sz w:val="20"/>
                <w:szCs w:val="20"/>
              </w:rPr>
              <w:tab/>
              <w:t>_____________________</w:t>
            </w:r>
          </w:p>
          <w:p w14:paraId="6DBA9409" w14:textId="77777777" w:rsidR="00A77F59" w:rsidRPr="00FE1BEB" w:rsidRDefault="00A77F59" w:rsidP="001229CA">
            <w:pPr>
              <w:rPr>
                <w:rFonts w:ascii="Arial" w:hAnsi="Arial" w:cs="Arial"/>
                <w:color w:val="000000" w:themeColor="text1"/>
                <w:sz w:val="20"/>
                <w:szCs w:val="20"/>
              </w:rPr>
            </w:pPr>
          </w:p>
          <w:p w14:paraId="29CE1874" w14:textId="77777777" w:rsidR="00A77F59" w:rsidRPr="00FE1BEB" w:rsidRDefault="00A77F59" w:rsidP="001229CA">
            <w:pPr>
              <w:rPr>
                <w:rFonts w:ascii="Arial" w:hAnsi="Arial" w:cs="Arial"/>
                <w:color w:val="000000" w:themeColor="text1"/>
                <w:sz w:val="20"/>
                <w:szCs w:val="20"/>
              </w:rPr>
            </w:pPr>
            <w:r w:rsidRPr="00FE1BEB">
              <w:rPr>
                <w:rFonts w:ascii="Arial" w:hAnsi="Arial" w:cs="Arial"/>
                <w:color w:val="000000" w:themeColor="text1"/>
                <w:spacing w:val="-3"/>
                <w:sz w:val="20"/>
                <w:szCs w:val="20"/>
              </w:rPr>
              <w:t>Title:</w:t>
            </w:r>
            <w:r w:rsidRPr="00FE1BEB">
              <w:rPr>
                <w:rFonts w:ascii="Arial" w:hAnsi="Arial" w:cs="Arial"/>
                <w:color w:val="000000" w:themeColor="text1"/>
                <w:spacing w:val="-3"/>
                <w:sz w:val="20"/>
                <w:szCs w:val="20"/>
              </w:rPr>
              <w:tab/>
              <w:t>___________________________</w:t>
            </w:r>
          </w:p>
        </w:tc>
      </w:tr>
    </w:tbl>
    <w:p w14:paraId="79A52FC8" w14:textId="77777777" w:rsidR="00A77F59" w:rsidRPr="00FE1BEB" w:rsidRDefault="00A77F59" w:rsidP="009651BD">
      <w:pPr>
        <w:rPr>
          <w:rFonts w:ascii="Arial" w:hAnsi="Arial" w:cs="Arial"/>
          <w:sz w:val="20"/>
          <w:szCs w:val="20"/>
        </w:rPr>
      </w:pPr>
    </w:p>
    <w:sectPr w:rsidR="00A77F59" w:rsidRPr="00FE1BEB" w:rsidSect="009907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58B9D" w14:textId="77777777" w:rsidR="00F41F35" w:rsidRDefault="00F41F35" w:rsidP="00976FF5">
      <w:r>
        <w:separator/>
      </w:r>
    </w:p>
  </w:endnote>
  <w:endnote w:type="continuationSeparator" w:id="0">
    <w:p w14:paraId="514C5993" w14:textId="77777777" w:rsidR="00F41F35" w:rsidRDefault="00F41F35" w:rsidP="00976FF5">
      <w:r>
        <w:continuationSeparator/>
      </w:r>
    </w:p>
  </w:endnote>
  <w:endnote w:type="continuationNotice" w:id="1">
    <w:p w14:paraId="3F024C5C" w14:textId="77777777" w:rsidR="00F41F35" w:rsidRDefault="00F41F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66901" w14:textId="77777777" w:rsidR="0086492B" w:rsidRDefault="0086492B">
    <w:pPr>
      <w:pStyle w:val="Footer"/>
    </w:pPr>
  </w:p>
  <w:p w14:paraId="76E428A8" w14:textId="77777777" w:rsidR="0086492B" w:rsidRDefault="008649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4767857"/>
      <w:docPartObj>
        <w:docPartGallery w:val="Page Numbers (Bottom of Page)"/>
        <w:docPartUnique/>
      </w:docPartObj>
    </w:sdtPr>
    <w:sdtEndPr>
      <w:rPr>
        <w:noProof/>
      </w:rPr>
    </w:sdtEndPr>
    <w:sdtContent>
      <w:p w14:paraId="0F1F553D" w14:textId="3BE25449" w:rsidR="0086492B" w:rsidRPr="00DD519A" w:rsidRDefault="0086492B" w:rsidP="00DD519A">
        <w:pPr>
          <w:pStyle w:val="Footer"/>
          <w:jc w:val="right"/>
        </w:pPr>
        <w:r w:rsidRPr="003F2574">
          <w:rPr>
            <w:rFonts w:ascii="Arial" w:hAnsi="Arial" w:cs="Arial"/>
            <w:sz w:val="16"/>
            <w:szCs w:val="16"/>
          </w:rPr>
          <w:fldChar w:fldCharType="begin"/>
        </w:r>
        <w:r w:rsidRPr="003F2574">
          <w:rPr>
            <w:rFonts w:ascii="Arial" w:hAnsi="Arial" w:cs="Arial"/>
            <w:sz w:val="16"/>
            <w:szCs w:val="16"/>
          </w:rPr>
          <w:instrText xml:space="preserve"> PAGE   \* MERGEFORMAT </w:instrText>
        </w:r>
        <w:r w:rsidRPr="003F2574">
          <w:rPr>
            <w:rFonts w:ascii="Arial" w:hAnsi="Arial" w:cs="Arial"/>
            <w:sz w:val="16"/>
            <w:szCs w:val="16"/>
          </w:rPr>
          <w:fldChar w:fldCharType="separate"/>
        </w:r>
        <w:r w:rsidR="00981E4F">
          <w:rPr>
            <w:rFonts w:ascii="Arial" w:hAnsi="Arial" w:cs="Arial"/>
            <w:noProof/>
            <w:sz w:val="16"/>
            <w:szCs w:val="16"/>
          </w:rPr>
          <w:t>20</w:t>
        </w:r>
        <w:r w:rsidRPr="003F2574">
          <w:rPr>
            <w:rFonts w:ascii="Arial" w:hAnsi="Arial" w:cs="Arial"/>
            <w:noProof/>
            <w:sz w:val="16"/>
            <w:szCs w:val="16"/>
          </w:rPr>
          <w:fldChar w:fldCharType="end"/>
        </w:r>
        <w:r>
          <w:rPr>
            <w:rFonts w:ascii="Arial" w:hAnsi="Arial" w:cs="Arial"/>
            <w:noProof/>
            <w:sz w:val="16"/>
            <w:szCs w:val="16"/>
          </w:rPr>
          <w:tab/>
        </w:r>
        <w:r>
          <w:rPr>
            <w:rFonts w:ascii="Arial" w:hAnsi="Arial" w:cs="Arial"/>
            <w:noProof/>
            <w:sz w:val="16"/>
            <w:szCs w:val="16"/>
          </w:rPr>
          <w:tab/>
        </w:r>
        <w:r w:rsidRPr="00B8633A">
          <w:rPr>
            <w:rFonts w:ascii="Arial" w:hAnsi="Arial" w:cs="Arial"/>
            <w:sz w:val="16"/>
            <w:szCs w:val="16"/>
          </w:rPr>
          <w:t>RF</w:t>
        </w:r>
        <w:r w:rsidR="00B1771C">
          <w:rPr>
            <w:rFonts w:ascii="Arial" w:hAnsi="Arial" w:cs="Arial"/>
            <w:sz w:val="16"/>
            <w:szCs w:val="16"/>
          </w:rPr>
          <w:t>O</w:t>
        </w:r>
        <w:r w:rsidRPr="00B8633A">
          <w:rPr>
            <w:rFonts w:ascii="Arial" w:hAnsi="Arial" w:cs="Arial"/>
            <w:sz w:val="16"/>
            <w:szCs w:val="16"/>
          </w:rPr>
          <w:t xml:space="preserve"> Issued </w:t>
        </w:r>
        <w:r w:rsidR="00A3584D">
          <w:rPr>
            <w:rFonts w:ascii="Arial" w:hAnsi="Arial" w:cs="Arial"/>
            <w:sz w:val="16"/>
            <w:szCs w:val="16"/>
          </w:rPr>
          <w:t>October 29</w:t>
        </w:r>
        <w:r w:rsidRPr="00B8633A">
          <w:rPr>
            <w:rFonts w:ascii="Arial" w:hAnsi="Arial" w:cs="Arial"/>
            <w:sz w:val="16"/>
            <w:szCs w:val="16"/>
          </w:rPr>
          <w:t>, 20</w:t>
        </w:r>
        <w:r>
          <w:rPr>
            <w:rFonts w:ascii="Arial" w:hAnsi="Arial" w:cs="Arial"/>
            <w:sz w:val="16"/>
            <w:szCs w:val="16"/>
          </w:rPr>
          <w:t>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88973" w14:textId="77777777" w:rsidR="00F41F35" w:rsidRDefault="00F41F35" w:rsidP="00976FF5">
      <w:r>
        <w:separator/>
      </w:r>
    </w:p>
  </w:footnote>
  <w:footnote w:type="continuationSeparator" w:id="0">
    <w:p w14:paraId="7C0E094F" w14:textId="77777777" w:rsidR="00F41F35" w:rsidRDefault="00F41F35" w:rsidP="00976FF5">
      <w:r>
        <w:continuationSeparator/>
      </w:r>
    </w:p>
  </w:footnote>
  <w:footnote w:type="continuationNotice" w:id="1">
    <w:p w14:paraId="1E1ED92E" w14:textId="77777777" w:rsidR="00F41F35" w:rsidRDefault="00F41F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8F61F" w14:textId="3349900C" w:rsidR="005B5A88" w:rsidRPr="005B5A88" w:rsidRDefault="005B5A88">
    <w:pPr>
      <w:rPr>
        <w:rFonts w:ascii="Avenir Book" w:hAnsi="Avenir Book" w:cstheme="majorHAnsi"/>
        <w:sz w:val="20"/>
        <w:szCs w:val="20"/>
      </w:rPr>
    </w:pPr>
    <w:r w:rsidRPr="005B5A88">
      <w:rPr>
        <w:rFonts w:eastAsia="Times New Roman"/>
      </w:rPr>
      <w:fldChar w:fldCharType="begin"/>
    </w:r>
    <w:r w:rsidR="00980BE5">
      <w:rPr>
        <w:rFonts w:eastAsia="Times New Roman"/>
      </w:rPr>
      <w:instrText xml:space="preserve"> INCLUDEPICTURE "C:\\var\\folders\\2s\\_3mg5pqs5ydg8k6p12xr_dkh0000gn\\T\\com.microsoft.Word\\WebArchiveCopyPasteTempFiles\\2Q==" \* MERGEFORMAT </w:instrText>
    </w:r>
    <w:r w:rsidRPr="005B5A88">
      <w:rPr>
        <w:rFonts w:eastAsia="Times New Roman"/>
      </w:rPr>
      <w:fldChar w:fldCharType="separate"/>
    </w:r>
    <w:r w:rsidRPr="005B5A88">
      <w:rPr>
        <w:rFonts w:eastAsia="Times New Roman"/>
        <w:noProof/>
      </w:rPr>
      <w:drawing>
        <wp:inline distT="0" distB="0" distL="0" distR="0" wp14:anchorId="4866BB4C" wp14:editId="282C2DCD">
          <wp:extent cx="1022857" cy="322156"/>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614" cy="344126"/>
                  </a:xfrm>
                  <a:prstGeom prst="rect">
                    <a:avLst/>
                  </a:prstGeom>
                  <a:noFill/>
                  <a:ln>
                    <a:noFill/>
                  </a:ln>
                </pic:spPr>
              </pic:pic>
            </a:graphicData>
          </a:graphic>
        </wp:inline>
      </w:drawing>
    </w:r>
    <w:r w:rsidRPr="005B5A88">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48FE"/>
    <w:multiLevelType w:val="hybridMultilevel"/>
    <w:tmpl w:val="8416A5B4"/>
    <w:lvl w:ilvl="0" w:tplc="B3E03E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161809"/>
    <w:multiLevelType w:val="hybridMultilevel"/>
    <w:tmpl w:val="95F68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37980"/>
    <w:multiLevelType w:val="hybridMultilevel"/>
    <w:tmpl w:val="CED41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22ED2"/>
    <w:multiLevelType w:val="hybridMultilevel"/>
    <w:tmpl w:val="F4B0C500"/>
    <w:lvl w:ilvl="0" w:tplc="7A3A6FC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11EA1"/>
    <w:multiLevelType w:val="hybridMultilevel"/>
    <w:tmpl w:val="B6569566"/>
    <w:lvl w:ilvl="0" w:tplc="D49E5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353AB"/>
    <w:multiLevelType w:val="multilevel"/>
    <w:tmpl w:val="E578C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CA2151"/>
    <w:multiLevelType w:val="hybridMultilevel"/>
    <w:tmpl w:val="170CAF4C"/>
    <w:lvl w:ilvl="0" w:tplc="44141AB0">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1535848"/>
    <w:multiLevelType w:val="hybridMultilevel"/>
    <w:tmpl w:val="7BC82A98"/>
    <w:lvl w:ilvl="0" w:tplc="26A860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E45411"/>
    <w:multiLevelType w:val="hybridMultilevel"/>
    <w:tmpl w:val="5D7E0450"/>
    <w:lvl w:ilvl="0" w:tplc="8586DCEA">
      <w:start w:val="1"/>
      <w:numFmt w:val="lowerRoman"/>
      <w:lvlText w:val="(%1)"/>
      <w:lvlJc w:val="left"/>
      <w:pPr>
        <w:ind w:left="720" w:hanging="360"/>
      </w:pPr>
      <w:rPr>
        <w:rFonts w:hint="default"/>
      </w:rPr>
    </w:lvl>
    <w:lvl w:ilvl="1" w:tplc="A71A3074" w:tentative="1">
      <w:start w:val="1"/>
      <w:numFmt w:val="lowerLetter"/>
      <w:lvlText w:val="%2."/>
      <w:lvlJc w:val="left"/>
      <w:pPr>
        <w:ind w:left="1440" w:hanging="360"/>
      </w:pPr>
    </w:lvl>
    <w:lvl w:ilvl="2" w:tplc="553A04AA" w:tentative="1">
      <w:start w:val="1"/>
      <w:numFmt w:val="lowerRoman"/>
      <w:lvlText w:val="%3."/>
      <w:lvlJc w:val="right"/>
      <w:pPr>
        <w:ind w:left="2160" w:hanging="180"/>
      </w:pPr>
    </w:lvl>
    <w:lvl w:ilvl="3" w:tplc="4404BDAE" w:tentative="1">
      <w:start w:val="1"/>
      <w:numFmt w:val="decimal"/>
      <w:lvlText w:val="%4."/>
      <w:lvlJc w:val="left"/>
      <w:pPr>
        <w:ind w:left="2880" w:hanging="360"/>
      </w:pPr>
    </w:lvl>
    <w:lvl w:ilvl="4" w:tplc="3DC4EC58" w:tentative="1">
      <w:start w:val="1"/>
      <w:numFmt w:val="lowerLetter"/>
      <w:lvlText w:val="%5."/>
      <w:lvlJc w:val="left"/>
      <w:pPr>
        <w:ind w:left="3600" w:hanging="360"/>
      </w:pPr>
    </w:lvl>
    <w:lvl w:ilvl="5" w:tplc="7B643C94" w:tentative="1">
      <w:start w:val="1"/>
      <w:numFmt w:val="lowerRoman"/>
      <w:lvlText w:val="%6."/>
      <w:lvlJc w:val="right"/>
      <w:pPr>
        <w:ind w:left="4320" w:hanging="180"/>
      </w:pPr>
    </w:lvl>
    <w:lvl w:ilvl="6" w:tplc="43AEC51E" w:tentative="1">
      <w:start w:val="1"/>
      <w:numFmt w:val="decimal"/>
      <w:lvlText w:val="%7."/>
      <w:lvlJc w:val="left"/>
      <w:pPr>
        <w:ind w:left="5040" w:hanging="360"/>
      </w:pPr>
    </w:lvl>
    <w:lvl w:ilvl="7" w:tplc="8246548E" w:tentative="1">
      <w:start w:val="1"/>
      <w:numFmt w:val="lowerLetter"/>
      <w:lvlText w:val="%8."/>
      <w:lvlJc w:val="left"/>
      <w:pPr>
        <w:ind w:left="5760" w:hanging="360"/>
      </w:pPr>
    </w:lvl>
    <w:lvl w:ilvl="8" w:tplc="5754B342" w:tentative="1">
      <w:start w:val="1"/>
      <w:numFmt w:val="lowerRoman"/>
      <w:lvlText w:val="%9."/>
      <w:lvlJc w:val="right"/>
      <w:pPr>
        <w:ind w:left="6480" w:hanging="180"/>
      </w:pPr>
    </w:lvl>
  </w:abstractNum>
  <w:abstractNum w:abstractNumId="9" w15:restartNumberingAfterBreak="0">
    <w:nsid w:val="144A7DEE"/>
    <w:multiLevelType w:val="multilevel"/>
    <w:tmpl w:val="774AC8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535F83"/>
    <w:multiLevelType w:val="hybridMultilevel"/>
    <w:tmpl w:val="6F72E47C"/>
    <w:lvl w:ilvl="0" w:tplc="D9FE9458">
      <w:start w:val="1"/>
      <w:numFmt w:val="decimal"/>
      <w:lvlText w:val="(%1)"/>
      <w:lvlJc w:val="left"/>
      <w:pPr>
        <w:ind w:left="720" w:hanging="360"/>
      </w:pPr>
      <w:rPr>
        <w:rFonts w:hint="default"/>
      </w:rPr>
    </w:lvl>
    <w:lvl w:ilvl="1" w:tplc="60FE5B6A" w:tentative="1">
      <w:start w:val="1"/>
      <w:numFmt w:val="lowerLetter"/>
      <w:lvlText w:val="%2."/>
      <w:lvlJc w:val="left"/>
      <w:pPr>
        <w:ind w:left="1440" w:hanging="360"/>
      </w:pPr>
    </w:lvl>
    <w:lvl w:ilvl="2" w:tplc="8190EEEA" w:tentative="1">
      <w:start w:val="1"/>
      <w:numFmt w:val="lowerRoman"/>
      <w:lvlText w:val="%3."/>
      <w:lvlJc w:val="right"/>
      <w:pPr>
        <w:ind w:left="2160" w:hanging="180"/>
      </w:pPr>
    </w:lvl>
    <w:lvl w:ilvl="3" w:tplc="14E6014C" w:tentative="1">
      <w:start w:val="1"/>
      <w:numFmt w:val="decimal"/>
      <w:lvlText w:val="%4."/>
      <w:lvlJc w:val="left"/>
      <w:pPr>
        <w:ind w:left="2880" w:hanging="360"/>
      </w:pPr>
    </w:lvl>
    <w:lvl w:ilvl="4" w:tplc="0A0A69CA" w:tentative="1">
      <w:start w:val="1"/>
      <w:numFmt w:val="lowerLetter"/>
      <w:lvlText w:val="%5."/>
      <w:lvlJc w:val="left"/>
      <w:pPr>
        <w:ind w:left="3600" w:hanging="360"/>
      </w:pPr>
    </w:lvl>
    <w:lvl w:ilvl="5" w:tplc="FE046474" w:tentative="1">
      <w:start w:val="1"/>
      <w:numFmt w:val="lowerRoman"/>
      <w:lvlText w:val="%6."/>
      <w:lvlJc w:val="right"/>
      <w:pPr>
        <w:ind w:left="4320" w:hanging="180"/>
      </w:pPr>
    </w:lvl>
    <w:lvl w:ilvl="6" w:tplc="4A96B72A" w:tentative="1">
      <w:start w:val="1"/>
      <w:numFmt w:val="decimal"/>
      <w:lvlText w:val="%7."/>
      <w:lvlJc w:val="left"/>
      <w:pPr>
        <w:ind w:left="5040" w:hanging="360"/>
      </w:pPr>
    </w:lvl>
    <w:lvl w:ilvl="7" w:tplc="562A25AA" w:tentative="1">
      <w:start w:val="1"/>
      <w:numFmt w:val="lowerLetter"/>
      <w:lvlText w:val="%8."/>
      <w:lvlJc w:val="left"/>
      <w:pPr>
        <w:ind w:left="5760" w:hanging="360"/>
      </w:pPr>
    </w:lvl>
    <w:lvl w:ilvl="8" w:tplc="33ACDC42" w:tentative="1">
      <w:start w:val="1"/>
      <w:numFmt w:val="lowerRoman"/>
      <w:lvlText w:val="%9."/>
      <w:lvlJc w:val="right"/>
      <w:pPr>
        <w:ind w:left="6480" w:hanging="180"/>
      </w:pPr>
    </w:lvl>
  </w:abstractNum>
  <w:abstractNum w:abstractNumId="11" w15:restartNumberingAfterBreak="0">
    <w:nsid w:val="193C4B66"/>
    <w:multiLevelType w:val="multilevel"/>
    <w:tmpl w:val="9DDEBB00"/>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tabs>
          <w:tab w:val="num" w:pos="1890"/>
        </w:tabs>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12" w15:restartNumberingAfterBreak="0">
    <w:nsid w:val="197B3C34"/>
    <w:multiLevelType w:val="hybridMultilevel"/>
    <w:tmpl w:val="10EEE80A"/>
    <w:lvl w:ilvl="0" w:tplc="FCB8DF26">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FE07A59"/>
    <w:multiLevelType w:val="multilevel"/>
    <w:tmpl w:val="AC48CC08"/>
    <w:lvl w:ilvl="0">
      <w:start w:val="2"/>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1810A1A"/>
    <w:multiLevelType w:val="hybridMultilevel"/>
    <w:tmpl w:val="7F149EE0"/>
    <w:lvl w:ilvl="0" w:tplc="436E3BA4">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0">
    <w:nsid w:val="25393EE2"/>
    <w:multiLevelType w:val="hybridMultilevel"/>
    <w:tmpl w:val="A4A0F894"/>
    <w:lvl w:ilvl="0" w:tplc="628867FC">
      <w:start w:val="10"/>
      <w:numFmt w:val="lowerRoman"/>
      <w:lvlText w:val="(%1)"/>
      <w:lvlJc w:val="left"/>
      <w:pPr>
        <w:ind w:left="720" w:hanging="360"/>
      </w:pPr>
      <w:rPr>
        <w:rFonts w:hint="default"/>
      </w:rPr>
    </w:lvl>
    <w:lvl w:ilvl="1" w:tplc="A71A3074" w:tentative="1">
      <w:start w:val="1"/>
      <w:numFmt w:val="lowerLetter"/>
      <w:lvlText w:val="%2."/>
      <w:lvlJc w:val="left"/>
      <w:pPr>
        <w:ind w:left="1440" w:hanging="360"/>
      </w:pPr>
    </w:lvl>
    <w:lvl w:ilvl="2" w:tplc="553A04AA" w:tentative="1">
      <w:start w:val="1"/>
      <w:numFmt w:val="lowerRoman"/>
      <w:lvlText w:val="%3."/>
      <w:lvlJc w:val="right"/>
      <w:pPr>
        <w:ind w:left="2160" w:hanging="180"/>
      </w:pPr>
    </w:lvl>
    <w:lvl w:ilvl="3" w:tplc="4404BDAE" w:tentative="1">
      <w:start w:val="1"/>
      <w:numFmt w:val="decimal"/>
      <w:lvlText w:val="%4."/>
      <w:lvlJc w:val="left"/>
      <w:pPr>
        <w:ind w:left="2880" w:hanging="360"/>
      </w:pPr>
    </w:lvl>
    <w:lvl w:ilvl="4" w:tplc="3DC4EC58" w:tentative="1">
      <w:start w:val="1"/>
      <w:numFmt w:val="lowerLetter"/>
      <w:lvlText w:val="%5."/>
      <w:lvlJc w:val="left"/>
      <w:pPr>
        <w:ind w:left="3600" w:hanging="360"/>
      </w:pPr>
    </w:lvl>
    <w:lvl w:ilvl="5" w:tplc="7B643C94" w:tentative="1">
      <w:start w:val="1"/>
      <w:numFmt w:val="lowerRoman"/>
      <w:lvlText w:val="%6."/>
      <w:lvlJc w:val="right"/>
      <w:pPr>
        <w:ind w:left="4320" w:hanging="180"/>
      </w:pPr>
    </w:lvl>
    <w:lvl w:ilvl="6" w:tplc="43AEC51E" w:tentative="1">
      <w:start w:val="1"/>
      <w:numFmt w:val="decimal"/>
      <w:lvlText w:val="%7."/>
      <w:lvlJc w:val="left"/>
      <w:pPr>
        <w:ind w:left="5040" w:hanging="360"/>
      </w:pPr>
    </w:lvl>
    <w:lvl w:ilvl="7" w:tplc="8246548E" w:tentative="1">
      <w:start w:val="1"/>
      <w:numFmt w:val="lowerLetter"/>
      <w:lvlText w:val="%8."/>
      <w:lvlJc w:val="left"/>
      <w:pPr>
        <w:ind w:left="5760" w:hanging="360"/>
      </w:pPr>
    </w:lvl>
    <w:lvl w:ilvl="8" w:tplc="5754B342" w:tentative="1">
      <w:start w:val="1"/>
      <w:numFmt w:val="lowerRoman"/>
      <w:lvlText w:val="%9."/>
      <w:lvlJc w:val="right"/>
      <w:pPr>
        <w:ind w:left="6480" w:hanging="180"/>
      </w:pPr>
    </w:lvl>
  </w:abstractNum>
  <w:abstractNum w:abstractNumId="16" w15:restartNumberingAfterBreak="0">
    <w:nsid w:val="25D63215"/>
    <w:multiLevelType w:val="hybridMultilevel"/>
    <w:tmpl w:val="799CD642"/>
    <w:lvl w:ilvl="0" w:tplc="7B40AD38">
      <w:start w:val="1"/>
      <w:numFmt w:val="decimal"/>
      <w:lvlText w:val="(%1)"/>
      <w:lvlJc w:val="left"/>
      <w:pPr>
        <w:ind w:left="720" w:hanging="360"/>
      </w:pPr>
      <w:rPr>
        <w:rFonts w:hint="default"/>
      </w:rPr>
    </w:lvl>
    <w:lvl w:ilvl="1" w:tplc="B0986ADE" w:tentative="1">
      <w:start w:val="1"/>
      <w:numFmt w:val="lowerLetter"/>
      <w:lvlText w:val="%2."/>
      <w:lvlJc w:val="left"/>
      <w:pPr>
        <w:ind w:left="1440" w:hanging="360"/>
      </w:pPr>
    </w:lvl>
    <w:lvl w:ilvl="2" w:tplc="26D03CDA" w:tentative="1">
      <w:start w:val="1"/>
      <w:numFmt w:val="lowerRoman"/>
      <w:lvlText w:val="%3."/>
      <w:lvlJc w:val="right"/>
      <w:pPr>
        <w:ind w:left="2160" w:hanging="180"/>
      </w:pPr>
    </w:lvl>
    <w:lvl w:ilvl="3" w:tplc="CE762558" w:tentative="1">
      <w:start w:val="1"/>
      <w:numFmt w:val="decimal"/>
      <w:lvlText w:val="%4."/>
      <w:lvlJc w:val="left"/>
      <w:pPr>
        <w:ind w:left="2880" w:hanging="360"/>
      </w:pPr>
    </w:lvl>
    <w:lvl w:ilvl="4" w:tplc="2362C296" w:tentative="1">
      <w:start w:val="1"/>
      <w:numFmt w:val="lowerLetter"/>
      <w:lvlText w:val="%5."/>
      <w:lvlJc w:val="left"/>
      <w:pPr>
        <w:ind w:left="3600" w:hanging="360"/>
      </w:pPr>
    </w:lvl>
    <w:lvl w:ilvl="5" w:tplc="A65C9880" w:tentative="1">
      <w:start w:val="1"/>
      <w:numFmt w:val="lowerRoman"/>
      <w:lvlText w:val="%6."/>
      <w:lvlJc w:val="right"/>
      <w:pPr>
        <w:ind w:left="4320" w:hanging="180"/>
      </w:pPr>
    </w:lvl>
    <w:lvl w:ilvl="6" w:tplc="DC88D3E0" w:tentative="1">
      <w:start w:val="1"/>
      <w:numFmt w:val="decimal"/>
      <w:lvlText w:val="%7."/>
      <w:lvlJc w:val="left"/>
      <w:pPr>
        <w:ind w:left="5040" w:hanging="360"/>
      </w:pPr>
    </w:lvl>
    <w:lvl w:ilvl="7" w:tplc="B0786032" w:tentative="1">
      <w:start w:val="1"/>
      <w:numFmt w:val="lowerLetter"/>
      <w:lvlText w:val="%8."/>
      <w:lvlJc w:val="left"/>
      <w:pPr>
        <w:ind w:left="5760" w:hanging="360"/>
      </w:pPr>
    </w:lvl>
    <w:lvl w:ilvl="8" w:tplc="F230D112" w:tentative="1">
      <w:start w:val="1"/>
      <w:numFmt w:val="lowerRoman"/>
      <w:lvlText w:val="%9."/>
      <w:lvlJc w:val="right"/>
      <w:pPr>
        <w:ind w:left="6480" w:hanging="180"/>
      </w:pPr>
    </w:lvl>
  </w:abstractNum>
  <w:abstractNum w:abstractNumId="17" w15:restartNumberingAfterBreak="0">
    <w:nsid w:val="2948792B"/>
    <w:multiLevelType w:val="hybridMultilevel"/>
    <w:tmpl w:val="DA3A872C"/>
    <w:lvl w:ilvl="0" w:tplc="74208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524063"/>
    <w:multiLevelType w:val="hybridMultilevel"/>
    <w:tmpl w:val="8CD8AADE"/>
    <w:name w:val="HeadingStyles||Heading|3|3|0|1|0|33||1|0|32||1|0|32||1|0|32||1|0|35||1|0|33||1|0|32||1|0|32||1|0|32||"/>
    <w:lvl w:ilvl="0" w:tplc="AB14D078">
      <w:start w:val="1"/>
      <w:numFmt w:val="lowerRoman"/>
      <w:lvlText w:val="(%1)"/>
      <w:lvlJc w:val="left"/>
      <w:pPr>
        <w:ind w:left="1080" w:hanging="720"/>
      </w:pPr>
      <w:rPr>
        <w:rFonts w:hint="default"/>
      </w:rPr>
    </w:lvl>
    <w:lvl w:ilvl="1" w:tplc="22DEF0D8" w:tentative="1">
      <w:start w:val="1"/>
      <w:numFmt w:val="lowerLetter"/>
      <w:lvlText w:val="%2."/>
      <w:lvlJc w:val="left"/>
      <w:pPr>
        <w:ind w:left="1440" w:hanging="360"/>
      </w:pPr>
    </w:lvl>
    <w:lvl w:ilvl="2" w:tplc="3B9056B6" w:tentative="1">
      <w:start w:val="1"/>
      <w:numFmt w:val="lowerRoman"/>
      <w:lvlText w:val="%3."/>
      <w:lvlJc w:val="right"/>
      <w:pPr>
        <w:ind w:left="2160" w:hanging="180"/>
      </w:pPr>
    </w:lvl>
    <w:lvl w:ilvl="3" w:tplc="E5E42388" w:tentative="1">
      <w:start w:val="1"/>
      <w:numFmt w:val="decimal"/>
      <w:lvlText w:val="%4."/>
      <w:lvlJc w:val="left"/>
      <w:pPr>
        <w:ind w:left="2880" w:hanging="360"/>
      </w:pPr>
    </w:lvl>
    <w:lvl w:ilvl="4" w:tplc="6D166BAE" w:tentative="1">
      <w:start w:val="1"/>
      <w:numFmt w:val="lowerLetter"/>
      <w:lvlText w:val="%5."/>
      <w:lvlJc w:val="left"/>
      <w:pPr>
        <w:ind w:left="3600" w:hanging="360"/>
      </w:pPr>
    </w:lvl>
    <w:lvl w:ilvl="5" w:tplc="88886D56" w:tentative="1">
      <w:start w:val="1"/>
      <w:numFmt w:val="lowerRoman"/>
      <w:lvlText w:val="%6."/>
      <w:lvlJc w:val="right"/>
      <w:pPr>
        <w:ind w:left="4320" w:hanging="180"/>
      </w:pPr>
    </w:lvl>
    <w:lvl w:ilvl="6" w:tplc="DB4C774C" w:tentative="1">
      <w:start w:val="1"/>
      <w:numFmt w:val="decimal"/>
      <w:lvlText w:val="%7."/>
      <w:lvlJc w:val="left"/>
      <w:pPr>
        <w:ind w:left="5040" w:hanging="360"/>
      </w:pPr>
    </w:lvl>
    <w:lvl w:ilvl="7" w:tplc="08B0BA0C" w:tentative="1">
      <w:start w:val="1"/>
      <w:numFmt w:val="lowerLetter"/>
      <w:lvlText w:val="%8."/>
      <w:lvlJc w:val="left"/>
      <w:pPr>
        <w:ind w:left="5760" w:hanging="360"/>
      </w:pPr>
    </w:lvl>
    <w:lvl w:ilvl="8" w:tplc="F1BEC3DC" w:tentative="1">
      <w:start w:val="1"/>
      <w:numFmt w:val="lowerRoman"/>
      <w:lvlText w:val="%9."/>
      <w:lvlJc w:val="right"/>
      <w:pPr>
        <w:ind w:left="6480" w:hanging="180"/>
      </w:pPr>
    </w:lvl>
  </w:abstractNum>
  <w:abstractNum w:abstractNumId="19" w15:restartNumberingAfterBreak="0">
    <w:nsid w:val="2A5B2594"/>
    <w:multiLevelType w:val="hybridMultilevel"/>
    <w:tmpl w:val="C7802AA8"/>
    <w:lvl w:ilvl="0" w:tplc="2A964B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EE1322"/>
    <w:multiLevelType w:val="multilevel"/>
    <w:tmpl w:val="B81C7F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D7061EB"/>
    <w:multiLevelType w:val="hybridMultilevel"/>
    <w:tmpl w:val="881E6F58"/>
    <w:lvl w:ilvl="0" w:tplc="372CE8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DB07930"/>
    <w:multiLevelType w:val="multilevel"/>
    <w:tmpl w:val="4888EEB0"/>
    <w:lvl w:ilvl="0">
      <w:start w:val="1"/>
      <w:numFmt w:val="decimal"/>
      <w:suff w:val="nothing"/>
      <w:lvlText w:val="ARTICLE %1"/>
      <w:lvlJc w:val="left"/>
      <w:pPr>
        <w:tabs>
          <w:tab w:val="num" w:pos="720"/>
        </w:tabs>
        <w:ind w:left="0" w:firstLine="0"/>
      </w:pPr>
      <w:rPr>
        <w:b/>
        <w:i w:val="0"/>
        <w:caps/>
        <w:smallCaps w:val="0"/>
        <w:color w:val="auto"/>
        <w:u w:val="none"/>
      </w:rPr>
    </w:lvl>
    <w:lvl w:ilvl="1">
      <w:start w:val="1"/>
      <w:numFmt w:val="decimal"/>
      <w:isLgl/>
      <w:lvlText w:val="%1.%2"/>
      <w:lvlJc w:val="left"/>
      <w:pPr>
        <w:tabs>
          <w:tab w:val="num" w:pos="1440"/>
        </w:tabs>
        <w:ind w:left="0" w:firstLine="720"/>
      </w:pPr>
      <w:rPr>
        <w:rFonts w:ascii="Times New Roman" w:hAnsi="Times New Roman" w:cs="Times New Roman"/>
        <w:b w:val="0"/>
        <w:i w:val="0"/>
        <w:caps w:val="0"/>
        <w:color w:val="auto"/>
        <w:u w:val="none"/>
      </w:rPr>
    </w:lvl>
    <w:lvl w:ilvl="2">
      <w:start w:val="1"/>
      <w:numFmt w:val="lowerLetter"/>
      <w:lvlText w:val="(%3)"/>
      <w:lvlJc w:val="left"/>
      <w:pPr>
        <w:ind w:left="1800" w:hanging="360"/>
      </w:pPr>
      <w:rPr>
        <w:rFonts w:hint="default"/>
        <w:b w:val="0"/>
        <w:i w:val="0"/>
        <w:caps w:val="0"/>
        <w:color w:val="auto"/>
        <w:u w:val="none"/>
      </w:rPr>
    </w:lvl>
    <w:lvl w:ilvl="3">
      <w:start w:val="1"/>
      <w:numFmt w:val="lowerLetter"/>
      <w:lvlText w:val="(%4)"/>
      <w:lvlJc w:val="left"/>
      <w:pPr>
        <w:tabs>
          <w:tab w:val="num" w:pos="2880"/>
        </w:tabs>
        <w:ind w:left="0" w:firstLine="2160"/>
      </w:pPr>
      <w:rPr>
        <w:b w:val="0"/>
        <w:i w:val="0"/>
        <w:caps w:val="0"/>
        <w:u w:val="none"/>
      </w:rPr>
    </w:lvl>
    <w:lvl w:ilvl="4">
      <w:start w:val="1"/>
      <w:numFmt w:val="lowerRoman"/>
      <w:lvlText w:val="(%5)"/>
      <w:lvlJc w:val="left"/>
      <w:pPr>
        <w:tabs>
          <w:tab w:val="num" w:pos="3600"/>
        </w:tabs>
        <w:ind w:left="0" w:firstLine="2880"/>
      </w:pPr>
      <w:rPr>
        <w:b w:val="0"/>
        <w:i w:val="0"/>
        <w:caps w:val="0"/>
        <w:u w:val="none"/>
      </w:rPr>
    </w:lvl>
    <w:lvl w:ilvl="5">
      <w:start w:val="1"/>
      <w:numFmt w:val="decimal"/>
      <w:lvlText w:val="(%6)"/>
      <w:lvlJc w:val="left"/>
      <w:pPr>
        <w:tabs>
          <w:tab w:val="num" w:pos="4320"/>
        </w:tabs>
        <w:ind w:left="0" w:firstLine="3600"/>
      </w:pPr>
      <w:rPr>
        <w:b w:val="0"/>
        <w:i w:val="0"/>
        <w:caps w:val="0"/>
        <w:u w:val="none"/>
      </w:rPr>
    </w:lvl>
    <w:lvl w:ilvl="6">
      <w:start w:val="1"/>
      <w:numFmt w:val="lowerLetter"/>
      <w:lvlText w:val="%7."/>
      <w:lvlJc w:val="left"/>
      <w:pPr>
        <w:tabs>
          <w:tab w:val="num" w:pos="5040"/>
        </w:tabs>
        <w:ind w:left="0" w:firstLine="4320"/>
      </w:pPr>
      <w:rPr>
        <w:b w:val="0"/>
        <w:i w:val="0"/>
        <w:caps w:val="0"/>
        <w:color w:val="auto"/>
        <w:u w:val="none"/>
      </w:rPr>
    </w:lvl>
    <w:lvl w:ilvl="7">
      <w:start w:val="1"/>
      <w:numFmt w:val="lowerRoman"/>
      <w:lvlText w:val="%8."/>
      <w:lvlJc w:val="left"/>
      <w:pPr>
        <w:tabs>
          <w:tab w:val="num" w:pos="5760"/>
        </w:tabs>
        <w:ind w:left="0" w:firstLine="5040"/>
      </w:pPr>
      <w:rPr>
        <w:b w:val="0"/>
        <w:i w:val="0"/>
        <w:caps w:val="0"/>
        <w:color w:val="auto"/>
        <w:u w:val="none"/>
      </w:rPr>
    </w:lvl>
    <w:lvl w:ilvl="8">
      <w:start w:val="1"/>
      <w:numFmt w:val="decimal"/>
      <w:lvlText w:val="%9."/>
      <w:lvlJc w:val="left"/>
      <w:pPr>
        <w:tabs>
          <w:tab w:val="num" w:pos="6480"/>
        </w:tabs>
        <w:ind w:left="0" w:firstLine="5760"/>
      </w:pPr>
      <w:rPr>
        <w:b w:val="0"/>
        <w:i w:val="0"/>
        <w:caps w:val="0"/>
        <w:color w:val="auto"/>
        <w:u w:val="none"/>
      </w:rPr>
    </w:lvl>
  </w:abstractNum>
  <w:abstractNum w:abstractNumId="23" w15:restartNumberingAfterBreak="0">
    <w:nsid w:val="2EEC4ABB"/>
    <w:multiLevelType w:val="hybridMultilevel"/>
    <w:tmpl w:val="ACEA324E"/>
    <w:lvl w:ilvl="0" w:tplc="6BB2F8E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0F7F7F"/>
    <w:multiLevelType w:val="hybridMultilevel"/>
    <w:tmpl w:val="E5C2F54A"/>
    <w:lvl w:ilvl="0" w:tplc="05E2ECC2">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32925B0F"/>
    <w:multiLevelType w:val="multilevel"/>
    <w:tmpl w:val="0C90313C"/>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5385EBF"/>
    <w:multiLevelType w:val="hybridMultilevel"/>
    <w:tmpl w:val="DF429F36"/>
    <w:lvl w:ilvl="0" w:tplc="6A1E8810">
      <w:start w:val="1"/>
      <w:numFmt w:val="bullet"/>
      <w:lvlText w:val=""/>
      <w:lvlJc w:val="left"/>
      <w:pPr>
        <w:ind w:left="720" w:hanging="360"/>
      </w:pPr>
      <w:rPr>
        <w:rFonts w:ascii="Symbol" w:hAnsi="Symbol" w:hint="default"/>
      </w:rPr>
    </w:lvl>
    <w:lvl w:ilvl="1" w:tplc="4BDE152E">
      <w:start w:val="1"/>
      <w:numFmt w:val="bullet"/>
      <w:lvlText w:val="o"/>
      <w:lvlJc w:val="left"/>
      <w:pPr>
        <w:ind w:left="1440" w:hanging="360"/>
      </w:pPr>
      <w:rPr>
        <w:rFonts w:ascii="Courier New" w:hAnsi="Courier New" w:cs="Courier New" w:hint="default"/>
      </w:rPr>
    </w:lvl>
    <w:lvl w:ilvl="2" w:tplc="D9AAF766" w:tentative="1">
      <w:start w:val="1"/>
      <w:numFmt w:val="bullet"/>
      <w:lvlText w:val=""/>
      <w:lvlJc w:val="left"/>
      <w:pPr>
        <w:ind w:left="2160" w:hanging="360"/>
      </w:pPr>
      <w:rPr>
        <w:rFonts w:ascii="Wingdings" w:hAnsi="Wingdings" w:hint="default"/>
      </w:rPr>
    </w:lvl>
    <w:lvl w:ilvl="3" w:tplc="877E5724" w:tentative="1">
      <w:start w:val="1"/>
      <w:numFmt w:val="bullet"/>
      <w:lvlText w:val=""/>
      <w:lvlJc w:val="left"/>
      <w:pPr>
        <w:ind w:left="2880" w:hanging="360"/>
      </w:pPr>
      <w:rPr>
        <w:rFonts w:ascii="Symbol" w:hAnsi="Symbol" w:hint="default"/>
      </w:rPr>
    </w:lvl>
    <w:lvl w:ilvl="4" w:tplc="9AA6772E" w:tentative="1">
      <w:start w:val="1"/>
      <w:numFmt w:val="bullet"/>
      <w:lvlText w:val="o"/>
      <w:lvlJc w:val="left"/>
      <w:pPr>
        <w:ind w:left="3600" w:hanging="360"/>
      </w:pPr>
      <w:rPr>
        <w:rFonts w:ascii="Courier New" w:hAnsi="Courier New" w:cs="Courier New" w:hint="default"/>
      </w:rPr>
    </w:lvl>
    <w:lvl w:ilvl="5" w:tplc="C4C07B00" w:tentative="1">
      <w:start w:val="1"/>
      <w:numFmt w:val="bullet"/>
      <w:lvlText w:val=""/>
      <w:lvlJc w:val="left"/>
      <w:pPr>
        <w:ind w:left="4320" w:hanging="360"/>
      </w:pPr>
      <w:rPr>
        <w:rFonts w:ascii="Wingdings" w:hAnsi="Wingdings" w:hint="default"/>
      </w:rPr>
    </w:lvl>
    <w:lvl w:ilvl="6" w:tplc="3E62A5A8" w:tentative="1">
      <w:start w:val="1"/>
      <w:numFmt w:val="bullet"/>
      <w:lvlText w:val=""/>
      <w:lvlJc w:val="left"/>
      <w:pPr>
        <w:ind w:left="5040" w:hanging="360"/>
      </w:pPr>
      <w:rPr>
        <w:rFonts w:ascii="Symbol" w:hAnsi="Symbol" w:hint="default"/>
      </w:rPr>
    </w:lvl>
    <w:lvl w:ilvl="7" w:tplc="8E68B7B2" w:tentative="1">
      <w:start w:val="1"/>
      <w:numFmt w:val="bullet"/>
      <w:lvlText w:val="o"/>
      <w:lvlJc w:val="left"/>
      <w:pPr>
        <w:ind w:left="5760" w:hanging="360"/>
      </w:pPr>
      <w:rPr>
        <w:rFonts w:ascii="Courier New" w:hAnsi="Courier New" w:cs="Courier New" w:hint="default"/>
      </w:rPr>
    </w:lvl>
    <w:lvl w:ilvl="8" w:tplc="C5F83904" w:tentative="1">
      <w:start w:val="1"/>
      <w:numFmt w:val="bullet"/>
      <w:lvlText w:val=""/>
      <w:lvlJc w:val="left"/>
      <w:pPr>
        <w:ind w:left="6480" w:hanging="360"/>
      </w:pPr>
      <w:rPr>
        <w:rFonts w:ascii="Wingdings" w:hAnsi="Wingdings" w:hint="default"/>
      </w:rPr>
    </w:lvl>
  </w:abstractNum>
  <w:abstractNum w:abstractNumId="27" w15:restartNumberingAfterBreak="0">
    <w:nsid w:val="36935F7A"/>
    <w:multiLevelType w:val="hybridMultilevel"/>
    <w:tmpl w:val="254C623C"/>
    <w:lvl w:ilvl="0" w:tplc="816C84E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8" w15:restartNumberingAfterBreak="0">
    <w:nsid w:val="369D757A"/>
    <w:multiLevelType w:val="hybridMultilevel"/>
    <w:tmpl w:val="66FAEA64"/>
    <w:lvl w:ilvl="0" w:tplc="04090001">
      <w:start w:val="1"/>
      <w:numFmt w:val="lowerRoman"/>
      <w:lvlText w:val="(%1)"/>
      <w:lvlJc w:val="left"/>
      <w:pPr>
        <w:ind w:left="1440" w:hanging="72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9" w15:restartNumberingAfterBreak="0">
    <w:nsid w:val="38723F4C"/>
    <w:multiLevelType w:val="hybridMultilevel"/>
    <w:tmpl w:val="2056C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F052EE"/>
    <w:multiLevelType w:val="hybridMultilevel"/>
    <w:tmpl w:val="6308AD8E"/>
    <w:lvl w:ilvl="0" w:tplc="04090001">
      <w:start w:val="1"/>
      <w:numFmt w:val="lowerRoman"/>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 w15:restartNumberingAfterBreak="0">
    <w:nsid w:val="41A22D75"/>
    <w:multiLevelType w:val="multilevel"/>
    <w:tmpl w:val="35CC47E4"/>
    <w:lvl w:ilvl="0">
      <w:start w:val="1"/>
      <w:numFmt w:val="decimal"/>
      <w:pStyle w:val="Legal2L1"/>
      <w:lvlText w:val="%1."/>
      <w:lvlJc w:val="left"/>
      <w:pPr>
        <w:tabs>
          <w:tab w:val="num" w:pos="720"/>
        </w:tabs>
        <w:ind w:left="720" w:hanging="720"/>
      </w:pPr>
      <w:rPr>
        <w:b/>
        <w:i w:val="0"/>
        <w:caps/>
        <w:smallCaps w:val="0"/>
        <w:u w:val="none"/>
      </w:rPr>
    </w:lvl>
    <w:lvl w:ilvl="1">
      <w:start w:val="1"/>
      <w:numFmt w:val="decimal"/>
      <w:pStyle w:val="Legal2L2"/>
      <w:isLgl/>
      <w:lvlText w:val="%1.%2"/>
      <w:lvlJc w:val="left"/>
      <w:pPr>
        <w:tabs>
          <w:tab w:val="num" w:pos="1440"/>
        </w:tabs>
        <w:ind w:left="1440" w:hanging="720"/>
      </w:pPr>
      <w:rPr>
        <w:b w:val="0"/>
        <w:i w:val="0"/>
        <w:caps w:val="0"/>
        <w:smallCaps w:val="0"/>
        <w:u w:val="none"/>
      </w:rPr>
    </w:lvl>
    <w:lvl w:ilvl="2">
      <w:start w:val="1"/>
      <w:numFmt w:val="lowerLetter"/>
      <w:pStyle w:val="Legal2L3"/>
      <w:lvlText w:val="(%3)"/>
      <w:lvlJc w:val="left"/>
      <w:pPr>
        <w:tabs>
          <w:tab w:val="num" w:pos="2160"/>
        </w:tabs>
        <w:ind w:left="2160" w:hanging="720"/>
      </w:pPr>
      <w:rPr>
        <w:b w:val="0"/>
        <w:i w:val="0"/>
        <w:caps w:val="0"/>
        <w:smallCaps w:val="0"/>
        <w:sz w:val="22"/>
        <w:szCs w:val="22"/>
        <w:u w:val="none"/>
      </w:rPr>
    </w:lvl>
    <w:lvl w:ilvl="3">
      <w:start w:val="1"/>
      <w:numFmt w:val="lowerRoman"/>
      <w:pStyle w:val="Legal2L4"/>
      <w:lvlText w:val="(%4)"/>
      <w:lvlJc w:val="left"/>
      <w:pPr>
        <w:tabs>
          <w:tab w:val="num" w:pos="2880"/>
        </w:tabs>
        <w:ind w:left="2880" w:hanging="720"/>
      </w:pPr>
      <w:rPr>
        <w:b w:val="0"/>
        <w:i w:val="0"/>
        <w:caps w:val="0"/>
        <w:smallCaps w:val="0"/>
        <w:u w:val="none"/>
      </w:rPr>
    </w:lvl>
    <w:lvl w:ilvl="4">
      <w:start w:val="1"/>
      <w:numFmt w:val="decimal"/>
      <w:pStyle w:val="Legal2L5"/>
      <w:lvlText w:val="(%5)"/>
      <w:lvlJc w:val="left"/>
      <w:pPr>
        <w:tabs>
          <w:tab w:val="num" w:pos="3600"/>
        </w:tabs>
        <w:ind w:left="0" w:firstLine="2880"/>
      </w:pPr>
      <w:rPr>
        <w:b w:val="0"/>
        <w:i w:val="0"/>
        <w:caps w:val="0"/>
        <w:smallCaps w:val="0"/>
        <w:u w:val="none"/>
      </w:rPr>
    </w:lvl>
    <w:lvl w:ilvl="5">
      <w:start w:val="1"/>
      <w:numFmt w:val="lowerLetter"/>
      <w:pStyle w:val="Legal2L6"/>
      <w:lvlText w:val="%6."/>
      <w:lvlJc w:val="left"/>
      <w:pPr>
        <w:tabs>
          <w:tab w:val="num" w:pos="4320"/>
        </w:tabs>
        <w:ind w:left="0" w:firstLine="3600"/>
      </w:pPr>
      <w:rPr>
        <w:b w:val="0"/>
        <w:i w:val="0"/>
        <w:caps w:val="0"/>
        <w:smallCaps w:val="0"/>
        <w:u w:val="none"/>
      </w:rPr>
    </w:lvl>
    <w:lvl w:ilvl="6">
      <w:start w:val="1"/>
      <w:numFmt w:val="lowerRoman"/>
      <w:pStyle w:val="Legal2L7"/>
      <w:lvlText w:val="%7."/>
      <w:lvlJc w:val="left"/>
      <w:pPr>
        <w:tabs>
          <w:tab w:val="num" w:pos="5040"/>
        </w:tabs>
        <w:ind w:left="0" w:firstLine="4320"/>
      </w:pPr>
      <w:rPr>
        <w:b w:val="0"/>
        <w:i w:val="0"/>
        <w:caps w:val="0"/>
        <w:smallCaps w:val="0"/>
        <w:u w:val="none"/>
      </w:rPr>
    </w:lvl>
    <w:lvl w:ilvl="7">
      <w:start w:val="1"/>
      <w:numFmt w:val="lowerLetter"/>
      <w:pStyle w:val="Legal2L8"/>
      <w:lvlText w:val="%8)"/>
      <w:lvlJc w:val="left"/>
      <w:pPr>
        <w:tabs>
          <w:tab w:val="num" w:pos="5760"/>
        </w:tabs>
        <w:ind w:left="0" w:firstLine="5040"/>
      </w:pPr>
      <w:rPr>
        <w:b w:val="0"/>
        <w:i w:val="0"/>
        <w:caps w:val="0"/>
        <w:smallCaps w:val="0"/>
        <w:u w:val="none"/>
      </w:rPr>
    </w:lvl>
    <w:lvl w:ilvl="8">
      <w:start w:val="1"/>
      <w:numFmt w:val="lowerRoman"/>
      <w:pStyle w:val="Legal2L9"/>
      <w:lvlText w:val="%9)"/>
      <w:lvlJc w:val="left"/>
      <w:pPr>
        <w:tabs>
          <w:tab w:val="num" w:pos="6480"/>
        </w:tabs>
        <w:ind w:left="0" w:firstLine="5760"/>
      </w:pPr>
      <w:rPr>
        <w:b w:val="0"/>
        <w:i w:val="0"/>
        <w:caps w:val="0"/>
        <w:smallCaps w:val="0"/>
        <w:u w:val="none"/>
      </w:rPr>
    </w:lvl>
  </w:abstractNum>
  <w:abstractNum w:abstractNumId="32" w15:restartNumberingAfterBreak="0">
    <w:nsid w:val="42E4588E"/>
    <w:multiLevelType w:val="hybridMultilevel"/>
    <w:tmpl w:val="1018A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47803B7"/>
    <w:multiLevelType w:val="hybridMultilevel"/>
    <w:tmpl w:val="1F02016A"/>
    <w:lvl w:ilvl="0" w:tplc="7C86BD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BB0AAB"/>
    <w:multiLevelType w:val="hybridMultilevel"/>
    <w:tmpl w:val="84786F3A"/>
    <w:lvl w:ilvl="0" w:tplc="CF265A60">
      <w:start w:val="1"/>
      <w:numFmt w:val="bullet"/>
      <w:lvlText w:val="-"/>
      <w:lvlJc w:val="left"/>
      <w:pPr>
        <w:ind w:left="405" w:hanging="360"/>
      </w:pPr>
      <w:rPr>
        <w:rFonts w:ascii="Times New Roman" w:eastAsiaTheme="minorHAns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5" w15:restartNumberingAfterBreak="0">
    <w:nsid w:val="45994180"/>
    <w:multiLevelType w:val="hybridMultilevel"/>
    <w:tmpl w:val="29B20112"/>
    <w:lvl w:ilvl="0" w:tplc="7D44F608">
      <w:start w:val="1"/>
      <w:numFmt w:val="decimal"/>
      <w:lvlText w:val="7.%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63D4BB6"/>
    <w:multiLevelType w:val="hybridMultilevel"/>
    <w:tmpl w:val="66FAEA64"/>
    <w:lvl w:ilvl="0" w:tplc="04090001">
      <w:start w:val="1"/>
      <w:numFmt w:val="lowerRoman"/>
      <w:lvlText w:val="(%1)"/>
      <w:lvlJc w:val="left"/>
      <w:pPr>
        <w:ind w:left="1440" w:hanging="72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7" w15:restartNumberingAfterBreak="0">
    <w:nsid w:val="468D5BD6"/>
    <w:multiLevelType w:val="hybridMultilevel"/>
    <w:tmpl w:val="66FAEA64"/>
    <w:lvl w:ilvl="0" w:tplc="04090001">
      <w:start w:val="1"/>
      <w:numFmt w:val="lowerRoman"/>
      <w:lvlText w:val="(%1)"/>
      <w:lvlJc w:val="left"/>
      <w:pPr>
        <w:ind w:left="1440" w:hanging="72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8" w15:restartNumberingAfterBreak="0">
    <w:nsid w:val="48D711FA"/>
    <w:multiLevelType w:val="hybridMultilevel"/>
    <w:tmpl w:val="063EF1DA"/>
    <w:lvl w:ilvl="0" w:tplc="D2020E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7B19D1"/>
    <w:multiLevelType w:val="multilevel"/>
    <w:tmpl w:val="AD623D38"/>
    <w:lvl w:ilvl="0">
      <w:start w:val="1"/>
      <w:numFmt w:val="decimal"/>
      <w:pStyle w:val="ArticleL1"/>
      <w:suff w:val="nothing"/>
      <w:lvlText w:val="ARTICLE %1"/>
      <w:lvlJc w:val="left"/>
      <w:pPr>
        <w:ind w:left="0" w:firstLine="0"/>
      </w:pPr>
      <w:rPr>
        <w:rFonts w:hint="default"/>
        <w:b/>
        <w:i w:val="0"/>
        <w:caps/>
        <w:smallCaps w:val="0"/>
        <w:u w:val="none"/>
      </w:rPr>
    </w:lvl>
    <w:lvl w:ilvl="1">
      <w:start w:val="1"/>
      <w:numFmt w:val="decimal"/>
      <w:pStyle w:val="ArticleL2"/>
      <w:isLgl/>
      <w:lvlText w:val="%1.%2"/>
      <w:lvlJc w:val="left"/>
      <w:pPr>
        <w:tabs>
          <w:tab w:val="num" w:pos="1440"/>
        </w:tabs>
        <w:ind w:left="0" w:firstLine="720"/>
      </w:pPr>
      <w:rPr>
        <w:rFonts w:hint="default"/>
        <w:b w:val="0"/>
        <w:i w:val="0"/>
        <w:caps w:val="0"/>
        <w:smallCaps w:val="0"/>
        <w:u w:val="none"/>
      </w:rPr>
    </w:lvl>
    <w:lvl w:ilvl="2">
      <w:start w:val="1"/>
      <w:numFmt w:val="lowerLetter"/>
      <w:pStyle w:val="ArticleL3"/>
      <w:lvlText w:val="(%3)"/>
      <w:lvlJc w:val="left"/>
      <w:pPr>
        <w:tabs>
          <w:tab w:val="num" w:pos="2160"/>
        </w:tabs>
        <w:ind w:left="0" w:firstLine="1440"/>
      </w:pPr>
      <w:rPr>
        <w:rFonts w:hint="default"/>
        <w:b w:val="0"/>
        <w:i w:val="0"/>
        <w:caps w:val="0"/>
        <w:smallCaps w:val="0"/>
        <w:u w:val="none"/>
      </w:rPr>
    </w:lvl>
    <w:lvl w:ilvl="3">
      <w:start w:val="1"/>
      <w:numFmt w:val="lowerRoman"/>
      <w:pStyle w:val="ArticleL4"/>
      <w:lvlText w:val="(%4)"/>
      <w:lvlJc w:val="left"/>
      <w:pPr>
        <w:tabs>
          <w:tab w:val="num" w:pos="2880"/>
        </w:tabs>
        <w:ind w:left="0" w:firstLine="2160"/>
      </w:pPr>
      <w:rPr>
        <w:rFonts w:hint="default"/>
        <w:b w:val="0"/>
        <w:i w:val="0"/>
        <w:caps w:val="0"/>
        <w:smallCaps w:val="0"/>
        <w:u w:val="none"/>
      </w:rPr>
    </w:lvl>
    <w:lvl w:ilvl="4">
      <w:start w:val="1"/>
      <w:numFmt w:val="upperLetter"/>
      <w:pStyle w:val="ArticleL5"/>
      <w:lvlText w:val="(%5)"/>
      <w:lvlJc w:val="left"/>
      <w:pPr>
        <w:tabs>
          <w:tab w:val="num" w:pos="3600"/>
        </w:tabs>
        <w:ind w:left="720" w:firstLine="2160"/>
      </w:pPr>
      <w:rPr>
        <w:rFonts w:hint="default"/>
        <w:b w:val="0"/>
        <w:i w:val="0"/>
        <w:caps w:val="0"/>
        <w:smallCaps w:val="0"/>
        <w:u w:val="none"/>
      </w:rPr>
    </w:lvl>
    <w:lvl w:ilvl="5">
      <w:start w:val="1"/>
      <w:numFmt w:val="decimal"/>
      <w:pStyle w:val="ArticleL6"/>
      <w:lvlText w:val="(%6)"/>
      <w:lvlJc w:val="left"/>
      <w:pPr>
        <w:tabs>
          <w:tab w:val="num" w:pos="4320"/>
        </w:tabs>
        <w:ind w:left="0" w:firstLine="3600"/>
      </w:pPr>
      <w:rPr>
        <w:rFonts w:hint="default"/>
        <w:b w:val="0"/>
        <w:i w:val="0"/>
        <w:caps w:val="0"/>
        <w:smallCaps w:val="0"/>
        <w:u w:val="none"/>
      </w:rPr>
    </w:lvl>
    <w:lvl w:ilvl="6">
      <w:start w:val="1"/>
      <w:numFmt w:val="lowerLetter"/>
      <w:pStyle w:val="ArticleL7"/>
      <w:lvlText w:val="%7."/>
      <w:lvlJc w:val="left"/>
      <w:pPr>
        <w:tabs>
          <w:tab w:val="num" w:pos="5040"/>
        </w:tabs>
        <w:ind w:left="0" w:firstLine="4320"/>
      </w:pPr>
      <w:rPr>
        <w:rFonts w:hint="default"/>
        <w:b w:val="0"/>
        <w:i w:val="0"/>
        <w:caps w:val="0"/>
        <w:smallCaps w:val="0"/>
        <w:u w:val="none"/>
      </w:rPr>
    </w:lvl>
    <w:lvl w:ilvl="7">
      <w:start w:val="1"/>
      <w:numFmt w:val="lowerRoman"/>
      <w:pStyle w:val="ArticleL8"/>
      <w:lvlText w:val="%8."/>
      <w:lvlJc w:val="left"/>
      <w:pPr>
        <w:tabs>
          <w:tab w:val="num" w:pos="5760"/>
        </w:tabs>
        <w:ind w:left="0" w:firstLine="5040"/>
      </w:pPr>
      <w:rPr>
        <w:rFonts w:hint="default"/>
        <w:b w:val="0"/>
        <w:i w:val="0"/>
        <w:caps w:val="0"/>
        <w:smallCaps w:val="0"/>
        <w:u w:val="none"/>
      </w:rPr>
    </w:lvl>
    <w:lvl w:ilvl="8">
      <w:start w:val="1"/>
      <w:numFmt w:val="decimal"/>
      <w:pStyle w:val="ArticleL9"/>
      <w:lvlText w:val="%9."/>
      <w:lvlJc w:val="left"/>
      <w:pPr>
        <w:tabs>
          <w:tab w:val="num" w:pos="6480"/>
        </w:tabs>
        <w:ind w:left="0" w:firstLine="5760"/>
      </w:pPr>
      <w:rPr>
        <w:rFonts w:hint="default"/>
        <w:b w:val="0"/>
        <w:i w:val="0"/>
        <w:caps w:val="0"/>
        <w:smallCaps w:val="0"/>
        <w:u w:val="none"/>
      </w:rPr>
    </w:lvl>
  </w:abstractNum>
  <w:abstractNum w:abstractNumId="40" w15:restartNumberingAfterBreak="0">
    <w:nsid w:val="504814A4"/>
    <w:multiLevelType w:val="hybridMultilevel"/>
    <w:tmpl w:val="779E6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A46988"/>
    <w:multiLevelType w:val="hybridMultilevel"/>
    <w:tmpl w:val="BF607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7F1A6C"/>
    <w:multiLevelType w:val="multilevel"/>
    <w:tmpl w:val="157A53D0"/>
    <w:lvl w:ilvl="0">
      <w:start w:val="1"/>
      <w:numFmt w:val="cardinalText"/>
      <w:pStyle w:val="Heading1"/>
      <w:suff w:val="nothing"/>
      <w:lvlText w:val="ARTICLE %1:     "/>
      <w:lvlJc w:val="left"/>
      <w:pPr>
        <w:ind w:left="0" w:firstLine="0"/>
      </w:pPr>
      <w:rPr>
        <w:rFonts w:ascii="Arial" w:hAnsi="Arial" w:cs="Arial" w:hint="default"/>
        <w:b/>
        <w:i w:val="0"/>
        <w:caps/>
        <w:sz w:val="22"/>
        <w:szCs w:val="22"/>
      </w:rPr>
    </w:lvl>
    <w:lvl w:ilvl="1">
      <w:start w:val="1"/>
      <w:numFmt w:val="decimal"/>
      <w:pStyle w:val="Heading2"/>
      <w:isLgl/>
      <w:lvlText w:val="%1.%2"/>
      <w:lvlJc w:val="left"/>
      <w:pPr>
        <w:tabs>
          <w:tab w:val="num" w:pos="1080"/>
        </w:tabs>
        <w:ind w:left="0" w:firstLine="720"/>
      </w:pPr>
      <w:rPr>
        <w:rFonts w:ascii="Arial" w:hAnsi="Arial" w:hint="default"/>
        <w:b w:val="0"/>
        <w:i w:val="0"/>
        <w:sz w:val="22"/>
        <w:u w:val="none"/>
      </w:rPr>
    </w:lvl>
    <w:lvl w:ilvl="2">
      <w:start w:val="1"/>
      <w:numFmt w:val="lowerLetter"/>
      <w:pStyle w:val="Heading3"/>
      <w:lvlText w:val="(%3)"/>
      <w:lvlJc w:val="left"/>
      <w:pPr>
        <w:tabs>
          <w:tab w:val="num" w:pos="2160"/>
        </w:tabs>
        <w:ind w:left="2160" w:hanging="720"/>
      </w:pPr>
      <w:rPr>
        <w:rFonts w:ascii="Arial" w:hAnsi="Arial" w:hint="default"/>
        <w:b w:val="0"/>
        <w:i w:val="0"/>
        <w:sz w:val="22"/>
      </w:rPr>
    </w:lvl>
    <w:lvl w:ilvl="3">
      <w:start w:val="1"/>
      <w:numFmt w:val="lowerRoman"/>
      <w:pStyle w:val="Heading4"/>
      <w:lvlText w:val="(%4)"/>
      <w:lvlJc w:val="left"/>
      <w:pPr>
        <w:tabs>
          <w:tab w:val="num" w:pos="2880"/>
        </w:tabs>
        <w:ind w:left="2880" w:hanging="720"/>
      </w:pPr>
      <w:rPr>
        <w:rFonts w:ascii="Times New Roman" w:hAnsi="Times New Roman" w:hint="default"/>
        <w:b w:val="0"/>
        <w:i w:val="0"/>
        <w:sz w:val="24"/>
      </w:rPr>
    </w:lvl>
    <w:lvl w:ilvl="4">
      <w:start w:val="1"/>
      <w:numFmt w:val="lowerRoman"/>
      <w:pStyle w:val="Heading5"/>
      <w:lvlText w:val="(%5)"/>
      <w:lvlJc w:val="left"/>
      <w:pPr>
        <w:tabs>
          <w:tab w:val="num" w:pos="2160"/>
        </w:tabs>
        <w:ind w:left="2160" w:hanging="720"/>
      </w:pPr>
      <w:rPr>
        <w:rFonts w:ascii="Times New Roman" w:hAnsi="Times New Roman" w:hint="default"/>
        <w:b w:val="0"/>
        <w:i w:val="0"/>
        <w:sz w:val="24"/>
      </w:rPr>
    </w:lvl>
    <w:lvl w:ilvl="5">
      <w:start w:val="1"/>
      <w:numFmt w:val="upperRoman"/>
      <w:pStyle w:val="Heading6"/>
      <w:suff w:val="space"/>
      <w:lvlText w:val="%6."/>
      <w:lvlJc w:val="left"/>
      <w:pPr>
        <w:ind w:left="2736" w:hanging="936"/>
      </w:pPr>
      <w:rPr>
        <w:rFonts w:ascii="Times New Roman" w:hAnsi="Times New Roman" w:hint="default"/>
        <w:b/>
        <w:i w:val="0"/>
        <w:sz w:val="24"/>
        <w:u w:val="none"/>
      </w:rPr>
    </w:lvl>
    <w:lvl w:ilvl="6">
      <w:start w:val="1"/>
      <w:numFmt w:val="decimal"/>
      <w:pStyle w:val="Heading7"/>
      <w:isLgl/>
      <w:lvlText w:val="%7.01."/>
      <w:lvlJc w:val="left"/>
      <w:pPr>
        <w:tabs>
          <w:tab w:val="num" w:pos="2160"/>
        </w:tabs>
        <w:ind w:left="0" w:firstLine="1440"/>
      </w:pPr>
      <w:rPr>
        <w:rFonts w:hint="default"/>
      </w:rPr>
    </w:lvl>
    <w:lvl w:ilvl="7">
      <w:start w:val="1"/>
      <w:numFmt w:val="decimal"/>
      <w:pStyle w:val="Heading8"/>
      <w:lvlText w:val="%1.%2.%3.%4.%5.%6.%7.%8."/>
      <w:lvlJc w:val="left"/>
      <w:pPr>
        <w:tabs>
          <w:tab w:val="num" w:pos="4320"/>
        </w:tabs>
        <w:ind w:left="3744" w:hanging="1224"/>
      </w:pPr>
      <w:rPr>
        <w:rFonts w:hint="default"/>
      </w:rPr>
    </w:lvl>
    <w:lvl w:ilvl="8">
      <w:start w:val="1"/>
      <w:numFmt w:val="decimal"/>
      <w:pStyle w:val="Heading9"/>
      <w:lvlText w:val="%1.%2.%3.%4.%5.%6.%7.%8.%9."/>
      <w:lvlJc w:val="left"/>
      <w:pPr>
        <w:tabs>
          <w:tab w:val="num" w:pos="5040"/>
        </w:tabs>
        <w:ind w:left="4320" w:hanging="1440"/>
      </w:pPr>
      <w:rPr>
        <w:rFonts w:hint="default"/>
      </w:rPr>
    </w:lvl>
  </w:abstractNum>
  <w:abstractNum w:abstractNumId="43" w15:restartNumberingAfterBreak="0">
    <w:nsid w:val="5A570BF9"/>
    <w:multiLevelType w:val="hybridMultilevel"/>
    <w:tmpl w:val="20E67520"/>
    <w:name w:val="Article"/>
    <w:lvl w:ilvl="0" w:tplc="DC067F04">
      <w:start w:val="1"/>
      <w:numFmt w:val="decimal"/>
      <w:lvlText w:val="(%1)"/>
      <w:lvlJc w:val="left"/>
      <w:pPr>
        <w:ind w:left="720" w:hanging="360"/>
      </w:pPr>
      <w:rPr>
        <w:rFonts w:hint="default"/>
      </w:rPr>
    </w:lvl>
    <w:lvl w:ilvl="1" w:tplc="30CA3160" w:tentative="1">
      <w:start w:val="1"/>
      <w:numFmt w:val="lowerLetter"/>
      <w:lvlText w:val="%2."/>
      <w:lvlJc w:val="left"/>
      <w:pPr>
        <w:ind w:left="1440" w:hanging="360"/>
      </w:pPr>
    </w:lvl>
    <w:lvl w:ilvl="2" w:tplc="7A12636E" w:tentative="1">
      <w:start w:val="1"/>
      <w:numFmt w:val="lowerRoman"/>
      <w:lvlText w:val="%3."/>
      <w:lvlJc w:val="right"/>
      <w:pPr>
        <w:ind w:left="2160" w:hanging="180"/>
      </w:pPr>
    </w:lvl>
    <w:lvl w:ilvl="3" w:tplc="DDA209BE" w:tentative="1">
      <w:start w:val="1"/>
      <w:numFmt w:val="decimal"/>
      <w:lvlText w:val="%4."/>
      <w:lvlJc w:val="left"/>
      <w:pPr>
        <w:ind w:left="2880" w:hanging="360"/>
      </w:pPr>
    </w:lvl>
    <w:lvl w:ilvl="4" w:tplc="3684B1CE" w:tentative="1">
      <w:start w:val="1"/>
      <w:numFmt w:val="lowerLetter"/>
      <w:lvlText w:val="%5."/>
      <w:lvlJc w:val="left"/>
      <w:pPr>
        <w:ind w:left="3600" w:hanging="360"/>
      </w:pPr>
    </w:lvl>
    <w:lvl w:ilvl="5" w:tplc="B77E10DC" w:tentative="1">
      <w:start w:val="1"/>
      <w:numFmt w:val="lowerRoman"/>
      <w:lvlText w:val="%6."/>
      <w:lvlJc w:val="right"/>
      <w:pPr>
        <w:ind w:left="4320" w:hanging="180"/>
      </w:pPr>
    </w:lvl>
    <w:lvl w:ilvl="6" w:tplc="30326DD0" w:tentative="1">
      <w:start w:val="1"/>
      <w:numFmt w:val="decimal"/>
      <w:lvlText w:val="%7."/>
      <w:lvlJc w:val="left"/>
      <w:pPr>
        <w:ind w:left="5040" w:hanging="360"/>
      </w:pPr>
    </w:lvl>
    <w:lvl w:ilvl="7" w:tplc="29F4DDEA" w:tentative="1">
      <w:start w:val="1"/>
      <w:numFmt w:val="lowerLetter"/>
      <w:lvlText w:val="%8."/>
      <w:lvlJc w:val="left"/>
      <w:pPr>
        <w:ind w:left="5760" w:hanging="360"/>
      </w:pPr>
    </w:lvl>
    <w:lvl w:ilvl="8" w:tplc="1902C344" w:tentative="1">
      <w:start w:val="1"/>
      <w:numFmt w:val="lowerRoman"/>
      <w:lvlText w:val="%9."/>
      <w:lvlJc w:val="right"/>
      <w:pPr>
        <w:ind w:left="6480" w:hanging="180"/>
      </w:pPr>
    </w:lvl>
  </w:abstractNum>
  <w:abstractNum w:abstractNumId="44" w15:restartNumberingAfterBreak="0">
    <w:nsid w:val="5D775EB9"/>
    <w:multiLevelType w:val="hybridMultilevel"/>
    <w:tmpl w:val="75885F1E"/>
    <w:lvl w:ilvl="0" w:tplc="D49E53E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5" w15:restartNumberingAfterBreak="0">
    <w:nsid w:val="5DCE6AAC"/>
    <w:multiLevelType w:val="hybridMultilevel"/>
    <w:tmpl w:val="2C04DB42"/>
    <w:lvl w:ilvl="0" w:tplc="F39095AA">
      <w:start w:val="1"/>
      <w:numFmt w:val="bullet"/>
      <w:lvlText w:val=""/>
      <w:lvlJc w:val="left"/>
      <w:pPr>
        <w:ind w:left="720" w:hanging="360"/>
      </w:pPr>
      <w:rPr>
        <w:rFonts w:ascii="Symbol" w:hAnsi="Symbol" w:hint="default"/>
      </w:rPr>
    </w:lvl>
    <w:lvl w:ilvl="1" w:tplc="48427430" w:tentative="1">
      <w:start w:val="1"/>
      <w:numFmt w:val="bullet"/>
      <w:lvlText w:val="o"/>
      <w:lvlJc w:val="left"/>
      <w:pPr>
        <w:ind w:left="1440" w:hanging="360"/>
      </w:pPr>
      <w:rPr>
        <w:rFonts w:ascii="Courier New" w:hAnsi="Courier New" w:cs="Courier New" w:hint="default"/>
      </w:rPr>
    </w:lvl>
    <w:lvl w:ilvl="2" w:tplc="B980F358" w:tentative="1">
      <w:start w:val="1"/>
      <w:numFmt w:val="bullet"/>
      <w:lvlText w:val=""/>
      <w:lvlJc w:val="left"/>
      <w:pPr>
        <w:ind w:left="2160" w:hanging="360"/>
      </w:pPr>
      <w:rPr>
        <w:rFonts w:ascii="Wingdings" w:hAnsi="Wingdings" w:hint="default"/>
      </w:rPr>
    </w:lvl>
    <w:lvl w:ilvl="3" w:tplc="38324D78" w:tentative="1">
      <w:start w:val="1"/>
      <w:numFmt w:val="bullet"/>
      <w:lvlText w:val=""/>
      <w:lvlJc w:val="left"/>
      <w:pPr>
        <w:ind w:left="2880" w:hanging="360"/>
      </w:pPr>
      <w:rPr>
        <w:rFonts w:ascii="Symbol" w:hAnsi="Symbol" w:hint="default"/>
      </w:rPr>
    </w:lvl>
    <w:lvl w:ilvl="4" w:tplc="5A64282A" w:tentative="1">
      <w:start w:val="1"/>
      <w:numFmt w:val="bullet"/>
      <w:lvlText w:val="o"/>
      <w:lvlJc w:val="left"/>
      <w:pPr>
        <w:ind w:left="3600" w:hanging="360"/>
      </w:pPr>
      <w:rPr>
        <w:rFonts w:ascii="Courier New" w:hAnsi="Courier New" w:cs="Courier New" w:hint="default"/>
      </w:rPr>
    </w:lvl>
    <w:lvl w:ilvl="5" w:tplc="570CD5E8" w:tentative="1">
      <w:start w:val="1"/>
      <w:numFmt w:val="bullet"/>
      <w:lvlText w:val=""/>
      <w:lvlJc w:val="left"/>
      <w:pPr>
        <w:ind w:left="4320" w:hanging="360"/>
      </w:pPr>
      <w:rPr>
        <w:rFonts w:ascii="Wingdings" w:hAnsi="Wingdings" w:hint="default"/>
      </w:rPr>
    </w:lvl>
    <w:lvl w:ilvl="6" w:tplc="A2029322" w:tentative="1">
      <w:start w:val="1"/>
      <w:numFmt w:val="bullet"/>
      <w:lvlText w:val=""/>
      <w:lvlJc w:val="left"/>
      <w:pPr>
        <w:ind w:left="5040" w:hanging="360"/>
      </w:pPr>
      <w:rPr>
        <w:rFonts w:ascii="Symbol" w:hAnsi="Symbol" w:hint="default"/>
      </w:rPr>
    </w:lvl>
    <w:lvl w:ilvl="7" w:tplc="03A2DDA6" w:tentative="1">
      <w:start w:val="1"/>
      <w:numFmt w:val="bullet"/>
      <w:lvlText w:val="o"/>
      <w:lvlJc w:val="left"/>
      <w:pPr>
        <w:ind w:left="5760" w:hanging="360"/>
      </w:pPr>
      <w:rPr>
        <w:rFonts w:ascii="Courier New" w:hAnsi="Courier New" w:cs="Courier New" w:hint="default"/>
      </w:rPr>
    </w:lvl>
    <w:lvl w:ilvl="8" w:tplc="AF9096A0" w:tentative="1">
      <w:start w:val="1"/>
      <w:numFmt w:val="bullet"/>
      <w:lvlText w:val=""/>
      <w:lvlJc w:val="left"/>
      <w:pPr>
        <w:ind w:left="6480" w:hanging="360"/>
      </w:pPr>
      <w:rPr>
        <w:rFonts w:ascii="Wingdings" w:hAnsi="Wingdings" w:hint="default"/>
      </w:rPr>
    </w:lvl>
  </w:abstractNum>
  <w:abstractNum w:abstractNumId="46" w15:restartNumberingAfterBreak="0">
    <w:nsid w:val="5E553681"/>
    <w:multiLevelType w:val="hybridMultilevel"/>
    <w:tmpl w:val="68CCF342"/>
    <w:lvl w:ilvl="0" w:tplc="82D47CC6">
      <w:start w:val="1"/>
      <w:numFmt w:val="bullet"/>
      <w:lvlText w:val=""/>
      <w:lvlJc w:val="left"/>
      <w:pPr>
        <w:ind w:left="780" w:hanging="360"/>
      </w:pPr>
      <w:rPr>
        <w:rFonts w:ascii="Symbol" w:hAnsi="Symbol" w:hint="default"/>
      </w:rPr>
    </w:lvl>
    <w:lvl w:ilvl="1" w:tplc="04090019" w:tentative="1">
      <w:start w:val="1"/>
      <w:numFmt w:val="bullet"/>
      <w:lvlText w:val="o"/>
      <w:lvlJc w:val="left"/>
      <w:pPr>
        <w:ind w:left="1500" w:hanging="360"/>
      </w:pPr>
      <w:rPr>
        <w:rFonts w:ascii="Courier New" w:hAnsi="Courier New" w:cs="Courier New" w:hint="default"/>
      </w:rPr>
    </w:lvl>
    <w:lvl w:ilvl="2" w:tplc="0409001B" w:tentative="1">
      <w:start w:val="1"/>
      <w:numFmt w:val="bullet"/>
      <w:lvlText w:val=""/>
      <w:lvlJc w:val="left"/>
      <w:pPr>
        <w:ind w:left="2220" w:hanging="360"/>
      </w:pPr>
      <w:rPr>
        <w:rFonts w:ascii="Wingdings" w:hAnsi="Wingdings" w:hint="default"/>
      </w:rPr>
    </w:lvl>
    <w:lvl w:ilvl="3" w:tplc="0409000F" w:tentative="1">
      <w:start w:val="1"/>
      <w:numFmt w:val="bullet"/>
      <w:lvlText w:val=""/>
      <w:lvlJc w:val="left"/>
      <w:pPr>
        <w:ind w:left="2940" w:hanging="360"/>
      </w:pPr>
      <w:rPr>
        <w:rFonts w:ascii="Symbol" w:hAnsi="Symbol" w:hint="default"/>
      </w:rPr>
    </w:lvl>
    <w:lvl w:ilvl="4" w:tplc="04090019" w:tentative="1">
      <w:start w:val="1"/>
      <w:numFmt w:val="bullet"/>
      <w:lvlText w:val="o"/>
      <w:lvlJc w:val="left"/>
      <w:pPr>
        <w:ind w:left="3660" w:hanging="360"/>
      </w:pPr>
      <w:rPr>
        <w:rFonts w:ascii="Courier New" w:hAnsi="Courier New" w:cs="Courier New" w:hint="default"/>
      </w:rPr>
    </w:lvl>
    <w:lvl w:ilvl="5" w:tplc="0409001B" w:tentative="1">
      <w:start w:val="1"/>
      <w:numFmt w:val="bullet"/>
      <w:lvlText w:val=""/>
      <w:lvlJc w:val="left"/>
      <w:pPr>
        <w:ind w:left="4380" w:hanging="360"/>
      </w:pPr>
      <w:rPr>
        <w:rFonts w:ascii="Wingdings" w:hAnsi="Wingdings" w:hint="default"/>
      </w:rPr>
    </w:lvl>
    <w:lvl w:ilvl="6" w:tplc="0409000F" w:tentative="1">
      <w:start w:val="1"/>
      <w:numFmt w:val="bullet"/>
      <w:lvlText w:val=""/>
      <w:lvlJc w:val="left"/>
      <w:pPr>
        <w:ind w:left="5100" w:hanging="360"/>
      </w:pPr>
      <w:rPr>
        <w:rFonts w:ascii="Symbol" w:hAnsi="Symbol" w:hint="default"/>
      </w:rPr>
    </w:lvl>
    <w:lvl w:ilvl="7" w:tplc="04090019" w:tentative="1">
      <w:start w:val="1"/>
      <w:numFmt w:val="bullet"/>
      <w:lvlText w:val="o"/>
      <w:lvlJc w:val="left"/>
      <w:pPr>
        <w:ind w:left="5820" w:hanging="360"/>
      </w:pPr>
      <w:rPr>
        <w:rFonts w:ascii="Courier New" w:hAnsi="Courier New" w:cs="Courier New" w:hint="default"/>
      </w:rPr>
    </w:lvl>
    <w:lvl w:ilvl="8" w:tplc="0409001B" w:tentative="1">
      <w:start w:val="1"/>
      <w:numFmt w:val="bullet"/>
      <w:lvlText w:val=""/>
      <w:lvlJc w:val="left"/>
      <w:pPr>
        <w:ind w:left="6540" w:hanging="360"/>
      </w:pPr>
      <w:rPr>
        <w:rFonts w:ascii="Wingdings" w:hAnsi="Wingdings" w:hint="default"/>
      </w:rPr>
    </w:lvl>
  </w:abstractNum>
  <w:abstractNum w:abstractNumId="47" w15:restartNumberingAfterBreak="0">
    <w:nsid w:val="60E1556C"/>
    <w:multiLevelType w:val="multilevel"/>
    <w:tmpl w:val="5D7E0450"/>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2047478"/>
    <w:multiLevelType w:val="hybridMultilevel"/>
    <w:tmpl w:val="910AA2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2703804"/>
    <w:multiLevelType w:val="multilevel"/>
    <w:tmpl w:val="42DE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49504F7"/>
    <w:multiLevelType w:val="hybridMultilevel"/>
    <w:tmpl w:val="7B700DAE"/>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1" w15:restartNumberingAfterBreak="0">
    <w:nsid w:val="654C6382"/>
    <w:multiLevelType w:val="hybridMultilevel"/>
    <w:tmpl w:val="8CD8AADE"/>
    <w:lvl w:ilvl="0" w:tplc="04090001">
      <w:start w:val="1"/>
      <w:numFmt w:val="lowerRoman"/>
      <w:lvlText w:val="(%1)"/>
      <w:lvlJc w:val="left"/>
      <w:pPr>
        <w:ind w:left="1080" w:hanging="72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2" w15:restartNumberingAfterBreak="0">
    <w:nsid w:val="684E57A0"/>
    <w:multiLevelType w:val="multilevel"/>
    <w:tmpl w:val="1DEE7542"/>
    <w:lvl w:ilvl="0">
      <w:start w:val="1"/>
      <w:numFmt w:val="bullet"/>
      <w:pStyle w:val="JeffsPreferredBullets"/>
      <w:lvlText w:val="o"/>
      <w:lvlJc w:val="left"/>
      <w:pPr>
        <w:tabs>
          <w:tab w:val="num" w:pos="648"/>
        </w:tabs>
        <w:ind w:left="720" w:hanging="360"/>
      </w:pPr>
      <w:rPr>
        <w:rFonts w:ascii="Courier New" w:hAnsi="Courier New" w:hint="default"/>
        <w:color w:val="222222"/>
        <w:sz w:val="22"/>
        <w:szCs w:val="22"/>
        <w:u w:val="none"/>
      </w:rPr>
    </w:lvl>
    <w:lvl w:ilvl="1">
      <w:start w:val="1"/>
      <w:numFmt w:val="bullet"/>
      <w:lvlText w:val=""/>
      <w:lvlJc w:val="left"/>
      <w:pPr>
        <w:tabs>
          <w:tab w:val="num" w:pos="1152"/>
        </w:tabs>
        <w:ind w:left="1224" w:hanging="360"/>
      </w:pPr>
      <w:rPr>
        <w:rFonts w:ascii="Symbol" w:hAnsi="Symbol" w:hint="default"/>
        <w:color w:val="auto"/>
        <w:sz w:val="22"/>
        <w:szCs w:val="22"/>
        <w:u w:val="none"/>
      </w:rPr>
    </w:lvl>
    <w:lvl w:ilvl="2">
      <w:start w:val="1"/>
      <w:numFmt w:val="bullet"/>
      <w:lvlText w:val="■"/>
      <w:lvlJc w:val="left"/>
      <w:pPr>
        <w:tabs>
          <w:tab w:val="num" w:pos="1656"/>
        </w:tabs>
        <w:ind w:left="1728" w:hanging="360"/>
      </w:pPr>
      <w:rPr>
        <w:rFonts w:hint="default"/>
        <w:u w:val="none"/>
      </w:rPr>
    </w:lvl>
    <w:lvl w:ilvl="3">
      <w:start w:val="1"/>
      <w:numFmt w:val="bullet"/>
      <w:lvlText w:val="○"/>
      <w:lvlJc w:val="left"/>
      <w:pPr>
        <w:tabs>
          <w:tab w:val="num" w:pos="2160"/>
        </w:tabs>
        <w:ind w:left="2232" w:hanging="360"/>
      </w:pPr>
      <w:rPr>
        <w:rFonts w:ascii="Arial" w:hAnsi="Arial" w:hint="default"/>
        <w:color w:val="222222"/>
        <w:u w:val="none"/>
      </w:rPr>
    </w:lvl>
    <w:lvl w:ilvl="4">
      <w:start w:val="1"/>
      <w:numFmt w:val="bullet"/>
      <w:lvlText w:val="o"/>
      <w:lvlJc w:val="left"/>
      <w:pPr>
        <w:tabs>
          <w:tab w:val="num" w:pos="2664"/>
        </w:tabs>
        <w:ind w:left="2736" w:hanging="360"/>
      </w:pPr>
      <w:rPr>
        <w:rFonts w:ascii="Courier New" w:hAnsi="Courier New" w:hint="default"/>
        <w:color w:val="222222"/>
        <w:u w:val="none"/>
      </w:rPr>
    </w:lvl>
    <w:lvl w:ilvl="5">
      <w:start w:val="1"/>
      <w:numFmt w:val="bullet"/>
      <w:lvlText w:val=""/>
      <w:lvlJc w:val="left"/>
      <w:pPr>
        <w:tabs>
          <w:tab w:val="num" w:pos="3168"/>
        </w:tabs>
        <w:ind w:left="3240" w:hanging="360"/>
      </w:pPr>
      <w:rPr>
        <w:rFonts w:ascii="Symbol" w:hAnsi="Symbol" w:hint="default"/>
        <w:color w:val="auto"/>
        <w:u w:val="none"/>
      </w:rPr>
    </w:lvl>
    <w:lvl w:ilvl="6">
      <w:start w:val="1"/>
      <w:numFmt w:val="bullet"/>
      <w:lvlText w:val="■"/>
      <w:lvlJc w:val="left"/>
      <w:pPr>
        <w:tabs>
          <w:tab w:val="num" w:pos="3672"/>
        </w:tabs>
        <w:ind w:left="3744" w:hanging="360"/>
      </w:pPr>
      <w:rPr>
        <w:rFonts w:hint="default"/>
        <w:u w:val="none"/>
      </w:rPr>
    </w:lvl>
    <w:lvl w:ilvl="7">
      <w:start w:val="1"/>
      <w:numFmt w:val="bullet"/>
      <w:lvlText w:val="○"/>
      <w:lvlJc w:val="left"/>
      <w:pPr>
        <w:tabs>
          <w:tab w:val="num" w:pos="4176"/>
        </w:tabs>
        <w:ind w:left="4248" w:hanging="360"/>
      </w:pPr>
      <w:rPr>
        <w:rFonts w:hint="default"/>
        <w:u w:val="none"/>
      </w:rPr>
    </w:lvl>
    <w:lvl w:ilvl="8">
      <w:start w:val="1"/>
      <w:numFmt w:val="bullet"/>
      <w:lvlText w:val="■"/>
      <w:lvlJc w:val="left"/>
      <w:pPr>
        <w:tabs>
          <w:tab w:val="num" w:pos="4680"/>
        </w:tabs>
        <w:ind w:left="4752" w:hanging="360"/>
      </w:pPr>
      <w:rPr>
        <w:rFonts w:hint="default"/>
        <w:u w:val="none"/>
      </w:rPr>
    </w:lvl>
  </w:abstractNum>
  <w:abstractNum w:abstractNumId="53" w15:restartNumberingAfterBreak="0">
    <w:nsid w:val="6A1B6DED"/>
    <w:multiLevelType w:val="multilevel"/>
    <w:tmpl w:val="C302B3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0B76ABF"/>
    <w:multiLevelType w:val="hybridMultilevel"/>
    <w:tmpl w:val="C302B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76A6143"/>
    <w:multiLevelType w:val="hybridMultilevel"/>
    <w:tmpl w:val="A57AA12E"/>
    <w:lvl w:ilvl="0" w:tplc="CDF832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AD04AB5"/>
    <w:multiLevelType w:val="hybridMultilevel"/>
    <w:tmpl w:val="CC485D44"/>
    <w:lvl w:ilvl="0" w:tplc="8EDC0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535AD2"/>
    <w:multiLevelType w:val="hybridMultilevel"/>
    <w:tmpl w:val="A2AC4DE4"/>
    <w:lvl w:ilvl="0" w:tplc="C052BD96">
      <w:numFmt w:val="bullet"/>
      <w:lvlText w:val="-"/>
      <w:lvlJc w:val="left"/>
      <w:pPr>
        <w:ind w:left="408" w:hanging="360"/>
      </w:pPr>
      <w:rPr>
        <w:rFonts w:ascii="Calibri" w:eastAsia="Calibri" w:hAnsi="Calibri" w:cs="Calibri" w:hint="default"/>
      </w:rPr>
    </w:lvl>
    <w:lvl w:ilvl="1" w:tplc="04090003">
      <w:start w:val="1"/>
      <w:numFmt w:val="bullet"/>
      <w:lvlText w:val="o"/>
      <w:lvlJc w:val="left"/>
      <w:pPr>
        <w:ind w:left="1128" w:hanging="360"/>
      </w:pPr>
      <w:rPr>
        <w:rFonts w:ascii="Courier New" w:hAnsi="Courier New" w:cs="Courier New" w:hint="default"/>
      </w:rPr>
    </w:lvl>
    <w:lvl w:ilvl="2" w:tplc="04090005">
      <w:start w:val="1"/>
      <w:numFmt w:val="bullet"/>
      <w:lvlText w:val=""/>
      <w:lvlJc w:val="left"/>
      <w:pPr>
        <w:ind w:left="1848" w:hanging="360"/>
      </w:pPr>
      <w:rPr>
        <w:rFonts w:ascii="Wingdings" w:hAnsi="Wingdings" w:hint="default"/>
      </w:rPr>
    </w:lvl>
    <w:lvl w:ilvl="3" w:tplc="04090001">
      <w:start w:val="1"/>
      <w:numFmt w:val="bullet"/>
      <w:lvlText w:val=""/>
      <w:lvlJc w:val="left"/>
      <w:pPr>
        <w:ind w:left="2568" w:hanging="360"/>
      </w:pPr>
      <w:rPr>
        <w:rFonts w:ascii="Symbol" w:hAnsi="Symbol" w:hint="default"/>
      </w:rPr>
    </w:lvl>
    <w:lvl w:ilvl="4" w:tplc="04090003">
      <w:start w:val="1"/>
      <w:numFmt w:val="bullet"/>
      <w:lvlText w:val="o"/>
      <w:lvlJc w:val="left"/>
      <w:pPr>
        <w:ind w:left="3288" w:hanging="360"/>
      </w:pPr>
      <w:rPr>
        <w:rFonts w:ascii="Courier New" w:hAnsi="Courier New" w:cs="Courier New" w:hint="default"/>
      </w:rPr>
    </w:lvl>
    <w:lvl w:ilvl="5" w:tplc="04090005">
      <w:start w:val="1"/>
      <w:numFmt w:val="bullet"/>
      <w:lvlText w:val=""/>
      <w:lvlJc w:val="left"/>
      <w:pPr>
        <w:ind w:left="4008" w:hanging="360"/>
      </w:pPr>
      <w:rPr>
        <w:rFonts w:ascii="Wingdings" w:hAnsi="Wingdings" w:hint="default"/>
      </w:rPr>
    </w:lvl>
    <w:lvl w:ilvl="6" w:tplc="04090001">
      <w:start w:val="1"/>
      <w:numFmt w:val="bullet"/>
      <w:lvlText w:val=""/>
      <w:lvlJc w:val="left"/>
      <w:pPr>
        <w:ind w:left="4728" w:hanging="360"/>
      </w:pPr>
      <w:rPr>
        <w:rFonts w:ascii="Symbol" w:hAnsi="Symbol" w:hint="default"/>
      </w:rPr>
    </w:lvl>
    <w:lvl w:ilvl="7" w:tplc="04090003">
      <w:start w:val="1"/>
      <w:numFmt w:val="bullet"/>
      <w:lvlText w:val="o"/>
      <w:lvlJc w:val="left"/>
      <w:pPr>
        <w:ind w:left="5448" w:hanging="360"/>
      </w:pPr>
      <w:rPr>
        <w:rFonts w:ascii="Courier New" w:hAnsi="Courier New" w:cs="Courier New" w:hint="default"/>
      </w:rPr>
    </w:lvl>
    <w:lvl w:ilvl="8" w:tplc="04090005">
      <w:start w:val="1"/>
      <w:numFmt w:val="bullet"/>
      <w:lvlText w:val=""/>
      <w:lvlJc w:val="left"/>
      <w:pPr>
        <w:ind w:left="6168" w:hanging="360"/>
      </w:pPr>
      <w:rPr>
        <w:rFonts w:ascii="Wingdings" w:hAnsi="Wingdings" w:hint="default"/>
      </w:rPr>
    </w:lvl>
  </w:abstractNum>
  <w:num w:numId="1">
    <w:abstractNumId w:val="4"/>
  </w:num>
  <w:num w:numId="2">
    <w:abstractNumId w:val="41"/>
  </w:num>
  <w:num w:numId="3">
    <w:abstractNumId w:val="14"/>
  </w:num>
  <w:num w:numId="4">
    <w:abstractNumId w:val="43"/>
  </w:num>
  <w:num w:numId="5">
    <w:abstractNumId w:val="10"/>
  </w:num>
  <w:num w:numId="6">
    <w:abstractNumId w:val="28"/>
  </w:num>
  <w:num w:numId="7">
    <w:abstractNumId w:val="21"/>
  </w:num>
  <w:num w:numId="8">
    <w:abstractNumId w:val="26"/>
  </w:num>
  <w:num w:numId="9">
    <w:abstractNumId w:val="2"/>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49"/>
  </w:num>
  <w:num w:numId="13">
    <w:abstractNumId w:val="24"/>
  </w:num>
  <w:num w:numId="14">
    <w:abstractNumId w:val="30"/>
  </w:num>
  <w:num w:numId="15">
    <w:abstractNumId w:val="56"/>
  </w:num>
  <w:num w:numId="16">
    <w:abstractNumId w:val="29"/>
  </w:num>
  <w:num w:numId="17">
    <w:abstractNumId w:val="50"/>
  </w:num>
  <w:num w:numId="18">
    <w:abstractNumId w:val="44"/>
  </w:num>
  <w:num w:numId="19">
    <w:abstractNumId w:val="27"/>
  </w:num>
  <w:num w:numId="20">
    <w:abstractNumId w:val="37"/>
  </w:num>
  <w:num w:numId="21">
    <w:abstractNumId w:val="18"/>
  </w:num>
  <w:num w:numId="22">
    <w:abstractNumId w:val="51"/>
  </w:num>
  <w:num w:numId="23">
    <w:abstractNumId w:val="16"/>
  </w:num>
  <w:num w:numId="24">
    <w:abstractNumId w:val="1"/>
  </w:num>
  <w:num w:numId="25">
    <w:abstractNumId w:val="46"/>
  </w:num>
  <w:num w:numId="26">
    <w:abstractNumId w:val="0"/>
  </w:num>
  <w:num w:numId="27">
    <w:abstractNumId w:val="52"/>
  </w:num>
  <w:num w:numId="28">
    <w:abstractNumId w:val="48"/>
  </w:num>
  <w:num w:numId="29">
    <w:abstractNumId w:val="33"/>
  </w:num>
  <w:num w:numId="30">
    <w:abstractNumId w:val="42"/>
  </w:num>
  <w:num w:numId="31">
    <w:abstractNumId w:val="39"/>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4"/>
  </w:num>
  <w:num w:numId="35">
    <w:abstractNumId w:val="11"/>
    <w:lvlOverride w:ilvl="0">
      <w:lvl w:ilvl="0">
        <w:start w:val="1"/>
        <w:numFmt w:val="decimal"/>
        <w:suff w:val="nothing"/>
        <w:lvlText w:val="ARTICLE %1"/>
        <w:lvlJc w:val="left"/>
        <w:rPr>
          <w:rFonts w:ascii="Times New Roman Bold" w:hAnsi="Times New Roman Bold" w:cs="Cambria"/>
          <w:b/>
          <w:bCs/>
          <w:strike w:val="0"/>
          <w:dstrike w:val="0"/>
          <w:sz w:val="24"/>
          <w:szCs w:val="24"/>
        </w:rPr>
      </w:lvl>
    </w:lvlOverride>
    <w:lvlOverride w:ilvl="1">
      <w:lvl w:ilvl="1">
        <w:start w:val="1"/>
        <w:numFmt w:val="decimal"/>
        <w:lvlText w:val="%1.%2"/>
        <w:lvlJc w:val="left"/>
        <w:pPr>
          <w:tabs>
            <w:tab w:val="left" w:pos="1440"/>
          </w:tabs>
          <w:ind w:firstLine="720"/>
        </w:pPr>
        <w:rPr>
          <w:rFonts w:ascii="Times New Roman" w:hAnsi="Times New Roman" w:cs="Times New Roman"/>
          <w:b w:val="0"/>
          <w:bCs w:val="0"/>
          <w:i w:val="0"/>
          <w:iCs w:val="0"/>
          <w:caps w:val="0"/>
          <w:strike w:val="0"/>
          <w:dstrike w:val="0"/>
          <w:sz w:val="24"/>
          <w:szCs w:val="24"/>
        </w:rPr>
      </w:lvl>
    </w:lvlOverride>
    <w:lvlOverride w:ilvl="2">
      <w:lvl w:ilvl="2">
        <w:start w:val="1"/>
        <w:numFmt w:val="lowerLetter"/>
        <w:lvlText w:val="(%3)"/>
        <w:lvlJc w:val="left"/>
        <w:pPr>
          <w:tabs>
            <w:tab w:val="left" w:pos="2250"/>
          </w:tabs>
          <w:ind w:firstLine="1440"/>
        </w:pPr>
        <w:rPr>
          <w:rFonts w:ascii="Times New Roman" w:hAnsi="Times New Roman" w:cs="Times New Roman"/>
          <w:b w:val="0"/>
          <w:i w:val="0"/>
          <w:iCs w:val="0"/>
          <w:strike w:val="0"/>
          <w:dstrike w:val="0"/>
          <w:color w:val="auto"/>
          <w:sz w:val="24"/>
          <w:szCs w:val="24"/>
        </w:rPr>
      </w:lvl>
    </w:lvlOverride>
    <w:lvlOverride w:ilvl="3">
      <w:lvl w:ilvl="3">
        <w:start w:val="1"/>
        <w:numFmt w:val="lowerRoman"/>
        <w:lvlText w:val="(%4)"/>
        <w:lvlJc w:val="left"/>
        <w:pPr>
          <w:tabs>
            <w:tab w:val="left" w:pos="3240"/>
          </w:tabs>
          <w:ind w:left="360" w:firstLine="2160"/>
        </w:pPr>
        <w:rPr>
          <w:rFonts w:ascii="Times New Roman" w:hAnsi="Times New Roman" w:cs="Times New Roman"/>
          <w:b w:val="0"/>
          <w:bCs w:val="0"/>
          <w:i w:val="0"/>
          <w:iCs w:val="0"/>
          <w:strike w:val="0"/>
          <w:dstrike w:val="0"/>
          <w:sz w:val="24"/>
          <w:szCs w:val="24"/>
        </w:rPr>
      </w:lvl>
    </w:lvlOverride>
    <w:lvlOverride w:ilvl="4">
      <w:lvl w:ilvl="4">
        <w:start w:val="1"/>
        <w:numFmt w:val="upperLetter"/>
        <w:lvlText w:val="(%5)"/>
        <w:lvlJc w:val="left"/>
        <w:pPr>
          <w:tabs>
            <w:tab w:val="left" w:pos="3600"/>
          </w:tabs>
          <w:ind w:left="2880"/>
        </w:pPr>
        <w:rPr>
          <w:rFonts w:ascii="Harrington" w:hAnsi="Harrington" w:cs="Cambria"/>
          <w:b w:val="0"/>
          <w:bCs w:val="0"/>
          <w:i w:val="0"/>
          <w:iCs w:val="0"/>
          <w:strike w:val="0"/>
          <w:dstrike w:val="0"/>
          <w:sz w:val="24"/>
          <w:szCs w:val="24"/>
        </w:rPr>
      </w:lvl>
    </w:lvlOverride>
    <w:lvlOverride w:ilvl="5">
      <w:lvl w:ilvl="5">
        <w:start w:val="1"/>
        <w:numFmt w:val="lowerRoman"/>
        <w:lvlText w:val="(%6)"/>
        <w:lvlJc w:val="left"/>
        <w:pPr>
          <w:tabs>
            <w:tab w:val="left" w:pos="1440"/>
          </w:tabs>
          <w:ind w:left="1440"/>
        </w:pPr>
        <w:rPr>
          <w:rFonts w:cs="Times New Roman"/>
          <w:strike w:val="0"/>
          <w:dstrike w:val="0"/>
        </w:rPr>
      </w:lvl>
    </w:lvlOverride>
    <w:lvlOverride w:ilvl="6">
      <w:lvl w:ilvl="6">
        <w:start w:val="1"/>
        <w:numFmt w:val="decimal"/>
        <w:lvlText w:val="%7."/>
        <w:lvlJc w:val="left"/>
        <w:pPr>
          <w:tabs>
            <w:tab w:val="left" w:pos="1440"/>
          </w:tabs>
          <w:ind w:left="1440"/>
        </w:pPr>
        <w:rPr>
          <w:rFonts w:cs="Times New Roman"/>
          <w:strike w:val="0"/>
          <w:dstrike w:val="0"/>
        </w:rPr>
      </w:lvl>
    </w:lvlOverride>
    <w:lvlOverride w:ilvl="7">
      <w:lvl w:ilvl="7">
        <w:start w:val="1"/>
        <w:numFmt w:val="lowerLetter"/>
        <w:lvlText w:val="(%8)"/>
        <w:lvlJc w:val="left"/>
        <w:pPr>
          <w:tabs>
            <w:tab w:val="left" w:pos="1440"/>
          </w:tabs>
          <w:ind w:left="1440"/>
        </w:pPr>
        <w:rPr>
          <w:rFonts w:ascii="Times New Roman" w:eastAsia="Times New Roman" w:hAnsi="Times New Roman" w:cs="Times New Roman"/>
          <w:strike w:val="0"/>
          <w:dstrike w:val="0"/>
        </w:rPr>
      </w:lvl>
    </w:lvlOverride>
    <w:lvlOverride w:ilvl="8">
      <w:lvl w:ilvl="8">
        <w:start w:val="1"/>
        <w:numFmt w:val="lowerRoman"/>
        <w:lvlText w:val="%9."/>
        <w:lvlJc w:val="left"/>
        <w:pPr>
          <w:tabs>
            <w:tab w:val="left" w:pos="1440"/>
          </w:tabs>
          <w:ind w:left="1440"/>
        </w:pPr>
        <w:rPr>
          <w:rFonts w:cs="Times New Roman"/>
          <w:strike w:val="0"/>
          <w:dstrike w:val="0"/>
        </w:rPr>
      </w:lvl>
    </w:lvlOverride>
  </w:num>
  <w:num w:numId="36">
    <w:abstractNumId w:val="11"/>
  </w:num>
  <w:num w:numId="37">
    <w:abstractNumId w:val="55"/>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12"/>
  </w:num>
  <w:num w:numId="41">
    <w:abstractNumId w:val="5"/>
  </w:num>
  <w:num w:numId="42">
    <w:abstractNumId w:val="57"/>
  </w:num>
  <w:num w:numId="43">
    <w:abstractNumId w:val="54"/>
  </w:num>
  <w:num w:numId="44">
    <w:abstractNumId w:val="3"/>
  </w:num>
  <w:num w:numId="45">
    <w:abstractNumId w:val="53"/>
  </w:num>
  <w:num w:numId="46">
    <w:abstractNumId w:val="25"/>
  </w:num>
  <w:num w:numId="47">
    <w:abstractNumId w:val="38"/>
  </w:num>
  <w:num w:numId="48">
    <w:abstractNumId w:val="8"/>
  </w:num>
  <w:num w:numId="49">
    <w:abstractNumId w:val="17"/>
  </w:num>
  <w:num w:numId="50">
    <w:abstractNumId w:val="36"/>
  </w:num>
  <w:num w:numId="51">
    <w:abstractNumId w:val="7"/>
  </w:num>
  <w:num w:numId="52">
    <w:abstractNumId w:val="9"/>
  </w:num>
  <w:num w:numId="53">
    <w:abstractNumId w:val="15"/>
  </w:num>
  <w:num w:numId="54">
    <w:abstractNumId w:val="47"/>
  </w:num>
  <w:num w:numId="55">
    <w:abstractNumId w:val="40"/>
  </w:num>
  <w:num w:numId="56">
    <w:abstractNumId w:val="31"/>
  </w:num>
  <w:num w:numId="57">
    <w:abstractNumId w:val="13"/>
  </w:num>
  <w:num w:numId="58">
    <w:abstractNumId w:val="35"/>
  </w:num>
  <w:num w:numId="59">
    <w:abstractNumId w:val="19"/>
  </w:num>
  <w:num w:numId="60">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F5"/>
    <w:rsid w:val="00002127"/>
    <w:rsid w:val="00003022"/>
    <w:rsid w:val="000033AF"/>
    <w:rsid w:val="00005184"/>
    <w:rsid w:val="0000555C"/>
    <w:rsid w:val="00005DD2"/>
    <w:rsid w:val="00007E94"/>
    <w:rsid w:val="00011768"/>
    <w:rsid w:val="000133EE"/>
    <w:rsid w:val="00013AD4"/>
    <w:rsid w:val="00014C9C"/>
    <w:rsid w:val="000155AA"/>
    <w:rsid w:val="00015682"/>
    <w:rsid w:val="000167EB"/>
    <w:rsid w:val="00017AB9"/>
    <w:rsid w:val="00017BE6"/>
    <w:rsid w:val="00020B79"/>
    <w:rsid w:val="00022A46"/>
    <w:rsid w:val="0002307E"/>
    <w:rsid w:val="0002376E"/>
    <w:rsid w:val="0002393D"/>
    <w:rsid w:val="000249B9"/>
    <w:rsid w:val="0002555E"/>
    <w:rsid w:val="00025831"/>
    <w:rsid w:val="000260A0"/>
    <w:rsid w:val="000267AE"/>
    <w:rsid w:val="000268EC"/>
    <w:rsid w:val="000268F0"/>
    <w:rsid w:val="00026D8A"/>
    <w:rsid w:val="000271F6"/>
    <w:rsid w:val="00027AE0"/>
    <w:rsid w:val="00030607"/>
    <w:rsid w:val="0003070B"/>
    <w:rsid w:val="00031AFE"/>
    <w:rsid w:val="000345BF"/>
    <w:rsid w:val="00036807"/>
    <w:rsid w:val="00036CE7"/>
    <w:rsid w:val="0003721A"/>
    <w:rsid w:val="00037439"/>
    <w:rsid w:val="00037470"/>
    <w:rsid w:val="00040FEB"/>
    <w:rsid w:val="0004186E"/>
    <w:rsid w:val="00041A6E"/>
    <w:rsid w:val="000444D9"/>
    <w:rsid w:val="00045F2E"/>
    <w:rsid w:val="000527FA"/>
    <w:rsid w:val="000536FC"/>
    <w:rsid w:val="00056182"/>
    <w:rsid w:val="00057A7C"/>
    <w:rsid w:val="000600EF"/>
    <w:rsid w:val="000618C4"/>
    <w:rsid w:val="00064247"/>
    <w:rsid w:val="00064C62"/>
    <w:rsid w:val="0006686C"/>
    <w:rsid w:val="0007109E"/>
    <w:rsid w:val="00073535"/>
    <w:rsid w:val="0007559C"/>
    <w:rsid w:val="00077770"/>
    <w:rsid w:val="00080E31"/>
    <w:rsid w:val="00081503"/>
    <w:rsid w:val="00081B65"/>
    <w:rsid w:val="000837DD"/>
    <w:rsid w:val="0008453F"/>
    <w:rsid w:val="0008768A"/>
    <w:rsid w:val="00092A34"/>
    <w:rsid w:val="000938E3"/>
    <w:rsid w:val="0009415E"/>
    <w:rsid w:val="00096332"/>
    <w:rsid w:val="00097B1F"/>
    <w:rsid w:val="000A2A89"/>
    <w:rsid w:val="000A303B"/>
    <w:rsid w:val="000A3BCB"/>
    <w:rsid w:val="000A7F1C"/>
    <w:rsid w:val="000B47C0"/>
    <w:rsid w:val="000B4CAE"/>
    <w:rsid w:val="000B4E0D"/>
    <w:rsid w:val="000C4CCD"/>
    <w:rsid w:val="000C51A1"/>
    <w:rsid w:val="000C5722"/>
    <w:rsid w:val="000C67A3"/>
    <w:rsid w:val="000D150F"/>
    <w:rsid w:val="000D294F"/>
    <w:rsid w:val="000D336F"/>
    <w:rsid w:val="000D3D19"/>
    <w:rsid w:val="000D3F9A"/>
    <w:rsid w:val="000D50B7"/>
    <w:rsid w:val="000D5F88"/>
    <w:rsid w:val="000D6EC6"/>
    <w:rsid w:val="000D7813"/>
    <w:rsid w:val="000E0719"/>
    <w:rsid w:val="000E0B27"/>
    <w:rsid w:val="000E0B2D"/>
    <w:rsid w:val="000E63D3"/>
    <w:rsid w:val="000E64C5"/>
    <w:rsid w:val="000E69AB"/>
    <w:rsid w:val="000E71CB"/>
    <w:rsid w:val="000F07C7"/>
    <w:rsid w:val="000F12C1"/>
    <w:rsid w:val="000F197E"/>
    <w:rsid w:val="000F1FB4"/>
    <w:rsid w:val="000F4E5F"/>
    <w:rsid w:val="000F6907"/>
    <w:rsid w:val="0010290E"/>
    <w:rsid w:val="00103964"/>
    <w:rsid w:val="001051CA"/>
    <w:rsid w:val="001061D2"/>
    <w:rsid w:val="00111D81"/>
    <w:rsid w:val="00113F46"/>
    <w:rsid w:val="00115F92"/>
    <w:rsid w:val="00116955"/>
    <w:rsid w:val="00116D5D"/>
    <w:rsid w:val="0011779A"/>
    <w:rsid w:val="001179EB"/>
    <w:rsid w:val="001257DE"/>
    <w:rsid w:val="00130CB0"/>
    <w:rsid w:val="001314EC"/>
    <w:rsid w:val="00132C44"/>
    <w:rsid w:val="0013398A"/>
    <w:rsid w:val="0013477A"/>
    <w:rsid w:val="00136BF0"/>
    <w:rsid w:val="00141C4D"/>
    <w:rsid w:val="00142E0B"/>
    <w:rsid w:val="00144DB1"/>
    <w:rsid w:val="001453C6"/>
    <w:rsid w:val="00146D2A"/>
    <w:rsid w:val="0014727A"/>
    <w:rsid w:val="00147F0C"/>
    <w:rsid w:val="00150519"/>
    <w:rsid w:val="0015099F"/>
    <w:rsid w:val="0015293B"/>
    <w:rsid w:val="0015401B"/>
    <w:rsid w:val="001567F4"/>
    <w:rsid w:val="0016078F"/>
    <w:rsid w:val="00161AC7"/>
    <w:rsid w:val="0016328C"/>
    <w:rsid w:val="00163B29"/>
    <w:rsid w:val="00163FB2"/>
    <w:rsid w:val="00164B57"/>
    <w:rsid w:val="00165A80"/>
    <w:rsid w:val="00171C08"/>
    <w:rsid w:val="00172DCF"/>
    <w:rsid w:val="001731D1"/>
    <w:rsid w:val="00174416"/>
    <w:rsid w:val="0017532E"/>
    <w:rsid w:val="001805A1"/>
    <w:rsid w:val="00180C3E"/>
    <w:rsid w:val="00181090"/>
    <w:rsid w:val="00183232"/>
    <w:rsid w:val="00183DA9"/>
    <w:rsid w:val="001841B7"/>
    <w:rsid w:val="00186964"/>
    <w:rsid w:val="0018768C"/>
    <w:rsid w:val="0019309E"/>
    <w:rsid w:val="001944C2"/>
    <w:rsid w:val="001946CB"/>
    <w:rsid w:val="00194D0D"/>
    <w:rsid w:val="00194D43"/>
    <w:rsid w:val="001957E4"/>
    <w:rsid w:val="00195EE1"/>
    <w:rsid w:val="00196633"/>
    <w:rsid w:val="00196928"/>
    <w:rsid w:val="001978A3"/>
    <w:rsid w:val="00197FAC"/>
    <w:rsid w:val="001A1550"/>
    <w:rsid w:val="001A1866"/>
    <w:rsid w:val="001A1E2E"/>
    <w:rsid w:val="001A793A"/>
    <w:rsid w:val="001A7BFC"/>
    <w:rsid w:val="001B0077"/>
    <w:rsid w:val="001B0368"/>
    <w:rsid w:val="001B1A4F"/>
    <w:rsid w:val="001B39BF"/>
    <w:rsid w:val="001B3C8C"/>
    <w:rsid w:val="001B4160"/>
    <w:rsid w:val="001B4337"/>
    <w:rsid w:val="001B5B25"/>
    <w:rsid w:val="001B6AB0"/>
    <w:rsid w:val="001B766D"/>
    <w:rsid w:val="001B76DC"/>
    <w:rsid w:val="001C04E2"/>
    <w:rsid w:val="001C0AD6"/>
    <w:rsid w:val="001C17C8"/>
    <w:rsid w:val="001C26A0"/>
    <w:rsid w:val="001C2924"/>
    <w:rsid w:val="001C2E21"/>
    <w:rsid w:val="001C5B93"/>
    <w:rsid w:val="001C7A70"/>
    <w:rsid w:val="001D0B88"/>
    <w:rsid w:val="001D0CB6"/>
    <w:rsid w:val="001D0D69"/>
    <w:rsid w:val="001D1842"/>
    <w:rsid w:val="001D18A7"/>
    <w:rsid w:val="001D2637"/>
    <w:rsid w:val="001D2BCB"/>
    <w:rsid w:val="001D3853"/>
    <w:rsid w:val="001D5844"/>
    <w:rsid w:val="001D607D"/>
    <w:rsid w:val="001D6363"/>
    <w:rsid w:val="001D6B34"/>
    <w:rsid w:val="001E0946"/>
    <w:rsid w:val="001E11EB"/>
    <w:rsid w:val="001E3E1B"/>
    <w:rsid w:val="001F0DF0"/>
    <w:rsid w:val="001F1818"/>
    <w:rsid w:val="001F3C56"/>
    <w:rsid w:val="001F40A5"/>
    <w:rsid w:val="001F71A9"/>
    <w:rsid w:val="001F762A"/>
    <w:rsid w:val="00200C45"/>
    <w:rsid w:val="00200C64"/>
    <w:rsid w:val="0020109D"/>
    <w:rsid w:val="0020332D"/>
    <w:rsid w:val="00205243"/>
    <w:rsid w:val="002067F6"/>
    <w:rsid w:val="002078F3"/>
    <w:rsid w:val="002100B0"/>
    <w:rsid w:val="00211783"/>
    <w:rsid w:val="00212BAF"/>
    <w:rsid w:val="00213604"/>
    <w:rsid w:val="002147F4"/>
    <w:rsid w:val="002156B6"/>
    <w:rsid w:val="00216B75"/>
    <w:rsid w:val="00221B40"/>
    <w:rsid w:val="0022210C"/>
    <w:rsid w:val="00222B33"/>
    <w:rsid w:val="002230AB"/>
    <w:rsid w:val="00226B5A"/>
    <w:rsid w:val="00227065"/>
    <w:rsid w:val="00227298"/>
    <w:rsid w:val="00230B1B"/>
    <w:rsid w:val="00232F02"/>
    <w:rsid w:val="00233611"/>
    <w:rsid w:val="00235C92"/>
    <w:rsid w:val="00237B92"/>
    <w:rsid w:val="00242E56"/>
    <w:rsid w:val="002443B2"/>
    <w:rsid w:val="0024456B"/>
    <w:rsid w:val="0024463A"/>
    <w:rsid w:val="0024482C"/>
    <w:rsid w:val="00246CCB"/>
    <w:rsid w:val="00251877"/>
    <w:rsid w:val="00251E76"/>
    <w:rsid w:val="00253780"/>
    <w:rsid w:val="002540E1"/>
    <w:rsid w:val="0025626A"/>
    <w:rsid w:val="00257FD4"/>
    <w:rsid w:val="002600E7"/>
    <w:rsid w:val="002608C7"/>
    <w:rsid w:val="00260A39"/>
    <w:rsid w:val="00260B71"/>
    <w:rsid w:val="00260D2C"/>
    <w:rsid w:val="002623FC"/>
    <w:rsid w:val="00262AF2"/>
    <w:rsid w:val="0026650D"/>
    <w:rsid w:val="00272007"/>
    <w:rsid w:val="00273D66"/>
    <w:rsid w:val="002749DC"/>
    <w:rsid w:val="00275AFC"/>
    <w:rsid w:val="00276AF0"/>
    <w:rsid w:val="00284548"/>
    <w:rsid w:val="00284868"/>
    <w:rsid w:val="00284C5F"/>
    <w:rsid w:val="00284E1A"/>
    <w:rsid w:val="00285A5B"/>
    <w:rsid w:val="00286481"/>
    <w:rsid w:val="0028671F"/>
    <w:rsid w:val="00287092"/>
    <w:rsid w:val="00290A4F"/>
    <w:rsid w:val="0029118B"/>
    <w:rsid w:val="002918F3"/>
    <w:rsid w:val="00292474"/>
    <w:rsid w:val="002929C5"/>
    <w:rsid w:val="00292A2B"/>
    <w:rsid w:val="00294372"/>
    <w:rsid w:val="002946E5"/>
    <w:rsid w:val="002951F9"/>
    <w:rsid w:val="0029606E"/>
    <w:rsid w:val="002972ED"/>
    <w:rsid w:val="002A1729"/>
    <w:rsid w:val="002A38A4"/>
    <w:rsid w:val="002A3B33"/>
    <w:rsid w:val="002A5F2C"/>
    <w:rsid w:val="002A6009"/>
    <w:rsid w:val="002A7E10"/>
    <w:rsid w:val="002B0806"/>
    <w:rsid w:val="002B09C9"/>
    <w:rsid w:val="002B20C0"/>
    <w:rsid w:val="002B4571"/>
    <w:rsid w:val="002B4FD1"/>
    <w:rsid w:val="002C1545"/>
    <w:rsid w:val="002C193B"/>
    <w:rsid w:val="002D0843"/>
    <w:rsid w:val="002D0971"/>
    <w:rsid w:val="002D1471"/>
    <w:rsid w:val="002D166B"/>
    <w:rsid w:val="002D3114"/>
    <w:rsid w:val="002D3D13"/>
    <w:rsid w:val="002D6EE0"/>
    <w:rsid w:val="002D6F84"/>
    <w:rsid w:val="002D7833"/>
    <w:rsid w:val="002E032D"/>
    <w:rsid w:val="002E2516"/>
    <w:rsid w:val="002E297F"/>
    <w:rsid w:val="002E2B1B"/>
    <w:rsid w:val="002E3B15"/>
    <w:rsid w:val="002E6792"/>
    <w:rsid w:val="002E6EE2"/>
    <w:rsid w:val="002E7069"/>
    <w:rsid w:val="002F0E60"/>
    <w:rsid w:val="002F0F6F"/>
    <w:rsid w:val="002F20D9"/>
    <w:rsid w:val="002F773E"/>
    <w:rsid w:val="003007D9"/>
    <w:rsid w:val="00300A1C"/>
    <w:rsid w:val="0030177C"/>
    <w:rsid w:val="00301CC0"/>
    <w:rsid w:val="00302BAD"/>
    <w:rsid w:val="00303707"/>
    <w:rsid w:val="00304696"/>
    <w:rsid w:val="00305D1B"/>
    <w:rsid w:val="003120B8"/>
    <w:rsid w:val="0031220B"/>
    <w:rsid w:val="00314C0F"/>
    <w:rsid w:val="003151FF"/>
    <w:rsid w:val="0031690D"/>
    <w:rsid w:val="00320C2B"/>
    <w:rsid w:val="0032112B"/>
    <w:rsid w:val="00321C55"/>
    <w:rsid w:val="0032246F"/>
    <w:rsid w:val="0032332D"/>
    <w:rsid w:val="00323F9D"/>
    <w:rsid w:val="00325227"/>
    <w:rsid w:val="00326C84"/>
    <w:rsid w:val="00326D14"/>
    <w:rsid w:val="00327925"/>
    <w:rsid w:val="00327F82"/>
    <w:rsid w:val="00331144"/>
    <w:rsid w:val="003315D1"/>
    <w:rsid w:val="00331787"/>
    <w:rsid w:val="003319D4"/>
    <w:rsid w:val="00331B32"/>
    <w:rsid w:val="00332B3E"/>
    <w:rsid w:val="00343EB3"/>
    <w:rsid w:val="00344066"/>
    <w:rsid w:val="003443B7"/>
    <w:rsid w:val="00345352"/>
    <w:rsid w:val="00345A76"/>
    <w:rsid w:val="00346B70"/>
    <w:rsid w:val="00347678"/>
    <w:rsid w:val="00350969"/>
    <w:rsid w:val="00351033"/>
    <w:rsid w:val="003512A9"/>
    <w:rsid w:val="0035281B"/>
    <w:rsid w:val="00352A1E"/>
    <w:rsid w:val="00353D40"/>
    <w:rsid w:val="00354C45"/>
    <w:rsid w:val="00355198"/>
    <w:rsid w:val="00355C48"/>
    <w:rsid w:val="003623E6"/>
    <w:rsid w:val="003637FE"/>
    <w:rsid w:val="00364359"/>
    <w:rsid w:val="003667E8"/>
    <w:rsid w:val="00367A2D"/>
    <w:rsid w:val="00370AD3"/>
    <w:rsid w:val="003715F5"/>
    <w:rsid w:val="003723CB"/>
    <w:rsid w:val="00372597"/>
    <w:rsid w:val="00375975"/>
    <w:rsid w:val="00375AE1"/>
    <w:rsid w:val="003776E7"/>
    <w:rsid w:val="00380045"/>
    <w:rsid w:val="00380855"/>
    <w:rsid w:val="003809E4"/>
    <w:rsid w:val="00380EBE"/>
    <w:rsid w:val="003912EE"/>
    <w:rsid w:val="0039164C"/>
    <w:rsid w:val="003941B3"/>
    <w:rsid w:val="00396A2A"/>
    <w:rsid w:val="0039702C"/>
    <w:rsid w:val="0039794E"/>
    <w:rsid w:val="003A200D"/>
    <w:rsid w:val="003A4A99"/>
    <w:rsid w:val="003A50FC"/>
    <w:rsid w:val="003A5417"/>
    <w:rsid w:val="003A59B5"/>
    <w:rsid w:val="003A7055"/>
    <w:rsid w:val="003B1378"/>
    <w:rsid w:val="003B44A9"/>
    <w:rsid w:val="003B6319"/>
    <w:rsid w:val="003B66E4"/>
    <w:rsid w:val="003B6F9A"/>
    <w:rsid w:val="003B744F"/>
    <w:rsid w:val="003B7DD0"/>
    <w:rsid w:val="003C0A4C"/>
    <w:rsid w:val="003C0CB6"/>
    <w:rsid w:val="003C28BF"/>
    <w:rsid w:val="003C3F9F"/>
    <w:rsid w:val="003C4785"/>
    <w:rsid w:val="003C4995"/>
    <w:rsid w:val="003C53E1"/>
    <w:rsid w:val="003C5ED2"/>
    <w:rsid w:val="003C6073"/>
    <w:rsid w:val="003C7A4B"/>
    <w:rsid w:val="003D1B83"/>
    <w:rsid w:val="003D3456"/>
    <w:rsid w:val="003D42EC"/>
    <w:rsid w:val="003D54BE"/>
    <w:rsid w:val="003D5FEA"/>
    <w:rsid w:val="003D682F"/>
    <w:rsid w:val="003D7F1A"/>
    <w:rsid w:val="003E088B"/>
    <w:rsid w:val="003E4248"/>
    <w:rsid w:val="003E42A6"/>
    <w:rsid w:val="003E4E88"/>
    <w:rsid w:val="003E53DC"/>
    <w:rsid w:val="003E5D60"/>
    <w:rsid w:val="003E60C9"/>
    <w:rsid w:val="003E6B75"/>
    <w:rsid w:val="003E6E93"/>
    <w:rsid w:val="003F070D"/>
    <w:rsid w:val="003F0E42"/>
    <w:rsid w:val="003F127A"/>
    <w:rsid w:val="003F2574"/>
    <w:rsid w:val="003F5336"/>
    <w:rsid w:val="003F69E9"/>
    <w:rsid w:val="003F7297"/>
    <w:rsid w:val="00400364"/>
    <w:rsid w:val="00401E14"/>
    <w:rsid w:val="00402980"/>
    <w:rsid w:val="00403A4D"/>
    <w:rsid w:val="00405C41"/>
    <w:rsid w:val="004075DF"/>
    <w:rsid w:val="004146A2"/>
    <w:rsid w:val="00414F55"/>
    <w:rsid w:val="004154CE"/>
    <w:rsid w:val="00415930"/>
    <w:rsid w:val="004163D2"/>
    <w:rsid w:val="004219B9"/>
    <w:rsid w:val="00422DE7"/>
    <w:rsid w:val="00424FA2"/>
    <w:rsid w:val="004259D8"/>
    <w:rsid w:val="00427C82"/>
    <w:rsid w:val="00430AA2"/>
    <w:rsid w:val="004327D8"/>
    <w:rsid w:val="004346D5"/>
    <w:rsid w:val="0043506A"/>
    <w:rsid w:val="0043637E"/>
    <w:rsid w:val="00436547"/>
    <w:rsid w:val="00443D79"/>
    <w:rsid w:val="00445206"/>
    <w:rsid w:val="00446343"/>
    <w:rsid w:val="004470BF"/>
    <w:rsid w:val="004474CB"/>
    <w:rsid w:val="00453154"/>
    <w:rsid w:val="00453783"/>
    <w:rsid w:val="004548EA"/>
    <w:rsid w:val="00455CE7"/>
    <w:rsid w:val="00456242"/>
    <w:rsid w:val="00456957"/>
    <w:rsid w:val="00456BB2"/>
    <w:rsid w:val="00456F96"/>
    <w:rsid w:val="00457C32"/>
    <w:rsid w:val="004608A2"/>
    <w:rsid w:val="00461DD2"/>
    <w:rsid w:val="004627C3"/>
    <w:rsid w:val="00462954"/>
    <w:rsid w:val="00462C42"/>
    <w:rsid w:val="00463355"/>
    <w:rsid w:val="00463554"/>
    <w:rsid w:val="00463D41"/>
    <w:rsid w:val="00463EEF"/>
    <w:rsid w:val="00464528"/>
    <w:rsid w:val="004645E1"/>
    <w:rsid w:val="00466B75"/>
    <w:rsid w:val="004678DF"/>
    <w:rsid w:val="00470C66"/>
    <w:rsid w:val="00471C20"/>
    <w:rsid w:val="00473321"/>
    <w:rsid w:val="00474B50"/>
    <w:rsid w:val="004754F0"/>
    <w:rsid w:val="00475ADD"/>
    <w:rsid w:val="00475D4C"/>
    <w:rsid w:val="00476A24"/>
    <w:rsid w:val="00480B41"/>
    <w:rsid w:val="00481206"/>
    <w:rsid w:val="00482459"/>
    <w:rsid w:val="00482F16"/>
    <w:rsid w:val="00483C7E"/>
    <w:rsid w:val="004840CB"/>
    <w:rsid w:val="0049041A"/>
    <w:rsid w:val="004918E0"/>
    <w:rsid w:val="00491AC7"/>
    <w:rsid w:val="00491B6C"/>
    <w:rsid w:val="00491EBE"/>
    <w:rsid w:val="00492854"/>
    <w:rsid w:val="004928A8"/>
    <w:rsid w:val="004930BF"/>
    <w:rsid w:val="004947A6"/>
    <w:rsid w:val="00495C0F"/>
    <w:rsid w:val="00495DB8"/>
    <w:rsid w:val="00497351"/>
    <w:rsid w:val="004A0680"/>
    <w:rsid w:val="004A21F3"/>
    <w:rsid w:val="004A2B38"/>
    <w:rsid w:val="004A45A5"/>
    <w:rsid w:val="004A51C5"/>
    <w:rsid w:val="004A58A1"/>
    <w:rsid w:val="004A5BD0"/>
    <w:rsid w:val="004A739A"/>
    <w:rsid w:val="004A79E6"/>
    <w:rsid w:val="004A7C72"/>
    <w:rsid w:val="004B03E8"/>
    <w:rsid w:val="004B3441"/>
    <w:rsid w:val="004B7988"/>
    <w:rsid w:val="004C185F"/>
    <w:rsid w:val="004C1A67"/>
    <w:rsid w:val="004C227B"/>
    <w:rsid w:val="004C24BA"/>
    <w:rsid w:val="004C29EA"/>
    <w:rsid w:val="004C312B"/>
    <w:rsid w:val="004C3A9E"/>
    <w:rsid w:val="004C4953"/>
    <w:rsid w:val="004C5909"/>
    <w:rsid w:val="004C68FF"/>
    <w:rsid w:val="004C6D8C"/>
    <w:rsid w:val="004D15C8"/>
    <w:rsid w:val="004D4A89"/>
    <w:rsid w:val="004E1CDC"/>
    <w:rsid w:val="004E301B"/>
    <w:rsid w:val="004E3419"/>
    <w:rsid w:val="004E3E96"/>
    <w:rsid w:val="004E6F64"/>
    <w:rsid w:val="004E725A"/>
    <w:rsid w:val="004F09E8"/>
    <w:rsid w:val="004F0A48"/>
    <w:rsid w:val="004F170B"/>
    <w:rsid w:val="004F5FCF"/>
    <w:rsid w:val="004F6377"/>
    <w:rsid w:val="004F6515"/>
    <w:rsid w:val="004F7067"/>
    <w:rsid w:val="004F753F"/>
    <w:rsid w:val="004F7ADB"/>
    <w:rsid w:val="005019E2"/>
    <w:rsid w:val="0050209F"/>
    <w:rsid w:val="0050606B"/>
    <w:rsid w:val="00507296"/>
    <w:rsid w:val="0051372A"/>
    <w:rsid w:val="00513D8C"/>
    <w:rsid w:val="005140E8"/>
    <w:rsid w:val="00515058"/>
    <w:rsid w:val="0051506F"/>
    <w:rsid w:val="00515D91"/>
    <w:rsid w:val="00523402"/>
    <w:rsid w:val="00523BF9"/>
    <w:rsid w:val="00523C9A"/>
    <w:rsid w:val="00523FAD"/>
    <w:rsid w:val="005245A1"/>
    <w:rsid w:val="00530770"/>
    <w:rsid w:val="00531EEB"/>
    <w:rsid w:val="00532D72"/>
    <w:rsid w:val="00533542"/>
    <w:rsid w:val="00533FC2"/>
    <w:rsid w:val="005341AD"/>
    <w:rsid w:val="0053440E"/>
    <w:rsid w:val="00534C0E"/>
    <w:rsid w:val="0053593E"/>
    <w:rsid w:val="00535D4F"/>
    <w:rsid w:val="005369D9"/>
    <w:rsid w:val="00536AAD"/>
    <w:rsid w:val="005421DE"/>
    <w:rsid w:val="005424E5"/>
    <w:rsid w:val="005428E7"/>
    <w:rsid w:val="00552F09"/>
    <w:rsid w:val="00553512"/>
    <w:rsid w:val="00554073"/>
    <w:rsid w:val="0055475E"/>
    <w:rsid w:val="005548E5"/>
    <w:rsid w:val="00555060"/>
    <w:rsid w:val="00555BA1"/>
    <w:rsid w:val="00555BFF"/>
    <w:rsid w:val="00555F72"/>
    <w:rsid w:val="00556CD4"/>
    <w:rsid w:val="00557A25"/>
    <w:rsid w:val="00561838"/>
    <w:rsid w:val="00561F32"/>
    <w:rsid w:val="00564DEF"/>
    <w:rsid w:val="00565F97"/>
    <w:rsid w:val="005710FD"/>
    <w:rsid w:val="005714F8"/>
    <w:rsid w:val="00572C23"/>
    <w:rsid w:val="00573E78"/>
    <w:rsid w:val="00576253"/>
    <w:rsid w:val="00576E5D"/>
    <w:rsid w:val="00577203"/>
    <w:rsid w:val="005778DF"/>
    <w:rsid w:val="00580FA1"/>
    <w:rsid w:val="00583C84"/>
    <w:rsid w:val="00584B79"/>
    <w:rsid w:val="00591EAC"/>
    <w:rsid w:val="005945D8"/>
    <w:rsid w:val="00595010"/>
    <w:rsid w:val="0059652D"/>
    <w:rsid w:val="005A0ED1"/>
    <w:rsid w:val="005A197D"/>
    <w:rsid w:val="005A2802"/>
    <w:rsid w:val="005A46A8"/>
    <w:rsid w:val="005A5596"/>
    <w:rsid w:val="005A5BDC"/>
    <w:rsid w:val="005A5EA3"/>
    <w:rsid w:val="005A6684"/>
    <w:rsid w:val="005B0237"/>
    <w:rsid w:val="005B29FE"/>
    <w:rsid w:val="005B41FF"/>
    <w:rsid w:val="005B5A88"/>
    <w:rsid w:val="005C0346"/>
    <w:rsid w:val="005C0E57"/>
    <w:rsid w:val="005C3769"/>
    <w:rsid w:val="005C5D22"/>
    <w:rsid w:val="005C6000"/>
    <w:rsid w:val="005C6003"/>
    <w:rsid w:val="005C774B"/>
    <w:rsid w:val="005D0459"/>
    <w:rsid w:val="005D084F"/>
    <w:rsid w:val="005D14CD"/>
    <w:rsid w:val="005D2A99"/>
    <w:rsid w:val="005D4A9F"/>
    <w:rsid w:val="005D629D"/>
    <w:rsid w:val="005E0981"/>
    <w:rsid w:val="005E09FD"/>
    <w:rsid w:val="005E0A92"/>
    <w:rsid w:val="005E2033"/>
    <w:rsid w:val="005E3CB7"/>
    <w:rsid w:val="005E3EB3"/>
    <w:rsid w:val="005E463E"/>
    <w:rsid w:val="005E5AAC"/>
    <w:rsid w:val="005E6702"/>
    <w:rsid w:val="005E6813"/>
    <w:rsid w:val="005E7FD0"/>
    <w:rsid w:val="005F020D"/>
    <w:rsid w:val="005F0EEA"/>
    <w:rsid w:val="005F2116"/>
    <w:rsid w:val="005F3CD2"/>
    <w:rsid w:val="005F5DE7"/>
    <w:rsid w:val="005F7A57"/>
    <w:rsid w:val="005F7E3D"/>
    <w:rsid w:val="00600713"/>
    <w:rsid w:val="006011DF"/>
    <w:rsid w:val="0060192D"/>
    <w:rsid w:val="006019DD"/>
    <w:rsid w:val="00605177"/>
    <w:rsid w:val="006065C7"/>
    <w:rsid w:val="00607398"/>
    <w:rsid w:val="0060773F"/>
    <w:rsid w:val="00607D7F"/>
    <w:rsid w:val="00607E64"/>
    <w:rsid w:val="00610B68"/>
    <w:rsid w:val="00614E4B"/>
    <w:rsid w:val="0061695E"/>
    <w:rsid w:val="006206B0"/>
    <w:rsid w:val="00621407"/>
    <w:rsid w:val="006216A3"/>
    <w:rsid w:val="00621EB8"/>
    <w:rsid w:val="00621FAD"/>
    <w:rsid w:val="006228C5"/>
    <w:rsid w:val="00622CEA"/>
    <w:rsid w:val="00623F69"/>
    <w:rsid w:val="00624D24"/>
    <w:rsid w:val="00626DD0"/>
    <w:rsid w:val="0062718F"/>
    <w:rsid w:val="006313A7"/>
    <w:rsid w:val="00631EB3"/>
    <w:rsid w:val="00632D7F"/>
    <w:rsid w:val="0063301E"/>
    <w:rsid w:val="00633530"/>
    <w:rsid w:val="00635310"/>
    <w:rsid w:val="00635EAD"/>
    <w:rsid w:val="00641037"/>
    <w:rsid w:val="00642DB0"/>
    <w:rsid w:val="00642F27"/>
    <w:rsid w:val="006446D9"/>
    <w:rsid w:val="00644B55"/>
    <w:rsid w:val="00646B95"/>
    <w:rsid w:val="0064721B"/>
    <w:rsid w:val="00650BBC"/>
    <w:rsid w:val="0065140A"/>
    <w:rsid w:val="006515E5"/>
    <w:rsid w:val="00651D9C"/>
    <w:rsid w:val="00651FF4"/>
    <w:rsid w:val="006544AD"/>
    <w:rsid w:val="00654B5F"/>
    <w:rsid w:val="00656CC5"/>
    <w:rsid w:val="006574EB"/>
    <w:rsid w:val="006574FA"/>
    <w:rsid w:val="00657E90"/>
    <w:rsid w:val="00657EB5"/>
    <w:rsid w:val="00662E5D"/>
    <w:rsid w:val="00663EB5"/>
    <w:rsid w:val="00665037"/>
    <w:rsid w:val="006675B6"/>
    <w:rsid w:val="006711CD"/>
    <w:rsid w:val="00671265"/>
    <w:rsid w:val="00671FD0"/>
    <w:rsid w:val="00676102"/>
    <w:rsid w:val="006773D3"/>
    <w:rsid w:val="00677C8C"/>
    <w:rsid w:val="0068093C"/>
    <w:rsid w:val="0068266C"/>
    <w:rsid w:val="006833B7"/>
    <w:rsid w:val="00683B2C"/>
    <w:rsid w:val="0068424D"/>
    <w:rsid w:val="0068519D"/>
    <w:rsid w:val="006905C1"/>
    <w:rsid w:val="00690E0D"/>
    <w:rsid w:val="00693210"/>
    <w:rsid w:val="006943D1"/>
    <w:rsid w:val="006945B0"/>
    <w:rsid w:val="00694730"/>
    <w:rsid w:val="00694FB2"/>
    <w:rsid w:val="00695052"/>
    <w:rsid w:val="00695537"/>
    <w:rsid w:val="00695DE8"/>
    <w:rsid w:val="006968AD"/>
    <w:rsid w:val="006A2501"/>
    <w:rsid w:val="006A27A3"/>
    <w:rsid w:val="006A3A60"/>
    <w:rsid w:val="006A3E3C"/>
    <w:rsid w:val="006A3E82"/>
    <w:rsid w:val="006A4E41"/>
    <w:rsid w:val="006A6166"/>
    <w:rsid w:val="006A6870"/>
    <w:rsid w:val="006A7ABE"/>
    <w:rsid w:val="006A7F0F"/>
    <w:rsid w:val="006B0688"/>
    <w:rsid w:val="006B0DB2"/>
    <w:rsid w:val="006B0E3F"/>
    <w:rsid w:val="006B0E9D"/>
    <w:rsid w:val="006B29CB"/>
    <w:rsid w:val="006B39D8"/>
    <w:rsid w:val="006B3C82"/>
    <w:rsid w:val="006B4758"/>
    <w:rsid w:val="006B4FB3"/>
    <w:rsid w:val="006B5B12"/>
    <w:rsid w:val="006B6397"/>
    <w:rsid w:val="006B6E55"/>
    <w:rsid w:val="006C0629"/>
    <w:rsid w:val="006C0E67"/>
    <w:rsid w:val="006C113E"/>
    <w:rsid w:val="006C1AC7"/>
    <w:rsid w:val="006C36E9"/>
    <w:rsid w:val="006C4E19"/>
    <w:rsid w:val="006C7024"/>
    <w:rsid w:val="006D078E"/>
    <w:rsid w:val="006D3753"/>
    <w:rsid w:val="006D5C5C"/>
    <w:rsid w:val="006D5F73"/>
    <w:rsid w:val="006D6A86"/>
    <w:rsid w:val="006D7168"/>
    <w:rsid w:val="006E0E7A"/>
    <w:rsid w:val="006E13C4"/>
    <w:rsid w:val="006E174E"/>
    <w:rsid w:val="006E1DB3"/>
    <w:rsid w:val="006E34A0"/>
    <w:rsid w:val="006E4696"/>
    <w:rsid w:val="006E4DF8"/>
    <w:rsid w:val="006E652F"/>
    <w:rsid w:val="006E7960"/>
    <w:rsid w:val="006F2A03"/>
    <w:rsid w:val="006F324E"/>
    <w:rsid w:val="006F3349"/>
    <w:rsid w:val="006F41DE"/>
    <w:rsid w:val="006F7A26"/>
    <w:rsid w:val="007014E8"/>
    <w:rsid w:val="007021BE"/>
    <w:rsid w:val="00703244"/>
    <w:rsid w:val="00704969"/>
    <w:rsid w:val="00706339"/>
    <w:rsid w:val="00706827"/>
    <w:rsid w:val="00707510"/>
    <w:rsid w:val="007075B1"/>
    <w:rsid w:val="007077B8"/>
    <w:rsid w:val="00710B42"/>
    <w:rsid w:val="00711934"/>
    <w:rsid w:val="007120A6"/>
    <w:rsid w:val="007132F4"/>
    <w:rsid w:val="007133F7"/>
    <w:rsid w:val="00713B1C"/>
    <w:rsid w:val="00714C0C"/>
    <w:rsid w:val="007165F4"/>
    <w:rsid w:val="007204C5"/>
    <w:rsid w:val="00722AB4"/>
    <w:rsid w:val="00723393"/>
    <w:rsid w:val="00724C66"/>
    <w:rsid w:val="00724CFA"/>
    <w:rsid w:val="007269E0"/>
    <w:rsid w:val="00727344"/>
    <w:rsid w:val="00727C5D"/>
    <w:rsid w:val="0073325C"/>
    <w:rsid w:val="00733A32"/>
    <w:rsid w:val="00734202"/>
    <w:rsid w:val="00735323"/>
    <w:rsid w:val="00735BE9"/>
    <w:rsid w:val="00737505"/>
    <w:rsid w:val="0074109B"/>
    <w:rsid w:val="00741B85"/>
    <w:rsid w:val="007422B0"/>
    <w:rsid w:val="00743699"/>
    <w:rsid w:val="00743A36"/>
    <w:rsid w:val="0074443B"/>
    <w:rsid w:val="007463B3"/>
    <w:rsid w:val="00746C52"/>
    <w:rsid w:val="00746F7F"/>
    <w:rsid w:val="00750ABE"/>
    <w:rsid w:val="00751B54"/>
    <w:rsid w:val="00751EB2"/>
    <w:rsid w:val="007520A3"/>
    <w:rsid w:val="0075230C"/>
    <w:rsid w:val="00753B7D"/>
    <w:rsid w:val="00755043"/>
    <w:rsid w:val="00755F32"/>
    <w:rsid w:val="00756383"/>
    <w:rsid w:val="00761135"/>
    <w:rsid w:val="00761BC8"/>
    <w:rsid w:val="007639B1"/>
    <w:rsid w:val="007646E6"/>
    <w:rsid w:val="00765907"/>
    <w:rsid w:val="00766691"/>
    <w:rsid w:val="00766744"/>
    <w:rsid w:val="007676B0"/>
    <w:rsid w:val="00770D69"/>
    <w:rsid w:val="007710B4"/>
    <w:rsid w:val="007730DF"/>
    <w:rsid w:val="00775FE1"/>
    <w:rsid w:val="00777F2F"/>
    <w:rsid w:val="007814E1"/>
    <w:rsid w:val="00781C07"/>
    <w:rsid w:val="00782EE4"/>
    <w:rsid w:val="0078595D"/>
    <w:rsid w:val="00786632"/>
    <w:rsid w:val="00791BCE"/>
    <w:rsid w:val="00795F1C"/>
    <w:rsid w:val="00796843"/>
    <w:rsid w:val="007A0638"/>
    <w:rsid w:val="007A1BE3"/>
    <w:rsid w:val="007A21EB"/>
    <w:rsid w:val="007A2A9D"/>
    <w:rsid w:val="007A2C50"/>
    <w:rsid w:val="007A3DF5"/>
    <w:rsid w:val="007A4525"/>
    <w:rsid w:val="007A452A"/>
    <w:rsid w:val="007B0083"/>
    <w:rsid w:val="007B0491"/>
    <w:rsid w:val="007B1D0C"/>
    <w:rsid w:val="007B2C7D"/>
    <w:rsid w:val="007B2D80"/>
    <w:rsid w:val="007B3829"/>
    <w:rsid w:val="007B3A1D"/>
    <w:rsid w:val="007B3B97"/>
    <w:rsid w:val="007B451B"/>
    <w:rsid w:val="007B61FD"/>
    <w:rsid w:val="007B63C1"/>
    <w:rsid w:val="007B7309"/>
    <w:rsid w:val="007B7424"/>
    <w:rsid w:val="007C0260"/>
    <w:rsid w:val="007C0929"/>
    <w:rsid w:val="007C1C3B"/>
    <w:rsid w:val="007C309F"/>
    <w:rsid w:val="007C49D6"/>
    <w:rsid w:val="007C4F9E"/>
    <w:rsid w:val="007C67F7"/>
    <w:rsid w:val="007C6A7A"/>
    <w:rsid w:val="007C785C"/>
    <w:rsid w:val="007C7A99"/>
    <w:rsid w:val="007D00D5"/>
    <w:rsid w:val="007D18DA"/>
    <w:rsid w:val="007D1AFD"/>
    <w:rsid w:val="007D2545"/>
    <w:rsid w:val="007D2EB4"/>
    <w:rsid w:val="007D35A0"/>
    <w:rsid w:val="007D366E"/>
    <w:rsid w:val="007D3780"/>
    <w:rsid w:val="007D3CF9"/>
    <w:rsid w:val="007D5FB3"/>
    <w:rsid w:val="007D6651"/>
    <w:rsid w:val="007D6774"/>
    <w:rsid w:val="007E0DAF"/>
    <w:rsid w:val="007E2924"/>
    <w:rsid w:val="007E2B36"/>
    <w:rsid w:val="007E456A"/>
    <w:rsid w:val="007E65F5"/>
    <w:rsid w:val="007E7318"/>
    <w:rsid w:val="007E7FC1"/>
    <w:rsid w:val="007F00C6"/>
    <w:rsid w:val="007F0E5A"/>
    <w:rsid w:val="007F41E1"/>
    <w:rsid w:val="007F5941"/>
    <w:rsid w:val="007F612B"/>
    <w:rsid w:val="007F6E4E"/>
    <w:rsid w:val="0080062F"/>
    <w:rsid w:val="008024DD"/>
    <w:rsid w:val="0080493F"/>
    <w:rsid w:val="00804DCE"/>
    <w:rsid w:val="0080610E"/>
    <w:rsid w:val="0080648A"/>
    <w:rsid w:val="00811DA9"/>
    <w:rsid w:val="008126A1"/>
    <w:rsid w:val="00812E14"/>
    <w:rsid w:val="00813055"/>
    <w:rsid w:val="00813B68"/>
    <w:rsid w:val="00815626"/>
    <w:rsid w:val="00815897"/>
    <w:rsid w:val="0081767D"/>
    <w:rsid w:val="00817D57"/>
    <w:rsid w:val="0082691A"/>
    <w:rsid w:val="008310F5"/>
    <w:rsid w:val="00831991"/>
    <w:rsid w:val="00832438"/>
    <w:rsid w:val="00833468"/>
    <w:rsid w:val="00833EC4"/>
    <w:rsid w:val="00833F0A"/>
    <w:rsid w:val="0083520D"/>
    <w:rsid w:val="008357A5"/>
    <w:rsid w:val="008372E0"/>
    <w:rsid w:val="00840B0E"/>
    <w:rsid w:val="008416BC"/>
    <w:rsid w:val="0084323D"/>
    <w:rsid w:val="00846BB1"/>
    <w:rsid w:val="008478CE"/>
    <w:rsid w:val="00850143"/>
    <w:rsid w:val="00850A6F"/>
    <w:rsid w:val="008513CF"/>
    <w:rsid w:val="008517EB"/>
    <w:rsid w:val="00852BB4"/>
    <w:rsid w:val="0085368E"/>
    <w:rsid w:val="00853B5A"/>
    <w:rsid w:val="00854A67"/>
    <w:rsid w:val="00854CB9"/>
    <w:rsid w:val="00857ADC"/>
    <w:rsid w:val="00857C74"/>
    <w:rsid w:val="0086492B"/>
    <w:rsid w:val="0086515F"/>
    <w:rsid w:val="008655EA"/>
    <w:rsid w:val="008663BA"/>
    <w:rsid w:val="00866C1E"/>
    <w:rsid w:val="00866E80"/>
    <w:rsid w:val="0086729E"/>
    <w:rsid w:val="00867545"/>
    <w:rsid w:val="00867E36"/>
    <w:rsid w:val="008706D7"/>
    <w:rsid w:val="008714D5"/>
    <w:rsid w:val="00873911"/>
    <w:rsid w:val="0087505C"/>
    <w:rsid w:val="00876731"/>
    <w:rsid w:val="00884692"/>
    <w:rsid w:val="00885D45"/>
    <w:rsid w:val="00887B8E"/>
    <w:rsid w:val="00890A52"/>
    <w:rsid w:val="00890B8B"/>
    <w:rsid w:val="00890F9B"/>
    <w:rsid w:val="0089267D"/>
    <w:rsid w:val="00892E30"/>
    <w:rsid w:val="008935A8"/>
    <w:rsid w:val="00893832"/>
    <w:rsid w:val="00893D4B"/>
    <w:rsid w:val="00894648"/>
    <w:rsid w:val="008955E3"/>
    <w:rsid w:val="008A0122"/>
    <w:rsid w:val="008A1340"/>
    <w:rsid w:val="008A18B1"/>
    <w:rsid w:val="008A21DA"/>
    <w:rsid w:val="008A2237"/>
    <w:rsid w:val="008A2809"/>
    <w:rsid w:val="008A2F86"/>
    <w:rsid w:val="008A54F7"/>
    <w:rsid w:val="008A5FB2"/>
    <w:rsid w:val="008A6137"/>
    <w:rsid w:val="008A675A"/>
    <w:rsid w:val="008A6CAE"/>
    <w:rsid w:val="008A7BA1"/>
    <w:rsid w:val="008B0C43"/>
    <w:rsid w:val="008B13B5"/>
    <w:rsid w:val="008B225F"/>
    <w:rsid w:val="008B2CF4"/>
    <w:rsid w:val="008B3218"/>
    <w:rsid w:val="008B3DB3"/>
    <w:rsid w:val="008B44B7"/>
    <w:rsid w:val="008B7B85"/>
    <w:rsid w:val="008C327B"/>
    <w:rsid w:val="008C41C5"/>
    <w:rsid w:val="008C7323"/>
    <w:rsid w:val="008D0933"/>
    <w:rsid w:val="008D0A29"/>
    <w:rsid w:val="008D2491"/>
    <w:rsid w:val="008D26CE"/>
    <w:rsid w:val="008D37E8"/>
    <w:rsid w:val="008D3E57"/>
    <w:rsid w:val="008D3F69"/>
    <w:rsid w:val="008D4223"/>
    <w:rsid w:val="008D663E"/>
    <w:rsid w:val="008D6B3C"/>
    <w:rsid w:val="008D7CCA"/>
    <w:rsid w:val="008D7F1F"/>
    <w:rsid w:val="008E0199"/>
    <w:rsid w:val="008E057B"/>
    <w:rsid w:val="008E0840"/>
    <w:rsid w:val="008E1494"/>
    <w:rsid w:val="008E1D05"/>
    <w:rsid w:val="008E286A"/>
    <w:rsid w:val="008E38E6"/>
    <w:rsid w:val="008E4E73"/>
    <w:rsid w:val="008E6DC1"/>
    <w:rsid w:val="008F2FD0"/>
    <w:rsid w:val="008F5362"/>
    <w:rsid w:val="008F53D7"/>
    <w:rsid w:val="008F6CB2"/>
    <w:rsid w:val="008F6FD9"/>
    <w:rsid w:val="009003D3"/>
    <w:rsid w:val="009017C5"/>
    <w:rsid w:val="00907A01"/>
    <w:rsid w:val="00910B1E"/>
    <w:rsid w:val="009115DE"/>
    <w:rsid w:val="00911D04"/>
    <w:rsid w:val="0091270F"/>
    <w:rsid w:val="0091364D"/>
    <w:rsid w:val="00917FCB"/>
    <w:rsid w:val="00920526"/>
    <w:rsid w:val="00920A22"/>
    <w:rsid w:val="00921025"/>
    <w:rsid w:val="00921B8F"/>
    <w:rsid w:val="00923625"/>
    <w:rsid w:val="00924D77"/>
    <w:rsid w:val="00925C1C"/>
    <w:rsid w:val="00925EBF"/>
    <w:rsid w:val="009276D2"/>
    <w:rsid w:val="00930190"/>
    <w:rsid w:val="00931E33"/>
    <w:rsid w:val="0093391B"/>
    <w:rsid w:val="00934030"/>
    <w:rsid w:val="00935C8F"/>
    <w:rsid w:val="00936180"/>
    <w:rsid w:val="00941689"/>
    <w:rsid w:val="00941E4D"/>
    <w:rsid w:val="009424AA"/>
    <w:rsid w:val="0094466D"/>
    <w:rsid w:val="00944F74"/>
    <w:rsid w:val="00945576"/>
    <w:rsid w:val="00945F80"/>
    <w:rsid w:val="009466AD"/>
    <w:rsid w:val="0095025B"/>
    <w:rsid w:val="009527AD"/>
    <w:rsid w:val="00952B08"/>
    <w:rsid w:val="009530BA"/>
    <w:rsid w:val="00953B52"/>
    <w:rsid w:val="00954F9A"/>
    <w:rsid w:val="00955357"/>
    <w:rsid w:val="009567AA"/>
    <w:rsid w:val="00962B88"/>
    <w:rsid w:val="0096471E"/>
    <w:rsid w:val="00964813"/>
    <w:rsid w:val="009651BD"/>
    <w:rsid w:val="0096692B"/>
    <w:rsid w:val="00966F52"/>
    <w:rsid w:val="009672A2"/>
    <w:rsid w:val="009675FC"/>
    <w:rsid w:val="009676FD"/>
    <w:rsid w:val="00973CB2"/>
    <w:rsid w:val="00974773"/>
    <w:rsid w:val="009749F0"/>
    <w:rsid w:val="0097687D"/>
    <w:rsid w:val="00976DE8"/>
    <w:rsid w:val="00976FF5"/>
    <w:rsid w:val="009802B3"/>
    <w:rsid w:val="00980BE5"/>
    <w:rsid w:val="00980F45"/>
    <w:rsid w:val="00981BC3"/>
    <w:rsid w:val="00981E4F"/>
    <w:rsid w:val="0098454E"/>
    <w:rsid w:val="00984879"/>
    <w:rsid w:val="009878AA"/>
    <w:rsid w:val="00990334"/>
    <w:rsid w:val="00990732"/>
    <w:rsid w:val="00990BB3"/>
    <w:rsid w:val="00990C30"/>
    <w:rsid w:val="00992EC9"/>
    <w:rsid w:val="009941E9"/>
    <w:rsid w:val="0099606A"/>
    <w:rsid w:val="00996BF9"/>
    <w:rsid w:val="009976C3"/>
    <w:rsid w:val="009977BF"/>
    <w:rsid w:val="00997ECD"/>
    <w:rsid w:val="009A01C1"/>
    <w:rsid w:val="009A0F32"/>
    <w:rsid w:val="009A1098"/>
    <w:rsid w:val="009A17FF"/>
    <w:rsid w:val="009A4ABA"/>
    <w:rsid w:val="009A6053"/>
    <w:rsid w:val="009A6B73"/>
    <w:rsid w:val="009A716C"/>
    <w:rsid w:val="009A7AC5"/>
    <w:rsid w:val="009B08BB"/>
    <w:rsid w:val="009B1954"/>
    <w:rsid w:val="009B2EC1"/>
    <w:rsid w:val="009B3362"/>
    <w:rsid w:val="009B4048"/>
    <w:rsid w:val="009B57C5"/>
    <w:rsid w:val="009B6660"/>
    <w:rsid w:val="009B6E7B"/>
    <w:rsid w:val="009B7A95"/>
    <w:rsid w:val="009C12D7"/>
    <w:rsid w:val="009C1984"/>
    <w:rsid w:val="009C1D25"/>
    <w:rsid w:val="009C590B"/>
    <w:rsid w:val="009C5E73"/>
    <w:rsid w:val="009C7891"/>
    <w:rsid w:val="009C7AE4"/>
    <w:rsid w:val="009D02D0"/>
    <w:rsid w:val="009D0C44"/>
    <w:rsid w:val="009D1E71"/>
    <w:rsid w:val="009D2252"/>
    <w:rsid w:val="009D2FC7"/>
    <w:rsid w:val="009D450E"/>
    <w:rsid w:val="009D4797"/>
    <w:rsid w:val="009D6241"/>
    <w:rsid w:val="009E0859"/>
    <w:rsid w:val="009E0E2A"/>
    <w:rsid w:val="009E187B"/>
    <w:rsid w:val="009E1AAB"/>
    <w:rsid w:val="009E1DB9"/>
    <w:rsid w:val="009E71ED"/>
    <w:rsid w:val="009E788B"/>
    <w:rsid w:val="009F031B"/>
    <w:rsid w:val="009F128C"/>
    <w:rsid w:val="009F26B0"/>
    <w:rsid w:val="009F2B97"/>
    <w:rsid w:val="009F671A"/>
    <w:rsid w:val="00A00609"/>
    <w:rsid w:val="00A009FD"/>
    <w:rsid w:val="00A0182B"/>
    <w:rsid w:val="00A0453C"/>
    <w:rsid w:val="00A04D79"/>
    <w:rsid w:val="00A0519E"/>
    <w:rsid w:val="00A05948"/>
    <w:rsid w:val="00A06BF4"/>
    <w:rsid w:val="00A06DDF"/>
    <w:rsid w:val="00A07E6B"/>
    <w:rsid w:val="00A10930"/>
    <w:rsid w:val="00A12316"/>
    <w:rsid w:val="00A1268A"/>
    <w:rsid w:val="00A12EF0"/>
    <w:rsid w:val="00A134BC"/>
    <w:rsid w:val="00A13E3D"/>
    <w:rsid w:val="00A16DCD"/>
    <w:rsid w:val="00A21C86"/>
    <w:rsid w:val="00A2212F"/>
    <w:rsid w:val="00A23133"/>
    <w:rsid w:val="00A250DD"/>
    <w:rsid w:val="00A25EBA"/>
    <w:rsid w:val="00A262F6"/>
    <w:rsid w:val="00A26B61"/>
    <w:rsid w:val="00A26B87"/>
    <w:rsid w:val="00A271D5"/>
    <w:rsid w:val="00A2735B"/>
    <w:rsid w:val="00A27F5D"/>
    <w:rsid w:val="00A31B8A"/>
    <w:rsid w:val="00A32825"/>
    <w:rsid w:val="00A32871"/>
    <w:rsid w:val="00A33FDF"/>
    <w:rsid w:val="00A3470A"/>
    <w:rsid w:val="00A34B5D"/>
    <w:rsid w:val="00A35633"/>
    <w:rsid w:val="00A3584D"/>
    <w:rsid w:val="00A406F1"/>
    <w:rsid w:val="00A4258C"/>
    <w:rsid w:val="00A42BF2"/>
    <w:rsid w:val="00A42C80"/>
    <w:rsid w:val="00A43F0D"/>
    <w:rsid w:val="00A443E9"/>
    <w:rsid w:val="00A45E78"/>
    <w:rsid w:val="00A5109B"/>
    <w:rsid w:val="00A51C83"/>
    <w:rsid w:val="00A5212A"/>
    <w:rsid w:val="00A531C0"/>
    <w:rsid w:val="00A5429D"/>
    <w:rsid w:val="00A54B2A"/>
    <w:rsid w:val="00A54D6B"/>
    <w:rsid w:val="00A552BA"/>
    <w:rsid w:val="00A5745B"/>
    <w:rsid w:val="00A60134"/>
    <w:rsid w:val="00A610E1"/>
    <w:rsid w:val="00A64EFC"/>
    <w:rsid w:val="00A65187"/>
    <w:rsid w:val="00A66F8F"/>
    <w:rsid w:val="00A70A88"/>
    <w:rsid w:val="00A71A95"/>
    <w:rsid w:val="00A71FD2"/>
    <w:rsid w:val="00A730A0"/>
    <w:rsid w:val="00A759D9"/>
    <w:rsid w:val="00A77F59"/>
    <w:rsid w:val="00A83C6D"/>
    <w:rsid w:val="00A83CC3"/>
    <w:rsid w:val="00A842CA"/>
    <w:rsid w:val="00A86FE6"/>
    <w:rsid w:val="00A87BC7"/>
    <w:rsid w:val="00A90914"/>
    <w:rsid w:val="00A911C4"/>
    <w:rsid w:val="00A92DE7"/>
    <w:rsid w:val="00A95903"/>
    <w:rsid w:val="00A968D9"/>
    <w:rsid w:val="00AA0784"/>
    <w:rsid w:val="00AA2247"/>
    <w:rsid w:val="00AA2C11"/>
    <w:rsid w:val="00AA3333"/>
    <w:rsid w:val="00AA36A5"/>
    <w:rsid w:val="00AA42B0"/>
    <w:rsid w:val="00AA574A"/>
    <w:rsid w:val="00AA5B7D"/>
    <w:rsid w:val="00AA5CFE"/>
    <w:rsid w:val="00AA6E6C"/>
    <w:rsid w:val="00AA7EC8"/>
    <w:rsid w:val="00AB0B37"/>
    <w:rsid w:val="00AB19FD"/>
    <w:rsid w:val="00AB431B"/>
    <w:rsid w:val="00AB4BCB"/>
    <w:rsid w:val="00AB564A"/>
    <w:rsid w:val="00AC025E"/>
    <w:rsid w:val="00AC0EF7"/>
    <w:rsid w:val="00AC2DE5"/>
    <w:rsid w:val="00AC35F3"/>
    <w:rsid w:val="00AC4E15"/>
    <w:rsid w:val="00AC6711"/>
    <w:rsid w:val="00AC6C00"/>
    <w:rsid w:val="00AC711F"/>
    <w:rsid w:val="00AC7382"/>
    <w:rsid w:val="00AD0A9C"/>
    <w:rsid w:val="00AD0C17"/>
    <w:rsid w:val="00AD2DF9"/>
    <w:rsid w:val="00AD5DE8"/>
    <w:rsid w:val="00AD7131"/>
    <w:rsid w:val="00AE01F2"/>
    <w:rsid w:val="00AE08A8"/>
    <w:rsid w:val="00AE08D7"/>
    <w:rsid w:val="00AE1E8E"/>
    <w:rsid w:val="00AE2340"/>
    <w:rsid w:val="00AE2A05"/>
    <w:rsid w:val="00AE4C9A"/>
    <w:rsid w:val="00AE58CA"/>
    <w:rsid w:val="00AE7634"/>
    <w:rsid w:val="00AF4071"/>
    <w:rsid w:val="00AF6002"/>
    <w:rsid w:val="00AF6533"/>
    <w:rsid w:val="00AF6A4E"/>
    <w:rsid w:val="00B07371"/>
    <w:rsid w:val="00B145EA"/>
    <w:rsid w:val="00B14A97"/>
    <w:rsid w:val="00B158C7"/>
    <w:rsid w:val="00B15B62"/>
    <w:rsid w:val="00B1771C"/>
    <w:rsid w:val="00B17954"/>
    <w:rsid w:val="00B20421"/>
    <w:rsid w:val="00B2053B"/>
    <w:rsid w:val="00B205A9"/>
    <w:rsid w:val="00B21FD9"/>
    <w:rsid w:val="00B227B5"/>
    <w:rsid w:val="00B23FD1"/>
    <w:rsid w:val="00B240C6"/>
    <w:rsid w:val="00B24336"/>
    <w:rsid w:val="00B2467F"/>
    <w:rsid w:val="00B25121"/>
    <w:rsid w:val="00B254A6"/>
    <w:rsid w:val="00B25A95"/>
    <w:rsid w:val="00B3011E"/>
    <w:rsid w:val="00B329CF"/>
    <w:rsid w:val="00B34304"/>
    <w:rsid w:val="00B3475C"/>
    <w:rsid w:val="00B359E0"/>
    <w:rsid w:val="00B36BA7"/>
    <w:rsid w:val="00B36E4D"/>
    <w:rsid w:val="00B400DC"/>
    <w:rsid w:val="00B4010A"/>
    <w:rsid w:val="00B40D56"/>
    <w:rsid w:val="00B43E61"/>
    <w:rsid w:val="00B476ED"/>
    <w:rsid w:val="00B4771C"/>
    <w:rsid w:val="00B50942"/>
    <w:rsid w:val="00B50FE8"/>
    <w:rsid w:val="00B52D83"/>
    <w:rsid w:val="00B61010"/>
    <w:rsid w:val="00B61058"/>
    <w:rsid w:val="00B611B6"/>
    <w:rsid w:val="00B626FF"/>
    <w:rsid w:val="00B662FE"/>
    <w:rsid w:val="00B666C0"/>
    <w:rsid w:val="00B672BB"/>
    <w:rsid w:val="00B67F35"/>
    <w:rsid w:val="00B70718"/>
    <w:rsid w:val="00B70980"/>
    <w:rsid w:val="00B70983"/>
    <w:rsid w:val="00B71A0C"/>
    <w:rsid w:val="00B776DB"/>
    <w:rsid w:val="00B77FD4"/>
    <w:rsid w:val="00B80690"/>
    <w:rsid w:val="00B81169"/>
    <w:rsid w:val="00B8171D"/>
    <w:rsid w:val="00B82AAB"/>
    <w:rsid w:val="00B82FA7"/>
    <w:rsid w:val="00B83AD3"/>
    <w:rsid w:val="00B8424A"/>
    <w:rsid w:val="00B8494A"/>
    <w:rsid w:val="00B85FF2"/>
    <w:rsid w:val="00B8633A"/>
    <w:rsid w:val="00B90A22"/>
    <w:rsid w:val="00B91657"/>
    <w:rsid w:val="00B94972"/>
    <w:rsid w:val="00B96545"/>
    <w:rsid w:val="00B96D1F"/>
    <w:rsid w:val="00BA0A48"/>
    <w:rsid w:val="00BA1003"/>
    <w:rsid w:val="00BA26E8"/>
    <w:rsid w:val="00BA4ADF"/>
    <w:rsid w:val="00BA53D0"/>
    <w:rsid w:val="00BA5805"/>
    <w:rsid w:val="00BA786D"/>
    <w:rsid w:val="00BB15F6"/>
    <w:rsid w:val="00BB32EB"/>
    <w:rsid w:val="00BB5ACF"/>
    <w:rsid w:val="00BB5BA5"/>
    <w:rsid w:val="00BB6201"/>
    <w:rsid w:val="00BB65E1"/>
    <w:rsid w:val="00BB6787"/>
    <w:rsid w:val="00BC0639"/>
    <w:rsid w:val="00BC0DCA"/>
    <w:rsid w:val="00BC1435"/>
    <w:rsid w:val="00BC411A"/>
    <w:rsid w:val="00BC5BAC"/>
    <w:rsid w:val="00BD0C9C"/>
    <w:rsid w:val="00BD1B30"/>
    <w:rsid w:val="00BD3215"/>
    <w:rsid w:val="00BD464E"/>
    <w:rsid w:val="00BD499A"/>
    <w:rsid w:val="00BD544E"/>
    <w:rsid w:val="00BD628F"/>
    <w:rsid w:val="00BD6E39"/>
    <w:rsid w:val="00BD754F"/>
    <w:rsid w:val="00BE4816"/>
    <w:rsid w:val="00BE546A"/>
    <w:rsid w:val="00BE78E1"/>
    <w:rsid w:val="00BE7B03"/>
    <w:rsid w:val="00BF0C46"/>
    <w:rsid w:val="00BF17E5"/>
    <w:rsid w:val="00BF24FD"/>
    <w:rsid w:val="00BF294B"/>
    <w:rsid w:val="00BF2F1E"/>
    <w:rsid w:val="00BF2F7F"/>
    <w:rsid w:val="00BF318A"/>
    <w:rsid w:val="00BF3DA4"/>
    <w:rsid w:val="00BF5A30"/>
    <w:rsid w:val="00BF697A"/>
    <w:rsid w:val="00C0105A"/>
    <w:rsid w:val="00C027A1"/>
    <w:rsid w:val="00C063F2"/>
    <w:rsid w:val="00C108C2"/>
    <w:rsid w:val="00C10A96"/>
    <w:rsid w:val="00C12D2A"/>
    <w:rsid w:val="00C1474D"/>
    <w:rsid w:val="00C14B49"/>
    <w:rsid w:val="00C157FC"/>
    <w:rsid w:val="00C21CB8"/>
    <w:rsid w:val="00C22B7C"/>
    <w:rsid w:val="00C250C6"/>
    <w:rsid w:val="00C27A40"/>
    <w:rsid w:val="00C32F4A"/>
    <w:rsid w:val="00C33515"/>
    <w:rsid w:val="00C33A2D"/>
    <w:rsid w:val="00C33E01"/>
    <w:rsid w:val="00C35C44"/>
    <w:rsid w:val="00C3644A"/>
    <w:rsid w:val="00C3779C"/>
    <w:rsid w:val="00C37A3A"/>
    <w:rsid w:val="00C400C2"/>
    <w:rsid w:val="00C417D7"/>
    <w:rsid w:val="00C422FB"/>
    <w:rsid w:val="00C441E1"/>
    <w:rsid w:val="00C445F3"/>
    <w:rsid w:val="00C44D4C"/>
    <w:rsid w:val="00C45176"/>
    <w:rsid w:val="00C456E8"/>
    <w:rsid w:val="00C46B37"/>
    <w:rsid w:val="00C505A2"/>
    <w:rsid w:val="00C50A3A"/>
    <w:rsid w:val="00C5125D"/>
    <w:rsid w:val="00C52019"/>
    <w:rsid w:val="00C5270C"/>
    <w:rsid w:val="00C52831"/>
    <w:rsid w:val="00C53221"/>
    <w:rsid w:val="00C55577"/>
    <w:rsid w:val="00C55F70"/>
    <w:rsid w:val="00C6055E"/>
    <w:rsid w:val="00C6175C"/>
    <w:rsid w:val="00C62AE3"/>
    <w:rsid w:val="00C6413B"/>
    <w:rsid w:val="00C669AF"/>
    <w:rsid w:val="00C674C4"/>
    <w:rsid w:val="00C6763A"/>
    <w:rsid w:val="00C67702"/>
    <w:rsid w:val="00C67823"/>
    <w:rsid w:val="00C67A0B"/>
    <w:rsid w:val="00C7096E"/>
    <w:rsid w:val="00C710BB"/>
    <w:rsid w:val="00C71AB6"/>
    <w:rsid w:val="00C722E0"/>
    <w:rsid w:val="00C729A8"/>
    <w:rsid w:val="00C736A1"/>
    <w:rsid w:val="00C737B7"/>
    <w:rsid w:val="00C73B75"/>
    <w:rsid w:val="00C756F3"/>
    <w:rsid w:val="00C77846"/>
    <w:rsid w:val="00C800BA"/>
    <w:rsid w:val="00C80C15"/>
    <w:rsid w:val="00C81494"/>
    <w:rsid w:val="00C835DF"/>
    <w:rsid w:val="00C848D0"/>
    <w:rsid w:val="00C84BEA"/>
    <w:rsid w:val="00C8602D"/>
    <w:rsid w:val="00C860C3"/>
    <w:rsid w:val="00C86D6A"/>
    <w:rsid w:val="00C90BBA"/>
    <w:rsid w:val="00C91476"/>
    <w:rsid w:val="00C93264"/>
    <w:rsid w:val="00C93FCB"/>
    <w:rsid w:val="00C95F5F"/>
    <w:rsid w:val="00CA061A"/>
    <w:rsid w:val="00CA1F21"/>
    <w:rsid w:val="00CA4B56"/>
    <w:rsid w:val="00CB023B"/>
    <w:rsid w:val="00CB0D33"/>
    <w:rsid w:val="00CB39D4"/>
    <w:rsid w:val="00CB4E28"/>
    <w:rsid w:val="00CB4FA9"/>
    <w:rsid w:val="00CB635C"/>
    <w:rsid w:val="00CB7257"/>
    <w:rsid w:val="00CC12C6"/>
    <w:rsid w:val="00CC1328"/>
    <w:rsid w:val="00CC49FB"/>
    <w:rsid w:val="00CC62DA"/>
    <w:rsid w:val="00CC72E9"/>
    <w:rsid w:val="00CC7D3F"/>
    <w:rsid w:val="00CD04C0"/>
    <w:rsid w:val="00CD1C6E"/>
    <w:rsid w:val="00CD310B"/>
    <w:rsid w:val="00CD39C1"/>
    <w:rsid w:val="00CD5E21"/>
    <w:rsid w:val="00CD60E3"/>
    <w:rsid w:val="00CD6655"/>
    <w:rsid w:val="00CE27AA"/>
    <w:rsid w:val="00CE2EF3"/>
    <w:rsid w:val="00CE325E"/>
    <w:rsid w:val="00CE3794"/>
    <w:rsid w:val="00CE5037"/>
    <w:rsid w:val="00CE5622"/>
    <w:rsid w:val="00CE70D7"/>
    <w:rsid w:val="00CE77B7"/>
    <w:rsid w:val="00CF01C6"/>
    <w:rsid w:val="00CF07E7"/>
    <w:rsid w:val="00CF1CEC"/>
    <w:rsid w:val="00CF2171"/>
    <w:rsid w:val="00CF3885"/>
    <w:rsid w:val="00CF72CC"/>
    <w:rsid w:val="00CF7DED"/>
    <w:rsid w:val="00D032D2"/>
    <w:rsid w:val="00D03A23"/>
    <w:rsid w:val="00D061E6"/>
    <w:rsid w:val="00D06699"/>
    <w:rsid w:val="00D06905"/>
    <w:rsid w:val="00D07564"/>
    <w:rsid w:val="00D07DF7"/>
    <w:rsid w:val="00D1136E"/>
    <w:rsid w:val="00D1279E"/>
    <w:rsid w:val="00D13A72"/>
    <w:rsid w:val="00D15988"/>
    <w:rsid w:val="00D20224"/>
    <w:rsid w:val="00D2026B"/>
    <w:rsid w:val="00D234BF"/>
    <w:rsid w:val="00D238DD"/>
    <w:rsid w:val="00D25707"/>
    <w:rsid w:val="00D265F2"/>
    <w:rsid w:val="00D27622"/>
    <w:rsid w:val="00D279D2"/>
    <w:rsid w:val="00D30097"/>
    <w:rsid w:val="00D30F3E"/>
    <w:rsid w:val="00D31EC4"/>
    <w:rsid w:val="00D32578"/>
    <w:rsid w:val="00D33415"/>
    <w:rsid w:val="00D357A6"/>
    <w:rsid w:val="00D35D15"/>
    <w:rsid w:val="00D35E66"/>
    <w:rsid w:val="00D36881"/>
    <w:rsid w:val="00D36E11"/>
    <w:rsid w:val="00D402A9"/>
    <w:rsid w:val="00D402F4"/>
    <w:rsid w:val="00D40AA6"/>
    <w:rsid w:val="00D42576"/>
    <w:rsid w:val="00D428E6"/>
    <w:rsid w:val="00D4514A"/>
    <w:rsid w:val="00D45D33"/>
    <w:rsid w:val="00D50BDD"/>
    <w:rsid w:val="00D5195B"/>
    <w:rsid w:val="00D532A4"/>
    <w:rsid w:val="00D56856"/>
    <w:rsid w:val="00D61123"/>
    <w:rsid w:val="00D61C7B"/>
    <w:rsid w:val="00D622B3"/>
    <w:rsid w:val="00D62F73"/>
    <w:rsid w:val="00D62FF1"/>
    <w:rsid w:val="00D635D2"/>
    <w:rsid w:val="00D63AD8"/>
    <w:rsid w:val="00D645CB"/>
    <w:rsid w:val="00D64A00"/>
    <w:rsid w:val="00D65BEB"/>
    <w:rsid w:val="00D70D6A"/>
    <w:rsid w:val="00D736E8"/>
    <w:rsid w:val="00D7519F"/>
    <w:rsid w:val="00D764EC"/>
    <w:rsid w:val="00D76707"/>
    <w:rsid w:val="00D834E8"/>
    <w:rsid w:val="00D84AC9"/>
    <w:rsid w:val="00D85808"/>
    <w:rsid w:val="00D86C1D"/>
    <w:rsid w:val="00D86F0B"/>
    <w:rsid w:val="00D8721D"/>
    <w:rsid w:val="00D876F7"/>
    <w:rsid w:val="00D90B13"/>
    <w:rsid w:val="00D94079"/>
    <w:rsid w:val="00D94D74"/>
    <w:rsid w:val="00D952D4"/>
    <w:rsid w:val="00D95BA7"/>
    <w:rsid w:val="00D96C1E"/>
    <w:rsid w:val="00DA226C"/>
    <w:rsid w:val="00DA3391"/>
    <w:rsid w:val="00DA5483"/>
    <w:rsid w:val="00DA6295"/>
    <w:rsid w:val="00DA6647"/>
    <w:rsid w:val="00DA66E7"/>
    <w:rsid w:val="00DA79E5"/>
    <w:rsid w:val="00DB230E"/>
    <w:rsid w:val="00DC0E4F"/>
    <w:rsid w:val="00DC36A7"/>
    <w:rsid w:val="00DC382D"/>
    <w:rsid w:val="00DC45E4"/>
    <w:rsid w:val="00DC4CC9"/>
    <w:rsid w:val="00DC757B"/>
    <w:rsid w:val="00DD03E1"/>
    <w:rsid w:val="00DD18E6"/>
    <w:rsid w:val="00DD2EEE"/>
    <w:rsid w:val="00DD3073"/>
    <w:rsid w:val="00DD4DEC"/>
    <w:rsid w:val="00DD519A"/>
    <w:rsid w:val="00DD55B3"/>
    <w:rsid w:val="00DD7375"/>
    <w:rsid w:val="00DE1097"/>
    <w:rsid w:val="00DE2649"/>
    <w:rsid w:val="00DE2E6B"/>
    <w:rsid w:val="00DE34BE"/>
    <w:rsid w:val="00DE4A7C"/>
    <w:rsid w:val="00DE752F"/>
    <w:rsid w:val="00DE7B25"/>
    <w:rsid w:val="00DF1E06"/>
    <w:rsid w:val="00DF283B"/>
    <w:rsid w:val="00DF3986"/>
    <w:rsid w:val="00DF44A6"/>
    <w:rsid w:val="00DF489D"/>
    <w:rsid w:val="00DF4CE3"/>
    <w:rsid w:val="00DF5068"/>
    <w:rsid w:val="00E01E4A"/>
    <w:rsid w:val="00E01EB0"/>
    <w:rsid w:val="00E069AC"/>
    <w:rsid w:val="00E07144"/>
    <w:rsid w:val="00E1000B"/>
    <w:rsid w:val="00E101EF"/>
    <w:rsid w:val="00E1061B"/>
    <w:rsid w:val="00E12285"/>
    <w:rsid w:val="00E14AFC"/>
    <w:rsid w:val="00E1516F"/>
    <w:rsid w:val="00E15254"/>
    <w:rsid w:val="00E1558E"/>
    <w:rsid w:val="00E159F3"/>
    <w:rsid w:val="00E175E1"/>
    <w:rsid w:val="00E205F6"/>
    <w:rsid w:val="00E214EB"/>
    <w:rsid w:val="00E21B19"/>
    <w:rsid w:val="00E238C3"/>
    <w:rsid w:val="00E23EE5"/>
    <w:rsid w:val="00E25961"/>
    <w:rsid w:val="00E25BFC"/>
    <w:rsid w:val="00E26EB1"/>
    <w:rsid w:val="00E30BA7"/>
    <w:rsid w:val="00E316DC"/>
    <w:rsid w:val="00E33727"/>
    <w:rsid w:val="00E34DB7"/>
    <w:rsid w:val="00E370A0"/>
    <w:rsid w:val="00E40130"/>
    <w:rsid w:val="00E41F20"/>
    <w:rsid w:val="00E42386"/>
    <w:rsid w:val="00E435C0"/>
    <w:rsid w:val="00E43FD1"/>
    <w:rsid w:val="00E46AB2"/>
    <w:rsid w:val="00E4725D"/>
    <w:rsid w:val="00E475D6"/>
    <w:rsid w:val="00E50227"/>
    <w:rsid w:val="00E5037B"/>
    <w:rsid w:val="00E514E9"/>
    <w:rsid w:val="00E527A3"/>
    <w:rsid w:val="00E53383"/>
    <w:rsid w:val="00E5534B"/>
    <w:rsid w:val="00E55E5F"/>
    <w:rsid w:val="00E576F9"/>
    <w:rsid w:val="00E579D4"/>
    <w:rsid w:val="00E57D24"/>
    <w:rsid w:val="00E60B3B"/>
    <w:rsid w:val="00E61688"/>
    <w:rsid w:val="00E622E9"/>
    <w:rsid w:val="00E629B1"/>
    <w:rsid w:val="00E62D62"/>
    <w:rsid w:val="00E632DD"/>
    <w:rsid w:val="00E6388A"/>
    <w:rsid w:val="00E63F2E"/>
    <w:rsid w:val="00E64814"/>
    <w:rsid w:val="00E64CEE"/>
    <w:rsid w:val="00E65522"/>
    <w:rsid w:val="00E6586E"/>
    <w:rsid w:val="00E70829"/>
    <w:rsid w:val="00E711CC"/>
    <w:rsid w:val="00E72708"/>
    <w:rsid w:val="00E751A0"/>
    <w:rsid w:val="00E752A8"/>
    <w:rsid w:val="00E76B52"/>
    <w:rsid w:val="00E76FF7"/>
    <w:rsid w:val="00E77AB7"/>
    <w:rsid w:val="00E814AA"/>
    <w:rsid w:val="00E829F9"/>
    <w:rsid w:val="00E85B30"/>
    <w:rsid w:val="00E861BD"/>
    <w:rsid w:val="00E87731"/>
    <w:rsid w:val="00E90F00"/>
    <w:rsid w:val="00E911EF"/>
    <w:rsid w:val="00E942C4"/>
    <w:rsid w:val="00E94D78"/>
    <w:rsid w:val="00E95654"/>
    <w:rsid w:val="00E95EF9"/>
    <w:rsid w:val="00E96D09"/>
    <w:rsid w:val="00EA0956"/>
    <w:rsid w:val="00EA0AE5"/>
    <w:rsid w:val="00EA1E56"/>
    <w:rsid w:val="00EA23ED"/>
    <w:rsid w:val="00EA382D"/>
    <w:rsid w:val="00EA4674"/>
    <w:rsid w:val="00EA6438"/>
    <w:rsid w:val="00EB2ABF"/>
    <w:rsid w:val="00EB5276"/>
    <w:rsid w:val="00EB6B18"/>
    <w:rsid w:val="00EB6B3D"/>
    <w:rsid w:val="00EB7B2B"/>
    <w:rsid w:val="00EB7CC2"/>
    <w:rsid w:val="00EC01E3"/>
    <w:rsid w:val="00EC0E19"/>
    <w:rsid w:val="00EC261F"/>
    <w:rsid w:val="00EC4AD4"/>
    <w:rsid w:val="00EC5041"/>
    <w:rsid w:val="00EC52A6"/>
    <w:rsid w:val="00EC53B6"/>
    <w:rsid w:val="00EC5B71"/>
    <w:rsid w:val="00ED0410"/>
    <w:rsid w:val="00ED5CEF"/>
    <w:rsid w:val="00ED6110"/>
    <w:rsid w:val="00EE0360"/>
    <w:rsid w:val="00EE0583"/>
    <w:rsid w:val="00EE0D2F"/>
    <w:rsid w:val="00EE322F"/>
    <w:rsid w:val="00EE5A77"/>
    <w:rsid w:val="00EE680E"/>
    <w:rsid w:val="00EF05DB"/>
    <w:rsid w:val="00EF0C61"/>
    <w:rsid w:val="00EF3238"/>
    <w:rsid w:val="00EF4E25"/>
    <w:rsid w:val="00EF6676"/>
    <w:rsid w:val="00EF6FCF"/>
    <w:rsid w:val="00EF7880"/>
    <w:rsid w:val="00F007B7"/>
    <w:rsid w:val="00F00D00"/>
    <w:rsid w:val="00F01178"/>
    <w:rsid w:val="00F03783"/>
    <w:rsid w:val="00F03F6C"/>
    <w:rsid w:val="00F0441A"/>
    <w:rsid w:val="00F04BD6"/>
    <w:rsid w:val="00F06338"/>
    <w:rsid w:val="00F068DF"/>
    <w:rsid w:val="00F10FF4"/>
    <w:rsid w:val="00F133C8"/>
    <w:rsid w:val="00F13B2B"/>
    <w:rsid w:val="00F13C6B"/>
    <w:rsid w:val="00F14848"/>
    <w:rsid w:val="00F15B68"/>
    <w:rsid w:val="00F16898"/>
    <w:rsid w:val="00F177B7"/>
    <w:rsid w:val="00F17DDB"/>
    <w:rsid w:val="00F17F69"/>
    <w:rsid w:val="00F228EF"/>
    <w:rsid w:val="00F23750"/>
    <w:rsid w:val="00F2422C"/>
    <w:rsid w:val="00F2451C"/>
    <w:rsid w:val="00F24BBE"/>
    <w:rsid w:val="00F25674"/>
    <w:rsid w:val="00F26C41"/>
    <w:rsid w:val="00F2789D"/>
    <w:rsid w:val="00F320EE"/>
    <w:rsid w:val="00F32FC5"/>
    <w:rsid w:val="00F3434A"/>
    <w:rsid w:val="00F34A3F"/>
    <w:rsid w:val="00F3527F"/>
    <w:rsid w:val="00F35931"/>
    <w:rsid w:val="00F35F1B"/>
    <w:rsid w:val="00F36298"/>
    <w:rsid w:val="00F36DBA"/>
    <w:rsid w:val="00F4003C"/>
    <w:rsid w:val="00F407BD"/>
    <w:rsid w:val="00F40878"/>
    <w:rsid w:val="00F4182D"/>
    <w:rsid w:val="00F41C72"/>
    <w:rsid w:val="00F41F35"/>
    <w:rsid w:val="00F456EB"/>
    <w:rsid w:val="00F459D3"/>
    <w:rsid w:val="00F45B5D"/>
    <w:rsid w:val="00F461FC"/>
    <w:rsid w:val="00F50E05"/>
    <w:rsid w:val="00F50E7F"/>
    <w:rsid w:val="00F52399"/>
    <w:rsid w:val="00F52FE5"/>
    <w:rsid w:val="00F556A2"/>
    <w:rsid w:val="00F5749E"/>
    <w:rsid w:val="00F5780C"/>
    <w:rsid w:val="00F6051A"/>
    <w:rsid w:val="00F60925"/>
    <w:rsid w:val="00F60B68"/>
    <w:rsid w:val="00F60DD0"/>
    <w:rsid w:val="00F633BD"/>
    <w:rsid w:val="00F65A1E"/>
    <w:rsid w:val="00F66FAF"/>
    <w:rsid w:val="00F70492"/>
    <w:rsid w:val="00F71E50"/>
    <w:rsid w:val="00F73AB5"/>
    <w:rsid w:val="00F74813"/>
    <w:rsid w:val="00F752FD"/>
    <w:rsid w:val="00F75FDF"/>
    <w:rsid w:val="00F76B9D"/>
    <w:rsid w:val="00F81659"/>
    <w:rsid w:val="00F8190A"/>
    <w:rsid w:val="00F81A3B"/>
    <w:rsid w:val="00F82297"/>
    <w:rsid w:val="00F82D1B"/>
    <w:rsid w:val="00F82F2E"/>
    <w:rsid w:val="00F8376E"/>
    <w:rsid w:val="00F8489C"/>
    <w:rsid w:val="00F85E66"/>
    <w:rsid w:val="00F87299"/>
    <w:rsid w:val="00F87714"/>
    <w:rsid w:val="00F87DED"/>
    <w:rsid w:val="00F90630"/>
    <w:rsid w:val="00F90640"/>
    <w:rsid w:val="00F9110B"/>
    <w:rsid w:val="00F91952"/>
    <w:rsid w:val="00F93293"/>
    <w:rsid w:val="00F93A70"/>
    <w:rsid w:val="00F96E59"/>
    <w:rsid w:val="00FA20FA"/>
    <w:rsid w:val="00FA35A2"/>
    <w:rsid w:val="00FA3D87"/>
    <w:rsid w:val="00FA5250"/>
    <w:rsid w:val="00FA5548"/>
    <w:rsid w:val="00FA610F"/>
    <w:rsid w:val="00FB34A6"/>
    <w:rsid w:val="00FB5109"/>
    <w:rsid w:val="00FB6624"/>
    <w:rsid w:val="00FC01E4"/>
    <w:rsid w:val="00FC075C"/>
    <w:rsid w:val="00FC156C"/>
    <w:rsid w:val="00FC1FEC"/>
    <w:rsid w:val="00FC30ED"/>
    <w:rsid w:val="00FC3BCE"/>
    <w:rsid w:val="00FC4951"/>
    <w:rsid w:val="00FC4AF0"/>
    <w:rsid w:val="00FC5182"/>
    <w:rsid w:val="00FD0E3C"/>
    <w:rsid w:val="00FD1C70"/>
    <w:rsid w:val="00FD2DB7"/>
    <w:rsid w:val="00FD4644"/>
    <w:rsid w:val="00FD7D2B"/>
    <w:rsid w:val="00FE0C3B"/>
    <w:rsid w:val="00FE1BEB"/>
    <w:rsid w:val="00FE314B"/>
    <w:rsid w:val="00FE3D95"/>
    <w:rsid w:val="00FE78FC"/>
    <w:rsid w:val="00FF06FC"/>
    <w:rsid w:val="00FF104D"/>
    <w:rsid w:val="00FF3946"/>
    <w:rsid w:val="00FF43BF"/>
    <w:rsid w:val="00FF59E0"/>
    <w:rsid w:val="00FF6569"/>
    <w:rsid w:val="00FF7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8FD39"/>
  <w15:docId w15:val="{98C2C4AB-9040-4CA9-A50F-507F44B5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C17"/>
    <w:pPr>
      <w:spacing w:after="0" w:line="240" w:lineRule="auto"/>
    </w:pPr>
    <w:rPr>
      <w:rFonts w:ascii="Times New Roman" w:hAnsi="Times New Roman" w:cs="Times New Roman"/>
      <w:sz w:val="24"/>
      <w:szCs w:val="24"/>
    </w:rPr>
  </w:style>
  <w:style w:type="paragraph" w:styleId="Heading1">
    <w:name w:val="heading 1"/>
    <w:aliases w:val="1,h1"/>
    <w:basedOn w:val="Normal"/>
    <w:next w:val="BodyText"/>
    <w:link w:val="Heading1Char"/>
    <w:qFormat/>
    <w:rsid w:val="00D94079"/>
    <w:pPr>
      <w:keepNext/>
      <w:numPr>
        <w:numId w:val="30"/>
      </w:numPr>
      <w:spacing w:after="240"/>
      <w:jc w:val="center"/>
      <w:outlineLvl w:val="0"/>
    </w:pPr>
    <w:rPr>
      <w:rFonts w:eastAsia="Times New Roman"/>
      <w:b/>
      <w:kern w:val="28"/>
      <w:szCs w:val="20"/>
    </w:rPr>
  </w:style>
  <w:style w:type="paragraph" w:styleId="Heading2">
    <w:name w:val="heading 2"/>
    <w:aliases w:val="2,h2"/>
    <w:basedOn w:val="Normal"/>
    <w:next w:val="BodyText"/>
    <w:link w:val="Heading2Char"/>
    <w:qFormat/>
    <w:rsid w:val="00D94079"/>
    <w:pPr>
      <w:numPr>
        <w:ilvl w:val="1"/>
        <w:numId w:val="30"/>
      </w:numPr>
      <w:spacing w:after="240"/>
      <w:jc w:val="both"/>
      <w:outlineLvl w:val="1"/>
    </w:pPr>
    <w:rPr>
      <w:rFonts w:eastAsia="Times New Roman"/>
      <w:szCs w:val="20"/>
    </w:rPr>
  </w:style>
  <w:style w:type="paragraph" w:styleId="Heading3">
    <w:name w:val="heading 3"/>
    <w:aliases w:val="3"/>
    <w:basedOn w:val="Normal"/>
    <w:next w:val="BodyText"/>
    <w:link w:val="Heading3Char"/>
    <w:qFormat/>
    <w:rsid w:val="00D94079"/>
    <w:pPr>
      <w:numPr>
        <w:ilvl w:val="2"/>
        <w:numId w:val="30"/>
      </w:numPr>
      <w:spacing w:after="240"/>
      <w:jc w:val="both"/>
      <w:outlineLvl w:val="2"/>
    </w:pPr>
    <w:rPr>
      <w:rFonts w:eastAsia="Times New Roman"/>
      <w:szCs w:val="20"/>
    </w:rPr>
  </w:style>
  <w:style w:type="paragraph" w:styleId="Heading4">
    <w:name w:val="heading 4"/>
    <w:aliases w:val="4,h4"/>
    <w:basedOn w:val="Normal"/>
    <w:next w:val="BodyText"/>
    <w:link w:val="Heading4Char"/>
    <w:qFormat/>
    <w:rsid w:val="00D94079"/>
    <w:pPr>
      <w:numPr>
        <w:ilvl w:val="3"/>
        <w:numId w:val="30"/>
      </w:numPr>
      <w:spacing w:after="240"/>
      <w:jc w:val="both"/>
      <w:outlineLvl w:val="3"/>
    </w:pPr>
    <w:rPr>
      <w:rFonts w:eastAsia="Times New Roman"/>
      <w:szCs w:val="20"/>
    </w:rPr>
  </w:style>
  <w:style w:type="paragraph" w:styleId="Heading5">
    <w:name w:val="heading 5"/>
    <w:aliases w:val="h5"/>
    <w:basedOn w:val="Normal"/>
    <w:next w:val="BodyText"/>
    <w:link w:val="Heading5Char"/>
    <w:qFormat/>
    <w:rsid w:val="00D94079"/>
    <w:pPr>
      <w:numPr>
        <w:ilvl w:val="4"/>
        <w:numId w:val="30"/>
      </w:numPr>
      <w:spacing w:after="240"/>
      <w:jc w:val="both"/>
      <w:outlineLvl w:val="4"/>
    </w:pPr>
    <w:rPr>
      <w:rFonts w:eastAsia="Times New Roman"/>
      <w:szCs w:val="20"/>
    </w:rPr>
  </w:style>
  <w:style w:type="paragraph" w:styleId="Heading6">
    <w:name w:val="heading 6"/>
    <w:aliases w:val="h6"/>
    <w:basedOn w:val="Normal"/>
    <w:next w:val="BodyText"/>
    <w:link w:val="Heading6Char"/>
    <w:qFormat/>
    <w:rsid w:val="00D94079"/>
    <w:pPr>
      <w:numPr>
        <w:ilvl w:val="5"/>
        <w:numId w:val="30"/>
      </w:numPr>
      <w:spacing w:after="220"/>
      <w:outlineLvl w:val="5"/>
    </w:pPr>
    <w:rPr>
      <w:rFonts w:eastAsia="Times New Roman"/>
      <w:i/>
      <w:sz w:val="22"/>
      <w:szCs w:val="20"/>
    </w:rPr>
  </w:style>
  <w:style w:type="paragraph" w:styleId="Heading7">
    <w:name w:val="heading 7"/>
    <w:aliases w:val="Simple Arabic Numbers,h7"/>
    <w:basedOn w:val="Normal"/>
    <w:next w:val="BodyText"/>
    <w:link w:val="Heading7Char"/>
    <w:qFormat/>
    <w:rsid w:val="00D94079"/>
    <w:pPr>
      <w:numPr>
        <w:ilvl w:val="6"/>
        <w:numId w:val="30"/>
      </w:numPr>
      <w:spacing w:after="200"/>
      <w:outlineLvl w:val="6"/>
    </w:pPr>
    <w:rPr>
      <w:rFonts w:eastAsia="Times New Roman"/>
      <w:sz w:val="20"/>
      <w:szCs w:val="20"/>
    </w:rPr>
  </w:style>
  <w:style w:type="paragraph" w:styleId="Heading8">
    <w:name w:val="heading 8"/>
    <w:aliases w:val="Simple alpha numbers,h8"/>
    <w:basedOn w:val="Normal"/>
    <w:next w:val="BodyText"/>
    <w:link w:val="Heading8Char"/>
    <w:qFormat/>
    <w:rsid w:val="00D94079"/>
    <w:pPr>
      <w:numPr>
        <w:ilvl w:val="7"/>
        <w:numId w:val="30"/>
      </w:numPr>
      <w:spacing w:after="200"/>
      <w:outlineLvl w:val="7"/>
    </w:pPr>
    <w:rPr>
      <w:rFonts w:eastAsia="Times New Roman"/>
      <w:i/>
      <w:sz w:val="20"/>
      <w:szCs w:val="20"/>
    </w:rPr>
  </w:style>
  <w:style w:type="paragraph" w:styleId="Heading9">
    <w:name w:val="heading 9"/>
    <w:aliases w:val="Simple (sm) roman numbers,h9"/>
    <w:basedOn w:val="Normal"/>
    <w:next w:val="BodyText"/>
    <w:link w:val="Heading9Char"/>
    <w:qFormat/>
    <w:rsid w:val="00D94079"/>
    <w:pPr>
      <w:numPr>
        <w:ilvl w:val="8"/>
        <w:numId w:val="30"/>
      </w:numPr>
      <w:spacing w:after="200"/>
      <w:outlineLvl w:val="8"/>
    </w:pPr>
    <w:rPr>
      <w:rFonts w:eastAsia="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FF5"/>
    <w:pPr>
      <w:tabs>
        <w:tab w:val="center" w:pos="4680"/>
        <w:tab w:val="right" w:pos="9360"/>
      </w:tabs>
    </w:pPr>
  </w:style>
  <w:style w:type="character" w:customStyle="1" w:styleId="HeaderChar">
    <w:name w:val="Header Char"/>
    <w:basedOn w:val="DefaultParagraphFont"/>
    <w:link w:val="Header"/>
    <w:uiPriority w:val="99"/>
    <w:rsid w:val="00976FF5"/>
  </w:style>
  <w:style w:type="paragraph" w:styleId="Footer">
    <w:name w:val="footer"/>
    <w:basedOn w:val="Normal"/>
    <w:link w:val="FooterChar"/>
    <w:uiPriority w:val="99"/>
    <w:unhideWhenUsed/>
    <w:rsid w:val="00976FF5"/>
    <w:pPr>
      <w:tabs>
        <w:tab w:val="center" w:pos="4680"/>
        <w:tab w:val="right" w:pos="9360"/>
      </w:tabs>
    </w:pPr>
  </w:style>
  <w:style w:type="character" w:customStyle="1" w:styleId="FooterChar">
    <w:name w:val="Footer Char"/>
    <w:basedOn w:val="DefaultParagraphFont"/>
    <w:link w:val="Footer"/>
    <w:uiPriority w:val="99"/>
    <w:rsid w:val="00976FF5"/>
  </w:style>
  <w:style w:type="table" w:styleId="TableGrid">
    <w:name w:val="Table Grid"/>
    <w:basedOn w:val="TableNormal"/>
    <w:uiPriority w:val="39"/>
    <w:rsid w:val="00F34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1DB9"/>
    <w:pPr>
      <w:ind w:left="720"/>
      <w:contextualSpacing/>
    </w:pPr>
  </w:style>
  <w:style w:type="character" w:styleId="CommentReference">
    <w:name w:val="annotation reference"/>
    <w:basedOn w:val="DefaultParagraphFont"/>
    <w:uiPriority w:val="99"/>
    <w:unhideWhenUsed/>
    <w:rsid w:val="004E6F64"/>
    <w:rPr>
      <w:sz w:val="18"/>
      <w:szCs w:val="18"/>
    </w:rPr>
  </w:style>
  <w:style w:type="paragraph" w:styleId="CommentText">
    <w:name w:val="annotation text"/>
    <w:basedOn w:val="Normal"/>
    <w:link w:val="CommentTextChar"/>
    <w:uiPriority w:val="99"/>
    <w:unhideWhenUsed/>
    <w:rsid w:val="004E6F64"/>
  </w:style>
  <w:style w:type="character" w:customStyle="1" w:styleId="CommentTextChar">
    <w:name w:val="Comment Text Char"/>
    <w:basedOn w:val="DefaultParagraphFont"/>
    <w:link w:val="CommentText"/>
    <w:uiPriority w:val="99"/>
    <w:rsid w:val="004E6F64"/>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E6F64"/>
    <w:rPr>
      <w:b/>
      <w:bCs/>
      <w:sz w:val="20"/>
      <w:szCs w:val="20"/>
    </w:rPr>
  </w:style>
  <w:style w:type="character" w:customStyle="1" w:styleId="CommentSubjectChar">
    <w:name w:val="Comment Subject Char"/>
    <w:basedOn w:val="CommentTextChar"/>
    <w:link w:val="CommentSubject"/>
    <w:uiPriority w:val="99"/>
    <w:semiHidden/>
    <w:rsid w:val="004E6F6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E6F64"/>
    <w:rPr>
      <w:sz w:val="18"/>
      <w:szCs w:val="18"/>
    </w:rPr>
  </w:style>
  <w:style w:type="character" w:customStyle="1" w:styleId="BalloonTextChar">
    <w:name w:val="Balloon Text Char"/>
    <w:basedOn w:val="DefaultParagraphFont"/>
    <w:link w:val="BalloonText"/>
    <w:uiPriority w:val="99"/>
    <w:semiHidden/>
    <w:rsid w:val="004E6F64"/>
    <w:rPr>
      <w:rFonts w:ascii="Times New Roman" w:hAnsi="Times New Roman" w:cs="Times New Roman"/>
      <w:sz w:val="18"/>
      <w:szCs w:val="18"/>
    </w:rPr>
  </w:style>
  <w:style w:type="paragraph" w:styleId="Revision">
    <w:name w:val="Revision"/>
    <w:hidden/>
    <w:uiPriority w:val="99"/>
    <w:semiHidden/>
    <w:rsid w:val="003E42A6"/>
    <w:pPr>
      <w:spacing w:after="0" w:line="240" w:lineRule="auto"/>
    </w:pPr>
    <w:rPr>
      <w:rFonts w:ascii="Times New Roman" w:hAnsi="Times New Roman" w:cs="Times New Roman"/>
      <w:sz w:val="24"/>
      <w:szCs w:val="24"/>
    </w:rPr>
  </w:style>
  <w:style w:type="paragraph" w:customStyle="1" w:styleId="JeffsPreferredBullets">
    <w:name w:val="Jeff's Preferred Bullets"/>
    <w:basedOn w:val="Normal"/>
    <w:link w:val="JeffsPreferredBulletsChar"/>
    <w:qFormat/>
    <w:rsid w:val="00E87731"/>
    <w:pPr>
      <w:numPr>
        <w:numId w:val="27"/>
      </w:numPr>
      <w:spacing w:line="276" w:lineRule="auto"/>
      <w:contextualSpacing/>
    </w:pPr>
    <w:rPr>
      <w:rFonts w:ascii="Arial" w:eastAsia="Arial" w:hAnsi="Arial" w:cs="Arial"/>
      <w:color w:val="000000"/>
      <w:sz w:val="22"/>
      <w:szCs w:val="22"/>
    </w:rPr>
  </w:style>
  <w:style w:type="character" w:customStyle="1" w:styleId="JeffsPreferredBulletsChar">
    <w:name w:val="Jeff's Preferred Bullets Char"/>
    <w:link w:val="JeffsPreferredBullets"/>
    <w:rsid w:val="00E87731"/>
    <w:rPr>
      <w:rFonts w:ascii="Arial" w:eastAsia="Arial" w:hAnsi="Arial" w:cs="Arial"/>
      <w:color w:val="000000"/>
    </w:rPr>
  </w:style>
  <w:style w:type="character" w:customStyle="1" w:styleId="Heading1Char">
    <w:name w:val="Heading 1 Char"/>
    <w:aliases w:val="1 Char,h1 Char"/>
    <w:basedOn w:val="DefaultParagraphFont"/>
    <w:link w:val="Heading1"/>
    <w:rsid w:val="00D94079"/>
    <w:rPr>
      <w:rFonts w:ascii="Times New Roman" w:eastAsia="Times New Roman" w:hAnsi="Times New Roman" w:cs="Times New Roman"/>
      <w:b/>
      <w:kern w:val="28"/>
      <w:sz w:val="24"/>
      <w:szCs w:val="20"/>
    </w:rPr>
  </w:style>
  <w:style w:type="character" w:customStyle="1" w:styleId="Heading2Char">
    <w:name w:val="Heading 2 Char"/>
    <w:aliases w:val="2 Char,h2 Char"/>
    <w:basedOn w:val="DefaultParagraphFont"/>
    <w:link w:val="Heading2"/>
    <w:rsid w:val="00D94079"/>
    <w:rPr>
      <w:rFonts w:ascii="Times New Roman" w:eastAsia="Times New Roman" w:hAnsi="Times New Roman" w:cs="Times New Roman"/>
      <w:sz w:val="24"/>
      <w:szCs w:val="20"/>
    </w:rPr>
  </w:style>
  <w:style w:type="character" w:customStyle="1" w:styleId="Heading3Char">
    <w:name w:val="Heading 3 Char"/>
    <w:aliases w:val="3 Char"/>
    <w:basedOn w:val="DefaultParagraphFont"/>
    <w:link w:val="Heading3"/>
    <w:rsid w:val="00D94079"/>
    <w:rPr>
      <w:rFonts w:ascii="Times New Roman" w:eastAsia="Times New Roman" w:hAnsi="Times New Roman" w:cs="Times New Roman"/>
      <w:sz w:val="24"/>
      <w:szCs w:val="20"/>
    </w:rPr>
  </w:style>
  <w:style w:type="character" w:customStyle="1" w:styleId="Heading4Char">
    <w:name w:val="Heading 4 Char"/>
    <w:aliases w:val="4 Char,h4 Char"/>
    <w:basedOn w:val="DefaultParagraphFont"/>
    <w:link w:val="Heading4"/>
    <w:rsid w:val="00D94079"/>
    <w:rPr>
      <w:rFonts w:ascii="Times New Roman" w:eastAsia="Times New Roman" w:hAnsi="Times New Roman" w:cs="Times New Roman"/>
      <w:sz w:val="24"/>
      <w:szCs w:val="20"/>
    </w:rPr>
  </w:style>
  <w:style w:type="character" w:customStyle="1" w:styleId="Heading5Char">
    <w:name w:val="Heading 5 Char"/>
    <w:aliases w:val="h5 Char"/>
    <w:basedOn w:val="DefaultParagraphFont"/>
    <w:link w:val="Heading5"/>
    <w:rsid w:val="00D94079"/>
    <w:rPr>
      <w:rFonts w:ascii="Times New Roman" w:eastAsia="Times New Roman" w:hAnsi="Times New Roman" w:cs="Times New Roman"/>
      <w:sz w:val="24"/>
      <w:szCs w:val="20"/>
    </w:rPr>
  </w:style>
  <w:style w:type="character" w:customStyle="1" w:styleId="Heading6Char">
    <w:name w:val="Heading 6 Char"/>
    <w:aliases w:val="h6 Char"/>
    <w:basedOn w:val="DefaultParagraphFont"/>
    <w:link w:val="Heading6"/>
    <w:rsid w:val="00D94079"/>
    <w:rPr>
      <w:rFonts w:ascii="Times New Roman" w:eastAsia="Times New Roman" w:hAnsi="Times New Roman" w:cs="Times New Roman"/>
      <w:i/>
      <w:szCs w:val="20"/>
    </w:rPr>
  </w:style>
  <w:style w:type="character" w:customStyle="1" w:styleId="Heading7Char">
    <w:name w:val="Heading 7 Char"/>
    <w:aliases w:val="Simple Arabic Numbers Char,h7 Char"/>
    <w:basedOn w:val="DefaultParagraphFont"/>
    <w:link w:val="Heading7"/>
    <w:rsid w:val="00D94079"/>
    <w:rPr>
      <w:rFonts w:ascii="Times New Roman" w:eastAsia="Times New Roman" w:hAnsi="Times New Roman" w:cs="Times New Roman"/>
      <w:sz w:val="20"/>
      <w:szCs w:val="20"/>
    </w:rPr>
  </w:style>
  <w:style w:type="character" w:customStyle="1" w:styleId="Heading8Char">
    <w:name w:val="Heading 8 Char"/>
    <w:aliases w:val="Simple alpha numbers Char,h8 Char"/>
    <w:basedOn w:val="DefaultParagraphFont"/>
    <w:link w:val="Heading8"/>
    <w:rsid w:val="00D94079"/>
    <w:rPr>
      <w:rFonts w:ascii="Times New Roman" w:eastAsia="Times New Roman" w:hAnsi="Times New Roman" w:cs="Times New Roman"/>
      <w:i/>
      <w:sz w:val="20"/>
      <w:szCs w:val="20"/>
    </w:rPr>
  </w:style>
  <w:style w:type="character" w:customStyle="1" w:styleId="Heading9Char">
    <w:name w:val="Heading 9 Char"/>
    <w:aliases w:val="Simple (sm) roman numbers Char,h9 Char"/>
    <w:basedOn w:val="DefaultParagraphFont"/>
    <w:link w:val="Heading9"/>
    <w:rsid w:val="00D94079"/>
    <w:rPr>
      <w:rFonts w:ascii="Times New Roman" w:eastAsia="Times New Roman" w:hAnsi="Times New Roman" w:cs="Times New Roman"/>
      <w:b/>
      <w:i/>
      <w:sz w:val="20"/>
      <w:szCs w:val="20"/>
    </w:rPr>
  </w:style>
  <w:style w:type="paragraph" w:styleId="BodyText">
    <w:name w:val="Body Text"/>
    <w:basedOn w:val="Normal"/>
    <w:link w:val="BodyTextChar"/>
    <w:uiPriority w:val="99"/>
    <w:semiHidden/>
    <w:unhideWhenUsed/>
    <w:rsid w:val="00D94079"/>
    <w:pPr>
      <w:spacing w:after="120"/>
    </w:pPr>
  </w:style>
  <w:style w:type="character" w:customStyle="1" w:styleId="BodyTextChar">
    <w:name w:val="Body Text Char"/>
    <w:basedOn w:val="DefaultParagraphFont"/>
    <w:link w:val="BodyText"/>
    <w:uiPriority w:val="99"/>
    <w:semiHidden/>
    <w:rsid w:val="00D94079"/>
    <w:rPr>
      <w:rFonts w:ascii="Times New Roman" w:hAnsi="Times New Roman" w:cs="Times New Roman"/>
      <w:sz w:val="24"/>
      <w:szCs w:val="24"/>
    </w:rPr>
  </w:style>
  <w:style w:type="paragraph" w:customStyle="1" w:styleId="ArticleL1">
    <w:name w:val="Article_L1"/>
    <w:basedOn w:val="Normal"/>
    <w:next w:val="BodyText"/>
    <w:rsid w:val="007C67F7"/>
    <w:pPr>
      <w:keepNext/>
      <w:numPr>
        <w:numId w:val="31"/>
      </w:numPr>
      <w:spacing w:after="240"/>
      <w:jc w:val="center"/>
      <w:outlineLvl w:val="0"/>
    </w:pPr>
    <w:rPr>
      <w:rFonts w:eastAsia="Times New Roman"/>
      <w:b/>
      <w:caps/>
      <w:szCs w:val="20"/>
    </w:rPr>
  </w:style>
  <w:style w:type="paragraph" w:customStyle="1" w:styleId="ArticleL2">
    <w:name w:val="Article_L2"/>
    <w:basedOn w:val="ArticleL1"/>
    <w:next w:val="BodyText"/>
    <w:rsid w:val="007C67F7"/>
    <w:pPr>
      <w:keepNext w:val="0"/>
      <w:numPr>
        <w:ilvl w:val="1"/>
      </w:numPr>
      <w:jc w:val="both"/>
      <w:outlineLvl w:val="1"/>
    </w:pPr>
    <w:rPr>
      <w:b w:val="0"/>
      <w:caps w:val="0"/>
    </w:rPr>
  </w:style>
  <w:style w:type="paragraph" w:customStyle="1" w:styleId="ArticleL3">
    <w:name w:val="Article_L3"/>
    <w:basedOn w:val="ArticleL2"/>
    <w:next w:val="BodyText"/>
    <w:link w:val="ArticleL3Char"/>
    <w:rsid w:val="007C67F7"/>
    <w:pPr>
      <w:numPr>
        <w:ilvl w:val="2"/>
      </w:numPr>
      <w:outlineLvl w:val="2"/>
    </w:pPr>
  </w:style>
  <w:style w:type="character" w:customStyle="1" w:styleId="ArticleL3Char">
    <w:name w:val="Article_L3 Char"/>
    <w:basedOn w:val="DefaultParagraphFont"/>
    <w:link w:val="ArticleL3"/>
    <w:rsid w:val="007C67F7"/>
    <w:rPr>
      <w:rFonts w:ascii="Times New Roman" w:eastAsia="Times New Roman" w:hAnsi="Times New Roman" w:cs="Times New Roman"/>
      <w:sz w:val="24"/>
      <w:szCs w:val="20"/>
    </w:rPr>
  </w:style>
  <w:style w:type="paragraph" w:customStyle="1" w:styleId="ArticleL4">
    <w:name w:val="Article_L4"/>
    <w:basedOn w:val="ArticleL3"/>
    <w:next w:val="BodyText"/>
    <w:rsid w:val="007C67F7"/>
    <w:pPr>
      <w:numPr>
        <w:ilvl w:val="3"/>
      </w:numPr>
      <w:tabs>
        <w:tab w:val="clear" w:pos="2880"/>
      </w:tabs>
      <w:ind w:left="2880" w:hanging="360"/>
      <w:outlineLvl w:val="3"/>
    </w:pPr>
  </w:style>
  <w:style w:type="paragraph" w:customStyle="1" w:styleId="ArticleL5">
    <w:name w:val="Article_L5"/>
    <w:basedOn w:val="ArticleL4"/>
    <w:next w:val="BodyText"/>
    <w:rsid w:val="007C67F7"/>
    <w:pPr>
      <w:numPr>
        <w:ilvl w:val="4"/>
      </w:numPr>
      <w:tabs>
        <w:tab w:val="clear" w:pos="3600"/>
      </w:tabs>
      <w:ind w:left="3600" w:hanging="360"/>
      <w:outlineLvl w:val="4"/>
    </w:pPr>
  </w:style>
  <w:style w:type="paragraph" w:customStyle="1" w:styleId="ArticleL6">
    <w:name w:val="Article_L6"/>
    <w:basedOn w:val="ArticleL5"/>
    <w:next w:val="BodyText"/>
    <w:rsid w:val="007C67F7"/>
    <w:pPr>
      <w:numPr>
        <w:ilvl w:val="5"/>
      </w:numPr>
      <w:tabs>
        <w:tab w:val="clear" w:pos="4320"/>
      </w:tabs>
      <w:ind w:left="4320" w:hanging="180"/>
      <w:jc w:val="left"/>
      <w:outlineLvl w:val="5"/>
    </w:pPr>
  </w:style>
  <w:style w:type="paragraph" w:customStyle="1" w:styleId="ArticleL7">
    <w:name w:val="Article_L7"/>
    <w:basedOn w:val="ArticleL6"/>
    <w:next w:val="BodyText"/>
    <w:rsid w:val="007C67F7"/>
    <w:pPr>
      <w:numPr>
        <w:ilvl w:val="6"/>
      </w:numPr>
      <w:tabs>
        <w:tab w:val="clear" w:pos="5040"/>
      </w:tabs>
      <w:ind w:left="5040" w:hanging="360"/>
      <w:outlineLvl w:val="6"/>
    </w:pPr>
  </w:style>
  <w:style w:type="paragraph" w:customStyle="1" w:styleId="ArticleL8">
    <w:name w:val="Article_L8"/>
    <w:basedOn w:val="ArticleL7"/>
    <w:next w:val="BodyText"/>
    <w:rsid w:val="007C67F7"/>
    <w:pPr>
      <w:numPr>
        <w:ilvl w:val="7"/>
      </w:numPr>
      <w:tabs>
        <w:tab w:val="clear" w:pos="5760"/>
      </w:tabs>
      <w:ind w:left="5760" w:hanging="360"/>
      <w:outlineLvl w:val="7"/>
    </w:pPr>
  </w:style>
  <w:style w:type="paragraph" w:customStyle="1" w:styleId="ArticleL9">
    <w:name w:val="Article_L9"/>
    <w:basedOn w:val="ArticleL8"/>
    <w:next w:val="BodyText"/>
    <w:rsid w:val="007C67F7"/>
    <w:pPr>
      <w:numPr>
        <w:ilvl w:val="8"/>
      </w:numPr>
      <w:tabs>
        <w:tab w:val="clear" w:pos="6480"/>
      </w:tabs>
      <w:ind w:left="6480" w:hanging="180"/>
      <w:outlineLvl w:val="8"/>
    </w:pPr>
  </w:style>
  <w:style w:type="paragraph" w:styleId="FootnoteText">
    <w:name w:val="footnote text"/>
    <w:basedOn w:val="Normal"/>
    <w:link w:val="FootnoteTextChar"/>
    <w:unhideWhenUsed/>
    <w:rsid w:val="00F74813"/>
    <w:rPr>
      <w:sz w:val="20"/>
      <w:szCs w:val="20"/>
    </w:rPr>
  </w:style>
  <w:style w:type="character" w:customStyle="1" w:styleId="FootnoteTextChar">
    <w:name w:val="Footnote Text Char"/>
    <w:basedOn w:val="DefaultParagraphFont"/>
    <w:link w:val="FootnoteText"/>
    <w:uiPriority w:val="99"/>
    <w:rsid w:val="00F74813"/>
    <w:rPr>
      <w:rFonts w:ascii="Times New Roman" w:hAnsi="Times New Roman" w:cs="Times New Roman"/>
      <w:sz w:val="20"/>
      <w:szCs w:val="20"/>
    </w:rPr>
  </w:style>
  <w:style w:type="character" w:styleId="FootnoteReference">
    <w:name w:val="footnote reference"/>
    <w:aliases w:val="o"/>
    <w:basedOn w:val="DefaultParagraphFont"/>
    <w:unhideWhenUsed/>
    <w:rsid w:val="00F74813"/>
    <w:rPr>
      <w:vertAlign w:val="superscript"/>
    </w:rPr>
  </w:style>
  <w:style w:type="character" w:customStyle="1" w:styleId="apple-converted-space">
    <w:name w:val="apple-converted-space"/>
    <w:basedOn w:val="DefaultParagraphFont"/>
    <w:rsid w:val="00921025"/>
  </w:style>
  <w:style w:type="character" w:customStyle="1" w:styleId="normaltextrun">
    <w:name w:val="normaltextrun"/>
    <w:basedOn w:val="DefaultParagraphFont"/>
    <w:rsid w:val="005B5A88"/>
  </w:style>
  <w:style w:type="character" w:customStyle="1" w:styleId="eop">
    <w:name w:val="eop"/>
    <w:basedOn w:val="DefaultParagraphFont"/>
    <w:rsid w:val="005B5A88"/>
  </w:style>
  <w:style w:type="paragraph" w:customStyle="1" w:styleId="Legal2L1">
    <w:name w:val="Legal2_L1"/>
    <w:basedOn w:val="Normal"/>
    <w:next w:val="BodyText"/>
    <w:rsid w:val="00BF294B"/>
    <w:pPr>
      <w:numPr>
        <w:numId w:val="56"/>
      </w:numPr>
      <w:spacing w:after="240"/>
      <w:jc w:val="both"/>
      <w:outlineLvl w:val="0"/>
    </w:pPr>
    <w:rPr>
      <w:rFonts w:eastAsia="Times New Roman"/>
      <w:szCs w:val="20"/>
    </w:rPr>
  </w:style>
  <w:style w:type="paragraph" w:customStyle="1" w:styleId="Legal2L2">
    <w:name w:val="Legal2_L2"/>
    <w:basedOn w:val="Legal2L1"/>
    <w:next w:val="BodyText"/>
    <w:link w:val="Legal2L2Char"/>
    <w:rsid w:val="00BF294B"/>
    <w:pPr>
      <w:numPr>
        <w:ilvl w:val="1"/>
      </w:numPr>
      <w:outlineLvl w:val="1"/>
    </w:pPr>
  </w:style>
  <w:style w:type="paragraph" w:customStyle="1" w:styleId="Legal2L3">
    <w:name w:val="Legal2_L3"/>
    <w:basedOn w:val="Legal2L2"/>
    <w:next w:val="BodyText"/>
    <w:rsid w:val="00BF294B"/>
    <w:pPr>
      <w:numPr>
        <w:ilvl w:val="2"/>
      </w:numPr>
      <w:tabs>
        <w:tab w:val="clear" w:pos="2160"/>
      </w:tabs>
      <w:ind w:left="2520" w:hanging="180"/>
      <w:outlineLvl w:val="2"/>
    </w:pPr>
  </w:style>
  <w:style w:type="paragraph" w:customStyle="1" w:styleId="Legal2L4">
    <w:name w:val="Legal2_L4"/>
    <w:basedOn w:val="Legal2L3"/>
    <w:next w:val="BodyText"/>
    <w:rsid w:val="00BF294B"/>
    <w:pPr>
      <w:numPr>
        <w:ilvl w:val="3"/>
      </w:numPr>
      <w:tabs>
        <w:tab w:val="clear" w:pos="2880"/>
      </w:tabs>
      <w:ind w:left="3240" w:hanging="360"/>
      <w:outlineLvl w:val="3"/>
    </w:pPr>
  </w:style>
  <w:style w:type="paragraph" w:customStyle="1" w:styleId="Legal2L5">
    <w:name w:val="Legal2_L5"/>
    <w:basedOn w:val="Legal2L4"/>
    <w:next w:val="BodyText"/>
    <w:rsid w:val="00BF294B"/>
    <w:pPr>
      <w:numPr>
        <w:ilvl w:val="4"/>
      </w:numPr>
      <w:tabs>
        <w:tab w:val="clear" w:pos="3600"/>
      </w:tabs>
      <w:ind w:left="3960" w:hanging="360"/>
      <w:jc w:val="left"/>
      <w:outlineLvl w:val="4"/>
    </w:pPr>
  </w:style>
  <w:style w:type="paragraph" w:customStyle="1" w:styleId="Legal2L6">
    <w:name w:val="Legal2_L6"/>
    <w:basedOn w:val="Legal2L5"/>
    <w:next w:val="BodyText"/>
    <w:rsid w:val="00BF294B"/>
    <w:pPr>
      <w:numPr>
        <w:ilvl w:val="5"/>
      </w:numPr>
      <w:tabs>
        <w:tab w:val="clear" w:pos="4320"/>
      </w:tabs>
      <w:ind w:left="4680" w:hanging="180"/>
      <w:outlineLvl w:val="5"/>
    </w:pPr>
  </w:style>
  <w:style w:type="paragraph" w:customStyle="1" w:styleId="Legal2L7">
    <w:name w:val="Legal2_L7"/>
    <w:basedOn w:val="Legal2L6"/>
    <w:next w:val="BodyText"/>
    <w:rsid w:val="00BF294B"/>
    <w:pPr>
      <w:numPr>
        <w:ilvl w:val="6"/>
      </w:numPr>
      <w:tabs>
        <w:tab w:val="clear" w:pos="5040"/>
      </w:tabs>
      <w:ind w:left="5400" w:hanging="360"/>
      <w:outlineLvl w:val="6"/>
    </w:pPr>
  </w:style>
  <w:style w:type="paragraph" w:customStyle="1" w:styleId="Legal2L8">
    <w:name w:val="Legal2_L8"/>
    <w:basedOn w:val="Legal2L7"/>
    <w:next w:val="BodyText"/>
    <w:rsid w:val="00BF294B"/>
    <w:pPr>
      <w:numPr>
        <w:ilvl w:val="7"/>
      </w:numPr>
      <w:tabs>
        <w:tab w:val="clear" w:pos="5760"/>
      </w:tabs>
      <w:ind w:left="6120" w:hanging="360"/>
      <w:outlineLvl w:val="7"/>
    </w:pPr>
  </w:style>
  <w:style w:type="paragraph" w:customStyle="1" w:styleId="Legal2L9">
    <w:name w:val="Legal2_L9"/>
    <w:basedOn w:val="Legal2L8"/>
    <w:next w:val="BodyText"/>
    <w:rsid w:val="00BF294B"/>
    <w:pPr>
      <w:numPr>
        <w:ilvl w:val="8"/>
      </w:numPr>
      <w:tabs>
        <w:tab w:val="clear" w:pos="6480"/>
      </w:tabs>
      <w:ind w:left="6840" w:hanging="180"/>
      <w:outlineLvl w:val="8"/>
    </w:pPr>
  </w:style>
  <w:style w:type="character" w:customStyle="1" w:styleId="Legal2L2Char">
    <w:name w:val="Legal2_L2 Char"/>
    <w:link w:val="Legal2L2"/>
    <w:rsid w:val="00BF294B"/>
    <w:rPr>
      <w:rFonts w:ascii="Times New Roman" w:eastAsia="Times New Roman" w:hAnsi="Times New Roman" w:cs="Times New Roman"/>
      <w:sz w:val="24"/>
      <w:szCs w:val="20"/>
    </w:rPr>
  </w:style>
  <w:style w:type="paragraph" w:customStyle="1" w:styleId="ConfirmNormal">
    <w:name w:val="Confirm Normal"/>
    <w:basedOn w:val="Normal"/>
    <w:rsid w:val="006C4E19"/>
    <w:pPr>
      <w:widowControl w:val="0"/>
      <w:autoSpaceDE w:val="0"/>
      <w:autoSpaceDN w:val="0"/>
      <w:adjustRightInd w:val="0"/>
      <w:spacing w:after="240"/>
      <w:jc w:val="both"/>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989226">
      <w:bodyDiv w:val="1"/>
      <w:marLeft w:val="0"/>
      <w:marRight w:val="0"/>
      <w:marTop w:val="0"/>
      <w:marBottom w:val="0"/>
      <w:divBdr>
        <w:top w:val="none" w:sz="0" w:space="0" w:color="auto"/>
        <w:left w:val="none" w:sz="0" w:space="0" w:color="auto"/>
        <w:bottom w:val="none" w:sz="0" w:space="0" w:color="auto"/>
        <w:right w:val="none" w:sz="0" w:space="0" w:color="auto"/>
      </w:divBdr>
    </w:div>
    <w:div w:id="341127816">
      <w:bodyDiv w:val="1"/>
      <w:marLeft w:val="0"/>
      <w:marRight w:val="0"/>
      <w:marTop w:val="0"/>
      <w:marBottom w:val="0"/>
      <w:divBdr>
        <w:top w:val="none" w:sz="0" w:space="0" w:color="auto"/>
        <w:left w:val="none" w:sz="0" w:space="0" w:color="auto"/>
        <w:bottom w:val="none" w:sz="0" w:space="0" w:color="auto"/>
        <w:right w:val="none" w:sz="0" w:space="0" w:color="auto"/>
      </w:divBdr>
    </w:div>
    <w:div w:id="417867591">
      <w:bodyDiv w:val="1"/>
      <w:marLeft w:val="0"/>
      <w:marRight w:val="0"/>
      <w:marTop w:val="0"/>
      <w:marBottom w:val="0"/>
      <w:divBdr>
        <w:top w:val="none" w:sz="0" w:space="0" w:color="auto"/>
        <w:left w:val="none" w:sz="0" w:space="0" w:color="auto"/>
        <w:bottom w:val="none" w:sz="0" w:space="0" w:color="auto"/>
        <w:right w:val="none" w:sz="0" w:space="0" w:color="auto"/>
      </w:divBdr>
      <w:divsChild>
        <w:div w:id="1284075338">
          <w:marLeft w:val="0"/>
          <w:marRight w:val="0"/>
          <w:marTop w:val="0"/>
          <w:marBottom w:val="0"/>
          <w:divBdr>
            <w:top w:val="none" w:sz="0" w:space="0" w:color="auto"/>
            <w:left w:val="none" w:sz="0" w:space="0" w:color="auto"/>
            <w:bottom w:val="none" w:sz="0" w:space="0" w:color="auto"/>
            <w:right w:val="none" w:sz="0" w:space="0" w:color="auto"/>
          </w:divBdr>
        </w:div>
        <w:div w:id="446654954">
          <w:marLeft w:val="0"/>
          <w:marRight w:val="0"/>
          <w:marTop w:val="0"/>
          <w:marBottom w:val="0"/>
          <w:divBdr>
            <w:top w:val="none" w:sz="0" w:space="0" w:color="auto"/>
            <w:left w:val="none" w:sz="0" w:space="0" w:color="auto"/>
            <w:bottom w:val="none" w:sz="0" w:space="0" w:color="auto"/>
            <w:right w:val="none" w:sz="0" w:space="0" w:color="auto"/>
          </w:divBdr>
        </w:div>
        <w:div w:id="1264917344">
          <w:marLeft w:val="0"/>
          <w:marRight w:val="0"/>
          <w:marTop w:val="0"/>
          <w:marBottom w:val="0"/>
          <w:divBdr>
            <w:top w:val="none" w:sz="0" w:space="0" w:color="auto"/>
            <w:left w:val="none" w:sz="0" w:space="0" w:color="auto"/>
            <w:bottom w:val="none" w:sz="0" w:space="0" w:color="auto"/>
            <w:right w:val="none" w:sz="0" w:space="0" w:color="auto"/>
          </w:divBdr>
        </w:div>
        <w:div w:id="1324553600">
          <w:marLeft w:val="0"/>
          <w:marRight w:val="0"/>
          <w:marTop w:val="0"/>
          <w:marBottom w:val="0"/>
          <w:divBdr>
            <w:top w:val="none" w:sz="0" w:space="0" w:color="auto"/>
            <w:left w:val="none" w:sz="0" w:space="0" w:color="auto"/>
            <w:bottom w:val="none" w:sz="0" w:space="0" w:color="auto"/>
            <w:right w:val="none" w:sz="0" w:space="0" w:color="auto"/>
          </w:divBdr>
        </w:div>
        <w:div w:id="1662155605">
          <w:marLeft w:val="0"/>
          <w:marRight w:val="0"/>
          <w:marTop w:val="0"/>
          <w:marBottom w:val="0"/>
          <w:divBdr>
            <w:top w:val="none" w:sz="0" w:space="0" w:color="auto"/>
            <w:left w:val="none" w:sz="0" w:space="0" w:color="auto"/>
            <w:bottom w:val="none" w:sz="0" w:space="0" w:color="auto"/>
            <w:right w:val="none" w:sz="0" w:space="0" w:color="auto"/>
          </w:divBdr>
        </w:div>
        <w:div w:id="152331713">
          <w:marLeft w:val="0"/>
          <w:marRight w:val="0"/>
          <w:marTop w:val="0"/>
          <w:marBottom w:val="0"/>
          <w:divBdr>
            <w:top w:val="none" w:sz="0" w:space="0" w:color="auto"/>
            <w:left w:val="none" w:sz="0" w:space="0" w:color="auto"/>
            <w:bottom w:val="none" w:sz="0" w:space="0" w:color="auto"/>
            <w:right w:val="none" w:sz="0" w:space="0" w:color="auto"/>
          </w:divBdr>
        </w:div>
        <w:div w:id="1200165748">
          <w:marLeft w:val="0"/>
          <w:marRight w:val="0"/>
          <w:marTop w:val="0"/>
          <w:marBottom w:val="0"/>
          <w:divBdr>
            <w:top w:val="none" w:sz="0" w:space="0" w:color="auto"/>
            <w:left w:val="none" w:sz="0" w:space="0" w:color="auto"/>
            <w:bottom w:val="none" w:sz="0" w:space="0" w:color="auto"/>
            <w:right w:val="none" w:sz="0" w:space="0" w:color="auto"/>
          </w:divBdr>
        </w:div>
        <w:div w:id="1200315792">
          <w:marLeft w:val="0"/>
          <w:marRight w:val="0"/>
          <w:marTop w:val="0"/>
          <w:marBottom w:val="0"/>
          <w:divBdr>
            <w:top w:val="none" w:sz="0" w:space="0" w:color="auto"/>
            <w:left w:val="none" w:sz="0" w:space="0" w:color="auto"/>
            <w:bottom w:val="none" w:sz="0" w:space="0" w:color="auto"/>
            <w:right w:val="none" w:sz="0" w:space="0" w:color="auto"/>
          </w:divBdr>
        </w:div>
        <w:div w:id="104926472">
          <w:marLeft w:val="0"/>
          <w:marRight w:val="0"/>
          <w:marTop w:val="0"/>
          <w:marBottom w:val="0"/>
          <w:divBdr>
            <w:top w:val="none" w:sz="0" w:space="0" w:color="auto"/>
            <w:left w:val="none" w:sz="0" w:space="0" w:color="auto"/>
            <w:bottom w:val="none" w:sz="0" w:space="0" w:color="auto"/>
            <w:right w:val="none" w:sz="0" w:space="0" w:color="auto"/>
          </w:divBdr>
        </w:div>
        <w:div w:id="1821458152">
          <w:marLeft w:val="0"/>
          <w:marRight w:val="0"/>
          <w:marTop w:val="0"/>
          <w:marBottom w:val="0"/>
          <w:divBdr>
            <w:top w:val="none" w:sz="0" w:space="0" w:color="auto"/>
            <w:left w:val="none" w:sz="0" w:space="0" w:color="auto"/>
            <w:bottom w:val="none" w:sz="0" w:space="0" w:color="auto"/>
            <w:right w:val="none" w:sz="0" w:space="0" w:color="auto"/>
          </w:divBdr>
        </w:div>
        <w:div w:id="1558130857">
          <w:marLeft w:val="0"/>
          <w:marRight w:val="0"/>
          <w:marTop w:val="0"/>
          <w:marBottom w:val="0"/>
          <w:divBdr>
            <w:top w:val="none" w:sz="0" w:space="0" w:color="auto"/>
            <w:left w:val="none" w:sz="0" w:space="0" w:color="auto"/>
            <w:bottom w:val="none" w:sz="0" w:space="0" w:color="auto"/>
            <w:right w:val="none" w:sz="0" w:space="0" w:color="auto"/>
          </w:divBdr>
        </w:div>
        <w:div w:id="1779063716">
          <w:marLeft w:val="0"/>
          <w:marRight w:val="0"/>
          <w:marTop w:val="0"/>
          <w:marBottom w:val="0"/>
          <w:divBdr>
            <w:top w:val="none" w:sz="0" w:space="0" w:color="auto"/>
            <w:left w:val="none" w:sz="0" w:space="0" w:color="auto"/>
            <w:bottom w:val="none" w:sz="0" w:space="0" w:color="auto"/>
            <w:right w:val="none" w:sz="0" w:space="0" w:color="auto"/>
          </w:divBdr>
        </w:div>
        <w:div w:id="889994208">
          <w:marLeft w:val="0"/>
          <w:marRight w:val="0"/>
          <w:marTop w:val="0"/>
          <w:marBottom w:val="0"/>
          <w:divBdr>
            <w:top w:val="none" w:sz="0" w:space="0" w:color="auto"/>
            <w:left w:val="none" w:sz="0" w:space="0" w:color="auto"/>
            <w:bottom w:val="none" w:sz="0" w:space="0" w:color="auto"/>
            <w:right w:val="none" w:sz="0" w:space="0" w:color="auto"/>
          </w:divBdr>
        </w:div>
        <w:div w:id="620262142">
          <w:marLeft w:val="0"/>
          <w:marRight w:val="0"/>
          <w:marTop w:val="0"/>
          <w:marBottom w:val="0"/>
          <w:divBdr>
            <w:top w:val="none" w:sz="0" w:space="0" w:color="auto"/>
            <w:left w:val="none" w:sz="0" w:space="0" w:color="auto"/>
            <w:bottom w:val="none" w:sz="0" w:space="0" w:color="auto"/>
            <w:right w:val="none" w:sz="0" w:space="0" w:color="auto"/>
          </w:divBdr>
        </w:div>
      </w:divsChild>
    </w:div>
    <w:div w:id="583610938">
      <w:bodyDiv w:val="1"/>
      <w:marLeft w:val="0"/>
      <w:marRight w:val="0"/>
      <w:marTop w:val="0"/>
      <w:marBottom w:val="0"/>
      <w:divBdr>
        <w:top w:val="none" w:sz="0" w:space="0" w:color="auto"/>
        <w:left w:val="none" w:sz="0" w:space="0" w:color="auto"/>
        <w:bottom w:val="none" w:sz="0" w:space="0" w:color="auto"/>
        <w:right w:val="none" w:sz="0" w:space="0" w:color="auto"/>
      </w:divBdr>
    </w:div>
    <w:div w:id="632563681">
      <w:bodyDiv w:val="1"/>
      <w:marLeft w:val="0"/>
      <w:marRight w:val="0"/>
      <w:marTop w:val="0"/>
      <w:marBottom w:val="0"/>
      <w:divBdr>
        <w:top w:val="none" w:sz="0" w:space="0" w:color="auto"/>
        <w:left w:val="none" w:sz="0" w:space="0" w:color="auto"/>
        <w:bottom w:val="none" w:sz="0" w:space="0" w:color="auto"/>
        <w:right w:val="none" w:sz="0" w:space="0" w:color="auto"/>
      </w:divBdr>
    </w:div>
    <w:div w:id="664473958">
      <w:bodyDiv w:val="1"/>
      <w:marLeft w:val="0"/>
      <w:marRight w:val="0"/>
      <w:marTop w:val="0"/>
      <w:marBottom w:val="0"/>
      <w:divBdr>
        <w:top w:val="none" w:sz="0" w:space="0" w:color="auto"/>
        <w:left w:val="none" w:sz="0" w:space="0" w:color="auto"/>
        <w:bottom w:val="none" w:sz="0" w:space="0" w:color="auto"/>
        <w:right w:val="none" w:sz="0" w:space="0" w:color="auto"/>
      </w:divBdr>
      <w:divsChild>
        <w:div w:id="268126458">
          <w:marLeft w:val="0"/>
          <w:marRight w:val="0"/>
          <w:marTop w:val="0"/>
          <w:marBottom w:val="0"/>
          <w:divBdr>
            <w:top w:val="none" w:sz="0" w:space="0" w:color="auto"/>
            <w:left w:val="none" w:sz="0" w:space="0" w:color="auto"/>
            <w:bottom w:val="none" w:sz="0" w:space="0" w:color="auto"/>
            <w:right w:val="none" w:sz="0" w:space="0" w:color="auto"/>
          </w:divBdr>
        </w:div>
        <w:div w:id="869102527">
          <w:marLeft w:val="0"/>
          <w:marRight w:val="0"/>
          <w:marTop w:val="0"/>
          <w:marBottom w:val="0"/>
          <w:divBdr>
            <w:top w:val="none" w:sz="0" w:space="0" w:color="auto"/>
            <w:left w:val="none" w:sz="0" w:space="0" w:color="auto"/>
            <w:bottom w:val="none" w:sz="0" w:space="0" w:color="auto"/>
            <w:right w:val="none" w:sz="0" w:space="0" w:color="auto"/>
          </w:divBdr>
        </w:div>
        <w:div w:id="538783648">
          <w:marLeft w:val="0"/>
          <w:marRight w:val="0"/>
          <w:marTop w:val="0"/>
          <w:marBottom w:val="0"/>
          <w:divBdr>
            <w:top w:val="none" w:sz="0" w:space="0" w:color="auto"/>
            <w:left w:val="none" w:sz="0" w:space="0" w:color="auto"/>
            <w:bottom w:val="none" w:sz="0" w:space="0" w:color="auto"/>
            <w:right w:val="none" w:sz="0" w:space="0" w:color="auto"/>
          </w:divBdr>
        </w:div>
      </w:divsChild>
    </w:div>
    <w:div w:id="667288411">
      <w:bodyDiv w:val="1"/>
      <w:marLeft w:val="0"/>
      <w:marRight w:val="0"/>
      <w:marTop w:val="0"/>
      <w:marBottom w:val="0"/>
      <w:divBdr>
        <w:top w:val="none" w:sz="0" w:space="0" w:color="auto"/>
        <w:left w:val="none" w:sz="0" w:space="0" w:color="auto"/>
        <w:bottom w:val="none" w:sz="0" w:space="0" w:color="auto"/>
        <w:right w:val="none" w:sz="0" w:space="0" w:color="auto"/>
      </w:divBdr>
    </w:div>
    <w:div w:id="674772326">
      <w:bodyDiv w:val="1"/>
      <w:marLeft w:val="0"/>
      <w:marRight w:val="0"/>
      <w:marTop w:val="0"/>
      <w:marBottom w:val="0"/>
      <w:divBdr>
        <w:top w:val="none" w:sz="0" w:space="0" w:color="auto"/>
        <w:left w:val="none" w:sz="0" w:space="0" w:color="auto"/>
        <w:bottom w:val="none" w:sz="0" w:space="0" w:color="auto"/>
        <w:right w:val="none" w:sz="0" w:space="0" w:color="auto"/>
      </w:divBdr>
    </w:div>
    <w:div w:id="681279169">
      <w:bodyDiv w:val="1"/>
      <w:marLeft w:val="0"/>
      <w:marRight w:val="0"/>
      <w:marTop w:val="0"/>
      <w:marBottom w:val="0"/>
      <w:divBdr>
        <w:top w:val="none" w:sz="0" w:space="0" w:color="auto"/>
        <w:left w:val="none" w:sz="0" w:space="0" w:color="auto"/>
        <w:bottom w:val="none" w:sz="0" w:space="0" w:color="auto"/>
        <w:right w:val="none" w:sz="0" w:space="0" w:color="auto"/>
      </w:divBdr>
    </w:div>
    <w:div w:id="713118710">
      <w:bodyDiv w:val="1"/>
      <w:marLeft w:val="0"/>
      <w:marRight w:val="0"/>
      <w:marTop w:val="0"/>
      <w:marBottom w:val="0"/>
      <w:divBdr>
        <w:top w:val="none" w:sz="0" w:space="0" w:color="auto"/>
        <w:left w:val="none" w:sz="0" w:space="0" w:color="auto"/>
        <w:bottom w:val="none" w:sz="0" w:space="0" w:color="auto"/>
        <w:right w:val="none" w:sz="0" w:space="0" w:color="auto"/>
      </w:divBdr>
      <w:divsChild>
        <w:div w:id="2064986377">
          <w:marLeft w:val="0"/>
          <w:marRight w:val="0"/>
          <w:marTop w:val="0"/>
          <w:marBottom w:val="0"/>
          <w:divBdr>
            <w:top w:val="none" w:sz="0" w:space="0" w:color="auto"/>
            <w:left w:val="none" w:sz="0" w:space="0" w:color="auto"/>
            <w:bottom w:val="none" w:sz="0" w:space="0" w:color="auto"/>
            <w:right w:val="none" w:sz="0" w:space="0" w:color="auto"/>
          </w:divBdr>
        </w:div>
        <w:div w:id="711196773">
          <w:marLeft w:val="0"/>
          <w:marRight w:val="0"/>
          <w:marTop w:val="0"/>
          <w:marBottom w:val="0"/>
          <w:divBdr>
            <w:top w:val="none" w:sz="0" w:space="0" w:color="auto"/>
            <w:left w:val="none" w:sz="0" w:space="0" w:color="auto"/>
            <w:bottom w:val="none" w:sz="0" w:space="0" w:color="auto"/>
            <w:right w:val="none" w:sz="0" w:space="0" w:color="auto"/>
          </w:divBdr>
        </w:div>
        <w:div w:id="1003699984">
          <w:marLeft w:val="0"/>
          <w:marRight w:val="0"/>
          <w:marTop w:val="0"/>
          <w:marBottom w:val="0"/>
          <w:divBdr>
            <w:top w:val="none" w:sz="0" w:space="0" w:color="auto"/>
            <w:left w:val="none" w:sz="0" w:space="0" w:color="auto"/>
            <w:bottom w:val="none" w:sz="0" w:space="0" w:color="auto"/>
            <w:right w:val="none" w:sz="0" w:space="0" w:color="auto"/>
          </w:divBdr>
        </w:div>
        <w:div w:id="1881702155">
          <w:marLeft w:val="0"/>
          <w:marRight w:val="0"/>
          <w:marTop w:val="0"/>
          <w:marBottom w:val="0"/>
          <w:divBdr>
            <w:top w:val="none" w:sz="0" w:space="0" w:color="auto"/>
            <w:left w:val="none" w:sz="0" w:space="0" w:color="auto"/>
            <w:bottom w:val="none" w:sz="0" w:space="0" w:color="auto"/>
            <w:right w:val="none" w:sz="0" w:space="0" w:color="auto"/>
          </w:divBdr>
        </w:div>
        <w:div w:id="2000423341">
          <w:marLeft w:val="0"/>
          <w:marRight w:val="0"/>
          <w:marTop w:val="0"/>
          <w:marBottom w:val="0"/>
          <w:divBdr>
            <w:top w:val="none" w:sz="0" w:space="0" w:color="auto"/>
            <w:left w:val="none" w:sz="0" w:space="0" w:color="auto"/>
            <w:bottom w:val="none" w:sz="0" w:space="0" w:color="auto"/>
            <w:right w:val="none" w:sz="0" w:space="0" w:color="auto"/>
          </w:divBdr>
        </w:div>
        <w:div w:id="1034233746">
          <w:marLeft w:val="0"/>
          <w:marRight w:val="0"/>
          <w:marTop w:val="0"/>
          <w:marBottom w:val="0"/>
          <w:divBdr>
            <w:top w:val="none" w:sz="0" w:space="0" w:color="auto"/>
            <w:left w:val="none" w:sz="0" w:space="0" w:color="auto"/>
            <w:bottom w:val="none" w:sz="0" w:space="0" w:color="auto"/>
            <w:right w:val="none" w:sz="0" w:space="0" w:color="auto"/>
          </w:divBdr>
        </w:div>
        <w:div w:id="819228407">
          <w:marLeft w:val="0"/>
          <w:marRight w:val="0"/>
          <w:marTop w:val="0"/>
          <w:marBottom w:val="0"/>
          <w:divBdr>
            <w:top w:val="none" w:sz="0" w:space="0" w:color="auto"/>
            <w:left w:val="none" w:sz="0" w:space="0" w:color="auto"/>
            <w:bottom w:val="none" w:sz="0" w:space="0" w:color="auto"/>
            <w:right w:val="none" w:sz="0" w:space="0" w:color="auto"/>
          </w:divBdr>
        </w:div>
      </w:divsChild>
    </w:div>
    <w:div w:id="756251565">
      <w:bodyDiv w:val="1"/>
      <w:marLeft w:val="0"/>
      <w:marRight w:val="0"/>
      <w:marTop w:val="0"/>
      <w:marBottom w:val="0"/>
      <w:divBdr>
        <w:top w:val="none" w:sz="0" w:space="0" w:color="auto"/>
        <w:left w:val="none" w:sz="0" w:space="0" w:color="auto"/>
        <w:bottom w:val="none" w:sz="0" w:space="0" w:color="auto"/>
        <w:right w:val="none" w:sz="0" w:space="0" w:color="auto"/>
      </w:divBdr>
    </w:div>
    <w:div w:id="828860248">
      <w:bodyDiv w:val="1"/>
      <w:marLeft w:val="0"/>
      <w:marRight w:val="0"/>
      <w:marTop w:val="0"/>
      <w:marBottom w:val="0"/>
      <w:divBdr>
        <w:top w:val="none" w:sz="0" w:space="0" w:color="auto"/>
        <w:left w:val="none" w:sz="0" w:space="0" w:color="auto"/>
        <w:bottom w:val="none" w:sz="0" w:space="0" w:color="auto"/>
        <w:right w:val="none" w:sz="0" w:space="0" w:color="auto"/>
      </w:divBdr>
    </w:div>
    <w:div w:id="843665659">
      <w:bodyDiv w:val="1"/>
      <w:marLeft w:val="0"/>
      <w:marRight w:val="0"/>
      <w:marTop w:val="0"/>
      <w:marBottom w:val="0"/>
      <w:divBdr>
        <w:top w:val="none" w:sz="0" w:space="0" w:color="auto"/>
        <w:left w:val="none" w:sz="0" w:space="0" w:color="auto"/>
        <w:bottom w:val="none" w:sz="0" w:space="0" w:color="auto"/>
        <w:right w:val="none" w:sz="0" w:space="0" w:color="auto"/>
      </w:divBdr>
    </w:div>
    <w:div w:id="946035975">
      <w:bodyDiv w:val="1"/>
      <w:marLeft w:val="0"/>
      <w:marRight w:val="0"/>
      <w:marTop w:val="0"/>
      <w:marBottom w:val="0"/>
      <w:divBdr>
        <w:top w:val="none" w:sz="0" w:space="0" w:color="auto"/>
        <w:left w:val="none" w:sz="0" w:space="0" w:color="auto"/>
        <w:bottom w:val="none" w:sz="0" w:space="0" w:color="auto"/>
        <w:right w:val="none" w:sz="0" w:space="0" w:color="auto"/>
      </w:divBdr>
    </w:div>
    <w:div w:id="1063407686">
      <w:bodyDiv w:val="1"/>
      <w:marLeft w:val="0"/>
      <w:marRight w:val="0"/>
      <w:marTop w:val="0"/>
      <w:marBottom w:val="0"/>
      <w:divBdr>
        <w:top w:val="none" w:sz="0" w:space="0" w:color="auto"/>
        <w:left w:val="none" w:sz="0" w:space="0" w:color="auto"/>
        <w:bottom w:val="none" w:sz="0" w:space="0" w:color="auto"/>
        <w:right w:val="none" w:sz="0" w:space="0" w:color="auto"/>
      </w:divBdr>
    </w:div>
    <w:div w:id="1071193861">
      <w:bodyDiv w:val="1"/>
      <w:marLeft w:val="0"/>
      <w:marRight w:val="0"/>
      <w:marTop w:val="0"/>
      <w:marBottom w:val="0"/>
      <w:divBdr>
        <w:top w:val="none" w:sz="0" w:space="0" w:color="auto"/>
        <w:left w:val="none" w:sz="0" w:space="0" w:color="auto"/>
        <w:bottom w:val="none" w:sz="0" w:space="0" w:color="auto"/>
        <w:right w:val="none" w:sz="0" w:space="0" w:color="auto"/>
      </w:divBdr>
    </w:div>
    <w:div w:id="1213543474">
      <w:bodyDiv w:val="1"/>
      <w:marLeft w:val="0"/>
      <w:marRight w:val="0"/>
      <w:marTop w:val="0"/>
      <w:marBottom w:val="0"/>
      <w:divBdr>
        <w:top w:val="none" w:sz="0" w:space="0" w:color="auto"/>
        <w:left w:val="none" w:sz="0" w:space="0" w:color="auto"/>
        <w:bottom w:val="none" w:sz="0" w:space="0" w:color="auto"/>
        <w:right w:val="none" w:sz="0" w:space="0" w:color="auto"/>
      </w:divBdr>
    </w:div>
    <w:div w:id="1288775297">
      <w:bodyDiv w:val="1"/>
      <w:marLeft w:val="0"/>
      <w:marRight w:val="0"/>
      <w:marTop w:val="0"/>
      <w:marBottom w:val="0"/>
      <w:divBdr>
        <w:top w:val="none" w:sz="0" w:space="0" w:color="auto"/>
        <w:left w:val="none" w:sz="0" w:space="0" w:color="auto"/>
        <w:bottom w:val="none" w:sz="0" w:space="0" w:color="auto"/>
        <w:right w:val="none" w:sz="0" w:space="0" w:color="auto"/>
      </w:divBdr>
    </w:div>
    <w:div w:id="1314532208">
      <w:bodyDiv w:val="1"/>
      <w:marLeft w:val="0"/>
      <w:marRight w:val="0"/>
      <w:marTop w:val="0"/>
      <w:marBottom w:val="0"/>
      <w:divBdr>
        <w:top w:val="none" w:sz="0" w:space="0" w:color="auto"/>
        <w:left w:val="none" w:sz="0" w:space="0" w:color="auto"/>
        <w:bottom w:val="none" w:sz="0" w:space="0" w:color="auto"/>
        <w:right w:val="none" w:sz="0" w:space="0" w:color="auto"/>
      </w:divBdr>
    </w:div>
    <w:div w:id="1561482213">
      <w:bodyDiv w:val="1"/>
      <w:marLeft w:val="0"/>
      <w:marRight w:val="0"/>
      <w:marTop w:val="0"/>
      <w:marBottom w:val="0"/>
      <w:divBdr>
        <w:top w:val="none" w:sz="0" w:space="0" w:color="auto"/>
        <w:left w:val="none" w:sz="0" w:space="0" w:color="auto"/>
        <w:bottom w:val="none" w:sz="0" w:space="0" w:color="auto"/>
        <w:right w:val="none" w:sz="0" w:space="0" w:color="auto"/>
      </w:divBdr>
    </w:div>
    <w:div w:id="1567186197">
      <w:bodyDiv w:val="1"/>
      <w:marLeft w:val="0"/>
      <w:marRight w:val="0"/>
      <w:marTop w:val="0"/>
      <w:marBottom w:val="0"/>
      <w:divBdr>
        <w:top w:val="none" w:sz="0" w:space="0" w:color="auto"/>
        <w:left w:val="none" w:sz="0" w:space="0" w:color="auto"/>
        <w:bottom w:val="none" w:sz="0" w:space="0" w:color="auto"/>
        <w:right w:val="none" w:sz="0" w:space="0" w:color="auto"/>
      </w:divBdr>
    </w:div>
    <w:div w:id="1586108974">
      <w:bodyDiv w:val="1"/>
      <w:marLeft w:val="0"/>
      <w:marRight w:val="0"/>
      <w:marTop w:val="0"/>
      <w:marBottom w:val="0"/>
      <w:divBdr>
        <w:top w:val="none" w:sz="0" w:space="0" w:color="auto"/>
        <w:left w:val="none" w:sz="0" w:space="0" w:color="auto"/>
        <w:bottom w:val="none" w:sz="0" w:space="0" w:color="auto"/>
        <w:right w:val="none" w:sz="0" w:space="0" w:color="auto"/>
      </w:divBdr>
    </w:div>
    <w:div w:id="1651402932">
      <w:bodyDiv w:val="1"/>
      <w:marLeft w:val="0"/>
      <w:marRight w:val="0"/>
      <w:marTop w:val="0"/>
      <w:marBottom w:val="0"/>
      <w:divBdr>
        <w:top w:val="none" w:sz="0" w:space="0" w:color="auto"/>
        <w:left w:val="none" w:sz="0" w:space="0" w:color="auto"/>
        <w:bottom w:val="none" w:sz="0" w:space="0" w:color="auto"/>
        <w:right w:val="none" w:sz="0" w:space="0" w:color="auto"/>
      </w:divBdr>
    </w:div>
    <w:div w:id="1655181805">
      <w:bodyDiv w:val="1"/>
      <w:marLeft w:val="0"/>
      <w:marRight w:val="0"/>
      <w:marTop w:val="0"/>
      <w:marBottom w:val="0"/>
      <w:divBdr>
        <w:top w:val="none" w:sz="0" w:space="0" w:color="auto"/>
        <w:left w:val="none" w:sz="0" w:space="0" w:color="auto"/>
        <w:bottom w:val="none" w:sz="0" w:space="0" w:color="auto"/>
        <w:right w:val="none" w:sz="0" w:space="0" w:color="auto"/>
      </w:divBdr>
    </w:div>
    <w:div w:id="1666471105">
      <w:bodyDiv w:val="1"/>
      <w:marLeft w:val="0"/>
      <w:marRight w:val="0"/>
      <w:marTop w:val="0"/>
      <w:marBottom w:val="0"/>
      <w:divBdr>
        <w:top w:val="none" w:sz="0" w:space="0" w:color="auto"/>
        <w:left w:val="none" w:sz="0" w:space="0" w:color="auto"/>
        <w:bottom w:val="none" w:sz="0" w:space="0" w:color="auto"/>
        <w:right w:val="none" w:sz="0" w:space="0" w:color="auto"/>
      </w:divBdr>
    </w:div>
    <w:div w:id="1692340389">
      <w:bodyDiv w:val="1"/>
      <w:marLeft w:val="0"/>
      <w:marRight w:val="0"/>
      <w:marTop w:val="0"/>
      <w:marBottom w:val="0"/>
      <w:divBdr>
        <w:top w:val="none" w:sz="0" w:space="0" w:color="auto"/>
        <w:left w:val="none" w:sz="0" w:space="0" w:color="auto"/>
        <w:bottom w:val="none" w:sz="0" w:space="0" w:color="auto"/>
        <w:right w:val="none" w:sz="0" w:space="0" w:color="auto"/>
      </w:divBdr>
      <w:divsChild>
        <w:div w:id="1276016510">
          <w:marLeft w:val="0"/>
          <w:marRight w:val="0"/>
          <w:marTop w:val="0"/>
          <w:marBottom w:val="0"/>
          <w:divBdr>
            <w:top w:val="none" w:sz="0" w:space="0" w:color="auto"/>
            <w:left w:val="none" w:sz="0" w:space="0" w:color="auto"/>
            <w:bottom w:val="none" w:sz="0" w:space="0" w:color="auto"/>
            <w:right w:val="none" w:sz="0" w:space="0" w:color="auto"/>
          </w:divBdr>
        </w:div>
        <w:div w:id="1066949808">
          <w:marLeft w:val="0"/>
          <w:marRight w:val="0"/>
          <w:marTop w:val="0"/>
          <w:marBottom w:val="0"/>
          <w:divBdr>
            <w:top w:val="none" w:sz="0" w:space="0" w:color="auto"/>
            <w:left w:val="none" w:sz="0" w:space="0" w:color="auto"/>
            <w:bottom w:val="none" w:sz="0" w:space="0" w:color="auto"/>
            <w:right w:val="none" w:sz="0" w:space="0" w:color="auto"/>
          </w:divBdr>
        </w:div>
        <w:div w:id="1682506191">
          <w:marLeft w:val="0"/>
          <w:marRight w:val="0"/>
          <w:marTop w:val="0"/>
          <w:marBottom w:val="0"/>
          <w:divBdr>
            <w:top w:val="none" w:sz="0" w:space="0" w:color="auto"/>
            <w:left w:val="none" w:sz="0" w:space="0" w:color="auto"/>
            <w:bottom w:val="none" w:sz="0" w:space="0" w:color="auto"/>
            <w:right w:val="none" w:sz="0" w:space="0" w:color="auto"/>
          </w:divBdr>
        </w:div>
        <w:div w:id="1835025929">
          <w:marLeft w:val="0"/>
          <w:marRight w:val="0"/>
          <w:marTop w:val="0"/>
          <w:marBottom w:val="0"/>
          <w:divBdr>
            <w:top w:val="none" w:sz="0" w:space="0" w:color="auto"/>
            <w:left w:val="none" w:sz="0" w:space="0" w:color="auto"/>
            <w:bottom w:val="none" w:sz="0" w:space="0" w:color="auto"/>
            <w:right w:val="none" w:sz="0" w:space="0" w:color="auto"/>
          </w:divBdr>
        </w:div>
        <w:div w:id="1529373425">
          <w:marLeft w:val="0"/>
          <w:marRight w:val="0"/>
          <w:marTop w:val="0"/>
          <w:marBottom w:val="0"/>
          <w:divBdr>
            <w:top w:val="none" w:sz="0" w:space="0" w:color="auto"/>
            <w:left w:val="none" w:sz="0" w:space="0" w:color="auto"/>
            <w:bottom w:val="none" w:sz="0" w:space="0" w:color="auto"/>
            <w:right w:val="none" w:sz="0" w:space="0" w:color="auto"/>
          </w:divBdr>
        </w:div>
        <w:div w:id="1844389617">
          <w:marLeft w:val="0"/>
          <w:marRight w:val="0"/>
          <w:marTop w:val="0"/>
          <w:marBottom w:val="0"/>
          <w:divBdr>
            <w:top w:val="none" w:sz="0" w:space="0" w:color="auto"/>
            <w:left w:val="none" w:sz="0" w:space="0" w:color="auto"/>
            <w:bottom w:val="none" w:sz="0" w:space="0" w:color="auto"/>
            <w:right w:val="none" w:sz="0" w:space="0" w:color="auto"/>
          </w:divBdr>
        </w:div>
        <w:div w:id="297995673">
          <w:marLeft w:val="0"/>
          <w:marRight w:val="0"/>
          <w:marTop w:val="0"/>
          <w:marBottom w:val="0"/>
          <w:divBdr>
            <w:top w:val="none" w:sz="0" w:space="0" w:color="auto"/>
            <w:left w:val="none" w:sz="0" w:space="0" w:color="auto"/>
            <w:bottom w:val="none" w:sz="0" w:space="0" w:color="auto"/>
            <w:right w:val="none" w:sz="0" w:space="0" w:color="auto"/>
          </w:divBdr>
        </w:div>
        <w:div w:id="697319624">
          <w:marLeft w:val="0"/>
          <w:marRight w:val="0"/>
          <w:marTop w:val="0"/>
          <w:marBottom w:val="0"/>
          <w:divBdr>
            <w:top w:val="none" w:sz="0" w:space="0" w:color="auto"/>
            <w:left w:val="none" w:sz="0" w:space="0" w:color="auto"/>
            <w:bottom w:val="none" w:sz="0" w:space="0" w:color="auto"/>
            <w:right w:val="none" w:sz="0" w:space="0" w:color="auto"/>
          </w:divBdr>
        </w:div>
      </w:divsChild>
    </w:div>
    <w:div w:id="1716344801">
      <w:bodyDiv w:val="1"/>
      <w:marLeft w:val="0"/>
      <w:marRight w:val="0"/>
      <w:marTop w:val="0"/>
      <w:marBottom w:val="0"/>
      <w:divBdr>
        <w:top w:val="none" w:sz="0" w:space="0" w:color="auto"/>
        <w:left w:val="none" w:sz="0" w:space="0" w:color="auto"/>
        <w:bottom w:val="none" w:sz="0" w:space="0" w:color="auto"/>
        <w:right w:val="none" w:sz="0" w:space="0" w:color="auto"/>
      </w:divBdr>
    </w:div>
    <w:div w:id="1918128081">
      <w:bodyDiv w:val="1"/>
      <w:marLeft w:val="0"/>
      <w:marRight w:val="0"/>
      <w:marTop w:val="0"/>
      <w:marBottom w:val="0"/>
      <w:divBdr>
        <w:top w:val="none" w:sz="0" w:space="0" w:color="auto"/>
        <w:left w:val="none" w:sz="0" w:space="0" w:color="auto"/>
        <w:bottom w:val="none" w:sz="0" w:space="0" w:color="auto"/>
        <w:right w:val="none" w:sz="0" w:space="0" w:color="auto"/>
      </w:divBdr>
    </w:div>
    <w:div w:id="1933388177">
      <w:bodyDiv w:val="1"/>
      <w:marLeft w:val="0"/>
      <w:marRight w:val="0"/>
      <w:marTop w:val="0"/>
      <w:marBottom w:val="0"/>
      <w:divBdr>
        <w:top w:val="none" w:sz="0" w:space="0" w:color="auto"/>
        <w:left w:val="none" w:sz="0" w:space="0" w:color="auto"/>
        <w:bottom w:val="none" w:sz="0" w:space="0" w:color="auto"/>
        <w:right w:val="none" w:sz="0" w:space="0" w:color="auto"/>
      </w:divBdr>
    </w:div>
    <w:div w:id="195162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AB127E61689B4AB90E6F301A8A39BA" ma:contentTypeVersion="12" ma:contentTypeDescription="Create a new document." ma:contentTypeScope="" ma:versionID="4723fe992aa1db10998ed88a2e68b94d">
  <xsd:schema xmlns:xsd="http://www.w3.org/2001/XMLSchema" xmlns:xs="http://www.w3.org/2001/XMLSchema" xmlns:p="http://schemas.microsoft.com/office/2006/metadata/properties" xmlns:ns2="64d0c23c-9f5a-4f6f-b27a-323acaf3e113" xmlns:ns3="561ee9f9-3bef-45aa-afa0-a533e0cdb191" targetNamespace="http://schemas.microsoft.com/office/2006/metadata/properties" ma:root="true" ma:fieldsID="a9ffd1400de60a13ad72b6c560f1601b" ns2:_="" ns3:_="">
    <xsd:import namespace="64d0c23c-9f5a-4f6f-b27a-323acaf3e113"/>
    <xsd:import namespace="561ee9f9-3bef-45aa-afa0-a533e0cdb1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0c23c-9f5a-4f6f-b27a-323acaf3e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ee9f9-3bef-45aa-afa0-a533e0cdb1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63D87-5A71-4D0C-B643-14B516B5CC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0E0869-2E73-4682-85A5-6D7E4BC13D61}">
  <ds:schemaRefs>
    <ds:schemaRef ds:uri="http://schemas.microsoft.com/sharepoint/v3/contenttype/forms"/>
  </ds:schemaRefs>
</ds:datastoreItem>
</file>

<file path=customXml/itemProps3.xml><?xml version="1.0" encoding="utf-8"?>
<ds:datastoreItem xmlns:ds="http://schemas.openxmlformats.org/officeDocument/2006/customXml" ds:itemID="{F62E1DED-DD47-4ED7-962C-9E7C39CF6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0c23c-9f5a-4f6f-b27a-323acaf3e113"/>
    <ds:schemaRef ds:uri="561ee9f9-3bef-45aa-afa0-a533e0cdb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A53139-5477-430B-A32F-82FE01493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2083</Words>
  <Characters>11877</Characters>
  <Application>Microsoft Office Word</Application>
  <DocSecurity>0</DocSecurity>
  <Lines>98</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Cici Saekow</cp:lastModifiedBy>
  <cp:revision>7</cp:revision>
  <cp:lastPrinted>2020-09-18T22:07:00Z</cp:lastPrinted>
  <dcterms:created xsi:type="dcterms:W3CDTF">2020-10-30T19:41:00Z</dcterms:created>
  <dcterms:modified xsi:type="dcterms:W3CDTF">2020-10-30T19:52:00Z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y fmtid="{D5CDD505-2E9C-101B-9397-08002B2CF9AE}" pid="3" name="ContentTypeId">
    <vt:lpwstr>0x010100B8AB127E61689B4AB90E6F301A8A39BA</vt:lpwstr>
  </property>
</Properties>
</file>