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40" w:lineRule="auto"/>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Walkabout's Philosophy &amp; Mission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Walkabout believes through travel we can gain a better perspective of our world, our nation, and ourselves. We encourage everyone to step outside the USA at least once in their lives to truly understand the unique perspective of whom we really are as Americans, and how we interact with the rest of the world.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Walkabout strives to make this experience an exciting, fun filled and carefree event that you will remember for the rest of your life.</w:t>
      </w:r>
    </w:p>
    <w:p w:rsidR="00000000" w:rsidDel="00000000" w:rsidP="00000000" w:rsidRDefault="00000000" w:rsidRPr="00000000" w14:paraId="00000006">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invite you to join Walkabout and fellow Coloradoans in exploring this wonderful world!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