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following services and amenities are included in this tour: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Group Check-in &amp; airport assistance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Roundtrip airfare from/to Denver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Domestic Chinese Flights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airport transfers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Deluxe motor coach, driver &amp; guide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Star hotels &amp; Amenities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Inclusive Style Tour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Breakfast, Lunch, Dinner Daily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Outings with Entertainment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sights as itinerary indicates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Fully Escorted by Walkabout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On-tour Emergency Medical, Baggage, Interruption Insurance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Pre-tour Document Party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Elite Class Yangtze River Boat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hotel, food, &amp; land based taxes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following services and amenities ARE NOT included in this tour: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Airline Bag Fee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Trip Cancellation Insurance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Visa Fees, estimated at $155.00 US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International/domestic airline taxes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Airline fuel surcharge &amp; security fees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Gratuities to your guide and driver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1: Group Check-in, Denver to Shanghai cross International Date Line, lose a day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2: Arrive Shanghai transfer to the 5-Star Hotel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3: Shanghai, visit the major attractions, Enjoy Acrobatic Show at night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4: Shanghai/Xi'an, Fight to ancient city of Xi'an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5: Xi'an, Terra Cotta Warriors, Ancient City Wall, Dumpling Dinner, Tang Dynasty Culture Show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6: Xi'an/Chongqing, Fight to Chongqing, City Tour, Panda Zoo, Dinner before boarding the "Yangtze Angel" cruiser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7: Yangtze River Cruise, Welcome Dinner &amp; Cocktail Party hosted by Captain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8: Yangtze River Cruise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9: Yangtze River Cruise, Farewell Banquet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10: Jingzhou/Wuhan, visit Hubei Provincial Museum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11: Wuhan/Beijing, visit the Summer Palace, Tiananmen Square, Forbidden City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12: Beijing, excursion to Great Wall and Beijing Olympic National Stadium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13: Beijing, Free Day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 14: Beijing/SFO, Fly home to Denver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Contact Dave Jones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E-mail: djones@mywalkabout.com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