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20.0" w:type="dxa"/>
        <w:jc w:val="left"/>
        <w:tblInd w:w="12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3040"/>
        <w:gridCol w:w="3040"/>
        <w:gridCol w:w="3040"/>
        <w:tblGridChange w:id="0">
          <w:tblGrid>
            <w:gridCol w:w="3040"/>
            <w:gridCol w:w="3040"/>
            <w:gridCol w:w="3040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Accommodations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Room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Price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Description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" w:right="120" w:firstLine="0"/>
              <w:jc w:val="left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Rule="auto"/>
              <w:rPr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sz w:val="32"/>
                <w:szCs w:val="32"/>
                <w:vertAlign w:val="baseline"/>
                <w:rtl w:val="0"/>
              </w:rPr>
              <w:t xml:space="preserve">Single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Rule="auto"/>
              <w:rPr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sz w:val="32"/>
                <w:szCs w:val="32"/>
                <w:vertAlign w:val="baseline"/>
                <w:rtl w:val="0"/>
              </w:rPr>
              <w:t xml:space="preserve">$75.00/night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Rule="auto"/>
              <w:rPr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sz w:val="32"/>
                <w:szCs w:val="32"/>
                <w:vertAlign w:val="baseline"/>
                <w:rtl w:val="0"/>
              </w:rPr>
              <w:t xml:space="preserve">Our single rooms are designed for bargain hunters who just want to crash after a busy day at the beach. They include a double bed with a shared bathroom down the hall complete with shower.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Rule="auto"/>
              <w:rPr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sz w:val="32"/>
                <w:szCs w:val="32"/>
                <w:vertAlign w:val="baseline"/>
                <w:rtl w:val="0"/>
              </w:rPr>
              <w:t xml:space="preserve">Standard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Rule="auto"/>
              <w:rPr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sz w:val="32"/>
                <w:szCs w:val="32"/>
                <w:vertAlign w:val="baseline"/>
                <w:rtl w:val="0"/>
              </w:rPr>
              <w:t xml:space="preserve">$119.00/night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Rule="auto"/>
              <w:rPr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sz w:val="32"/>
                <w:szCs w:val="32"/>
                <w:vertAlign w:val="baseline"/>
                <w:rtl w:val="0"/>
              </w:rPr>
              <w:t xml:space="preserve">Our standard rooms include a queen size bed, small bathroom with shower, TV, refrigerator, microwave oven, and a complimentary continental breakfast.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Rule="auto"/>
              <w:rPr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sz w:val="32"/>
                <w:szCs w:val="32"/>
                <w:vertAlign w:val="baseline"/>
                <w:rtl w:val="0"/>
              </w:rPr>
              <w:t xml:space="preserve">Deluxe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Rule="auto"/>
              <w:rPr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sz w:val="32"/>
                <w:szCs w:val="32"/>
                <w:vertAlign w:val="baseline"/>
                <w:rtl w:val="0"/>
              </w:rPr>
              <w:t xml:space="preserve">$149.00/night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20.0" w:type="dxa"/>
              <w:left w:w="120.0" w:type="dxa"/>
              <w:bottom w:w="12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Rule="auto"/>
              <w:rPr>
                <w:sz w:val="32"/>
                <w:szCs w:val="32"/>
                <w:vertAlign w:val="baseline"/>
              </w:rPr>
            </w:pPr>
            <w:r w:rsidDel="00000000" w:rsidR="00000000" w:rsidRPr="00000000">
              <w:rPr>
                <w:sz w:val="32"/>
                <w:szCs w:val="32"/>
                <w:vertAlign w:val="baseline"/>
                <w:rtl w:val="0"/>
              </w:rPr>
              <w:t xml:space="preserve">Our deluxe accommodations include a king size bed, bathroom with shower and bath, TV/DVD, refrigerator, microwave oven, and a breakfast buffet next door at the Sunshine cafe.</w:t>
            </w:r>
          </w:p>
        </w:tc>
      </w:tr>
    </w:tbl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