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ormorant Garamond" w:cs="Cormorant Garamond" w:eastAsia="Cormorant Garamond" w:hAnsi="Cormorant Garamond"/>
          <w:color w:val="1a1a1a"/>
          <w:spacing w:val="10"/>
          <w:sz w:val="64"/>
          <w:szCs w:val="64"/>
        </w:rPr>
        <w:t xml:space="preserve">Nayeem Hussain</w:t>
      </w:r>
    </w:p>
    <w:p>
      <w:pPr>
        <w:spacing w:after="80"/>
      </w:pPr>
      <w:r>
        <w:rPr>
          <w:rFonts w:ascii="Cormorant Garamond" w:cs="Cormorant Garamond" w:eastAsia="Cormorant Garamond" w:hAnsi="Cormorant Garamond"/>
          <w:i/>
          <w:iCs/>
          <w:color w:val="7a6245"/>
          <w:sz w:val="26"/>
          <w:szCs w:val="26"/>
        </w:rPr>
        <w:t xml:space="preserve">Design Lead  ·  Head of UX  ·  Graphic Designer</w:t>
      </w:r>
    </w:p>
    <w:p>
      <w:pPr>
        <w:pBdr>
          <w:bottom w:val="single" w:color="cccccc" w:sz="6" w:space="8"/>
        </w:pBdr>
        <w:spacing w:after="200"/>
      </w:pPr>
      <w:r>
        <w:rPr>
          <w:rFonts w:ascii="Consolas" w:cs="Consolas" w:eastAsia="Consolas" w:hAnsi="Consolas"/>
          <w:color w:val="6b6b6b"/>
          <w:spacing w:val="30"/>
          <w:sz w:val="16"/>
          <w:szCs w:val="16"/>
        </w:rPr>
        <w:t xml:space="preserve">Nayeem32@gmail.com</w:t>
      </w:r>
      <w:r>
        <w:rPr>
          <w:rFonts w:ascii="Consolas" w:cs="Consolas" w:eastAsia="Consolas" w:hAnsi="Consolas"/>
          <w:color w:val="6b6b6b"/>
          <w:sz w:val="16"/>
          <w:szCs w:val="16"/>
        </w:rPr>
        <w:t xml:space="preserve">    ·    </w:t>
      </w:r>
      <w:r>
        <w:rPr>
          <w:rFonts w:ascii="Consolas" w:cs="Consolas" w:eastAsia="Consolas" w:hAnsi="Consolas"/>
          <w:color w:val="6b6b6b"/>
          <w:spacing w:val="30"/>
          <w:sz w:val="16"/>
          <w:szCs w:val="16"/>
        </w:rPr>
        <w:t xml:space="preserve">07720 658268</w:t>
      </w:r>
      <w:r>
        <w:rPr>
          <w:rFonts w:ascii="Consolas" w:cs="Consolas" w:eastAsia="Consolas" w:hAnsi="Consolas"/>
          <w:color w:val="6b6b6b"/>
          <w:sz w:val="16"/>
          <w:szCs w:val="16"/>
        </w:rPr>
        <w:t xml:space="preserve">    ·    </w:t>
      </w:r>
      <w:r>
        <w:rPr>
          <w:rFonts w:ascii="Consolas" w:cs="Consolas" w:eastAsia="Consolas" w:hAnsi="Consolas"/>
          <w:color w:val="6b6b6b"/>
          <w:spacing w:val="30"/>
          <w:sz w:val="16"/>
          <w:szCs w:val="16"/>
        </w:rPr>
        <w:t xml:space="preserve">nayeemhussain.co.uk</w:t>
      </w:r>
    </w:p>
    <w:p>
      <w:pPr>
        <w:pBdr>
          <w:bottom w:val="single" w:color="cccccc" w:sz="4" w:space="6"/>
        </w:pBdr>
        <w:spacing w:after="160" w:before="360"/>
      </w:pPr>
      <w:r>
        <w:rPr>
          <w:rFonts w:ascii="Consolas" w:cs="Consolas" w:eastAsia="Consolas" w:hAnsi="Consolas"/>
          <w:caps/>
          <w:color w:val="6b6b6b"/>
          <w:spacing w:val="60"/>
          <w:sz w:val="16"/>
          <w:szCs w:val="16"/>
        </w:rPr>
        <w:t xml:space="preserve">Profile</w:t>
      </w:r>
    </w:p>
    <w:p>
      <w:pPr>
        <w:spacing w:after="120" w:before="0" w:line="320"/>
        <w:jc w:val="left"/>
      </w:pPr>
      <w:r>
        <w:rPr>
          <w:rFonts w:ascii="Helvetica" w:cs="Helvetica" w:eastAsia="Helvetica" w:hAnsi="Helvetica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I'm a UX designer who solves problems and builds systems with an eye for perfection. Being a graphic designer too means I make sure it all looks as good as it works. I come from a fast-paced agency background with over 6 years of agency experience and more than 10 years in design overall, which has given me a strong handle on both the creative and strategic sides of the work.</w:t>
      </w:r>
    </w:p>
    <w:p>
      <w:pPr>
        <w:pBdr>
          <w:bottom w:val="single" w:color="cccccc" w:sz="4" w:space="6"/>
        </w:pBdr>
        <w:spacing w:after="160" w:before="360"/>
      </w:pPr>
      <w:r>
        <w:rPr>
          <w:rFonts w:ascii="Consolas" w:cs="Consolas" w:eastAsia="Consolas" w:hAnsi="Consolas"/>
          <w:caps/>
          <w:color w:val="6b6b6b"/>
          <w:spacing w:val="60"/>
          <w:sz w:val="16"/>
          <w:szCs w:val="16"/>
        </w:rPr>
        <w:t xml:space="preserve">Experience</w:t>
      </w:r>
    </w:p>
    <w:p>
      <w:pPr>
        <w:tabs>
          <w:tab w:val="right" w:pos="9026"/>
        </w:tabs>
        <w:spacing w:after="40" w:before="240"/>
      </w:pPr>
      <w:r>
        <w:rPr>
          <w:rFonts w:ascii="Cormorant Garamond" w:cs="Cormorant Garamond" w:eastAsia="Cormorant Garamond" w:hAnsi="Cormorant Garamond"/>
          <w:i/>
          <w:iCs/>
          <w:color w:val="7a6245"/>
          <w:sz w:val="26"/>
          <w:szCs w:val="26"/>
        </w:rPr>
        <w:t xml:space="preserve">Head of Design &amp; User Experience</w:t>
      </w:r>
      <w:r>
        <w:rPr>
          <w:rFonts w:ascii="Cormorant Garamond" w:cs="Cormorant Garamond" w:eastAsia="Cormorant Garamond" w:hAnsi="Cormorant Garamond"/>
          <w:color w:val="6b6b6b"/>
          <w:sz w:val="26"/>
          <w:szCs w:val="26"/>
        </w:rPr>
        <w:t xml:space="preserve">  ·  </w:t>
      </w:r>
      <w:r>
        <w:rPr>
          <w:rFonts w:ascii="Cormorant Garamond" w:cs="Cormorant Garamond" w:eastAsia="Cormorant Garamond" w:hAnsi="Cormorant Garamond"/>
          <w:color w:val="1a1a1a"/>
          <w:sz w:val="26"/>
          <w:szCs w:val="26"/>
        </w:rPr>
        <w:t xml:space="preserve">Process Plus</w:t>
      </w:r>
      <w:r>
        <w:t xml:space="preserve">	</w:t>
      </w:r>
      <w:r>
        <w:rPr>
          <w:rFonts w:ascii="Consolas" w:cs="Consolas" w:eastAsia="Consolas" w:hAnsi="Consolas"/>
          <w:color w:val="6b6b6b"/>
          <w:spacing w:val="30"/>
          <w:sz w:val="16"/>
          <w:szCs w:val="16"/>
        </w:rPr>
        <w:t xml:space="preserve">Jan 2019 – Present</w:t>
      </w:r>
    </w:p>
    <w:p>
      <w:pPr>
        <w:spacing w:after="80" w:before="0" w:line="280"/>
        <w:jc w:val="left"/>
      </w:pPr>
      <w:r>
        <w:rPr>
          <w:rFonts w:ascii="Helvetica" w:cs="Helvetica" w:eastAsia="Helvetica" w:hAnsi="Helvetica"/>
          <w:b w:val="false"/>
          <w:bCs w:val="false"/>
          <w:i/>
          <w:iCs/>
          <w:caps w:val="false"/>
          <w:color w:val="6b6b6b"/>
          <w:sz w:val="18"/>
          <w:szCs w:val="18"/>
        </w:rPr>
        <w:t xml:space="preserve">Clients: Human Concern International, READ Foundation, Sadagaat, Action For Humanity, NCCM, EQRAZ, MWC, Regional Medical Associates, Mansoor Law, Elite Foundation.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Lead UX and UI strategy for our clients, taking projects from research and wireframing through to high-fidelity design and handover.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Run the design department day-to-day, handling workload, reviews, and mentoring to keep the standard of work high across every project.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Design and ship websites that have lifted engagement and conversion for clients across the charity, legal, and medical sectors.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Build and maintain design systems and brand guidelines that hold up across web, email, print, and campaign work.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Design and develop campaign identities end-to-end, taking the full suite from branding and social through to print and digital ads.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Sit in on client conversations to shape brand and digital strategy, translating what the business needs into a clear design direction.</w:t>
      </w:r>
    </w:p>
    <w:p>
      <w:pPr>
        <w:tabs>
          <w:tab w:val="right" w:pos="9026"/>
        </w:tabs>
        <w:spacing w:after="40" w:before="240"/>
      </w:pPr>
      <w:r>
        <w:rPr>
          <w:rFonts w:ascii="Cormorant Garamond" w:cs="Cormorant Garamond" w:eastAsia="Cormorant Garamond" w:hAnsi="Cormorant Garamond"/>
          <w:i/>
          <w:iCs/>
          <w:color w:val="7a6245"/>
          <w:sz w:val="26"/>
          <w:szCs w:val="26"/>
        </w:rPr>
        <w:t xml:space="preserve">Graphic Designer</w:t>
      </w:r>
      <w:r>
        <w:rPr>
          <w:rFonts w:ascii="Cormorant Garamond" w:cs="Cormorant Garamond" w:eastAsia="Cormorant Garamond" w:hAnsi="Cormorant Garamond"/>
          <w:color w:val="6b6b6b"/>
          <w:sz w:val="26"/>
          <w:szCs w:val="26"/>
        </w:rPr>
        <w:t xml:space="preserve">  ·  </w:t>
      </w:r>
      <w:r>
        <w:rPr>
          <w:rFonts w:ascii="Cormorant Garamond" w:cs="Cormorant Garamond" w:eastAsia="Cormorant Garamond" w:hAnsi="Cormorant Garamond"/>
          <w:color w:val="1a1a1a"/>
          <w:sz w:val="26"/>
          <w:szCs w:val="26"/>
        </w:rPr>
        <w:t xml:space="preserve">READ Foundation</w:t>
      </w:r>
      <w:r>
        <w:t xml:space="preserve">	</w:t>
      </w:r>
      <w:r>
        <w:rPr>
          <w:rFonts w:ascii="Consolas" w:cs="Consolas" w:eastAsia="Consolas" w:hAnsi="Consolas"/>
          <w:color w:val="6b6b6b"/>
          <w:spacing w:val="30"/>
          <w:sz w:val="16"/>
          <w:szCs w:val="16"/>
        </w:rPr>
        <w:t xml:space="preserve">Jan 2022 – 2024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Led the UX redesign of the website, which improved donor engagement and lifted online conversion.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Developed and rolled out brand guidelines that brought consistency to campaigns across print and digital.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Designed high-impact landing pages, social assets, infographics, and email campaigns for major fundraising appeals.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Used campaign performance data to keep refining design choices and steer creative toward what actually worked.</w:t>
      </w:r>
    </w:p>
    <w:p>
      <w:pPr>
        <w:tabs>
          <w:tab w:val="right" w:pos="9026"/>
        </w:tabs>
        <w:spacing w:after="40" w:before="240"/>
      </w:pPr>
      <w:r>
        <w:rPr>
          <w:rFonts w:ascii="Cormorant Garamond" w:cs="Cormorant Garamond" w:eastAsia="Cormorant Garamond" w:hAnsi="Cormorant Garamond"/>
          <w:i/>
          <w:iCs/>
          <w:color w:val="7a6245"/>
          <w:sz w:val="26"/>
          <w:szCs w:val="26"/>
        </w:rPr>
        <w:t xml:space="preserve">UX &amp; Digital Designer</w:t>
      </w:r>
      <w:r>
        <w:rPr>
          <w:rFonts w:ascii="Cormorant Garamond" w:cs="Cormorant Garamond" w:eastAsia="Cormorant Garamond" w:hAnsi="Cormorant Garamond"/>
          <w:color w:val="6b6b6b"/>
          <w:sz w:val="26"/>
          <w:szCs w:val="26"/>
        </w:rPr>
        <w:t xml:space="preserve">  ·  </w:t>
      </w:r>
      <w:r>
        <w:rPr>
          <w:rFonts w:ascii="Cormorant Garamond" w:cs="Cormorant Garamond" w:eastAsia="Cormorant Garamond" w:hAnsi="Cormorant Garamond"/>
          <w:color w:val="1a1a1a"/>
          <w:sz w:val="26"/>
          <w:szCs w:val="26"/>
        </w:rPr>
        <w:t xml:space="preserve">Penny Appeal UK</w:t>
      </w:r>
      <w:r>
        <w:t xml:space="preserve">	</w:t>
      </w:r>
      <w:r>
        <w:rPr>
          <w:rFonts w:ascii="Consolas" w:cs="Consolas" w:eastAsia="Consolas" w:hAnsi="Consolas"/>
          <w:color w:val="6b6b6b"/>
          <w:spacing w:val="30"/>
          <w:sz w:val="16"/>
          <w:szCs w:val="16"/>
        </w:rPr>
        <w:t xml:space="preserve">Oct 2018 – Jan 2022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Delivered high-quality, on-brand design across the full marketing mix, from social and email through to print, mailers, brochures, posters, and banners.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Improved the website's UX through iterative design and testing, working alongside SEO and development to lift traffic and conversion.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Pitched design strategy and new concepts to the directors, making the case for design-led thinking at a senior level.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Helvetica" w:cs="Helvetica" w:eastAsia="Helvetica" w:hAnsi="Helvetica"/>
          <w:color w:val="1a1a1a"/>
          <w:sz w:val="20"/>
          <w:szCs w:val="20"/>
        </w:rPr>
        <w:t xml:space="preserve">Ran A/B tests on new and existing pages, letting the data settle which approach won.</w:t>
      </w:r>
    </w:p>
    <w:p>
      <w:pPr>
        <w:pBdr>
          <w:bottom w:val="single" w:color="cccccc" w:sz="4" w:space="6"/>
        </w:pBdr>
        <w:spacing w:after="160" w:before="360"/>
      </w:pPr>
      <w:r>
        <w:rPr>
          <w:rFonts w:ascii="Consolas" w:cs="Consolas" w:eastAsia="Consolas" w:hAnsi="Consolas"/>
          <w:caps/>
          <w:color w:val="6b6b6b"/>
          <w:spacing w:val="60"/>
          <w:sz w:val="16"/>
          <w:szCs w:val="16"/>
        </w:rPr>
        <w:t xml:space="preserve">Education</w:t>
      </w:r>
    </w:p>
    <w:p>
      <w:pPr>
        <w:tabs>
          <w:tab w:val="right" w:pos="9026"/>
        </w:tabs>
        <w:spacing w:after="40" w:before="120"/>
      </w:pPr>
      <w:r>
        <w:rPr>
          <w:rFonts w:ascii="Cormorant Garamond" w:cs="Cormorant Garamond" w:eastAsia="Cormorant Garamond" w:hAnsi="Cormorant Garamond"/>
          <w:color w:val="1a1a1a"/>
          <w:sz w:val="24"/>
          <w:szCs w:val="24"/>
        </w:rPr>
        <w:t xml:space="preserve">BA Graphic Design</w:t>
      </w:r>
      <w:r>
        <w:rPr>
          <w:rFonts w:ascii="Cormorant Garamond" w:cs="Cormorant Garamond" w:eastAsia="Cormorant Garamond" w:hAnsi="Cormorant Garamond"/>
          <w:color w:val="6b6b6b"/>
          <w:sz w:val="24"/>
          <w:szCs w:val="24"/>
        </w:rPr>
        <w:t xml:space="preserve">  ·  </w:t>
      </w:r>
      <w:r>
        <w:rPr>
          <w:rFonts w:ascii="Cormorant Garamond" w:cs="Cormorant Garamond" w:eastAsia="Cormorant Garamond" w:hAnsi="Cormorant Garamond"/>
          <w:i/>
          <w:iCs/>
          <w:color w:val="7a6245"/>
          <w:sz w:val="24"/>
          <w:szCs w:val="24"/>
        </w:rPr>
        <w:t xml:space="preserve">Sheffield Hallam University</w:t>
      </w:r>
      <w:r>
        <w:t xml:space="preserve">	</w:t>
      </w:r>
      <w:r>
        <w:rPr>
          <w:rFonts w:ascii="Consolas" w:cs="Consolas" w:eastAsia="Consolas" w:hAnsi="Consolas"/>
          <w:color w:val="6b6b6b"/>
          <w:spacing w:val="30"/>
          <w:sz w:val="16"/>
          <w:szCs w:val="16"/>
        </w:rPr>
        <w:t xml:space="preserve">2015 – 2018</w:t>
      </w:r>
    </w:p>
    <w:p>
      <w:pPr>
        <w:spacing w:after="80" w:before="0" w:line="280"/>
        <w:jc w:val="left"/>
      </w:pPr>
      <w:r>
        <w:rPr>
          <w:rFonts w:ascii="Helvetica" w:cs="Helvetica" w:eastAsia="Helvetica" w:hAnsi="Helvetica"/>
          <w:b w:val="false"/>
          <w:bCs w:val="false"/>
          <w:i/>
          <w:iCs/>
          <w:caps w:val="false"/>
          <w:color w:val="6b6b6b"/>
          <w:sz w:val="18"/>
          <w:szCs w:val="18"/>
        </w:rPr>
        <w:t xml:space="preserve">2:1 Honours</w:t>
      </w:r>
    </w:p>
    <w:p>
      <w:pPr>
        <w:tabs>
          <w:tab w:val="right" w:pos="9026"/>
        </w:tabs>
        <w:spacing w:after="40" w:before="120"/>
      </w:pPr>
      <w:r>
        <w:rPr>
          <w:rFonts w:ascii="Cormorant Garamond" w:cs="Cormorant Garamond" w:eastAsia="Cormorant Garamond" w:hAnsi="Cormorant Garamond"/>
          <w:color w:val="1a1a1a"/>
          <w:sz w:val="24"/>
          <w:szCs w:val="24"/>
        </w:rPr>
        <w:t xml:space="preserve">Art &amp; Design Foundation</w:t>
      </w:r>
      <w:r>
        <w:rPr>
          <w:rFonts w:ascii="Cormorant Garamond" w:cs="Cormorant Garamond" w:eastAsia="Cormorant Garamond" w:hAnsi="Cormorant Garamond"/>
          <w:color w:val="6b6b6b"/>
          <w:sz w:val="24"/>
          <w:szCs w:val="24"/>
        </w:rPr>
        <w:t xml:space="preserve">  ·  </w:t>
      </w:r>
      <w:r>
        <w:rPr>
          <w:rFonts w:ascii="Cormorant Garamond" w:cs="Cormorant Garamond" w:eastAsia="Cormorant Garamond" w:hAnsi="Cormorant Garamond"/>
          <w:i/>
          <w:iCs/>
          <w:color w:val="7a6245"/>
          <w:sz w:val="24"/>
          <w:szCs w:val="24"/>
        </w:rPr>
        <w:t xml:space="preserve">Grimsby Institute, College of Art</w:t>
      </w:r>
      <w:r>
        <w:t xml:space="preserve">	</w:t>
      </w:r>
      <w:r>
        <w:rPr>
          <w:rFonts w:ascii="Consolas" w:cs="Consolas" w:eastAsia="Consolas" w:hAnsi="Consolas"/>
          <w:color w:val="6b6b6b"/>
          <w:spacing w:val="30"/>
          <w:sz w:val="16"/>
          <w:szCs w:val="16"/>
        </w:rPr>
        <w:t xml:space="preserve">2014 – 2015</w:t>
      </w:r>
    </w:p>
    <w:p>
      <w:pPr>
        <w:spacing w:after="80" w:before="0" w:line="280"/>
        <w:jc w:val="left"/>
      </w:pPr>
      <w:r>
        <w:rPr>
          <w:rFonts w:ascii="Helvetica" w:cs="Helvetica" w:eastAsia="Helvetica" w:hAnsi="Helvetica"/>
          <w:b w:val="false"/>
          <w:bCs w:val="false"/>
          <w:i/>
          <w:iCs/>
          <w:caps w:val="false"/>
          <w:color w:val="6b6b6b"/>
          <w:sz w:val="18"/>
          <w:szCs w:val="18"/>
        </w:rPr>
        <w:t xml:space="preserve">Merit</w:t>
      </w:r>
    </w:p>
    <w:p>
      <w:pPr>
        <w:tabs>
          <w:tab w:val="right" w:pos="9026"/>
        </w:tabs>
        <w:spacing w:after="40" w:before="120"/>
      </w:pPr>
      <w:r>
        <w:rPr>
          <w:rFonts w:ascii="Cormorant Garamond" w:cs="Cormorant Garamond" w:eastAsia="Cormorant Garamond" w:hAnsi="Cormorant Garamond"/>
          <w:color w:val="1a1a1a"/>
          <w:sz w:val="24"/>
          <w:szCs w:val="24"/>
        </w:rPr>
        <w:t xml:space="preserve">A-Levels</w:t>
      </w:r>
      <w:r>
        <w:rPr>
          <w:rFonts w:ascii="Cormorant Garamond" w:cs="Cormorant Garamond" w:eastAsia="Cormorant Garamond" w:hAnsi="Cormorant Garamond"/>
          <w:color w:val="6b6b6b"/>
          <w:sz w:val="24"/>
          <w:szCs w:val="24"/>
        </w:rPr>
        <w:t xml:space="preserve">  ·  </w:t>
      </w:r>
      <w:r>
        <w:rPr>
          <w:rFonts w:ascii="Cormorant Garamond" w:cs="Cormorant Garamond" w:eastAsia="Cormorant Garamond" w:hAnsi="Cormorant Garamond"/>
          <w:i/>
          <w:iCs/>
          <w:color w:val="7a6245"/>
          <w:sz w:val="24"/>
          <w:szCs w:val="24"/>
        </w:rPr>
        <w:t xml:space="preserve">Franklin College, Grimsby</w:t>
      </w:r>
      <w:r>
        <w:t xml:space="preserve">	</w:t>
      </w:r>
      <w:r>
        <w:rPr>
          <w:rFonts w:ascii="Consolas" w:cs="Consolas" w:eastAsia="Consolas" w:hAnsi="Consolas"/>
          <w:color w:val="6b6b6b"/>
          <w:spacing w:val="30"/>
          <w:sz w:val="16"/>
          <w:szCs w:val="16"/>
        </w:rPr>
        <w:t xml:space="preserve">2012 – 2014</w:t>
      </w:r>
    </w:p>
    <w:p>
      <w:pPr>
        <w:pBdr>
          <w:bottom w:val="single" w:color="cccccc" w:sz="4" w:space="6"/>
        </w:pBdr>
        <w:spacing w:after="160" w:before="360"/>
      </w:pPr>
      <w:r>
        <w:rPr>
          <w:rFonts w:ascii="Consolas" w:cs="Consolas" w:eastAsia="Consolas" w:hAnsi="Consolas"/>
          <w:caps/>
          <w:color w:val="6b6b6b"/>
          <w:spacing w:val="60"/>
          <w:sz w:val="16"/>
          <w:szCs w:val="16"/>
        </w:rPr>
        <w:t xml:space="preserve">References</w:t>
      </w:r>
    </w:p>
    <w:p>
      <w:pPr>
        <w:spacing w:after="80" w:before="0" w:line="280"/>
        <w:jc w:val="left"/>
      </w:pPr>
      <w:r>
        <w:rPr>
          <w:rFonts w:ascii="Helvetica" w:cs="Helvetica" w:eastAsia="Helvetica" w:hAnsi="Helvetica"/>
          <w:b w:val="false"/>
          <w:bCs w:val="false"/>
          <w:i/>
          <w:iCs/>
          <w:caps w:val="false"/>
          <w:color w:val="6b6b6b"/>
          <w:sz w:val="20"/>
          <w:szCs w:val="20"/>
        </w:rPr>
        <w:t xml:space="preserve">Available on request.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·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Nayeem Hussain — CV</dc:title>
  <dc:creator>Nayeem Hussain</dc:creator>
  <cp:lastModifiedBy>Un-named</cp:lastModifiedBy>
  <cp:revision>1</cp:revision>
  <dcterms:created xsi:type="dcterms:W3CDTF">2026-05-20T13:09:05.604Z</dcterms:created>
  <dcterms:modified xsi:type="dcterms:W3CDTF">2026-05-20T13:09:05.619Z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