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EA01E3">
      <w:pPr>
        <w:jc w:val="center"/>
        <w:rPr>
          <w:rFonts w:ascii="Times New Roman" w:eastAsia="Times New Roman" w:hAnsi="Times New Roman" w:cs="Times New Roman"/>
          <w:sz w:val="24"/>
          <w:szCs w:val="24"/>
        </w:rPr>
      </w:pPr>
    </w:p>
    <w:p w:rsidR="00EA01E3" w:rsidRDefault="00772C4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Heinz Leadership Training Program</w:t>
      </w:r>
    </w:p>
    <w:p w:rsidR="00EA01E3" w:rsidRDefault="00EA01E3">
      <w:pPr>
        <w:jc w:val="center"/>
        <w:rPr>
          <w:rFonts w:ascii="Times New Roman" w:eastAsia="Times New Roman" w:hAnsi="Times New Roman" w:cs="Times New Roman"/>
          <w:sz w:val="24"/>
          <w:szCs w:val="24"/>
        </w:rPr>
      </w:pPr>
    </w:p>
    <w:p w:rsidR="00EA01E3" w:rsidRDefault="00772C4D" w:rsidP="00474049">
      <w:pPr>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Zerinee</w:t>
      </w:r>
      <w:proofErr w:type="spellEnd"/>
      <w:r>
        <w:rPr>
          <w:rFonts w:ascii="Times New Roman" w:eastAsia="Times New Roman" w:hAnsi="Times New Roman" w:cs="Times New Roman"/>
          <w:sz w:val="24"/>
          <w:szCs w:val="24"/>
        </w:rPr>
        <w:t>, Ally</w:t>
      </w:r>
      <w:r>
        <w:rPr>
          <w:rFonts w:ascii="Times New Roman" w:eastAsia="Times New Roman" w:hAnsi="Times New Roman" w:cs="Times New Roman"/>
          <w:sz w:val="24"/>
          <w:szCs w:val="24"/>
        </w:rPr>
        <w:t xml:space="preserve">, </w:t>
      </w:r>
      <w:r w:rsidR="00474049">
        <w:rPr>
          <w:rFonts w:ascii="Times New Roman" w:eastAsia="Times New Roman" w:hAnsi="Times New Roman" w:cs="Times New Roman"/>
          <w:sz w:val="24"/>
          <w:szCs w:val="24"/>
        </w:rPr>
        <w:t>Moe</w:t>
      </w:r>
    </w:p>
    <w:p w:rsidR="00EA01E3" w:rsidRDefault="00EA01E3">
      <w:pPr>
        <w:jc w:val="cente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Of contents </w:t>
      </w: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List of Illustrations………………………………………………………………………………...1</w:t>
      </w: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Summary……………………………………………………………………………….2</w:t>
      </w: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Introduction………………………………………………………………………………………..3</w:t>
      </w: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Leadership style 1</w:t>
      </w: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style 2</w:t>
      </w: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style 3</w:t>
      </w: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style 4</w:t>
      </w: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r>
        <w:rPr>
          <w:rFonts w:ascii="Times New Roman" w:eastAsia="Times New Roman" w:hAnsi="Times New Roman" w:cs="Times New Roman"/>
          <w:sz w:val="24"/>
          <w:szCs w:val="24"/>
        </w:rPr>
        <w:t>…………………………………………………</w:t>
      </w:r>
    </w:p>
    <w:p w:rsidR="00EA01E3" w:rsidRDefault="00772C4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rsidR="00EA01E3" w:rsidRDefault="00EA01E3">
      <w:pPr>
        <w:spacing w:line="480" w:lineRule="auto"/>
        <w:rPr>
          <w:rFonts w:ascii="Times New Roman" w:eastAsia="Times New Roman" w:hAnsi="Times New Roman" w:cs="Times New Roman"/>
          <w:sz w:val="24"/>
          <w:szCs w:val="24"/>
        </w:rPr>
      </w:pPr>
    </w:p>
    <w:p w:rsidR="00EA01E3" w:rsidRDefault="00EA01E3">
      <w:pPr>
        <w:spacing w:line="480" w:lineRule="auto"/>
        <w:rPr>
          <w:rFonts w:ascii="Times New Roman" w:eastAsia="Times New Roman" w:hAnsi="Times New Roman" w:cs="Times New Roman"/>
          <w:sz w:val="24"/>
          <w:szCs w:val="24"/>
        </w:rPr>
      </w:pPr>
    </w:p>
    <w:p w:rsidR="00EA01E3" w:rsidRDefault="00EA01E3">
      <w:pPr>
        <w:spacing w:line="480" w:lineRule="auto"/>
        <w:rPr>
          <w:rFonts w:ascii="Times New Roman" w:eastAsia="Times New Roman" w:hAnsi="Times New Roman" w:cs="Times New Roman"/>
          <w:sz w:val="24"/>
          <w:szCs w:val="24"/>
        </w:rPr>
      </w:pPr>
    </w:p>
    <w:p w:rsidR="00EA01E3" w:rsidRDefault="00EA01E3">
      <w:pPr>
        <w:spacing w:line="480" w:lineRule="auto"/>
        <w:rPr>
          <w:rFonts w:ascii="Times New Roman" w:eastAsia="Times New Roman" w:hAnsi="Times New Roman" w:cs="Times New Roman"/>
          <w:sz w:val="24"/>
          <w:szCs w:val="24"/>
        </w:rPr>
      </w:pPr>
    </w:p>
    <w:p w:rsidR="00EA01E3" w:rsidRDefault="00EA01E3">
      <w:pPr>
        <w:spacing w:line="480" w:lineRule="auto"/>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List of Illustrations</w:t>
      </w:r>
    </w:p>
    <w:p w:rsidR="00EA01E3" w:rsidRDefault="00EA01E3">
      <w:pPr>
        <w:rPr>
          <w:rFonts w:ascii="Times New Roman" w:eastAsia="Times New Roman" w:hAnsi="Times New Roman" w:cs="Times New Roman"/>
          <w:sz w:val="24"/>
          <w:szCs w:val="24"/>
        </w:rPr>
      </w:pPr>
    </w:p>
    <w:p w:rsidR="00EA01E3" w:rsidRDefault="00772C4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w:t>
      </w:r>
      <w:r>
        <w:rPr>
          <w:rFonts w:ascii="Times New Roman" w:eastAsia="Times New Roman" w:hAnsi="Times New Roman" w:cs="Times New Roman"/>
          <w:sz w:val="24"/>
          <w:szCs w:val="24"/>
        </w:rPr>
        <w:tab/>
        <w:t>Kraft Heinz has lost about 64% of its market value since 2017</w:t>
      </w:r>
      <w:r>
        <w:rPr>
          <w:rFonts w:ascii="Times New Roman" w:eastAsia="Times New Roman" w:hAnsi="Times New Roman" w:cs="Times New Roman"/>
          <w:sz w:val="24"/>
          <w:szCs w:val="24"/>
        </w:rPr>
        <w:tab/>
        <w:t>5</w:t>
      </w: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Executive Summary</w:t>
      </w: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56757" cy="4329113"/>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3056757" cy="4329113"/>
                    </a:xfrm>
                    <a:prstGeom prst="rect">
                      <a:avLst/>
                    </a:prstGeom>
                    <a:ln/>
                  </pic:spPr>
                </pic:pic>
              </a:graphicData>
            </a:graphic>
          </wp:inline>
        </w:drawing>
      </w: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p w:rsidR="00EA01E3" w:rsidRDefault="00EA01E3">
      <w:pPr>
        <w:rPr>
          <w:rFonts w:ascii="Times New Roman" w:eastAsia="Times New Roman" w:hAnsi="Times New Roman" w:cs="Times New Roman"/>
          <w:sz w:val="24"/>
          <w:szCs w:val="24"/>
        </w:rPr>
      </w:pPr>
    </w:p>
    <w:p w:rsidR="00EA01E3" w:rsidRDefault="00772C4D">
      <w:pPr>
        <w:ind w:firstLine="720"/>
        <w:rPr>
          <w:rFonts w:ascii="Times New Roman" w:eastAsia="Times New Roman" w:hAnsi="Times New Roman" w:cs="Times New Roman"/>
          <w:color w:val="3E3E3E"/>
          <w:sz w:val="24"/>
          <w:szCs w:val="24"/>
          <w:highlight w:val="white"/>
        </w:rPr>
      </w:pPr>
      <w:r>
        <w:rPr>
          <w:rFonts w:ascii="Times New Roman" w:eastAsia="Times New Roman" w:hAnsi="Times New Roman" w:cs="Times New Roman"/>
          <w:sz w:val="24"/>
          <w:szCs w:val="24"/>
        </w:rPr>
        <w:t xml:space="preserve">Heinz Ketchup, established in 1869, has been a leading ketchup brand in the market for over 100 years. Heinz Ketchup is a product manufactured by the </w:t>
      </w:r>
      <w:r>
        <w:rPr>
          <w:rFonts w:ascii="Times New Roman" w:eastAsia="Times New Roman" w:hAnsi="Times New Roman" w:cs="Times New Roman"/>
          <w:color w:val="3E3E3E"/>
          <w:sz w:val="24"/>
          <w:szCs w:val="24"/>
          <w:highlight w:val="white"/>
        </w:rPr>
        <w:t>H.J. Heinz Company which has a headquarters in Pittsbur</w:t>
      </w:r>
      <w:r>
        <w:rPr>
          <w:rFonts w:ascii="Times New Roman" w:eastAsia="Times New Roman" w:hAnsi="Times New Roman" w:cs="Times New Roman"/>
          <w:color w:val="3E3E3E"/>
          <w:sz w:val="24"/>
          <w:szCs w:val="24"/>
          <w:highlight w:val="white"/>
        </w:rPr>
        <w:t>gh, Pennsylvania. In 2013 Heinz was bought out by Warren Buffett and Berkshire Hathaway for a whopping 23 billion dollars. When this purchase became implemented the new owners partnered with a Brazilian PE Firm, 3G Capital. As a result of this partnership,</w:t>
      </w:r>
      <w:r>
        <w:rPr>
          <w:rFonts w:ascii="Times New Roman" w:eastAsia="Times New Roman" w:hAnsi="Times New Roman" w:cs="Times New Roman"/>
          <w:color w:val="3E3E3E"/>
          <w:sz w:val="24"/>
          <w:szCs w:val="24"/>
          <w:highlight w:val="white"/>
        </w:rPr>
        <w:t xml:space="preserve"> the Brazilian firm was able to cut expenses. What Buffet and </w:t>
      </w:r>
      <w:proofErr w:type="spellStart"/>
      <w:r>
        <w:rPr>
          <w:rFonts w:ascii="Times New Roman" w:eastAsia="Times New Roman" w:hAnsi="Times New Roman" w:cs="Times New Roman"/>
          <w:color w:val="3E3E3E"/>
          <w:sz w:val="24"/>
          <w:szCs w:val="24"/>
          <w:highlight w:val="white"/>
        </w:rPr>
        <w:t>Hathway</w:t>
      </w:r>
      <w:proofErr w:type="spellEnd"/>
      <w:r>
        <w:rPr>
          <w:rFonts w:ascii="Times New Roman" w:eastAsia="Times New Roman" w:hAnsi="Times New Roman" w:cs="Times New Roman"/>
          <w:color w:val="3E3E3E"/>
          <w:sz w:val="24"/>
          <w:szCs w:val="24"/>
          <w:highlight w:val="white"/>
        </w:rPr>
        <w:t xml:space="preserve"> didn’t consider was how cutting expenses would affect the company. Little did they know Heinz would begin to fall apart.</w:t>
      </w:r>
    </w:p>
    <w:p w:rsidR="00EA01E3" w:rsidRDefault="00EA01E3">
      <w:pPr>
        <w:ind w:firstLine="720"/>
        <w:rPr>
          <w:rFonts w:ascii="Times New Roman" w:eastAsia="Times New Roman" w:hAnsi="Times New Roman" w:cs="Times New Roman"/>
          <w:color w:val="3E3E3E"/>
          <w:sz w:val="24"/>
          <w:szCs w:val="24"/>
          <w:highlight w:val="white"/>
        </w:rPr>
      </w:pPr>
    </w:p>
    <w:p w:rsidR="00EA01E3" w:rsidRDefault="00772C4D">
      <w:pPr>
        <w:ind w:firstLine="720"/>
        <w:rPr>
          <w:rFonts w:ascii="Times New Roman" w:eastAsia="Times New Roman" w:hAnsi="Times New Roman" w:cs="Times New Roman"/>
          <w:color w:val="3E3E3E"/>
          <w:sz w:val="24"/>
          <w:szCs w:val="24"/>
          <w:highlight w:val="white"/>
        </w:rPr>
      </w:pPr>
      <w:r>
        <w:rPr>
          <w:rFonts w:ascii="Times New Roman" w:eastAsia="Times New Roman" w:hAnsi="Times New Roman" w:cs="Times New Roman"/>
          <w:color w:val="3E3E3E"/>
          <w:sz w:val="24"/>
          <w:szCs w:val="24"/>
          <w:highlight w:val="white"/>
        </w:rPr>
        <w:t>These expense cuts greatly affected employees at Heinz and ultimately resulted in low  turnover and low satisfaction amongst employees. Manufacturing plants shut down which left hundreds of employees jobless and left room for layoffs. Employees could no lo</w:t>
      </w:r>
      <w:r>
        <w:rPr>
          <w:rFonts w:ascii="Times New Roman" w:eastAsia="Times New Roman" w:hAnsi="Times New Roman" w:cs="Times New Roman"/>
          <w:color w:val="3E3E3E"/>
          <w:sz w:val="24"/>
          <w:szCs w:val="24"/>
          <w:highlight w:val="white"/>
        </w:rPr>
        <w:t>nger feel comfortable at work considering they were no longer allowed free products and couldn’t even have a mini-fridge at their workstations. Employees began to feel unvalued and started to see the workplace as a school where they had to ask permission t</w:t>
      </w:r>
      <w:r>
        <w:rPr>
          <w:rFonts w:ascii="Times New Roman" w:eastAsia="Times New Roman" w:hAnsi="Times New Roman" w:cs="Times New Roman"/>
          <w:color w:val="3E3E3E"/>
          <w:sz w:val="24"/>
          <w:szCs w:val="24"/>
          <w:highlight w:val="white"/>
        </w:rPr>
        <w:t xml:space="preserve">o do anything. In order to make a copy, an Employee had to ask permission, and with that permission granted no color printing was allowed and everything was required to be double-sided. As Buffet began to install executives, employees began to get scolded </w:t>
      </w:r>
      <w:r>
        <w:rPr>
          <w:rFonts w:ascii="Times New Roman" w:eastAsia="Times New Roman" w:hAnsi="Times New Roman" w:cs="Times New Roman"/>
          <w:color w:val="3E3E3E"/>
          <w:sz w:val="24"/>
          <w:szCs w:val="24"/>
          <w:highlight w:val="white"/>
        </w:rPr>
        <w:t>and were told there is not a work and family balance. Heinz was implying that all employees should be devoting all of their time to the company. Heinz's poor decision to cut expenses resulted in the company neglecting their employees.</w:t>
      </w:r>
    </w:p>
    <w:p w:rsidR="00EA01E3" w:rsidRDefault="00EA01E3">
      <w:pPr>
        <w:ind w:firstLine="720"/>
        <w:rPr>
          <w:rFonts w:ascii="Times New Roman" w:eastAsia="Times New Roman" w:hAnsi="Times New Roman" w:cs="Times New Roman"/>
          <w:color w:val="3E3E3E"/>
          <w:sz w:val="24"/>
          <w:szCs w:val="24"/>
          <w:highlight w:val="white"/>
        </w:rPr>
      </w:pPr>
    </w:p>
    <w:p w:rsidR="00EA01E3" w:rsidRDefault="00772C4D">
      <w:pPr>
        <w:ind w:firstLine="720"/>
        <w:rPr>
          <w:rFonts w:ascii="Times New Roman" w:eastAsia="Times New Roman" w:hAnsi="Times New Roman" w:cs="Times New Roman"/>
          <w:color w:val="3E3E3E"/>
          <w:sz w:val="24"/>
          <w:szCs w:val="24"/>
          <w:highlight w:val="white"/>
        </w:rPr>
      </w:pPr>
      <w:r>
        <w:rPr>
          <w:rFonts w:ascii="Times New Roman" w:eastAsia="Times New Roman" w:hAnsi="Times New Roman" w:cs="Times New Roman"/>
          <w:color w:val="3E3E3E"/>
          <w:sz w:val="24"/>
          <w:szCs w:val="24"/>
          <w:highlight w:val="white"/>
        </w:rPr>
        <w:t>Although these issue</w:t>
      </w:r>
      <w:r>
        <w:rPr>
          <w:rFonts w:ascii="Times New Roman" w:eastAsia="Times New Roman" w:hAnsi="Times New Roman" w:cs="Times New Roman"/>
          <w:color w:val="3E3E3E"/>
          <w:sz w:val="24"/>
          <w:szCs w:val="24"/>
          <w:highlight w:val="white"/>
        </w:rPr>
        <w:t>s occurred for two years, in an effort to try to resolve their expense issue, Heinz purchased Kraft. In doing so, Heinz disregarded the neglect his employees were already facing and now expected them to combine and work with a new company with its own empl</w:t>
      </w:r>
      <w:r>
        <w:rPr>
          <w:rFonts w:ascii="Times New Roman" w:eastAsia="Times New Roman" w:hAnsi="Times New Roman" w:cs="Times New Roman"/>
          <w:color w:val="3E3E3E"/>
          <w:sz w:val="24"/>
          <w:szCs w:val="24"/>
          <w:highlight w:val="white"/>
        </w:rPr>
        <w:t>oyees. Heinz was eager to dig their way out of debt but how far was Heinz willing to push their employees in order to do so?</w:t>
      </w:r>
    </w:p>
    <w:p w:rsidR="00EA01E3" w:rsidRDefault="00EA01E3">
      <w:pPr>
        <w:ind w:firstLine="720"/>
        <w:rPr>
          <w:rFonts w:ascii="Times New Roman" w:eastAsia="Times New Roman" w:hAnsi="Times New Roman" w:cs="Times New Roman"/>
          <w:color w:val="3E3E3E"/>
          <w:sz w:val="24"/>
          <w:szCs w:val="24"/>
          <w:highlight w:val="white"/>
        </w:rPr>
      </w:pPr>
    </w:p>
    <w:p w:rsidR="00EA01E3" w:rsidRDefault="00772C4D">
      <w:pPr>
        <w:ind w:firstLine="720"/>
        <w:rPr>
          <w:rFonts w:ascii="Times New Roman" w:eastAsia="Times New Roman" w:hAnsi="Times New Roman" w:cs="Times New Roman"/>
          <w:sz w:val="24"/>
          <w:szCs w:val="24"/>
        </w:rPr>
      </w:pPr>
      <w:r>
        <w:rPr>
          <w:rFonts w:ascii="Times New Roman" w:eastAsia="Times New Roman" w:hAnsi="Times New Roman" w:cs="Times New Roman"/>
          <w:color w:val="3E3E3E"/>
          <w:sz w:val="24"/>
          <w:szCs w:val="24"/>
          <w:highlight w:val="white"/>
        </w:rPr>
        <w:t>Heinz needs to develop a way to implement</w:t>
      </w:r>
      <w:r>
        <w:rPr>
          <w:rFonts w:ascii="Times New Roman" w:eastAsia="Times New Roman" w:hAnsi="Times New Roman" w:cs="Times New Roman"/>
          <w:sz w:val="24"/>
          <w:szCs w:val="24"/>
        </w:rPr>
        <w:t xml:space="preserve"> a top-down training program that will be centralized on one primary leadership style. In</w:t>
      </w:r>
      <w:r>
        <w:rPr>
          <w:rFonts w:ascii="Times New Roman" w:eastAsia="Times New Roman" w:hAnsi="Times New Roman" w:cs="Times New Roman"/>
          <w:sz w:val="24"/>
          <w:szCs w:val="24"/>
        </w:rPr>
        <w:t xml:space="preserve"> this report, various leadership styles will be examined to help determine which style the organization should utilize in the training process.</w:t>
      </w:r>
    </w:p>
    <w:p w:rsidR="00EA01E3" w:rsidRDefault="00EA01E3">
      <w:pPr>
        <w:ind w:firstLine="720"/>
        <w:rPr>
          <w:rFonts w:ascii="Times New Roman" w:eastAsia="Times New Roman" w:hAnsi="Times New Roman" w:cs="Times New Roman"/>
          <w:color w:val="333333"/>
          <w:sz w:val="24"/>
          <w:szCs w:val="24"/>
          <w:highlight w:val="white"/>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Body Paragraphs</w:t>
      </w: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671888" cy="275391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71888" cy="2753916"/>
                    </a:xfrm>
                    <a:prstGeom prst="rect">
                      <a:avLst/>
                    </a:prstGeom>
                    <a:ln/>
                  </pic:spPr>
                </pic:pic>
              </a:graphicData>
            </a:graphic>
          </wp:inline>
        </w:drawing>
      </w: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012267" cy="239192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012267" cy="2391928"/>
                    </a:xfrm>
                    <a:prstGeom prst="rect">
                      <a:avLst/>
                    </a:prstGeom>
                    <a:ln/>
                  </pic:spPr>
                </pic:pic>
              </a:graphicData>
            </a:graphic>
          </wp:inline>
        </w:drawing>
      </w: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2633663" cy="341427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33663" cy="3414277"/>
                    </a:xfrm>
                    <a:prstGeom prst="rect">
                      <a:avLst/>
                    </a:prstGeom>
                    <a:ln/>
                  </pic:spPr>
                </pic:pic>
              </a:graphicData>
            </a:graphic>
          </wp:inline>
        </w:drawing>
      </w: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 supporting information- employee training manual- more detail about what essay says</w:t>
      </w: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rsidR="00EA01E3" w:rsidRDefault="00772C4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(APA formatting)...We need 7+ sources</w:t>
      </w:r>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hyperlink r:id="rId11">
        <w:r>
          <w:rPr>
            <w:rFonts w:ascii="Times New Roman" w:eastAsia="Times New Roman" w:hAnsi="Times New Roman" w:cs="Times New Roman"/>
            <w:color w:val="1155CC"/>
            <w:sz w:val="24"/>
            <w:szCs w:val="24"/>
            <w:u w:val="single"/>
          </w:rPr>
          <w:t>https://reallyright.com/2019/03/29/kraft-heinz-co-is-melting-down/</w:t>
        </w:r>
      </w:hyperlink>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hyperlink r:id="rId12">
        <w:r>
          <w:rPr>
            <w:rFonts w:ascii="Times New Roman" w:eastAsia="Times New Roman" w:hAnsi="Times New Roman" w:cs="Times New Roman"/>
            <w:color w:val="1155CC"/>
            <w:sz w:val="24"/>
            <w:szCs w:val="24"/>
            <w:u w:val="single"/>
          </w:rPr>
          <w:t>https://ww</w:t>
        </w:r>
        <w:r>
          <w:rPr>
            <w:rFonts w:ascii="Times New Roman" w:eastAsia="Times New Roman" w:hAnsi="Times New Roman" w:cs="Times New Roman"/>
            <w:color w:val="1155CC"/>
            <w:sz w:val="24"/>
            <w:szCs w:val="24"/>
            <w:u w:val="single"/>
          </w:rPr>
          <w:t>w.themuse.com/advice/common-leadership-styles-with-pros-and-cons</w:t>
        </w:r>
      </w:hyperlink>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hyperlink r:id="rId13">
        <w:r>
          <w:rPr>
            <w:rFonts w:ascii="Times New Roman" w:eastAsia="Times New Roman" w:hAnsi="Times New Roman" w:cs="Times New Roman"/>
            <w:color w:val="1155CC"/>
            <w:sz w:val="24"/>
            <w:szCs w:val="24"/>
            <w:u w:val="single"/>
          </w:rPr>
          <w:t>https://www.cnbc.com/2019/05/07/misconduct-at-kraft-heinz-puts-sp</w:t>
        </w:r>
        <w:r>
          <w:rPr>
            <w:rFonts w:ascii="Times New Roman" w:eastAsia="Times New Roman" w:hAnsi="Times New Roman" w:cs="Times New Roman"/>
            <w:color w:val="1155CC"/>
            <w:sz w:val="24"/>
            <w:szCs w:val="24"/>
            <w:u w:val="single"/>
          </w:rPr>
          <w:t>otlight-on-pressure-to-meet-targets.html</w:t>
        </w:r>
      </w:hyperlink>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Images</w:t>
      </w:r>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hyperlink r:id="rId14">
        <w:r>
          <w:rPr>
            <w:rFonts w:ascii="Times New Roman" w:eastAsia="Times New Roman" w:hAnsi="Times New Roman" w:cs="Times New Roman"/>
            <w:color w:val="1155CC"/>
            <w:sz w:val="24"/>
            <w:szCs w:val="24"/>
            <w:u w:val="single"/>
          </w:rPr>
          <w:t>https://www.ciodive.com/news/kraft-heinz-cio-data-analytics/570165/</w:t>
        </w:r>
      </w:hyperlink>
      <w:r>
        <w:rPr>
          <w:rFonts w:ascii="Times New Roman" w:eastAsia="Times New Roman" w:hAnsi="Times New Roman" w:cs="Times New Roman"/>
          <w:sz w:val="24"/>
          <w:szCs w:val="24"/>
        </w:rPr>
        <w:t xml:space="preserve"> figure 1</w:t>
      </w: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Goal-You need to articulate your analysis and present your argument to persuade your audience to be on board with you.</w:t>
      </w:r>
    </w:p>
    <w:p w:rsidR="00EA01E3" w:rsidRDefault="00EA01E3">
      <w:pPr>
        <w:rPr>
          <w:rFonts w:ascii="Times New Roman" w:eastAsia="Times New Roman" w:hAnsi="Times New Roman" w:cs="Times New Roman"/>
          <w:sz w:val="24"/>
          <w:szCs w:val="24"/>
        </w:rPr>
      </w:pPr>
    </w:p>
    <w:p w:rsidR="00EA01E3" w:rsidRDefault="00772C4D">
      <w:pPr>
        <w:pStyle w:val="Heading1"/>
        <w:spacing w:before="240" w:after="240"/>
        <w:rPr>
          <w:rFonts w:ascii="Times New Roman" w:eastAsia="Times New Roman" w:hAnsi="Times New Roman" w:cs="Times New Roman"/>
          <w:sz w:val="24"/>
          <w:szCs w:val="24"/>
        </w:rPr>
      </w:pPr>
      <w:bookmarkStart w:id="0" w:name="_kxeigzso9kpq" w:colFirst="0" w:colLast="0"/>
      <w:bookmarkEnd w:id="0"/>
      <w:r>
        <w:rPr>
          <w:rFonts w:ascii="Times New Roman" w:eastAsia="Times New Roman" w:hAnsi="Times New Roman" w:cs="Times New Roman"/>
          <w:sz w:val="24"/>
          <w:szCs w:val="24"/>
        </w:rPr>
        <w:t>Assignment Scope</w:t>
      </w:r>
    </w:p>
    <w:p w:rsidR="00EA01E3" w:rsidRDefault="00772C4D">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work for an executive coaching firm that has been hired by the CEO of </w:t>
      </w:r>
      <w:r>
        <w:rPr>
          <w:rFonts w:ascii="Times New Roman" w:eastAsia="Times New Roman" w:hAnsi="Times New Roman" w:cs="Times New Roman"/>
          <w:color w:val="C00000"/>
          <w:sz w:val="24"/>
          <w:szCs w:val="24"/>
        </w:rPr>
        <w:t>[</w:t>
      </w:r>
      <w:r w:rsidR="0002692A">
        <w:rPr>
          <w:rFonts w:ascii="Times New Roman" w:eastAsia="Times New Roman" w:hAnsi="Times New Roman" w:cs="Times New Roman"/>
          <w:color w:val="C00000"/>
          <w:sz w:val="24"/>
          <w:szCs w:val="24"/>
        </w:rPr>
        <w:t>Heinz</w:t>
      </w:r>
      <w:r>
        <w:rPr>
          <w:rFonts w:ascii="Times New Roman" w:eastAsia="Times New Roman" w:hAnsi="Times New Roman" w:cs="Times New Roman"/>
          <w:color w:val="C00000"/>
          <w:sz w:val="24"/>
          <w:szCs w:val="24"/>
        </w:rPr>
        <w:t xml:space="preserve"> </w:t>
      </w:r>
      <w:r w:rsidR="0002692A">
        <w:rPr>
          <w:rFonts w:ascii="Times New Roman" w:eastAsia="Times New Roman" w:hAnsi="Times New Roman" w:cs="Times New Roman"/>
          <w:color w:val="C00000"/>
          <w:sz w:val="24"/>
          <w:szCs w:val="24"/>
        </w:rPr>
        <w:t>Company</w:t>
      </w:r>
      <w:bookmarkStart w:id="1" w:name="_GoBack"/>
      <w:bookmarkEnd w:id="1"/>
      <w:r>
        <w:rPr>
          <w:rFonts w:ascii="Times New Roman" w:eastAsia="Times New Roman" w:hAnsi="Times New Roman" w:cs="Times New Roman"/>
          <w:color w:val="C00000"/>
          <w:sz w:val="24"/>
          <w:szCs w:val="24"/>
        </w:rPr>
        <w:t xml:space="preserve">]. </w:t>
      </w:r>
      <w:r>
        <w:rPr>
          <w:rFonts w:ascii="Times New Roman" w:eastAsia="Times New Roman" w:hAnsi="Times New Roman" w:cs="Times New Roman"/>
          <w:sz w:val="24"/>
          <w:szCs w:val="24"/>
        </w:rPr>
        <w:t>The company has bee</w:t>
      </w:r>
      <w:r>
        <w:rPr>
          <w:rFonts w:ascii="Times New Roman" w:eastAsia="Times New Roman" w:hAnsi="Times New Roman" w:cs="Times New Roman"/>
          <w:sz w:val="24"/>
          <w:szCs w:val="24"/>
        </w:rPr>
        <w:t>n struggling with high employee turnover and low satisfaction as it relates to company leadership. Your firm has been brought on to develop a top-down training program that will be centralized on one primary leadership style. To determine the most appropri</w:t>
      </w:r>
      <w:r>
        <w:rPr>
          <w:rFonts w:ascii="Times New Roman" w:eastAsia="Times New Roman" w:hAnsi="Times New Roman" w:cs="Times New Roman"/>
          <w:sz w:val="24"/>
          <w:szCs w:val="24"/>
        </w:rPr>
        <w:t>ate style for this company, you will analyze four distinct leadership styles of your choosing (e.g. servant, authoritative). Research the common characteristics of each style (including communication strategies), analyze the types of organizations in which</w:t>
      </w:r>
      <w:r>
        <w:rPr>
          <w:rFonts w:ascii="Times New Roman" w:eastAsia="Times New Roman" w:hAnsi="Times New Roman" w:cs="Times New Roman"/>
          <w:sz w:val="24"/>
          <w:szCs w:val="24"/>
        </w:rPr>
        <w:t xml:space="preserve"> those styles are best and least suited to succeed as well as how each style would fare within the organization you’ve chosen for this project. Make a recommendation for which style (or two styles) the organization should utilize in the training.</w:t>
      </w:r>
    </w:p>
    <w:p w:rsidR="00EA01E3" w:rsidRDefault="00772C4D">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your f</w:t>
      </w:r>
      <w:r>
        <w:rPr>
          <w:rFonts w:ascii="Times New Roman" w:eastAsia="Times New Roman" w:hAnsi="Times New Roman" w:cs="Times New Roman"/>
          <w:sz w:val="24"/>
          <w:szCs w:val="24"/>
        </w:rPr>
        <w:t>ormal business report, you should focus on business-influencing factors that are relevant to the client company’s business. In broad sense, those factors could fall into such environmental categories as: economic, political, cultural/social, and technologi</w:t>
      </w:r>
      <w:r>
        <w:rPr>
          <w:rFonts w:ascii="Times New Roman" w:eastAsia="Times New Roman" w:hAnsi="Times New Roman" w:cs="Times New Roman"/>
          <w:sz w:val="24"/>
          <w:szCs w:val="24"/>
        </w:rPr>
        <w:t>cal, along with market demand, competition, infrastructure, etc.</w:t>
      </w:r>
    </w:p>
    <w:p w:rsidR="00EA01E3" w:rsidRDefault="00772C4D">
      <w:pPr>
        <w:pStyle w:val="Heading1"/>
        <w:spacing w:before="240" w:after="240"/>
        <w:rPr>
          <w:rFonts w:ascii="Times New Roman" w:eastAsia="Times New Roman" w:hAnsi="Times New Roman" w:cs="Times New Roman"/>
          <w:sz w:val="24"/>
          <w:szCs w:val="24"/>
        </w:rPr>
      </w:pPr>
      <w:bookmarkStart w:id="2" w:name="_z4w5tmc20s81" w:colFirst="0" w:colLast="0"/>
      <w:bookmarkEnd w:id="2"/>
      <w:r>
        <w:rPr>
          <w:rFonts w:ascii="Times New Roman" w:eastAsia="Times New Roman" w:hAnsi="Times New Roman" w:cs="Times New Roman"/>
          <w:sz w:val="24"/>
          <w:szCs w:val="24"/>
        </w:rPr>
        <w:t>Formatting Standards</w:t>
      </w:r>
    </w:p>
    <w:p w:rsidR="00EA01E3" w:rsidRDefault="00772C4D">
      <w:pPr>
        <w:numPr>
          <w:ilvl w:val="0"/>
          <w:numId w:val="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Write an analytical formal business report as a team</w:t>
      </w:r>
    </w:p>
    <w:p w:rsidR="00EA01E3" w:rsidRDefault="00772C4D">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Employ the direct strategy to disclose recommendations first and then elaborate on analysis (stating facts don’t provide my opinion as much, cut to the chase)</w:t>
      </w:r>
    </w:p>
    <w:p w:rsidR="00EA01E3" w:rsidRDefault="00772C4D">
      <w:pPr>
        <w:numPr>
          <w:ilvl w:val="0"/>
          <w:numId w:val="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Include appropriate graphics as needed (7-10) original or referenced graphics are usually expecte</w:t>
      </w:r>
      <w:r>
        <w:rPr>
          <w:rFonts w:ascii="Times New Roman" w:eastAsia="Times New Roman" w:hAnsi="Times New Roman" w:cs="Times New Roman"/>
          <w:sz w:val="24"/>
          <w:szCs w:val="24"/>
        </w:rPr>
        <w:t>d)</w:t>
      </w: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tbl>
      <w:tblPr>
        <w:tblStyle w:val="a"/>
        <w:tblW w:w="96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665"/>
        <w:gridCol w:w="1560"/>
        <w:gridCol w:w="2520"/>
        <w:gridCol w:w="2100"/>
      </w:tblGrid>
      <w:tr w:rsidR="00EA01E3">
        <w:trPr>
          <w:trHeight w:val="830"/>
        </w:trPr>
        <w:tc>
          <w:tcPr>
            <w:tcW w:w="1830" w:type="dxa"/>
            <w:shd w:val="clear" w:color="auto" w:fill="auto"/>
            <w:tcMar>
              <w:top w:w="100" w:type="dxa"/>
              <w:left w:w="100" w:type="dxa"/>
              <w:bottom w:w="100" w:type="dxa"/>
              <w:right w:w="100" w:type="dxa"/>
            </w:tcMar>
          </w:tcPr>
          <w:p w:rsidR="00EA01E3" w:rsidRDefault="00772C4D">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ally</w:t>
            </w:r>
          </w:p>
        </w:tc>
        <w:tc>
          <w:tcPr>
            <w:tcW w:w="1665" w:type="dxa"/>
            <w:shd w:val="clear" w:color="auto" w:fill="auto"/>
            <w:tcMar>
              <w:top w:w="100" w:type="dxa"/>
              <w:left w:w="100" w:type="dxa"/>
              <w:bottom w:w="100" w:type="dxa"/>
              <w:right w:w="100" w:type="dxa"/>
            </w:tcMar>
          </w:tcPr>
          <w:p w:rsidR="00EA01E3" w:rsidRDefault="00772C4D">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Title page</w:t>
            </w:r>
            <m:oMath>
              <m:r>
                <w:rPr>
                  <w:rFonts w:ascii="Times New Roman" w:eastAsia="Times New Roman" w:hAnsi="Times New Roman" w:cs="Times New Roman"/>
                  <w:sz w:val="24"/>
                  <w:szCs w:val="24"/>
                </w:rPr>
                <m:t>✔</m:t>
              </m:r>
            </m:oMath>
          </w:p>
        </w:tc>
        <w:tc>
          <w:tcPr>
            <w:tcW w:w="1560" w:type="dxa"/>
            <w:shd w:val="clear" w:color="auto" w:fill="auto"/>
            <w:tcMar>
              <w:top w:w="100" w:type="dxa"/>
              <w:left w:w="100" w:type="dxa"/>
              <w:bottom w:w="100" w:type="dxa"/>
              <w:right w:w="100" w:type="dxa"/>
            </w:tcMar>
          </w:tcPr>
          <w:p w:rsidR="00EA01E3" w:rsidRDefault="00772C4D">
            <w:pPr>
              <w:widowControl w:val="0"/>
              <w:spacing w:line="24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intro✔</w:t>
            </w:r>
          </w:p>
        </w:tc>
        <w:tc>
          <w:tcPr>
            <w:tcW w:w="2520" w:type="dxa"/>
            <w:shd w:val="clear" w:color="auto" w:fill="auto"/>
            <w:tcMar>
              <w:top w:w="100" w:type="dxa"/>
              <w:left w:w="100" w:type="dxa"/>
              <w:bottom w:w="100" w:type="dxa"/>
              <w:right w:w="100" w:type="dxa"/>
            </w:tcMar>
          </w:tcPr>
          <w:p w:rsidR="00EA01E3" w:rsidRDefault="00772C4D">
            <w:pPr>
              <w:widowControl w:val="0"/>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summary</w:t>
            </w:r>
          </w:p>
          <w:p w:rsidR="00EA01E3" w:rsidRDefault="00772C4D">
            <w:pPr>
              <w:widowControl w:val="0"/>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leadership body paragraph</w:t>
            </w:r>
          </w:p>
          <w:p w:rsidR="00EA01E3" w:rsidRDefault="00EA01E3">
            <w:pPr>
              <w:widowControl w:val="0"/>
              <w:spacing w:line="240" w:lineRule="auto"/>
              <w:rPr>
                <w:rFonts w:ascii="Times New Roman" w:eastAsia="Times New Roman" w:hAnsi="Times New Roman" w:cs="Times New Roman"/>
                <w:sz w:val="24"/>
                <w:szCs w:val="24"/>
              </w:rPr>
            </w:pPr>
          </w:p>
        </w:tc>
        <w:tc>
          <w:tcPr>
            <w:tcW w:w="2100" w:type="dxa"/>
            <w:shd w:val="clear" w:color="auto" w:fill="auto"/>
            <w:tcMar>
              <w:top w:w="100" w:type="dxa"/>
              <w:left w:w="100" w:type="dxa"/>
              <w:bottom w:w="100" w:type="dxa"/>
              <w:right w:w="100" w:type="dxa"/>
            </w:tcMar>
          </w:tcPr>
          <w:p w:rsidR="00EA01E3" w:rsidRDefault="00772C4D">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graphics</w:t>
            </w:r>
          </w:p>
        </w:tc>
      </w:tr>
      <w:tr w:rsidR="00EA01E3">
        <w:tc>
          <w:tcPr>
            <w:tcW w:w="1830" w:type="dxa"/>
            <w:shd w:val="clear" w:color="auto" w:fill="auto"/>
            <w:tcMar>
              <w:top w:w="100" w:type="dxa"/>
              <w:left w:w="100" w:type="dxa"/>
              <w:bottom w:w="100" w:type="dxa"/>
              <w:right w:w="100" w:type="dxa"/>
            </w:tcMar>
          </w:tcPr>
          <w:p w:rsidR="00EA01E3" w:rsidRDefault="00772C4D">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zz</w:t>
            </w:r>
            <w:proofErr w:type="spellEnd"/>
          </w:p>
        </w:tc>
        <w:tc>
          <w:tcPr>
            <w:tcW w:w="1665" w:type="dxa"/>
            <w:shd w:val="clear" w:color="auto" w:fill="auto"/>
            <w:tcMar>
              <w:top w:w="100" w:type="dxa"/>
              <w:left w:w="100" w:type="dxa"/>
              <w:bottom w:w="100" w:type="dxa"/>
              <w:right w:w="100" w:type="dxa"/>
            </w:tcMar>
          </w:tcPr>
          <w:p w:rsidR="00EA01E3" w:rsidRDefault="00772C4D">
            <w:pPr>
              <w:rPr>
                <w:rFonts w:ascii="Times New Roman" w:eastAsia="Times New Roman" w:hAnsi="Times New Roman" w:cs="Times New Roman"/>
                <w:sz w:val="24"/>
                <w:szCs w:val="24"/>
              </w:rPr>
            </w:pPr>
            <w:r>
              <w:rPr>
                <w:rFonts w:ascii="Arial Unicode MS" w:eastAsia="Arial Unicode MS" w:hAnsi="Arial Unicode MS" w:cs="Arial Unicode MS"/>
                <w:sz w:val="24"/>
                <w:szCs w:val="24"/>
              </w:rPr>
              <w:t>Table of contents✔</w:t>
            </w:r>
          </w:p>
        </w:tc>
        <w:tc>
          <w:tcPr>
            <w:tcW w:w="1560" w:type="dxa"/>
            <w:shd w:val="clear" w:color="auto" w:fill="auto"/>
            <w:tcMar>
              <w:top w:w="100" w:type="dxa"/>
              <w:left w:w="100" w:type="dxa"/>
              <w:bottom w:w="100" w:type="dxa"/>
              <w:right w:w="100" w:type="dxa"/>
            </w:tcMar>
          </w:tcPr>
          <w:p w:rsidR="00EA01E3" w:rsidRDefault="00772C4D">
            <w:pPr>
              <w:rPr>
                <w:rFonts w:ascii="Times New Roman" w:eastAsia="Times New Roman" w:hAnsi="Times New Roman" w:cs="Times New Roman"/>
                <w:sz w:val="24"/>
                <w:szCs w:val="24"/>
              </w:rPr>
            </w:pPr>
            <w:r>
              <w:rPr>
                <w:rFonts w:ascii="Arial Unicode MS" w:eastAsia="Arial Unicode MS" w:hAnsi="Arial Unicode MS" w:cs="Arial Unicode MS"/>
                <w:sz w:val="24"/>
                <w:szCs w:val="24"/>
              </w:rPr>
              <w:t>references✔</w:t>
            </w:r>
          </w:p>
        </w:tc>
        <w:tc>
          <w:tcPr>
            <w:tcW w:w="2520" w:type="dxa"/>
            <w:shd w:val="clear" w:color="auto" w:fill="auto"/>
            <w:tcMar>
              <w:top w:w="100" w:type="dxa"/>
              <w:left w:w="100" w:type="dxa"/>
              <w:bottom w:w="100" w:type="dxa"/>
              <w:right w:w="100" w:type="dxa"/>
            </w:tcMar>
          </w:tcPr>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2 leadership body paragraphs</w:t>
            </w:r>
          </w:p>
        </w:tc>
        <w:tc>
          <w:tcPr>
            <w:tcW w:w="2100" w:type="dxa"/>
            <w:shd w:val="clear" w:color="auto" w:fill="auto"/>
            <w:tcMar>
              <w:top w:w="100" w:type="dxa"/>
              <w:left w:w="100" w:type="dxa"/>
              <w:bottom w:w="100" w:type="dxa"/>
              <w:right w:w="100" w:type="dxa"/>
            </w:tcMar>
          </w:tcPr>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3 graphics</w:t>
            </w:r>
            <m:oMath>
              <m:r>
                <w:rPr>
                  <w:rFonts w:ascii="Times New Roman" w:eastAsia="Times New Roman" w:hAnsi="Times New Roman" w:cs="Times New Roman"/>
                  <w:sz w:val="24"/>
                  <w:szCs w:val="24"/>
                </w:rPr>
                <m:t>✔</m:t>
              </m:r>
            </m:oMath>
          </w:p>
        </w:tc>
      </w:tr>
      <w:tr w:rsidR="00EA01E3">
        <w:trPr>
          <w:trHeight w:val="802"/>
        </w:trPr>
        <w:tc>
          <w:tcPr>
            <w:tcW w:w="1830" w:type="dxa"/>
            <w:shd w:val="clear" w:color="auto" w:fill="auto"/>
            <w:tcMar>
              <w:top w:w="100" w:type="dxa"/>
              <w:left w:w="100" w:type="dxa"/>
              <w:bottom w:w="100" w:type="dxa"/>
              <w:right w:w="100" w:type="dxa"/>
            </w:tcMar>
          </w:tcPr>
          <w:p w:rsidR="00EA01E3" w:rsidRDefault="00772C4D">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w:t>
            </w:r>
            <w:r w:rsidR="000855FE">
              <w:rPr>
                <w:rFonts w:ascii="Times New Roman" w:eastAsia="Times New Roman" w:hAnsi="Times New Roman" w:cs="Times New Roman"/>
                <w:sz w:val="24"/>
                <w:szCs w:val="24"/>
              </w:rPr>
              <w:t>e</w:t>
            </w:r>
            <w:proofErr w:type="spellEnd"/>
          </w:p>
        </w:tc>
        <w:tc>
          <w:tcPr>
            <w:tcW w:w="1665" w:type="dxa"/>
            <w:shd w:val="clear" w:color="auto" w:fill="auto"/>
            <w:tcMar>
              <w:top w:w="100" w:type="dxa"/>
              <w:left w:w="100" w:type="dxa"/>
              <w:bottom w:w="100" w:type="dxa"/>
              <w:right w:w="100" w:type="dxa"/>
            </w:tcMar>
          </w:tcPr>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list of illustrations  (more than 3)</w:t>
            </w:r>
          </w:p>
        </w:tc>
        <w:tc>
          <w:tcPr>
            <w:tcW w:w="1560" w:type="dxa"/>
            <w:shd w:val="clear" w:color="auto" w:fill="auto"/>
            <w:tcMar>
              <w:top w:w="100" w:type="dxa"/>
              <w:left w:w="100" w:type="dxa"/>
              <w:bottom w:w="100" w:type="dxa"/>
              <w:right w:w="100" w:type="dxa"/>
            </w:tcMar>
          </w:tcPr>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Appendix?</w:t>
            </w:r>
          </w:p>
          <w:p w:rsidR="00EA01E3" w:rsidRDefault="00EA01E3">
            <w:pPr>
              <w:rPr>
                <w:rFonts w:ascii="Times New Roman" w:eastAsia="Times New Roman" w:hAnsi="Times New Roman" w:cs="Times New Roman"/>
                <w:sz w:val="24"/>
                <w:szCs w:val="24"/>
              </w:rPr>
            </w:pPr>
          </w:p>
        </w:tc>
        <w:tc>
          <w:tcPr>
            <w:tcW w:w="2520" w:type="dxa"/>
            <w:shd w:val="clear" w:color="auto" w:fill="auto"/>
            <w:tcMar>
              <w:top w:w="100" w:type="dxa"/>
              <w:left w:w="100" w:type="dxa"/>
              <w:bottom w:w="100" w:type="dxa"/>
              <w:right w:w="100" w:type="dxa"/>
            </w:tcMar>
          </w:tcPr>
          <w:p w:rsidR="00EA01E3" w:rsidRDefault="00772C4D">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1 leadership body paragraph</w:t>
            </w:r>
          </w:p>
          <w:p w:rsidR="00EA01E3" w:rsidRDefault="00772C4D">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tc>
        <w:tc>
          <w:tcPr>
            <w:tcW w:w="2100" w:type="dxa"/>
            <w:shd w:val="clear" w:color="auto" w:fill="auto"/>
            <w:tcMar>
              <w:top w:w="100" w:type="dxa"/>
              <w:left w:w="100" w:type="dxa"/>
              <w:bottom w:w="100" w:type="dxa"/>
              <w:right w:w="100" w:type="dxa"/>
            </w:tcMar>
          </w:tcPr>
          <w:p w:rsidR="00EA01E3" w:rsidRDefault="00772C4D">
            <w:pPr>
              <w:rPr>
                <w:rFonts w:ascii="Times New Roman" w:eastAsia="Times New Roman" w:hAnsi="Times New Roman" w:cs="Times New Roman"/>
                <w:sz w:val="24"/>
                <w:szCs w:val="24"/>
              </w:rPr>
            </w:pPr>
            <w:r>
              <w:rPr>
                <w:rFonts w:ascii="Times New Roman" w:eastAsia="Times New Roman" w:hAnsi="Times New Roman" w:cs="Times New Roman"/>
                <w:sz w:val="24"/>
                <w:szCs w:val="24"/>
              </w:rPr>
              <w:t>3 graphics</w:t>
            </w:r>
          </w:p>
        </w:tc>
      </w:tr>
    </w:tbl>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p w:rsidR="00EA01E3" w:rsidRDefault="00EA01E3">
      <w:pPr>
        <w:rPr>
          <w:rFonts w:ascii="Times New Roman" w:eastAsia="Times New Roman" w:hAnsi="Times New Roman" w:cs="Times New Roman"/>
          <w:sz w:val="24"/>
          <w:szCs w:val="24"/>
        </w:rPr>
      </w:pPr>
    </w:p>
    <w:sectPr w:rsidR="00EA01E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C4D" w:rsidRDefault="00772C4D" w:rsidP="00CC192B">
      <w:pPr>
        <w:spacing w:line="240" w:lineRule="auto"/>
      </w:pPr>
      <w:r>
        <w:separator/>
      </w:r>
    </w:p>
  </w:endnote>
  <w:endnote w:type="continuationSeparator" w:id="0">
    <w:p w:rsidR="00772C4D" w:rsidRDefault="00772C4D" w:rsidP="00CC19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C4D" w:rsidRDefault="00772C4D" w:rsidP="00CC192B">
      <w:pPr>
        <w:spacing w:line="240" w:lineRule="auto"/>
      </w:pPr>
      <w:r>
        <w:separator/>
      </w:r>
    </w:p>
  </w:footnote>
  <w:footnote w:type="continuationSeparator" w:id="0">
    <w:p w:rsidR="00772C4D" w:rsidRDefault="00772C4D" w:rsidP="00CC19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E2287"/>
    <w:multiLevelType w:val="multilevel"/>
    <w:tmpl w:val="9940D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18727E"/>
    <w:multiLevelType w:val="multilevel"/>
    <w:tmpl w:val="26CCB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43523F"/>
    <w:multiLevelType w:val="multilevel"/>
    <w:tmpl w:val="1EE0C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1E3"/>
    <w:rsid w:val="0002692A"/>
    <w:rsid w:val="000855FE"/>
    <w:rsid w:val="00474049"/>
    <w:rsid w:val="00772C4D"/>
    <w:rsid w:val="00CC192B"/>
    <w:rsid w:val="00EA01E3"/>
    <w:rsid w:val="00FC5C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48E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C192B"/>
    <w:pPr>
      <w:tabs>
        <w:tab w:val="center" w:pos="4680"/>
        <w:tab w:val="right" w:pos="9360"/>
      </w:tabs>
      <w:spacing w:line="240" w:lineRule="auto"/>
    </w:pPr>
  </w:style>
  <w:style w:type="character" w:customStyle="1" w:styleId="HeaderChar">
    <w:name w:val="Header Char"/>
    <w:basedOn w:val="DefaultParagraphFont"/>
    <w:link w:val="Header"/>
    <w:uiPriority w:val="99"/>
    <w:rsid w:val="00CC192B"/>
  </w:style>
  <w:style w:type="paragraph" w:styleId="Footer">
    <w:name w:val="footer"/>
    <w:basedOn w:val="Normal"/>
    <w:link w:val="FooterChar"/>
    <w:uiPriority w:val="99"/>
    <w:unhideWhenUsed/>
    <w:rsid w:val="00CC192B"/>
    <w:pPr>
      <w:tabs>
        <w:tab w:val="center" w:pos="4680"/>
        <w:tab w:val="right" w:pos="9360"/>
      </w:tabs>
      <w:spacing w:line="240" w:lineRule="auto"/>
    </w:pPr>
  </w:style>
  <w:style w:type="character" w:customStyle="1" w:styleId="FooterChar">
    <w:name w:val="Footer Char"/>
    <w:basedOn w:val="DefaultParagraphFont"/>
    <w:link w:val="Footer"/>
    <w:uiPriority w:val="99"/>
    <w:rsid w:val="00CC1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nbc.com/2019/05/07/misconduct-at-kraft-heinz-puts-spotlight-on-pressure-to-meet-target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muse.com/advice/common-leadership-styles-with-pros-and-c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allyright.com/2019/03/29/kraft-heinz-co-is-melting-dow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odive.com/news/kraft-heinz-cio-data-analytics/570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880</Words>
  <Characters>5021</Characters>
  <Application>Microsoft Office Word</Application>
  <DocSecurity>0</DocSecurity>
  <Lines>41</Lines>
  <Paragraphs>11</Paragraphs>
  <ScaleCrop>false</ScaleCrop>
  <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2020-11-16T21:12:00Z</dcterms:created>
  <dcterms:modified xsi:type="dcterms:W3CDTF">2020-11-16T21:12:00Z</dcterms:modified>
</cp:coreProperties>
</file>