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663B24" w14:textId="77777777" w:rsidR="006B460F" w:rsidRPr="006B460F" w:rsidRDefault="006B460F" w:rsidP="006B460F">
      <w:pPr>
        <w:rPr>
          <w:b/>
          <w:bCs/>
        </w:rPr>
      </w:pPr>
      <w:r w:rsidRPr="006B460F">
        <w:rPr>
          <w:b/>
          <w:bCs/>
        </w:rPr>
        <w:t>Hallmark Assignment</w:t>
      </w:r>
    </w:p>
    <w:p w14:paraId="71F7B8C7" w14:textId="77777777" w:rsidR="006B460F" w:rsidRPr="006B460F" w:rsidRDefault="006B460F" w:rsidP="006B460F">
      <w:pPr>
        <w:numPr>
          <w:ilvl w:val="0"/>
          <w:numId w:val="1"/>
        </w:numPr>
      </w:pPr>
      <w:r w:rsidRPr="006B460F">
        <w:rPr>
          <w:b/>
          <w:bCs/>
        </w:rPr>
        <w:t>Due</w:t>
      </w:r>
      <w:r w:rsidRPr="006B460F">
        <w:t> Aug 2 at 11:59pm</w:t>
      </w:r>
    </w:p>
    <w:p w14:paraId="4778AF4A" w14:textId="77777777" w:rsidR="006B460F" w:rsidRPr="006B460F" w:rsidRDefault="006B460F" w:rsidP="006B460F">
      <w:r w:rsidRPr="006B460F">
        <w:t> </w:t>
      </w:r>
    </w:p>
    <w:p w14:paraId="7BE9939A" w14:textId="77777777" w:rsidR="006B460F" w:rsidRPr="006B460F" w:rsidRDefault="006B460F" w:rsidP="006B460F">
      <w:pPr>
        <w:numPr>
          <w:ilvl w:val="0"/>
          <w:numId w:val="1"/>
        </w:numPr>
      </w:pPr>
      <w:r w:rsidRPr="006B460F">
        <w:rPr>
          <w:b/>
          <w:bCs/>
        </w:rPr>
        <w:t>Points</w:t>
      </w:r>
      <w:r w:rsidRPr="006B460F">
        <w:t> 150</w:t>
      </w:r>
    </w:p>
    <w:p w14:paraId="4AD08676" w14:textId="77777777" w:rsidR="006B460F" w:rsidRPr="006B460F" w:rsidRDefault="006B460F" w:rsidP="006B460F">
      <w:r w:rsidRPr="006B460F">
        <w:t> </w:t>
      </w:r>
    </w:p>
    <w:p w14:paraId="3CC33EF3" w14:textId="77777777" w:rsidR="006B460F" w:rsidRPr="006B460F" w:rsidRDefault="006B460F" w:rsidP="006B460F">
      <w:pPr>
        <w:numPr>
          <w:ilvl w:val="0"/>
          <w:numId w:val="1"/>
        </w:numPr>
      </w:pPr>
      <w:r w:rsidRPr="006B460F">
        <w:rPr>
          <w:b/>
          <w:bCs/>
        </w:rPr>
        <w:t>Available</w:t>
      </w:r>
      <w:r w:rsidRPr="006B460F">
        <w:t> Jul 6 at 12am - Aug 2 at 11:59pm</w:t>
      </w:r>
    </w:p>
    <w:p w14:paraId="2952C134" w14:textId="77777777" w:rsidR="006B460F" w:rsidRPr="006B460F" w:rsidRDefault="006B460F" w:rsidP="006B460F">
      <w:r w:rsidRPr="006B460F">
        <w:t>This assignment is locked until Jul 6 at 12am.</w:t>
      </w:r>
    </w:p>
    <w:p w14:paraId="66CAA1F5" w14:textId="77777777" w:rsidR="006B460F" w:rsidRPr="006B460F" w:rsidRDefault="006B460F" w:rsidP="006B460F">
      <w:r w:rsidRPr="006B460F">
        <w:t>Rubric</w:t>
      </w:r>
    </w:p>
    <w:p w14:paraId="06B42B72" w14:textId="77777777" w:rsidR="006B460F" w:rsidRPr="006B460F" w:rsidRDefault="006B460F" w:rsidP="006B460F">
      <w:pPr>
        <w:rPr>
          <w:b/>
          <w:bCs/>
        </w:rPr>
      </w:pPr>
      <w:r w:rsidRPr="006B460F">
        <w:rPr>
          <w:b/>
          <w:bCs/>
        </w:rPr>
        <w:t>BSN375 Hallmark FALL25</w:t>
      </w:r>
    </w:p>
    <w:tbl>
      <w:tblPr>
        <w:tblpPr w:leftFromText="180" w:rightFromText="180" w:horzAnchor="margin" w:tblpXSpec="center" w:tblpY="-1440"/>
        <w:tblW w:w="11337" w:type="dxa"/>
        <w:tblCellMar>
          <w:top w:w="15" w:type="dxa"/>
          <w:left w:w="15" w:type="dxa"/>
          <w:bottom w:w="15" w:type="dxa"/>
          <w:right w:w="15" w:type="dxa"/>
        </w:tblCellMar>
        <w:tblLook w:val="04A0" w:firstRow="1" w:lastRow="0" w:firstColumn="1" w:lastColumn="0" w:noHBand="0" w:noVBand="1"/>
      </w:tblPr>
      <w:tblGrid>
        <w:gridCol w:w="5034"/>
        <w:gridCol w:w="5369"/>
        <w:gridCol w:w="934"/>
      </w:tblGrid>
      <w:tr w:rsidR="006B460F" w:rsidRPr="006B460F" w14:paraId="3A394648" w14:textId="77777777" w:rsidTr="006B460F">
        <w:trPr>
          <w:tblHeader/>
        </w:trPr>
        <w:tc>
          <w:tcPr>
            <w:tcW w:w="0" w:type="auto"/>
            <w:gridSpan w:val="3"/>
            <w:tcBorders>
              <w:top w:val="nil"/>
              <w:left w:val="nil"/>
              <w:bottom w:val="nil"/>
              <w:right w:val="nil"/>
            </w:tcBorders>
            <w:shd w:val="clear" w:color="auto" w:fill="F2F4F4"/>
            <w:tcMar>
              <w:top w:w="105" w:type="dxa"/>
              <w:left w:w="150" w:type="dxa"/>
              <w:bottom w:w="105" w:type="dxa"/>
              <w:right w:w="150" w:type="dxa"/>
            </w:tcMar>
            <w:vAlign w:val="center"/>
            <w:hideMark/>
          </w:tcPr>
          <w:p w14:paraId="48F3560F" w14:textId="77777777" w:rsidR="006B460F" w:rsidRPr="006B460F" w:rsidRDefault="006B460F" w:rsidP="006B460F">
            <w:pPr>
              <w:divId w:val="721100861"/>
            </w:pPr>
            <w:r w:rsidRPr="006B460F">
              <w:rPr>
                <w:b/>
                <w:bCs/>
              </w:rPr>
              <w:lastRenderedPageBreak/>
              <w:t>BSN375 Hallmark FALL25</w:t>
            </w:r>
          </w:p>
        </w:tc>
      </w:tr>
      <w:tr w:rsidR="006B460F" w:rsidRPr="006B460F" w14:paraId="58E45F59" w14:textId="77777777" w:rsidTr="006B460F">
        <w:trPr>
          <w:tblHeader/>
        </w:trPr>
        <w:tc>
          <w:tcPr>
            <w:tcW w:w="0" w:type="auto"/>
            <w:tcBorders>
              <w:top w:val="single" w:sz="6" w:space="0" w:color="E8EAEC"/>
              <w:left w:val="single" w:sz="6" w:space="0" w:color="E8EAEC"/>
              <w:bottom w:val="single" w:sz="6" w:space="0" w:color="E8EAEC"/>
              <w:right w:val="single" w:sz="6" w:space="0" w:color="E8EAEC"/>
            </w:tcBorders>
            <w:shd w:val="clear" w:color="auto" w:fill="F2F4F4"/>
            <w:tcMar>
              <w:top w:w="105" w:type="dxa"/>
              <w:left w:w="150" w:type="dxa"/>
              <w:bottom w:w="105" w:type="dxa"/>
              <w:right w:w="150" w:type="dxa"/>
            </w:tcMar>
            <w:vAlign w:val="center"/>
            <w:hideMark/>
          </w:tcPr>
          <w:p w14:paraId="424A00E9" w14:textId="77777777" w:rsidR="006B460F" w:rsidRPr="006B460F" w:rsidRDefault="006B460F" w:rsidP="006B460F">
            <w:pPr>
              <w:rPr>
                <w:b/>
                <w:bCs/>
              </w:rPr>
            </w:pPr>
            <w:r w:rsidRPr="006B460F">
              <w:rPr>
                <w:b/>
                <w:bCs/>
              </w:rPr>
              <w:t>Criteria</w:t>
            </w:r>
          </w:p>
        </w:tc>
        <w:tc>
          <w:tcPr>
            <w:tcW w:w="0" w:type="auto"/>
            <w:tcBorders>
              <w:top w:val="single" w:sz="6" w:space="0" w:color="E8EAEC"/>
              <w:left w:val="single" w:sz="6" w:space="0" w:color="E8EAEC"/>
              <w:bottom w:val="single" w:sz="6" w:space="0" w:color="E8EAEC"/>
              <w:right w:val="single" w:sz="6" w:space="0" w:color="E8EAEC"/>
            </w:tcBorders>
            <w:shd w:val="clear" w:color="auto" w:fill="F2F4F4"/>
            <w:tcMar>
              <w:top w:w="105" w:type="dxa"/>
              <w:left w:w="150" w:type="dxa"/>
              <w:bottom w:w="105" w:type="dxa"/>
              <w:right w:w="150" w:type="dxa"/>
            </w:tcMar>
            <w:vAlign w:val="center"/>
            <w:hideMark/>
          </w:tcPr>
          <w:p w14:paraId="2C11D2CC" w14:textId="77777777" w:rsidR="006B460F" w:rsidRPr="006B460F" w:rsidRDefault="006B460F" w:rsidP="006B460F">
            <w:pPr>
              <w:rPr>
                <w:b/>
                <w:bCs/>
              </w:rPr>
            </w:pPr>
            <w:r w:rsidRPr="006B460F">
              <w:rPr>
                <w:b/>
                <w:bCs/>
              </w:rPr>
              <w:t>Ratings</w:t>
            </w:r>
          </w:p>
        </w:tc>
        <w:tc>
          <w:tcPr>
            <w:tcW w:w="0" w:type="auto"/>
            <w:tcBorders>
              <w:top w:val="single" w:sz="6" w:space="0" w:color="E8EAEC"/>
              <w:left w:val="single" w:sz="6" w:space="0" w:color="E8EAEC"/>
              <w:bottom w:val="single" w:sz="6" w:space="0" w:color="E8EAEC"/>
              <w:right w:val="single" w:sz="6" w:space="0" w:color="E8EAEC"/>
            </w:tcBorders>
            <w:shd w:val="clear" w:color="auto" w:fill="F2F4F4"/>
            <w:tcMar>
              <w:top w:w="105" w:type="dxa"/>
              <w:left w:w="150" w:type="dxa"/>
              <w:bottom w:w="105" w:type="dxa"/>
              <w:right w:w="150" w:type="dxa"/>
            </w:tcMar>
            <w:vAlign w:val="center"/>
            <w:hideMark/>
          </w:tcPr>
          <w:p w14:paraId="42D0A205" w14:textId="77777777" w:rsidR="006B460F" w:rsidRPr="006B460F" w:rsidRDefault="006B460F" w:rsidP="006B460F">
            <w:pPr>
              <w:rPr>
                <w:b/>
                <w:bCs/>
              </w:rPr>
            </w:pPr>
            <w:r w:rsidRPr="006B460F">
              <w:rPr>
                <w:b/>
                <w:bCs/>
              </w:rPr>
              <w:t>Pts</w:t>
            </w:r>
          </w:p>
        </w:tc>
      </w:tr>
      <w:tr w:rsidR="006B460F" w:rsidRPr="006B460F" w14:paraId="62E118DE" w14:textId="77777777" w:rsidTr="006B460F">
        <w:trPr>
          <w:trHeight w:val="10560"/>
        </w:trPr>
        <w:tc>
          <w:tcPr>
            <w:tcW w:w="0" w:type="auto"/>
            <w:tcBorders>
              <w:top w:val="single" w:sz="6" w:space="0" w:color="E8EAEC"/>
              <w:left w:val="single" w:sz="6" w:space="0" w:color="E8EAEC"/>
              <w:bottom w:val="single" w:sz="6" w:space="0" w:color="E8EAEC"/>
              <w:right w:val="single" w:sz="6" w:space="0" w:color="E8EAEC"/>
            </w:tcBorders>
            <w:tcMar>
              <w:top w:w="180" w:type="dxa"/>
              <w:left w:w="150" w:type="dxa"/>
              <w:bottom w:w="180" w:type="dxa"/>
              <w:right w:w="150" w:type="dxa"/>
            </w:tcMar>
            <w:hideMark/>
          </w:tcPr>
          <w:p w14:paraId="4C2AC8C0" w14:textId="77777777" w:rsidR="006B460F" w:rsidRPr="006B460F" w:rsidRDefault="006B460F" w:rsidP="006B460F">
            <w:r w:rsidRPr="006B460F">
              <w:t xml:space="preserve">This criterion is linked to a Learning </w:t>
            </w:r>
            <w:proofErr w:type="spellStart"/>
            <w:r w:rsidRPr="006B460F">
              <w:t>OutcomeIntentional</w:t>
            </w:r>
            <w:proofErr w:type="spellEnd"/>
            <w:r w:rsidRPr="006B460F">
              <w:t xml:space="preserve"> Learning, Reflection, and Clinical Judgment</w:t>
            </w:r>
          </w:p>
          <w:p w14:paraId="20644B6A" w14:textId="77777777" w:rsidR="006B460F" w:rsidRPr="006B460F" w:rsidRDefault="006B460F" w:rsidP="006B460F">
            <w:r w:rsidRPr="006B460F">
              <w:t>Integrates new knowledge related to mental health, critically analyses of experiences, areas for improvement, and develop a deeper understanding of mental health dynamics. Develops clinical judgement by applying theoretical knowledge to real-world mental health scenarios.</w:t>
            </w:r>
          </w:p>
        </w:tc>
        <w:tc>
          <w:tcPr>
            <w:tcW w:w="0" w:type="auto"/>
            <w:tcBorders>
              <w:top w:val="single" w:sz="6" w:space="0" w:color="E8EAEC"/>
              <w:left w:val="single" w:sz="6" w:space="0" w:color="E8EAEC"/>
              <w:bottom w:val="single" w:sz="6" w:space="0" w:color="E8EAEC"/>
              <w:right w:val="single" w:sz="6" w:space="0" w:color="E8EAEC"/>
            </w:tcBorders>
            <w:tcMar>
              <w:top w:w="0" w:type="dxa"/>
              <w:left w:w="0" w:type="dxa"/>
              <w:bottom w:w="0" w:type="dxa"/>
              <w:right w:w="0" w:type="dxa"/>
            </w:tcMar>
            <w:vAlign w:val="center"/>
            <w:hideMark/>
          </w:tcPr>
          <w:p w14:paraId="42ADD6EF" w14:textId="77777777" w:rsidR="006B460F" w:rsidRPr="006B460F" w:rsidRDefault="006B460F" w:rsidP="006B460F">
            <w:pPr>
              <w:rPr>
                <w:b/>
                <w:bCs/>
              </w:rPr>
            </w:pPr>
            <w:r w:rsidRPr="006B460F">
              <w:rPr>
                <w:b/>
                <w:bCs/>
              </w:rPr>
              <w:t>45 </w:t>
            </w:r>
            <w:proofErr w:type="spellStart"/>
            <w:r w:rsidRPr="006B460F">
              <w:rPr>
                <w:b/>
                <w:bCs/>
              </w:rPr>
              <w:t>ptsExemplary</w:t>
            </w:r>
            <w:r w:rsidRPr="006B460F">
              <w:t>Demonstrates</w:t>
            </w:r>
            <w:proofErr w:type="spellEnd"/>
            <w:r w:rsidRPr="006B460F">
              <w:t xml:space="preserve"> exceptional clinical judgment, applying knowledge accurately and efficiently in practice with no significant errors.</w:t>
            </w:r>
          </w:p>
          <w:p w14:paraId="221B55DC" w14:textId="77777777" w:rsidR="006B460F" w:rsidRPr="006B460F" w:rsidRDefault="006B460F" w:rsidP="006B460F">
            <w:pPr>
              <w:rPr>
                <w:b/>
                <w:bCs/>
              </w:rPr>
            </w:pPr>
            <w:r w:rsidRPr="006B460F">
              <w:rPr>
                <w:b/>
                <w:bCs/>
              </w:rPr>
              <w:t>40 </w:t>
            </w:r>
            <w:proofErr w:type="spellStart"/>
            <w:r w:rsidRPr="006B460F">
              <w:rPr>
                <w:b/>
                <w:bCs/>
              </w:rPr>
              <w:t>ptsProficient</w:t>
            </w:r>
            <w:r w:rsidRPr="006B460F">
              <w:t>Demonstrates</w:t>
            </w:r>
            <w:proofErr w:type="spellEnd"/>
            <w:r w:rsidRPr="006B460F">
              <w:t xml:space="preserve"> solid clinical judgment with some minor inconsistencies or gaps in learning and reasoning, but generally effective and correct.</w:t>
            </w:r>
          </w:p>
          <w:p w14:paraId="0DB993E5" w14:textId="77777777" w:rsidR="006B460F" w:rsidRPr="006B460F" w:rsidRDefault="006B460F" w:rsidP="006B460F">
            <w:pPr>
              <w:rPr>
                <w:b/>
                <w:bCs/>
              </w:rPr>
            </w:pPr>
            <w:r w:rsidRPr="006B460F">
              <w:rPr>
                <w:b/>
                <w:bCs/>
              </w:rPr>
              <w:t>35 </w:t>
            </w:r>
            <w:proofErr w:type="spellStart"/>
            <w:r w:rsidRPr="006B460F">
              <w:rPr>
                <w:b/>
                <w:bCs/>
              </w:rPr>
              <w:t>ptsDeveloping</w:t>
            </w:r>
            <w:r w:rsidRPr="006B460F">
              <w:t>Shows</w:t>
            </w:r>
            <w:proofErr w:type="spellEnd"/>
            <w:r w:rsidRPr="006B460F">
              <w:t xml:space="preserve"> limited clinical judgment, with notable errors or gaps in knowledge and reasoning, requiring improvement in analyses and application.</w:t>
            </w:r>
          </w:p>
          <w:p w14:paraId="236B69CC" w14:textId="77777777" w:rsidR="006B460F" w:rsidRPr="006B460F" w:rsidRDefault="006B460F" w:rsidP="006B460F">
            <w:pPr>
              <w:rPr>
                <w:b/>
                <w:bCs/>
              </w:rPr>
            </w:pPr>
            <w:r w:rsidRPr="006B460F">
              <w:rPr>
                <w:b/>
                <w:bCs/>
              </w:rPr>
              <w:t>25 </w:t>
            </w:r>
            <w:proofErr w:type="spellStart"/>
            <w:r w:rsidRPr="006B460F">
              <w:rPr>
                <w:b/>
                <w:bCs/>
              </w:rPr>
              <w:t>ptsNeeds</w:t>
            </w:r>
            <w:proofErr w:type="spellEnd"/>
            <w:r w:rsidRPr="006B460F">
              <w:rPr>
                <w:b/>
                <w:bCs/>
              </w:rPr>
              <w:t xml:space="preserve"> </w:t>
            </w:r>
            <w:proofErr w:type="spellStart"/>
            <w:r w:rsidRPr="006B460F">
              <w:rPr>
                <w:b/>
                <w:bCs/>
              </w:rPr>
              <w:t>Improvement</w:t>
            </w:r>
            <w:r w:rsidRPr="006B460F">
              <w:t>Lacks</w:t>
            </w:r>
            <w:proofErr w:type="spellEnd"/>
            <w:r w:rsidRPr="006B460F">
              <w:t xml:space="preserve"> clinical judgment, with significant errors or misapplication of knowledge that need substantial correction.</w:t>
            </w:r>
          </w:p>
          <w:p w14:paraId="6AC67406" w14:textId="77777777" w:rsidR="006B460F" w:rsidRPr="006B460F" w:rsidRDefault="006B460F" w:rsidP="006B460F">
            <w:pPr>
              <w:rPr>
                <w:b/>
                <w:bCs/>
              </w:rPr>
            </w:pPr>
            <w:r w:rsidRPr="006B460F">
              <w:rPr>
                <w:b/>
                <w:bCs/>
              </w:rPr>
              <w:t>0 </w:t>
            </w:r>
            <w:proofErr w:type="spellStart"/>
            <w:r w:rsidRPr="006B460F">
              <w:rPr>
                <w:b/>
                <w:bCs/>
              </w:rPr>
              <w:t>ptsNot</w:t>
            </w:r>
            <w:proofErr w:type="spellEnd"/>
            <w:r w:rsidRPr="006B460F">
              <w:rPr>
                <w:b/>
                <w:bCs/>
              </w:rPr>
              <w:t xml:space="preserve"> </w:t>
            </w:r>
            <w:proofErr w:type="spellStart"/>
            <w:r w:rsidRPr="006B460F">
              <w:rPr>
                <w:b/>
                <w:bCs/>
              </w:rPr>
              <w:t>Attempted</w:t>
            </w:r>
            <w:r w:rsidRPr="006B460F">
              <w:t>No</w:t>
            </w:r>
            <w:proofErr w:type="spellEnd"/>
            <w:r w:rsidRPr="006B460F">
              <w:t xml:space="preserve"> content, response, or demonstration was provided for this criterion, and the expectations were not attempted nor met.</w:t>
            </w:r>
          </w:p>
        </w:tc>
        <w:tc>
          <w:tcPr>
            <w:tcW w:w="0" w:type="auto"/>
            <w:tcBorders>
              <w:top w:val="single" w:sz="6" w:space="0" w:color="E8EAEC"/>
              <w:left w:val="single" w:sz="6" w:space="0" w:color="E8EAEC"/>
              <w:bottom w:val="single" w:sz="6" w:space="0" w:color="E8EAEC"/>
              <w:right w:val="single" w:sz="6" w:space="0" w:color="E8EAEC"/>
            </w:tcBorders>
            <w:noWrap/>
            <w:tcMar>
              <w:top w:w="105" w:type="dxa"/>
              <w:left w:w="150" w:type="dxa"/>
              <w:bottom w:w="105" w:type="dxa"/>
              <w:right w:w="150" w:type="dxa"/>
            </w:tcMar>
            <w:vAlign w:val="center"/>
            <w:hideMark/>
          </w:tcPr>
          <w:p w14:paraId="5A5DFDDE" w14:textId="77777777" w:rsidR="006B460F" w:rsidRPr="006B460F" w:rsidRDefault="006B460F" w:rsidP="006B460F">
            <w:r w:rsidRPr="006B460F">
              <w:t>45 pts</w:t>
            </w:r>
            <w:r w:rsidRPr="006B460F">
              <w:br/>
            </w:r>
          </w:p>
        </w:tc>
      </w:tr>
      <w:tr w:rsidR="006B460F" w:rsidRPr="006B460F" w14:paraId="51D64329" w14:textId="77777777" w:rsidTr="006B460F">
        <w:trPr>
          <w:trHeight w:val="9908"/>
        </w:trPr>
        <w:tc>
          <w:tcPr>
            <w:tcW w:w="0" w:type="auto"/>
            <w:tcBorders>
              <w:top w:val="single" w:sz="6" w:space="0" w:color="E8EAEC"/>
              <w:left w:val="single" w:sz="6" w:space="0" w:color="E8EAEC"/>
              <w:bottom w:val="single" w:sz="6" w:space="0" w:color="E8EAEC"/>
              <w:right w:val="single" w:sz="6" w:space="0" w:color="E8EAEC"/>
            </w:tcBorders>
            <w:tcMar>
              <w:top w:w="180" w:type="dxa"/>
              <w:left w:w="150" w:type="dxa"/>
              <w:bottom w:w="180" w:type="dxa"/>
              <w:right w:w="150" w:type="dxa"/>
            </w:tcMar>
            <w:hideMark/>
          </w:tcPr>
          <w:p w14:paraId="7083FA13" w14:textId="77777777" w:rsidR="006B460F" w:rsidRPr="006B460F" w:rsidRDefault="006B460F" w:rsidP="006B460F">
            <w:r w:rsidRPr="006B460F">
              <w:lastRenderedPageBreak/>
              <w:t xml:space="preserve">This criterion is linked to a Learning </w:t>
            </w:r>
            <w:proofErr w:type="spellStart"/>
            <w:r w:rsidRPr="006B460F">
              <w:t>OutcomeDecision</w:t>
            </w:r>
            <w:proofErr w:type="spellEnd"/>
            <w:r w:rsidRPr="006B460F">
              <w:t xml:space="preserve"> Making and Evidence Based Practice</w:t>
            </w:r>
          </w:p>
          <w:p w14:paraId="121DADA8" w14:textId="77777777" w:rsidR="006B460F" w:rsidRPr="006B460F" w:rsidRDefault="006B460F" w:rsidP="006B460F">
            <w:r w:rsidRPr="006B460F">
              <w:t>Integrates new knowledge related to mental health utilizing various resources and evidence-based practices demonstrating the ability to critically evaluate sources of information, assess the quality of evidence, and apply findings to real-world mental health challenges.</w:t>
            </w:r>
          </w:p>
        </w:tc>
        <w:tc>
          <w:tcPr>
            <w:tcW w:w="0" w:type="auto"/>
            <w:tcBorders>
              <w:top w:val="single" w:sz="6" w:space="0" w:color="E8EAEC"/>
              <w:left w:val="single" w:sz="6" w:space="0" w:color="E8EAEC"/>
              <w:bottom w:val="single" w:sz="6" w:space="0" w:color="E8EAEC"/>
              <w:right w:val="single" w:sz="6" w:space="0" w:color="E8EAEC"/>
            </w:tcBorders>
            <w:tcMar>
              <w:top w:w="0" w:type="dxa"/>
              <w:left w:w="0" w:type="dxa"/>
              <w:bottom w:w="0" w:type="dxa"/>
              <w:right w:w="0" w:type="dxa"/>
            </w:tcMar>
            <w:vAlign w:val="center"/>
            <w:hideMark/>
          </w:tcPr>
          <w:p w14:paraId="179BB829" w14:textId="77777777" w:rsidR="006B460F" w:rsidRPr="006B460F" w:rsidRDefault="006B460F" w:rsidP="006B460F">
            <w:pPr>
              <w:rPr>
                <w:b/>
                <w:bCs/>
              </w:rPr>
            </w:pPr>
            <w:r w:rsidRPr="006B460F">
              <w:rPr>
                <w:b/>
                <w:bCs/>
              </w:rPr>
              <w:t>45 </w:t>
            </w:r>
            <w:proofErr w:type="spellStart"/>
            <w:r w:rsidRPr="006B460F">
              <w:rPr>
                <w:b/>
                <w:bCs/>
              </w:rPr>
              <w:t>ptsExemplary</w:t>
            </w:r>
            <w:r w:rsidRPr="006B460F">
              <w:t>Integrates</w:t>
            </w:r>
            <w:proofErr w:type="spellEnd"/>
            <w:r w:rsidRPr="006B460F">
              <w:t xml:space="preserve"> high-quality, current evidence thoroughly into practice with a deep understanding of research and its application by providing more than (4) required sources with at least 1 source from a periodical database. Research sources are relevant, accurate, current (&lt;5 years old), reliable, reflecting and validating the strength of the content.</w:t>
            </w:r>
          </w:p>
          <w:p w14:paraId="4BF4C43A" w14:textId="77777777" w:rsidR="006B460F" w:rsidRPr="006B460F" w:rsidRDefault="006B460F" w:rsidP="006B460F">
            <w:pPr>
              <w:rPr>
                <w:b/>
                <w:bCs/>
              </w:rPr>
            </w:pPr>
            <w:r w:rsidRPr="006B460F">
              <w:rPr>
                <w:b/>
                <w:bCs/>
              </w:rPr>
              <w:t>40 </w:t>
            </w:r>
            <w:proofErr w:type="spellStart"/>
            <w:r w:rsidRPr="006B460F">
              <w:rPr>
                <w:b/>
                <w:bCs/>
              </w:rPr>
              <w:t>ptsProficient</w:t>
            </w:r>
            <w:r w:rsidRPr="006B460F">
              <w:t>Provides</w:t>
            </w:r>
            <w:proofErr w:type="spellEnd"/>
            <w:r w:rsidRPr="006B460F">
              <w:t xml:space="preserve"> essential and correlating accurate evidence base to support the main concept with the required (2) research sources and comparing at 1 source from a periodical database displaying relevant, accurate, current (&lt; 5 years old), and reliable.</w:t>
            </w:r>
          </w:p>
          <w:p w14:paraId="0818BBEA" w14:textId="77777777" w:rsidR="006B460F" w:rsidRPr="006B460F" w:rsidRDefault="006B460F" w:rsidP="006B460F">
            <w:pPr>
              <w:rPr>
                <w:b/>
                <w:bCs/>
              </w:rPr>
            </w:pPr>
            <w:r w:rsidRPr="006B460F">
              <w:rPr>
                <w:b/>
                <w:bCs/>
              </w:rPr>
              <w:t>35 </w:t>
            </w:r>
            <w:proofErr w:type="spellStart"/>
            <w:r w:rsidRPr="006B460F">
              <w:rPr>
                <w:b/>
                <w:bCs/>
              </w:rPr>
              <w:t>ptsDeveloping</w:t>
            </w:r>
            <w:r w:rsidRPr="006B460F">
              <w:t>Uses</w:t>
            </w:r>
            <w:proofErr w:type="spellEnd"/>
            <w:r w:rsidRPr="006B460F">
              <w:t xml:space="preserve"> evidence appropriately but may not fully integrate or apply the most current (&lt;5 years old) or comprehensive sources. Does not include the minimum 2 required sources or a source from a periodical database.</w:t>
            </w:r>
          </w:p>
          <w:p w14:paraId="37EDC77D" w14:textId="77777777" w:rsidR="006B460F" w:rsidRPr="006B460F" w:rsidRDefault="006B460F" w:rsidP="006B460F">
            <w:pPr>
              <w:rPr>
                <w:b/>
                <w:bCs/>
              </w:rPr>
            </w:pPr>
            <w:r w:rsidRPr="006B460F">
              <w:rPr>
                <w:b/>
                <w:bCs/>
              </w:rPr>
              <w:t>25 </w:t>
            </w:r>
            <w:proofErr w:type="spellStart"/>
            <w:r w:rsidRPr="006B460F">
              <w:rPr>
                <w:b/>
                <w:bCs/>
              </w:rPr>
              <w:t>ptsNeeds</w:t>
            </w:r>
            <w:proofErr w:type="spellEnd"/>
            <w:r w:rsidRPr="006B460F">
              <w:rPr>
                <w:b/>
                <w:bCs/>
              </w:rPr>
              <w:t xml:space="preserve"> </w:t>
            </w:r>
            <w:proofErr w:type="spellStart"/>
            <w:r w:rsidRPr="006B460F">
              <w:rPr>
                <w:b/>
                <w:bCs/>
              </w:rPr>
              <w:t>Improvement</w:t>
            </w:r>
            <w:r w:rsidRPr="006B460F">
              <w:t>Lacks</w:t>
            </w:r>
            <w:proofErr w:type="spellEnd"/>
            <w:r w:rsidRPr="006B460F">
              <w:t xml:space="preserve"> demonstration of the use of evidence in practice, with some outdated or minimal sources, lacking clear connection to clinical decisions. No scholarly resources used.</w:t>
            </w:r>
          </w:p>
          <w:p w14:paraId="380AEB31" w14:textId="77777777" w:rsidR="006B460F" w:rsidRPr="006B460F" w:rsidRDefault="006B460F" w:rsidP="006B460F">
            <w:pPr>
              <w:rPr>
                <w:b/>
                <w:bCs/>
              </w:rPr>
            </w:pPr>
            <w:r w:rsidRPr="006B460F">
              <w:rPr>
                <w:b/>
                <w:bCs/>
              </w:rPr>
              <w:t>0 </w:t>
            </w:r>
            <w:proofErr w:type="spellStart"/>
            <w:r w:rsidRPr="006B460F">
              <w:rPr>
                <w:b/>
                <w:bCs/>
              </w:rPr>
              <w:t>ptsNot</w:t>
            </w:r>
            <w:proofErr w:type="spellEnd"/>
            <w:r w:rsidRPr="006B460F">
              <w:rPr>
                <w:b/>
                <w:bCs/>
              </w:rPr>
              <w:t xml:space="preserve"> </w:t>
            </w:r>
            <w:proofErr w:type="spellStart"/>
            <w:r w:rsidRPr="006B460F">
              <w:rPr>
                <w:b/>
                <w:bCs/>
              </w:rPr>
              <w:t>Attempted</w:t>
            </w:r>
            <w:r w:rsidRPr="006B460F">
              <w:t>No</w:t>
            </w:r>
            <w:proofErr w:type="spellEnd"/>
            <w:r w:rsidRPr="006B460F">
              <w:t xml:space="preserve"> content, response, or demonstration was provided for this criterion and the expectations were not attempted nor met.</w:t>
            </w:r>
          </w:p>
        </w:tc>
        <w:tc>
          <w:tcPr>
            <w:tcW w:w="0" w:type="auto"/>
            <w:tcBorders>
              <w:top w:val="single" w:sz="6" w:space="0" w:color="E8EAEC"/>
              <w:left w:val="single" w:sz="6" w:space="0" w:color="E8EAEC"/>
              <w:bottom w:val="single" w:sz="6" w:space="0" w:color="E8EAEC"/>
              <w:right w:val="single" w:sz="6" w:space="0" w:color="E8EAEC"/>
            </w:tcBorders>
            <w:noWrap/>
            <w:tcMar>
              <w:top w:w="105" w:type="dxa"/>
              <w:left w:w="150" w:type="dxa"/>
              <w:bottom w:w="105" w:type="dxa"/>
              <w:right w:w="150" w:type="dxa"/>
            </w:tcMar>
            <w:vAlign w:val="center"/>
            <w:hideMark/>
          </w:tcPr>
          <w:p w14:paraId="15ED760B" w14:textId="77777777" w:rsidR="006B460F" w:rsidRPr="006B460F" w:rsidRDefault="006B460F" w:rsidP="006B460F">
            <w:r w:rsidRPr="006B460F">
              <w:t>45 pts</w:t>
            </w:r>
            <w:r w:rsidRPr="006B460F">
              <w:br/>
            </w:r>
          </w:p>
        </w:tc>
      </w:tr>
      <w:tr w:rsidR="006B460F" w:rsidRPr="006B460F" w14:paraId="0AD426B0" w14:textId="77777777" w:rsidTr="006B460F">
        <w:trPr>
          <w:trHeight w:val="16942"/>
        </w:trPr>
        <w:tc>
          <w:tcPr>
            <w:tcW w:w="0" w:type="auto"/>
            <w:tcBorders>
              <w:top w:val="single" w:sz="6" w:space="0" w:color="E8EAEC"/>
              <w:left w:val="single" w:sz="6" w:space="0" w:color="E8EAEC"/>
              <w:bottom w:val="single" w:sz="6" w:space="0" w:color="E8EAEC"/>
              <w:right w:val="single" w:sz="6" w:space="0" w:color="E8EAEC"/>
            </w:tcBorders>
            <w:tcMar>
              <w:top w:w="180" w:type="dxa"/>
              <w:left w:w="150" w:type="dxa"/>
              <w:bottom w:w="180" w:type="dxa"/>
              <w:right w:w="150" w:type="dxa"/>
            </w:tcMar>
            <w:hideMark/>
          </w:tcPr>
          <w:p w14:paraId="23DB5A75" w14:textId="77777777" w:rsidR="006B460F" w:rsidRPr="006B460F" w:rsidRDefault="006B460F" w:rsidP="006B460F">
            <w:r w:rsidRPr="006B460F">
              <w:lastRenderedPageBreak/>
              <w:t xml:space="preserve">This criterion is linked to a Learning </w:t>
            </w:r>
            <w:proofErr w:type="spellStart"/>
            <w:r w:rsidRPr="006B460F">
              <w:t>OutcomeWriting</w:t>
            </w:r>
            <w:proofErr w:type="spellEnd"/>
            <w:r w:rsidRPr="006B460F">
              <w:t xml:space="preserve"> &amp; Presentation</w:t>
            </w:r>
          </w:p>
          <w:p w14:paraId="3129F6D3" w14:textId="77777777" w:rsidR="006B460F" w:rsidRPr="006B460F" w:rsidRDefault="006B460F" w:rsidP="006B460F">
            <w:r w:rsidRPr="006B460F">
              <w:t>Demonstrate effective and therapeutic communication skills through technology and in written and verbal formats to support health promotion and mental health initiatives. The presentation should be a well-structured PowerPoint presentation with an appropriate number of slides, a visually appealing design, and clean speaker notes incorporating specific health promotion methods, ensuring they are explained clearly and effectively.</w:t>
            </w:r>
          </w:p>
        </w:tc>
        <w:tc>
          <w:tcPr>
            <w:tcW w:w="0" w:type="auto"/>
            <w:tcBorders>
              <w:top w:val="single" w:sz="6" w:space="0" w:color="E8EAEC"/>
              <w:left w:val="single" w:sz="6" w:space="0" w:color="E8EAEC"/>
              <w:bottom w:val="single" w:sz="6" w:space="0" w:color="E8EAEC"/>
              <w:right w:val="single" w:sz="6" w:space="0" w:color="E8EAEC"/>
            </w:tcBorders>
            <w:tcMar>
              <w:top w:w="0" w:type="dxa"/>
              <w:left w:w="0" w:type="dxa"/>
              <w:bottom w:w="0" w:type="dxa"/>
              <w:right w:w="0" w:type="dxa"/>
            </w:tcMar>
            <w:vAlign w:val="center"/>
            <w:hideMark/>
          </w:tcPr>
          <w:p w14:paraId="31EEB899" w14:textId="77777777" w:rsidR="006B460F" w:rsidRPr="006B460F" w:rsidRDefault="006B460F" w:rsidP="006B460F">
            <w:pPr>
              <w:rPr>
                <w:b/>
                <w:bCs/>
              </w:rPr>
            </w:pPr>
            <w:r w:rsidRPr="006B460F">
              <w:rPr>
                <w:b/>
                <w:bCs/>
              </w:rPr>
              <w:t>45 </w:t>
            </w:r>
            <w:proofErr w:type="spellStart"/>
            <w:r w:rsidRPr="006B460F">
              <w:rPr>
                <w:b/>
                <w:bCs/>
              </w:rPr>
              <w:t>ptsExemplary</w:t>
            </w:r>
            <w:r w:rsidRPr="006B460F">
              <w:t>The</w:t>
            </w:r>
            <w:proofErr w:type="spellEnd"/>
            <w:r w:rsidRPr="006B460F">
              <w:t xml:space="preserve"> writing is clear, coherent, and free from grammatical errors. It has a professional structure that effectively communicates health promotion concepts. The content is well-organized and logically flows. The tone is appropriate and aligns with the target audience. The PowerPoint presentation adheres to the 5x8 rule, includes speaker notes, and has a clean, visually appealing design. The presentation meets the required number of slides and enhances the clarity of the health promotion message. Narration is included on each slide. The presentation uses appropriate images or animation.</w:t>
            </w:r>
          </w:p>
          <w:p w14:paraId="2E2C850C" w14:textId="77777777" w:rsidR="006B460F" w:rsidRPr="006B460F" w:rsidRDefault="006B460F" w:rsidP="006B460F">
            <w:pPr>
              <w:rPr>
                <w:b/>
                <w:bCs/>
              </w:rPr>
            </w:pPr>
            <w:r w:rsidRPr="006B460F">
              <w:rPr>
                <w:b/>
                <w:bCs/>
              </w:rPr>
              <w:t>40 </w:t>
            </w:r>
            <w:proofErr w:type="spellStart"/>
            <w:r w:rsidRPr="006B460F">
              <w:rPr>
                <w:b/>
                <w:bCs/>
              </w:rPr>
              <w:t>ptsProficient</w:t>
            </w:r>
            <w:r w:rsidRPr="006B460F">
              <w:t>The</w:t>
            </w:r>
            <w:proofErr w:type="spellEnd"/>
            <w:r w:rsidRPr="006B460F">
              <w:t xml:space="preserve"> writing is mostly clear and coherent, with minor grammatical errors that do not hinder understanding. The content may flow awkwardly and be difficult to follow at times but is generally understandable. The tone is generally appropriate for the audience. The PowerPoint presentation adheres to the 5x8 rule, includes speaker notes, and has a clean, visually appealing design. The presentation meets the required number of slides and enhances the clarity of the health promotion message. Narration is included on each slide. The presentation uses appropriate images or animation.</w:t>
            </w:r>
          </w:p>
          <w:p w14:paraId="7CF8F16D" w14:textId="77777777" w:rsidR="006B460F" w:rsidRPr="006B460F" w:rsidRDefault="006B460F" w:rsidP="006B460F">
            <w:pPr>
              <w:rPr>
                <w:b/>
                <w:bCs/>
              </w:rPr>
            </w:pPr>
            <w:r w:rsidRPr="006B460F">
              <w:rPr>
                <w:b/>
                <w:bCs/>
              </w:rPr>
              <w:t>35 </w:t>
            </w:r>
            <w:proofErr w:type="spellStart"/>
            <w:r w:rsidRPr="006B460F">
              <w:rPr>
                <w:b/>
                <w:bCs/>
              </w:rPr>
              <w:t>ptsDeveloping</w:t>
            </w:r>
            <w:r w:rsidRPr="006B460F">
              <w:t>The</w:t>
            </w:r>
            <w:proofErr w:type="spellEnd"/>
            <w:r w:rsidRPr="006B460F">
              <w:t xml:space="preserve"> writing is somewhat clear but has grammatical and structural errors that impact clarity and flow. The content is understandable but lacks smooth transitions, and the tone may be inconsistent. The PowerPoint presentation communicates key health promotion concepts but has readability issues and does not consistently follow the 5x8 rule. Speaker notes or narration may be incomplete or not fully connected to the slides. The design is functional but inconsistent, with </w:t>
            </w:r>
            <w:r w:rsidRPr="006B460F">
              <w:lastRenderedPageBreak/>
              <w:t>distracting images or animations. The presentation meets the required number of slides but could benefit from better organization and visual clarity.</w:t>
            </w:r>
          </w:p>
          <w:p w14:paraId="7552DB28" w14:textId="77777777" w:rsidR="006B460F" w:rsidRPr="006B460F" w:rsidRDefault="006B460F" w:rsidP="006B460F">
            <w:pPr>
              <w:rPr>
                <w:b/>
                <w:bCs/>
              </w:rPr>
            </w:pPr>
            <w:r w:rsidRPr="006B460F">
              <w:rPr>
                <w:b/>
                <w:bCs/>
              </w:rPr>
              <w:t>25 </w:t>
            </w:r>
            <w:proofErr w:type="spellStart"/>
            <w:r w:rsidRPr="006B460F">
              <w:rPr>
                <w:b/>
                <w:bCs/>
              </w:rPr>
              <w:t>ptsNeeds</w:t>
            </w:r>
            <w:proofErr w:type="spellEnd"/>
            <w:r w:rsidRPr="006B460F">
              <w:rPr>
                <w:b/>
                <w:bCs/>
              </w:rPr>
              <w:t xml:space="preserve"> </w:t>
            </w:r>
            <w:proofErr w:type="spellStart"/>
            <w:r w:rsidRPr="006B460F">
              <w:rPr>
                <w:b/>
                <w:bCs/>
              </w:rPr>
              <w:t>Improvement</w:t>
            </w:r>
            <w:r w:rsidRPr="006B460F">
              <w:t>The</w:t>
            </w:r>
            <w:proofErr w:type="spellEnd"/>
            <w:r w:rsidRPr="006B460F">
              <w:t xml:space="preserve"> writing is unclear, with grammatical and structural errors that hinder understanding. The structure is weak, and the tone may not suit the audience. The PowerPoint presentation fails to communicate health promotion concepts effectively, with overcrowded slides, poor font choices, and missing or misaligned speaker notes. The design is cluttered, with irrelevant or distracting visuals. The required number of slides may not be met, and the overall presentation lacks clarity.</w:t>
            </w:r>
          </w:p>
          <w:p w14:paraId="06AE716A" w14:textId="77777777" w:rsidR="006B460F" w:rsidRPr="006B460F" w:rsidRDefault="006B460F" w:rsidP="006B460F">
            <w:pPr>
              <w:rPr>
                <w:b/>
                <w:bCs/>
              </w:rPr>
            </w:pPr>
            <w:r w:rsidRPr="006B460F">
              <w:rPr>
                <w:b/>
                <w:bCs/>
              </w:rPr>
              <w:t>0 </w:t>
            </w:r>
            <w:proofErr w:type="spellStart"/>
            <w:r w:rsidRPr="006B460F">
              <w:rPr>
                <w:b/>
                <w:bCs/>
              </w:rPr>
              <w:t>ptsNot</w:t>
            </w:r>
            <w:proofErr w:type="spellEnd"/>
            <w:r w:rsidRPr="006B460F">
              <w:rPr>
                <w:b/>
                <w:bCs/>
              </w:rPr>
              <w:t xml:space="preserve"> </w:t>
            </w:r>
            <w:proofErr w:type="spellStart"/>
            <w:r w:rsidRPr="006B460F">
              <w:rPr>
                <w:b/>
                <w:bCs/>
              </w:rPr>
              <w:t>Attempted</w:t>
            </w:r>
            <w:r w:rsidRPr="006B460F">
              <w:t>No</w:t>
            </w:r>
            <w:proofErr w:type="spellEnd"/>
            <w:r w:rsidRPr="006B460F">
              <w:t xml:space="preserve"> content or response was provided, and the expectations for both written communication and PowerPoint presentation were not attempted or met.</w:t>
            </w:r>
          </w:p>
        </w:tc>
        <w:tc>
          <w:tcPr>
            <w:tcW w:w="0" w:type="auto"/>
            <w:tcBorders>
              <w:top w:val="single" w:sz="6" w:space="0" w:color="E8EAEC"/>
              <w:left w:val="single" w:sz="6" w:space="0" w:color="E8EAEC"/>
              <w:bottom w:val="single" w:sz="6" w:space="0" w:color="E8EAEC"/>
              <w:right w:val="single" w:sz="6" w:space="0" w:color="E8EAEC"/>
            </w:tcBorders>
            <w:noWrap/>
            <w:tcMar>
              <w:top w:w="105" w:type="dxa"/>
              <w:left w:w="150" w:type="dxa"/>
              <w:bottom w:w="105" w:type="dxa"/>
              <w:right w:w="150" w:type="dxa"/>
            </w:tcMar>
            <w:vAlign w:val="center"/>
            <w:hideMark/>
          </w:tcPr>
          <w:p w14:paraId="6D41A7ED" w14:textId="77777777" w:rsidR="006B460F" w:rsidRPr="006B460F" w:rsidRDefault="006B460F" w:rsidP="006B460F">
            <w:r w:rsidRPr="006B460F">
              <w:lastRenderedPageBreak/>
              <w:t>45 pts</w:t>
            </w:r>
            <w:r w:rsidRPr="006B460F">
              <w:br/>
            </w:r>
          </w:p>
        </w:tc>
      </w:tr>
      <w:tr w:rsidR="006B460F" w:rsidRPr="006B460F" w14:paraId="7F214A99" w14:textId="77777777" w:rsidTr="006B460F">
        <w:trPr>
          <w:trHeight w:val="11743"/>
        </w:trPr>
        <w:tc>
          <w:tcPr>
            <w:tcW w:w="0" w:type="auto"/>
            <w:tcBorders>
              <w:top w:val="single" w:sz="6" w:space="0" w:color="E8EAEC"/>
              <w:left w:val="single" w:sz="6" w:space="0" w:color="E8EAEC"/>
              <w:bottom w:val="single" w:sz="6" w:space="0" w:color="E8EAEC"/>
              <w:right w:val="single" w:sz="6" w:space="0" w:color="E8EAEC"/>
            </w:tcBorders>
            <w:tcMar>
              <w:top w:w="180" w:type="dxa"/>
              <w:left w:w="150" w:type="dxa"/>
              <w:bottom w:w="180" w:type="dxa"/>
              <w:right w:w="150" w:type="dxa"/>
            </w:tcMar>
            <w:hideMark/>
          </w:tcPr>
          <w:p w14:paraId="07DCDD85" w14:textId="77777777" w:rsidR="006B460F" w:rsidRPr="006B460F" w:rsidRDefault="006B460F" w:rsidP="006B460F">
            <w:r w:rsidRPr="006B460F">
              <w:lastRenderedPageBreak/>
              <w:t xml:space="preserve">This criterion is linked to a Learning </w:t>
            </w:r>
            <w:proofErr w:type="spellStart"/>
            <w:r w:rsidRPr="006B460F">
              <w:t>OutcomeProfessionalism</w:t>
            </w:r>
            <w:proofErr w:type="spellEnd"/>
            <w:r w:rsidRPr="006B460F">
              <w:t xml:space="preserve"> and Leadership in Nursing</w:t>
            </w:r>
          </w:p>
          <w:p w14:paraId="3F2AF7E8" w14:textId="77777777" w:rsidR="006B460F" w:rsidRPr="006B460F" w:rsidRDefault="006B460F" w:rsidP="006B460F">
            <w:r w:rsidRPr="006B460F">
              <w:t>Demonstrates professionalism &amp; leadership in commitment to the future of nursing in mental health area in organizational, local, and global environments.</w:t>
            </w:r>
          </w:p>
        </w:tc>
        <w:tc>
          <w:tcPr>
            <w:tcW w:w="0" w:type="auto"/>
            <w:tcBorders>
              <w:top w:val="single" w:sz="6" w:space="0" w:color="E8EAEC"/>
              <w:left w:val="single" w:sz="6" w:space="0" w:color="E8EAEC"/>
              <w:bottom w:val="single" w:sz="6" w:space="0" w:color="E8EAEC"/>
              <w:right w:val="single" w:sz="6" w:space="0" w:color="E8EAEC"/>
            </w:tcBorders>
            <w:tcMar>
              <w:top w:w="0" w:type="dxa"/>
              <w:left w:w="0" w:type="dxa"/>
              <w:bottom w:w="0" w:type="dxa"/>
              <w:right w:w="0" w:type="dxa"/>
            </w:tcMar>
            <w:vAlign w:val="center"/>
            <w:hideMark/>
          </w:tcPr>
          <w:p w14:paraId="6E7548C9" w14:textId="77777777" w:rsidR="006B460F" w:rsidRPr="006B460F" w:rsidRDefault="006B460F" w:rsidP="006B460F">
            <w:pPr>
              <w:rPr>
                <w:b/>
                <w:bCs/>
              </w:rPr>
            </w:pPr>
            <w:r w:rsidRPr="006B460F">
              <w:rPr>
                <w:b/>
                <w:bCs/>
              </w:rPr>
              <w:t>10 </w:t>
            </w:r>
            <w:proofErr w:type="spellStart"/>
            <w:r w:rsidRPr="006B460F">
              <w:rPr>
                <w:b/>
                <w:bCs/>
              </w:rPr>
              <w:t>ptsExemplary</w:t>
            </w:r>
            <w:r w:rsidRPr="006B460F">
              <w:t>Demonstrates</w:t>
            </w:r>
            <w:proofErr w:type="spellEnd"/>
            <w:r w:rsidRPr="006B460F">
              <w:t xml:space="preserve"> a strong sense of professional ethics, accountability, and integrity ensuring adherence to the standards and guidelines of mental health nursing by identifying and addressing health disparities, promoting access to care, and supporting policies that improve public health.  </w:t>
            </w:r>
            <w:proofErr w:type="gramStart"/>
            <w:r w:rsidRPr="006B460F">
              <w:t>Presents  PowerPoint</w:t>
            </w:r>
            <w:proofErr w:type="gramEnd"/>
            <w:r w:rsidRPr="006B460F">
              <w:t xml:space="preserve"> presentation with clear narration, easy to understand, and demonstrated familiarity with the content (did not read the notes word-for-word)</w:t>
            </w:r>
          </w:p>
          <w:p w14:paraId="24762821" w14:textId="77777777" w:rsidR="006B460F" w:rsidRPr="006B460F" w:rsidRDefault="006B460F" w:rsidP="006B460F">
            <w:pPr>
              <w:rPr>
                <w:b/>
                <w:bCs/>
              </w:rPr>
            </w:pPr>
            <w:r w:rsidRPr="006B460F">
              <w:rPr>
                <w:b/>
                <w:bCs/>
              </w:rPr>
              <w:t>8 </w:t>
            </w:r>
            <w:proofErr w:type="spellStart"/>
            <w:r w:rsidRPr="006B460F">
              <w:rPr>
                <w:b/>
                <w:bCs/>
              </w:rPr>
              <w:t>ptsProficient</w:t>
            </w:r>
            <w:r w:rsidRPr="006B460F">
              <w:t>Demonstrates</w:t>
            </w:r>
            <w:proofErr w:type="spellEnd"/>
            <w:r w:rsidRPr="006B460F">
              <w:t xml:space="preserve"> some sense of professional ethics, accountability, and integrity ensuring adherence to the standards and guidelines of community health nursing by identifying and addressing health disparities, promoting access to care, and supporting policies that improve mental health. Presents the PowerPoint presentation with narration, without background noise, mostly reading from the speaker notes.</w:t>
            </w:r>
          </w:p>
          <w:p w14:paraId="63EE3D0C" w14:textId="77777777" w:rsidR="006B460F" w:rsidRPr="006B460F" w:rsidRDefault="006B460F" w:rsidP="006B460F">
            <w:pPr>
              <w:rPr>
                <w:b/>
                <w:bCs/>
              </w:rPr>
            </w:pPr>
            <w:r w:rsidRPr="006B460F">
              <w:rPr>
                <w:b/>
                <w:bCs/>
              </w:rPr>
              <w:t>6 </w:t>
            </w:r>
            <w:proofErr w:type="spellStart"/>
            <w:r w:rsidRPr="006B460F">
              <w:rPr>
                <w:b/>
                <w:bCs/>
              </w:rPr>
              <w:t>ptsDeveloping</w:t>
            </w:r>
            <w:r w:rsidRPr="006B460F">
              <w:t>Demonstrates</w:t>
            </w:r>
            <w:proofErr w:type="spellEnd"/>
            <w:r w:rsidRPr="006B460F">
              <w:t xml:space="preserve"> an emerging sense of professional ethics, accountability, and integrity, ensuring adherence to the standards and guidelines of mental health nursing by beginning to identify and address health disparities, promote access to care, and support policies that improve mental health. Partially demonstrates professionalism with recorded presentation reading from the speaker notes or narration was not clear lacking familiarity with the content.</w:t>
            </w:r>
          </w:p>
          <w:p w14:paraId="45A8E501" w14:textId="77777777" w:rsidR="006B460F" w:rsidRPr="006B460F" w:rsidRDefault="006B460F" w:rsidP="006B460F">
            <w:pPr>
              <w:rPr>
                <w:b/>
                <w:bCs/>
              </w:rPr>
            </w:pPr>
            <w:r w:rsidRPr="006B460F">
              <w:rPr>
                <w:b/>
                <w:bCs/>
              </w:rPr>
              <w:t>4 </w:t>
            </w:r>
            <w:proofErr w:type="spellStart"/>
            <w:r w:rsidRPr="006B460F">
              <w:rPr>
                <w:b/>
                <w:bCs/>
              </w:rPr>
              <w:t>ptsNeeds</w:t>
            </w:r>
            <w:proofErr w:type="spellEnd"/>
            <w:r w:rsidRPr="006B460F">
              <w:rPr>
                <w:b/>
                <w:bCs/>
              </w:rPr>
              <w:t xml:space="preserve"> </w:t>
            </w:r>
            <w:proofErr w:type="spellStart"/>
            <w:r w:rsidRPr="006B460F">
              <w:rPr>
                <w:b/>
                <w:bCs/>
              </w:rPr>
              <w:t>Improvement</w:t>
            </w:r>
            <w:r w:rsidRPr="006B460F">
              <w:t>Demonstrates</w:t>
            </w:r>
            <w:proofErr w:type="spellEnd"/>
            <w:r w:rsidRPr="006B460F">
              <w:t xml:space="preserve"> minimal adherence to professional ethics, accountability, and integrity. Struggles to consistently follow the standards and guidelines of mental health nursing, lacking the ability to identify and address health disparities, promote access to care, and or support </w:t>
            </w:r>
            <w:r w:rsidRPr="006B460F">
              <w:lastRenderedPageBreak/>
              <w:t>policies that improve public health, reading the speaker notes for narration and did not show familiarity with the content.</w:t>
            </w:r>
          </w:p>
          <w:p w14:paraId="7B662390" w14:textId="77777777" w:rsidR="006B460F" w:rsidRPr="006B460F" w:rsidRDefault="006B460F" w:rsidP="006B460F">
            <w:pPr>
              <w:rPr>
                <w:b/>
                <w:bCs/>
              </w:rPr>
            </w:pPr>
            <w:r w:rsidRPr="006B460F">
              <w:rPr>
                <w:b/>
                <w:bCs/>
              </w:rPr>
              <w:t>0 </w:t>
            </w:r>
            <w:proofErr w:type="spellStart"/>
            <w:r w:rsidRPr="006B460F">
              <w:rPr>
                <w:b/>
                <w:bCs/>
              </w:rPr>
              <w:t>ptsNot</w:t>
            </w:r>
            <w:proofErr w:type="spellEnd"/>
            <w:r w:rsidRPr="006B460F">
              <w:rPr>
                <w:b/>
                <w:bCs/>
              </w:rPr>
              <w:t xml:space="preserve"> </w:t>
            </w:r>
            <w:proofErr w:type="spellStart"/>
            <w:r w:rsidRPr="006B460F">
              <w:rPr>
                <w:b/>
                <w:bCs/>
              </w:rPr>
              <w:t>Attempted</w:t>
            </w:r>
            <w:r w:rsidRPr="006B460F">
              <w:t>No</w:t>
            </w:r>
            <w:proofErr w:type="spellEnd"/>
            <w:r w:rsidRPr="006B460F">
              <w:t xml:space="preserve"> content, response, or demonstration was provided for this criterion and the expectations were not attempted nor met.</w:t>
            </w:r>
          </w:p>
        </w:tc>
        <w:tc>
          <w:tcPr>
            <w:tcW w:w="0" w:type="auto"/>
            <w:tcBorders>
              <w:top w:val="single" w:sz="6" w:space="0" w:color="E8EAEC"/>
              <w:left w:val="single" w:sz="6" w:space="0" w:color="E8EAEC"/>
              <w:bottom w:val="single" w:sz="6" w:space="0" w:color="E8EAEC"/>
              <w:right w:val="single" w:sz="6" w:space="0" w:color="E8EAEC"/>
            </w:tcBorders>
            <w:noWrap/>
            <w:tcMar>
              <w:top w:w="105" w:type="dxa"/>
              <w:left w:w="150" w:type="dxa"/>
              <w:bottom w:w="105" w:type="dxa"/>
              <w:right w:w="150" w:type="dxa"/>
            </w:tcMar>
            <w:vAlign w:val="center"/>
            <w:hideMark/>
          </w:tcPr>
          <w:p w14:paraId="186F411A" w14:textId="77777777" w:rsidR="006B460F" w:rsidRPr="006B460F" w:rsidRDefault="006B460F" w:rsidP="006B460F">
            <w:r w:rsidRPr="006B460F">
              <w:lastRenderedPageBreak/>
              <w:t>10 pts</w:t>
            </w:r>
            <w:r w:rsidRPr="006B460F">
              <w:br/>
            </w:r>
          </w:p>
        </w:tc>
      </w:tr>
      <w:tr w:rsidR="006B460F" w:rsidRPr="006B460F" w14:paraId="70763C1F" w14:textId="77777777" w:rsidTr="006B460F">
        <w:trPr>
          <w:trHeight w:val="7320"/>
        </w:trPr>
        <w:tc>
          <w:tcPr>
            <w:tcW w:w="0" w:type="auto"/>
            <w:tcBorders>
              <w:top w:val="single" w:sz="6" w:space="0" w:color="E8EAEC"/>
              <w:left w:val="single" w:sz="6" w:space="0" w:color="E8EAEC"/>
              <w:bottom w:val="single" w:sz="6" w:space="0" w:color="E8EAEC"/>
              <w:right w:val="single" w:sz="6" w:space="0" w:color="E8EAEC"/>
            </w:tcBorders>
            <w:tcMar>
              <w:top w:w="180" w:type="dxa"/>
              <w:left w:w="150" w:type="dxa"/>
              <w:bottom w:w="180" w:type="dxa"/>
              <w:right w:w="150" w:type="dxa"/>
            </w:tcMar>
            <w:hideMark/>
          </w:tcPr>
          <w:p w14:paraId="3B37CCB7" w14:textId="77777777" w:rsidR="006B460F" w:rsidRPr="006B460F" w:rsidRDefault="006B460F" w:rsidP="006B460F">
            <w:r w:rsidRPr="006B460F">
              <w:lastRenderedPageBreak/>
              <w:t xml:space="preserve">This criterion is linked to a Learning </w:t>
            </w:r>
            <w:proofErr w:type="spellStart"/>
            <w:r w:rsidRPr="006B460F">
              <w:t>OutcomeAPA</w:t>
            </w:r>
            <w:proofErr w:type="spellEnd"/>
            <w:r w:rsidRPr="006B460F">
              <w:t xml:space="preserve"> Formatting</w:t>
            </w:r>
          </w:p>
          <w:p w14:paraId="66B548FE" w14:textId="77777777" w:rsidR="006B460F" w:rsidRPr="006B460F" w:rsidRDefault="006B460F" w:rsidP="006B460F">
            <w:r w:rsidRPr="006B460F">
              <w:t>Demonstrate thorough understanding and application of APA formatting rules to ensure accurate, consistent, and professional presentation of in-text citations, references, headings, and overall document structure</w:t>
            </w:r>
          </w:p>
        </w:tc>
        <w:tc>
          <w:tcPr>
            <w:tcW w:w="0" w:type="auto"/>
            <w:tcBorders>
              <w:top w:val="single" w:sz="6" w:space="0" w:color="E8EAEC"/>
              <w:left w:val="single" w:sz="6" w:space="0" w:color="E8EAEC"/>
              <w:bottom w:val="single" w:sz="6" w:space="0" w:color="E8EAEC"/>
              <w:right w:val="single" w:sz="6" w:space="0" w:color="E8EAEC"/>
            </w:tcBorders>
            <w:tcMar>
              <w:top w:w="0" w:type="dxa"/>
              <w:left w:w="0" w:type="dxa"/>
              <w:bottom w:w="0" w:type="dxa"/>
              <w:right w:w="0" w:type="dxa"/>
            </w:tcMar>
            <w:vAlign w:val="center"/>
            <w:hideMark/>
          </w:tcPr>
          <w:p w14:paraId="53BE212C" w14:textId="77777777" w:rsidR="006B460F" w:rsidRPr="006B460F" w:rsidRDefault="006B460F" w:rsidP="006B460F">
            <w:pPr>
              <w:rPr>
                <w:b/>
                <w:bCs/>
              </w:rPr>
            </w:pPr>
            <w:r w:rsidRPr="006B460F">
              <w:rPr>
                <w:b/>
                <w:bCs/>
              </w:rPr>
              <w:t>5 </w:t>
            </w:r>
            <w:proofErr w:type="spellStart"/>
            <w:r w:rsidRPr="006B460F">
              <w:rPr>
                <w:b/>
                <w:bCs/>
              </w:rPr>
              <w:t>ptsExemplary</w:t>
            </w:r>
            <w:r w:rsidRPr="006B460F">
              <w:t>Flawless</w:t>
            </w:r>
            <w:proofErr w:type="spellEnd"/>
            <w:r w:rsidRPr="006B460F">
              <w:t xml:space="preserve"> application of APA format with accurate citations, references, and overall structure.</w:t>
            </w:r>
          </w:p>
          <w:p w14:paraId="400B7A36" w14:textId="77777777" w:rsidR="006B460F" w:rsidRPr="006B460F" w:rsidRDefault="006B460F" w:rsidP="006B460F">
            <w:pPr>
              <w:rPr>
                <w:b/>
                <w:bCs/>
              </w:rPr>
            </w:pPr>
            <w:r w:rsidRPr="006B460F">
              <w:rPr>
                <w:b/>
                <w:bCs/>
              </w:rPr>
              <w:t>4 </w:t>
            </w:r>
            <w:proofErr w:type="spellStart"/>
            <w:r w:rsidRPr="006B460F">
              <w:rPr>
                <w:b/>
                <w:bCs/>
              </w:rPr>
              <w:t>ptsProficient</w:t>
            </w:r>
            <w:r w:rsidRPr="006B460F">
              <w:t>Minor</w:t>
            </w:r>
            <w:proofErr w:type="spellEnd"/>
            <w:r w:rsidRPr="006B460F">
              <w:t xml:space="preserve"> errors in APA formatting, but citations, references, and structure are largely correct.</w:t>
            </w:r>
          </w:p>
          <w:p w14:paraId="135C52AB" w14:textId="77777777" w:rsidR="006B460F" w:rsidRPr="006B460F" w:rsidRDefault="006B460F" w:rsidP="006B460F">
            <w:pPr>
              <w:rPr>
                <w:b/>
                <w:bCs/>
              </w:rPr>
            </w:pPr>
            <w:r w:rsidRPr="006B460F">
              <w:rPr>
                <w:b/>
                <w:bCs/>
              </w:rPr>
              <w:t>3 </w:t>
            </w:r>
            <w:proofErr w:type="spellStart"/>
            <w:r w:rsidRPr="006B460F">
              <w:rPr>
                <w:b/>
                <w:bCs/>
              </w:rPr>
              <w:t>ptsDeveloping</w:t>
            </w:r>
            <w:r w:rsidRPr="006B460F">
              <w:t>Several</w:t>
            </w:r>
            <w:proofErr w:type="spellEnd"/>
            <w:r w:rsidRPr="006B460F">
              <w:t xml:space="preserve"> APA formatting errors, especially in citations or references, but some adherence to structure.</w:t>
            </w:r>
          </w:p>
          <w:p w14:paraId="57DC36EC" w14:textId="77777777" w:rsidR="006B460F" w:rsidRPr="006B460F" w:rsidRDefault="006B460F" w:rsidP="006B460F">
            <w:pPr>
              <w:rPr>
                <w:b/>
                <w:bCs/>
              </w:rPr>
            </w:pPr>
            <w:r w:rsidRPr="006B460F">
              <w:rPr>
                <w:b/>
                <w:bCs/>
              </w:rPr>
              <w:t>2 </w:t>
            </w:r>
            <w:proofErr w:type="spellStart"/>
            <w:r w:rsidRPr="006B460F">
              <w:rPr>
                <w:b/>
                <w:bCs/>
              </w:rPr>
              <w:t>ptsNeeds</w:t>
            </w:r>
            <w:proofErr w:type="spellEnd"/>
            <w:r w:rsidRPr="006B460F">
              <w:rPr>
                <w:b/>
                <w:bCs/>
              </w:rPr>
              <w:t xml:space="preserve"> </w:t>
            </w:r>
            <w:proofErr w:type="spellStart"/>
            <w:r w:rsidRPr="006B460F">
              <w:rPr>
                <w:b/>
                <w:bCs/>
              </w:rPr>
              <w:t>Improvement</w:t>
            </w:r>
            <w:r w:rsidRPr="006B460F">
              <w:t>Significant</w:t>
            </w:r>
            <w:proofErr w:type="spellEnd"/>
            <w:r w:rsidRPr="006B460F">
              <w:t xml:space="preserve"> issues with APA formatting, including incorrect citations, references, or structure.</w:t>
            </w:r>
          </w:p>
          <w:p w14:paraId="3633DC8B" w14:textId="77777777" w:rsidR="006B460F" w:rsidRPr="006B460F" w:rsidRDefault="006B460F" w:rsidP="006B460F">
            <w:pPr>
              <w:rPr>
                <w:b/>
                <w:bCs/>
              </w:rPr>
            </w:pPr>
            <w:r w:rsidRPr="006B460F">
              <w:rPr>
                <w:b/>
                <w:bCs/>
              </w:rPr>
              <w:t>0 </w:t>
            </w:r>
            <w:proofErr w:type="spellStart"/>
            <w:r w:rsidRPr="006B460F">
              <w:rPr>
                <w:b/>
                <w:bCs/>
              </w:rPr>
              <w:t>ptsNot</w:t>
            </w:r>
            <w:proofErr w:type="spellEnd"/>
            <w:r w:rsidRPr="006B460F">
              <w:rPr>
                <w:b/>
                <w:bCs/>
              </w:rPr>
              <w:t xml:space="preserve"> </w:t>
            </w:r>
            <w:proofErr w:type="spellStart"/>
            <w:r w:rsidRPr="006B460F">
              <w:rPr>
                <w:b/>
                <w:bCs/>
              </w:rPr>
              <w:t>Attempted</w:t>
            </w:r>
            <w:r w:rsidRPr="006B460F">
              <w:t>No</w:t>
            </w:r>
            <w:proofErr w:type="spellEnd"/>
            <w:r w:rsidRPr="006B460F">
              <w:t xml:space="preserve"> content, response, or demonstration was provided for this criterion and the expectations were not attempted nor met.</w:t>
            </w:r>
          </w:p>
        </w:tc>
        <w:tc>
          <w:tcPr>
            <w:tcW w:w="0" w:type="auto"/>
            <w:tcBorders>
              <w:top w:val="single" w:sz="6" w:space="0" w:color="E8EAEC"/>
              <w:left w:val="single" w:sz="6" w:space="0" w:color="E8EAEC"/>
              <w:bottom w:val="single" w:sz="6" w:space="0" w:color="E8EAEC"/>
              <w:right w:val="single" w:sz="6" w:space="0" w:color="E8EAEC"/>
            </w:tcBorders>
            <w:noWrap/>
            <w:tcMar>
              <w:top w:w="105" w:type="dxa"/>
              <w:left w:w="150" w:type="dxa"/>
              <w:bottom w:w="105" w:type="dxa"/>
              <w:right w:w="150" w:type="dxa"/>
            </w:tcMar>
            <w:vAlign w:val="center"/>
            <w:hideMark/>
          </w:tcPr>
          <w:p w14:paraId="7EA08E0B" w14:textId="77777777" w:rsidR="006B460F" w:rsidRPr="006B460F" w:rsidRDefault="006B460F" w:rsidP="006B460F">
            <w:r w:rsidRPr="006B460F">
              <w:t>5 pts</w:t>
            </w:r>
            <w:r w:rsidRPr="006B460F">
              <w:br/>
            </w:r>
          </w:p>
        </w:tc>
      </w:tr>
    </w:tbl>
    <w:p w14:paraId="02ED6255" w14:textId="77777777" w:rsidR="006B460F" w:rsidRPr="006B460F" w:rsidRDefault="006B460F" w:rsidP="006B460F">
      <w:r w:rsidRPr="006B460F">
        <w:t>Total Points: 150</w:t>
      </w:r>
    </w:p>
    <w:p w14:paraId="1041923B" w14:textId="77777777" w:rsidR="006B460F" w:rsidRDefault="006B460F"/>
    <w:sectPr w:rsidR="006B46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18621D4"/>
    <w:multiLevelType w:val="multilevel"/>
    <w:tmpl w:val="DDBE6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06829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60F"/>
    <w:rsid w:val="005B2BF9"/>
    <w:rsid w:val="006B460F"/>
    <w:rsid w:val="00BE4E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F03F24F"/>
  <w15:chartTrackingRefBased/>
  <w15:docId w15:val="{0BC2478D-2A79-274A-A885-6EC78F5AA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46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46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46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46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46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46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46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46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46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46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46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46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46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46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46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46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46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460F"/>
    <w:rPr>
      <w:rFonts w:eastAsiaTheme="majorEastAsia" w:cstheme="majorBidi"/>
      <w:color w:val="272727" w:themeColor="text1" w:themeTint="D8"/>
    </w:rPr>
  </w:style>
  <w:style w:type="paragraph" w:styleId="Title">
    <w:name w:val="Title"/>
    <w:basedOn w:val="Normal"/>
    <w:next w:val="Normal"/>
    <w:link w:val="TitleChar"/>
    <w:uiPriority w:val="10"/>
    <w:qFormat/>
    <w:rsid w:val="006B46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46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46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46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460F"/>
    <w:pPr>
      <w:spacing w:before="160"/>
      <w:jc w:val="center"/>
    </w:pPr>
    <w:rPr>
      <w:i/>
      <w:iCs/>
      <w:color w:val="404040" w:themeColor="text1" w:themeTint="BF"/>
    </w:rPr>
  </w:style>
  <w:style w:type="character" w:customStyle="1" w:styleId="QuoteChar">
    <w:name w:val="Quote Char"/>
    <w:basedOn w:val="DefaultParagraphFont"/>
    <w:link w:val="Quote"/>
    <w:uiPriority w:val="29"/>
    <w:rsid w:val="006B460F"/>
    <w:rPr>
      <w:i/>
      <w:iCs/>
      <w:color w:val="404040" w:themeColor="text1" w:themeTint="BF"/>
    </w:rPr>
  </w:style>
  <w:style w:type="paragraph" w:styleId="ListParagraph">
    <w:name w:val="List Paragraph"/>
    <w:basedOn w:val="Normal"/>
    <w:uiPriority w:val="34"/>
    <w:qFormat/>
    <w:rsid w:val="006B460F"/>
    <w:pPr>
      <w:ind w:left="720"/>
      <w:contextualSpacing/>
    </w:pPr>
  </w:style>
  <w:style w:type="character" w:styleId="IntenseEmphasis">
    <w:name w:val="Intense Emphasis"/>
    <w:basedOn w:val="DefaultParagraphFont"/>
    <w:uiPriority w:val="21"/>
    <w:qFormat/>
    <w:rsid w:val="006B460F"/>
    <w:rPr>
      <w:i/>
      <w:iCs/>
      <w:color w:val="0F4761" w:themeColor="accent1" w:themeShade="BF"/>
    </w:rPr>
  </w:style>
  <w:style w:type="paragraph" w:styleId="IntenseQuote">
    <w:name w:val="Intense Quote"/>
    <w:basedOn w:val="Normal"/>
    <w:next w:val="Normal"/>
    <w:link w:val="IntenseQuoteChar"/>
    <w:uiPriority w:val="30"/>
    <w:qFormat/>
    <w:rsid w:val="006B46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460F"/>
    <w:rPr>
      <w:i/>
      <w:iCs/>
      <w:color w:val="0F4761" w:themeColor="accent1" w:themeShade="BF"/>
    </w:rPr>
  </w:style>
  <w:style w:type="character" w:styleId="IntenseReference">
    <w:name w:val="Intense Reference"/>
    <w:basedOn w:val="DefaultParagraphFont"/>
    <w:uiPriority w:val="32"/>
    <w:qFormat/>
    <w:rsid w:val="006B460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9890193">
      <w:bodyDiv w:val="1"/>
      <w:marLeft w:val="0"/>
      <w:marRight w:val="0"/>
      <w:marTop w:val="0"/>
      <w:marBottom w:val="0"/>
      <w:divBdr>
        <w:top w:val="none" w:sz="0" w:space="0" w:color="auto"/>
        <w:left w:val="none" w:sz="0" w:space="0" w:color="auto"/>
        <w:bottom w:val="none" w:sz="0" w:space="0" w:color="auto"/>
        <w:right w:val="none" w:sz="0" w:space="0" w:color="auto"/>
      </w:divBdr>
      <w:divsChild>
        <w:div w:id="1733382559">
          <w:marLeft w:val="0"/>
          <w:marRight w:val="0"/>
          <w:marTop w:val="0"/>
          <w:marBottom w:val="0"/>
          <w:divBdr>
            <w:top w:val="none" w:sz="0" w:space="0" w:color="auto"/>
            <w:left w:val="none" w:sz="0" w:space="0" w:color="auto"/>
            <w:bottom w:val="single" w:sz="6" w:space="0" w:color="A4A4A4"/>
            <w:right w:val="none" w:sz="0" w:space="0" w:color="auto"/>
          </w:divBdr>
          <w:divsChild>
            <w:div w:id="2077120484">
              <w:marLeft w:val="0"/>
              <w:marRight w:val="0"/>
              <w:marTop w:val="300"/>
              <w:marBottom w:val="0"/>
              <w:divBdr>
                <w:top w:val="none" w:sz="0" w:space="0" w:color="auto"/>
                <w:left w:val="none" w:sz="0" w:space="0" w:color="auto"/>
                <w:bottom w:val="none" w:sz="0" w:space="0" w:color="auto"/>
                <w:right w:val="none" w:sz="0" w:space="0" w:color="auto"/>
              </w:divBdr>
            </w:div>
          </w:divsChild>
        </w:div>
        <w:div w:id="1465729853">
          <w:marLeft w:val="0"/>
          <w:marRight w:val="0"/>
          <w:marTop w:val="0"/>
          <w:marBottom w:val="150"/>
          <w:divBdr>
            <w:top w:val="none" w:sz="0" w:space="0" w:color="auto"/>
            <w:left w:val="none" w:sz="0" w:space="0" w:color="auto"/>
            <w:bottom w:val="none" w:sz="0" w:space="0" w:color="auto"/>
            <w:right w:val="none" w:sz="0" w:space="0" w:color="auto"/>
          </w:divBdr>
          <w:divsChild>
            <w:div w:id="389499975">
              <w:marLeft w:val="0"/>
              <w:marRight w:val="0"/>
              <w:marTop w:val="300"/>
              <w:marBottom w:val="0"/>
              <w:divBdr>
                <w:top w:val="none" w:sz="0" w:space="0" w:color="auto"/>
                <w:left w:val="none" w:sz="0" w:space="0" w:color="auto"/>
                <w:bottom w:val="none" w:sz="0" w:space="0" w:color="auto"/>
                <w:right w:val="none" w:sz="0" w:space="0" w:color="auto"/>
              </w:divBdr>
              <w:divsChild>
                <w:div w:id="1615215351">
                  <w:marLeft w:val="-15"/>
                  <w:marRight w:val="-15"/>
                  <w:marTop w:val="0"/>
                  <w:marBottom w:val="0"/>
                  <w:divBdr>
                    <w:top w:val="none" w:sz="0" w:space="0" w:color="auto"/>
                    <w:left w:val="none" w:sz="0" w:space="0" w:color="auto"/>
                    <w:bottom w:val="none" w:sz="0" w:space="0" w:color="auto"/>
                    <w:right w:val="none" w:sz="0" w:space="0" w:color="auto"/>
                  </w:divBdr>
                </w:div>
                <w:div w:id="1357270646">
                  <w:marLeft w:val="0"/>
                  <w:marRight w:val="0"/>
                  <w:marTop w:val="0"/>
                  <w:marBottom w:val="0"/>
                  <w:divBdr>
                    <w:top w:val="single" w:sz="6" w:space="4" w:color="E8EAEC"/>
                    <w:left w:val="single" w:sz="6" w:space="4" w:color="E8EAEC"/>
                    <w:bottom w:val="none" w:sz="0" w:space="0" w:color="auto"/>
                    <w:right w:val="single" w:sz="6" w:space="4" w:color="E8EAEC"/>
                  </w:divBdr>
                  <w:divsChild>
                    <w:div w:id="840899014">
                      <w:marLeft w:val="0"/>
                      <w:marRight w:val="0"/>
                      <w:marTop w:val="0"/>
                      <w:marBottom w:val="0"/>
                      <w:divBdr>
                        <w:top w:val="none" w:sz="0" w:space="0" w:color="auto"/>
                        <w:left w:val="none" w:sz="0" w:space="0" w:color="auto"/>
                        <w:bottom w:val="none" w:sz="0" w:space="0" w:color="auto"/>
                        <w:right w:val="none" w:sz="0" w:space="0" w:color="auto"/>
                      </w:divBdr>
                    </w:div>
                  </w:divsChild>
                </w:div>
                <w:div w:id="721100861">
                  <w:marLeft w:val="-15"/>
                  <w:marRight w:val="-15"/>
                  <w:marTop w:val="0"/>
                  <w:marBottom w:val="0"/>
                  <w:divBdr>
                    <w:top w:val="none" w:sz="0" w:space="0" w:color="auto"/>
                    <w:left w:val="none" w:sz="0" w:space="0" w:color="auto"/>
                    <w:bottom w:val="none" w:sz="0" w:space="0" w:color="auto"/>
                    <w:right w:val="none" w:sz="0" w:space="0" w:color="auto"/>
                  </w:divBdr>
                </w:div>
                <w:div w:id="969896203">
                  <w:marLeft w:val="0"/>
                  <w:marRight w:val="0"/>
                  <w:marTop w:val="0"/>
                  <w:marBottom w:val="0"/>
                  <w:divBdr>
                    <w:top w:val="none" w:sz="0" w:space="0" w:color="auto"/>
                    <w:left w:val="none" w:sz="0" w:space="0" w:color="auto"/>
                    <w:bottom w:val="none" w:sz="0" w:space="0" w:color="auto"/>
                    <w:right w:val="none" w:sz="0" w:space="0" w:color="auto"/>
                  </w:divBdr>
                  <w:divsChild>
                    <w:div w:id="1903519966">
                      <w:marLeft w:val="0"/>
                      <w:marRight w:val="0"/>
                      <w:marTop w:val="0"/>
                      <w:marBottom w:val="0"/>
                      <w:divBdr>
                        <w:top w:val="none" w:sz="0" w:space="0" w:color="auto"/>
                        <w:left w:val="none" w:sz="0" w:space="0" w:color="auto"/>
                        <w:bottom w:val="none" w:sz="0" w:space="0" w:color="auto"/>
                        <w:right w:val="none" w:sz="0" w:space="0" w:color="auto"/>
                      </w:divBdr>
                      <w:divsChild>
                        <w:div w:id="136197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18190">
                  <w:marLeft w:val="0"/>
                  <w:marRight w:val="0"/>
                  <w:marTop w:val="0"/>
                  <w:marBottom w:val="0"/>
                  <w:divBdr>
                    <w:top w:val="none" w:sz="0" w:space="0" w:color="auto"/>
                    <w:left w:val="none" w:sz="0" w:space="0" w:color="auto"/>
                    <w:bottom w:val="none" w:sz="0" w:space="0" w:color="auto"/>
                    <w:right w:val="none" w:sz="0" w:space="0" w:color="auto"/>
                  </w:divBdr>
                  <w:divsChild>
                    <w:div w:id="1054619103">
                      <w:marLeft w:val="0"/>
                      <w:marRight w:val="0"/>
                      <w:marTop w:val="0"/>
                      <w:marBottom w:val="0"/>
                      <w:divBdr>
                        <w:top w:val="none" w:sz="0" w:space="0" w:color="auto"/>
                        <w:left w:val="none" w:sz="0" w:space="0" w:color="auto"/>
                        <w:bottom w:val="none" w:sz="0" w:space="0" w:color="auto"/>
                        <w:right w:val="single" w:sz="6" w:space="0" w:color="E8EAEC"/>
                      </w:divBdr>
                      <w:divsChild>
                        <w:div w:id="882405602">
                          <w:marLeft w:val="0"/>
                          <w:marRight w:val="0"/>
                          <w:marTop w:val="0"/>
                          <w:marBottom w:val="0"/>
                          <w:divBdr>
                            <w:top w:val="none" w:sz="0" w:space="0" w:color="auto"/>
                            <w:left w:val="none" w:sz="0" w:space="0" w:color="auto"/>
                            <w:bottom w:val="none" w:sz="0" w:space="0" w:color="auto"/>
                            <w:right w:val="none" w:sz="0" w:space="0" w:color="auto"/>
                          </w:divBdr>
                          <w:divsChild>
                            <w:div w:id="172641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984170">
                      <w:marLeft w:val="0"/>
                      <w:marRight w:val="0"/>
                      <w:marTop w:val="0"/>
                      <w:marBottom w:val="0"/>
                      <w:divBdr>
                        <w:top w:val="none" w:sz="0" w:space="0" w:color="auto"/>
                        <w:left w:val="none" w:sz="0" w:space="0" w:color="auto"/>
                        <w:bottom w:val="none" w:sz="0" w:space="0" w:color="auto"/>
                        <w:right w:val="single" w:sz="6" w:space="0" w:color="E8EAEC"/>
                      </w:divBdr>
                      <w:divsChild>
                        <w:div w:id="1566184842">
                          <w:marLeft w:val="0"/>
                          <w:marRight w:val="0"/>
                          <w:marTop w:val="0"/>
                          <w:marBottom w:val="0"/>
                          <w:divBdr>
                            <w:top w:val="none" w:sz="0" w:space="0" w:color="auto"/>
                            <w:left w:val="none" w:sz="0" w:space="0" w:color="auto"/>
                            <w:bottom w:val="none" w:sz="0" w:space="0" w:color="auto"/>
                            <w:right w:val="none" w:sz="0" w:space="0" w:color="auto"/>
                          </w:divBdr>
                          <w:divsChild>
                            <w:div w:id="92303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05857">
                      <w:marLeft w:val="0"/>
                      <w:marRight w:val="0"/>
                      <w:marTop w:val="0"/>
                      <w:marBottom w:val="0"/>
                      <w:divBdr>
                        <w:top w:val="none" w:sz="0" w:space="0" w:color="auto"/>
                        <w:left w:val="none" w:sz="0" w:space="0" w:color="auto"/>
                        <w:bottom w:val="none" w:sz="0" w:space="0" w:color="auto"/>
                        <w:right w:val="single" w:sz="6" w:space="0" w:color="E8EAEC"/>
                      </w:divBdr>
                      <w:divsChild>
                        <w:div w:id="546600635">
                          <w:marLeft w:val="0"/>
                          <w:marRight w:val="0"/>
                          <w:marTop w:val="0"/>
                          <w:marBottom w:val="0"/>
                          <w:divBdr>
                            <w:top w:val="none" w:sz="0" w:space="0" w:color="auto"/>
                            <w:left w:val="none" w:sz="0" w:space="0" w:color="auto"/>
                            <w:bottom w:val="none" w:sz="0" w:space="0" w:color="auto"/>
                            <w:right w:val="none" w:sz="0" w:space="0" w:color="auto"/>
                          </w:divBdr>
                          <w:divsChild>
                            <w:div w:id="38857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784098">
                      <w:marLeft w:val="0"/>
                      <w:marRight w:val="0"/>
                      <w:marTop w:val="0"/>
                      <w:marBottom w:val="0"/>
                      <w:divBdr>
                        <w:top w:val="none" w:sz="0" w:space="0" w:color="auto"/>
                        <w:left w:val="none" w:sz="0" w:space="0" w:color="auto"/>
                        <w:bottom w:val="none" w:sz="0" w:space="0" w:color="auto"/>
                        <w:right w:val="single" w:sz="6" w:space="0" w:color="E8EAEC"/>
                      </w:divBdr>
                      <w:divsChild>
                        <w:div w:id="753353845">
                          <w:marLeft w:val="0"/>
                          <w:marRight w:val="0"/>
                          <w:marTop w:val="0"/>
                          <w:marBottom w:val="0"/>
                          <w:divBdr>
                            <w:top w:val="none" w:sz="0" w:space="0" w:color="auto"/>
                            <w:left w:val="none" w:sz="0" w:space="0" w:color="auto"/>
                            <w:bottom w:val="none" w:sz="0" w:space="0" w:color="auto"/>
                            <w:right w:val="none" w:sz="0" w:space="0" w:color="auto"/>
                          </w:divBdr>
                          <w:divsChild>
                            <w:div w:id="150840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47360">
                      <w:marLeft w:val="0"/>
                      <w:marRight w:val="0"/>
                      <w:marTop w:val="0"/>
                      <w:marBottom w:val="0"/>
                      <w:divBdr>
                        <w:top w:val="none" w:sz="0" w:space="0" w:color="auto"/>
                        <w:left w:val="none" w:sz="0" w:space="0" w:color="auto"/>
                        <w:bottom w:val="none" w:sz="0" w:space="0" w:color="auto"/>
                        <w:right w:val="none" w:sz="0" w:space="0" w:color="auto"/>
                      </w:divBdr>
                      <w:divsChild>
                        <w:div w:id="504513970">
                          <w:marLeft w:val="0"/>
                          <w:marRight w:val="0"/>
                          <w:marTop w:val="0"/>
                          <w:marBottom w:val="0"/>
                          <w:divBdr>
                            <w:top w:val="none" w:sz="0" w:space="0" w:color="auto"/>
                            <w:left w:val="none" w:sz="0" w:space="0" w:color="auto"/>
                            <w:bottom w:val="none" w:sz="0" w:space="0" w:color="auto"/>
                            <w:right w:val="none" w:sz="0" w:space="0" w:color="auto"/>
                          </w:divBdr>
                          <w:divsChild>
                            <w:div w:id="164554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73111">
                  <w:marLeft w:val="0"/>
                  <w:marRight w:val="0"/>
                  <w:marTop w:val="0"/>
                  <w:marBottom w:val="0"/>
                  <w:divBdr>
                    <w:top w:val="none" w:sz="0" w:space="0" w:color="auto"/>
                    <w:left w:val="none" w:sz="0" w:space="0" w:color="auto"/>
                    <w:bottom w:val="none" w:sz="0" w:space="0" w:color="auto"/>
                    <w:right w:val="none" w:sz="0" w:space="0" w:color="auto"/>
                  </w:divBdr>
                </w:div>
                <w:div w:id="966819170">
                  <w:marLeft w:val="0"/>
                  <w:marRight w:val="0"/>
                  <w:marTop w:val="0"/>
                  <w:marBottom w:val="0"/>
                  <w:divBdr>
                    <w:top w:val="none" w:sz="0" w:space="0" w:color="auto"/>
                    <w:left w:val="none" w:sz="0" w:space="0" w:color="auto"/>
                    <w:bottom w:val="none" w:sz="0" w:space="0" w:color="auto"/>
                    <w:right w:val="none" w:sz="0" w:space="0" w:color="auto"/>
                  </w:divBdr>
                  <w:divsChild>
                    <w:div w:id="1156187224">
                      <w:marLeft w:val="0"/>
                      <w:marRight w:val="0"/>
                      <w:marTop w:val="0"/>
                      <w:marBottom w:val="0"/>
                      <w:divBdr>
                        <w:top w:val="none" w:sz="0" w:space="0" w:color="auto"/>
                        <w:left w:val="none" w:sz="0" w:space="0" w:color="auto"/>
                        <w:bottom w:val="none" w:sz="0" w:space="0" w:color="auto"/>
                        <w:right w:val="none" w:sz="0" w:space="0" w:color="auto"/>
                      </w:divBdr>
                      <w:divsChild>
                        <w:div w:id="136112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08948">
                  <w:marLeft w:val="0"/>
                  <w:marRight w:val="0"/>
                  <w:marTop w:val="0"/>
                  <w:marBottom w:val="0"/>
                  <w:divBdr>
                    <w:top w:val="none" w:sz="0" w:space="0" w:color="auto"/>
                    <w:left w:val="none" w:sz="0" w:space="0" w:color="auto"/>
                    <w:bottom w:val="none" w:sz="0" w:space="0" w:color="auto"/>
                    <w:right w:val="none" w:sz="0" w:space="0" w:color="auto"/>
                  </w:divBdr>
                  <w:divsChild>
                    <w:div w:id="762844776">
                      <w:marLeft w:val="0"/>
                      <w:marRight w:val="0"/>
                      <w:marTop w:val="0"/>
                      <w:marBottom w:val="0"/>
                      <w:divBdr>
                        <w:top w:val="none" w:sz="0" w:space="0" w:color="auto"/>
                        <w:left w:val="none" w:sz="0" w:space="0" w:color="auto"/>
                        <w:bottom w:val="none" w:sz="0" w:space="0" w:color="auto"/>
                        <w:right w:val="single" w:sz="6" w:space="0" w:color="E8EAEC"/>
                      </w:divBdr>
                      <w:divsChild>
                        <w:div w:id="1910994586">
                          <w:marLeft w:val="0"/>
                          <w:marRight w:val="0"/>
                          <w:marTop w:val="0"/>
                          <w:marBottom w:val="0"/>
                          <w:divBdr>
                            <w:top w:val="none" w:sz="0" w:space="0" w:color="auto"/>
                            <w:left w:val="none" w:sz="0" w:space="0" w:color="auto"/>
                            <w:bottom w:val="none" w:sz="0" w:space="0" w:color="auto"/>
                            <w:right w:val="none" w:sz="0" w:space="0" w:color="auto"/>
                          </w:divBdr>
                          <w:divsChild>
                            <w:div w:id="137076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745792">
                      <w:marLeft w:val="0"/>
                      <w:marRight w:val="0"/>
                      <w:marTop w:val="0"/>
                      <w:marBottom w:val="0"/>
                      <w:divBdr>
                        <w:top w:val="none" w:sz="0" w:space="0" w:color="auto"/>
                        <w:left w:val="none" w:sz="0" w:space="0" w:color="auto"/>
                        <w:bottom w:val="none" w:sz="0" w:space="0" w:color="auto"/>
                        <w:right w:val="single" w:sz="6" w:space="0" w:color="E8EAEC"/>
                      </w:divBdr>
                      <w:divsChild>
                        <w:div w:id="403063444">
                          <w:marLeft w:val="0"/>
                          <w:marRight w:val="0"/>
                          <w:marTop w:val="0"/>
                          <w:marBottom w:val="0"/>
                          <w:divBdr>
                            <w:top w:val="none" w:sz="0" w:space="0" w:color="auto"/>
                            <w:left w:val="none" w:sz="0" w:space="0" w:color="auto"/>
                            <w:bottom w:val="none" w:sz="0" w:space="0" w:color="auto"/>
                            <w:right w:val="none" w:sz="0" w:space="0" w:color="auto"/>
                          </w:divBdr>
                          <w:divsChild>
                            <w:div w:id="57346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691182">
                      <w:marLeft w:val="0"/>
                      <w:marRight w:val="0"/>
                      <w:marTop w:val="0"/>
                      <w:marBottom w:val="0"/>
                      <w:divBdr>
                        <w:top w:val="none" w:sz="0" w:space="0" w:color="auto"/>
                        <w:left w:val="none" w:sz="0" w:space="0" w:color="auto"/>
                        <w:bottom w:val="none" w:sz="0" w:space="0" w:color="auto"/>
                        <w:right w:val="single" w:sz="6" w:space="0" w:color="E8EAEC"/>
                      </w:divBdr>
                      <w:divsChild>
                        <w:div w:id="155810230">
                          <w:marLeft w:val="0"/>
                          <w:marRight w:val="0"/>
                          <w:marTop w:val="0"/>
                          <w:marBottom w:val="0"/>
                          <w:divBdr>
                            <w:top w:val="none" w:sz="0" w:space="0" w:color="auto"/>
                            <w:left w:val="none" w:sz="0" w:space="0" w:color="auto"/>
                            <w:bottom w:val="none" w:sz="0" w:space="0" w:color="auto"/>
                            <w:right w:val="none" w:sz="0" w:space="0" w:color="auto"/>
                          </w:divBdr>
                          <w:divsChild>
                            <w:div w:id="37034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016409">
                      <w:marLeft w:val="0"/>
                      <w:marRight w:val="0"/>
                      <w:marTop w:val="0"/>
                      <w:marBottom w:val="0"/>
                      <w:divBdr>
                        <w:top w:val="none" w:sz="0" w:space="0" w:color="auto"/>
                        <w:left w:val="none" w:sz="0" w:space="0" w:color="auto"/>
                        <w:bottom w:val="none" w:sz="0" w:space="0" w:color="auto"/>
                        <w:right w:val="single" w:sz="6" w:space="0" w:color="E8EAEC"/>
                      </w:divBdr>
                      <w:divsChild>
                        <w:div w:id="1219127983">
                          <w:marLeft w:val="0"/>
                          <w:marRight w:val="0"/>
                          <w:marTop w:val="0"/>
                          <w:marBottom w:val="0"/>
                          <w:divBdr>
                            <w:top w:val="none" w:sz="0" w:space="0" w:color="auto"/>
                            <w:left w:val="none" w:sz="0" w:space="0" w:color="auto"/>
                            <w:bottom w:val="none" w:sz="0" w:space="0" w:color="auto"/>
                            <w:right w:val="none" w:sz="0" w:space="0" w:color="auto"/>
                          </w:divBdr>
                          <w:divsChild>
                            <w:div w:id="266546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748822">
                      <w:marLeft w:val="0"/>
                      <w:marRight w:val="0"/>
                      <w:marTop w:val="0"/>
                      <w:marBottom w:val="0"/>
                      <w:divBdr>
                        <w:top w:val="none" w:sz="0" w:space="0" w:color="auto"/>
                        <w:left w:val="none" w:sz="0" w:space="0" w:color="auto"/>
                        <w:bottom w:val="none" w:sz="0" w:space="0" w:color="auto"/>
                        <w:right w:val="none" w:sz="0" w:space="0" w:color="auto"/>
                      </w:divBdr>
                      <w:divsChild>
                        <w:div w:id="584144049">
                          <w:marLeft w:val="0"/>
                          <w:marRight w:val="0"/>
                          <w:marTop w:val="0"/>
                          <w:marBottom w:val="0"/>
                          <w:divBdr>
                            <w:top w:val="none" w:sz="0" w:space="0" w:color="auto"/>
                            <w:left w:val="none" w:sz="0" w:space="0" w:color="auto"/>
                            <w:bottom w:val="none" w:sz="0" w:space="0" w:color="auto"/>
                            <w:right w:val="none" w:sz="0" w:space="0" w:color="auto"/>
                          </w:divBdr>
                          <w:divsChild>
                            <w:div w:id="108353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970014">
                  <w:marLeft w:val="0"/>
                  <w:marRight w:val="0"/>
                  <w:marTop w:val="0"/>
                  <w:marBottom w:val="0"/>
                  <w:divBdr>
                    <w:top w:val="none" w:sz="0" w:space="0" w:color="auto"/>
                    <w:left w:val="none" w:sz="0" w:space="0" w:color="auto"/>
                    <w:bottom w:val="none" w:sz="0" w:space="0" w:color="auto"/>
                    <w:right w:val="none" w:sz="0" w:space="0" w:color="auto"/>
                  </w:divBdr>
                </w:div>
                <w:div w:id="1387878155">
                  <w:marLeft w:val="0"/>
                  <w:marRight w:val="0"/>
                  <w:marTop w:val="0"/>
                  <w:marBottom w:val="0"/>
                  <w:divBdr>
                    <w:top w:val="none" w:sz="0" w:space="0" w:color="auto"/>
                    <w:left w:val="none" w:sz="0" w:space="0" w:color="auto"/>
                    <w:bottom w:val="none" w:sz="0" w:space="0" w:color="auto"/>
                    <w:right w:val="none" w:sz="0" w:space="0" w:color="auto"/>
                  </w:divBdr>
                  <w:divsChild>
                    <w:div w:id="1750955215">
                      <w:marLeft w:val="0"/>
                      <w:marRight w:val="0"/>
                      <w:marTop w:val="0"/>
                      <w:marBottom w:val="0"/>
                      <w:divBdr>
                        <w:top w:val="none" w:sz="0" w:space="0" w:color="auto"/>
                        <w:left w:val="none" w:sz="0" w:space="0" w:color="auto"/>
                        <w:bottom w:val="none" w:sz="0" w:space="0" w:color="auto"/>
                        <w:right w:val="none" w:sz="0" w:space="0" w:color="auto"/>
                      </w:divBdr>
                      <w:divsChild>
                        <w:div w:id="155539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837001">
                  <w:marLeft w:val="0"/>
                  <w:marRight w:val="0"/>
                  <w:marTop w:val="0"/>
                  <w:marBottom w:val="0"/>
                  <w:divBdr>
                    <w:top w:val="none" w:sz="0" w:space="0" w:color="auto"/>
                    <w:left w:val="none" w:sz="0" w:space="0" w:color="auto"/>
                    <w:bottom w:val="none" w:sz="0" w:space="0" w:color="auto"/>
                    <w:right w:val="none" w:sz="0" w:space="0" w:color="auto"/>
                  </w:divBdr>
                  <w:divsChild>
                    <w:div w:id="1693067697">
                      <w:marLeft w:val="0"/>
                      <w:marRight w:val="0"/>
                      <w:marTop w:val="0"/>
                      <w:marBottom w:val="0"/>
                      <w:divBdr>
                        <w:top w:val="none" w:sz="0" w:space="0" w:color="auto"/>
                        <w:left w:val="none" w:sz="0" w:space="0" w:color="auto"/>
                        <w:bottom w:val="none" w:sz="0" w:space="0" w:color="auto"/>
                        <w:right w:val="single" w:sz="6" w:space="0" w:color="E8EAEC"/>
                      </w:divBdr>
                      <w:divsChild>
                        <w:div w:id="929587523">
                          <w:marLeft w:val="0"/>
                          <w:marRight w:val="0"/>
                          <w:marTop w:val="0"/>
                          <w:marBottom w:val="0"/>
                          <w:divBdr>
                            <w:top w:val="none" w:sz="0" w:space="0" w:color="auto"/>
                            <w:left w:val="none" w:sz="0" w:space="0" w:color="auto"/>
                            <w:bottom w:val="none" w:sz="0" w:space="0" w:color="auto"/>
                            <w:right w:val="none" w:sz="0" w:space="0" w:color="auto"/>
                          </w:divBdr>
                          <w:divsChild>
                            <w:div w:id="178260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609012">
                      <w:marLeft w:val="0"/>
                      <w:marRight w:val="0"/>
                      <w:marTop w:val="0"/>
                      <w:marBottom w:val="0"/>
                      <w:divBdr>
                        <w:top w:val="none" w:sz="0" w:space="0" w:color="auto"/>
                        <w:left w:val="none" w:sz="0" w:space="0" w:color="auto"/>
                        <w:bottom w:val="none" w:sz="0" w:space="0" w:color="auto"/>
                        <w:right w:val="single" w:sz="6" w:space="0" w:color="E8EAEC"/>
                      </w:divBdr>
                      <w:divsChild>
                        <w:div w:id="1745756588">
                          <w:marLeft w:val="0"/>
                          <w:marRight w:val="0"/>
                          <w:marTop w:val="0"/>
                          <w:marBottom w:val="0"/>
                          <w:divBdr>
                            <w:top w:val="none" w:sz="0" w:space="0" w:color="auto"/>
                            <w:left w:val="none" w:sz="0" w:space="0" w:color="auto"/>
                            <w:bottom w:val="none" w:sz="0" w:space="0" w:color="auto"/>
                            <w:right w:val="none" w:sz="0" w:space="0" w:color="auto"/>
                          </w:divBdr>
                          <w:divsChild>
                            <w:div w:id="18494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371466">
                      <w:marLeft w:val="0"/>
                      <w:marRight w:val="0"/>
                      <w:marTop w:val="0"/>
                      <w:marBottom w:val="0"/>
                      <w:divBdr>
                        <w:top w:val="none" w:sz="0" w:space="0" w:color="auto"/>
                        <w:left w:val="none" w:sz="0" w:space="0" w:color="auto"/>
                        <w:bottom w:val="none" w:sz="0" w:space="0" w:color="auto"/>
                        <w:right w:val="single" w:sz="6" w:space="0" w:color="E8EAEC"/>
                      </w:divBdr>
                      <w:divsChild>
                        <w:div w:id="451242375">
                          <w:marLeft w:val="0"/>
                          <w:marRight w:val="0"/>
                          <w:marTop w:val="0"/>
                          <w:marBottom w:val="0"/>
                          <w:divBdr>
                            <w:top w:val="none" w:sz="0" w:space="0" w:color="auto"/>
                            <w:left w:val="none" w:sz="0" w:space="0" w:color="auto"/>
                            <w:bottom w:val="none" w:sz="0" w:space="0" w:color="auto"/>
                            <w:right w:val="none" w:sz="0" w:space="0" w:color="auto"/>
                          </w:divBdr>
                          <w:divsChild>
                            <w:div w:id="57019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635919">
                      <w:marLeft w:val="0"/>
                      <w:marRight w:val="0"/>
                      <w:marTop w:val="0"/>
                      <w:marBottom w:val="0"/>
                      <w:divBdr>
                        <w:top w:val="none" w:sz="0" w:space="0" w:color="auto"/>
                        <w:left w:val="none" w:sz="0" w:space="0" w:color="auto"/>
                        <w:bottom w:val="none" w:sz="0" w:space="0" w:color="auto"/>
                        <w:right w:val="single" w:sz="6" w:space="0" w:color="E8EAEC"/>
                      </w:divBdr>
                      <w:divsChild>
                        <w:div w:id="1748765007">
                          <w:marLeft w:val="0"/>
                          <w:marRight w:val="0"/>
                          <w:marTop w:val="0"/>
                          <w:marBottom w:val="0"/>
                          <w:divBdr>
                            <w:top w:val="none" w:sz="0" w:space="0" w:color="auto"/>
                            <w:left w:val="none" w:sz="0" w:space="0" w:color="auto"/>
                            <w:bottom w:val="none" w:sz="0" w:space="0" w:color="auto"/>
                            <w:right w:val="none" w:sz="0" w:space="0" w:color="auto"/>
                          </w:divBdr>
                          <w:divsChild>
                            <w:div w:id="38340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491276">
                      <w:marLeft w:val="0"/>
                      <w:marRight w:val="0"/>
                      <w:marTop w:val="0"/>
                      <w:marBottom w:val="0"/>
                      <w:divBdr>
                        <w:top w:val="none" w:sz="0" w:space="0" w:color="auto"/>
                        <w:left w:val="none" w:sz="0" w:space="0" w:color="auto"/>
                        <w:bottom w:val="none" w:sz="0" w:space="0" w:color="auto"/>
                        <w:right w:val="none" w:sz="0" w:space="0" w:color="auto"/>
                      </w:divBdr>
                      <w:divsChild>
                        <w:div w:id="332148583">
                          <w:marLeft w:val="0"/>
                          <w:marRight w:val="0"/>
                          <w:marTop w:val="0"/>
                          <w:marBottom w:val="0"/>
                          <w:divBdr>
                            <w:top w:val="none" w:sz="0" w:space="0" w:color="auto"/>
                            <w:left w:val="none" w:sz="0" w:space="0" w:color="auto"/>
                            <w:bottom w:val="none" w:sz="0" w:space="0" w:color="auto"/>
                            <w:right w:val="none" w:sz="0" w:space="0" w:color="auto"/>
                          </w:divBdr>
                          <w:divsChild>
                            <w:div w:id="165991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426345">
                  <w:marLeft w:val="0"/>
                  <w:marRight w:val="0"/>
                  <w:marTop w:val="0"/>
                  <w:marBottom w:val="0"/>
                  <w:divBdr>
                    <w:top w:val="none" w:sz="0" w:space="0" w:color="auto"/>
                    <w:left w:val="none" w:sz="0" w:space="0" w:color="auto"/>
                    <w:bottom w:val="none" w:sz="0" w:space="0" w:color="auto"/>
                    <w:right w:val="none" w:sz="0" w:space="0" w:color="auto"/>
                  </w:divBdr>
                </w:div>
                <w:div w:id="2036810200">
                  <w:marLeft w:val="0"/>
                  <w:marRight w:val="0"/>
                  <w:marTop w:val="0"/>
                  <w:marBottom w:val="0"/>
                  <w:divBdr>
                    <w:top w:val="none" w:sz="0" w:space="0" w:color="auto"/>
                    <w:left w:val="none" w:sz="0" w:space="0" w:color="auto"/>
                    <w:bottom w:val="none" w:sz="0" w:space="0" w:color="auto"/>
                    <w:right w:val="none" w:sz="0" w:space="0" w:color="auto"/>
                  </w:divBdr>
                  <w:divsChild>
                    <w:div w:id="63571811">
                      <w:marLeft w:val="0"/>
                      <w:marRight w:val="0"/>
                      <w:marTop w:val="0"/>
                      <w:marBottom w:val="0"/>
                      <w:divBdr>
                        <w:top w:val="none" w:sz="0" w:space="0" w:color="auto"/>
                        <w:left w:val="none" w:sz="0" w:space="0" w:color="auto"/>
                        <w:bottom w:val="none" w:sz="0" w:space="0" w:color="auto"/>
                        <w:right w:val="none" w:sz="0" w:space="0" w:color="auto"/>
                      </w:divBdr>
                      <w:divsChild>
                        <w:div w:id="12019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271703">
                  <w:marLeft w:val="0"/>
                  <w:marRight w:val="0"/>
                  <w:marTop w:val="0"/>
                  <w:marBottom w:val="0"/>
                  <w:divBdr>
                    <w:top w:val="none" w:sz="0" w:space="0" w:color="auto"/>
                    <w:left w:val="none" w:sz="0" w:space="0" w:color="auto"/>
                    <w:bottom w:val="none" w:sz="0" w:space="0" w:color="auto"/>
                    <w:right w:val="none" w:sz="0" w:space="0" w:color="auto"/>
                  </w:divBdr>
                  <w:divsChild>
                    <w:div w:id="1844851945">
                      <w:marLeft w:val="0"/>
                      <w:marRight w:val="0"/>
                      <w:marTop w:val="0"/>
                      <w:marBottom w:val="0"/>
                      <w:divBdr>
                        <w:top w:val="none" w:sz="0" w:space="0" w:color="auto"/>
                        <w:left w:val="none" w:sz="0" w:space="0" w:color="auto"/>
                        <w:bottom w:val="none" w:sz="0" w:space="0" w:color="auto"/>
                        <w:right w:val="single" w:sz="6" w:space="0" w:color="E8EAEC"/>
                      </w:divBdr>
                      <w:divsChild>
                        <w:div w:id="759065480">
                          <w:marLeft w:val="0"/>
                          <w:marRight w:val="0"/>
                          <w:marTop w:val="0"/>
                          <w:marBottom w:val="0"/>
                          <w:divBdr>
                            <w:top w:val="none" w:sz="0" w:space="0" w:color="auto"/>
                            <w:left w:val="none" w:sz="0" w:space="0" w:color="auto"/>
                            <w:bottom w:val="none" w:sz="0" w:space="0" w:color="auto"/>
                            <w:right w:val="none" w:sz="0" w:space="0" w:color="auto"/>
                          </w:divBdr>
                          <w:divsChild>
                            <w:div w:id="22518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81972">
                      <w:marLeft w:val="0"/>
                      <w:marRight w:val="0"/>
                      <w:marTop w:val="0"/>
                      <w:marBottom w:val="0"/>
                      <w:divBdr>
                        <w:top w:val="none" w:sz="0" w:space="0" w:color="auto"/>
                        <w:left w:val="none" w:sz="0" w:space="0" w:color="auto"/>
                        <w:bottom w:val="none" w:sz="0" w:space="0" w:color="auto"/>
                        <w:right w:val="single" w:sz="6" w:space="0" w:color="E8EAEC"/>
                      </w:divBdr>
                      <w:divsChild>
                        <w:div w:id="1460536494">
                          <w:marLeft w:val="0"/>
                          <w:marRight w:val="0"/>
                          <w:marTop w:val="0"/>
                          <w:marBottom w:val="0"/>
                          <w:divBdr>
                            <w:top w:val="none" w:sz="0" w:space="0" w:color="auto"/>
                            <w:left w:val="none" w:sz="0" w:space="0" w:color="auto"/>
                            <w:bottom w:val="none" w:sz="0" w:space="0" w:color="auto"/>
                            <w:right w:val="none" w:sz="0" w:space="0" w:color="auto"/>
                          </w:divBdr>
                          <w:divsChild>
                            <w:div w:id="159724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674091">
                      <w:marLeft w:val="0"/>
                      <w:marRight w:val="0"/>
                      <w:marTop w:val="0"/>
                      <w:marBottom w:val="0"/>
                      <w:divBdr>
                        <w:top w:val="none" w:sz="0" w:space="0" w:color="auto"/>
                        <w:left w:val="none" w:sz="0" w:space="0" w:color="auto"/>
                        <w:bottom w:val="none" w:sz="0" w:space="0" w:color="auto"/>
                        <w:right w:val="single" w:sz="6" w:space="0" w:color="E8EAEC"/>
                      </w:divBdr>
                      <w:divsChild>
                        <w:div w:id="1156725198">
                          <w:marLeft w:val="0"/>
                          <w:marRight w:val="0"/>
                          <w:marTop w:val="0"/>
                          <w:marBottom w:val="0"/>
                          <w:divBdr>
                            <w:top w:val="none" w:sz="0" w:space="0" w:color="auto"/>
                            <w:left w:val="none" w:sz="0" w:space="0" w:color="auto"/>
                            <w:bottom w:val="none" w:sz="0" w:space="0" w:color="auto"/>
                            <w:right w:val="none" w:sz="0" w:space="0" w:color="auto"/>
                          </w:divBdr>
                          <w:divsChild>
                            <w:div w:id="108009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56788">
                      <w:marLeft w:val="0"/>
                      <w:marRight w:val="0"/>
                      <w:marTop w:val="0"/>
                      <w:marBottom w:val="0"/>
                      <w:divBdr>
                        <w:top w:val="none" w:sz="0" w:space="0" w:color="auto"/>
                        <w:left w:val="none" w:sz="0" w:space="0" w:color="auto"/>
                        <w:bottom w:val="none" w:sz="0" w:space="0" w:color="auto"/>
                        <w:right w:val="single" w:sz="6" w:space="0" w:color="E8EAEC"/>
                      </w:divBdr>
                      <w:divsChild>
                        <w:div w:id="648824166">
                          <w:marLeft w:val="0"/>
                          <w:marRight w:val="0"/>
                          <w:marTop w:val="0"/>
                          <w:marBottom w:val="0"/>
                          <w:divBdr>
                            <w:top w:val="none" w:sz="0" w:space="0" w:color="auto"/>
                            <w:left w:val="none" w:sz="0" w:space="0" w:color="auto"/>
                            <w:bottom w:val="none" w:sz="0" w:space="0" w:color="auto"/>
                            <w:right w:val="none" w:sz="0" w:space="0" w:color="auto"/>
                          </w:divBdr>
                          <w:divsChild>
                            <w:div w:id="171195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195514">
                      <w:marLeft w:val="0"/>
                      <w:marRight w:val="0"/>
                      <w:marTop w:val="0"/>
                      <w:marBottom w:val="0"/>
                      <w:divBdr>
                        <w:top w:val="none" w:sz="0" w:space="0" w:color="auto"/>
                        <w:left w:val="none" w:sz="0" w:space="0" w:color="auto"/>
                        <w:bottom w:val="none" w:sz="0" w:space="0" w:color="auto"/>
                        <w:right w:val="none" w:sz="0" w:space="0" w:color="auto"/>
                      </w:divBdr>
                      <w:divsChild>
                        <w:div w:id="2125297034">
                          <w:marLeft w:val="0"/>
                          <w:marRight w:val="0"/>
                          <w:marTop w:val="0"/>
                          <w:marBottom w:val="0"/>
                          <w:divBdr>
                            <w:top w:val="none" w:sz="0" w:space="0" w:color="auto"/>
                            <w:left w:val="none" w:sz="0" w:space="0" w:color="auto"/>
                            <w:bottom w:val="none" w:sz="0" w:space="0" w:color="auto"/>
                            <w:right w:val="none" w:sz="0" w:space="0" w:color="auto"/>
                          </w:divBdr>
                          <w:divsChild>
                            <w:div w:id="182100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620449">
                  <w:marLeft w:val="0"/>
                  <w:marRight w:val="0"/>
                  <w:marTop w:val="0"/>
                  <w:marBottom w:val="0"/>
                  <w:divBdr>
                    <w:top w:val="none" w:sz="0" w:space="0" w:color="auto"/>
                    <w:left w:val="none" w:sz="0" w:space="0" w:color="auto"/>
                    <w:bottom w:val="none" w:sz="0" w:space="0" w:color="auto"/>
                    <w:right w:val="none" w:sz="0" w:space="0" w:color="auto"/>
                  </w:divBdr>
                </w:div>
                <w:div w:id="1499689251">
                  <w:marLeft w:val="0"/>
                  <w:marRight w:val="0"/>
                  <w:marTop w:val="0"/>
                  <w:marBottom w:val="0"/>
                  <w:divBdr>
                    <w:top w:val="none" w:sz="0" w:space="0" w:color="auto"/>
                    <w:left w:val="none" w:sz="0" w:space="0" w:color="auto"/>
                    <w:bottom w:val="none" w:sz="0" w:space="0" w:color="auto"/>
                    <w:right w:val="none" w:sz="0" w:space="0" w:color="auto"/>
                  </w:divBdr>
                  <w:divsChild>
                    <w:div w:id="1160924231">
                      <w:marLeft w:val="0"/>
                      <w:marRight w:val="0"/>
                      <w:marTop w:val="0"/>
                      <w:marBottom w:val="0"/>
                      <w:divBdr>
                        <w:top w:val="none" w:sz="0" w:space="0" w:color="auto"/>
                        <w:left w:val="none" w:sz="0" w:space="0" w:color="auto"/>
                        <w:bottom w:val="none" w:sz="0" w:space="0" w:color="auto"/>
                        <w:right w:val="none" w:sz="0" w:space="0" w:color="auto"/>
                      </w:divBdr>
                      <w:divsChild>
                        <w:div w:id="148184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059382">
                  <w:marLeft w:val="0"/>
                  <w:marRight w:val="0"/>
                  <w:marTop w:val="0"/>
                  <w:marBottom w:val="0"/>
                  <w:divBdr>
                    <w:top w:val="none" w:sz="0" w:space="0" w:color="auto"/>
                    <w:left w:val="none" w:sz="0" w:space="0" w:color="auto"/>
                    <w:bottom w:val="none" w:sz="0" w:space="0" w:color="auto"/>
                    <w:right w:val="none" w:sz="0" w:space="0" w:color="auto"/>
                  </w:divBdr>
                  <w:divsChild>
                    <w:div w:id="1400710089">
                      <w:marLeft w:val="0"/>
                      <w:marRight w:val="0"/>
                      <w:marTop w:val="0"/>
                      <w:marBottom w:val="0"/>
                      <w:divBdr>
                        <w:top w:val="none" w:sz="0" w:space="0" w:color="auto"/>
                        <w:left w:val="none" w:sz="0" w:space="0" w:color="auto"/>
                        <w:bottom w:val="none" w:sz="0" w:space="0" w:color="auto"/>
                        <w:right w:val="single" w:sz="6" w:space="0" w:color="E8EAEC"/>
                      </w:divBdr>
                      <w:divsChild>
                        <w:div w:id="1470201757">
                          <w:marLeft w:val="0"/>
                          <w:marRight w:val="0"/>
                          <w:marTop w:val="0"/>
                          <w:marBottom w:val="0"/>
                          <w:divBdr>
                            <w:top w:val="none" w:sz="0" w:space="0" w:color="auto"/>
                            <w:left w:val="none" w:sz="0" w:space="0" w:color="auto"/>
                            <w:bottom w:val="none" w:sz="0" w:space="0" w:color="auto"/>
                            <w:right w:val="none" w:sz="0" w:space="0" w:color="auto"/>
                          </w:divBdr>
                          <w:divsChild>
                            <w:div w:id="3933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125051">
                      <w:marLeft w:val="0"/>
                      <w:marRight w:val="0"/>
                      <w:marTop w:val="0"/>
                      <w:marBottom w:val="0"/>
                      <w:divBdr>
                        <w:top w:val="none" w:sz="0" w:space="0" w:color="auto"/>
                        <w:left w:val="none" w:sz="0" w:space="0" w:color="auto"/>
                        <w:bottom w:val="none" w:sz="0" w:space="0" w:color="auto"/>
                        <w:right w:val="single" w:sz="6" w:space="0" w:color="E8EAEC"/>
                      </w:divBdr>
                      <w:divsChild>
                        <w:div w:id="562714372">
                          <w:marLeft w:val="0"/>
                          <w:marRight w:val="0"/>
                          <w:marTop w:val="0"/>
                          <w:marBottom w:val="0"/>
                          <w:divBdr>
                            <w:top w:val="none" w:sz="0" w:space="0" w:color="auto"/>
                            <w:left w:val="none" w:sz="0" w:space="0" w:color="auto"/>
                            <w:bottom w:val="none" w:sz="0" w:space="0" w:color="auto"/>
                            <w:right w:val="none" w:sz="0" w:space="0" w:color="auto"/>
                          </w:divBdr>
                          <w:divsChild>
                            <w:div w:id="1989743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425195">
                      <w:marLeft w:val="0"/>
                      <w:marRight w:val="0"/>
                      <w:marTop w:val="0"/>
                      <w:marBottom w:val="0"/>
                      <w:divBdr>
                        <w:top w:val="none" w:sz="0" w:space="0" w:color="auto"/>
                        <w:left w:val="none" w:sz="0" w:space="0" w:color="auto"/>
                        <w:bottom w:val="none" w:sz="0" w:space="0" w:color="auto"/>
                        <w:right w:val="single" w:sz="6" w:space="0" w:color="E8EAEC"/>
                      </w:divBdr>
                      <w:divsChild>
                        <w:div w:id="381564591">
                          <w:marLeft w:val="0"/>
                          <w:marRight w:val="0"/>
                          <w:marTop w:val="0"/>
                          <w:marBottom w:val="0"/>
                          <w:divBdr>
                            <w:top w:val="none" w:sz="0" w:space="0" w:color="auto"/>
                            <w:left w:val="none" w:sz="0" w:space="0" w:color="auto"/>
                            <w:bottom w:val="none" w:sz="0" w:space="0" w:color="auto"/>
                            <w:right w:val="none" w:sz="0" w:space="0" w:color="auto"/>
                          </w:divBdr>
                          <w:divsChild>
                            <w:div w:id="123943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57493">
                      <w:marLeft w:val="0"/>
                      <w:marRight w:val="0"/>
                      <w:marTop w:val="0"/>
                      <w:marBottom w:val="0"/>
                      <w:divBdr>
                        <w:top w:val="none" w:sz="0" w:space="0" w:color="auto"/>
                        <w:left w:val="none" w:sz="0" w:space="0" w:color="auto"/>
                        <w:bottom w:val="none" w:sz="0" w:space="0" w:color="auto"/>
                        <w:right w:val="single" w:sz="6" w:space="0" w:color="E8EAEC"/>
                      </w:divBdr>
                      <w:divsChild>
                        <w:div w:id="911082490">
                          <w:marLeft w:val="0"/>
                          <w:marRight w:val="0"/>
                          <w:marTop w:val="0"/>
                          <w:marBottom w:val="0"/>
                          <w:divBdr>
                            <w:top w:val="none" w:sz="0" w:space="0" w:color="auto"/>
                            <w:left w:val="none" w:sz="0" w:space="0" w:color="auto"/>
                            <w:bottom w:val="none" w:sz="0" w:space="0" w:color="auto"/>
                            <w:right w:val="none" w:sz="0" w:space="0" w:color="auto"/>
                          </w:divBdr>
                          <w:divsChild>
                            <w:div w:id="190390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609274">
                      <w:marLeft w:val="0"/>
                      <w:marRight w:val="0"/>
                      <w:marTop w:val="0"/>
                      <w:marBottom w:val="0"/>
                      <w:divBdr>
                        <w:top w:val="none" w:sz="0" w:space="0" w:color="auto"/>
                        <w:left w:val="none" w:sz="0" w:space="0" w:color="auto"/>
                        <w:bottom w:val="none" w:sz="0" w:space="0" w:color="auto"/>
                        <w:right w:val="none" w:sz="0" w:space="0" w:color="auto"/>
                      </w:divBdr>
                      <w:divsChild>
                        <w:div w:id="1434591862">
                          <w:marLeft w:val="0"/>
                          <w:marRight w:val="0"/>
                          <w:marTop w:val="0"/>
                          <w:marBottom w:val="0"/>
                          <w:divBdr>
                            <w:top w:val="none" w:sz="0" w:space="0" w:color="auto"/>
                            <w:left w:val="none" w:sz="0" w:space="0" w:color="auto"/>
                            <w:bottom w:val="none" w:sz="0" w:space="0" w:color="auto"/>
                            <w:right w:val="none" w:sz="0" w:space="0" w:color="auto"/>
                          </w:divBdr>
                          <w:divsChild>
                            <w:div w:id="153349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342930">
                  <w:marLeft w:val="0"/>
                  <w:marRight w:val="0"/>
                  <w:marTop w:val="0"/>
                  <w:marBottom w:val="0"/>
                  <w:divBdr>
                    <w:top w:val="none" w:sz="0" w:space="0" w:color="auto"/>
                    <w:left w:val="none" w:sz="0" w:space="0" w:color="auto"/>
                    <w:bottom w:val="none" w:sz="0" w:space="0" w:color="auto"/>
                    <w:right w:val="none" w:sz="0" w:space="0" w:color="auto"/>
                  </w:divBdr>
                </w:div>
                <w:div w:id="1721049965">
                  <w:marLeft w:val="0"/>
                  <w:marRight w:val="0"/>
                  <w:marTop w:val="0"/>
                  <w:marBottom w:val="0"/>
                  <w:divBdr>
                    <w:top w:val="none" w:sz="0" w:space="0" w:color="auto"/>
                    <w:left w:val="single" w:sz="6" w:space="8" w:color="E8EAEC"/>
                    <w:bottom w:val="single" w:sz="6" w:space="5" w:color="E8EAEC"/>
                    <w:right w:val="single" w:sz="6" w:space="8" w:color="E8EAEC"/>
                  </w:divBdr>
                  <w:divsChild>
                    <w:div w:id="13581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2154154">
      <w:bodyDiv w:val="1"/>
      <w:marLeft w:val="0"/>
      <w:marRight w:val="0"/>
      <w:marTop w:val="0"/>
      <w:marBottom w:val="0"/>
      <w:divBdr>
        <w:top w:val="none" w:sz="0" w:space="0" w:color="auto"/>
        <w:left w:val="none" w:sz="0" w:space="0" w:color="auto"/>
        <w:bottom w:val="none" w:sz="0" w:space="0" w:color="auto"/>
        <w:right w:val="none" w:sz="0" w:space="0" w:color="auto"/>
      </w:divBdr>
      <w:divsChild>
        <w:div w:id="1067611387">
          <w:marLeft w:val="0"/>
          <w:marRight w:val="0"/>
          <w:marTop w:val="0"/>
          <w:marBottom w:val="0"/>
          <w:divBdr>
            <w:top w:val="none" w:sz="0" w:space="0" w:color="auto"/>
            <w:left w:val="none" w:sz="0" w:space="0" w:color="auto"/>
            <w:bottom w:val="single" w:sz="6" w:space="0" w:color="A4A4A4"/>
            <w:right w:val="none" w:sz="0" w:space="0" w:color="auto"/>
          </w:divBdr>
          <w:divsChild>
            <w:div w:id="1816071350">
              <w:marLeft w:val="0"/>
              <w:marRight w:val="0"/>
              <w:marTop w:val="300"/>
              <w:marBottom w:val="0"/>
              <w:divBdr>
                <w:top w:val="none" w:sz="0" w:space="0" w:color="auto"/>
                <w:left w:val="none" w:sz="0" w:space="0" w:color="auto"/>
                <w:bottom w:val="none" w:sz="0" w:space="0" w:color="auto"/>
                <w:right w:val="none" w:sz="0" w:space="0" w:color="auto"/>
              </w:divBdr>
            </w:div>
          </w:divsChild>
        </w:div>
        <w:div w:id="1672835889">
          <w:marLeft w:val="0"/>
          <w:marRight w:val="0"/>
          <w:marTop w:val="0"/>
          <w:marBottom w:val="150"/>
          <w:divBdr>
            <w:top w:val="none" w:sz="0" w:space="0" w:color="auto"/>
            <w:left w:val="none" w:sz="0" w:space="0" w:color="auto"/>
            <w:bottom w:val="none" w:sz="0" w:space="0" w:color="auto"/>
            <w:right w:val="none" w:sz="0" w:space="0" w:color="auto"/>
          </w:divBdr>
          <w:divsChild>
            <w:div w:id="642779820">
              <w:marLeft w:val="0"/>
              <w:marRight w:val="0"/>
              <w:marTop w:val="300"/>
              <w:marBottom w:val="0"/>
              <w:divBdr>
                <w:top w:val="none" w:sz="0" w:space="0" w:color="auto"/>
                <w:left w:val="none" w:sz="0" w:space="0" w:color="auto"/>
                <w:bottom w:val="none" w:sz="0" w:space="0" w:color="auto"/>
                <w:right w:val="none" w:sz="0" w:space="0" w:color="auto"/>
              </w:divBdr>
              <w:divsChild>
                <w:div w:id="1609657432">
                  <w:marLeft w:val="-15"/>
                  <w:marRight w:val="-15"/>
                  <w:marTop w:val="0"/>
                  <w:marBottom w:val="0"/>
                  <w:divBdr>
                    <w:top w:val="none" w:sz="0" w:space="0" w:color="auto"/>
                    <w:left w:val="none" w:sz="0" w:space="0" w:color="auto"/>
                    <w:bottom w:val="none" w:sz="0" w:space="0" w:color="auto"/>
                    <w:right w:val="none" w:sz="0" w:space="0" w:color="auto"/>
                  </w:divBdr>
                </w:div>
                <w:div w:id="422798708">
                  <w:marLeft w:val="0"/>
                  <w:marRight w:val="0"/>
                  <w:marTop w:val="0"/>
                  <w:marBottom w:val="0"/>
                  <w:divBdr>
                    <w:top w:val="single" w:sz="6" w:space="4" w:color="E8EAEC"/>
                    <w:left w:val="single" w:sz="6" w:space="4" w:color="E8EAEC"/>
                    <w:bottom w:val="none" w:sz="0" w:space="0" w:color="auto"/>
                    <w:right w:val="single" w:sz="6" w:space="4" w:color="E8EAEC"/>
                  </w:divBdr>
                  <w:divsChild>
                    <w:div w:id="86004639">
                      <w:marLeft w:val="0"/>
                      <w:marRight w:val="0"/>
                      <w:marTop w:val="0"/>
                      <w:marBottom w:val="0"/>
                      <w:divBdr>
                        <w:top w:val="none" w:sz="0" w:space="0" w:color="auto"/>
                        <w:left w:val="none" w:sz="0" w:space="0" w:color="auto"/>
                        <w:bottom w:val="none" w:sz="0" w:space="0" w:color="auto"/>
                        <w:right w:val="none" w:sz="0" w:space="0" w:color="auto"/>
                      </w:divBdr>
                    </w:div>
                  </w:divsChild>
                </w:div>
                <w:div w:id="1283733139">
                  <w:marLeft w:val="-15"/>
                  <w:marRight w:val="-15"/>
                  <w:marTop w:val="0"/>
                  <w:marBottom w:val="0"/>
                  <w:divBdr>
                    <w:top w:val="none" w:sz="0" w:space="0" w:color="auto"/>
                    <w:left w:val="none" w:sz="0" w:space="0" w:color="auto"/>
                    <w:bottom w:val="none" w:sz="0" w:space="0" w:color="auto"/>
                    <w:right w:val="none" w:sz="0" w:space="0" w:color="auto"/>
                  </w:divBdr>
                </w:div>
                <w:div w:id="1229343397">
                  <w:marLeft w:val="0"/>
                  <w:marRight w:val="0"/>
                  <w:marTop w:val="0"/>
                  <w:marBottom w:val="0"/>
                  <w:divBdr>
                    <w:top w:val="none" w:sz="0" w:space="0" w:color="auto"/>
                    <w:left w:val="none" w:sz="0" w:space="0" w:color="auto"/>
                    <w:bottom w:val="none" w:sz="0" w:space="0" w:color="auto"/>
                    <w:right w:val="none" w:sz="0" w:space="0" w:color="auto"/>
                  </w:divBdr>
                  <w:divsChild>
                    <w:div w:id="461509362">
                      <w:marLeft w:val="0"/>
                      <w:marRight w:val="0"/>
                      <w:marTop w:val="0"/>
                      <w:marBottom w:val="0"/>
                      <w:divBdr>
                        <w:top w:val="none" w:sz="0" w:space="0" w:color="auto"/>
                        <w:left w:val="none" w:sz="0" w:space="0" w:color="auto"/>
                        <w:bottom w:val="none" w:sz="0" w:space="0" w:color="auto"/>
                        <w:right w:val="none" w:sz="0" w:space="0" w:color="auto"/>
                      </w:divBdr>
                      <w:divsChild>
                        <w:div w:id="129756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09172">
                  <w:marLeft w:val="0"/>
                  <w:marRight w:val="0"/>
                  <w:marTop w:val="0"/>
                  <w:marBottom w:val="0"/>
                  <w:divBdr>
                    <w:top w:val="none" w:sz="0" w:space="0" w:color="auto"/>
                    <w:left w:val="none" w:sz="0" w:space="0" w:color="auto"/>
                    <w:bottom w:val="none" w:sz="0" w:space="0" w:color="auto"/>
                    <w:right w:val="none" w:sz="0" w:space="0" w:color="auto"/>
                  </w:divBdr>
                  <w:divsChild>
                    <w:div w:id="697462373">
                      <w:marLeft w:val="0"/>
                      <w:marRight w:val="0"/>
                      <w:marTop w:val="0"/>
                      <w:marBottom w:val="0"/>
                      <w:divBdr>
                        <w:top w:val="none" w:sz="0" w:space="0" w:color="auto"/>
                        <w:left w:val="none" w:sz="0" w:space="0" w:color="auto"/>
                        <w:bottom w:val="none" w:sz="0" w:space="0" w:color="auto"/>
                        <w:right w:val="single" w:sz="6" w:space="0" w:color="E8EAEC"/>
                      </w:divBdr>
                      <w:divsChild>
                        <w:div w:id="808278010">
                          <w:marLeft w:val="0"/>
                          <w:marRight w:val="0"/>
                          <w:marTop w:val="0"/>
                          <w:marBottom w:val="0"/>
                          <w:divBdr>
                            <w:top w:val="none" w:sz="0" w:space="0" w:color="auto"/>
                            <w:left w:val="none" w:sz="0" w:space="0" w:color="auto"/>
                            <w:bottom w:val="none" w:sz="0" w:space="0" w:color="auto"/>
                            <w:right w:val="none" w:sz="0" w:space="0" w:color="auto"/>
                          </w:divBdr>
                          <w:divsChild>
                            <w:div w:id="89420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573054">
                      <w:marLeft w:val="0"/>
                      <w:marRight w:val="0"/>
                      <w:marTop w:val="0"/>
                      <w:marBottom w:val="0"/>
                      <w:divBdr>
                        <w:top w:val="none" w:sz="0" w:space="0" w:color="auto"/>
                        <w:left w:val="none" w:sz="0" w:space="0" w:color="auto"/>
                        <w:bottom w:val="none" w:sz="0" w:space="0" w:color="auto"/>
                        <w:right w:val="single" w:sz="6" w:space="0" w:color="E8EAEC"/>
                      </w:divBdr>
                      <w:divsChild>
                        <w:div w:id="1831670847">
                          <w:marLeft w:val="0"/>
                          <w:marRight w:val="0"/>
                          <w:marTop w:val="0"/>
                          <w:marBottom w:val="0"/>
                          <w:divBdr>
                            <w:top w:val="none" w:sz="0" w:space="0" w:color="auto"/>
                            <w:left w:val="none" w:sz="0" w:space="0" w:color="auto"/>
                            <w:bottom w:val="none" w:sz="0" w:space="0" w:color="auto"/>
                            <w:right w:val="none" w:sz="0" w:space="0" w:color="auto"/>
                          </w:divBdr>
                          <w:divsChild>
                            <w:div w:id="93586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380183">
                      <w:marLeft w:val="0"/>
                      <w:marRight w:val="0"/>
                      <w:marTop w:val="0"/>
                      <w:marBottom w:val="0"/>
                      <w:divBdr>
                        <w:top w:val="none" w:sz="0" w:space="0" w:color="auto"/>
                        <w:left w:val="none" w:sz="0" w:space="0" w:color="auto"/>
                        <w:bottom w:val="none" w:sz="0" w:space="0" w:color="auto"/>
                        <w:right w:val="single" w:sz="6" w:space="0" w:color="E8EAEC"/>
                      </w:divBdr>
                      <w:divsChild>
                        <w:div w:id="1040519787">
                          <w:marLeft w:val="0"/>
                          <w:marRight w:val="0"/>
                          <w:marTop w:val="0"/>
                          <w:marBottom w:val="0"/>
                          <w:divBdr>
                            <w:top w:val="none" w:sz="0" w:space="0" w:color="auto"/>
                            <w:left w:val="none" w:sz="0" w:space="0" w:color="auto"/>
                            <w:bottom w:val="none" w:sz="0" w:space="0" w:color="auto"/>
                            <w:right w:val="none" w:sz="0" w:space="0" w:color="auto"/>
                          </w:divBdr>
                          <w:divsChild>
                            <w:div w:id="186609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517647">
                      <w:marLeft w:val="0"/>
                      <w:marRight w:val="0"/>
                      <w:marTop w:val="0"/>
                      <w:marBottom w:val="0"/>
                      <w:divBdr>
                        <w:top w:val="none" w:sz="0" w:space="0" w:color="auto"/>
                        <w:left w:val="none" w:sz="0" w:space="0" w:color="auto"/>
                        <w:bottom w:val="none" w:sz="0" w:space="0" w:color="auto"/>
                        <w:right w:val="single" w:sz="6" w:space="0" w:color="E8EAEC"/>
                      </w:divBdr>
                      <w:divsChild>
                        <w:div w:id="1237283260">
                          <w:marLeft w:val="0"/>
                          <w:marRight w:val="0"/>
                          <w:marTop w:val="0"/>
                          <w:marBottom w:val="0"/>
                          <w:divBdr>
                            <w:top w:val="none" w:sz="0" w:space="0" w:color="auto"/>
                            <w:left w:val="none" w:sz="0" w:space="0" w:color="auto"/>
                            <w:bottom w:val="none" w:sz="0" w:space="0" w:color="auto"/>
                            <w:right w:val="none" w:sz="0" w:space="0" w:color="auto"/>
                          </w:divBdr>
                          <w:divsChild>
                            <w:div w:id="32069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256094">
                      <w:marLeft w:val="0"/>
                      <w:marRight w:val="0"/>
                      <w:marTop w:val="0"/>
                      <w:marBottom w:val="0"/>
                      <w:divBdr>
                        <w:top w:val="none" w:sz="0" w:space="0" w:color="auto"/>
                        <w:left w:val="none" w:sz="0" w:space="0" w:color="auto"/>
                        <w:bottom w:val="none" w:sz="0" w:space="0" w:color="auto"/>
                        <w:right w:val="none" w:sz="0" w:space="0" w:color="auto"/>
                      </w:divBdr>
                      <w:divsChild>
                        <w:div w:id="1543053213">
                          <w:marLeft w:val="0"/>
                          <w:marRight w:val="0"/>
                          <w:marTop w:val="0"/>
                          <w:marBottom w:val="0"/>
                          <w:divBdr>
                            <w:top w:val="none" w:sz="0" w:space="0" w:color="auto"/>
                            <w:left w:val="none" w:sz="0" w:space="0" w:color="auto"/>
                            <w:bottom w:val="none" w:sz="0" w:space="0" w:color="auto"/>
                            <w:right w:val="none" w:sz="0" w:space="0" w:color="auto"/>
                          </w:divBdr>
                          <w:divsChild>
                            <w:div w:id="213832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029706">
                  <w:marLeft w:val="0"/>
                  <w:marRight w:val="0"/>
                  <w:marTop w:val="0"/>
                  <w:marBottom w:val="0"/>
                  <w:divBdr>
                    <w:top w:val="none" w:sz="0" w:space="0" w:color="auto"/>
                    <w:left w:val="none" w:sz="0" w:space="0" w:color="auto"/>
                    <w:bottom w:val="none" w:sz="0" w:space="0" w:color="auto"/>
                    <w:right w:val="none" w:sz="0" w:space="0" w:color="auto"/>
                  </w:divBdr>
                </w:div>
                <w:div w:id="340354921">
                  <w:marLeft w:val="0"/>
                  <w:marRight w:val="0"/>
                  <w:marTop w:val="0"/>
                  <w:marBottom w:val="0"/>
                  <w:divBdr>
                    <w:top w:val="none" w:sz="0" w:space="0" w:color="auto"/>
                    <w:left w:val="none" w:sz="0" w:space="0" w:color="auto"/>
                    <w:bottom w:val="none" w:sz="0" w:space="0" w:color="auto"/>
                    <w:right w:val="none" w:sz="0" w:space="0" w:color="auto"/>
                  </w:divBdr>
                  <w:divsChild>
                    <w:div w:id="1995134135">
                      <w:marLeft w:val="0"/>
                      <w:marRight w:val="0"/>
                      <w:marTop w:val="0"/>
                      <w:marBottom w:val="0"/>
                      <w:divBdr>
                        <w:top w:val="none" w:sz="0" w:space="0" w:color="auto"/>
                        <w:left w:val="none" w:sz="0" w:space="0" w:color="auto"/>
                        <w:bottom w:val="none" w:sz="0" w:space="0" w:color="auto"/>
                        <w:right w:val="none" w:sz="0" w:space="0" w:color="auto"/>
                      </w:divBdr>
                      <w:divsChild>
                        <w:div w:id="165734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022575">
                  <w:marLeft w:val="0"/>
                  <w:marRight w:val="0"/>
                  <w:marTop w:val="0"/>
                  <w:marBottom w:val="0"/>
                  <w:divBdr>
                    <w:top w:val="none" w:sz="0" w:space="0" w:color="auto"/>
                    <w:left w:val="none" w:sz="0" w:space="0" w:color="auto"/>
                    <w:bottom w:val="none" w:sz="0" w:space="0" w:color="auto"/>
                    <w:right w:val="none" w:sz="0" w:space="0" w:color="auto"/>
                  </w:divBdr>
                  <w:divsChild>
                    <w:div w:id="1722173870">
                      <w:marLeft w:val="0"/>
                      <w:marRight w:val="0"/>
                      <w:marTop w:val="0"/>
                      <w:marBottom w:val="0"/>
                      <w:divBdr>
                        <w:top w:val="none" w:sz="0" w:space="0" w:color="auto"/>
                        <w:left w:val="none" w:sz="0" w:space="0" w:color="auto"/>
                        <w:bottom w:val="none" w:sz="0" w:space="0" w:color="auto"/>
                        <w:right w:val="single" w:sz="6" w:space="0" w:color="E8EAEC"/>
                      </w:divBdr>
                      <w:divsChild>
                        <w:div w:id="1825660590">
                          <w:marLeft w:val="0"/>
                          <w:marRight w:val="0"/>
                          <w:marTop w:val="0"/>
                          <w:marBottom w:val="0"/>
                          <w:divBdr>
                            <w:top w:val="none" w:sz="0" w:space="0" w:color="auto"/>
                            <w:left w:val="none" w:sz="0" w:space="0" w:color="auto"/>
                            <w:bottom w:val="none" w:sz="0" w:space="0" w:color="auto"/>
                            <w:right w:val="none" w:sz="0" w:space="0" w:color="auto"/>
                          </w:divBdr>
                          <w:divsChild>
                            <w:div w:id="132600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67539">
                      <w:marLeft w:val="0"/>
                      <w:marRight w:val="0"/>
                      <w:marTop w:val="0"/>
                      <w:marBottom w:val="0"/>
                      <w:divBdr>
                        <w:top w:val="none" w:sz="0" w:space="0" w:color="auto"/>
                        <w:left w:val="none" w:sz="0" w:space="0" w:color="auto"/>
                        <w:bottom w:val="none" w:sz="0" w:space="0" w:color="auto"/>
                        <w:right w:val="single" w:sz="6" w:space="0" w:color="E8EAEC"/>
                      </w:divBdr>
                      <w:divsChild>
                        <w:div w:id="184834965">
                          <w:marLeft w:val="0"/>
                          <w:marRight w:val="0"/>
                          <w:marTop w:val="0"/>
                          <w:marBottom w:val="0"/>
                          <w:divBdr>
                            <w:top w:val="none" w:sz="0" w:space="0" w:color="auto"/>
                            <w:left w:val="none" w:sz="0" w:space="0" w:color="auto"/>
                            <w:bottom w:val="none" w:sz="0" w:space="0" w:color="auto"/>
                            <w:right w:val="none" w:sz="0" w:space="0" w:color="auto"/>
                          </w:divBdr>
                          <w:divsChild>
                            <w:div w:id="115530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802463">
                      <w:marLeft w:val="0"/>
                      <w:marRight w:val="0"/>
                      <w:marTop w:val="0"/>
                      <w:marBottom w:val="0"/>
                      <w:divBdr>
                        <w:top w:val="none" w:sz="0" w:space="0" w:color="auto"/>
                        <w:left w:val="none" w:sz="0" w:space="0" w:color="auto"/>
                        <w:bottom w:val="none" w:sz="0" w:space="0" w:color="auto"/>
                        <w:right w:val="single" w:sz="6" w:space="0" w:color="E8EAEC"/>
                      </w:divBdr>
                      <w:divsChild>
                        <w:div w:id="1710757971">
                          <w:marLeft w:val="0"/>
                          <w:marRight w:val="0"/>
                          <w:marTop w:val="0"/>
                          <w:marBottom w:val="0"/>
                          <w:divBdr>
                            <w:top w:val="none" w:sz="0" w:space="0" w:color="auto"/>
                            <w:left w:val="none" w:sz="0" w:space="0" w:color="auto"/>
                            <w:bottom w:val="none" w:sz="0" w:space="0" w:color="auto"/>
                            <w:right w:val="none" w:sz="0" w:space="0" w:color="auto"/>
                          </w:divBdr>
                          <w:divsChild>
                            <w:div w:id="81117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549278">
                      <w:marLeft w:val="0"/>
                      <w:marRight w:val="0"/>
                      <w:marTop w:val="0"/>
                      <w:marBottom w:val="0"/>
                      <w:divBdr>
                        <w:top w:val="none" w:sz="0" w:space="0" w:color="auto"/>
                        <w:left w:val="none" w:sz="0" w:space="0" w:color="auto"/>
                        <w:bottom w:val="none" w:sz="0" w:space="0" w:color="auto"/>
                        <w:right w:val="single" w:sz="6" w:space="0" w:color="E8EAEC"/>
                      </w:divBdr>
                      <w:divsChild>
                        <w:div w:id="1002709051">
                          <w:marLeft w:val="0"/>
                          <w:marRight w:val="0"/>
                          <w:marTop w:val="0"/>
                          <w:marBottom w:val="0"/>
                          <w:divBdr>
                            <w:top w:val="none" w:sz="0" w:space="0" w:color="auto"/>
                            <w:left w:val="none" w:sz="0" w:space="0" w:color="auto"/>
                            <w:bottom w:val="none" w:sz="0" w:space="0" w:color="auto"/>
                            <w:right w:val="none" w:sz="0" w:space="0" w:color="auto"/>
                          </w:divBdr>
                          <w:divsChild>
                            <w:div w:id="77791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086539">
                      <w:marLeft w:val="0"/>
                      <w:marRight w:val="0"/>
                      <w:marTop w:val="0"/>
                      <w:marBottom w:val="0"/>
                      <w:divBdr>
                        <w:top w:val="none" w:sz="0" w:space="0" w:color="auto"/>
                        <w:left w:val="none" w:sz="0" w:space="0" w:color="auto"/>
                        <w:bottom w:val="none" w:sz="0" w:space="0" w:color="auto"/>
                        <w:right w:val="none" w:sz="0" w:space="0" w:color="auto"/>
                      </w:divBdr>
                      <w:divsChild>
                        <w:div w:id="1223365698">
                          <w:marLeft w:val="0"/>
                          <w:marRight w:val="0"/>
                          <w:marTop w:val="0"/>
                          <w:marBottom w:val="0"/>
                          <w:divBdr>
                            <w:top w:val="none" w:sz="0" w:space="0" w:color="auto"/>
                            <w:left w:val="none" w:sz="0" w:space="0" w:color="auto"/>
                            <w:bottom w:val="none" w:sz="0" w:space="0" w:color="auto"/>
                            <w:right w:val="none" w:sz="0" w:space="0" w:color="auto"/>
                          </w:divBdr>
                          <w:divsChild>
                            <w:div w:id="93732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112459">
                  <w:marLeft w:val="0"/>
                  <w:marRight w:val="0"/>
                  <w:marTop w:val="0"/>
                  <w:marBottom w:val="0"/>
                  <w:divBdr>
                    <w:top w:val="none" w:sz="0" w:space="0" w:color="auto"/>
                    <w:left w:val="none" w:sz="0" w:space="0" w:color="auto"/>
                    <w:bottom w:val="none" w:sz="0" w:space="0" w:color="auto"/>
                    <w:right w:val="none" w:sz="0" w:space="0" w:color="auto"/>
                  </w:divBdr>
                </w:div>
                <w:div w:id="1812013305">
                  <w:marLeft w:val="0"/>
                  <w:marRight w:val="0"/>
                  <w:marTop w:val="0"/>
                  <w:marBottom w:val="0"/>
                  <w:divBdr>
                    <w:top w:val="none" w:sz="0" w:space="0" w:color="auto"/>
                    <w:left w:val="none" w:sz="0" w:space="0" w:color="auto"/>
                    <w:bottom w:val="none" w:sz="0" w:space="0" w:color="auto"/>
                    <w:right w:val="none" w:sz="0" w:space="0" w:color="auto"/>
                  </w:divBdr>
                  <w:divsChild>
                    <w:div w:id="392312738">
                      <w:marLeft w:val="0"/>
                      <w:marRight w:val="0"/>
                      <w:marTop w:val="0"/>
                      <w:marBottom w:val="0"/>
                      <w:divBdr>
                        <w:top w:val="none" w:sz="0" w:space="0" w:color="auto"/>
                        <w:left w:val="none" w:sz="0" w:space="0" w:color="auto"/>
                        <w:bottom w:val="none" w:sz="0" w:space="0" w:color="auto"/>
                        <w:right w:val="none" w:sz="0" w:space="0" w:color="auto"/>
                      </w:divBdr>
                      <w:divsChild>
                        <w:div w:id="111891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839228">
                  <w:marLeft w:val="0"/>
                  <w:marRight w:val="0"/>
                  <w:marTop w:val="0"/>
                  <w:marBottom w:val="0"/>
                  <w:divBdr>
                    <w:top w:val="none" w:sz="0" w:space="0" w:color="auto"/>
                    <w:left w:val="none" w:sz="0" w:space="0" w:color="auto"/>
                    <w:bottom w:val="none" w:sz="0" w:space="0" w:color="auto"/>
                    <w:right w:val="none" w:sz="0" w:space="0" w:color="auto"/>
                  </w:divBdr>
                  <w:divsChild>
                    <w:div w:id="1742557507">
                      <w:marLeft w:val="0"/>
                      <w:marRight w:val="0"/>
                      <w:marTop w:val="0"/>
                      <w:marBottom w:val="0"/>
                      <w:divBdr>
                        <w:top w:val="none" w:sz="0" w:space="0" w:color="auto"/>
                        <w:left w:val="none" w:sz="0" w:space="0" w:color="auto"/>
                        <w:bottom w:val="none" w:sz="0" w:space="0" w:color="auto"/>
                        <w:right w:val="single" w:sz="6" w:space="0" w:color="E8EAEC"/>
                      </w:divBdr>
                      <w:divsChild>
                        <w:div w:id="1514105619">
                          <w:marLeft w:val="0"/>
                          <w:marRight w:val="0"/>
                          <w:marTop w:val="0"/>
                          <w:marBottom w:val="0"/>
                          <w:divBdr>
                            <w:top w:val="none" w:sz="0" w:space="0" w:color="auto"/>
                            <w:left w:val="none" w:sz="0" w:space="0" w:color="auto"/>
                            <w:bottom w:val="none" w:sz="0" w:space="0" w:color="auto"/>
                            <w:right w:val="none" w:sz="0" w:space="0" w:color="auto"/>
                          </w:divBdr>
                          <w:divsChild>
                            <w:div w:id="214107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601881">
                      <w:marLeft w:val="0"/>
                      <w:marRight w:val="0"/>
                      <w:marTop w:val="0"/>
                      <w:marBottom w:val="0"/>
                      <w:divBdr>
                        <w:top w:val="none" w:sz="0" w:space="0" w:color="auto"/>
                        <w:left w:val="none" w:sz="0" w:space="0" w:color="auto"/>
                        <w:bottom w:val="none" w:sz="0" w:space="0" w:color="auto"/>
                        <w:right w:val="single" w:sz="6" w:space="0" w:color="E8EAEC"/>
                      </w:divBdr>
                      <w:divsChild>
                        <w:div w:id="1071123471">
                          <w:marLeft w:val="0"/>
                          <w:marRight w:val="0"/>
                          <w:marTop w:val="0"/>
                          <w:marBottom w:val="0"/>
                          <w:divBdr>
                            <w:top w:val="none" w:sz="0" w:space="0" w:color="auto"/>
                            <w:left w:val="none" w:sz="0" w:space="0" w:color="auto"/>
                            <w:bottom w:val="none" w:sz="0" w:space="0" w:color="auto"/>
                            <w:right w:val="none" w:sz="0" w:space="0" w:color="auto"/>
                          </w:divBdr>
                          <w:divsChild>
                            <w:div w:id="20494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161860">
                      <w:marLeft w:val="0"/>
                      <w:marRight w:val="0"/>
                      <w:marTop w:val="0"/>
                      <w:marBottom w:val="0"/>
                      <w:divBdr>
                        <w:top w:val="none" w:sz="0" w:space="0" w:color="auto"/>
                        <w:left w:val="none" w:sz="0" w:space="0" w:color="auto"/>
                        <w:bottom w:val="none" w:sz="0" w:space="0" w:color="auto"/>
                        <w:right w:val="single" w:sz="6" w:space="0" w:color="E8EAEC"/>
                      </w:divBdr>
                      <w:divsChild>
                        <w:div w:id="1987540533">
                          <w:marLeft w:val="0"/>
                          <w:marRight w:val="0"/>
                          <w:marTop w:val="0"/>
                          <w:marBottom w:val="0"/>
                          <w:divBdr>
                            <w:top w:val="none" w:sz="0" w:space="0" w:color="auto"/>
                            <w:left w:val="none" w:sz="0" w:space="0" w:color="auto"/>
                            <w:bottom w:val="none" w:sz="0" w:space="0" w:color="auto"/>
                            <w:right w:val="none" w:sz="0" w:space="0" w:color="auto"/>
                          </w:divBdr>
                          <w:divsChild>
                            <w:div w:id="11233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625206">
                      <w:marLeft w:val="0"/>
                      <w:marRight w:val="0"/>
                      <w:marTop w:val="0"/>
                      <w:marBottom w:val="0"/>
                      <w:divBdr>
                        <w:top w:val="none" w:sz="0" w:space="0" w:color="auto"/>
                        <w:left w:val="none" w:sz="0" w:space="0" w:color="auto"/>
                        <w:bottom w:val="none" w:sz="0" w:space="0" w:color="auto"/>
                        <w:right w:val="single" w:sz="6" w:space="0" w:color="E8EAEC"/>
                      </w:divBdr>
                      <w:divsChild>
                        <w:div w:id="295305691">
                          <w:marLeft w:val="0"/>
                          <w:marRight w:val="0"/>
                          <w:marTop w:val="0"/>
                          <w:marBottom w:val="0"/>
                          <w:divBdr>
                            <w:top w:val="none" w:sz="0" w:space="0" w:color="auto"/>
                            <w:left w:val="none" w:sz="0" w:space="0" w:color="auto"/>
                            <w:bottom w:val="none" w:sz="0" w:space="0" w:color="auto"/>
                            <w:right w:val="none" w:sz="0" w:space="0" w:color="auto"/>
                          </w:divBdr>
                          <w:divsChild>
                            <w:div w:id="161181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432113">
                      <w:marLeft w:val="0"/>
                      <w:marRight w:val="0"/>
                      <w:marTop w:val="0"/>
                      <w:marBottom w:val="0"/>
                      <w:divBdr>
                        <w:top w:val="none" w:sz="0" w:space="0" w:color="auto"/>
                        <w:left w:val="none" w:sz="0" w:space="0" w:color="auto"/>
                        <w:bottom w:val="none" w:sz="0" w:space="0" w:color="auto"/>
                        <w:right w:val="none" w:sz="0" w:space="0" w:color="auto"/>
                      </w:divBdr>
                      <w:divsChild>
                        <w:div w:id="290014343">
                          <w:marLeft w:val="0"/>
                          <w:marRight w:val="0"/>
                          <w:marTop w:val="0"/>
                          <w:marBottom w:val="0"/>
                          <w:divBdr>
                            <w:top w:val="none" w:sz="0" w:space="0" w:color="auto"/>
                            <w:left w:val="none" w:sz="0" w:space="0" w:color="auto"/>
                            <w:bottom w:val="none" w:sz="0" w:space="0" w:color="auto"/>
                            <w:right w:val="none" w:sz="0" w:space="0" w:color="auto"/>
                          </w:divBdr>
                          <w:divsChild>
                            <w:div w:id="146716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345673">
                  <w:marLeft w:val="0"/>
                  <w:marRight w:val="0"/>
                  <w:marTop w:val="0"/>
                  <w:marBottom w:val="0"/>
                  <w:divBdr>
                    <w:top w:val="none" w:sz="0" w:space="0" w:color="auto"/>
                    <w:left w:val="none" w:sz="0" w:space="0" w:color="auto"/>
                    <w:bottom w:val="none" w:sz="0" w:space="0" w:color="auto"/>
                    <w:right w:val="none" w:sz="0" w:space="0" w:color="auto"/>
                  </w:divBdr>
                </w:div>
                <w:div w:id="421226511">
                  <w:marLeft w:val="0"/>
                  <w:marRight w:val="0"/>
                  <w:marTop w:val="0"/>
                  <w:marBottom w:val="0"/>
                  <w:divBdr>
                    <w:top w:val="none" w:sz="0" w:space="0" w:color="auto"/>
                    <w:left w:val="none" w:sz="0" w:space="0" w:color="auto"/>
                    <w:bottom w:val="none" w:sz="0" w:space="0" w:color="auto"/>
                    <w:right w:val="none" w:sz="0" w:space="0" w:color="auto"/>
                  </w:divBdr>
                  <w:divsChild>
                    <w:div w:id="905184160">
                      <w:marLeft w:val="0"/>
                      <w:marRight w:val="0"/>
                      <w:marTop w:val="0"/>
                      <w:marBottom w:val="0"/>
                      <w:divBdr>
                        <w:top w:val="none" w:sz="0" w:space="0" w:color="auto"/>
                        <w:left w:val="none" w:sz="0" w:space="0" w:color="auto"/>
                        <w:bottom w:val="none" w:sz="0" w:space="0" w:color="auto"/>
                        <w:right w:val="none" w:sz="0" w:space="0" w:color="auto"/>
                      </w:divBdr>
                      <w:divsChild>
                        <w:div w:id="66409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899824">
                  <w:marLeft w:val="0"/>
                  <w:marRight w:val="0"/>
                  <w:marTop w:val="0"/>
                  <w:marBottom w:val="0"/>
                  <w:divBdr>
                    <w:top w:val="none" w:sz="0" w:space="0" w:color="auto"/>
                    <w:left w:val="none" w:sz="0" w:space="0" w:color="auto"/>
                    <w:bottom w:val="none" w:sz="0" w:space="0" w:color="auto"/>
                    <w:right w:val="none" w:sz="0" w:space="0" w:color="auto"/>
                  </w:divBdr>
                  <w:divsChild>
                    <w:div w:id="1551917735">
                      <w:marLeft w:val="0"/>
                      <w:marRight w:val="0"/>
                      <w:marTop w:val="0"/>
                      <w:marBottom w:val="0"/>
                      <w:divBdr>
                        <w:top w:val="none" w:sz="0" w:space="0" w:color="auto"/>
                        <w:left w:val="none" w:sz="0" w:space="0" w:color="auto"/>
                        <w:bottom w:val="none" w:sz="0" w:space="0" w:color="auto"/>
                        <w:right w:val="single" w:sz="6" w:space="0" w:color="E8EAEC"/>
                      </w:divBdr>
                      <w:divsChild>
                        <w:div w:id="1912302181">
                          <w:marLeft w:val="0"/>
                          <w:marRight w:val="0"/>
                          <w:marTop w:val="0"/>
                          <w:marBottom w:val="0"/>
                          <w:divBdr>
                            <w:top w:val="none" w:sz="0" w:space="0" w:color="auto"/>
                            <w:left w:val="none" w:sz="0" w:space="0" w:color="auto"/>
                            <w:bottom w:val="none" w:sz="0" w:space="0" w:color="auto"/>
                            <w:right w:val="none" w:sz="0" w:space="0" w:color="auto"/>
                          </w:divBdr>
                          <w:divsChild>
                            <w:div w:id="93817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933590">
                      <w:marLeft w:val="0"/>
                      <w:marRight w:val="0"/>
                      <w:marTop w:val="0"/>
                      <w:marBottom w:val="0"/>
                      <w:divBdr>
                        <w:top w:val="none" w:sz="0" w:space="0" w:color="auto"/>
                        <w:left w:val="none" w:sz="0" w:space="0" w:color="auto"/>
                        <w:bottom w:val="none" w:sz="0" w:space="0" w:color="auto"/>
                        <w:right w:val="single" w:sz="6" w:space="0" w:color="E8EAEC"/>
                      </w:divBdr>
                      <w:divsChild>
                        <w:div w:id="1594782051">
                          <w:marLeft w:val="0"/>
                          <w:marRight w:val="0"/>
                          <w:marTop w:val="0"/>
                          <w:marBottom w:val="0"/>
                          <w:divBdr>
                            <w:top w:val="none" w:sz="0" w:space="0" w:color="auto"/>
                            <w:left w:val="none" w:sz="0" w:space="0" w:color="auto"/>
                            <w:bottom w:val="none" w:sz="0" w:space="0" w:color="auto"/>
                            <w:right w:val="none" w:sz="0" w:space="0" w:color="auto"/>
                          </w:divBdr>
                          <w:divsChild>
                            <w:div w:id="135981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860091">
                      <w:marLeft w:val="0"/>
                      <w:marRight w:val="0"/>
                      <w:marTop w:val="0"/>
                      <w:marBottom w:val="0"/>
                      <w:divBdr>
                        <w:top w:val="none" w:sz="0" w:space="0" w:color="auto"/>
                        <w:left w:val="none" w:sz="0" w:space="0" w:color="auto"/>
                        <w:bottom w:val="none" w:sz="0" w:space="0" w:color="auto"/>
                        <w:right w:val="single" w:sz="6" w:space="0" w:color="E8EAEC"/>
                      </w:divBdr>
                      <w:divsChild>
                        <w:div w:id="1973175783">
                          <w:marLeft w:val="0"/>
                          <w:marRight w:val="0"/>
                          <w:marTop w:val="0"/>
                          <w:marBottom w:val="0"/>
                          <w:divBdr>
                            <w:top w:val="none" w:sz="0" w:space="0" w:color="auto"/>
                            <w:left w:val="none" w:sz="0" w:space="0" w:color="auto"/>
                            <w:bottom w:val="none" w:sz="0" w:space="0" w:color="auto"/>
                            <w:right w:val="none" w:sz="0" w:space="0" w:color="auto"/>
                          </w:divBdr>
                          <w:divsChild>
                            <w:div w:id="47861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240322">
                      <w:marLeft w:val="0"/>
                      <w:marRight w:val="0"/>
                      <w:marTop w:val="0"/>
                      <w:marBottom w:val="0"/>
                      <w:divBdr>
                        <w:top w:val="none" w:sz="0" w:space="0" w:color="auto"/>
                        <w:left w:val="none" w:sz="0" w:space="0" w:color="auto"/>
                        <w:bottom w:val="none" w:sz="0" w:space="0" w:color="auto"/>
                        <w:right w:val="single" w:sz="6" w:space="0" w:color="E8EAEC"/>
                      </w:divBdr>
                      <w:divsChild>
                        <w:div w:id="900405449">
                          <w:marLeft w:val="0"/>
                          <w:marRight w:val="0"/>
                          <w:marTop w:val="0"/>
                          <w:marBottom w:val="0"/>
                          <w:divBdr>
                            <w:top w:val="none" w:sz="0" w:space="0" w:color="auto"/>
                            <w:left w:val="none" w:sz="0" w:space="0" w:color="auto"/>
                            <w:bottom w:val="none" w:sz="0" w:space="0" w:color="auto"/>
                            <w:right w:val="none" w:sz="0" w:space="0" w:color="auto"/>
                          </w:divBdr>
                          <w:divsChild>
                            <w:div w:id="191516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429567">
                      <w:marLeft w:val="0"/>
                      <w:marRight w:val="0"/>
                      <w:marTop w:val="0"/>
                      <w:marBottom w:val="0"/>
                      <w:divBdr>
                        <w:top w:val="none" w:sz="0" w:space="0" w:color="auto"/>
                        <w:left w:val="none" w:sz="0" w:space="0" w:color="auto"/>
                        <w:bottom w:val="none" w:sz="0" w:space="0" w:color="auto"/>
                        <w:right w:val="none" w:sz="0" w:space="0" w:color="auto"/>
                      </w:divBdr>
                      <w:divsChild>
                        <w:div w:id="370881625">
                          <w:marLeft w:val="0"/>
                          <w:marRight w:val="0"/>
                          <w:marTop w:val="0"/>
                          <w:marBottom w:val="0"/>
                          <w:divBdr>
                            <w:top w:val="none" w:sz="0" w:space="0" w:color="auto"/>
                            <w:left w:val="none" w:sz="0" w:space="0" w:color="auto"/>
                            <w:bottom w:val="none" w:sz="0" w:space="0" w:color="auto"/>
                            <w:right w:val="none" w:sz="0" w:space="0" w:color="auto"/>
                          </w:divBdr>
                          <w:divsChild>
                            <w:div w:id="1573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545690">
                  <w:marLeft w:val="0"/>
                  <w:marRight w:val="0"/>
                  <w:marTop w:val="0"/>
                  <w:marBottom w:val="0"/>
                  <w:divBdr>
                    <w:top w:val="none" w:sz="0" w:space="0" w:color="auto"/>
                    <w:left w:val="none" w:sz="0" w:space="0" w:color="auto"/>
                    <w:bottom w:val="none" w:sz="0" w:space="0" w:color="auto"/>
                    <w:right w:val="none" w:sz="0" w:space="0" w:color="auto"/>
                  </w:divBdr>
                </w:div>
                <w:div w:id="1935042690">
                  <w:marLeft w:val="0"/>
                  <w:marRight w:val="0"/>
                  <w:marTop w:val="0"/>
                  <w:marBottom w:val="0"/>
                  <w:divBdr>
                    <w:top w:val="none" w:sz="0" w:space="0" w:color="auto"/>
                    <w:left w:val="none" w:sz="0" w:space="0" w:color="auto"/>
                    <w:bottom w:val="none" w:sz="0" w:space="0" w:color="auto"/>
                    <w:right w:val="none" w:sz="0" w:space="0" w:color="auto"/>
                  </w:divBdr>
                  <w:divsChild>
                    <w:div w:id="611862309">
                      <w:marLeft w:val="0"/>
                      <w:marRight w:val="0"/>
                      <w:marTop w:val="0"/>
                      <w:marBottom w:val="0"/>
                      <w:divBdr>
                        <w:top w:val="none" w:sz="0" w:space="0" w:color="auto"/>
                        <w:left w:val="none" w:sz="0" w:space="0" w:color="auto"/>
                        <w:bottom w:val="none" w:sz="0" w:space="0" w:color="auto"/>
                        <w:right w:val="none" w:sz="0" w:space="0" w:color="auto"/>
                      </w:divBdr>
                      <w:divsChild>
                        <w:div w:id="90256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627124">
                  <w:marLeft w:val="0"/>
                  <w:marRight w:val="0"/>
                  <w:marTop w:val="0"/>
                  <w:marBottom w:val="0"/>
                  <w:divBdr>
                    <w:top w:val="none" w:sz="0" w:space="0" w:color="auto"/>
                    <w:left w:val="none" w:sz="0" w:space="0" w:color="auto"/>
                    <w:bottom w:val="none" w:sz="0" w:space="0" w:color="auto"/>
                    <w:right w:val="none" w:sz="0" w:space="0" w:color="auto"/>
                  </w:divBdr>
                  <w:divsChild>
                    <w:div w:id="1332022801">
                      <w:marLeft w:val="0"/>
                      <w:marRight w:val="0"/>
                      <w:marTop w:val="0"/>
                      <w:marBottom w:val="0"/>
                      <w:divBdr>
                        <w:top w:val="none" w:sz="0" w:space="0" w:color="auto"/>
                        <w:left w:val="none" w:sz="0" w:space="0" w:color="auto"/>
                        <w:bottom w:val="none" w:sz="0" w:space="0" w:color="auto"/>
                        <w:right w:val="single" w:sz="6" w:space="0" w:color="E8EAEC"/>
                      </w:divBdr>
                      <w:divsChild>
                        <w:div w:id="2089226834">
                          <w:marLeft w:val="0"/>
                          <w:marRight w:val="0"/>
                          <w:marTop w:val="0"/>
                          <w:marBottom w:val="0"/>
                          <w:divBdr>
                            <w:top w:val="none" w:sz="0" w:space="0" w:color="auto"/>
                            <w:left w:val="none" w:sz="0" w:space="0" w:color="auto"/>
                            <w:bottom w:val="none" w:sz="0" w:space="0" w:color="auto"/>
                            <w:right w:val="none" w:sz="0" w:space="0" w:color="auto"/>
                          </w:divBdr>
                          <w:divsChild>
                            <w:div w:id="173207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610282">
                      <w:marLeft w:val="0"/>
                      <w:marRight w:val="0"/>
                      <w:marTop w:val="0"/>
                      <w:marBottom w:val="0"/>
                      <w:divBdr>
                        <w:top w:val="none" w:sz="0" w:space="0" w:color="auto"/>
                        <w:left w:val="none" w:sz="0" w:space="0" w:color="auto"/>
                        <w:bottom w:val="none" w:sz="0" w:space="0" w:color="auto"/>
                        <w:right w:val="single" w:sz="6" w:space="0" w:color="E8EAEC"/>
                      </w:divBdr>
                      <w:divsChild>
                        <w:div w:id="732236427">
                          <w:marLeft w:val="0"/>
                          <w:marRight w:val="0"/>
                          <w:marTop w:val="0"/>
                          <w:marBottom w:val="0"/>
                          <w:divBdr>
                            <w:top w:val="none" w:sz="0" w:space="0" w:color="auto"/>
                            <w:left w:val="none" w:sz="0" w:space="0" w:color="auto"/>
                            <w:bottom w:val="none" w:sz="0" w:space="0" w:color="auto"/>
                            <w:right w:val="none" w:sz="0" w:space="0" w:color="auto"/>
                          </w:divBdr>
                          <w:divsChild>
                            <w:div w:id="74137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829283">
                      <w:marLeft w:val="0"/>
                      <w:marRight w:val="0"/>
                      <w:marTop w:val="0"/>
                      <w:marBottom w:val="0"/>
                      <w:divBdr>
                        <w:top w:val="none" w:sz="0" w:space="0" w:color="auto"/>
                        <w:left w:val="none" w:sz="0" w:space="0" w:color="auto"/>
                        <w:bottom w:val="none" w:sz="0" w:space="0" w:color="auto"/>
                        <w:right w:val="single" w:sz="6" w:space="0" w:color="E8EAEC"/>
                      </w:divBdr>
                      <w:divsChild>
                        <w:div w:id="605385188">
                          <w:marLeft w:val="0"/>
                          <w:marRight w:val="0"/>
                          <w:marTop w:val="0"/>
                          <w:marBottom w:val="0"/>
                          <w:divBdr>
                            <w:top w:val="none" w:sz="0" w:space="0" w:color="auto"/>
                            <w:left w:val="none" w:sz="0" w:space="0" w:color="auto"/>
                            <w:bottom w:val="none" w:sz="0" w:space="0" w:color="auto"/>
                            <w:right w:val="none" w:sz="0" w:space="0" w:color="auto"/>
                          </w:divBdr>
                          <w:divsChild>
                            <w:div w:id="29710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087017">
                      <w:marLeft w:val="0"/>
                      <w:marRight w:val="0"/>
                      <w:marTop w:val="0"/>
                      <w:marBottom w:val="0"/>
                      <w:divBdr>
                        <w:top w:val="none" w:sz="0" w:space="0" w:color="auto"/>
                        <w:left w:val="none" w:sz="0" w:space="0" w:color="auto"/>
                        <w:bottom w:val="none" w:sz="0" w:space="0" w:color="auto"/>
                        <w:right w:val="single" w:sz="6" w:space="0" w:color="E8EAEC"/>
                      </w:divBdr>
                      <w:divsChild>
                        <w:div w:id="1500853168">
                          <w:marLeft w:val="0"/>
                          <w:marRight w:val="0"/>
                          <w:marTop w:val="0"/>
                          <w:marBottom w:val="0"/>
                          <w:divBdr>
                            <w:top w:val="none" w:sz="0" w:space="0" w:color="auto"/>
                            <w:left w:val="none" w:sz="0" w:space="0" w:color="auto"/>
                            <w:bottom w:val="none" w:sz="0" w:space="0" w:color="auto"/>
                            <w:right w:val="none" w:sz="0" w:space="0" w:color="auto"/>
                          </w:divBdr>
                          <w:divsChild>
                            <w:div w:id="138891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760397">
                      <w:marLeft w:val="0"/>
                      <w:marRight w:val="0"/>
                      <w:marTop w:val="0"/>
                      <w:marBottom w:val="0"/>
                      <w:divBdr>
                        <w:top w:val="none" w:sz="0" w:space="0" w:color="auto"/>
                        <w:left w:val="none" w:sz="0" w:space="0" w:color="auto"/>
                        <w:bottom w:val="none" w:sz="0" w:space="0" w:color="auto"/>
                        <w:right w:val="none" w:sz="0" w:space="0" w:color="auto"/>
                      </w:divBdr>
                      <w:divsChild>
                        <w:div w:id="555356634">
                          <w:marLeft w:val="0"/>
                          <w:marRight w:val="0"/>
                          <w:marTop w:val="0"/>
                          <w:marBottom w:val="0"/>
                          <w:divBdr>
                            <w:top w:val="none" w:sz="0" w:space="0" w:color="auto"/>
                            <w:left w:val="none" w:sz="0" w:space="0" w:color="auto"/>
                            <w:bottom w:val="none" w:sz="0" w:space="0" w:color="auto"/>
                            <w:right w:val="none" w:sz="0" w:space="0" w:color="auto"/>
                          </w:divBdr>
                          <w:divsChild>
                            <w:div w:id="5951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473087">
                  <w:marLeft w:val="0"/>
                  <w:marRight w:val="0"/>
                  <w:marTop w:val="0"/>
                  <w:marBottom w:val="0"/>
                  <w:divBdr>
                    <w:top w:val="none" w:sz="0" w:space="0" w:color="auto"/>
                    <w:left w:val="none" w:sz="0" w:space="0" w:color="auto"/>
                    <w:bottom w:val="none" w:sz="0" w:space="0" w:color="auto"/>
                    <w:right w:val="none" w:sz="0" w:space="0" w:color="auto"/>
                  </w:divBdr>
                </w:div>
                <w:div w:id="1127510091">
                  <w:marLeft w:val="0"/>
                  <w:marRight w:val="0"/>
                  <w:marTop w:val="0"/>
                  <w:marBottom w:val="0"/>
                  <w:divBdr>
                    <w:top w:val="none" w:sz="0" w:space="0" w:color="auto"/>
                    <w:left w:val="single" w:sz="6" w:space="8" w:color="E8EAEC"/>
                    <w:bottom w:val="single" w:sz="6" w:space="5" w:color="E8EAEC"/>
                    <w:right w:val="single" w:sz="6" w:space="8" w:color="E8EAEC"/>
                  </w:divBdr>
                  <w:divsChild>
                    <w:div w:id="124545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1339</Words>
  <Characters>7634</Characters>
  <Application>Microsoft Office Word</Application>
  <DocSecurity>0</DocSecurity>
  <Lines>63</Lines>
  <Paragraphs>17</Paragraphs>
  <ScaleCrop>false</ScaleCrop>
  <Company/>
  <LinksUpToDate>false</LinksUpToDate>
  <CharactersWithSpaces>8956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