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366AC" w14:textId="54D626D9" w:rsidR="001B4057" w:rsidRDefault="00CE5492" w:rsidP="00E1043F">
      <w:pPr>
        <w:pStyle w:val="Heading1"/>
        <w:jc w:val="center"/>
        <w:rPr>
          <w:sz w:val="32"/>
          <w:szCs w:val="32"/>
        </w:rPr>
      </w:pPr>
      <w:r w:rsidRPr="00E1043F">
        <w:rPr>
          <w:sz w:val="32"/>
          <w:szCs w:val="32"/>
        </w:rPr>
        <w:t xml:space="preserve">Guidelines for Research Topic Selection in </w:t>
      </w:r>
      <w:r w:rsidR="00B87C31" w:rsidRPr="00E1043F">
        <w:rPr>
          <w:sz w:val="32"/>
          <w:szCs w:val="32"/>
        </w:rPr>
        <w:t>BSN 435</w:t>
      </w:r>
    </w:p>
    <w:p w14:paraId="03D8D65C" w14:textId="77777777" w:rsidR="00E1043F" w:rsidRPr="00E1043F" w:rsidRDefault="00E1043F" w:rsidP="00E1043F"/>
    <w:p w14:paraId="00267AB4" w14:textId="0B3191AC" w:rsidR="001B4057" w:rsidRDefault="48F63BDB" w:rsidP="48F63BDB">
      <w:pPr>
        <w:rPr>
          <w:b/>
          <w:bCs/>
        </w:rPr>
      </w:pPr>
      <w:r>
        <w:t xml:space="preserve">The purpose of this document is to provide clear guidelines regarding topic selection for all research-related assignments </w:t>
      </w:r>
      <w:proofErr w:type="gramStart"/>
      <w:r>
        <w:t>in</w:t>
      </w:r>
      <w:proofErr w:type="gramEnd"/>
      <w:r>
        <w:t xml:space="preserve"> this course. To ensure that learners explore current and innovative areas in nursing research, we are asking that learners refrain from using the topics listed below.</w:t>
      </w:r>
    </w:p>
    <w:p w14:paraId="5F3DF0EE" w14:textId="4E318ECA" w:rsidR="001B4057" w:rsidRDefault="48F63BDB">
      <w:pPr>
        <w:pStyle w:val="Heading2"/>
      </w:pPr>
      <w:r>
        <w:t>Research Topics Learners are Discouraged from Using</w:t>
      </w:r>
    </w:p>
    <w:p w14:paraId="6650CB5F" w14:textId="01E76BC2" w:rsidR="001B4057" w:rsidRDefault="48F63BDB" w:rsidP="48F63BDB">
      <w:pPr>
        <w:rPr>
          <w:b/>
          <w:bCs/>
        </w:rPr>
      </w:pPr>
      <w:r>
        <w:t xml:space="preserve">The following topics are considered over-researched and will not be accepted for any assignment in this course. Any use of these topics could result in the assignment being returned for a new topic selection, and late penalties may apply. In the case of the Hallmark paper where no late assignment grace period is allowed, point deductions may ensue. </w:t>
      </w:r>
      <w:r w:rsidRPr="48F63BDB">
        <w:rPr>
          <w:rFonts w:ascii="Cambria" w:eastAsia="Cambria" w:hAnsi="Cambria" w:cs="Cambria"/>
          <w:b/>
          <w:bCs/>
        </w:rPr>
        <w:t>The following topics are strongly discouraged</w:t>
      </w:r>
      <w:r w:rsidRPr="48F63BDB">
        <w:rPr>
          <w:rFonts w:ascii="Cambria" w:eastAsia="Cambria" w:hAnsi="Cambria" w:cs="Cambria"/>
        </w:rPr>
        <w:t xml:space="preserve"> </w:t>
      </w:r>
      <w:r w:rsidRPr="48F63BDB">
        <w:rPr>
          <w:b/>
          <w:bCs/>
        </w:rPr>
        <w:t>…</w:t>
      </w:r>
    </w:p>
    <w:p w14:paraId="4496E131" w14:textId="77777777" w:rsidR="001B4057" w:rsidRPr="00CF613E" w:rsidRDefault="00CE5492">
      <w:pPr>
        <w:pStyle w:val="ListBullet"/>
        <w:rPr>
          <w:b/>
          <w:bCs/>
        </w:rPr>
      </w:pPr>
      <w:r w:rsidRPr="00CF613E">
        <w:rPr>
          <w:b/>
          <w:bCs/>
        </w:rPr>
        <w:t>Falls</w:t>
      </w:r>
    </w:p>
    <w:p w14:paraId="6B49DAEE" w14:textId="77777777" w:rsidR="001B4057" w:rsidRPr="00CF613E" w:rsidRDefault="00CE5492">
      <w:pPr>
        <w:pStyle w:val="ListBullet"/>
        <w:rPr>
          <w:b/>
          <w:bCs/>
        </w:rPr>
      </w:pPr>
      <w:r w:rsidRPr="00CF613E">
        <w:rPr>
          <w:b/>
          <w:bCs/>
        </w:rPr>
        <w:t>Nurse burnout</w:t>
      </w:r>
    </w:p>
    <w:p w14:paraId="0B60DD44" w14:textId="381B308B" w:rsidR="001B4057" w:rsidRPr="00CF613E" w:rsidRDefault="00CF613E">
      <w:pPr>
        <w:pStyle w:val="ListBullet"/>
        <w:rPr>
          <w:b/>
          <w:bCs/>
        </w:rPr>
      </w:pPr>
      <w:r w:rsidRPr="00CF613E">
        <w:rPr>
          <w:b/>
          <w:bCs/>
        </w:rPr>
        <w:t>Handwashing</w:t>
      </w:r>
    </w:p>
    <w:p w14:paraId="277396E0" w14:textId="3C3BA707" w:rsidR="44AE7D0D" w:rsidRDefault="48F63BDB" w:rsidP="32BB87AD">
      <w:pPr>
        <w:pStyle w:val="ListBullet"/>
        <w:rPr>
          <w:b/>
          <w:bCs/>
        </w:rPr>
      </w:pPr>
      <w:r w:rsidRPr="48F63BDB">
        <w:rPr>
          <w:b/>
          <w:bCs/>
        </w:rPr>
        <w:t>Medication errors</w:t>
      </w:r>
    </w:p>
    <w:p w14:paraId="08B810B2" w14:textId="4C75CE1F" w:rsidR="48F63BDB" w:rsidRDefault="48F63BDB" w:rsidP="48F63BDB">
      <w:pPr>
        <w:pStyle w:val="ListBullet"/>
        <w:numPr>
          <w:ilvl w:val="0"/>
          <w:numId w:val="0"/>
        </w:numPr>
        <w:rPr>
          <w:b/>
          <w:bCs/>
        </w:rPr>
      </w:pPr>
    </w:p>
    <w:p w14:paraId="34F4A589" w14:textId="4B92AB8C" w:rsidR="2536F8E0" w:rsidRDefault="48F63BDB" w:rsidP="48F63BDB">
      <w:pPr>
        <w:pStyle w:val="ListBullet"/>
        <w:numPr>
          <w:ilvl w:val="0"/>
          <w:numId w:val="0"/>
        </w:numPr>
        <w:rPr>
          <w:b/>
          <w:bCs/>
        </w:rPr>
      </w:pPr>
      <w:r w:rsidRPr="48F63BDB">
        <w:rPr>
          <w:b/>
          <w:bCs/>
        </w:rPr>
        <w:t>Note: Previous Capstone topics you have used at Nightingale, i.e., BSN 355 etc., are prohibited according to the guidelines on self-plagiarism. Please see page 47 of the college catalog.</w:t>
      </w:r>
    </w:p>
    <w:p w14:paraId="1E153679" w14:textId="77777777" w:rsidR="001B4057" w:rsidRDefault="00CE5492">
      <w:pPr>
        <w:pStyle w:val="Heading2"/>
      </w:pPr>
      <w:r>
        <w:t>Topic Continuity Requirement</w:t>
      </w:r>
    </w:p>
    <w:p w14:paraId="2ED77F59" w14:textId="7A41FA32" w:rsidR="001B4057" w:rsidRDefault="00CE5492">
      <w:r>
        <w:t>Once a learner selects an approved research topic, that topic must be used consistently across all course assignments, including</w:t>
      </w:r>
      <w:r w:rsidR="003C513A">
        <w:t xml:space="preserve"> the three</w:t>
      </w:r>
      <w:r>
        <w:t xml:space="preserve"> </w:t>
      </w:r>
      <w:r w:rsidR="0019535D">
        <w:t>research process papers in weeks 5, 7, and 9</w:t>
      </w:r>
      <w:r>
        <w:t xml:space="preserve">, and </w:t>
      </w:r>
      <w:r w:rsidR="0019535D">
        <w:t>Hallmark</w:t>
      </w:r>
      <w:r>
        <w:t xml:space="preserve"> papers. Changing topics</w:t>
      </w:r>
      <w:r w:rsidR="02F5867E">
        <w:t xml:space="preserve"> in</w:t>
      </w:r>
      <w:r>
        <w:t xml:space="preserve"> mid-course is not permitted unless exceptional circumstances apply</w:t>
      </w:r>
      <w:r w:rsidR="66CE251A">
        <w:t>,</w:t>
      </w:r>
      <w:r>
        <w:t xml:space="preserve"> and the </w:t>
      </w:r>
      <w:r w:rsidRPr="50B3C155">
        <w:rPr>
          <w:b/>
          <w:bCs/>
        </w:rPr>
        <w:t>instructor grants written approval.</w:t>
      </w:r>
    </w:p>
    <w:p w14:paraId="1C3D4670" w14:textId="77777777" w:rsidR="001B4057" w:rsidRDefault="00CE5492">
      <w:pPr>
        <w:pStyle w:val="Heading2"/>
      </w:pPr>
      <w:r>
        <w:t>Rationale for Guidelines</w:t>
      </w:r>
    </w:p>
    <w:p w14:paraId="75C3E6A3" w14:textId="485C1187" w:rsidR="001B4057" w:rsidRDefault="00CE5492">
      <w:r>
        <w:t xml:space="preserve">The intent of these guidelines is to encourage </w:t>
      </w:r>
      <w:r w:rsidR="00B42569">
        <w:t>learners</w:t>
      </w:r>
      <w:r>
        <w:t xml:space="preserve"> to pursue relevant and emerging areas in nursing research, foster originality, and develop deeper expertise in a single research area over the duration of the course. Avoiding overused topics ensures that learners are contributing to the evolving body of nursing knowledge.</w:t>
      </w:r>
    </w:p>
    <w:sectPr w:rsidR="001B405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301697">
    <w:abstractNumId w:val="8"/>
  </w:num>
  <w:num w:numId="2" w16cid:durableId="674499436">
    <w:abstractNumId w:val="6"/>
  </w:num>
  <w:num w:numId="3" w16cid:durableId="1197232408">
    <w:abstractNumId w:val="5"/>
  </w:num>
  <w:num w:numId="4" w16cid:durableId="832838178">
    <w:abstractNumId w:val="4"/>
  </w:num>
  <w:num w:numId="5" w16cid:durableId="464154768">
    <w:abstractNumId w:val="7"/>
  </w:num>
  <w:num w:numId="6" w16cid:durableId="1807626151">
    <w:abstractNumId w:val="3"/>
  </w:num>
  <w:num w:numId="7" w16cid:durableId="866673045">
    <w:abstractNumId w:val="2"/>
  </w:num>
  <w:num w:numId="8" w16cid:durableId="762726831">
    <w:abstractNumId w:val="1"/>
  </w:num>
  <w:num w:numId="9" w16cid:durableId="255868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0D8F"/>
    <w:rsid w:val="000C60F0"/>
    <w:rsid w:val="00136324"/>
    <w:rsid w:val="0015074B"/>
    <w:rsid w:val="0019535D"/>
    <w:rsid w:val="001A0CA1"/>
    <w:rsid w:val="001B4057"/>
    <w:rsid w:val="00211F8A"/>
    <w:rsid w:val="0029639D"/>
    <w:rsid w:val="00326F90"/>
    <w:rsid w:val="003C513A"/>
    <w:rsid w:val="00405181"/>
    <w:rsid w:val="00442E1A"/>
    <w:rsid w:val="00470841"/>
    <w:rsid w:val="00494017"/>
    <w:rsid w:val="005630BE"/>
    <w:rsid w:val="00583D6E"/>
    <w:rsid w:val="00595C55"/>
    <w:rsid w:val="006275AD"/>
    <w:rsid w:val="006D03B0"/>
    <w:rsid w:val="006D05DC"/>
    <w:rsid w:val="00706EA9"/>
    <w:rsid w:val="0071478F"/>
    <w:rsid w:val="00990FAA"/>
    <w:rsid w:val="00A01D6C"/>
    <w:rsid w:val="00A46CEE"/>
    <w:rsid w:val="00A60205"/>
    <w:rsid w:val="00AA1D8D"/>
    <w:rsid w:val="00B30E9A"/>
    <w:rsid w:val="00B42569"/>
    <w:rsid w:val="00B47730"/>
    <w:rsid w:val="00B87C31"/>
    <w:rsid w:val="00C16A22"/>
    <w:rsid w:val="00CB0664"/>
    <w:rsid w:val="00CC15D9"/>
    <w:rsid w:val="00CC16AF"/>
    <w:rsid w:val="00CE5492"/>
    <w:rsid w:val="00CF613E"/>
    <w:rsid w:val="00D275D9"/>
    <w:rsid w:val="00D46E61"/>
    <w:rsid w:val="00DE0554"/>
    <w:rsid w:val="00E1043F"/>
    <w:rsid w:val="00E5125B"/>
    <w:rsid w:val="00E8231A"/>
    <w:rsid w:val="00F25CF5"/>
    <w:rsid w:val="00F26623"/>
    <w:rsid w:val="00FC693F"/>
    <w:rsid w:val="02F5867E"/>
    <w:rsid w:val="043A7D95"/>
    <w:rsid w:val="0AAADD83"/>
    <w:rsid w:val="0D59C1EA"/>
    <w:rsid w:val="0EACEBD1"/>
    <w:rsid w:val="140884C3"/>
    <w:rsid w:val="15B1F0BD"/>
    <w:rsid w:val="15CC62B7"/>
    <w:rsid w:val="17ABE5E8"/>
    <w:rsid w:val="19996AA7"/>
    <w:rsid w:val="1B2D9C59"/>
    <w:rsid w:val="1CC96E4E"/>
    <w:rsid w:val="1DD93B2C"/>
    <w:rsid w:val="209CD2FC"/>
    <w:rsid w:val="2116597B"/>
    <w:rsid w:val="2536F8E0"/>
    <w:rsid w:val="2EB9A287"/>
    <w:rsid w:val="3252CBE3"/>
    <w:rsid w:val="32BB87AD"/>
    <w:rsid w:val="33D5F030"/>
    <w:rsid w:val="34F24E02"/>
    <w:rsid w:val="3560A02F"/>
    <w:rsid w:val="365E7656"/>
    <w:rsid w:val="3E2A8FE1"/>
    <w:rsid w:val="431DD90B"/>
    <w:rsid w:val="43DA13F5"/>
    <w:rsid w:val="44AE7D0D"/>
    <w:rsid w:val="477C1BFB"/>
    <w:rsid w:val="47A47341"/>
    <w:rsid w:val="48F63BDB"/>
    <w:rsid w:val="4ACBFBC7"/>
    <w:rsid w:val="4E155AAE"/>
    <w:rsid w:val="4E44FA6E"/>
    <w:rsid w:val="50B3C155"/>
    <w:rsid w:val="58830153"/>
    <w:rsid w:val="59B3B56F"/>
    <w:rsid w:val="5C860FD9"/>
    <w:rsid w:val="5CC8CABA"/>
    <w:rsid w:val="630C1243"/>
    <w:rsid w:val="64047CE0"/>
    <w:rsid w:val="65FC20A5"/>
    <w:rsid w:val="66CE251A"/>
    <w:rsid w:val="66E32894"/>
    <w:rsid w:val="68289517"/>
    <w:rsid w:val="6848994C"/>
    <w:rsid w:val="6BACAF7E"/>
    <w:rsid w:val="6ECD8467"/>
    <w:rsid w:val="755FF193"/>
    <w:rsid w:val="7A7C221B"/>
    <w:rsid w:val="7DD6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D00FE299-714D-4DA0-A1B9-55B2B35D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8DAFF9C20CB42984510AC49633410" ma:contentTypeVersion="23" ma:contentTypeDescription="Create a new document." ma:contentTypeScope="" ma:versionID="8659776b548b66a4f7e56312f604f04a">
  <xsd:schema xmlns:xsd="http://www.w3.org/2001/XMLSchema" xmlns:xs="http://www.w3.org/2001/XMLSchema" xmlns:p="http://schemas.microsoft.com/office/2006/metadata/properties" xmlns:ns2="312fa551-0a8d-47b7-abb6-d69b87a2633e" xmlns:ns3="bad358e7-4fda-4c3b-9d45-bf96f37d47f2" targetNamespace="http://schemas.microsoft.com/office/2006/metadata/properties" ma:root="true" ma:fieldsID="90af0293a3ab12c438bc85193b9e9a48" ns2:_="" ns3:_="">
    <xsd:import namespace="312fa551-0a8d-47b7-abb6-d69b87a2633e"/>
    <xsd:import namespace="bad358e7-4fda-4c3b-9d45-bf96f37d47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Complete" minOccurs="0"/>
                <xsd:element ref="ns2:MediaServiceSearchProperties" minOccurs="0"/>
                <xsd:element ref="ns2:MediaServiceObjectDetectorVersions" minOccurs="0"/>
                <xsd:element ref="ns2:Expir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2fa551-0a8d-47b7-abb6-d69b87a26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877be9-9cf2-4d08-836f-f14dba9045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Complete" ma:index="23" nillable="true" ma:displayName="Complete" ma:format="Dropdown" ma:internalName="Complete">
      <xsd:simpleType>
        <xsd:restriction base="dms:Text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Expiration" ma:index="26" nillable="true" ma:displayName="Expiration" ma:format="DateOnly" ma:internalName="Expiration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358e7-4fda-4c3b-9d45-bf96f37d47f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15a39a-af82-4787-869a-f4fec7698b1a}" ma:internalName="TaxCatchAll" ma:showField="CatchAllData" ma:web="bad358e7-4fda-4c3b-9d45-bf96f37d47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d358e7-4fda-4c3b-9d45-bf96f37d47f2" xsi:nil="true"/>
    <Expiration xmlns="312fa551-0a8d-47b7-abb6-d69b87a2633e" xsi:nil="true"/>
    <lcf76f155ced4ddcb4097134ff3c332f xmlns="312fa551-0a8d-47b7-abb6-d69b87a2633e">
      <Terms xmlns="http://schemas.microsoft.com/office/infopath/2007/PartnerControls"/>
    </lcf76f155ced4ddcb4097134ff3c332f>
    <Complete xmlns="312fa551-0a8d-47b7-abb6-d69b87a2633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32835E-4B60-4126-B46F-A8B71AA03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2fa551-0a8d-47b7-abb6-d69b87a2633e"/>
    <ds:schemaRef ds:uri="bad358e7-4fda-4c3b-9d45-bf96f37d47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132617-21DA-47D3-AAEC-D3F603ECDA8A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312fa551-0a8d-47b7-abb6-d69b87a2633e"/>
    <ds:schemaRef ds:uri="bad358e7-4fda-4c3b-9d45-bf96f37d47f2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6F954F-C46D-46A6-9C29-1C206AEF6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1494</Characters>
  <Application>Microsoft Office Word</Application>
  <DocSecurity>4</DocSecurity>
  <Lines>33</Lines>
  <Paragraphs>26</Paragraphs>
  <ScaleCrop>false</ScaleCrop>
  <Manager/>
  <Company/>
  <LinksUpToDate>false</LinksUpToDate>
  <CharactersWithSpaces>1729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0x010100E398DAFF9C20CB42984510AC49633410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