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D0" w:rsidRDefault="00D8097A">
      <w:pPr>
        <w:rPr>
          <w:rFonts w:asciiTheme="minorBidi" w:hAnsiTheme="minorBidi"/>
          <w:b/>
          <w:bCs/>
          <w:sz w:val="8"/>
          <w:szCs w:val="8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5.5pt;margin-top:.85pt;width:277.45pt;height:124.85pt;flip:x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" strokecolor="#9bbb59" strokeweight="2.5pt">
            <v:shadow color="#868686"/>
            <v:textbox>
              <w:txbxContent>
                <w:p w:rsidR="00D8097A" w:rsidRPr="00D119C3" w:rsidRDefault="00D8097A" w:rsidP="00D8097A">
                  <w:pPr>
                    <w:tabs>
                      <w:tab w:val="left" w:pos="4339"/>
                      <w:tab w:val="left" w:pos="4376"/>
                    </w:tabs>
                    <w:bidi/>
                    <w:spacing w:after="0"/>
                    <w:ind w:left="-197" w:right="-1134" w:firstLine="197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val="en-GB"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 xml:space="preserve">ثانوية: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………………………..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GB" w:eastAsia="fr-FR"/>
                    </w:rPr>
                    <w:t>الإعدادية</w:t>
                  </w:r>
                </w:p>
                <w:p w:rsidR="00D8097A" w:rsidRPr="00801B9A" w:rsidRDefault="00D8097A" w:rsidP="00D8097A">
                  <w:pPr>
                    <w:tabs>
                      <w:tab w:val="left" w:pos="4339"/>
                      <w:tab w:val="left" w:pos="4376"/>
                    </w:tabs>
                    <w:bidi/>
                    <w:spacing w:after="0"/>
                    <w:ind w:left="-197" w:right="-1134" w:firstLine="19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 xml:space="preserve">الفئة المستهدفــــة 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: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fr-FR"/>
                    </w:rPr>
                    <w:t xml:space="preserve"> </w:t>
                  </w:r>
                  <w:r w:rsidRPr="00423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السنة الثانية إعدادي</w:t>
                  </w:r>
                </w:p>
                <w:p w:rsidR="00D8097A" w:rsidRPr="00801B9A" w:rsidRDefault="00D8097A" w:rsidP="00D8097A">
                  <w:pPr>
                    <w:bidi/>
                    <w:spacing w:after="0"/>
                    <w:ind w:left="-197" w:right="-1134" w:firstLine="19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الوح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ـــــ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دة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الخامسة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0D0D0D"/>
                      <w:sz w:val="24"/>
                      <w:szCs w:val="24"/>
                      <w:rtl/>
                      <w:lang w:eastAsia="fr-FR"/>
                    </w:rPr>
                    <w:t xml:space="preserve">المجال </w:t>
                  </w:r>
                  <w:r w:rsidRPr="00DB2C3D">
                    <w:rPr>
                      <w:rFonts w:ascii="Times New Roman" w:eastAsia="Times New Roman" w:hAnsi="Times New Roman" w:cs="Times New Roman"/>
                      <w:b/>
                      <w:bCs/>
                      <w:color w:val="0D0D0D"/>
                      <w:sz w:val="24"/>
                      <w:szCs w:val="24"/>
                      <w:rtl/>
                      <w:lang w:eastAsia="fr-FR"/>
                    </w:rPr>
                    <w:t>الفني الثقافي</w:t>
                  </w:r>
                </w:p>
                <w:p w:rsidR="00D8097A" w:rsidRPr="00801B9A" w:rsidRDefault="00D8097A" w:rsidP="00D8097A">
                  <w:pPr>
                    <w:bidi/>
                    <w:spacing w:after="0"/>
                    <w:ind w:left="-197" w:right="-1134" w:firstLine="19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الم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ـــــــــــــــ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ك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ـ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ون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: 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القـــــــــــــراءة</w:t>
                  </w:r>
                </w:p>
                <w:p w:rsidR="00D8097A" w:rsidRPr="00801B9A" w:rsidRDefault="00D8097A" w:rsidP="00D8097A">
                  <w:pPr>
                    <w:bidi/>
                    <w:spacing w:after="0"/>
                    <w:ind w:left="-197" w:firstLine="197"/>
                    <w:rPr>
                      <w:rFonts w:eastAsia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الم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ــــــــ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وض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ــــ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وع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 xml:space="preserve"> 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2060"/>
                      <w:sz w:val="24"/>
                      <w:szCs w:val="24"/>
                      <w:rtl/>
                      <w:lang w:eastAsia="fr-FR"/>
                    </w:rPr>
                    <w:t xml:space="preserve">: </w:t>
                  </w:r>
                  <w:r w:rsidRPr="00DB2C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GB"/>
                    </w:rPr>
                    <w:t xml:space="preserve">إلَى الْمَوْسِمِ إيمِيلْشِيلِ </w:t>
                  </w:r>
                  <w:r w:rsidRPr="001265DD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 xml:space="preserve">ص: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>203</w:t>
                  </w:r>
                </w:p>
                <w:p w:rsidR="00D8097A" w:rsidRPr="00801B9A" w:rsidRDefault="00D8097A" w:rsidP="00D8097A">
                  <w:pPr>
                    <w:bidi/>
                    <w:spacing w:after="0"/>
                    <w:ind w:left="-197" w:right="-1134" w:firstLine="19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الحصيص الزمني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: 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ساعتـــــــــان </w:t>
                  </w:r>
                </w:p>
                <w:p w:rsidR="00D8097A" w:rsidRPr="00801B9A" w:rsidRDefault="00D8097A" w:rsidP="00D8097A">
                  <w:pPr>
                    <w:bidi/>
                    <w:spacing w:after="0"/>
                    <w:ind w:left="-197" w:right="-1134" w:firstLine="19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الوسائل الديد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ا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  <w:lang w:eastAsia="fr-FR"/>
                    </w:rPr>
                    <w:t>كتيكية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: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 </w:t>
                  </w:r>
                  <w:r w:rsidRPr="00801B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الكتاب المدرسي</w:t>
                  </w:r>
                  <w:r w:rsidRPr="00801B9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- السبورة  </w:t>
                  </w:r>
                </w:p>
                <w:p w:rsidR="00D8097A" w:rsidRPr="00E42C74" w:rsidRDefault="00D8097A" w:rsidP="00D8097A">
                  <w:pPr>
                    <w:bidi/>
                  </w:pPr>
                </w:p>
              </w:txbxContent>
            </v:textbox>
          </v:shape>
        </w:pict>
      </w:r>
      <w:r>
        <w:rPr>
          <w:noProof/>
        </w:rPr>
        <w:pict>
          <v:shape id="مربع نص 2" o:spid="_x0000_s1027" type="#_x0000_t202" style="position:absolute;margin-left:-60.6pt;margin-top:.85pt;width:527.85pt;height:124.1pt;flip:x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" strokecolor="#9bbb59" strokeweight="2.5pt">
            <v:shadow color="#868686"/>
            <v:textbox>
              <w:txbxContent>
                <w:p w:rsidR="00D8097A" w:rsidRPr="00706DAB" w:rsidRDefault="00D8097A" w:rsidP="00D8097A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8097A" w:rsidRPr="00801B9A" w:rsidRDefault="00D8097A" w:rsidP="00D8097A">
                  <w:pPr>
                    <w:numPr>
                      <w:ilvl w:val="0"/>
                      <w:numId w:val="2"/>
                    </w:numPr>
                    <w:bidi/>
                    <w:spacing w:before="240" w:after="0"/>
                    <w:rPr>
                      <w:b/>
                      <w:bCs/>
                      <w:sz w:val="24"/>
                      <w:szCs w:val="24"/>
                    </w:rPr>
                  </w:pP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الكفاية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التواصلية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>: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تنمية قدرات المتعلم </w:t>
                  </w:r>
                  <w:r w:rsidRPr="00186640">
                    <w:rPr>
                      <w:b/>
                      <w:bCs/>
                      <w:sz w:val="24"/>
                      <w:szCs w:val="24"/>
                      <w:rtl/>
                    </w:rPr>
                    <w:t>على التعبير الشفهي والكتابي.</w:t>
                  </w:r>
                </w:p>
                <w:p w:rsidR="00D8097A" w:rsidRPr="00801B9A" w:rsidRDefault="00D8097A" w:rsidP="00D8097A">
                  <w:pPr>
                    <w:numPr>
                      <w:ilvl w:val="0"/>
                      <w:numId w:val="2"/>
                    </w:numPr>
                    <w:bidi/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الكفاية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المنهجية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:</w:t>
                  </w:r>
                  <w:r w:rsidRPr="009577A0">
                    <w:rPr>
                      <w:rtl/>
                    </w:rPr>
                    <w:t xml:space="preserve"> </w:t>
                  </w:r>
                  <w:r w:rsidRPr="00186640">
                    <w:rPr>
                      <w:b/>
                      <w:bCs/>
                      <w:sz w:val="24"/>
                      <w:szCs w:val="24"/>
                      <w:rtl/>
                    </w:rPr>
                    <w:t>اكتساب آليات وأدوات قراءة النصوص وفق مبادئ القراءة المنهجية.</w:t>
                  </w:r>
                </w:p>
                <w:p w:rsidR="00D8097A" w:rsidRPr="00801B9A" w:rsidRDefault="00D8097A" w:rsidP="00D8097A">
                  <w:pPr>
                    <w:numPr>
                      <w:ilvl w:val="0"/>
                      <w:numId w:val="2"/>
                    </w:numPr>
                    <w:bidi/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الكفاية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الثقافية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>: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E51CFF">
                    <w:rPr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رفع من الرصيد المعرفي للمتعلم</w:t>
                  </w:r>
                  <w:r w:rsidRPr="00E51CF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في </w:t>
                  </w:r>
                  <w:r w:rsidRPr="00DB2C3D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المجال الفني الثقافي</w:t>
                  </w:r>
                  <w:r w:rsidRPr="00E51CFF">
                    <w:rPr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:rsidR="00D8097A" w:rsidRPr="009577A0" w:rsidRDefault="00D8097A" w:rsidP="00D8097A">
                  <w:pPr>
                    <w:numPr>
                      <w:ilvl w:val="0"/>
                      <w:numId w:val="2"/>
                    </w:numPr>
                    <w:bidi/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الكفاية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التكنولوجية</w:t>
                  </w:r>
                  <w:r w:rsidRPr="00801B9A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تمكن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المتعلم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من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توظيف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التكنولوجيات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الحديثة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لتوسيع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مداركه،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وتعلمه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01B9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الذاتي</w:t>
                  </w:r>
                  <w:r w:rsidRPr="00801B9A">
                    <w:rPr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</v:shape>
        </w:pict>
      </w:r>
    </w:p>
    <w:p w:rsidR="00D8097A" w:rsidRDefault="00D8097A">
      <w:pPr>
        <w:rPr>
          <w:rFonts w:asciiTheme="minorBidi" w:hAnsiTheme="minorBidi"/>
          <w:b/>
          <w:bCs/>
          <w:sz w:val="8"/>
          <w:szCs w:val="8"/>
          <w:rtl/>
        </w:rPr>
      </w:pPr>
    </w:p>
    <w:p w:rsidR="00D8097A" w:rsidRDefault="00D8097A">
      <w:pPr>
        <w:rPr>
          <w:rFonts w:asciiTheme="minorBidi" w:hAnsiTheme="minorBidi"/>
          <w:b/>
          <w:bCs/>
          <w:sz w:val="8"/>
          <w:szCs w:val="8"/>
          <w:rtl/>
        </w:rPr>
      </w:pPr>
    </w:p>
    <w:p w:rsidR="00D8097A" w:rsidRDefault="00D8097A">
      <w:pPr>
        <w:rPr>
          <w:rFonts w:asciiTheme="minorBidi" w:hAnsiTheme="minorBidi"/>
          <w:b/>
          <w:bCs/>
          <w:sz w:val="8"/>
          <w:szCs w:val="8"/>
          <w:rtl/>
        </w:rPr>
      </w:pPr>
    </w:p>
    <w:p w:rsidR="00D8097A" w:rsidRDefault="00D8097A">
      <w:pPr>
        <w:rPr>
          <w:rFonts w:asciiTheme="minorBidi" w:hAnsiTheme="minorBidi"/>
          <w:b/>
          <w:bCs/>
          <w:sz w:val="8"/>
          <w:szCs w:val="8"/>
          <w:rtl/>
        </w:rPr>
      </w:pPr>
    </w:p>
    <w:p w:rsidR="00D8097A" w:rsidRDefault="00D8097A">
      <w:pPr>
        <w:rPr>
          <w:rFonts w:asciiTheme="minorBidi" w:hAnsiTheme="minorBidi"/>
          <w:b/>
          <w:bCs/>
          <w:sz w:val="8"/>
          <w:szCs w:val="8"/>
          <w:rtl/>
        </w:rPr>
      </w:pPr>
    </w:p>
    <w:p w:rsidR="00D8097A" w:rsidRDefault="00D8097A">
      <w:pPr>
        <w:rPr>
          <w:rFonts w:asciiTheme="minorBidi" w:hAnsiTheme="minorBidi"/>
          <w:b/>
          <w:bCs/>
          <w:sz w:val="8"/>
          <w:szCs w:val="8"/>
          <w:rtl/>
        </w:rPr>
      </w:pPr>
    </w:p>
    <w:p w:rsidR="00D8097A" w:rsidRDefault="00D8097A">
      <w:pPr>
        <w:rPr>
          <w:rFonts w:asciiTheme="minorBidi" w:hAnsiTheme="minorBidi"/>
          <w:b/>
          <w:bCs/>
          <w:sz w:val="8"/>
          <w:szCs w:val="8"/>
          <w:rtl/>
        </w:rPr>
      </w:pPr>
    </w:p>
    <w:p w:rsidR="00D8097A" w:rsidRPr="00793A67" w:rsidRDefault="00D8097A">
      <w:pPr>
        <w:rPr>
          <w:rFonts w:asciiTheme="minorBidi" w:hAnsiTheme="minorBidi"/>
          <w:b/>
          <w:bCs/>
          <w:sz w:val="8"/>
          <w:szCs w:val="8"/>
        </w:rPr>
      </w:pPr>
    </w:p>
    <w:tbl>
      <w:tblPr>
        <w:tblStyle w:val="Grilleclaire1"/>
        <w:tblpPr w:leftFromText="141" w:rightFromText="141" w:vertAnchor="text" w:tblpXSpec="center" w:tblpY="1"/>
        <w:tblOverlap w:val="never"/>
        <w:tblW w:w="16405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5954"/>
        <w:gridCol w:w="4536"/>
        <w:gridCol w:w="1984"/>
        <w:gridCol w:w="1413"/>
      </w:tblGrid>
      <w:tr w:rsidR="00F734DC" w:rsidRPr="00793A67" w:rsidTr="006D0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5" w:type="dxa"/>
            <w:gridSpan w:val="6"/>
            <w:tcBorders>
              <w:bottom w:val="single" w:sz="8" w:space="0" w:color="000000" w:themeColor="text1"/>
            </w:tcBorders>
            <w:vAlign w:val="center"/>
          </w:tcPr>
          <w:p w:rsidR="00F734DC" w:rsidRPr="00793A67" w:rsidRDefault="00F734DC" w:rsidP="00694D3D">
            <w:pPr>
              <w:bidi/>
              <w:jc w:val="center"/>
              <w:rPr>
                <w:rFonts w:asciiTheme="minorBidi" w:hAnsiTheme="minorBidi" w:cstheme="minorBidi"/>
                <w:sz w:val="40"/>
                <w:szCs w:val="40"/>
                <w:rtl/>
              </w:rPr>
            </w:pPr>
            <w:r w:rsidRPr="00793A67">
              <w:rPr>
                <w:rFonts w:asciiTheme="minorBidi" w:hAnsiTheme="minorBidi" w:cstheme="minorBidi"/>
                <w:sz w:val="40"/>
                <w:szCs w:val="40"/>
                <w:rtl/>
              </w:rPr>
              <w:t xml:space="preserve">الحصة الأولى: تأطير النص والقراءة التوجيهية </w:t>
            </w:r>
          </w:p>
        </w:tc>
      </w:tr>
      <w:tr w:rsidR="00A74B96" w:rsidRPr="00793A67" w:rsidTr="00273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F2F2F2" w:themeFill="background1" w:themeFillShade="F2"/>
            <w:vAlign w:val="center"/>
          </w:tcPr>
          <w:p w:rsidR="00EE00FA" w:rsidRPr="00793A67" w:rsidRDefault="00EE00FA" w:rsidP="00694D3D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التقويم والدعم</w:t>
            </w:r>
          </w:p>
        </w:tc>
        <w:tc>
          <w:tcPr>
            <w:tcW w:w="6096" w:type="dxa"/>
            <w:gridSpan w:val="2"/>
            <w:shd w:val="clear" w:color="auto" w:fill="F2F2F2" w:themeFill="background1" w:themeFillShade="F2"/>
            <w:vAlign w:val="center"/>
          </w:tcPr>
          <w:p w:rsidR="00EE00FA" w:rsidRPr="00793A67" w:rsidRDefault="00B57746" w:rsidP="007A6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المخرجات الديداكتيكية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EE00FA" w:rsidRPr="00793A67" w:rsidRDefault="00B57746" w:rsidP="007A6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GB" w:bidi="ar-MA"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ا</w:t>
            </w:r>
            <w:r w:rsidRPr="00793A67">
              <w:rPr>
                <w:rFonts w:asciiTheme="minorBidi" w:eastAsia="Calibri" w:hAnsiTheme="minorBidi"/>
                <w:b/>
                <w:bCs/>
                <w:sz w:val="26"/>
                <w:szCs w:val="26"/>
                <w:rtl/>
              </w:rPr>
              <w:t>لمدخلات التقنية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EE00FA" w:rsidRPr="00793A67" w:rsidRDefault="00B57746" w:rsidP="0069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الأهداف الإجرائية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EE00FA" w:rsidRPr="00793A67" w:rsidRDefault="00B57746" w:rsidP="0069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A74B96" w:rsidRPr="00793A67" w:rsidTr="00273C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F734DC" w:rsidRPr="00793A67" w:rsidRDefault="00DA40EE" w:rsidP="00273C68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تصحيح أجوبة </w:t>
            </w:r>
            <w:r w:rsidR="00273C68">
              <w:rPr>
                <w:rFonts w:asciiTheme="minorBidi" w:hAnsiTheme="minorBidi" w:cstheme="minorBidi"/>
                <w:sz w:val="28"/>
                <w:szCs w:val="28"/>
                <w:rtl/>
              </w:rPr>
              <w:t>المتعلم</w:t>
            </w:r>
            <w:r w:rsidR="00273C6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F734DC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وتعديلها.</w:t>
            </w:r>
          </w:p>
        </w:tc>
        <w:tc>
          <w:tcPr>
            <w:tcW w:w="6096" w:type="dxa"/>
            <w:gridSpan w:val="2"/>
          </w:tcPr>
          <w:p w:rsidR="005D48F5" w:rsidRPr="00793A67" w:rsidRDefault="005D48F5" w:rsidP="005D48F5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- </w:t>
            </w:r>
            <w:r w:rsidR="00233442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جمال الريف ونقاؤه – الارتباط بالمكان - الالتئام الاجتماعي...</w:t>
            </w:r>
          </w:p>
          <w:p w:rsidR="00874979" w:rsidRPr="00793A67" w:rsidRDefault="005D48F5" w:rsidP="00E82BCF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- </w:t>
            </w:r>
            <w:r w:rsidR="00305E07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لكل أمة عادات، وتقاليد، وموروثات، ومأثورات، وطقوس، وأغاني شعبية، ورقص، وأهازيج وغيرها</w:t>
            </w:r>
            <w:r w:rsidR="00510271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،</w:t>
            </w:r>
            <w:r w:rsidR="00305E07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ويطلق على هذه الأشكال الفنية جميعها </w:t>
            </w:r>
            <w:r w:rsidR="008B028D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"</w:t>
            </w:r>
            <w:r w:rsidR="00305E07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اسم" الفولكلور ويتم عرضه في المغرب في المناسبات الاجتماعية وفي المواسم..</w:t>
            </w:r>
          </w:p>
        </w:tc>
        <w:tc>
          <w:tcPr>
            <w:tcW w:w="4536" w:type="dxa"/>
          </w:tcPr>
          <w:p w:rsidR="005D48F5" w:rsidRPr="00793A67" w:rsidRDefault="005D48F5" w:rsidP="005D48F5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ما القيم المستخلصة من نصوص الوحدة السابقة؟ </w:t>
            </w:r>
          </w:p>
          <w:p w:rsidR="005C7F01" w:rsidRPr="00793A67" w:rsidRDefault="005D48F5" w:rsidP="00233442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8D6D92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05E07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ماذا تعرف عن الفلكلور المغربي؟</w:t>
            </w:r>
          </w:p>
        </w:tc>
        <w:tc>
          <w:tcPr>
            <w:tcW w:w="1984" w:type="dxa"/>
          </w:tcPr>
          <w:p w:rsidR="00C62359" w:rsidRPr="00793A67" w:rsidRDefault="00DA40EE" w:rsidP="005D5A4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التذكر</w:t>
            </w:r>
          </w:p>
          <w:p w:rsidR="00F734DC" w:rsidRPr="00793A67" w:rsidRDefault="00DA40EE" w:rsidP="00694D3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الانتقاء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:rsidR="008957B7" w:rsidRPr="00793A67" w:rsidRDefault="00273C68" w:rsidP="00273C6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تقويم تشخيصي</w:t>
            </w:r>
          </w:p>
        </w:tc>
      </w:tr>
      <w:tr w:rsidR="00A74B96" w:rsidRPr="00793A67" w:rsidTr="00273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F2F2F2" w:themeFill="background1" w:themeFillShade="F2"/>
          </w:tcPr>
          <w:p w:rsidR="00F734DC" w:rsidRPr="00793A67" w:rsidRDefault="002B4D63" w:rsidP="002B4D63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تقويم معارف </w:t>
            </w:r>
            <w:r w:rsidR="00273C68">
              <w:rPr>
                <w:rFonts w:asciiTheme="minorBidi" w:hAnsiTheme="minorBidi" w:cstheme="minorBidi"/>
                <w:sz w:val="28"/>
                <w:szCs w:val="28"/>
                <w:rtl/>
              </w:rPr>
              <w:t>المتعلم</w:t>
            </w:r>
            <w:r w:rsidR="00273C6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F734DC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وقدراته على ملاحظة المؤشرات البارزة في النص.</w:t>
            </w:r>
          </w:p>
          <w:p w:rsidR="00F734DC" w:rsidRPr="00793A67" w:rsidRDefault="00F734DC" w:rsidP="002B4D63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1B39E4" w:rsidRPr="00793A67" w:rsidRDefault="001B39E4" w:rsidP="002B4D63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A377BE" w:rsidRPr="00793A67" w:rsidRDefault="00A377BE" w:rsidP="00A377BE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663497" w:rsidRPr="00793A67" w:rsidRDefault="00663497" w:rsidP="00663497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F734DC" w:rsidRPr="00793A67" w:rsidRDefault="00CE19BB" w:rsidP="002440C4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كل الفرضيات مقبولة شرط تمحيصها.</w:t>
            </w:r>
          </w:p>
        </w:tc>
        <w:tc>
          <w:tcPr>
            <w:tcW w:w="6096" w:type="dxa"/>
            <w:gridSpan w:val="2"/>
            <w:shd w:val="clear" w:color="auto" w:fill="F2F2F2" w:themeFill="background1" w:themeFillShade="F2"/>
          </w:tcPr>
          <w:p w:rsidR="005D655E" w:rsidRPr="00793A67" w:rsidRDefault="005D655E" w:rsidP="00781BB8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:rsidR="008B26DB" w:rsidRPr="00793A67" w:rsidRDefault="00B57746" w:rsidP="00B577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bookmarkStart w:id="0" w:name="OLE_LINK16"/>
            <w:bookmarkStart w:id="1" w:name="OLE_LINK17"/>
            <w:r w:rsidRPr="00B57746">
              <w:rPr>
                <w:rFonts w:asciiTheme="minorBidi" w:eastAsia="Calibri" w:hAnsiTheme="minorBidi"/>
                <w:b/>
                <w:bCs/>
                <w:sz w:val="28"/>
                <w:szCs w:val="28"/>
                <w:highlight w:val="yellow"/>
                <w:rtl/>
                <w:lang w:bidi="ar-EG"/>
              </w:rPr>
              <w:t>أولا: تأطير النص</w:t>
            </w:r>
            <w:bookmarkEnd w:id="0"/>
            <w:bookmarkEnd w:id="1"/>
          </w:p>
          <w:p w:rsidR="0010078F" w:rsidRPr="00793A67" w:rsidRDefault="00B57746" w:rsidP="00542EBC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MA"/>
              </w:rPr>
              <w:t>1. العنوان:</w:t>
            </w:r>
            <w:r w:rsidR="00542EBC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542EBC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</w:t>
            </w:r>
            <w:r w:rsidR="00D56E6B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تركب من شبه جملة [إلى الموسم]، </w:t>
            </w:r>
            <w:r w:rsidR="00542EBC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ويتبعه البدل</w:t>
            </w:r>
            <w:r w:rsidR="00D56E6B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[إيميلشيل]، وقد</w:t>
            </w:r>
            <w:r w:rsidR="00542EBC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A5896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نعيد صياغته ليصيح مركبا إسناديا [لنتوجه إلى الموسم إيميلشيل].</w:t>
            </w:r>
            <w:r w:rsidR="00D56E6B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0078F" w:rsidRPr="00793A67" w:rsidRDefault="00B57746" w:rsidP="00542EBC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Theme="minorBidi" w:hAnsiTheme="minorBidi"/>
                <w:sz w:val="24"/>
                <w:szCs w:val="24"/>
                <w:rtl/>
              </w:rPr>
            </w:pPr>
            <w:r w:rsidRPr="00793A67">
              <w:rPr>
                <w:rStyle w:val="Strong"/>
                <w:rFonts w:asciiTheme="minorBidi" w:hAnsiTheme="minorBidi"/>
                <w:sz w:val="24"/>
                <w:szCs w:val="24"/>
                <w:rtl/>
              </w:rPr>
              <w:t xml:space="preserve">دلالته : </w:t>
            </w:r>
            <w:r w:rsidR="00542EBC" w:rsidRPr="00793A67">
              <w:rPr>
                <w:rStyle w:val="Strong"/>
                <w:rFonts w:asciiTheme="minorBidi" w:hAnsiTheme="minorBidi"/>
                <w:sz w:val="24"/>
                <w:szCs w:val="24"/>
                <w:rtl/>
              </w:rPr>
              <w:t>يحمل في دلالته دعوة لحضور الموسم الشعبي إيميلشيل</w:t>
            </w:r>
            <w:r w:rsidR="00542EBC" w:rsidRPr="00793A67">
              <w:rPr>
                <w:rStyle w:val="Strong"/>
                <w:rFonts w:asciiTheme="minorBidi" w:hAnsiTheme="minorBidi"/>
                <w:sz w:val="24"/>
                <w:szCs w:val="24"/>
              </w:rPr>
              <w:t>.</w:t>
            </w:r>
          </w:p>
          <w:p w:rsidR="00542EBC" w:rsidRPr="00793A67" w:rsidRDefault="00B57746" w:rsidP="00846850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MA"/>
              </w:rPr>
              <w:t>2. الصورة:</w:t>
            </w:r>
            <w:r w:rsidR="00542EBC" w:rsidRPr="00793A6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نلاحظ في الصورة نساء بأزياء تقليدية أمازيغية، ويظهر خلفهن رجل بلباس أبيض تقليدي ويضع على رأسه عمامة بيضاء، ويحمل بين يديه طب وتبدو خلفهم جميعا خيمة كبيرة [فسطاط]</w:t>
            </w:r>
            <w:r w:rsidR="007E0118" w:rsidRPr="00793A6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؛ ويوحي المشهد باحتفال موسمي أمازيغي.</w:t>
            </w:r>
          </w:p>
          <w:p w:rsidR="008B26DB" w:rsidRPr="00793A67" w:rsidRDefault="008B26DB" w:rsidP="008B26DB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6"/>
                <w:szCs w:val="6"/>
                <w:rtl/>
                <w:lang w:eastAsia="fr-FR" w:bidi="ar-EG"/>
              </w:rPr>
            </w:pPr>
          </w:p>
          <w:p w:rsidR="00E91EB0" w:rsidRPr="00793A67" w:rsidRDefault="00B57746" w:rsidP="00542EBC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MA"/>
              </w:rPr>
              <w:t>3</w:t>
            </w: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MA"/>
              </w:rPr>
              <w:t xml:space="preserve">. </w:t>
            </w: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MA"/>
              </w:rPr>
              <w:t>الفرضية:</w:t>
            </w:r>
            <w:r w:rsidR="00A377BE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لعل</w:t>
            </w:r>
            <w:r w:rsidR="0095321F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A377BE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النص قد </w:t>
            </w:r>
            <w:r w:rsidR="00663497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يتحدث عن </w:t>
            </w:r>
            <w:r w:rsidR="003F1EFB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حضور </w:t>
            </w:r>
            <w:r w:rsidR="00BC02B5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موسم إيميلشيل </w:t>
            </w:r>
            <w:r w:rsidR="003F1EFB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ومعاينة طقوسه الاحتفالية.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F734DC" w:rsidRPr="00793A67" w:rsidRDefault="00F734DC" w:rsidP="00694D3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1- </w:t>
            </w: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الملاحظة:</w:t>
            </w: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41EE0" w:rsidRPr="00793A67" w:rsidRDefault="00041EE0" w:rsidP="00041EE0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¤ </w:t>
            </w: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مما يتركب عنوان النص؟ وما الدلالات التي يتضمنها؟</w:t>
            </w:r>
          </w:p>
          <w:p w:rsidR="00BA11C1" w:rsidRPr="00793A67" w:rsidRDefault="00BA11C1" w:rsidP="00BA11C1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  <w:p w:rsidR="00A3622F" w:rsidRPr="00793A67" w:rsidRDefault="00A3622F" w:rsidP="00A3622F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  <w:p w:rsidR="00701C5F" w:rsidRPr="00793A67" w:rsidRDefault="00E54EB1" w:rsidP="0010078F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0078F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تأمل الصورة المرفقة بالنص، وسجل ملاحظاتك.</w:t>
            </w:r>
          </w:p>
          <w:p w:rsidR="0020121B" w:rsidRPr="00793A67" w:rsidRDefault="0020121B" w:rsidP="0020121B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20121B" w:rsidRPr="00793A67" w:rsidRDefault="0020121B" w:rsidP="0020121B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F734DC" w:rsidRPr="00793A67" w:rsidRDefault="00F734DC" w:rsidP="00694D3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2- </w:t>
            </w: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الفرضية:</w:t>
            </w: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49F2" w:rsidRPr="00793A67" w:rsidRDefault="00CE19BB" w:rsidP="00701C5F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701C5F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افترض مما سبق نوعية النص موضوعه</w:t>
            </w:r>
            <w:r w:rsidR="00701C5F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أو القضية التي يعالجها.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F734DC" w:rsidRPr="00793A67" w:rsidRDefault="00E54EB1" w:rsidP="0069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الملاحظة</w:t>
            </w:r>
          </w:p>
          <w:p w:rsidR="00F734DC" w:rsidRPr="00793A67" w:rsidRDefault="00F734DC" w:rsidP="0069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F734DC" w:rsidRPr="00793A67" w:rsidRDefault="00F734DC" w:rsidP="00694D3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9F73D6" w:rsidRPr="00793A67" w:rsidRDefault="009F73D6" w:rsidP="009F73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9F73D6" w:rsidRPr="00793A67" w:rsidRDefault="009F73D6" w:rsidP="009F73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4A0E94" w:rsidRPr="00793A67" w:rsidRDefault="004A0E94" w:rsidP="004A0E9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663497" w:rsidRPr="00793A67" w:rsidRDefault="00663497" w:rsidP="0066349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F734DC" w:rsidRPr="00793A67" w:rsidRDefault="00CE19BB" w:rsidP="0069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امتلاك مهارة الافتراض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734DC" w:rsidRPr="00793A67" w:rsidRDefault="00273C68" w:rsidP="0069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73C6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MA"/>
              </w:rPr>
              <w:t>ملاحظة النص وتأطيره</w:t>
            </w:r>
          </w:p>
        </w:tc>
      </w:tr>
      <w:tr w:rsidR="00A74B96" w:rsidRPr="00793A67" w:rsidTr="00273C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734DC" w:rsidRPr="00793A67" w:rsidRDefault="00CE19BB" w:rsidP="00047682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¤</w:t>
            </w:r>
            <w:r w:rsidR="00DE6B41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تقويم</w:t>
            </w:r>
            <w:r w:rsidR="00273C6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F734DC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النطق الصحيح ومخارج الحروف للمتعلمين.</w:t>
            </w:r>
          </w:p>
          <w:p w:rsidR="00F734DC" w:rsidRPr="00793A67" w:rsidRDefault="00F734DC" w:rsidP="00047682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F734DC" w:rsidRPr="00793A67" w:rsidRDefault="00F734DC" w:rsidP="00047682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047682" w:rsidRPr="00793A67" w:rsidRDefault="00047682" w:rsidP="00047682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A07D1C" w:rsidRPr="00793A67" w:rsidRDefault="00A07D1C" w:rsidP="00A07D1C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FB447D" w:rsidRPr="00793A67" w:rsidRDefault="00FB447D" w:rsidP="00FB447D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F734DC" w:rsidRPr="00793A67" w:rsidRDefault="00B37BE3" w:rsidP="00047682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تقويم نمو الفهم عند المتعلمين.</w:t>
            </w:r>
          </w:p>
          <w:p w:rsidR="00047682" w:rsidRPr="00793A67" w:rsidRDefault="00047682" w:rsidP="00047682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F734DC" w:rsidRPr="00793A67" w:rsidRDefault="00B37BE3" w:rsidP="00047682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تمحيص الفرضية.</w:t>
            </w:r>
          </w:p>
        </w:tc>
        <w:tc>
          <w:tcPr>
            <w:tcW w:w="6096" w:type="dxa"/>
            <w:gridSpan w:val="2"/>
          </w:tcPr>
          <w:p w:rsidR="00F734DC" w:rsidRDefault="00CE19BB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fr-FR"/>
              </w:rPr>
            </w:pPr>
            <w:r w:rsidRPr="00793A67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fr-FR"/>
              </w:rPr>
              <w:lastRenderedPageBreak/>
              <w:t>-</w:t>
            </w:r>
            <w:r w:rsidR="00F734DC" w:rsidRPr="00793A67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fr-FR"/>
              </w:rPr>
              <w:t xml:space="preserve"> مراعاة شروط القراءة السليمة.</w:t>
            </w:r>
          </w:p>
          <w:p w:rsidR="00273C68" w:rsidRPr="00793A67" w:rsidRDefault="00273C68" w:rsidP="00273C68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fr-FR"/>
              </w:rPr>
            </w:pPr>
          </w:p>
          <w:p w:rsidR="00B57746" w:rsidRPr="00B57746" w:rsidRDefault="00B57746" w:rsidP="00B5774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B57746">
              <w:rPr>
                <w:rFonts w:asciiTheme="minorBidi" w:eastAsia="Calibri" w:hAnsiTheme="minorBidi"/>
                <w:b/>
                <w:bCs/>
                <w:sz w:val="28"/>
                <w:szCs w:val="28"/>
                <w:highlight w:val="yellow"/>
                <w:rtl/>
                <w:lang w:bidi="ar-EG"/>
              </w:rPr>
              <w:t>ثانيا: فهم النص</w:t>
            </w:r>
          </w:p>
          <w:p w:rsidR="00B57746" w:rsidRPr="00793A67" w:rsidRDefault="00B57746" w:rsidP="00B5774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fr-FR" w:bidi="ar-EG"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MA"/>
              </w:rPr>
              <w:t>1. الشرح اللغوي:</w:t>
            </w:r>
          </w:p>
          <w:p w:rsidR="00D76184" w:rsidRPr="00793A67" w:rsidRDefault="008B438D" w:rsidP="00B57746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•</w:t>
            </w:r>
            <w:r w:rsidR="0016102E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D76184" w:rsidRPr="00793A67">
              <w:rPr>
                <w:rFonts w:asciiTheme="minorBidi" w:hAnsiTheme="minorBidi"/>
                <w:b/>
                <w:bCs/>
                <w:rtl/>
                <w:lang w:bidi="ar-EG"/>
              </w:rPr>
              <w:t>متعاديتين = متخاصمتين.</w:t>
            </w:r>
            <w:r w:rsidR="00B57746" w:rsidRPr="00793A67">
              <w:rPr>
                <w:rFonts w:asciiTheme="minorBidi" w:hAnsiTheme="minorBidi"/>
                <w:b/>
                <w:bCs/>
                <w:rtl/>
                <w:lang w:bidi="ar-EG"/>
              </w:rPr>
              <w:t xml:space="preserve">   </w:t>
            </w:r>
            <w:r w:rsidR="00D76184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• </w:t>
            </w:r>
            <w:r w:rsidR="00D76184" w:rsidRPr="00793A67">
              <w:rPr>
                <w:rFonts w:asciiTheme="minorBidi" w:hAnsiTheme="minorBidi"/>
                <w:b/>
                <w:bCs/>
                <w:rtl/>
                <w:lang w:bidi="ar-EG"/>
              </w:rPr>
              <w:t>المترع # جاف، خال، ناضب، ناشف.</w:t>
            </w:r>
          </w:p>
          <w:p w:rsidR="00620E87" w:rsidRPr="00793A67" w:rsidRDefault="00620E87" w:rsidP="00620E87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• </w:t>
            </w:r>
            <w:r w:rsidRPr="00793A67">
              <w:rPr>
                <w:rFonts w:asciiTheme="minorBidi" w:hAnsiTheme="minorBidi"/>
                <w:b/>
                <w:bCs/>
                <w:rtl/>
                <w:lang w:bidi="ar-EG"/>
              </w:rPr>
              <w:t>المدرار: صيغة مبالغة من الفعل "درَّ"؛ وعين مِدْرارٌ: كثيرة الدمع.</w:t>
            </w:r>
          </w:p>
          <w:p w:rsidR="00347E6F" w:rsidRPr="00793A67" w:rsidRDefault="00347E6F" w:rsidP="00347E6F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• نفحة: الطيب الذي ترتاح له النفس.</w:t>
            </w:r>
          </w:p>
          <w:p w:rsidR="00273773" w:rsidRPr="00793A67" w:rsidRDefault="00E87D15" w:rsidP="00B57746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lastRenderedPageBreak/>
              <w:t xml:space="preserve"> </w:t>
            </w:r>
            <w:r w:rsidR="00B57746"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MA"/>
              </w:rPr>
              <w:t>2. بنية النص:</w:t>
            </w:r>
          </w:p>
          <w:tbl>
            <w:tblPr>
              <w:tblStyle w:val="TableGrid"/>
              <w:tblpPr w:leftFromText="141" w:rightFromText="141" w:vertAnchor="text" w:horzAnchor="margin" w:tblpXSpec="center" w:tblpY="166"/>
              <w:tblOverlap w:val="never"/>
              <w:bidiVisual/>
              <w:tblW w:w="5251" w:type="dxa"/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4589"/>
            </w:tblGrid>
            <w:tr w:rsidR="00047682" w:rsidRPr="00793A67" w:rsidTr="00375CA6">
              <w:trPr>
                <w:trHeight w:val="378"/>
              </w:trPr>
              <w:tc>
                <w:tcPr>
                  <w:tcW w:w="662" w:type="dxa"/>
                  <w:shd w:val="clear" w:color="auto" w:fill="FFFFFF" w:themeFill="background1"/>
                  <w:vAlign w:val="center"/>
                </w:tcPr>
                <w:p w:rsidR="00047682" w:rsidRPr="00793A67" w:rsidRDefault="006D059C" w:rsidP="00825975">
                  <w:pPr>
                    <w:bidi/>
                    <w:outlineLvl w:val="0"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793A67">
                    <w:rPr>
                      <w:rFonts w:asciiTheme="minorBidi" w:hAnsiTheme="minorBidi"/>
                      <w:b/>
                      <w:bCs/>
                      <w:rtl/>
                    </w:rPr>
                    <w:t>التقديم</w:t>
                  </w:r>
                </w:p>
              </w:tc>
              <w:tc>
                <w:tcPr>
                  <w:tcW w:w="4589" w:type="dxa"/>
                </w:tcPr>
                <w:p w:rsidR="00047682" w:rsidRPr="00793A67" w:rsidRDefault="00484D39" w:rsidP="006D059C">
                  <w:pPr>
                    <w:shd w:val="clear" w:color="auto" w:fill="FFFFFF"/>
                    <w:bidi/>
                    <w:outlineLvl w:val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793A6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- تحديد زمان ومكان إقامة موسم إيميلشيل. </w:t>
                  </w:r>
                </w:p>
              </w:tc>
            </w:tr>
            <w:tr w:rsidR="00047682" w:rsidRPr="00793A67" w:rsidTr="00375CA6">
              <w:trPr>
                <w:trHeight w:val="771"/>
              </w:trPr>
              <w:tc>
                <w:tcPr>
                  <w:tcW w:w="662" w:type="dxa"/>
                  <w:shd w:val="clear" w:color="auto" w:fill="FFFFFF" w:themeFill="background1"/>
                  <w:vAlign w:val="center"/>
                </w:tcPr>
                <w:p w:rsidR="00047682" w:rsidRPr="00793A67" w:rsidRDefault="006D059C" w:rsidP="00825975">
                  <w:pPr>
                    <w:bidi/>
                    <w:outlineLvl w:val="0"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793A67">
                    <w:rPr>
                      <w:rFonts w:asciiTheme="minorBidi" w:hAnsiTheme="minorBidi"/>
                      <w:b/>
                      <w:bCs/>
                      <w:rtl/>
                    </w:rPr>
                    <w:t>التفسير</w:t>
                  </w:r>
                </w:p>
              </w:tc>
              <w:tc>
                <w:tcPr>
                  <w:tcW w:w="4589" w:type="dxa"/>
                </w:tcPr>
                <w:p w:rsidR="003905C9" w:rsidRPr="00793A67" w:rsidRDefault="008A5BB2" w:rsidP="003905C9">
                  <w:pPr>
                    <w:shd w:val="clear" w:color="auto" w:fill="FFFFFF"/>
                    <w:bidi/>
                    <w:outlineLvl w:val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793A6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- تخليد أسطورة أيسلي وتسليت يقام موسم </w:t>
                  </w:r>
                  <w:r w:rsidRPr="00793A6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إيميلشيل سنويا.</w:t>
                  </w:r>
                </w:p>
                <w:p w:rsidR="00162A79" w:rsidRPr="00793A67" w:rsidRDefault="00162A79" w:rsidP="00162A79">
                  <w:pPr>
                    <w:shd w:val="clear" w:color="auto" w:fill="FFFFFF"/>
                    <w:bidi/>
                    <w:outlineLvl w:val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793A6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- الطقوس الاحتفالية للزواج  بموسم إيميلشيل.</w:t>
                  </w:r>
                </w:p>
              </w:tc>
            </w:tr>
            <w:tr w:rsidR="00047682" w:rsidRPr="00793A67" w:rsidTr="00375CA6">
              <w:trPr>
                <w:trHeight w:val="428"/>
              </w:trPr>
              <w:tc>
                <w:tcPr>
                  <w:tcW w:w="662" w:type="dxa"/>
                  <w:shd w:val="clear" w:color="auto" w:fill="FFFFFF" w:themeFill="background1"/>
                  <w:vAlign w:val="center"/>
                </w:tcPr>
                <w:p w:rsidR="00047682" w:rsidRPr="00793A67" w:rsidRDefault="006D059C" w:rsidP="00825975">
                  <w:pPr>
                    <w:bidi/>
                    <w:ind w:right="-170"/>
                    <w:outlineLvl w:val="0"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793A67">
                    <w:rPr>
                      <w:rFonts w:asciiTheme="minorBidi" w:hAnsiTheme="minorBidi"/>
                      <w:b/>
                      <w:bCs/>
                      <w:rtl/>
                    </w:rPr>
                    <w:t>الخلاصة</w:t>
                  </w:r>
                </w:p>
              </w:tc>
              <w:tc>
                <w:tcPr>
                  <w:tcW w:w="4589" w:type="dxa"/>
                </w:tcPr>
                <w:p w:rsidR="00047682" w:rsidRPr="00793A67" w:rsidRDefault="00162A79" w:rsidP="006D059C">
                  <w:pPr>
                    <w:shd w:val="clear" w:color="auto" w:fill="FFFFFF"/>
                    <w:bidi/>
                    <w:ind w:right="-57"/>
                    <w:jc w:val="lowKashida"/>
                    <w:outlineLvl w:val="0"/>
                    <w:rPr>
                      <w:rFonts w:asciiTheme="minorBidi" w:hAnsiTheme="minorBidi"/>
                      <w:b/>
                      <w:bCs/>
                      <w:rtl/>
                      <w:lang w:eastAsia="fr-FR" w:bidi="ar-EG"/>
                    </w:rPr>
                  </w:pP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eastAsia="fr-FR" w:bidi="ar-EG"/>
                    </w:rPr>
                    <w:t xml:space="preserve">- انبهار الأجانب بمشاهد </w:t>
                  </w:r>
                  <w:r w:rsidRPr="00793A6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موسم إيميلشيل وبعراقة التقاليد المغربية.</w:t>
                  </w:r>
                </w:p>
              </w:tc>
            </w:tr>
          </w:tbl>
          <w:p w:rsidR="00F734DC" w:rsidRPr="00793A67" w:rsidRDefault="00F734DC" w:rsidP="0027377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536" w:type="dxa"/>
          </w:tcPr>
          <w:p w:rsidR="00F734DC" w:rsidRPr="00793A67" w:rsidRDefault="00F734DC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 xml:space="preserve"> </w:t>
            </w: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قراءة ا</w:t>
            </w:r>
            <w:r w:rsidR="00801760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لنص قراءة [أول</w:t>
            </w: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ة + فردية</w:t>
            </w:r>
          </w:p>
          <w:p w:rsidR="00F734DC" w:rsidRPr="00793A67" w:rsidRDefault="00CE19BB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إضاءة النص وتذليل المعجم</w:t>
            </w:r>
            <w:r w:rsidR="00F734DC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  <w:p w:rsidR="002143A7" w:rsidRPr="00793A67" w:rsidRDefault="008A7B56" w:rsidP="0011578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[</w:t>
            </w:r>
            <w:r w:rsidR="00115786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متعاديتين – المترع – المدرار - نفحة</w:t>
            </w: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]</w:t>
            </w:r>
          </w:p>
          <w:p w:rsidR="00115786" w:rsidRPr="00793A67" w:rsidRDefault="00115786" w:rsidP="0011578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15786" w:rsidRPr="00793A67" w:rsidRDefault="00115786" w:rsidP="0011578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F734DC" w:rsidRPr="00793A67" w:rsidRDefault="00F734DC" w:rsidP="00F340FD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استدراج المتعلمين لتحديد </w:t>
            </w:r>
            <w:r w:rsidR="00F340FD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بنية النص</w:t>
            </w: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من خلال الإجابة عن الأسئلة:</w:t>
            </w:r>
          </w:p>
          <w:p w:rsidR="00057639" w:rsidRPr="00793A67" w:rsidRDefault="006040E3" w:rsidP="00057639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• </w:t>
            </w:r>
            <w:r w:rsidR="006E1554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متى وأين </w:t>
            </w:r>
            <w:r w:rsidR="00057639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يقام </w:t>
            </w:r>
            <w:r w:rsidR="00057639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موسم إيميلشيل؟ لماذا؟</w:t>
            </w:r>
            <w:r w:rsidR="00057639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ما قصة أسطورة البحرتين إيسلي وتسليت؟ ما الطقوس الاحتفالية بموسم إيميلشيل؟ ما علة إعجاب الأجانب بما يشاهدونه في الموسم؟ وأين تتجلى حسب النص الأصالة المغربية؟</w:t>
            </w:r>
          </w:p>
        </w:tc>
        <w:tc>
          <w:tcPr>
            <w:tcW w:w="1984" w:type="dxa"/>
          </w:tcPr>
          <w:p w:rsidR="00F734DC" w:rsidRPr="00793A67" w:rsidRDefault="00CE19BB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¤</w:t>
            </w:r>
            <w:r w:rsidR="00DE6B41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القراءة الفاحصة</w:t>
            </w:r>
          </w:p>
          <w:p w:rsidR="00F734DC" w:rsidRPr="00793A67" w:rsidRDefault="00CE19BB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إثراء المعجم </w:t>
            </w:r>
          </w:p>
          <w:p w:rsidR="00F734DC" w:rsidRPr="00793A67" w:rsidRDefault="00F734DC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F734DC" w:rsidRPr="00793A67" w:rsidRDefault="00F734DC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C20852" w:rsidRPr="00793A67" w:rsidRDefault="00C20852" w:rsidP="00C20852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C20852" w:rsidRPr="00793A67" w:rsidRDefault="00C20852" w:rsidP="00C20852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997536" w:rsidRPr="00793A67" w:rsidRDefault="00997536" w:rsidP="0099753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  <w:p w:rsidR="00FB447D" w:rsidRPr="00793A67" w:rsidRDefault="00FB447D" w:rsidP="00FB447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  <w:p w:rsidR="00F734DC" w:rsidRPr="00793A67" w:rsidRDefault="00B37BE3" w:rsidP="00694D3D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فهم مضمون النص</w:t>
            </w:r>
          </w:p>
        </w:tc>
        <w:tc>
          <w:tcPr>
            <w:tcW w:w="1413" w:type="dxa"/>
            <w:vAlign w:val="center"/>
          </w:tcPr>
          <w:p w:rsidR="00F734DC" w:rsidRPr="00793A67" w:rsidRDefault="00273C68" w:rsidP="00694D3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73C68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lastRenderedPageBreak/>
              <w:t>قراءة النص وفهمه</w:t>
            </w:r>
          </w:p>
        </w:tc>
      </w:tr>
      <w:tr w:rsidR="00F734DC" w:rsidRPr="00793A67" w:rsidTr="006D0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5" w:type="dxa"/>
            <w:gridSpan w:val="6"/>
            <w:shd w:val="clear" w:color="auto" w:fill="F2F2F2" w:themeFill="background1" w:themeFillShade="F2"/>
          </w:tcPr>
          <w:p w:rsidR="00F734DC" w:rsidRPr="00793A67" w:rsidRDefault="00F734DC" w:rsidP="00694D3D">
            <w:pPr>
              <w:bidi/>
              <w:jc w:val="center"/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793A67">
              <w:rPr>
                <w:rFonts w:asciiTheme="minorBidi" w:hAnsiTheme="minorBidi" w:cstheme="minorBidi"/>
                <w:sz w:val="36"/>
                <w:szCs w:val="36"/>
                <w:rtl/>
              </w:rPr>
              <w:t>الحصة الثانية: القراءة التحليلية والتركيبية</w:t>
            </w:r>
          </w:p>
        </w:tc>
      </w:tr>
      <w:tr w:rsidR="00A74B96" w:rsidRPr="00793A67" w:rsidTr="00D809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:rsidR="00F734DC" w:rsidRPr="00793A67" w:rsidRDefault="00B37BE3" w:rsidP="005A1C23">
            <w:pPr>
              <w:bidi/>
              <w:jc w:val="lowKashida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تقويم النطق الصحيح ومخارج الحروف.</w:t>
            </w:r>
          </w:p>
          <w:p w:rsidR="001C4FA7" w:rsidRPr="00793A67" w:rsidRDefault="001C4FA7" w:rsidP="001C4FA7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A155CD" w:rsidRPr="00793A67" w:rsidRDefault="00A155CD" w:rsidP="00A155CD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011451" w:rsidRPr="00793A67" w:rsidRDefault="00B37BE3" w:rsidP="00011451">
            <w:pPr>
              <w:bidi/>
              <w:jc w:val="lowKashida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¤</w:t>
            </w:r>
            <w:r w:rsidR="00011451" w:rsidRPr="00793A6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قياس إدراك المتعلمين لمضامين النص.</w:t>
            </w:r>
          </w:p>
          <w:p w:rsidR="00011451" w:rsidRPr="00793A67" w:rsidRDefault="00011451" w:rsidP="00011451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bookmarkStart w:id="2" w:name="_GoBack"/>
            <w:bookmarkEnd w:id="2"/>
          </w:p>
          <w:p w:rsidR="003E0884" w:rsidRPr="00793A67" w:rsidRDefault="003E0884" w:rsidP="003E0884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F734DC" w:rsidRPr="00793A67" w:rsidRDefault="00743C0C" w:rsidP="00B63748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رصد إمكانات المتعلمين التحليلية وتعزيزها وتقويتها.</w:t>
            </w:r>
          </w:p>
          <w:p w:rsidR="00DD2F68" w:rsidRPr="00793A67" w:rsidRDefault="00DD2F68" w:rsidP="00DD2F68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1004E3" w:rsidRPr="00793A67" w:rsidRDefault="001004E3" w:rsidP="001004E3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F797F" w:rsidRPr="00793A67" w:rsidRDefault="003F797F" w:rsidP="003F797F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¤</w:t>
            </w:r>
            <w:r w:rsidRPr="00793A67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 xml:space="preserve"> فك النص وتحديد عناصره وإدراك دلالاته.</w:t>
            </w:r>
          </w:p>
          <w:p w:rsidR="0003372D" w:rsidRPr="00793A67" w:rsidRDefault="0003372D" w:rsidP="0003372D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B94F70" w:rsidRPr="00793A67" w:rsidRDefault="00B94F70" w:rsidP="00B94F70">
            <w:pPr>
              <w:bidi/>
              <w:jc w:val="lowKashida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F734DC" w:rsidRPr="00793A67" w:rsidRDefault="00743C0C" w:rsidP="00793A67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تقويم قدرة المتعلم</w:t>
            </w:r>
            <w:r w:rsidR="00793A67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F734DC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على استخلاص قيم النص.</w:t>
            </w:r>
          </w:p>
        </w:tc>
        <w:tc>
          <w:tcPr>
            <w:tcW w:w="5954" w:type="dxa"/>
          </w:tcPr>
          <w:p w:rsidR="00B57746" w:rsidRPr="00793A67" w:rsidRDefault="00B57746" w:rsidP="00B5774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highlight w:val="yellow"/>
                <w:rtl/>
                <w:lang w:bidi="ar-EG"/>
              </w:rPr>
            </w:pPr>
            <w:r w:rsidRPr="00B57746">
              <w:rPr>
                <w:rFonts w:asciiTheme="minorBidi" w:eastAsia="Calibri" w:hAnsiTheme="minorBidi"/>
                <w:b/>
                <w:bCs/>
                <w:sz w:val="28"/>
                <w:szCs w:val="28"/>
                <w:highlight w:val="yellow"/>
                <w:rtl/>
                <w:lang w:bidi="ar-EG"/>
              </w:rPr>
              <w:t>ثالثا: تحليل النص:</w:t>
            </w:r>
          </w:p>
          <w:p w:rsidR="00B57746" w:rsidRPr="00793A67" w:rsidRDefault="00793A67" w:rsidP="00B5774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1- المعجم:</w:t>
            </w:r>
          </w:p>
          <w:tbl>
            <w:tblPr>
              <w:bidiVisual/>
              <w:tblW w:w="5379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1"/>
              <w:gridCol w:w="2668"/>
            </w:tblGrid>
            <w:tr w:rsidR="00120A2A" w:rsidRPr="00793A67" w:rsidTr="00D8097A">
              <w:trPr>
                <w:trHeight w:val="334"/>
                <w:jc w:val="center"/>
              </w:trPr>
              <w:tc>
                <w:tcPr>
                  <w:tcW w:w="27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0A2A" w:rsidRPr="00793A67" w:rsidRDefault="00F1483A" w:rsidP="00B57746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111111"/>
                      <w:sz w:val="24"/>
                      <w:szCs w:val="24"/>
                      <w:lang w:eastAsia="fr-FR"/>
                    </w:rPr>
                  </w:pPr>
                  <w:r w:rsidRPr="00793A67">
                    <w:rPr>
                      <w:rFonts w:asciiTheme="minorBidi" w:eastAsia="Times New Roman" w:hAnsiTheme="minorBidi"/>
                      <w:b/>
                      <w:bCs/>
                      <w:color w:val="111111"/>
                      <w:sz w:val="24"/>
                      <w:szCs w:val="24"/>
                      <w:rtl/>
                      <w:lang w:eastAsia="fr-FR"/>
                    </w:rPr>
                    <w:t>الاحتفال</w:t>
                  </w:r>
                </w:p>
              </w:tc>
              <w:tc>
                <w:tcPr>
                  <w:tcW w:w="266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</w:tcPr>
                <w:p w:rsidR="00120A2A" w:rsidRPr="00793A67" w:rsidRDefault="00F1483A" w:rsidP="00B57746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111111"/>
                      <w:sz w:val="24"/>
                      <w:szCs w:val="24"/>
                      <w:lang w:eastAsia="fr-FR"/>
                    </w:rPr>
                  </w:pPr>
                  <w:r w:rsidRPr="00793A67">
                    <w:rPr>
                      <w:rFonts w:asciiTheme="minorBidi" w:eastAsia="Times New Roman" w:hAnsiTheme="minorBidi"/>
                      <w:b/>
                      <w:bCs/>
                      <w:color w:val="111111"/>
                      <w:sz w:val="24"/>
                      <w:szCs w:val="24"/>
                      <w:rtl/>
                      <w:lang w:eastAsia="fr-FR"/>
                    </w:rPr>
                    <w:t>الأزياء</w:t>
                  </w:r>
                </w:p>
              </w:tc>
            </w:tr>
            <w:tr w:rsidR="00120A2A" w:rsidRPr="00793A67" w:rsidTr="00D8097A">
              <w:trPr>
                <w:trHeight w:val="1252"/>
                <w:jc w:val="center"/>
              </w:trPr>
              <w:tc>
                <w:tcPr>
                  <w:tcW w:w="27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0A2A" w:rsidRPr="00793A67" w:rsidRDefault="00F1483A" w:rsidP="00B57746">
                  <w:pPr>
                    <w:framePr w:hSpace="141" w:wrap="around" w:vAnchor="text" w:hAnchor="text" w:xAlign="center" w:y="1"/>
                    <w:bidi/>
                    <w:spacing w:after="0"/>
                    <w:suppressOverlap/>
                    <w:jc w:val="lowKashida"/>
                    <w:rPr>
                      <w:rFonts w:asciiTheme="minorBidi" w:hAnsiTheme="minorBidi"/>
                      <w:b/>
                      <w:bCs/>
                      <w:lang w:bidi="ar-EG"/>
                    </w:rPr>
                  </w:pP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موسم إيميلشيل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الفلكلور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تخليد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الخطيب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الخطيبة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الزواج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احتفالية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الزوار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التظاهرة الشعبية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أهل العروس..</w:t>
                  </w:r>
                </w:p>
              </w:tc>
              <w:tc>
                <w:tcPr>
                  <w:tcW w:w="266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120A2A" w:rsidRPr="00793A67" w:rsidRDefault="00F1483A" w:rsidP="00B57746">
                  <w:pPr>
                    <w:framePr w:hSpace="141" w:wrap="around" w:vAnchor="text" w:hAnchor="text" w:xAlign="center" w:y="1"/>
                    <w:bidi/>
                    <w:spacing w:after="0"/>
                    <w:suppressOverlap/>
                    <w:jc w:val="lowKashida"/>
                    <w:rPr>
                      <w:rFonts w:asciiTheme="minorBidi" w:hAnsiTheme="minorBidi"/>
                      <w:b/>
                      <w:bCs/>
                      <w:lang w:bidi="ar-EG"/>
                    </w:rPr>
                  </w:pP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الملابس </w:t>
                  </w:r>
                  <w:r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الحلي </w:t>
                  </w:r>
                  <w:r w:rsidR="00CD3549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تزويق العروس </w:t>
                  </w:r>
                  <w:r w:rsidR="00CD3549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="00CD3549"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الحناء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="00CD3549"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ثوب العرس الأبيض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="00CD3549"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="00A61846"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برنسه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="00A61846"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ثياب زفافها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="00A61846"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الملابس الوطنية التقليدية </w:t>
                  </w:r>
                  <w:r w:rsidR="00835284" w:rsidRPr="00793A6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EG"/>
                    </w:rPr>
                    <w:t>–</w:t>
                  </w:r>
                  <w:r w:rsidR="00A61846" w:rsidRPr="00793A67">
                    <w:rPr>
                      <w:rFonts w:asciiTheme="minorBidi" w:hAnsiTheme="minorBidi"/>
                      <w:b/>
                      <w:bCs/>
                      <w:rtl/>
                      <w:lang w:bidi="ar-EG"/>
                    </w:rPr>
                    <w:t xml:space="preserve"> الملابس بهية...</w:t>
                  </w:r>
                </w:p>
              </w:tc>
            </w:tr>
          </w:tbl>
          <w:p w:rsidR="005E39CD" w:rsidRPr="00793A67" w:rsidRDefault="00D213C4" w:rsidP="00793A67">
            <w:pPr>
              <w:tabs>
                <w:tab w:val="left" w:pos="1551"/>
              </w:tabs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← </w:t>
            </w:r>
            <w:r w:rsidR="002C1F59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العلاقة بين المعجمين هي علاقة ترابط؛ تنسجم مع تمسك المغاربة بملابسهم التقليدية العريقة في احتفالاتهم.</w:t>
            </w:r>
          </w:p>
          <w:p w:rsidR="00793A67" w:rsidRPr="00793A67" w:rsidRDefault="00793A67" w:rsidP="00793A67">
            <w:pPr>
              <w:tabs>
                <w:tab w:val="left" w:pos="1551"/>
              </w:tabs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EG"/>
              </w:rPr>
              <w:t>2- لغة النص:</w:t>
            </w:r>
          </w:p>
          <w:p w:rsidR="008802DA" w:rsidRPr="00793A67" w:rsidRDefault="009862A7" w:rsidP="00FD7420">
            <w:pPr>
              <w:bidi/>
              <w:spacing w:line="336" w:lineRule="atLeast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highlight w:val="yellow"/>
                <w:rtl/>
                <w:lang w:bidi="ar-MA"/>
              </w:rPr>
              <w:t>¤</w:t>
            </w:r>
            <w:r w:rsidR="008802DA"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highlight w:val="yellow"/>
                <w:rtl/>
                <w:lang w:bidi="ar-MA"/>
              </w:rPr>
              <w:t xml:space="preserve"> الأفعال المضارعة</w:t>
            </w:r>
            <w:r w:rsidR="00FD7420" w:rsidRPr="00793A6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:</w:t>
            </w:r>
            <w:r w:rsidR="008802DA" w:rsidRPr="00793A6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 xml:space="preserve"> [</w:t>
            </w:r>
            <w:r w:rsidR="00FD7420" w:rsidRPr="00793A6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يعد – تقيمه - يجتمعون</w:t>
            </w:r>
            <w:r w:rsidR="008802DA" w:rsidRPr="00793A6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 xml:space="preserve">... ]؛ </w:t>
            </w:r>
            <w:r w:rsidR="00FD7420" w:rsidRPr="00793A6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للدلالة</w:t>
            </w:r>
            <w:r w:rsidR="008802DA" w:rsidRPr="00793A6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 xml:space="preserve"> على أن </w:t>
            </w:r>
            <w:r w:rsidR="00FD7420" w:rsidRPr="00793A6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العادات مستمرة وستظل حاضرة في المجتمع المغربي حاضرا ومستقبلا.</w:t>
            </w:r>
          </w:p>
          <w:p w:rsidR="008802DA" w:rsidRPr="00793A67" w:rsidRDefault="008802DA" w:rsidP="008802DA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4"/>
                <w:szCs w:val="4"/>
                <w:rtl/>
              </w:rPr>
            </w:pPr>
          </w:p>
          <w:p w:rsidR="00DE6B41" w:rsidRPr="00793A67" w:rsidRDefault="00DE6B41" w:rsidP="00DE6B41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4"/>
                <w:szCs w:val="4"/>
                <w:rtl/>
              </w:rPr>
            </w:pPr>
          </w:p>
          <w:p w:rsidR="00DE6B41" w:rsidRPr="00793A67" w:rsidRDefault="00D34975" w:rsidP="008B4A64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4"/>
                <w:szCs w:val="4"/>
                <w:rtl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highlight w:val="yellow"/>
                <w:rtl/>
                <w:lang w:bidi="ar-MA"/>
              </w:rPr>
              <w:t xml:space="preserve">¤ </w:t>
            </w:r>
            <w:r w:rsidR="00793A67"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highlight w:val="yellow"/>
                <w:rtl/>
                <w:lang w:bidi="ar-MA"/>
              </w:rPr>
              <w:t>التوكيد:</w:t>
            </w:r>
            <w:r w:rsidR="00793A67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[</w:t>
            </w:r>
            <w:r w:rsidR="008B4A64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موسم – إيميلشيل- أسطورة – شريط – سيناريو – الزوار –مشهد - احتفال</w:t>
            </w: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...]؛ </w:t>
            </w: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وذلك </w:t>
            </w:r>
            <w:r w:rsidR="00E14F36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للتأكيد على العادات العريقة التي يعرفها موسم إيميلشيل ونقل مظاهره الاحتفالية.</w:t>
            </w:r>
          </w:p>
          <w:p w:rsidR="00DE6B41" w:rsidRPr="00793A67" w:rsidRDefault="00DE6B41" w:rsidP="00DE6B41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4"/>
                <w:szCs w:val="4"/>
                <w:rtl/>
              </w:rPr>
            </w:pPr>
          </w:p>
          <w:p w:rsidR="00DE6B41" w:rsidRPr="00793A67" w:rsidRDefault="00DE6B41" w:rsidP="00DE6B41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4"/>
                <w:szCs w:val="4"/>
                <w:rtl/>
              </w:rPr>
            </w:pPr>
          </w:p>
          <w:p w:rsidR="00904C29" w:rsidRPr="00D8097A" w:rsidRDefault="00793A67" w:rsidP="00D8097A">
            <w:pPr>
              <w:bidi/>
              <w:spacing w:line="336" w:lineRule="atLeast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highlight w:val="yellow"/>
                <w:rtl/>
                <w:lang w:bidi="ar-MA"/>
              </w:rPr>
              <w:t xml:space="preserve">¤ </w:t>
            </w: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highlight w:val="yellow"/>
                <w:rtl/>
                <w:lang w:bidi="ar-MA"/>
              </w:rPr>
              <w:t>الألفاظ العامية:</w:t>
            </w:r>
            <w:r w:rsidRPr="00793A67">
              <w:rPr>
                <w:rFonts w:asciiTheme="minorBidi" w:eastAsia="Calibri" w:hAnsiTheme="minorBidi"/>
                <w:b/>
                <w:bCs/>
                <w:sz w:val="24"/>
                <w:szCs w:val="24"/>
                <w:highlight w:val="yellow"/>
                <w:rtl/>
                <w:lang w:bidi="ar-MA"/>
              </w:rPr>
              <w:t xml:space="preserve"> </w:t>
            </w:r>
            <w:r w:rsidR="00D34975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[</w:t>
            </w:r>
            <w:r w:rsidR="00EE40D4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إيسلي – تسليت – أبادير...]؛ </w:t>
            </w:r>
            <w:r w:rsidR="00EE40D4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ليربط النص ببيئته الأمازيغية، ولأن </w:t>
            </w:r>
            <w:r w:rsidR="00B46A8D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حمولة اللفظ المحلي من المعنى</w:t>
            </w:r>
            <w:r w:rsidR="00EE40D4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أقوى وأدل على المراد.</w:t>
            </w:r>
          </w:p>
          <w:p w:rsidR="00DE6B41" w:rsidRPr="00793A67" w:rsidRDefault="00DE6B41" w:rsidP="00DE6B41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4"/>
                <w:szCs w:val="4"/>
                <w:rtl/>
              </w:rPr>
            </w:pPr>
          </w:p>
          <w:p w:rsidR="008802DA" w:rsidRPr="00793A67" w:rsidRDefault="008802DA" w:rsidP="008802DA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4"/>
                <w:szCs w:val="4"/>
                <w:rtl/>
              </w:rPr>
            </w:pPr>
          </w:p>
          <w:p w:rsidR="00AA285A" w:rsidRPr="00D8097A" w:rsidRDefault="00273C68" w:rsidP="00D8097A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73C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273C6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قيم النص:</w:t>
            </w:r>
          </w:p>
          <w:p w:rsidR="00375D58" w:rsidRPr="00793A67" w:rsidRDefault="00674C73" w:rsidP="00B46A8D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FA30DF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35CB8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السمو بالذوق الفني </w:t>
            </w:r>
            <w:r w:rsidR="00535CB8" w:rsidRPr="00793A67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–</w:t>
            </w:r>
            <w:r w:rsidR="00535CB8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الاعتزاز بالثقافة </w:t>
            </w:r>
            <w:r w:rsidR="00B46A8D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المغربية</w:t>
            </w:r>
            <w:r w:rsidR="00535CB8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535CB8" w:rsidRPr="00793A67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–</w:t>
            </w:r>
            <w:r w:rsidR="00535CB8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B46A8D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الجمال</w:t>
            </w:r>
            <w:r w:rsidR="00535CB8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</w:t>
            </w:r>
          </w:p>
        </w:tc>
        <w:tc>
          <w:tcPr>
            <w:tcW w:w="4536" w:type="dxa"/>
          </w:tcPr>
          <w:p w:rsidR="00742A2B" w:rsidRPr="00793A67" w:rsidRDefault="00B37BE3" w:rsidP="00A411D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 قراءة النص [أولية + فردية].</w:t>
            </w:r>
          </w:p>
          <w:p w:rsidR="00F734DC" w:rsidRPr="00793A67" w:rsidRDefault="00F734DC" w:rsidP="00694D3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1- </w:t>
            </w: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u w:val="single"/>
                <w:rtl/>
                <w:lang w:bidi="ar-EG"/>
              </w:rPr>
              <w:t>المستوى الدالي</w:t>
            </w:r>
          </w:p>
          <w:p w:rsidR="005A1C23" w:rsidRPr="00793A67" w:rsidRDefault="00B37BE3" w:rsidP="00694D3D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 ما المعجم المهيمن في النص؟</w:t>
            </w:r>
            <w:r w:rsidR="00C17F3E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  <w:p w:rsidR="00D60B83" w:rsidRPr="00793A67" w:rsidRDefault="00B37BE3" w:rsidP="000823A0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5A1C23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F734DC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تصنيف المعجم وجرد الألفاظ التي تنتظم داخله.</w:t>
            </w:r>
            <w:r w:rsidR="003A0B83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    </w:t>
            </w:r>
          </w:p>
          <w:p w:rsidR="000823A0" w:rsidRPr="00793A67" w:rsidRDefault="000823A0" w:rsidP="00BB03A8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</w:p>
          <w:p w:rsidR="00A070EA" w:rsidRPr="00793A67" w:rsidRDefault="00A070EA" w:rsidP="00A070EA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40"/>
                <w:szCs w:val="40"/>
                <w:rtl/>
                <w:lang w:bidi="ar-EG"/>
              </w:rPr>
            </w:pPr>
          </w:p>
          <w:p w:rsidR="00D60B83" w:rsidRPr="00793A67" w:rsidRDefault="00F734DC" w:rsidP="00AF544F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←</w:t>
            </w:r>
            <w:r w:rsidR="00D811B9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 xml:space="preserve"> استخلاص النتيجة</w:t>
            </w:r>
          </w:p>
          <w:p w:rsidR="00AF544F" w:rsidRPr="00793A67" w:rsidRDefault="00AF544F" w:rsidP="00AF544F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EG"/>
              </w:rPr>
            </w:pPr>
          </w:p>
          <w:p w:rsidR="00F734DC" w:rsidRPr="00793A67" w:rsidRDefault="00F734DC" w:rsidP="00721D5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2- </w:t>
            </w: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المستوى الدلالي</w:t>
            </w: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  <w:r w:rsidR="002D7A99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21D57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</w:t>
            </w: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لغة </w:t>
            </w:r>
            <w:r w:rsidR="00594F82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النص</w:t>
            </w:r>
            <w:r w:rsidR="00721D57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  <w:p w:rsidR="00D42908" w:rsidRPr="00793A67" w:rsidRDefault="00B05218" w:rsidP="00F50123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793A67">
              <w:rPr>
                <w:rStyle w:val="Strong"/>
                <w:rFonts w:asciiTheme="minorBidi" w:hAnsiTheme="minorBidi"/>
                <w:sz w:val="16"/>
                <w:szCs w:val="16"/>
                <w:rtl/>
              </w:rPr>
              <w:t>–</w:t>
            </w:r>
            <w:r w:rsidR="00A21E1F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ما زمن الأفعال</w:t>
            </w:r>
            <w:r w:rsidR="008922C8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801617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الأكثر حضورا</w:t>
            </w:r>
            <w:r w:rsidR="008922C8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في النص؟</w:t>
            </w:r>
            <w:r w:rsidR="00C41B60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وما دلالته</w:t>
            </w:r>
            <w:r w:rsidR="00F61A24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="00C41B60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؟</w:t>
            </w:r>
          </w:p>
          <w:p w:rsidR="00D34975" w:rsidRPr="00793A67" w:rsidRDefault="00D34975" w:rsidP="00D34975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EG"/>
              </w:rPr>
            </w:pPr>
          </w:p>
          <w:p w:rsidR="00390B0C" w:rsidRPr="00793A67" w:rsidRDefault="00B05218" w:rsidP="00390B0C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793A67">
              <w:rPr>
                <w:rStyle w:val="Strong"/>
                <w:rFonts w:asciiTheme="minorBidi" w:hAnsiTheme="minorBidi"/>
                <w:sz w:val="16"/>
                <w:szCs w:val="16"/>
                <w:rtl/>
              </w:rPr>
              <w:t xml:space="preserve">– </w:t>
            </w:r>
            <w:r w:rsidR="00D34975" w:rsidRPr="00793A67">
              <w:rPr>
                <w:rFonts w:asciiTheme="minorBidi" w:hAnsiTheme="minorBidi"/>
                <w:b/>
                <w:bCs/>
                <w:rtl/>
                <w:lang w:bidi="ar-EG"/>
              </w:rPr>
              <w:t>لماذا وظف الكاتب التكرار في النص؟</w:t>
            </w:r>
          </w:p>
          <w:p w:rsidR="00390B0C" w:rsidRPr="00793A67" w:rsidRDefault="00390B0C" w:rsidP="00390B0C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E469B8" w:rsidRPr="00793A67" w:rsidRDefault="00E469B8" w:rsidP="00E469B8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</w:p>
          <w:p w:rsidR="00814FD1" w:rsidRPr="00793A67" w:rsidRDefault="00814FD1" w:rsidP="00814FD1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</w:p>
          <w:p w:rsidR="009874DB" w:rsidRPr="00793A67" w:rsidRDefault="00D34975" w:rsidP="00E469B8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rtl/>
                <w:lang w:bidi="ar-EG"/>
              </w:rPr>
              <w:t xml:space="preserve">- </w:t>
            </w:r>
            <w:r w:rsidR="00C32B31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تضمن النص ألفاظا عامية تتصل بالمجتمع الأمازيغي، ما غاية الكاتب من إيرادها؟</w:t>
            </w:r>
          </w:p>
          <w:p w:rsidR="00253BDC" w:rsidRPr="00793A67" w:rsidRDefault="00253BDC" w:rsidP="00253BDC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المستوى التداولي:</w:t>
            </w:r>
          </w:p>
          <w:p w:rsidR="00273C68" w:rsidRPr="00793A67" w:rsidRDefault="00253BDC" w:rsidP="00273C68">
            <w:pPr>
              <w:bidi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قيم النص:</w:t>
            </w:r>
          </w:p>
          <w:p w:rsidR="00F734DC" w:rsidRPr="00793A67" w:rsidRDefault="00253BDC" w:rsidP="00253BD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ما القيم التي يمكن أن تستخلص من هذا النص؟</w:t>
            </w:r>
          </w:p>
        </w:tc>
        <w:tc>
          <w:tcPr>
            <w:tcW w:w="1984" w:type="dxa"/>
            <w:vAlign w:val="center"/>
          </w:tcPr>
          <w:p w:rsidR="006C47F2" w:rsidRPr="00793A67" w:rsidRDefault="006C47F2" w:rsidP="008D60F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47079" w:rsidRPr="00793A67" w:rsidRDefault="00147079" w:rsidP="008D60F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6C47F2" w:rsidRPr="00793A67" w:rsidRDefault="00B37BE3" w:rsidP="008D60F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التحديد</w:t>
            </w:r>
          </w:p>
          <w:p w:rsidR="008D60FC" w:rsidRPr="00793A67" w:rsidRDefault="00B37BE3" w:rsidP="000823A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الجرد</w:t>
            </w:r>
          </w:p>
          <w:p w:rsidR="00A070EA" w:rsidRPr="00793A67" w:rsidRDefault="00A070EA" w:rsidP="00A070EA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A1F3E" w:rsidRPr="00793A67" w:rsidRDefault="006A1F3E" w:rsidP="006A1F3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734DC" w:rsidRPr="00793A67" w:rsidRDefault="00B37BE3" w:rsidP="008D60F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التعليق</w:t>
            </w:r>
          </w:p>
          <w:p w:rsidR="00AA0276" w:rsidRPr="00793A67" w:rsidRDefault="00AA0276" w:rsidP="0047112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</w:p>
          <w:p w:rsidR="0047112E" w:rsidRPr="00793A67" w:rsidRDefault="0047112E" w:rsidP="0047112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47112E" w:rsidRPr="00793A67" w:rsidRDefault="0047112E" w:rsidP="0047112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¤ التحديد والتفسير</w:t>
            </w:r>
          </w:p>
          <w:p w:rsidR="00B63748" w:rsidRPr="00793A67" w:rsidRDefault="00B63748" w:rsidP="009874D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  <w:p w:rsidR="00AA285A" w:rsidRPr="00793A67" w:rsidRDefault="00AA285A" w:rsidP="00AA285A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:rsidR="00AA285A" w:rsidRPr="00793A67" w:rsidRDefault="00AA285A" w:rsidP="00AA285A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:rsidR="00B94F70" w:rsidRPr="00793A67" w:rsidRDefault="00B94F70" w:rsidP="00B94F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:rsidR="00B94F70" w:rsidRPr="00793A67" w:rsidRDefault="00B94F70" w:rsidP="00B94F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:rsidR="001004E3" w:rsidRPr="00793A67" w:rsidRDefault="001004E3" w:rsidP="001004E3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¤ التحديد والتفسير</w:t>
            </w:r>
          </w:p>
          <w:p w:rsidR="001004E3" w:rsidRPr="00793A67" w:rsidRDefault="001004E3" w:rsidP="001004E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:rsidR="001004E3" w:rsidRPr="00793A67" w:rsidRDefault="001004E3" w:rsidP="001004E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:rsidR="001004E3" w:rsidRPr="00793A67" w:rsidRDefault="001004E3" w:rsidP="001004E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:rsidR="001004E3" w:rsidRPr="00793A67" w:rsidRDefault="001004E3" w:rsidP="001004E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:rsidR="00F734DC" w:rsidRPr="00793A67" w:rsidRDefault="00743C0C" w:rsidP="008D60F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التعليق</w:t>
            </w:r>
          </w:p>
        </w:tc>
        <w:tc>
          <w:tcPr>
            <w:tcW w:w="1413" w:type="dxa"/>
            <w:vAlign w:val="center"/>
          </w:tcPr>
          <w:p w:rsidR="00F734DC" w:rsidRPr="00793A67" w:rsidRDefault="00273C68" w:rsidP="00694D3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73C68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التحليل</w:t>
            </w:r>
          </w:p>
        </w:tc>
      </w:tr>
      <w:tr w:rsidR="00A74B96" w:rsidRPr="00793A67" w:rsidTr="00D80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shd w:val="clear" w:color="auto" w:fill="F2F2F2" w:themeFill="background1" w:themeFillShade="F2"/>
            <w:vAlign w:val="center"/>
          </w:tcPr>
          <w:p w:rsidR="00F734DC" w:rsidRPr="00793A67" w:rsidRDefault="00B61D33" w:rsidP="00694D3D">
            <w:pPr>
              <w:bidi/>
              <w:jc w:val="lowKashida"/>
              <w:rPr>
                <w:rFonts w:asciiTheme="minorBidi" w:hAnsiTheme="minorBidi" w:cstheme="minorBidi"/>
                <w:sz w:val="28"/>
                <w:szCs w:val="28"/>
              </w:rPr>
            </w:pPr>
            <w:r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اختبار قدرة المتعلم(ة) على الإنتاج (إعادة بناء النص).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:rsidR="0087293F" w:rsidRPr="00793A67" w:rsidRDefault="0068690B" w:rsidP="00462410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يعد موسم إيميلشيل احتفالا شعبيا تقيمه سنويا عمالة الراشيدية من 19 إلى 21 شتنبر، </w:t>
            </w:r>
            <w:r w:rsidR="00477570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تخليدا </w:t>
            </w:r>
            <w:r w:rsidR="00477570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eastAsia="fr-FR"/>
              </w:rPr>
              <w:t>ل</w:t>
            </w:r>
            <w:r w:rsidR="00462410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eastAsia="fr-FR"/>
              </w:rPr>
              <w:t>أسطورة إ</w:t>
            </w:r>
            <w:r w:rsidR="00477570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eastAsia="fr-FR"/>
              </w:rPr>
              <w:t>يسلي وتسليت</w:t>
            </w:r>
            <w:r w:rsidR="00462410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eastAsia="fr-FR"/>
              </w:rPr>
              <w:t>، والذي يتميز بمظاهر احتفالية للزواج</w:t>
            </w:r>
            <w:r w:rsidR="004D3B1A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eastAsia="fr-FR"/>
              </w:rPr>
              <w:t>، الشيء الذي ي</w:t>
            </w:r>
            <w:r w:rsidR="00462410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  <w:lang w:eastAsia="fr-FR"/>
              </w:rPr>
              <w:t xml:space="preserve">بهر السياح الأجانب </w:t>
            </w:r>
            <w:r w:rsidR="00462410" w:rsidRPr="00793A6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بعراقة التقاليد المغربية.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9E1193" w:rsidRPr="00793A67" w:rsidRDefault="003C27D6" w:rsidP="00FD7420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  <w:lang w:bidi="ar-EG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¤ </w:t>
            </w:r>
            <w:r w:rsidR="004D3B1A" w:rsidRPr="00793A6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ركب أفكار النص في خلاصة مركزة لا تتجاوز خمسة أسطر.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F734DC" w:rsidRPr="00793A67" w:rsidRDefault="00B61D33" w:rsidP="0069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¤</w:t>
            </w:r>
            <w:r w:rsidR="00F734DC" w:rsidRPr="00793A6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الإنتاج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734DC" w:rsidRPr="00793A67" w:rsidRDefault="00273C68" w:rsidP="00694D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التركيب</w:t>
            </w:r>
          </w:p>
        </w:tc>
      </w:tr>
    </w:tbl>
    <w:p w:rsidR="00887E2F" w:rsidRPr="00793A67" w:rsidRDefault="00887E2F" w:rsidP="005721A4">
      <w:pPr>
        <w:rPr>
          <w:rFonts w:asciiTheme="minorBidi" w:hAnsiTheme="minorBidi"/>
          <w:b/>
          <w:bCs/>
          <w:rtl/>
        </w:rPr>
      </w:pPr>
    </w:p>
    <w:sectPr w:rsidR="00887E2F" w:rsidRPr="00793A67" w:rsidSect="00E91EB0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42" w:rsidRDefault="000C0442" w:rsidP="00F734DC">
      <w:pPr>
        <w:spacing w:after="0" w:line="240" w:lineRule="auto"/>
      </w:pPr>
      <w:r>
        <w:separator/>
      </w:r>
    </w:p>
  </w:endnote>
  <w:endnote w:type="continuationSeparator" w:id="0">
    <w:p w:rsidR="000C0442" w:rsidRDefault="000C0442" w:rsidP="00F7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42" w:rsidRDefault="000C0442" w:rsidP="00F734DC">
      <w:pPr>
        <w:spacing w:after="0" w:line="240" w:lineRule="auto"/>
      </w:pPr>
      <w:r>
        <w:separator/>
      </w:r>
    </w:p>
  </w:footnote>
  <w:footnote w:type="continuationSeparator" w:id="0">
    <w:p w:rsidR="000C0442" w:rsidRDefault="000C0442" w:rsidP="00F73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31748"/>
    <w:multiLevelType w:val="hybridMultilevel"/>
    <w:tmpl w:val="20026510"/>
    <w:lvl w:ilvl="0" w:tplc="51EA0026">
      <w:start w:val="1"/>
      <w:numFmt w:val="arabicAlpha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3D0"/>
    <w:rsid w:val="000020C4"/>
    <w:rsid w:val="000026BF"/>
    <w:rsid w:val="00004B5D"/>
    <w:rsid w:val="00004F73"/>
    <w:rsid w:val="00010396"/>
    <w:rsid w:val="00011451"/>
    <w:rsid w:val="00015E3A"/>
    <w:rsid w:val="00017D92"/>
    <w:rsid w:val="00022DD6"/>
    <w:rsid w:val="00024E61"/>
    <w:rsid w:val="0002522D"/>
    <w:rsid w:val="00032791"/>
    <w:rsid w:val="000333DC"/>
    <w:rsid w:val="0003372D"/>
    <w:rsid w:val="000366AE"/>
    <w:rsid w:val="00036E22"/>
    <w:rsid w:val="00040BA8"/>
    <w:rsid w:val="00041EE0"/>
    <w:rsid w:val="00047682"/>
    <w:rsid w:val="00055AE5"/>
    <w:rsid w:val="00056546"/>
    <w:rsid w:val="00057639"/>
    <w:rsid w:val="000577C8"/>
    <w:rsid w:val="0006037C"/>
    <w:rsid w:val="00061FAC"/>
    <w:rsid w:val="00072A22"/>
    <w:rsid w:val="00072D27"/>
    <w:rsid w:val="000751B7"/>
    <w:rsid w:val="00075547"/>
    <w:rsid w:val="000823A0"/>
    <w:rsid w:val="00084164"/>
    <w:rsid w:val="00085CBD"/>
    <w:rsid w:val="00090815"/>
    <w:rsid w:val="00094E46"/>
    <w:rsid w:val="00095288"/>
    <w:rsid w:val="000956C1"/>
    <w:rsid w:val="00096C36"/>
    <w:rsid w:val="000A7CB0"/>
    <w:rsid w:val="000B4EB8"/>
    <w:rsid w:val="000B6431"/>
    <w:rsid w:val="000C0442"/>
    <w:rsid w:val="000C5BB1"/>
    <w:rsid w:val="000C619E"/>
    <w:rsid w:val="000E016C"/>
    <w:rsid w:val="000E2AB2"/>
    <w:rsid w:val="000E35C4"/>
    <w:rsid w:val="000E63F0"/>
    <w:rsid w:val="000E74C2"/>
    <w:rsid w:val="000F13CD"/>
    <w:rsid w:val="000F17B7"/>
    <w:rsid w:val="000F2FAE"/>
    <w:rsid w:val="000F37D7"/>
    <w:rsid w:val="001004E3"/>
    <w:rsid w:val="0010078F"/>
    <w:rsid w:val="001077AF"/>
    <w:rsid w:val="00107968"/>
    <w:rsid w:val="001102D8"/>
    <w:rsid w:val="001122DC"/>
    <w:rsid w:val="00115786"/>
    <w:rsid w:val="00116184"/>
    <w:rsid w:val="0011632C"/>
    <w:rsid w:val="00120A2A"/>
    <w:rsid w:val="00120D5B"/>
    <w:rsid w:val="00124E78"/>
    <w:rsid w:val="00125069"/>
    <w:rsid w:val="00125EB1"/>
    <w:rsid w:val="00127208"/>
    <w:rsid w:val="00130B72"/>
    <w:rsid w:val="0013128F"/>
    <w:rsid w:val="00131720"/>
    <w:rsid w:val="00132BC2"/>
    <w:rsid w:val="001342A3"/>
    <w:rsid w:val="00136B40"/>
    <w:rsid w:val="0013760D"/>
    <w:rsid w:val="00141C51"/>
    <w:rsid w:val="001432EB"/>
    <w:rsid w:val="00145702"/>
    <w:rsid w:val="00147079"/>
    <w:rsid w:val="00152232"/>
    <w:rsid w:val="00152447"/>
    <w:rsid w:val="00152505"/>
    <w:rsid w:val="001546FA"/>
    <w:rsid w:val="00156C4B"/>
    <w:rsid w:val="0016029C"/>
    <w:rsid w:val="0016102E"/>
    <w:rsid w:val="00162815"/>
    <w:rsid w:val="00162A79"/>
    <w:rsid w:val="001710DC"/>
    <w:rsid w:val="00171571"/>
    <w:rsid w:val="00172881"/>
    <w:rsid w:val="001753B8"/>
    <w:rsid w:val="00184530"/>
    <w:rsid w:val="001878D0"/>
    <w:rsid w:val="00190F7A"/>
    <w:rsid w:val="00192B89"/>
    <w:rsid w:val="001958EE"/>
    <w:rsid w:val="001A11EA"/>
    <w:rsid w:val="001A228A"/>
    <w:rsid w:val="001A2804"/>
    <w:rsid w:val="001B28CC"/>
    <w:rsid w:val="001B3927"/>
    <w:rsid w:val="001B39E4"/>
    <w:rsid w:val="001B5CFF"/>
    <w:rsid w:val="001C1027"/>
    <w:rsid w:val="001C1663"/>
    <w:rsid w:val="001C187D"/>
    <w:rsid w:val="001C3749"/>
    <w:rsid w:val="001C4FA7"/>
    <w:rsid w:val="001C50FE"/>
    <w:rsid w:val="001D03C2"/>
    <w:rsid w:val="001D16F7"/>
    <w:rsid w:val="001D1A8C"/>
    <w:rsid w:val="001D6E47"/>
    <w:rsid w:val="001E060B"/>
    <w:rsid w:val="001F177E"/>
    <w:rsid w:val="001F3F17"/>
    <w:rsid w:val="001F64ED"/>
    <w:rsid w:val="0020121B"/>
    <w:rsid w:val="00201468"/>
    <w:rsid w:val="002063FB"/>
    <w:rsid w:val="002143A7"/>
    <w:rsid w:val="002157A3"/>
    <w:rsid w:val="00226D66"/>
    <w:rsid w:val="002321B0"/>
    <w:rsid w:val="00233442"/>
    <w:rsid w:val="00235842"/>
    <w:rsid w:val="002377AC"/>
    <w:rsid w:val="00242E60"/>
    <w:rsid w:val="0024301A"/>
    <w:rsid w:val="002439BF"/>
    <w:rsid w:val="002440C4"/>
    <w:rsid w:val="002456CE"/>
    <w:rsid w:val="00247748"/>
    <w:rsid w:val="00250308"/>
    <w:rsid w:val="00252BF4"/>
    <w:rsid w:val="00253BDC"/>
    <w:rsid w:val="0025593F"/>
    <w:rsid w:val="002656A1"/>
    <w:rsid w:val="0026570D"/>
    <w:rsid w:val="002664D3"/>
    <w:rsid w:val="00273773"/>
    <w:rsid w:val="00273C68"/>
    <w:rsid w:val="002836EA"/>
    <w:rsid w:val="00284B15"/>
    <w:rsid w:val="00284E20"/>
    <w:rsid w:val="0029203F"/>
    <w:rsid w:val="00294909"/>
    <w:rsid w:val="00295DD3"/>
    <w:rsid w:val="00296249"/>
    <w:rsid w:val="0029730E"/>
    <w:rsid w:val="002A0A45"/>
    <w:rsid w:val="002A48C6"/>
    <w:rsid w:val="002B39E0"/>
    <w:rsid w:val="002B3B80"/>
    <w:rsid w:val="002B4D63"/>
    <w:rsid w:val="002B5B4B"/>
    <w:rsid w:val="002B6268"/>
    <w:rsid w:val="002B71C8"/>
    <w:rsid w:val="002C1F59"/>
    <w:rsid w:val="002C618C"/>
    <w:rsid w:val="002D07C4"/>
    <w:rsid w:val="002D4741"/>
    <w:rsid w:val="002D7A99"/>
    <w:rsid w:val="002E2E35"/>
    <w:rsid w:val="002E2FF4"/>
    <w:rsid w:val="002E6913"/>
    <w:rsid w:val="002F1235"/>
    <w:rsid w:val="002F2062"/>
    <w:rsid w:val="002F3B06"/>
    <w:rsid w:val="002F5765"/>
    <w:rsid w:val="002F576C"/>
    <w:rsid w:val="002F5ACD"/>
    <w:rsid w:val="00301110"/>
    <w:rsid w:val="00302041"/>
    <w:rsid w:val="0030223B"/>
    <w:rsid w:val="00302D47"/>
    <w:rsid w:val="00305E07"/>
    <w:rsid w:val="00306564"/>
    <w:rsid w:val="00306F61"/>
    <w:rsid w:val="003102C6"/>
    <w:rsid w:val="0031053C"/>
    <w:rsid w:val="00312D43"/>
    <w:rsid w:val="00316D25"/>
    <w:rsid w:val="00317A59"/>
    <w:rsid w:val="00317D86"/>
    <w:rsid w:val="003273DF"/>
    <w:rsid w:val="003301DD"/>
    <w:rsid w:val="00333043"/>
    <w:rsid w:val="00333085"/>
    <w:rsid w:val="00334BD1"/>
    <w:rsid w:val="00340DD6"/>
    <w:rsid w:val="00347E6F"/>
    <w:rsid w:val="003529F1"/>
    <w:rsid w:val="00356E1B"/>
    <w:rsid w:val="003660F9"/>
    <w:rsid w:val="00366B34"/>
    <w:rsid w:val="00367EBB"/>
    <w:rsid w:val="003724CF"/>
    <w:rsid w:val="003731B6"/>
    <w:rsid w:val="00373ED3"/>
    <w:rsid w:val="0037426D"/>
    <w:rsid w:val="00375CA6"/>
    <w:rsid w:val="00375D58"/>
    <w:rsid w:val="00375FC2"/>
    <w:rsid w:val="003829D9"/>
    <w:rsid w:val="003833DD"/>
    <w:rsid w:val="003834AC"/>
    <w:rsid w:val="00383F35"/>
    <w:rsid w:val="003865C4"/>
    <w:rsid w:val="00386DB3"/>
    <w:rsid w:val="00387C43"/>
    <w:rsid w:val="003905C9"/>
    <w:rsid w:val="00390B0C"/>
    <w:rsid w:val="00394A93"/>
    <w:rsid w:val="00394DE9"/>
    <w:rsid w:val="00395CF2"/>
    <w:rsid w:val="00396FEE"/>
    <w:rsid w:val="003A097B"/>
    <w:rsid w:val="003A0B83"/>
    <w:rsid w:val="003A1552"/>
    <w:rsid w:val="003A2F52"/>
    <w:rsid w:val="003A4433"/>
    <w:rsid w:val="003A6580"/>
    <w:rsid w:val="003B2123"/>
    <w:rsid w:val="003B29B3"/>
    <w:rsid w:val="003B3CD2"/>
    <w:rsid w:val="003C1DCC"/>
    <w:rsid w:val="003C27D6"/>
    <w:rsid w:val="003D0FAD"/>
    <w:rsid w:val="003D3D1A"/>
    <w:rsid w:val="003D508D"/>
    <w:rsid w:val="003D7431"/>
    <w:rsid w:val="003E0884"/>
    <w:rsid w:val="003E0BDE"/>
    <w:rsid w:val="003E1FF4"/>
    <w:rsid w:val="003E202E"/>
    <w:rsid w:val="003E3249"/>
    <w:rsid w:val="003E3BBD"/>
    <w:rsid w:val="003E533C"/>
    <w:rsid w:val="003F0972"/>
    <w:rsid w:val="003F1EFB"/>
    <w:rsid w:val="003F3EDE"/>
    <w:rsid w:val="003F4B79"/>
    <w:rsid w:val="003F77C9"/>
    <w:rsid w:val="003F797F"/>
    <w:rsid w:val="00403574"/>
    <w:rsid w:val="00411D0F"/>
    <w:rsid w:val="00415FCC"/>
    <w:rsid w:val="00422A31"/>
    <w:rsid w:val="0042590F"/>
    <w:rsid w:val="00432BC2"/>
    <w:rsid w:val="00434EAE"/>
    <w:rsid w:val="004369C4"/>
    <w:rsid w:val="00437E98"/>
    <w:rsid w:val="00440401"/>
    <w:rsid w:val="00440E11"/>
    <w:rsid w:val="00443C9D"/>
    <w:rsid w:val="004448C8"/>
    <w:rsid w:val="004503BE"/>
    <w:rsid w:val="00450D3B"/>
    <w:rsid w:val="00452A6D"/>
    <w:rsid w:val="00453088"/>
    <w:rsid w:val="0045685F"/>
    <w:rsid w:val="004600F8"/>
    <w:rsid w:val="00461563"/>
    <w:rsid w:val="00462410"/>
    <w:rsid w:val="004646F1"/>
    <w:rsid w:val="004651E4"/>
    <w:rsid w:val="00465598"/>
    <w:rsid w:val="004663D0"/>
    <w:rsid w:val="0047112E"/>
    <w:rsid w:val="004728B9"/>
    <w:rsid w:val="004734A9"/>
    <w:rsid w:val="00474CF6"/>
    <w:rsid w:val="00475BFB"/>
    <w:rsid w:val="00476F77"/>
    <w:rsid w:val="00477570"/>
    <w:rsid w:val="00481540"/>
    <w:rsid w:val="004829AF"/>
    <w:rsid w:val="00484D39"/>
    <w:rsid w:val="00496A40"/>
    <w:rsid w:val="00497065"/>
    <w:rsid w:val="004A0E94"/>
    <w:rsid w:val="004A72E8"/>
    <w:rsid w:val="004B0C94"/>
    <w:rsid w:val="004B47EB"/>
    <w:rsid w:val="004B5DFE"/>
    <w:rsid w:val="004B784E"/>
    <w:rsid w:val="004C0A03"/>
    <w:rsid w:val="004C7263"/>
    <w:rsid w:val="004C7AF7"/>
    <w:rsid w:val="004D0BD7"/>
    <w:rsid w:val="004D3B1A"/>
    <w:rsid w:val="004D4AD2"/>
    <w:rsid w:val="004E08C1"/>
    <w:rsid w:val="004E098D"/>
    <w:rsid w:val="004E5A11"/>
    <w:rsid w:val="004E683C"/>
    <w:rsid w:val="004E75C8"/>
    <w:rsid w:val="004E76B6"/>
    <w:rsid w:val="00502981"/>
    <w:rsid w:val="00506078"/>
    <w:rsid w:val="00510271"/>
    <w:rsid w:val="005139AC"/>
    <w:rsid w:val="00521118"/>
    <w:rsid w:val="00527C63"/>
    <w:rsid w:val="00532213"/>
    <w:rsid w:val="0053475C"/>
    <w:rsid w:val="00535CB8"/>
    <w:rsid w:val="00536AEC"/>
    <w:rsid w:val="0053705C"/>
    <w:rsid w:val="0054006A"/>
    <w:rsid w:val="00540F7E"/>
    <w:rsid w:val="00541C74"/>
    <w:rsid w:val="00542EBC"/>
    <w:rsid w:val="00546975"/>
    <w:rsid w:val="00550D2D"/>
    <w:rsid w:val="00552527"/>
    <w:rsid w:val="0055333A"/>
    <w:rsid w:val="00555AFB"/>
    <w:rsid w:val="005577E8"/>
    <w:rsid w:val="0056183C"/>
    <w:rsid w:val="0056201B"/>
    <w:rsid w:val="0056358B"/>
    <w:rsid w:val="0056530A"/>
    <w:rsid w:val="00565AF1"/>
    <w:rsid w:val="00566112"/>
    <w:rsid w:val="005721A4"/>
    <w:rsid w:val="00573F35"/>
    <w:rsid w:val="005752A1"/>
    <w:rsid w:val="00581080"/>
    <w:rsid w:val="00581FF5"/>
    <w:rsid w:val="00583997"/>
    <w:rsid w:val="00586E62"/>
    <w:rsid w:val="00591E97"/>
    <w:rsid w:val="0059353D"/>
    <w:rsid w:val="00594F82"/>
    <w:rsid w:val="00596116"/>
    <w:rsid w:val="00597EAD"/>
    <w:rsid w:val="005A0729"/>
    <w:rsid w:val="005A075E"/>
    <w:rsid w:val="005A1378"/>
    <w:rsid w:val="005A1C23"/>
    <w:rsid w:val="005B04C9"/>
    <w:rsid w:val="005B1DBE"/>
    <w:rsid w:val="005C142C"/>
    <w:rsid w:val="005C5E35"/>
    <w:rsid w:val="005C65A3"/>
    <w:rsid w:val="005C7F01"/>
    <w:rsid w:val="005D0E1D"/>
    <w:rsid w:val="005D442E"/>
    <w:rsid w:val="005D48F5"/>
    <w:rsid w:val="005D58BF"/>
    <w:rsid w:val="005D5A4B"/>
    <w:rsid w:val="005D5A83"/>
    <w:rsid w:val="005D655E"/>
    <w:rsid w:val="005E39CD"/>
    <w:rsid w:val="005F0691"/>
    <w:rsid w:val="005F36F8"/>
    <w:rsid w:val="005F4908"/>
    <w:rsid w:val="005F50E0"/>
    <w:rsid w:val="005F58CD"/>
    <w:rsid w:val="006040E3"/>
    <w:rsid w:val="00610D9C"/>
    <w:rsid w:val="00613BD2"/>
    <w:rsid w:val="00614BB9"/>
    <w:rsid w:val="00620E2E"/>
    <w:rsid w:val="00620E87"/>
    <w:rsid w:val="00621A5E"/>
    <w:rsid w:val="0062280E"/>
    <w:rsid w:val="006250FD"/>
    <w:rsid w:val="0063071C"/>
    <w:rsid w:val="00630EF4"/>
    <w:rsid w:val="00633794"/>
    <w:rsid w:val="006449AC"/>
    <w:rsid w:val="006474BD"/>
    <w:rsid w:val="0065064B"/>
    <w:rsid w:val="006561B7"/>
    <w:rsid w:val="00657456"/>
    <w:rsid w:val="00663497"/>
    <w:rsid w:val="00663873"/>
    <w:rsid w:val="006649F8"/>
    <w:rsid w:val="00671820"/>
    <w:rsid w:val="00674C73"/>
    <w:rsid w:val="0067662F"/>
    <w:rsid w:val="006772EB"/>
    <w:rsid w:val="006832C3"/>
    <w:rsid w:val="00685056"/>
    <w:rsid w:val="0068690B"/>
    <w:rsid w:val="00687AEF"/>
    <w:rsid w:val="00694D3D"/>
    <w:rsid w:val="0069785D"/>
    <w:rsid w:val="006A1F3E"/>
    <w:rsid w:val="006A3573"/>
    <w:rsid w:val="006A362B"/>
    <w:rsid w:val="006A6DBA"/>
    <w:rsid w:val="006B166C"/>
    <w:rsid w:val="006B1702"/>
    <w:rsid w:val="006B3012"/>
    <w:rsid w:val="006B3255"/>
    <w:rsid w:val="006B3891"/>
    <w:rsid w:val="006B63D7"/>
    <w:rsid w:val="006B650D"/>
    <w:rsid w:val="006C0633"/>
    <w:rsid w:val="006C08EA"/>
    <w:rsid w:val="006C0F57"/>
    <w:rsid w:val="006C3C7F"/>
    <w:rsid w:val="006C47F2"/>
    <w:rsid w:val="006C5733"/>
    <w:rsid w:val="006D059C"/>
    <w:rsid w:val="006D2B15"/>
    <w:rsid w:val="006D3D3A"/>
    <w:rsid w:val="006D3F3E"/>
    <w:rsid w:val="006D57A4"/>
    <w:rsid w:val="006D5EA8"/>
    <w:rsid w:val="006E01FD"/>
    <w:rsid w:val="006E1554"/>
    <w:rsid w:val="006E6379"/>
    <w:rsid w:val="006F0E14"/>
    <w:rsid w:val="006F1626"/>
    <w:rsid w:val="006F36D1"/>
    <w:rsid w:val="006F4046"/>
    <w:rsid w:val="006F655B"/>
    <w:rsid w:val="006F7018"/>
    <w:rsid w:val="00701176"/>
    <w:rsid w:val="00701C5F"/>
    <w:rsid w:val="00705A14"/>
    <w:rsid w:val="00705F61"/>
    <w:rsid w:val="00712248"/>
    <w:rsid w:val="00712DB5"/>
    <w:rsid w:val="007153B8"/>
    <w:rsid w:val="00721D57"/>
    <w:rsid w:val="00722110"/>
    <w:rsid w:val="00723516"/>
    <w:rsid w:val="00735070"/>
    <w:rsid w:val="00735282"/>
    <w:rsid w:val="007359F3"/>
    <w:rsid w:val="00742A2B"/>
    <w:rsid w:val="00743AEF"/>
    <w:rsid w:val="00743C0C"/>
    <w:rsid w:val="00743CE4"/>
    <w:rsid w:val="007459F6"/>
    <w:rsid w:val="0075306E"/>
    <w:rsid w:val="00754A2D"/>
    <w:rsid w:val="00755A1E"/>
    <w:rsid w:val="00756307"/>
    <w:rsid w:val="007646FC"/>
    <w:rsid w:val="00766FE5"/>
    <w:rsid w:val="00774A4E"/>
    <w:rsid w:val="00774D63"/>
    <w:rsid w:val="00775759"/>
    <w:rsid w:val="00777CCF"/>
    <w:rsid w:val="00781682"/>
    <w:rsid w:val="00781BB8"/>
    <w:rsid w:val="00792D37"/>
    <w:rsid w:val="00793A67"/>
    <w:rsid w:val="00793D25"/>
    <w:rsid w:val="007941E4"/>
    <w:rsid w:val="00797B03"/>
    <w:rsid w:val="007A069A"/>
    <w:rsid w:val="007A4FB3"/>
    <w:rsid w:val="007A5A36"/>
    <w:rsid w:val="007A75FC"/>
    <w:rsid w:val="007A7BCC"/>
    <w:rsid w:val="007B18D3"/>
    <w:rsid w:val="007B1934"/>
    <w:rsid w:val="007B1DF8"/>
    <w:rsid w:val="007B1EAE"/>
    <w:rsid w:val="007C2ADC"/>
    <w:rsid w:val="007C455D"/>
    <w:rsid w:val="007C5F5A"/>
    <w:rsid w:val="007C7210"/>
    <w:rsid w:val="007D3078"/>
    <w:rsid w:val="007D42F4"/>
    <w:rsid w:val="007E0118"/>
    <w:rsid w:val="007E0D1A"/>
    <w:rsid w:val="007E1603"/>
    <w:rsid w:val="007E508F"/>
    <w:rsid w:val="007E639C"/>
    <w:rsid w:val="007F0729"/>
    <w:rsid w:val="007F1907"/>
    <w:rsid w:val="007F7BF1"/>
    <w:rsid w:val="00801617"/>
    <w:rsid w:val="00801760"/>
    <w:rsid w:val="00804AD0"/>
    <w:rsid w:val="00804C7B"/>
    <w:rsid w:val="00814FD1"/>
    <w:rsid w:val="00815516"/>
    <w:rsid w:val="00820A8A"/>
    <w:rsid w:val="008252C2"/>
    <w:rsid w:val="00825975"/>
    <w:rsid w:val="008264D2"/>
    <w:rsid w:val="00826BB0"/>
    <w:rsid w:val="00830164"/>
    <w:rsid w:val="00832146"/>
    <w:rsid w:val="00832ACC"/>
    <w:rsid w:val="00835284"/>
    <w:rsid w:val="00835B77"/>
    <w:rsid w:val="0083632E"/>
    <w:rsid w:val="00837D27"/>
    <w:rsid w:val="00837D58"/>
    <w:rsid w:val="0084035C"/>
    <w:rsid w:val="008419BB"/>
    <w:rsid w:val="00846850"/>
    <w:rsid w:val="008504D8"/>
    <w:rsid w:val="00865543"/>
    <w:rsid w:val="008665E9"/>
    <w:rsid w:val="00866FFC"/>
    <w:rsid w:val="0087293F"/>
    <w:rsid w:val="008740FC"/>
    <w:rsid w:val="00874452"/>
    <w:rsid w:val="00874979"/>
    <w:rsid w:val="00874E6C"/>
    <w:rsid w:val="008802DA"/>
    <w:rsid w:val="008879EF"/>
    <w:rsid w:val="00887E2F"/>
    <w:rsid w:val="00890941"/>
    <w:rsid w:val="008922C8"/>
    <w:rsid w:val="00894ECB"/>
    <w:rsid w:val="008957B7"/>
    <w:rsid w:val="00895A7A"/>
    <w:rsid w:val="008A09AE"/>
    <w:rsid w:val="008A4E25"/>
    <w:rsid w:val="008A5BB2"/>
    <w:rsid w:val="008A7499"/>
    <w:rsid w:val="008A7B56"/>
    <w:rsid w:val="008B028D"/>
    <w:rsid w:val="008B2399"/>
    <w:rsid w:val="008B26DB"/>
    <w:rsid w:val="008B433D"/>
    <w:rsid w:val="008B438D"/>
    <w:rsid w:val="008B4A64"/>
    <w:rsid w:val="008B4DCC"/>
    <w:rsid w:val="008B6089"/>
    <w:rsid w:val="008C4491"/>
    <w:rsid w:val="008C6D74"/>
    <w:rsid w:val="008C720B"/>
    <w:rsid w:val="008D00F9"/>
    <w:rsid w:val="008D14D7"/>
    <w:rsid w:val="008D5A82"/>
    <w:rsid w:val="008D5B95"/>
    <w:rsid w:val="008D5F93"/>
    <w:rsid w:val="008D60FC"/>
    <w:rsid w:val="008D6D92"/>
    <w:rsid w:val="008E2DF3"/>
    <w:rsid w:val="008E3749"/>
    <w:rsid w:val="008E4439"/>
    <w:rsid w:val="008E7907"/>
    <w:rsid w:val="008F02CA"/>
    <w:rsid w:val="00900C0C"/>
    <w:rsid w:val="00902922"/>
    <w:rsid w:val="00904C29"/>
    <w:rsid w:val="00934A6A"/>
    <w:rsid w:val="00941550"/>
    <w:rsid w:val="00943F6B"/>
    <w:rsid w:val="009441E7"/>
    <w:rsid w:val="009472D1"/>
    <w:rsid w:val="009519A2"/>
    <w:rsid w:val="0095321F"/>
    <w:rsid w:val="00953A0E"/>
    <w:rsid w:val="00954D5E"/>
    <w:rsid w:val="00956DB9"/>
    <w:rsid w:val="00957CD4"/>
    <w:rsid w:val="00967707"/>
    <w:rsid w:val="009717F1"/>
    <w:rsid w:val="00972876"/>
    <w:rsid w:val="00973B2B"/>
    <w:rsid w:val="0097729A"/>
    <w:rsid w:val="00984B7D"/>
    <w:rsid w:val="009862A7"/>
    <w:rsid w:val="009874DB"/>
    <w:rsid w:val="009911FF"/>
    <w:rsid w:val="00996674"/>
    <w:rsid w:val="009967B9"/>
    <w:rsid w:val="00997536"/>
    <w:rsid w:val="009A1FD6"/>
    <w:rsid w:val="009A287B"/>
    <w:rsid w:val="009A4C8A"/>
    <w:rsid w:val="009B2E46"/>
    <w:rsid w:val="009B3D9B"/>
    <w:rsid w:val="009B58D2"/>
    <w:rsid w:val="009C20C3"/>
    <w:rsid w:val="009C3467"/>
    <w:rsid w:val="009C52B2"/>
    <w:rsid w:val="009C79AE"/>
    <w:rsid w:val="009D15A8"/>
    <w:rsid w:val="009D5C36"/>
    <w:rsid w:val="009D6AEC"/>
    <w:rsid w:val="009E1193"/>
    <w:rsid w:val="009F15C5"/>
    <w:rsid w:val="009F2D48"/>
    <w:rsid w:val="009F4C6A"/>
    <w:rsid w:val="009F73D6"/>
    <w:rsid w:val="00A00EC1"/>
    <w:rsid w:val="00A070EA"/>
    <w:rsid w:val="00A07D1C"/>
    <w:rsid w:val="00A1026D"/>
    <w:rsid w:val="00A11560"/>
    <w:rsid w:val="00A13F6E"/>
    <w:rsid w:val="00A155CD"/>
    <w:rsid w:val="00A157E1"/>
    <w:rsid w:val="00A15DBE"/>
    <w:rsid w:val="00A21E1F"/>
    <w:rsid w:val="00A267FD"/>
    <w:rsid w:val="00A30532"/>
    <w:rsid w:val="00A35A1E"/>
    <w:rsid w:val="00A3622F"/>
    <w:rsid w:val="00A377BE"/>
    <w:rsid w:val="00A37B56"/>
    <w:rsid w:val="00A40213"/>
    <w:rsid w:val="00A411D5"/>
    <w:rsid w:val="00A414FA"/>
    <w:rsid w:val="00A60DC1"/>
    <w:rsid w:val="00A61846"/>
    <w:rsid w:val="00A62AB9"/>
    <w:rsid w:val="00A66503"/>
    <w:rsid w:val="00A74B96"/>
    <w:rsid w:val="00A77C89"/>
    <w:rsid w:val="00A809CE"/>
    <w:rsid w:val="00A80F2F"/>
    <w:rsid w:val="00A814BA"/>
    <w:rsid w:val="00A874C1"/>
    <w:rsid w:val="00A9638D"/>
    <w:rsid w:val="00AA0276"/>
    <w:rsid w:val="00AA135B"/>
    <w:rsid w:val="00AA2468"/>
    <w:rsid w:val="00AA285A"/>
    <w:rsid w:val="00AA3829"/>
    <w:rsid w:val="00AA3DF6"/>
    <w:rsid w:val="00AA5832"/>
    <w:rsid w:val="00AA740C"/>
    <w:rsid w:val="00AB2488"/>
    <w:rsid w:val="00AB652A"/>
    <w:rsid w:val="00AC013E"/>
    <w:rsid w:val="00AC0181"/>
    <w:rsid w:val="00AC0468"/>
    <w:rsid w:val="00AC1E79"/>
    <w:rsid w:val="00AC3F6A"/>
    <w:rsid w:val="00AC6AB8"/>
    <w:rsid w:val="00AC75C5"/>
    <w:rsid w:val="00AD624E"/>
    <w:rsid w:val="00AD77BD"/>
    <w:rsid w:val="00AE2192"/>
    <w:rsid w:val="00AE22CB"/>
    <w:rsid w:val="00AE7904"/>
    <w:rsid w:val="00AF544F"/>
    <w:rsid w:val="00B044F1"/>
    <w:rsid w:val="00B05218"/>
    <w:rsid w:val="00B0564E"/>
    <w:rsid w:val="00B12D74"/>
    <w:rsid w:val="00B16494"/>
    <w:rsid w:val="00B20058"/>
    <w:rsid w:val="00B23B00"/>
    <w:rsid w:val="00B31D1D"/>
    <w:rsid w:val="00B37BE3"/>
    <w:rsid w:val="00B46A8D"/>
    <w:rsid w:val="00B46C00"/>
    <w:rsid w:val="00B47BEE"/>
    <w:rsid w:val="00B5185C"/>
    <w:rsid w:val="00B57746"/>
    <w:rsid w:val="00B61A18"/>
    <w:rsid w:val="00B61D33"/>
    <w:rsid w:val="00B62B56"/>
    <w:rsid w:val="00B63748"/>
    <w:rsid w:val="00B705A2"/>
    <w:rsid w:val="00B8120A"/>
    <w:rsid w:val="00B817AE"/>
    <w:rsid w:val="00B82185"/>
    <w:rsid w:val="00B85F88"/>
    <w:rsid w:val="00B85FBC"/>
    <w:rsid w:val="00B94F70"/>
    <w:rsid w:val="00BA0A4B"/>
    <w:rsid w:val="00BA11C1"/>
    <w:rsid w:val="00BA23B6"/>
    <w:rsid w:val="00BA549F"/>
    <w:rsid w:val="00BA5896"/>
    <w:rsid w:val="00BA7777"/>
    <w:rsid w:val="00BB03A8"/>
    <w:rsid w:val="00BB1467"/>
    <w:rsid w:val="00BC02B5"/>
    <w:rsid w:val="00BC1DAD"/>
    <w:rsid w:val="00BC2F08"/>
    <w:rsid w:val="00BC604F"/>
    <w:rsid w:val="00BE27C5"/>
    <w:rsid w:val="00BE2F0A"/>
    <w:rsid w:val="00BE4C20"/>
    <w:rsid w:val="00BE5535"/>
    <w:rsid w:val="00C0153F"/>
    <w:rsid w:val="00C0176D"/>
    <w:rsid w:val="00C01F20"/>
    <w:rsid w:val="00C02334"/>
    <w:rsid w:val="00C05D97"/>
    <w:rsid w:val="00C143A4"/>
    <w:rsid w:val="00C1502B"/>
    <w:rsid w:val="00C161E5"/>
    <w:rsid w:val="00C17F3E"/>
    <w:rsid w:val="00C20852"/>
    <w:rsid w:val="00C2583E"/>
    <w:rsid w:val="00C26384"/>
    <w:rsid w:val="00C27805"/>
    <w:rsid w:val="00C32B31"/>
    <w:rsid w:val="00C346BC"/>
    <w:rsid w:val="00C41B60"/>
    <w:rsid w:val="00C4284E"/>
    <w:rsid w:val="00C4582B"/>
    <w:rsid w:val="00C46D7D"/>
    <w:rsid w:val="00C502EB"/>
    <w:rsid w:val="00C514EC"/>
    <w:rsid w:val="00C61BD8"/>
    <w:rsid w:val="00C62359"/>
    <w:rsid w:val="00C649F2"/>
    <w:rsid w:val="00C64C95"/>
    <w:rsid w:val="00C7213F"/>
    <w:rsid w:val="00C75594"/>
    <w:rsid w:val="00C80459"/>
    <w:rsid w:val="00C81195"/>
    <w:rsid w:val="00C8128F"/>
    <w:rsid w:val="00C829B5"/>
    <w:rsid w:val="00C854CE"/>
    <w:rsid w:val="00C86674"/>
    <w:rsid w:val="00C872C9"/>
    <w:rsid w:val="00C95546"/>
    <w:rsid w:val="00C967DD"/>
    <w:rsid w:val="00CA1EB2"/>
    <w:rsid w:val="00CA448F"/>
    <w:rsid w:val="00CA6E46"/>
    <w:rsid w:val="00CB1775"/>
    <w:rsid w:val="00CB1FFA"/>
    <w:rsid w:val="00CB6095"/>
    <w:rsid w:val="00CB6AF0"/>
    <w:rsid w:val="00CB6DFF"/>
    <w:rsid w:val="00CC0A72"/>
    <w:rsid w:val="00CC1452"/>
    <w:rsid w:val="00CC21C3"/>
    <w:rsid w:val="00CC5FDF"/>
    <w:rsid w:val="00CD1D4F"/>
    <w:rsid w:val="00CD3549"/>
    <w:rsid w:val="00CE0B14"/>
    <w:rsid w:val="00CE0E45"/>
    <w:rsid w:val="00CE19BB"/>
    <w:rsid w:val="00CF32EB"/>
    <w:rsid w:val="00CF6305"/>
    <w:rsid w:val="00D14EB3"/>
    <w:rsid w:val="00D212EB"/>
    <w:rsid w:val="00D213C4"/>
    <w:rsid w:val="00D252A1"/>
    <w:rsid w:val="00D26EB9"/>
    <w:rsid w:val="00D27811"/>
    <w:rsid w:val="00D27E4C"/>
    <w:rsid w:val="00D32471"/>
    <w:rsid w:val="00D34975"/>
    <w:rsid w:val="00D3585C"/>
    <w:rsid w:val="00D37443"/>
    <w:rsid w:val="00D41F9D"/>
    <w:rsid w:val="00D42908"/>
    <w:rsid w:val="00D50272"/>
    <w:rsid w:val="00D50E11"/>
    <w:rsid w:val="00D51735"/>
    <w:rsid w:val="00D51A9F"/>
    <w:rsid w:val="00D52ED4"/>
    <w:rsid w:val="00D53D44"/>
    <w:rsid w:val="00D55036"/>
    <w:rsid w:val="00D5635F"/>
    <w:rsid w:val="00D56E6B"/>
    <w:rsid w:val="00D60B83"/>
    <w:rsid w:val="00D6195F"/>
    <w:rsid w:val="00D63CF1"/>
    <w:rsid w:val="00D64171"/>
    <w:rsid w:val="00D645F6"/>
    <w:rsid w:val="00D6621E"/>
    <w:rsid w:val="00D66AF9"/>
    <w:rsid w:val="00D709CF"/>
    <w:rsid w:val="00D76184"/>
    <w:rsid w:val="00D764AA"/>
    <w:rsid w:val="00D8097A"/>
    <w:rsid w:val="00D809A0"/>
    <w:rsid w:val="00D811B9"/>
    <w:rsid w:val="00D84D3A"/>
    <w:rsid w:val="00D90590"/>
    <w:rsid w:val="00D90BB5"/>
    <w:rsid w:val="00DA3CCC"/>
    <w:rsid w:val="00DA40EE"/>
    <w:rsid w:val="00DB3D93"/>
    <w:rsid w:val="00DB5E1B"/>
    <w:rsid w:val="00DB79DD"/>
    <w:rsid w:val="00DC06B7"/>
    <w:rsid w:val="00DC1D4E"/>
    <w:rsid w:val="00DC3FA1"/>
    <w:rsid w:val="00DC434E"/>
    <w:rsid w:val="00DC487B"/>
    <w:rsid w:val="00DC4906"/>
    <w:rsid w:val="00DC53D5"/>
    <w:rsid w:val="00DC5A79"/>
    <w:rsid w:val="00DC67E1"/>
    <w:rsid w:val="00DD2F68"/>
    <w:rsid w:val="00DD480C"/>
    <w:rsid w:val="00DD5CD1"/>
    <w:rsid w:val="00DE1D21"/>
    <w:rsid w:val="00DE663B"/>
    <w:rsid w:val="00DE6B41"/>
    <w:rsid w:val="00E06310"/>
    <w:rsid w:val="00E11528"/>
    <w:rsid w:val="00E14F36"/>
    <w:rsid w:val="00E167C6"/>
    <w:rsid w:val="00E219DC"/>
    <w:rsid w:val="00E22890"/>
    <w:rsid w:val="00E27826"/>
    <w:rsid w:val="00E45698"/>
    <w:rsid w:val="00E469B8"/>
    <w:rsid w:val="00E469F1"/>
    <w:rsid w:val="00E51CCB"/>
    <w:rsid w:val="00E5243E"/>
    <w:rsid w:val="00E53E15"/>
    <w:rsid w:val="00E54C85"/>
    <w:rsid w:val="00E54EB1"/>
    <w:rsid w:val="00E555A3"/>
    <w:rsid w:val="00E555B4"/>
    <w:rsid w:val="00E60530"/>
    <w:rsid w:val="00E72E92"/>
    <w:rsid w:val="00E737B6"/>
    <w:rsid w:val="00E828D6"/>
    <w:rsid w:val="00E82BCF"/>
    <w:rsid w:val="00E833AE"/>
    <w:rsid w:val="00E85D03"/>
    <w:rsid w:val="00E86A1F"/>
    <w:rsid w:val="00E87D15"/>
    <w:rsid w:val="00E91EB0"/>
    <w:rsid w:val="00E9214D"/>
    <w:rsid w:val="00E92F39"/>
    <w:rsid w:val="00EA18BA"/>
    <w:rsid w:val="00EB624F"/>
    <w:rsid w:val="00EC4295"/>
    <w:rsid w:val="00EE00FA"/>
    <w:rsid w:val="00EE18A2"/>
    <w:rsid w:val="00EE3116"/>
    <w:rsid w:val="00EE40D4"/>
    <w:rsid w:val="00EE5E97"/>
    <w:rsid w:val="00F00BC5"/>
    <w:rsid w:val="00F01B30"/>
    <w:rsid w:val="00F0355D"/>
    <w:rsid w:val="00F03D63"/>
    <w:rsid w:val="00F07E80"/>
    <w:rsid w:val="00F122F8"/>
    <w:rsid w:val="00F1483A"/>
    <w:rsid w:val="00F1506B"/>
    <w:rsid w:val="00F17F67"/>
    <w:rsid w:val="00F20620"/>
    <w:rsid w:val="00F22DC3"/>
    <w:rsid w:val="00F238C6"/>
    <w:rsid w:val="00F31962"/>
    <w:rsid w:val="00F327DA"/>
    <w:rsid w:val="00F340FD"/>
    <w:rsid w:val="00F35F0C"/>
    <w:rsid w:val="00F3602C"/>
    <w:rsid w:val="00F365F2"/>
    <w:rsid w:val="00F375A6"/>
    <w:rsid w:val="00F40ADC"/>
    <w:rsid w:val="00F440B7"/>
    <w:rsid w:val="00F47DE5"/>
    <w:rsid w:val="00F50123"/>
    <w:rsid w:val="00F5577E"/>
    <w:rsid w:val="00F5749E"/>
    <w:rsid w:val="00F60359"/>
    <w:rsid w:val="00F61A24"/>
    <w:rsid w:val="00F65B90"/>
    <w:rsid w:val="00F66C21"/>
    <w:rsid w:val="00F734DC"/>
    <w:rsid w:val="00F75B1B"/>
    <w:rsid w:val="00F77509"/>
    <w:rsid w:val="00F80138"/>
    <w:rsid w:val="00F81685"/>
    <w:rsid w:val="00F8372D"/>
    <w:rsid w:val="00F9212E"/>
    <w:rsid w:val="00F9276B"/>
    <w:rsid w:val="00F92798"/>
    <w:rsid w:val="00F92E0A"/>
    <w:rsid w:val="00F940A0"/>
    <w:rsid w:val="00FA30DF"/>
    <w:rsid w:val="00FA60CE"/>
    <w:rsid w:val="00FB31C0"/>
    <w:rsid w:val="00FB447D"/>
    <w:rsid w:val="00FB60BD"/>
    <w:rsid w:val="00FB6C70"/>
    <w:rsid w:val="00FB6E93"/>
    <w:rsid w:val="00FC4BD6"/>
    <w:rsid w:val="00FC557F"/>
    <w:rsid w:val="00FC64EF"/>
    <w:rsid w:val="00FD73DD"/>
    <w:rsid w:val="00FD7420"/>
    <w:rsid w:val="00FD753B"/>
    <w:rsid w:val="00FD75F8"/>
    <w:rsid w:val="00FE3B2C"/>
    <w:rsid w:val="00FE4BCD"/>
    <w:rsid w:val="00FF0577"/>
    <w:rsid w:val="00FF1611"/>
    <w:rsid w:val="00FF23C9"/>
    <w:rsid w:val="00FF2753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C5FEFD"/>
  <w15:docId w15:val="{D1B1A3E8-2EDB-4E84-9039-9B96811F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mbrageclair1">
    <w:name w:val="Ombrage clair1"/>
    <w:basedOn w:val="TableNormal"/>
    <w:uiPriority w:val="60"/>
    <w:rsid w:val="004663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claire1">
    <w:name w:val="Grille claire1"/>
    <w:basedOn w:val="TableNormal"/>
    <w:uiPriority w:val="62"/>
    <w:rsid w:val="004663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4663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3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4DC"/>
  </w:style>
  <w:style w:type="paragraph" w:styleId="Footer">
    <w:name w:val="footer"/>
    <w:basedOn w:val="Normal"/>
    <w:link w:val="FooterChar"/>
    <w:uiPriority w:val="99"/>
    <w:semiHidden/>
    <w:unhideWhenUsed/>
    <w:rsid w:val="00F73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4DC"/>
  </w:style>
  <w:style w:type="character" w:customStyle="1" w:styleId="apple-converted-space">
    <w:name w:val="apple-converted-space"/>
    <w:basedOn w:val="DefaultParagraphFont"/>
    <w:rsid w:val="00F734DC"/>
  </w:style>
  <w:style w:type="paragraph" w:styleId="ListParagraph">
    <w:name w:val="List Paragraph"/>
    <w:basedOn w:val="Normal"/>
    <w:uiPriority w:val="34"/>
    <w:qFormat/>
    <w:rsid w:val="008957B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9276B"/>
  </w:style>
  <w:style w:type="character" w:styleId="Strong">
    <w:name w:val="Strong"/>
    <w:basedOn w:val="DefaultParagraphFont"/>
    <w:uiPriority w:val="22"/>
    <w:qFormat/>
    <w:rsid w:val="00743CE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93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663D-01D8-4815-BFD7-082B382B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zakaria arajouan</cp:lastModifiedBy>
  <cp:revision>203</cp:revision>
  <dcterms:created xsi:type="dcterms:W3CDTF">2017-03-27T20:33:00Z</dcterms:created>
  <dcterms:modified xsi:type="dcterms:W3CDTF">2023-05-08T21:52:00Z</dcterms:modified>
</cp:coreProperties>
</file>