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151A5C">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151A5C">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151A5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151A5C">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مجال القيم ال</w:t>
                            </w:r>
                            <w:r w:rsidR="00DA5FF6">
                              <w:rPr>
                                <w:rFonts w:ascii="Times New Roman" w:eastAsia="Times New Roman" w:hAnsi="Times New Roman" w:cs="Times New Roman" w:hint="cs"/>
                                <w:b/>
                                <w:bCs/>
                                <w:color w:val="0D0D0D"/>
                                <w:sz w:val="24"/>
                                <w:szCs w:val="24"/>
                                <w:rtl/>
                                <w:lang w:eastAsia="fr-FR"/>
                              </w:rPr>
                              <w:t xml:space="preserve">وطنية </w:t>
                            </w:r>
                            <w:r w:rsidR="00077D56">
                              <w:rPr>
                                <w:rFonts w:ascii="Times New Roman" w:eastAsia="Times New Roman" w:hAnsi="Times New Roman" w:cs="Times New Roman" w:hint="cs"/>
                                <w:b/>
                                <w:bCs/>
                                <w:color w:val="0D0D0D"/>
                                <w:sz w:val="24"/>
                                <w:szCs w:val="24"/>
                                <w:rtl/>
                                <w:lang w:eastAsia="fr-FR"/>
                              </w:rPr>
                              <w:t>و</w:t>
                            </w:r>
                            <w:r w:rsidR="00DA5FF6">
                              <w:rPr>
                                <w:rFonts w:ascii="Times New Roman" w:eastAsia="Times New Roman" w:hAnsi="Times New Roman" w:cs="Times New Roman" w:hint="cs"/>
                                <w:b/>
                                <w:bCs/>
                                <w:color w:val="0D0D0D"/>
                                <w:sz w:val="24"/>
                                <w:szCs w:val="24"/>
                                <w:rtl/>
                                <w:lang w:eastAsia="fr-FR"/>
                              </w:rPr>
                              <w:t>الإنسانية</w:t>
                            </w:r>
                          </w:p>
                          <w:p w:rsidR="008913A9" w:rsidRPr="00801B9A" w:rsidRDefault="008913A9" w:rsidP="00151A5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151A5C">
                              <w:rPr>
                                <w:rFonts w:ascii="Times New Roman" w:eastAsia="Times New Roman" w:hAnsi="Times New Roman" w:cs="Times New Roman" w:hint="cs"/>
                                <w:b/>
                                <w:bCs/>
                                <w:sz w:val="24"/>
                                <w:szCs w:val="24"/>
                                <w:rtl/>
                                <w:lang w:eastAsia="fr-FR"/>
                              </w:rPr>
                              <w:t>التطبيقات</w:t>
                            </w:r>
                          </w:p>
                          <w:p w:rsidR="008913A9" w:rsidRPr="00801B9A" w:rsidRDefault="008913A9" w:rsidP="00151A5C">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151A5C">
                              <w:rPr>
                                <w:rFonts w:ascii="Times New Roman" w:hAnsi="Times New Roman" w:cs="Times New Roman" w:hint="cs"/>
                                <w:b/>
                                <w:bCs/>
                                <w:sz w:val="24"/>
                                <w:szCs w:val="24"/>
                                <w:rtl/>
                                <w:lang w:val="en-GB"/>
                              </w:rPr>
                              <w:t>راحة الضمير</w:t>
                            </w:r>
                            <w:r w:rsidR="00556B6E">
                              <w:rPr>
                                <w:rFonts w:ascii="Times New Roman" w:hAnsi="Times New Roman" w:cs="Times New Roman" w:hint="cs"/>
                                <w:b/>
                                <w:bCs/>
                                <w:sz w:val="24"/>
                                <w:szCs w:val="24"/>
                                <w:rtl/>
                                <w:lang w:val="en-GB"/>
                              </w:rPr>
                              <w:t>.</w:t>
                            </w:r>
                            <w:r w:rsidR="00556B6E" w:rsidRPr="00556B6E">
                              <w:rPr>
                                <w:rFonts w:ascii="Times New Roman" w:eastAsia="Times New Roman" w:hAnsi="Times New Roman" w:cs="Times New Roman" w:hint="cs"/>
                                <w:b/>
                                <w:bCs/>
                                <w:sz w:val="24"/>
                                <w:szCs w:val="24"/>
                                <w:rtl/>
                                <w:lang w:eastAsia="fr-FR"/>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151A5C">
                              <w:rPr>
                                <w:rFonts w:ascii="Times New Roman" w:eastAsia="Times New Roman" w:hAnsi="Times New Roman" w:cs="Times New Roman" w:hint="cs"/>
                                <w:b/>
                                <w:bCs/>
                                <w:sz w:val="24"/>
                                <w:szCs w:val="24"/>
                                <w:rtl/>
                                <w:lang w:eastAsia="fr-FR"/>
                              </w:rPr>
                              <w:t>72</w:t>
                            </w:r>
                          </w:p>
                          <w:p w:rsidR="008913A9" w:rsidRPr="00801B9A" w:rsidRDefault="008913A9" w:rsidP="004A7DA5">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004A7DA5">
                              <w:rPr>
                                <w:rFonts w:ascii="Times New Roman" w:eastAsia="Times New Roman" w:hAnsi="Times New Roman" w:cs="Times New Roman" w:hint="cs"/>
                                <w:b/>
                                <w:bCs/>
                                <w:sz w:val="24"/>
                                <w:szCs w:val="24"/>
                                <w:rtl/>
                                <w:lang w:eastAsia="fr-FR"/>
                              </w:rPr>
                              <w:t>ساعة</w:t>
                            </w:r>
                            <w:r w:rsidRPr="00801B9A">
                              <w:rPr>
                                <w:rFonts w:ascii="Times New Roman" w:eastAsia="Times New Roman" w:hAnsi="Times New Roman" w:cs="Times New Roman" w:hint="cs"/>
                                <w:b/>
                                <w:bCs/>
                                <w:sz w:val="24"/>
                                <w:szCs w:val="24"/>
                                <w:rtl/>
                                <w:lang w:eastAsia="fr-FR"/>
                              </w:rPr>
                              <w:t xml:space="preserve">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r w:rsidR="00151A5C">
                              <w:rPr>
                                <w:rFonts w:ascii="Times New Roman" w:eastAsia="Times New Roman" w:hAnsi="Times New Roman" w:cs="Times New Roman" w:hint="cs"/>
                                <w:b/>
                                <w:bCs/>
                                <w:sz w:val="24"/>
                                <w:szCs w:val="24"/>
                                <w:rtl/>
                                <w:lang w:eastAsia="fr-FR"/>
                              </w:rPr>
                              <w:t>- المسلاط</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151A5C">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151A5C">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151A5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151A5C">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مجال القيم ال</w:t>
                      </w:r>
                      <w:r w:rsidR="00DA5FF6">
                        <w:rPr>
                          <w:rFonts w:ascii="Times New Roman" w:eastAsia="Times New Roman" w:hAnsi="Times New Roman" w:cs="Times New Roman" w:hint="cs"/>
                          <w:b/>
                          <w:bCs/>
                          <w:color w:val="0D0D0D"/>
                          <w:sz w:val="24"/>
                          <w:szCs w:val="24"/>
                          <w:rtl/>
                          <w:lang w:eastAsia="fr-FR"/>
                        </w:rPr>
                        <w:t xml:space="preserve">وطنية </w:t>
                      </w:r>
                      <w:r w:rsidR="00077D56">
                        <w:rPr>
                          <w:rFonts w:ascii="Times New Roman" w:eastAsia="Times New Roman" w:hAnsi="Times New Roman" w:cs="Times New Roman" w:hint="cs"/>
                          <w:b/>
                          <w:bCs/>
                          <w:color w:val="0D0D0D"/>
                          <w:sz w:val="24"/>
                          <w:szCs w:val="24"/>
                          <w:rtl/>
                          <w:lang w:eastAsia="fr-FR"/>
                        </w:rPr>
                        <w:t>و</w:t>
                      </w:r>
                      <w:bookmarkStart w:id="1" w:name="_GoBack"/>
                      <w:bookmarkEnd w:id="1"/>
                      <w:r w:rsidR="00DA5FF6">
                        <w:rPr>
                          <w:rFonts w:ascii="Times New Roman" w:eastAsia="Times New Roman" w:hAnsi="Times New Roman" w:cs="Times New Roman" w:hint="cs"/>
                          <w:b/>
                          <w:bCs/>
                          <w:color w:val="0D0D0D"/>
                          <w:sz w:val="24"/>
                          <w:szCs w:val="24"/>
                          <w:rtl/>
                          <w:lang w:eastAsia="fr-FR"/>
                        </w:rPr>
                        <w:t>الإنسانية</w:t>
                      </w:r>
                    </w:p>
                    <w:p w:rsidR="008913A9" w:rsidRPr="00801B9A" w:rsidRDefault="008913A9" w:rsidP="00151A5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151A5C">
                        <w:rPr>
                          <w:rFonts w:ascii="Times New Roman" w:eastAsia="Times New Roman" w:hAnsi="Times New Roman" w:cs="Times New Roman" w:hint="cs"/>
                          <w:b/>
                          <w:bCs/>
                          <w:sz w:val="24"/>
                          <w:szCs w:val="24"/>
                          <w:rtl/>
                          <w:lang w:eastAsia="fr-FR"/>
                        </w:rPr>
                        <w:t>التطبيقات</w:t>
                      </w:r>
                    </w:p>
                    <w:p w:rsidR="008913A9" w:rsidRPr="00801B9A" w:rsidRDefault="008913A9" w:rsidP="00151A5C">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151A5C">
                        <w:rPr>
                          <w:rFonts w:ascii="Times New Roman" w:hAnsi="Times New Roman" w:cs="Times New Roman" w:hint="cs"/>
                          <w:b/>
                          <w:bCs/>
                          <w:sz w:val="24"/>
                          <w:szCs w:val="24"/>
                          <w:rtl/>
                          <w:lang w:val="en-GB"/>
                        </w:rPr>
                        <w:t>راحة الضمير</w:t>
                      </w:r>
                      <w:r w:rsidR="00556B6E">
                        <w:rPr>
                          <w:rFonts w:ascii="Times New Roman" w:hAnsi="Times New Roman" w:cs="Times New Roman" w:hint="cs"/>
                          <w:b/>
                          <w:bCs/>
                          <w:sz w:val="24"/>
                          <w:szCs w:val="24"/>
                          <w:rtl/>
                          <w:lang w:val="en-GB"/>
                        </w:rPr>
                        <w:t>.</w:t>
                      </w:r>
                      <w:r w:rsidR="00556B6E" w:rsidRPr="00556B6E">
                        <w:rPr>
                          <w:rFonts w:ascii="Times New Roman" w:eastAsia="Times New Roman" w:hAnsi="Times New Roman" w:cs="Times New Roman" w:hint="cs"/>
                          <w:b/>
                          <w:bCs/>
                          <w:sz w:val="24"/>
                          <w:szCs w:val="24"/>
                          <w:rtl/>
                          <w:lang w:eastAsia="fr-FR"/>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151A5C">
                        <w:rPr>
                          <w:rFonts w:ascii="Times New Roman" w:eastAsia="Times New Roman" w:hAnsi="Times New Roman" w:cs="Times New Roman" w:hint="cs"/>
                          <w:b/>
                          <w:bCs/>
                          <w:sz w:val="24"/>
                          <w:szCs w:val="24"/>
                          <w:rtl/>
                          <w:lang w:eastAsia="fr-FR"/>
                        </w:rPr>
                        <w:t>72</w:t>
                      </w:r>
                    </w:p>
                    <w:p w:rsidR="008913A9" w:rsidRPr="00801B9A" w:rsidRDefault="008913A9" w:rsidP="004A7DA5">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004A7DA5">
                        <w:rPr>
                          <w:rFonts w:ascii="Times New Roman" w:eastAsia="Times New Roman" w:hAnsi="Times New Roman" w:cs="Times New Roman" w:hint="cs"/>
                          <w:b/>
                          <w:bCs/>
                          <w:sz w:val="24"/>
                          <w:szCs w:val="24"/>
                          <w:rtl/>
                          <w:lang w:eastAsia="fr-FR"/>
                        </w:rPr>
                        <w:t>ساعة</w:t>
                      </w:r>
                      <w:r w:rsidRPr="00801B9A">
                        <w:rPr>
                          <w:rFonts w:ascii="Times New Roman" w:eastAsia="Times New Roman" w:hAnsi="Times New Roman" w:cs="Times New Roman" w:hint="cs"/>
                          <w:b/>
                          <w:bCs/>
                          <w:sz w:val="24"/>
                          <w:szCs w:val="24"/>
                          <w:rtl/>
                          <w:lang w:eastAsia="fr-FR"/>
                        </w:rPr>
                        <w:t xml:space="preserve">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r w:rsidR="00151A5C">
                        <w:rPr>
                          <w:rFonts w:ascii="Times New Roman" w:eastAsia="Times New Roman" w:hAnsi="Times New Roman" w:cs="Times New Roman" w:hint="cs"/>
                          <w:b/>
                          <w:bCs/>
                          <w:sz w:val="24"/>
                          <w:szCs w:val="24"/>
                          <w:rtl/>
                          <w:lang w:eastAsia="fr-FR"/>
                        </w:rPr>
                        <w:t>- المسلاط</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151A5C" w:rsidRPr="00151A5C" w:rsidRDefault="00151A5C" w:rsidP="00151A5C">
                            <w:pPr>
                              <w:numPr>
                                <w:ilvl w:val="0"/>
                                <w:numId w:val="2"/>
                              </w:numPr>
                              <w:bidi/>
                              <w:spacing w:before="240" w:after="0"/>
                              <w:rPr>
                                <w:b/>
                                <w:bCs/>
                                <w:color w:val="FF0000"/>
                                <w:sz w:val="28"/>
                                <w:szCs w:val="28"/>
                              </w:rPr>
                            </w:pPr>
                            <w:r w:rsidRPr="00151A5C">
                              <w:rPr>
                                <w:b/>
                                <w:bCs/>
                                <w:color w:val="FF0000"/>
                                <w:sz w:val="28"/>
                                <w:szCs w:val="28"/>
                                <w:rtl/>
                              </w:rPr>
                              <w:t xml:space="preserve">كفاية لغوية: </w:t>
                            </w:r>
                            <w:r w:rsidRPr="00151A5C">
                              <w:rPr>
                                <w:b/>
                                <w:bCs/>
                                <w:sz w:val="28"/>
                                <w:szCs w:val="28"/>
                                <w:rtl/>
                              </w:rPr>
                              <w:t>ضبط النص بالشكل التام، تطبيق القواعد المدروسة تطبيقا سليما</w:t>
                            </w:r>
                          </w:p>
                          <w:p w:rsidR="00151A5C" w:rsidRPr="00151A5C" w:rsidRDefault="00151A5C" w:rsidP="00151A5C">
                            <w:pPr>
                              <w:numPr>
                                <w:ilvl w:val="0"/>
                                <w:numId w:val="2"/>
                              </w:numPr>
                              <w:bidi/>
                              <w:spacing w:before="240" w:after="0"/>
                              <w:rPr>
                                <w:b/>
                                <w:bCs/>
                                <w:color w:val="FF0000"/>
                                <w:sz w:val="28"/>
                                <w:szCs w:val="28"/>
                              </w:rPr>
                            </w:pPr>
                            <w:r w:rsidRPr="00151A5C">
                              <w:rPr>
                                <w:b/>
                                <w:bCs/>
                                <w:color w:val="FF0000"/>
                                <w:sz w:val="28"/>
                                <w:szCs w:val="28"/>
                                <w:rtl/>
                              </w:rPr>
                              <w:t xml:space="preserve">كفاية تواصلية: </w:t>
                            </w:r>
                            <w:r w:rsidRPr="00151A5C">
                              <w:rPr>
                                <w:b/>
                                <w:bCs/>
                                <w:sz w:val="28"/>
                                <w:szCs w:val="28"/>
                                <w:rtl/>
                              </w:rPr>
                              <w:t>إقدار المتعلم على توظيف معان الزيادة  في سياقات تعبيرية مختلفة.</w:t>
                            </w:r>
                          </w:p>
                          <w:p w:rsidR="00E42C74" w:rsidRPr="00151A5C" w:rsidRDefault="00151A5C" w:rsidP="00151A5C">
                            <w:pPr>
                              <w:numPr>
                                <w:ilvl w:val="0"/>
                                <w:numId w:val="2"/>
                              </w:numPr>
                              <w:bidi/>
                              <w:spacing w:before="240" w:after="0"/>
                              <w:rPr>
                                <w:b/>
                                <w:bCs/>
                                <w:color w:val="FF0000"/>
                                <w:sz w:val="28"/>
                                <w:szCs w:val="28"/>
                              </w:rPr>
                            </w:pPr>
                            <w:r w:rsidRPr="00151A5C">
                              <w:rPr>
                                <w:b/>
                                <w:bCs/>
                                <w:color w:val="FF0000"/>
                                <w:sz w:val="28"/>
                                <w:szCs w:val="28"/>
                                <w:rtl/>
                              </w:rPr>
                              <w:t xml:space="preserve">كفاية منهجية: </w:t>
                            </w:r>
                            <w:r w:rsidRPr="00151A5C">
                              <w:rPr>
                                <w:b/>
                                <w:bCs/>
                                <w:sz w:val="28"/>
                                <w:szCs w:val="28"/>
                                <w:rtl/>
                              </w:rPr>
                              <w:t>تنمية قدرة الملاحظة والوصف والتحليل لدى المتعلم.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151A5C" w:rsidRPr="00151A5C" w:rsidRDefault="00151A5C" w:rsidP="00151A5C">
                      <w:pPr>
                        <w:numPr>
                          <w:ilvl w:val="0"/>
                          <w:numId w:val="2"/>
                        </w:numPr>
                        <w:bidi/>
                        <w:spacing w:before="240" w:after="0"/>
                        <w:rPr>
                          <w:b/>
                          <w:bCs/>
                          <w:color w:val="FF0000"/>
                          <w:sz w:val="28"/>
                          <w:szCs w:val="28"/>
                        </w:rPr>
                      </w:pPr>
                      <w:r w:rsidRPr="00151A5C">
                        <w:rPr>
                          <w:b/>
                          <w:bCs/>
                          <w:color w:val="FF0000"/>
                          <w:sz w:val="28"/>
                          <w:szCs w:val="28"/>
                          <w:rtl/>
                        </w:rPr>
                        <w:t xml:space="preserve">كفاية لغوية: </w:t>
                      </w:r>
                      <w:r w:rsidRPr="00151A5C">
                        <w:rPr>
                          <w:b/>
                          <w:bCs/>
                          <w:sz w:val="28"/>
                          <w:szCs w:val="28"/>
                          <w:rtl/>
                        </w:rPr>
                        <w:t>ضبط النص بالشكل التام، تطبيق القواعد المدروسة تطبيقا سليما</w:t>
                      </w:r>
                    </w:p>
                    <w:p w:rsidR="00151A5C" w:rsidRPr="00151A5C" w:rsidRDefault="00151A5C" w:rsidP="00151A5C">
                      <w:pPr>
                        <w:numPr>
                          <w:ilvl w:val="0"/>
                          <w:numId w:val="2"/>
                        </w:numPr>
                        <w:bidi/>
                        <w:spacing w:before="240" w:after="0"/>
                        <w:rPr>
                          <w:b/>
                          <w:bCs/>
                          <w:color w:val="FF0000"/>
                          <w:sz w:val="28"/>
                          <w:szCs w:val="28"/>
                        </w:rPr>
                      </w:pPr>
                      <w:r w:rsidRPr="00151A5C">
                        <w:rPr>
                          <w:b/>
                          <w:bCs/>
                          <w:color w:val="FF0000"/>
                          <w:sz w:val="28"/>
                          <w:szCs w:val="28"/>
                          <w:rtl/>
                        </w:rPr>
                        <w:t xml:space="preserve">كفاية تواصلية: </w:t>
                      </w:r>
                      <w:r w:rsidRPr="00151A5C">
                        <w:rPr>
                          <w:b/>
                          <w:bCs/>
                          <w:sz w:val="28"/>
                          <w:szCs w:val="28"/>
                          <w:rtl/>
                        </w:rPr>
                        <w:t>إقدار المتعلم على توظيف معان الزيادة  في سياقات تعبيرية مختلفة.</w:t>
                      </w:r>
                    </w:p>
                    <w:p w:rsidR="00E42C74" w:rsidRPr="00151A5C" w:rsidRDefault="00151A5C" w:rsidP="00151A5C">
                      <w:pPr>
                        <w:numPr>
                          <w:ilvl w:val="0"/>
                          <w:numId w:val="2"/>
                        </w:numPr>
                        <w:bidi/>
                        <w:spacing w:before="240" w:after="0"/>
                        <w:rPr>
                          <w:b/>
                          <w:bCs/>
                          <w:color w:val="FF0000"/>
                          <w:sz w:val="28"/>
                          <w:szCs w:val="28"/>
                        </w:rPr>
                      </w:pPr>
                      <w:r w:rsidRPr="00151A5C">
                        <w:rPr>
                          <w:b/>
                          <w:bCs/>
                          <w:color w:val="FF0000"/>
                          <w:sz w:val="28"/>
                          <w:szCs w:val="28"/>
                          <w:rtl/>
                        </w:rPr>
                        <w:t xml:space="preserve">كفاية منهجية: </w:t>
                      </w:r>
                      <w:r w:rsidRPr="00151A5C">
                        <w:rPr>
                          <w:b/>
                          <w:bCs/>
                          <w:sz w:val="28"/>
                          <w:szCs w:val="28"/>
                          <w:rtl/>
                        </w:rPr>
                        <w:t>تنمية قدرة الملاحظة والوصف والتحليل لدى المتعلم.</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
        <w:gridCol w:w="1701"/>
        <w:gridCol w:w="2410"/>
        <w:gridCol w:w="9206"/>
        <w:gridCol w:w="1845"/>
      </w:tblGrid>
      <w:tr w:rsidR="004850B6" w:rsidRPr="004850B6" w:rsidTr="00077D56">
        <w:trPr>
          <w:trHeight w:val="704"/>
          <w:jc w:val="center"/>
        </w:trPr>
        <w:tc>
          <w:tcPr>
            <w:tcW w:w="1017" w:type="dxa"/>
            <w:tcBorders>
              <w:top w:val="single" w:sz="24" w:space="0" w:color="auto"/>
              <w:left w:val="single" w:sz="24" w:space="0" w:color="auto"/>
              <w:right w:val="single" w:sz="24" w:space="0" w:color="auto"/>
            </w:tcBorders>
            <w:shd w:val="clear" w:color="auto" w:fill="F2F2F2"/>
            <w:vAlign w:val="center"/>
          </w:tcPr>
          <w:p w:rsidR="004850B6" w:rsidRP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 xml:space="preserve">المراحل </w:t>
            </w:r>
          </w:p>
        </w:tc>
        <w:tc>
          <w:tcPr>
            <w:tcW w:w="1701" w:type="dxa"/>
            <w:tcBorders>
              <w:top w:val="single" w:sz="24" w:space="0" w:color="auto"/>
              <w:left w:val="single" w:sz="24" w:space="0" w:color="auto"/>
              <w:right w:val="single" w:sz="24" w:space="0" w:color="auto"/>
            </w:tcBorders>
            <w:shd w:val="clear" w:color="auto" w:fill="F2F2F2"/>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b/>
                <w:bCs/>
                <w:sz w:val="24"/>
                <w:szCs w:val="24"/>
                <w:rtl/>
                <w:lang w:bidi="ar-SA"/>
              </w:rPr>
              <w:t>الأهداف الإجرائية</w:t>
            </w:r>
          </w:p>
        </w:tc>
        <w:tc>
          <w:tcPr>
            <w:tcW w:w="2410" w:type="dxa"/>
            <w:tcBorders>
              <w:top w:val="single" w:sz="24" w:space="0" w:color="auto"/>
              <w:left w:val="single" w:sz="24" w:space="0" w:color="auto"/>
              <w:right w:val="single" w:sz="24" w:space="0" w:color="auto"/>
            </w:tcBorders>
            <w:shd w:val="clear" w:color="auto" w:fill="F2F2F2"/>
            <w:vAlign w:val="center"/>
          </w:tcPr>
          <w:p w:rsidR="004850B6" w:rsidRPr="004850B6" w:rsidRDefault="004850B6" w:rsidP="004850B6">
            <w:pPr>
              <w:bidi/>
              <w:spacing w:after="0" w:line="240" w:lineRule="auto"/>
              <w:jc w:val="center"/>
              <w:rPr>
                <w:rFonts w:cs="Arabic Transparent"/>
                <w:b/>
                <w:bCs/>
                <w:sz w:val="24"/>
                <w:szCs w:val="24"/>
                <w:rtl/>
                <w:lang w:bidi="ar-SA"/>
              </w:rPr>
            </w:pPr>
            <w:r w:rsidRPr="004850B6">
              <w:rPr>
                <w:rFonts w:cs="Arabic Transparent"/>
                <w:b/>
                <w:bCs/>
                <w:sz w:val="24"/>
                <w:szCs w:val="24"/>
                <w:rtl/>
                <w:lang w:bidi="ar-SA"/>
              </w:rPr>
              <w:t>المدخلات التقنية</w:t>
            </w:r>
          </w:p>
        </w:tc>
        <w:tc>
          <w:tcPr>
            <w:tcW w:w="9206" w:type="dxa"/>
            <w:tcBorders>
              <w:top w:val="single" w:sz="24" w:space="0" w:color="auto"/>
              <w:left w:val="single" w:sz="24" w:space="0" w:color="auto"/>
              <w:right w:val="single" w:sz="24" w:space="0" w:color="auto"/>
            </w:tcBorders>
            <w:shd w:val="clear" w:color="auto" w:fill="F2F2F2"/>
            <w:vAlign w:val="center"/>
          </w:tcPr>
          <w:p w:rsidR="004850B6" w:rsidRPr="004850B6" w:rsidRDefault="004850B6" w:rsidP="004850B6">
            <w:pPr>
              <w:bidi/>
              <w:spacing w:after="0" w:line="240" w:lineRule="auto"/>
              <w:jc w:val="center"/>
              <w:rPr>
                <w:rFonts w:cs="Arabic Transparent"/>
                <w:b/>
                <w:bCs/>
                <w:sz w:val="24"/>
                <w:szCs w:val="24"/>
                <w:rtl/>
                <w:lang w:bidi="ar-SA"/>
              </w:rPr>
            </w:pPr>
            <w:r w:rsidRPr="004850B6">
              <w:rPr>
                <w:rFonts w:cs="Arabic Transparent"/>
                <w:b/>
                <w:bCs/>
                <w:sz w:val="24"/>
                <w:szCs w:val="24"/>
                <w:rtl/>
                <w:lang w:bidi="ar-SA"/>
              </w:rPr>
              <w:t>المخرجات الديداكتيكية</w:t>
            </w:r>
          </w:p>
        </w:tc>
        <w:tc>
          <w:tcPr>
            <w:tcW w:w="1845" w:type="dxa"/>
            <w:tcBorders>
              <w:top w:val="single" w:sz="24" w:space="0" w:color="auto"/>
              <w:left w:val="single" w:sz="24" w:space="0" w:color="auto"/>
              <w:right w:val="single" w:sz="24" w:space="0" w:color="auto"/>
            </w:tcBorders>
            <w:shd w:val="clear" w:color="auto" w:fill="F2F2F2"/>
            <w:vAlign w:val="center"/>
          </w:tcPr>
          <w:p w:rsidR="004850B6" w:rsidRPr="004850B6" w:rsidRDefault="004850B6" w:rsidP="004850B6">
            <w:pPr>
              <w:bidi/>
              <w:spacing w:after="0" w:line="240" w:lineRule="auto"/>
              <w:jc w:val="center"/>
              <w:rPr>
                <w:rFonts w:cs="Arabic Transparent"/>
                <w:b/>
                <w:bCs/>
                <w:sz w:val="24"/>
                <w:szCs w:val="24"/>
                <w:rtl/>
                <w:lang w:bidi="ar-SA"/>
              </w:rPr>
            </w:pPr>
            <w:r w:rsidRPr="004850B6">
              <w:rPr>
                <w:rFonts w:cs="Arabic Transparent" w:hint="cs"/>
                <w:b/>
                <w:bCs/>
                <w:sz w:val="24"/>
                <w:szCs w:val="24"/>
                <w:rtl/>
                <w:lang w:bidi="ar-SA"/>
              </w:rPr>
              <w:t>التقويم</w:t>
            </w:r>
          </w:p>
        </w:tc>
      </w:tr>
      <w:tr w:rsidR="004850B6" w:rsidRPr="004850B6" w:rsidTr="00077D56">
        <w:trPr>
          <w:cantSplit/>
          <w:trHeight w:val="997"/>
          <w:jc w:val="center"/>
        </w:trPr>
        <w:tc>
          <w:tcPr>
            <w:tcW w:w="1017" w:type="dxa"/>
            <w:tcBorders>
              <w:top w:val="single" w:sz="24" w:space="0" w:color="auto"/>
              <w:left w:val="single" w:sz="24" w:space="0" w:color="auto"/>
              <w:right w:val="single" w:sz="12" w:space="0" w:color="auto"/>
            </w:tcBorders>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تمهيد</w:t>
            </w:r>
          </w:p>
        </w:tc>
        <w:tc>
          <w:tcPr>
            <w:tcW w:w="1701" w:type="dxa"/>
            <w:tcBorders>
              <w:top w:val="single" w:sz="24" w:space="0" w:color="auto"/>
              <w:left w:val="single" w:sz="12" w:space="0" w:color="auto"/>
              <w:bottom w:val="single" w:sz="12" w:space="0" w:color="auto"/>
              <w:right w:val="single" w:sz="12" w:space="0" w:color="auto"/>
            </w:tcBorders>
          </w:tcPr>
          <w:p w:rsidR="004850B6" w:rsidRPr="004850B6" w:rsidRDefault="004850B6" w:rsidP="004850B6">
            <w:pPr>
              <w:bidi/>
              <w:spacing w:after="0" w:line="240" w:lineRule="auto"/>
              <w:rPr>
                <w:rFonts w:cs="Arabic Transparent"/>
                <w:b/>
                <w:bCs/>
                <w:sz w:val="24"/>
                <w:szCs w:val="24"/>
                <w:lang w:bidi="ar-SA"/>
              </w:rPr>
            </w:pPr>
            <w:r w:rsidRPr="004850B6">
              <w:rPr>
                <w:rFonts w:cs="Arabic Transparent" w:hint="cs"/>
                <w:b/>
                <w:bCs/>
                <w:sz w:val="24"/>
                <w:szCs w:val="24"/>
                <w:rtl/>
              </w:rPr>
              <w:t xml:space="preserve"> </w:t>
            </w:r>
            <w:r w:rsidRPr="004850B6">
              <w:rPr>
                <w:rFonts w:cs="Arabic Transparent"/>
                <w:b/>
                <w:bCs/>
                <w:sz w:val="24"/>
                <w:szCs w:val="24"/>
                <w:rtl/>
              </w:rPr>
              <w:t>استحضار الذاكرة</w:t>
            </w:r>
          </w:p>
          <w:p w:rsidR="004850B6" w:rsidRPr="004850B6" w:rsidRDefault="004850B6" w:rsidP="004850B6">
            <w:pPr>
              <w:bidi/>
              <w:spacing w:after="0" w:line="240" w:lineRule="auto"/>
              <w:rPr>
                <w:rFonts w:cs="Arabic Transparent"/>
                <w:b/>
                <w:bCs/>
                <w:sz w:val="24"/>
                <w:szCs w:val="24"/>
                <w:rtl/>
              </w:rPr>
            </w:pPr>
            <w:r w:rsidRPr="004850B6">
              <w:rPr>
                <w:rFonts w:cs="Arabic Transparent"/>
                <w:b/>
                <w:bCs/>
                <w:sz w:val="24"/>
                <w:szCs w:val="24"/>
                <w:rtl/>
              </w:rPr>
              <w:t>واستثمار التعلمات السابقة.</w:t>
            </w:r>
          </w:p>
        </w:tc>
        <w:tc>
          <w:tcPr>
            <w:tcW w:w="2410" w:type="dxa"/>
            <w:tcBorders>
              <w:top w:val="single" w:sz="24" w:space="0" w:color="auto"/>
              <w:left w:val="single" w:sz="12" w:space="0" w:color="auto"/>
              <w:bottom w:val="single" w:sz="12" w:space="0" w:color="auto"/>
              <w:right w:val="single" w:sz="12" w:space="0" w:color="auto"/>
            </w:tcBorders>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مراقبة الإعداد القبلي للمتعلمين.</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w:t>
            </w:r>
            <w:r w:rsidRPr="004850B6">
              <w:rPr>
                <w:rFonts w:cs="Arabic Transparent"/>
                <w:b/>
                <w:bCs/>
                <w:sz w:val="24"/>
                <w:szCs w:val="24"/>
                <w:rtl/>
              </w:rPr>
              <w:t xml:space="preserve">إرشاد المتعلم إلى تذكر </w:t>
            </w:r>
            <w:r w:rsidRPr="004850B6">
              <w:rPr>
                <w:rFonts w:cs="Arabic Transparent" w:hint="cs"/>
                <w:b/>
                <w:bCs/>
                <w:sz w:val="24"/>
                <w:szCs w:val="24"/>
                <w:rtl/>
              </w:rPr>
              <w:t>الدرس السابق.</w:t>
            </w:r>
          </w:p>
        </w:tc>
        <w:tc>
          <w:tcPr>
            <w:tcW w:w="9206" w:type="dxa"/>
            <w:tcBorders>
              <w:top w:val="single" w:sz="24" w:space="0" w:color="auto"/>
              <w:left w:val="single" w:sz="12" w:space="0" w:color="auto"/>
              <w:bottom w:val="single" w:sz="4" w:space="0" w:color="auto"/>
              <w:right w:val="single" w:sz="12" w:space="0" w:color="auto"/>
            </w:tcBorders>
            <w:shd w:val="clear" w:color="auto" w:fill="FFFFFF"/>
          </w:tcPr>
          <w:p w:rsidR="004850B6" w:rsidRPr="004850B6" w:rsidRDefault="004850B6" w:rsidP="004850B6">
            <w:pPr>
              <w:bidi/>
              <w:spacing w:after="0" w:line="240" w:lineRule="auto"/>
              <w:rPr>
                <w:rFonts w:cs="Arabic Transparent"/>
                <w:b/>
                <w:bCs/>
                <w:sz w:val="24"/>
                <w:szCs w:val="24"/>
                <w:rtl/>
              </w:rPr>
            </w:pP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تقويم تشخيصي لحصيلة الدرسين السابقين</w:t>
            </w:r>
          </w:p>
        </w:tc>
        <w:tc>
          <w:tcPr>
            <w:tcW w:w="1845" w:type="dxa"/>
            <w:tcBorders>
              <w:top w:val="single" w:sz="24" w:space="0" w:color="auto"/>
              <w:left w:val="single" w:sz="12" w:space="0" w:color="auto"/>
              <w:bottom w:val="single" w:sz="4" w:space="0" w:color="auto"/>
              <w:right w:val="single" w:sz="24" w:space="0" w:color="auto"/>
            </w:tcBorders>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تصحيح الإجابات </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دعم مكتسبات المتعلم باسترجاع قواعد </w:t>
            </w:r>
            <w:r>
              <w:rPr>
                <w:rFonts w:cs="Arabic Transparent" w:hint="cs"/>
                <w:b/>
                <w:bCs/>
                <w:sz w:val="24"/>
                <w:szCs w:val="24"/>
                <w:rtl/>
              </w:rPr>
              <w:t>السابقة</w:t>
            </w:r>
          </w:p>
        </w:tc>
      </w:tr>
      <w:tr w:rsidR="004850B6" w:rsidRPr="004850B6" w:rsidTr="00077D56">
        <w:trPr>
          <w:cantSplit/>
          <w:trHeight w:val="1170"/>
          <w:jc w:val="center"/>
        </w:trPr>
        <w:tc>
          <w:tcPr>
            <w:tcW w:w="1017" w:type="dxa"/>
            <w:tcBorders>
              <w:top w:val="nil"/>
              <w:left w:val="single" w:sz="24" w:space="0" w:color="auto"/>
              <w:bottom w:val="single" w:sz="12" w:space="0" w:color="auto"/>
            </w:tcBorders>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الشكل</w:t>
            </w:r>
          </w:p>
        </w:tc>
        <w:tc>
          <w:tcPr>
            <w:tcW w:w="1701" w:type="dxa"/>
            <w:tcBorders>
              <w:top w:val="single" w:sz="12" w:space="0" w:color="auto"/>
              <w:bottom w:val="single" w:sz="12" w:space="0" w:color="auto"/>
            </w:tcBorders>
          </w:tcPr>
          <w:p w:rsidR="004850B6" w:rsidRPr="004850B6" w:rsidRDefault="004850B6" w:rsidP="004850B6">
            <w:pPr>
              <w:bidi/>
              <w:spacing w:after="0" w:line="240" w:lineRule="auto"/>
              <w:rPr>
                <w:rFonts w:cs="Arabic Transparent"/>
                <w:b/>
                <w:bCs/>
                <w:sz w:val="24"/>
                <w:szCs w:val="24"/>
                <w:rtl/>
                <w:lang w:bidi="ar-SA"/>
              </w:rPr>
            </w:pPr>
          </w:p>
          <w:p w:rsidR="004850B6" w:rsidRPr="004850B6" w:rsidRDefault="004850B6" w:rsidP="004850B6">
            <w:pPr>
              <w:bidi/>
              <w:spacing w:after="0" w:line="240" w:lineRule="auto"/>
              <w:rPr>
                <w:rFonts w:cs="Arabic Transparent"/>
                <w:b/>
                <w:bCs/>
                <w:sz w:val="24"/>
                <w:szCs w:val="24"/>
                <w:lang w:bidi="ar-SA"/>
              </w:rPr>
            </w:pPr>
            <w:r w:rsidRPr="004850B6">
              <w:rPr>
                <w:rFonts w:cs="Arabic Transparent" w:hint="cs"/>
                <w:b/>
                <w:bCs/>
                <w:sz w:val="24"/>
                <w:szCs w:val="24"/>
                <w:rtl/>
                <w:lang w:bidi="ar-SA"/>
              </w:rPr>
              <w:t>القدرة على استثمار الظواهر اللغوية المدروسة.</w:t>
            </w:r>
          </w:p>
          <w:p w:rsidR="004850B6" w:rsidRPr="004850B6" w:rsidRDefault="004850B6" w:rsidP="004850B6">
            <w:pPr>
              <w:bidi/>
              <w:spacing w:after="0" w:line="240" w:lineRule="auto"/>
              <w:rPr>
                <w:rFonts w:cs="Arabic Transparent"/>
                <w:b/>
                <w:bCs/>
                <w:sz w:val="24"/>
                <w:szCs w:val="24"/>
                <w:rtl/>
                <w:lang w:bidi="ar-SA"/>
              </w:rPr>
            </w:pPr>
          </w:p>
        </w:tc>
        <w:tc>
          <w:tcPr>
            <w:tcW w:w="2410" w:type="dxa"/>
            <w:tcBorders>
              <w:top w:val="single" w:sz="12" w:space="0" w:color="auto"/>
              <w:bottom w:val="single" w:sz="12" w:space="0" w:color="auto"/>
              <w:right w:val="single" w:sz="12" w:space="0" w:color="auto"/>
            </w:tcBorders>
          </w:tcPr>
          <w:p w:rsidR="004850B6" w:rsidRPr="004850B6" w:rsidRDefault="004850B6" w:rsidP="004850B6">
            <w:pPr>
              <w:bidi/>
              <w:spacing w:after="0" w:line="240" w:lineRule="auto"/>
              <w:rPr>
                <w:rFonts w:cs="Arabic Transparent"/>
                <w:b/>
                <w:bCs/>
                <w:sz w:val="24"/>
                <w:szCs w:val="24"/>
                <w:lang w:bidi="ar-SA"/>
              </w:rPr>
            </w:pP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lang w:bidi="ar-SA"/>
              </w:rPr>
              <w:t>توجيه المتعلمين إلى شكل القطعة المخصصة للشكل.</w:t>
            </w:r>
          </w:p>
        </w:tc>
        <w:tc>
          <w:tcPr>
            <w:tcW w:w="9206" w:type="dxa"/>
            <w:tcBorders>
              <w:top w:val="single" w:sz="4" w:space="0" w:color="auto"/>
              <w:left w:val="single" w:sz="12" w:space="0" w:color="auto"/>
              <w:bottom w:val="single" w:sz="4" w:space="0" w:color="auto"/>
              <w:right w:val="single" w:sz="12" w:space="0" w:color="auto"/>
            </w:tcBorders>
          </w:tcPr>
          <w:p w:rsidR="004850B6" w:rsidRPr="004850B6" w:rsidRDefault="004850B6" w:rsidP="004850B6">
            <w:pPr>
              <w:bidi/>
              <w:spacing w:after="0" w:line="240" w:lineRule="auto"/>
              <w:rPr>
                <w:rFonts w:cs="Arabic Transparent"/>
                <w:b/>
                <w:bCs/>
                <w:sz w:val="24"/>
                <w:szCs w:val="24"/>
                <w:lang w:bidi="ar-SA"/>
              </w:rPr>
            </w:pPr>
            <w:r w:rsidRPr="004850B6">
              <w:rPr>
                <w:rFonts w:cs="Arabic Transparent" w:hint="cs"/>
                <w:b/>
                <w:bCs/>
                <w:sz w:val="24"/>
                <w:szCs w:val="24"/>
                <w:rtl/>
              </w:rPr>
              <w:t>يا بنيٍ </w:t>
            </w:r>
            <w:r w:rsidRPr="004850B6">
              <w:rPr>
                <w:rFonts w:cs="Arabic Transparent"/>
                <w:b/>
                <w:bCs/>
                <w:sz w:val="24"/>
                <w:szCs w:val="24"/>
                <w:lang w:bidi="ar-SA"/>
              </w:rPr>
              <w:t>!</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أهم ما جربت في حياتي أني رأيت قول الحق والتزامه، وتحري العدل وعمله، يكسب الإنسان من المزايا ما لا يقدر. لقد احتملت في سبيل ذلك بعض الآلام، وأغضبت بعض الأنام، وضاعت من أجله بعض المصالح.</w:t>
            </w:r>
          </w:p>
        </w:tc>
        <w:tc>
          <w:tcPr>
            <w:tcW w:w="1845" w:type="dxa"/>
            <w:tcBorders>
              <w:top w:val="single" w:sz="4" w:space="0" w:color="auto"/>
              <w:left w:val="single" w:sz="12" w:space="0" w:color="auto"/>
              <w:bottom w:val="single" w:sz="4" w:space="0" w:color="auto"/>
              <w:right w:val="single" w:sz="24" w:space="0" w:color="auto"/>
            </w:tcBorders>
          </w:tcPr>
          <w:p w:rsidR="004850B6" w:rsidRPr="004850B6" w:rsidRDefault="004850B6" w:rsidP="004850B6">
            <w:pPr>
              <w:bidi/>
              <w:spacing w:after="0" w:line="240" w:lineRule="auto"/>
              <w:rPr>
                <w:rFonts w:cs="Arabic Transparent"/>
                <w:b/>
                <w:bCs/>
                <w:sz w:val="24"/>
                <w:szCs w:val="24"/>
                <w:rtl/>
                <w:lang w:bidi="ar-SA"/>
              </w:rPr>
            </w:pPr>
            <w:r w:rsidRPr="004850B6">
              <w:rPr>
                <w:rFonts w:cs="Arabic Transparent"/>
                <w:b/>
                <w:bCs/>
                <w:sz w:val="24"/>
                <w:szCs w:val="24"/>
                <w:rtl/>
                <w:lang w:bidi="ar-SA"/>
              </w:rPr>
              <w:t xml:space="preserve"> </w:t>
            </w:r>
            <w:r w:rsidRPr="004850B6">
              <w:rPr>
                <w:rFonts w:cs="Arabic Transparent" w:hint="cs"/>
                <w:b/>
                <w:bCs/>
                <w:sz w:val="24"/>
                <w:szCs w:val="24"/>
                <w:rtl/>
                <w:lang w:bidi="ar-SA"/>
              </w:rPr>
              <w:t xml:space="preserve"> </w:t>
            </w:r>
            <w:r w:rsidRPr="004850B6">
              <w:rPr>
                <w:rFonts w:cs="Arabic Transparent"/>
                <w:b/>
                <w:bCs/>
                <w:sz w:val="24"/>
                <w:szCs w:val="24"/>
                <w:rtl/>
                <w:lang w:bidi="ar-SA"/>
              </w:rPr>
              <w:t>مراعاة القراءة السليمة.</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مراعاة الشكل الصحيح</w:t>
            </w:r>
            <w:r w:rsidRPr="004850B6">
              <w:rPr>
                <w:rFonts w:cs="Arabic Transparent"/>
                <w:b/>
                <w:bCs/>
                <w:sz w:val="24"/>
                <w:szCs w:val="24"/>
                <w:lang w:bidi="ar-SA"/>
              </w:rPr>
              <w:t>.</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الوقوف على بعض الظواه</w:t>
            </w:r>
            <w:r w:rsidRPr="004850B6">
              <w:rPr>
                <w:rFonts w:cs="Arabic Transparent" w:hint="eastAsia"/>
                <w:b/>
                <w:bCs/>
                <w:sz w:val="24"/>
                <w:szCs w:val="24"/>
                <w:rtl/>
              </w:rPr>
              <w:t>ر</w:t>
            </w:r>
            <w:r w:rsidRPr="004850B6">
              <w:rPr>
                <w:rFonts w:cs="Arabic Transparent" w:hint="cs"/>
                <w:b/>
                <w:bCs/>
                <w:sz w:val="24"/>
                <w:szCs w:val="24"/>
                <w:rtl/>
              </w:rPr>
              <w:t xml:space="preserve"> اللغوية.</w:t>
            </w:r>
          </w:p>
        </w:tc>
      </w:tr>
      <w:tr w:rsidR="004850B6" w:rsidRPr="004850B6" w:rsidTr="00077D56">
        <w:trPr>
          <w:cantSplit/>
          <w:trHeight w:val="3868"/>
          <w:jc w:val="center"/>
        </w:trPr>
        <w:tc>
          <w:tcPr>
            <w:tcW w:w="1017" w:type="dxa"/>
            <w:tcBorders>
              <w:top w:val="single" w:sz="12" w:space="0" w:color="auto"/>
              <w:left w:val="single" w:sz="24" w:space="0" w:color="auto"/>
              <w:bottom w:val="nil"/>
              <w:right w:val="single" w:sz="12" w:space="0" w:color="auto"/>
            </w:tcBorders>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الفهم</w:t>
            </w:r>
          </w:p>
        </w:tc>
        <w:tc>
          <w:tcPr>
            <w:tcW w:w="1701" w:type="dxa"/>
            <w:tcBorders>
              <w:top w:val="single" w:sz="12" w:space="0" w:color="auto"/>
              <w:left w:val="single" w:sz="12" w:space="0" w:color="auto"/>
              <w:bottom w:val="nil"/>
              <w:right w:val="single" w:sz="12" w:space="0" w:color="auto"/>
            </w:tcBorders>
          </w:tcPr>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 xml:space="preserve">القدرة على </w:t>
            </w:r>
          </w:p>
          <w:p w:rsid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قراءة النص</w:t>
            </w:r>
          </w:p>
          <w:p w:rsidR="004850B6" w:rsidRP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 xml:space="preserve"> وفهمه.</w:t>
            </w:r>
          </w:p>
        </w:tc>
        <w:tc>
          <w:tcPr>
            <w:tcW w:w="2410" w:type="dxa"/>
            <w:tcBorders>
              <w:top w:val="single" w:sz="12" w:space="0" w:color="auto"/>
              <w:left w:val="single" w:sz="12" w:space="0" w:color="auto"/>
              <w:bottom w:val="nil"/>
              <w:right w:val="single" w:sz="12" w:space="0" w:color="auto"/>
            </w:tcBorders>
          </w:tcPr>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إرشاد المتعل</w:t>
            </w:r>
            <w:r>
              <w:rPr>
                <w:rFonts w:cs="Arabic Transparent" w:hint="cs"/>
                <w:b/>
                <w:bCs/>
                <w:sz w:val="24"/>
                <w:szCs w:val="24"/>
                <w:rtl/>
                <w:lang w:bidi="ar-SA"/>
              </w:rPr>
              <w:t>مين إلى اختيار الإجابات الصحيحة</w:t>
            </w:r>
          </w:p>
          <w:p w:rsidR="004850B6" w:rsidRPr="004850B6" w:rsidRDefault="004850B6" w:rsidP="004850B6">
            <w:pPr>
              <w:bidi/>
              <w:spacing w:after="0" w:line="240" w:lineRule="auto"/>
              <w:rPr>
                <w:rFonts w:cs="Arabic Transparent"/>
                <w:b/>
                <w:bCs/>
                <w:sz w:val="24"/>
                <w:szCs w:val="24"/>
                <w:lang w:bidi="ar-SA"/>
              </w:rPr>
            </w:pPr>
            <w:r w:rsidRPr="004850B6">
              <w:rPr>
                <w:rFonts w:cs="Arabic Transparent" w:hint="cs"/>
                <w:b/>
                <w:bCs/>
                <w:sz w:val="24"/>
                <w:szCs w:val="24"/>
                <w:rtl/>
                <w:lang w:bidi="ar-SA"/>
              </w:rPr>
              <w:t xml:space="preserve"> لتدوينها على اللوح.</w:t>
            </w:r>
          </w:p>
        </w:tc>
        <w:tc>
          <w:tcPr>
            <w:tcW w:w="9206" w:type="dxa"/>
            <w:tcBorders>
              <w:top w:val="single" w:sz="4" w:space="0" w:color="auto"/>
              <w:left w:val="single" w:sz="12" w:space="0" w:color="auto"/>
              <w:bottom w:val="nil"/>
              <w:right w:val="single" w:sz="12" w:space="0" w:color="auto"/>
            </w:tcBorders>
          </w:tcPr>
          <w:p w:rsidR="004850B6" w:rsidRPr="004850B6" w:rsidRDefault="004850B6" w:rsidP="004850B6">
            <w:pPr>
              <w:bidi/>
              <w:spacing w:after="0" w:line="240" w:lineRule="auto"/>
              <w:ind w:left="645"/>
              <w:jc w:val="center"/>
              <w:rPr>
                <w:rFonts w:cs="Arabic Transparent"/>
                <w:b/>
                <w:bCs/>
                <w:color w:val="FF0000"/>
                <w:sz w:val="28"/>
                <w:szCs w:val="28"/>
                <w:u w:val="single"/>
              </w:rPr>
            </w:pPr>
            <w:r w:rsidRPr="004850B6">
              <w:rPr>
                <w:rFonts w:cs="Arabic Transparent" w:hint="cs"/>
                <w:b/>
                <w:bCs/>
                <w:color w:val="FF0000"/>
                <w:sz w:val="28"/>
                <w:szCs w:val="28"/>
                <w:u w:val="single"/>
                <w:rtl/>
              </w:rPr>
              <w:t>أولا: الفه</w:t>
            </w:r>
            <w:r>
              <w:rPr>
                <w:rFonts w:cs="Arabic Transparent" w:hint="cs"/>
                <w:b/>
                <w:bCs/>
                <w:color w:val="FF0000"/>
                <w:sz w:val="28"/>
                <w:szCs w:val="28"/>
                <w:u w:val="single"/>
                <w:rtl/>
              </w:rPr>
              <w:t>ـــــ</w:t>
            </w:r>
            <w:r w:rsidRPr="004850B6">
              <w:rPr>
                <w:rFonts w:cs="Arabic Transparent" w:hint="cs"/>
                <w:b/>
                <w:bCs/>
                <w:color w:val="FF0000"/>
                <w:sz w:val="28"/>
                <w:szCs w:val="28"/>
                <w:u w:val="single"/>
                <w:rtl/>
              </w:rPr>
              <w:t>م</w:t>
            </w:r>
          </w:p>
          <w:p w:rsidR="004850B6" w:rsidRPr="004850B6" w:rsidRDefault="004850B6" w:rsidP="004850B6">
            <w:pPr>
              <w:numPr>
                <w:ilvl w:val="0"/>
                <w:numId w:val="6"/>
              </w:numPr>
              <w:bidi/>
              <w:spacing w:after="0" w:line="240" w:lineRule="auto"/>
              <w:rPr>
                <w:rFonts w:cs="Arabic Transparent"/>
                <w:b/>
                <w:bCs/>
                <w:color w:val="00B050"/>
                <w:sz w:val="24"/>
                <w:szCs w:val="24"/>
                <w:rtl/>
              </w:rPr>
            </w:pPr>
            <w:r w:rsidRPr="004850B6">
              <w:rPr>
                <w:rFonts w:cs="Arabic Transparent" w:hint="cs"/>
                <w:b/>
                <w:bCs/>
                <w:color w:val="00B050"/>
                <w:sz w:val="24"/>
                <w:szCs w:val="24"/>
                <w:rtl/>
              </w:rPr>
              <w:t xml:space="preserve"> الشرح بالمرادف:</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المزايا: الخصال/ الفوائد                                            ما لا يقدر: ما لا يحصى.</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الجاه: السلطان                                                        أوفــــــــر: أكثر/ أحسن</w:t>
            </w:r>
          </w:p>
          <w:p w:rsidR="004850B6" w:rsidRPr="004850B6" w:rsidRDefault="004850B6" w:rsidP="004850B6">
            <w:pPr>
              <w:numPr>
                <w:ilvl w:val="0"/>
                <w:numId w:val="6"/>
              </w:numPr>
              <w:bidi/>
              <w:spacing w:after="0" w:line="240" w:lineRule="auto"/>
              <w:rPr>
                <w:rFonts w:cs="Arabic Transparent"/>
                <w:b/>
                <w:bCs/>
                <w:color w:val="00B050"/>
                <w:sz w:val="24"/>
                <w:szCs w:val="24"/>
              </w:rPr>
            </w:pPr>
            <w:r w:rsidRPr="004850B6">
              <w:rPr>
                <w:rFonts w:cs="Arabic Transparent" w:hint="cs"/>
                <w:b/>
                <w:bCs/>
                <w:color w:val="00B050"/>
                <w:sz w:val="24"/>
                <w:szCs w:val="24"/>
                <w:rtl/>
              </w:rPr>
              <w:t>الشرح بالضد:</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راحة الضمير = تعب الضمير                                         ثقة الناس= شك الناس</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حسن ظنهم  = سوء ظنهم                                              العاجل = الآجل</w:t>
            </w:r>
          </w:p>
          <w:p w:rsidR="004850B6" w:rsidRPr="004850B6" w:rsidRDefault="004850B6" w:rsidP="004850B6">
            <w:pPr>
              <w:numPr>
                <w:ilvl w:val="0"/>
                <w:numId w:val="6"/>
              </w:numPr>
              <w:bidi/>
              <w:spacing w:after="0" w:line="240" w:lineRule="auto"/>
              <w:rPr>
                <w:rFonts w:cs="Arabic Transparent"/>
                <w:b/>
                <w:bCs/>
                <w:sz w:val="24"/>
                <w:szCs w:val="24"/>
                <w:lang w:bidi="ar-SA"/>
              </w:rPr>
            </w:pPr>
            <w:r w:rsidRPr="004850B6">
              <w:rPr>
                <w:rFonts w:cs="Arabic Transparent" w:hint="cs"/>
                <w:b/>
                <w:bCs/>
                <w:sz w:val="24"/>
                <w:szCs w:val="24"/>
                <w:rtl/>
              </w:rPr>
              <w:t>استفاد الكاتب من التزام الحق وتحري العدل؛ راحة الضمير، وثقة الناس وحسن ظنهم بما يصدر عنه.</w:t>
            </w:r>
          </w:p>
          <w:p w:rsidR="004850B6" w:rsidRPr="004850B6" w:rsidRDefault="004850B6" w:rsidP="004850B6">
            <w:pPr>
              <w:numPr>
                <w:ilvl w:val="0"/>
                <w:numId w:val="6"/>
              </w:numPr>
              <w:bidi/>
              <w:spacing w:after="0" w:line="240" w:lineRule="auto"/>
              <w:rPr>
                <w:rFonts w:cs="Arabic Transparent"/>
                <w:b/>
                <w:bCs/>
                <w:sz w:val="24"/>
                <w:szCs w:val="24"/>
                <w:lang w:bidi="ar-SA"/>
              </w:rPr>
            </w:pPr>
            <w:r w:rsidRPr="004850B6">
              <w:rPr>
                <w:rFonts w:cs="Arabic Transparent" w:hint="cs"/>
                <w:b/>
                <w:bCs/>
                <w:sz w:val="24"/>
                <w:szCs w:val="24"/>
                <w:rtl/>
              </w:rPr>
              <w:t>خسر زملاء الكاتب الفضيلة وخسروا الضمير لأنهم؛ كانوا يرضون رؤساءهم أكثر مما يرضون ضمائرهم، ويقولون ما يجب الناس أكثر مما يرضون ضمائرهم، ويرتكبون الظلم طلبا للجاه أو العلو في المنصب.</w:t>
            </w:r>
          </w:p>
          <w:p w:rsidR="004850B6" w:rsidRPr="004850B6" w:rsidRDefault="004850B6" w:rsidP="004850B6">
            <w:pPr>
              <w:numPr>
                <w:ilvl w:val="0"/>
                <w:numId w:val="6"/>
              </w:numPr>
              <w:bidi/>
              <w:spacing w:after="0" w:line="240" w:lineRule="auto"/>
              <w:rPr>
                <w:rFonts w:cs="Arabic Transparent"/>
                <w:b/>
                <w:bCs/>
                <w:sz w:val="24"/>
                <w:szCs w:val="24"/>
                <w:rtl/>
              </w:rPr>
            </w:pPr>
            <w:r w:rsidRPr="004850B6">
              <w:rPr>
                <w:rFonts w:cs="Arabic Transparent" w:hint="cs"/>
                <w:b/>
                <w:bCs/>
                <w:sz w:val="24"/>
                <w:szCs w:val="24"/>
                <w:rtl/>
              </w:rPr>
              <w:t>نصح الكاتب ابنه بأن يلتزم الحق والصدق والعدل في جميع أعماله مهما كانت النتيجة.</w:t>
            </w:r>
          </w:p>
        </w:tc>
        <w:tc>
          <w:tcPr>
            <w:tcW w:w="1845" w:type="dxa"/>
            <w:tcBorders>
              <w:left w:val="single" w:sz="12" w:space="0" w:color="auto"/>
              <w:bottom w:val="nil"/>
              <w:right w:val="single" w:sz="24" w:space="0" w:color="auto"/>
            </w:tcBorders>
          </w:tcPr>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p>
          <w:p w:rsid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 xml:space="preserve">تقويم الإجابات </w:t>
            </w:r>
          </w:p>
          <w:p w:rsidR="004850B6" w:rsidRP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بناء على سلامة اللغة وحسن الصياغة.</w:t>
            </w:r>
          </w:p>
        </w:tc>
      </w:tr>
      <w:tr w:rsidR="004850B6" w:rsidRPr="004850B6" w:rsidTr="00077D56">
        <w:trPr>
          <w:cantSplit/>
          <w:trHeight w:val="8477"/>
          <w:jc w:val="center"/>
        </w:trPr>
        <w:tc>
          <w:tcPr>
            <w:tcW w:w="1017" w:type="dxa"/>
            <w:tcBorders>
              <w:top w:val="single" w:sz="12" w:space="0" w:color="auto"/>
              <w:left w:val="single" w:sz="24" w:space="0" w:color="auto"/>
              <w:bottom w:val="single" w:sz="4" w:space="0" w:color="auto"/>
              <w:right w:val="single" w:sz="12" w:space="0" w:color="auto"/>
            </w:tcBorders>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lastRenderedPageBreak/>
              <w:t>االتطبق</w:t>
            </w:r>
          </w:p>
        </w:tc>
        <w:tc>
          <w:tcPr>
            <w:tcW w:w="1701" w:type="dxa"/>
            <w:tcBorders>
              <w:left w:val="single" w:sz="12" w:space="0" w:color="auto"/>
              <w:bottom w:val="single" w:sz="4" w:space="0" w:color="auto"/>
              <w:right w:val="single" w:sz="12" w:space="0" w:color="auto"/>
            </w:tcBorders>
          </w:tcPr>
          <w:p w:rsidR="004850B6" w:rsidRP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تمثل قواعد الدرسين السابقين.</w:t>
            </w:r>
          </w:p>
        </w:tc>
        <w:tc>
          <w:tcPr>
            <w:tcW w:w="2410" w:type="dxa"/>
            <w:tcBorders>
              <w:left w:val="single" w:sz="12" w:space="0" w:color="auto"/>
              <w:bottom w:val="single" w:sz="4" w:space="0" w:color="auto"/>
            </w:tcBorders>
          </w:tcPr>
          <w:p w:rsidR="004850B6" w:rsidRP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إرشاد المتعلمين إلى اختيار الأجوبة الصحيحة.</w:t>
            </w:r>
          </w:p>
          <w:p w:rsidR="004850B6" w:rsidRPr="004850B6" w:rsidRDefault="004850B6" w:rsidP="004850B6">
            <w:pPr>
              <w:bidi/>
              <w:spacing w:after="0" w:line="240" w:lineRule="auto"/>
              <w:rPr>
                <w:rFonts w:cs="Arabic Transparent"/>
                <w:b/>
                <w:bCs/>
                <w:sz w:val="24"/>
                <w:szCs w:val="24"/>
                <w:rtl/>
                <w:lang w:bidi="ar-SA"/>
              </w:rPr>
            </w:pPr>
            <w:r w:rsidRPr="004850B6">
              <w:rPr>
                <w:rFonts w:cs="Arabic Transparent" w:hint="cs"/>
                <w:b/>
                <w:bCs/>
                <w:sz w:val="24"/>
                <w:szCs w:val="24"/>
                <w:rtl/>
                <w:lang w:bidi="ar-SA"/>
              </w:rPr>
              <w:t xml:space="preserve"> </w:t>
            </w:r>
          </w:p>
        </w:tc>
        <w:tc>
          <w:tcPr>
            <w:tcW w:w="9206" w:type="dxa"/>
            <w:tcBorders>
              <w:top w:val="single" w:sz="12" w:space="0" w:color="auto"/>
              <w:bottom w:val="single" w:sz="4" w:space="0" w:color="auto"/>
            </w:tcBorders>
          </w:tcPr>
          <w:p w:rsidR="004850B6" w:rsidRDefault="004850B6" w:rsidP="004850B6">
            <w:pPr>
              <w:bidi/>
              <w:spacing w:after="0" w:line="240" w:lineRule="auto"/>
              <w:ind w:left="720"/>
              <w:jc w:val="center"/>
              <w:rPr>
                <w:rFonts w:cs="Arabic Transparent"/>
                <w:b/>
                <w:bCs/>
                <w:sz w:val="24"/>
                <w:szCs w:val="24"/>
              </w:rPr>
            </w:pPr>
            <w:r w:rsidRPr="004850B6">
              <w:rPr>
                <w:rFonts w:cs="Arabic Transparent" w:hint="cs"/>
                <w:b/>
                <w:bCs/>
                <w:color w:val="FF0000"/>
                <w:sz w:val="28"/>
                <w:szCs w:val="28"/>
                <w:u w:val="single"/>
                <w:rtl/>
              </w:rPr>
              <w:t>ثانيا: التطبيقات</w:t>
            </w:r>
          </w:p>
          <w:p w:rsidR="004850B6" w:rsidRPr="004850B6" w:rsidRDefault="004850B6" w:rsidP="004850B6">
            <w:pPr>
              <w:numPr>
                <w:ilvl w:val="0"/>
                <w:numId w:val="5"/>
              </w:numPr>
              <w:bidi/>
              <w:spacing w:after="0" w:line="240" w:lineRule="auto"/>
              <w:rPr>
                <w:rFonts w:cs="Arabic Transparent"/>
                <w:b/>
                <w:bCs/>
                <w:sz w:val="24"/>
                <w:szCs w:val="24"/>
                <w:rtl/>
              </w:rPr>
            </w:pPr>
            <w:r w:rsidRPr="004850B6">
              <w:rPr>
                <w:rFonts w:cs="Arabic Transparent" w:hint="cs"/>
                <w:b/>
                <w:bCs/>
                <w:sz w:val="24"/>
                <w:szCs w:val="24"/>
                <w:rtl/>
              </w:rPr>
              <w:t>الشكل</w:t>
            </w:r>
          </w:p>
          <w:p w:rsidR="004850B6" w:rsidRPr="004850B6" w:rsidRDefault="004850B6" w:rsidP="004850B6">
            <w:pPr>
              <w:numPr>
                <w:ilvl w:val="0"/>
                <w:numId w:val="5"/>
              </w:numPr>
              <w:bidi/>
              <w:spacing w:after="0" w:line="240" w:lineRule="auto"/>
              <w:rPr>
                <w:rFonts w:cs="Arabic Transparent"/>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087"/>
              <w:gridCol w:w="2187"/>
              <w:gridCol w:w="2137"/>
            </w:tblGrid>
            <w:tr w:rsidR="004850B6" w:rsidRPr="004850B6" w:rsidTr="00254295">
              <w:trPr>
                <w:trHeight w:val="578"/>
              </w:trPr>
              <w:tc>
                <w:tcPr>
                  <w:tcW w:w="2137" w:type="dxa"/>
                  <w:shd w:val="clear" w:color="auto" w:fill="F2F2F2"/>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اسم مرفوع بالضمة الظاهرة</w:t>
                  </w:r>
                </w:p>
              </w:tc>
              <w:tc>
                <w:tcPr>
                  <w:tcW w:w="2087" w:type="dxa"/>
                  <w:shd w:val="clear" w:color="auto" w:fill="F2F2F2"/>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اسم منصوب بالفتحة الظاهرة</w:t>
                  </w:r>
                </w:p>
              </w:tc>
              <w:tc>
                <w:tcPr>
                  <w:tcW w:w="2187" w:type="dxa"/>
                  <w:shd w:val="clear" w:color="auto" w:fill="F2F2F2"/>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اسم مجرور بالكسرة المقدرة</w:t>
                  </w:r>
                </w:p>
              </w:tc>
              <w:tc>
                <w:tcPr>
                  <w:tcW w:w="2137" w:type="dxa"/>
                  <w:shd w:val="clear" w:color="auto" w:fill="F2F2F2"/>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اسم مجرور بالكسرة الظاهرة</w:t>
                  </w:r>
                </w:p>
              </w:tc>
            </w:tr>
            <w:tr w:rsidR="004850B6" w:rsidRPr="004850B6" w:rsidTr="00254295">
              <w:trPr>
                <w:trHeight w:val="391"/>
              </w:trPr>
              <w:tc>
                <w:tcPr>
                  <w:tcW w:w="2137"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أهم / بعضُ</w:t>
                  </w:r>
                </w:p>
              </w:tc>
              <w:tc>
                <w:tcPr>
                  <w:tcW w:w="2087"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قول/ بعضَ/ سببه </w:t>
                  </w:r>
                </w:p>
              </w:tc>
              <w:tc>
                <w:tcPr>
                  <w:tcW w:w="2187"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المزايا</w:t>
                  </w:r>
                </w:p>
              </w:tc>
              <w:tc>
                <w:tcPr>
                  <w:tcW w:w="2137"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سبيل / المنصب </w:t>
                  </w:r>
                </w:p>
              </w:tc>
            </w:tr>
          </w:tbl>
          <w:p w:rsidR="004850B6" w:rsidRPr="004850B6" w:rsidRDefault="004850B6" w:rsidP="004850B6">
            <w:pPr>
              <w:numPr>
                <w:ilvl w:val="0"/>
                <w:numId w:val="5"/>
              </w:numPr>
              <w:bidi/>
              <w:spacing w:after="0" w:line="240" w:lineRule="auto"/>
              <w:rPr>
                <w:rFonts w:cs="Arabic Transparent"/>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268"/>
              <w:gridCol w:w="2126"/>
              <w:gridCol w:w="2569"/>
            </w:tblGrid>
            <w:tr w:rsidR="004850B6" w:rsidRPr="004850B6" w:rsidTr="00254295">
              <w:trPr>
                <w:trHeight w:val="373"/>
              </w:trPr>
              <w:tc>
                <w:tcPr>
                  <w:tcW w:w="1588" w:type="dxa"/>
                  <w:shd w:val="clear" w:color="auto" w:fill="F2F2F2"/>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الاسم المبني</w:t>
                  </w:r>
                </w:p>
              </w:tc>
              <w:tc>
                <w:tcPr>
                  <w:tcW w:w="2268" w:type="dxa"/>
                  <w:shd w:val="clear" w:color="auto" w:fill="F2F2F2"/>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سبب بنائه</w:t>
                  </w:r>
                </w:p>
              </w:tc>
              <w:tc>
                <w:tcPr>
                  <w:tcW w:w="2126" w:type="dxa"/>
                  <w:shd w:val="clear" w:color="auto" w:fill="F2F2F2"/>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حالة بنائه</w:t>
                  </w:r>
                </w:p>
              </w:tc>
              <w:tc>
                <w:tcPr>
                  <w:tcW w:w="2569" w:type="dxa"/>
                  <w:shd w:val="clear" w:color="auto" w:fill="F2F2F2"/>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محله من الإعراب</w:t>
                  </w:r>
                </w:p>
              </w:tc>
            </w:tr>
            <w:tr w:rsidR="004850B6" w:rsidRPr="004850B6" w:rsidTr="00254295">
              <w:trPr>
                <w:trHeight w:val="373"/>
              </w:trPr>
              <w:tc>
                <w:tcPr>
                  <w:tcW w:w="1588"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(ت) </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في</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ذلك</w:t>
                  </w:r>
                </w:p>
              </w:tc>
              <w:tc>
                <w:tcPr>
                  <w:tcW w:w="2268"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ضمير متصل</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حرف جر</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اسم إشارة</w:t>
                  </w:r>
                </w:p>
              </w:tc>
              <w:tc>
                <w:tcPr>
                  <w:tcW w:w="2126"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الضم</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السكون</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الفتح</w:t>
                  </w:r>
                </w:p>
              </w:tc>
              <w:tc>
                <w:tcPr>
                  <w:tcW w:w="2569"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في محل رفع فاعل</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لا محل له من الإعراب</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في محل جر مضاف إليه.</w:t>
                  </w:r>
                </w:p>
              </w:tc>
            </w:tr>
          </w:tbl>
          <w:p w:rsidR="004850B6" w:rsidRPr="004850B6" w:rsidRDefault="004850B6" w:rsidP="004850B6">
            <w:pPr>
              <w:numPr>
                <w:ilvl w:val="0"/>
                <w:numId w:val="5"/>
              </w:numPr>
              <w:bidi/>
              <w:spacing w:after="0" w:line="240" w:lineRule="auto"/>
              <w:rPr>
                <w:rFonts w:cs="Arabic Transparent"/>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268"/>
              <w:gridCol w:w="4679"/>
            </w:tblGrid>
            <w:tr w:rsidR="004850B6" w:rsidRPr="004850B6" w:rsidTr="00254295">
              <w:trPr>
                <w:trHeight w:val="451"/>
              </w:trPr>
              <w:tc>
                <w:tcPr>
                  <w:tcW w:w="1588" w:type="dxa"/>
                  <w:shd w:val="clear" w:color="auto" w:fill="F2F2F2"/>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المنادى</w:t>
                  </w:r>
                </w:p>
              </w:tc>
              <w:tc>
                <w:tcPr>
                  <w:tcW w:w="2268" w:type="dxa"/>
                  <w:shd w:val="clear" w:color="auto" w:fill="F2F2F2"/>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سبب بنائه</w:t>
                  </w:r>
                </w:p>
              </w:tc>
              <w:tc>
                <w:tcPr>
                  <w:tcW w:w="4679" w:type="dxa"/>
                  <w:shd w:val="clear" w:color="auto" w:fill="F2F2F2"/>
                  <w:vAlign w:val="center"/>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حالة بنائه</w:t>
                  </w:r>
                </w:p>
              </w:tc>
            </w:tr>
            <w:tr w:rsidR="004850B6" w:rsidRPr="004850B6" w:rsidTr="00254295">
              <w:trPr>
                <w:trHeight w:val="476"/>
              </w:trPr>
              <w:tc>
                <w:tcPr>
                  <w:tcW w:w="1588"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هشام</w:t>
                  </w:r>
                </w:p>
              </w:tc>
              <w:tc>
                <w:tcPr>
                  <w:tcW w:w="2268"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منادى علم مفرد</w:t>
                  </w:r>
                </w:p>
              </w:tc>
              <w:tc>
                <w:tcPr>
                  <w:tcW w:w="4679" w:type="dxa"/>
                </w:tcPr>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مبني على ما يرفع به، في مخل نصب منادى.</w:t>
                  </w:r>
                </w:p>
              </w:tc>
            </w:tr>
          </w:tbl>
          <w:p w:rsidR="004850B6" w:rsidRPr="004850B6" w:rsidRDefault="004850B6" w:rsidP="004850B6">
            <w:pPr>
              <w:numPr>
                <w:ilvl w:val="0"/>
                <w:numId w:val="5"/>
              </w:numPr>
              <w:bidi/>
              <w:spacing w:after="0" w:line="240" w:lineRule="auto"/>
              <w:rPr>
                <w:rFonts w:cs="Arabic Transparent"/>
                <w:b/>
                <w:bCs/>
                <w:color w:val="00B050"/>
                <w:sz w:val="24"/>
                <w:szCs w:val="24"/>
                <w:lang w:bidi="ar-SA"/>
              </w:rPr>
            </w:pPr>
            <w:r w:rsidRPr="004850B6">
              <w:rPr>
                <w:rFonts w:cs="Arabic Transparent" w:hint="cs"/>
                <w:b/>
                <w:bCs/>
                <w:color w:val="00B050"/>
                <w:sz w:val="24"/>
                <w:szCs w:val="24"/>
                <w:rtl/>
              </w:rPr>
              <w:t>التحويل :</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كن يرضين رؤساءهن ولا يراعين الصدق والعدل.</w:t>
            </w:r>
          </w:p>
          <w:p w:rsidR="004850B6" w:rsidRPr="004850B6" w:rsidRDefault="004850B6" w:rsidP="004850B6">
            <w:pPr>
              <w:numPr>
                <w:ilvl w:val="0"/>
                <w:numId w:val="5"/>
              </w:numPr>
              <w:bidi/>
              <w:spacing w:after="0" w:line="240" w:lineRule="auto"/>
              <w:rPr>
                <w:rFonts w:cs="Arabic Transparent"/>
                <w:b/>
                <w:bCs/>
                <w:color w:val="00B050"/>
                <w:sz w:val="24"/>
                <w:szCs w:val="24"/>
                <w:lang w:bidi="ar-SA"/>
              </w:rPr>
            </w:pPr>
            <w:r w:rsidRPr="004850B6">
              <w:rPr>
                <w:rFonts w:cs="Arabic Transparent" w:hint="cs"/>
                <w:b/>
                <w:bCs/>
                <w:color w:val="00B050"/>
                <w:sz w:val="24"/>
                <w:szCs w:val="24"/>
                <w:rtl/>
              </w:rPr>
              <w:t>الإعراب: خسروا الفضيلة وفازوا بقليل من الحظ العاجل.</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خسروا:  فعل ماض مبني على الضم لاتصاله بواو الجماعة، وواو الجماعة ضمير متصل مبني على السكون، في محل رفع فاعل.</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الفضيلة: مفعول به منصوب، وعلامة نصبه الفتحة الظاهرة على آخره.</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وفـازوا: الواو حرف عطف لا محل له من الإعراب. فازوا: فعل ماض مبني عل الضم لاتصاله بواو الجماعة، وواو الجماعة ضمير متصل مبني على السكون في محل رفع فاعل.</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بقليـــل: الباء حرف جر لامحل من ا لإعراب قليل: اسم مجرور بالباء، وعلامة جره الكسرة الظاهرة على آخره.</w:t>
            </w: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مــــــن: حرف جر لامحل له من الإعراب</w:t>
            </w:r>
          </w:p>
          <w:p w:rsidR="004850B6" w:rsidRPr="004850B6" w:rsidRDefault="004850B6" w:rsidP="00BA4916">
            <w:pPr>
              <w:bidi/>
              <w:spacing w:after="0" w:line="240" w:lineRule="auto"/>
              <w:rPr>
                <w:rFonts w:cs="Arabic Transparent"/>
                <w:b/>
                <w:bCs/>
                <w:sz w:val="24"/>
                <w:szCs w:val="24"/>
                <w:rtl/>
              </w:rPr>
            </w:pPr>
            <w:r w:rsidRPr="004850B6">
              <w:rPr>
                <w:rFonts w:cs="Arabic Transparent" w:hint="cs"/>
                <w:b/>
                <w:bCs/>
                <w:sz w:val="24"/>
                <w:szCs w:val="24"/>
                <w:rtl/>
              </w:rPr>
              <w:t>الحـــظ: اسم مجرور بمن وعلامة جره الكسرة الظاهرة على آخره.</w:t>
            </w:r>
          </w:p>
          <w:p w:rsidR="004850B6" w:rsidRPr="004850B6" w:rsidRDefault="004850B6" w:rsidP="00BA4916">
            <w:pPr>
              <w:bidi/>
              <w:spacing w:after="0" w:line="240" w:lineRule="auto"/>
              <w:rPr>
                <w:rFonts w:cs="Arabic Transparent"/>
                <w:b/>
                <w:bCs/>
                <w:sz w:val="24"/>
                <w:szCs w:val="24"/>
                <w:rtl/>
              </w:rPr>
            </w:pPr>
            <w:r w:rsidRPr="004850B6">
              <w:rPr>
                <w:rFonts w:cs="Arabic Transparent" w:hint="cs"/>
                <w:b/>
                <w:bCs/>
                <w:sz w:val="24"/>
                <w:szCs w:val="24"/>
                <w:rtl/>
              </w:rPr>
              <w:t xml:space="preserve"> العاجل: </w:t>
            </w:r>
            <w:r w:rsidR="00BA4916">
              <w:rPr>
                <w:rFonts w:cs="Arabic Transparent" w:hint="cs"/>
                <w:b/>
                <w:bCs/>
                <w:sz w:val="24"/>
                <w:szCs w:val="24"/>
                <w:rtl/>
              </w:rPr>
              <w:t>نعت مجرور</w:t>
            </w:r>
            <w:bookmarkStart w:id="0" w:name="_GoBack"/>
            <w:bookmarkEnd w:id="0"/>
            <w:r w:rsidRPr="004850B6">
              <w:rPr>
                <w:rFonts w:cs="Arabic Transparent" w:hint="cs"/>
                <w:b/>
                <w:bCs/>
                <w:sz w:val="24"/>
                <w:szCs w:val="24"/>
                <w:rtl/>
              </w:rPr>
              <w:t xml:space="preserve">، وعلامة جره الكسرة الظاهرة على آخره. </w:t>
            </w:r>
          </w:p>
        </w:tc>
        <w:tc>
          <w:tcPr>
            <w:tcW w:w="1845" w:type="dxa"/>
            <w:tcBorders>
              <w:bottom w:val="single" w:sz="4" w:space="0" w:color="auto"/>
              <w:right w:val="single" w:sz="18" w:space="0" w:color="auto"/>
            </w:tcBorders>
          </w:tcPr>
          <w:p w:rsidR="004850B6" w:rsidRPr="004850B6" w:rsidRDefault="004850B6" w:rsidP="004850B6">
            <w:pPr>
              <w:bidi/>
              <w:spacing w:after="0" w:line="240" w:lineRule="auto"/>
              <w:rPr>
                <w:rFonts w:cs="Arabic Transparent"/>
                <w:b/>
                <w:bCs/>
                <w:sz w:val="24"/>
                <w:szCs w:val="24"/>
                <w:rtl/>
                <w:lang w:bidi="ar-SA"/>
              </w:rPr>
            </w:pPr>
          </w:p>
          <w:p w:rsidR="004850B6" w:rsidRP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w:t>
            </w:r>
          </w:p>
          <w:p w:rsid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تقويم أخطاء المتعثرين.</w:t>
            </w:r>
          </w:p>
          <w:p w:rsidR="004850B6" w:rsidRPr="004850B6" w:rsidRDefault="004850B6" w:rsidP="004850B6">
            <w:pPr>
              <w:bidi/>
              <w:spacing w:after="0" w:line="240" w:lineRule="auto"/>
              <w:rPr>
                <w:rFonts w:cs="Arabic Transparent"/>
                <w:b/>
                <w:bCs/>
                <w:sz w:val="24"/>
                <w:szCs w:val="24"/>
                <w:rtl/>
              </w:rPr>
            </w:pPr>
          </w:p>
          <w:p w:rsid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تكليف بعض المتعثرين بتقديم بعض الأمثلة.</w:t>
            </w:r>
          </w:p>
          <w:p w:rsidR="004850B6" w:rsidRPr="004850B6" w:rsidRDefault="004850B6" w:rsidP="004850B6">
            <w:pPr>
              <w:bidi/>
              <w:spacing w:after="0" w:line="240" w:lineRule="auto"/>
              <w:rPr>
                <w:rFonts w:cs="Arabic Transparent"/>
                <w:b/>
                <w:bCs/>
                <w:sz w:val="24"/>
                <w:szCs w:val="24"/>
                <w:rtl/>
              </w:rPr>
            </w:pPr>
          </w:p>
          <w:p w:rsid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تقويم حصيلة الدرسين السابقين.</w:t>
            </w:r>
          </w:p>
          <w:p w:rsidR="00077D56" w:rsidRPr="004850B6" w:rsidRDefault="00077D56" w:rsidP="00077D56">
            <w:pPr>
              <w:bidi/>
              <w:spacing w:after="0" w:line="240" w:lineRule="auto"/>
              <w:rPr>
                <w:rFonts w:cs="Arabic Transparent"/>
                <w:b/>
                <w:bCs/>
                <w:sz w:val="24"/>
                <w:szCs w:val="24"/>
                <w:rtl/>
              </w:rPr>
            </w:pPr>
          </w:p>
          <w:p w:rsidR="004850B6" w:rsidRDefault="004850B6" w:rsidP="004850B6">
            <w:pPr>
              <w:bidi/>
              <w:spacing w:after="0" w:line="240" w:lineRule="auto"/>
              <w:rPr>
                <w:rFonts w:cs="Arabic Transparent"/>
                <w:b/>
                <w:bCs/>
                <w:sz w:val="24"/>
                <w:szCs w:val="24"/>
                <w:rtl/>
              </w:rPr>
            </w:pPr>
            <w:r w:rsidRPr="004850B6">
              <w:rPr>
                <w:rFonts w:cs="Arabic Transparent" w:hint="cs"/>
                <w:b/>
                <w:bCs/>
                <w:sz w:val="24"/>
                <w:szCs w:val="24"/>
                <w:rtl/>
              </w:rPr>
              <w:t xml:space="preserve"> التصحيح الفردي في الدفاتر.</w:t>
            </w:r>
          </w:p>
          <w:p w:rsidR="00077D56" w:rsidRPr="004850B6" w:rsidRDefault="00077D56" w:rsidP="00077D56">
            <w:pPr>
              <w:bidi/>
              <w:spacing w:after="0" w:line="240" w:lineRule="auto"/>
              <w:rPr>
                <w:rFonts w:cs="Arabic Transparent"/>
                <w:b/>
                <w:bCs/>
                <w:sz w:val="24"/>
                <w:szCs w:val="24"/>
                <w:rtl/>
              </w:rPr>
            </w:pPr>
          </w:p>
          <w:p w:rsidR="004850B6" w:rsidRPr="004850B6" w:rsidRDefault="00077D56" w:rsidP="004850B6">
            <w:pPr>
              <w:bidi/>
              <w:spacing w:after="0" w:line="240" w:lineRule="auto"/>
              <w:rPr>
                <w:rFonts w:cs="Arabic Transparent"/>
                <w:b/>
                <w:bCs/>
                <w:sz w:val="24"/>
                <w:szCs w:val="24"/>
                <w:rtl/>
              </w:rPr>
            </w:pPr>
            <w:r>
              <w:rPr>
                <w:rFonts w:cs="Arabic Transparent" w:hint="cs"/>
                <w:b/>
                <w:bCs/>
                <w:sz w:val="24"/>
                <w:szCs w:val="24"/>
                <w:rtl/>
              </w:rPr>
              <w:t xml:space="preserve"> </w:t>
            </w:r>
            <w:r w:rsidR="004850B6" w:rsidRPr="004850B6">
              <w:rPr>
                <w:rFonts w:cs="Arabic Transparent" w:hint="cs"/>
                <w:b/>
                <w:bCs/>
                <w:sz w:val="24"/>
                <w:szCs w:val="24"/>
                <w:rtl/>
              </w:rPr>
              <w:t>تقويم القواعد المتعلقة بالدروس المعنية .</w:t>
            </w:r>
          </w:p>
          <w:p w:rsidR="004850B6" w:rsidRPr="004850B6" w:rsidRDefault="004850B6" w:rsidP="004850B6">
            <w:pPr>
              <w:bidi/>
              <w:spacing w:after="0" w:line="240" w:lineRule="auto"/>
              <w:rPr>
                <w:rFonts w:cs="Arabic Transparent"/>
                <w:b/>
                <w:bCs/>
                <w:sz w:val="24"/>
                <w:szCs w:val="24"/>
                <w:rtl/>
              </w:rPr>
            </w:pPr>
          </w:p>
        </w:tc>
      </w:tr>
    </w:tbl>
    <w:p w:rsidR="00F54D42" w:rsidRPr="00642CB3" w:rsidRDefault="00F54D42" w:rsidP="009C163C">
      <w:pPr>
        <w:bidi/>
        <w:spacing w:after="0" w:line="240" w:lineRule="auto"/>
        <w:rPr>
          <w:rFonts w:cs="Arabic Transparent"/>
          <w:b/>
          <w:bCs/>
          <w:sz w:val="24"/>
          <w:szCs w:val="24"/>
          <w:lang w:bidi="ar-SA"/>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448C"/>
    <w:multiLevelType w:val="hybridMultilevel"/>
    <w:tmpl w:val="850E0270"/>
    <w:lvl w:ilvl="0" w:tplc="EBD62AFA">
      <w:start w:val="1"/>
      <w:numFmt w:val="decimal"/>
      <w:lvlText w:val="%1)"/>
      <w:lvlJc w:val="left"/>
      <w:pPr>
        <w:ind w:left="720" w:hanging="360"/>
      </w:pPr>
      <w:rPr>
        <w:rFonts w:hint="default"/>
        <w:b w:val="0"/>
        <w:color w:val="00B05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633F94"/>
    <w:multiLevelType w:val="hybridMultilevel"/>
    <w:tmpl w:val="4762E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6904FE"/>
    <w:multiLevelType w:val="hybridMultilevel"/>
    <w:tmpl w:val="03B45964"/>
    <w:lvl w:ilvl="0" w:tplc="C25CBB12">
      <w:start w:val="1"/>
      <w:numFmt w:val="decimal"/>
      <w:lvlText w:val="%1."/>
      <w:lvlJc w:val="left"/>
      <w:pPr>
        <w:ind w:left="720" w:hanging="360"/>
      </w:pPr>
      <w:rPr>
        <w:b/>
        <w:bCs/>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F117D"/>
    <w:multiLevelType w:val="hybridMultilevel"/>
    <w:tmpl w:val="01241FD8"/>
    <w:lvl w:ilvl="0" w:tplc="E72E8CB6">
      <w:start w:val="1"/>
      <w:numFmt w:val="decimal"/>
      <w:lvlText w:val="%1)"/>
      <w:lvlJc w:val="left"/>
      <w:pPr>
        <w:ind w:left="645" w:hanging="360"/>
      </w:pPr>
      <w:rPr>
        <w:rFonts w:hint="default"/>
        <w:color w:val="00B050"/>
        <w:u w:val="single"/>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5"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77D56"/>
    <w:rsid w:val="000C2E71"/>
    <w:rsid w:val="000C6955"/>
    <w:rsid w:val="000E77FB"/>
    <w:rsid w:val="000F4EB5"/>
    <w:rsid w:val="0011191B"/>
    <w:rsid w:val="00120B73"/>
    <w:rsid w:val="001460EA"/>
    <w:rsid w:val="00151A5C"/>
    <w:rsid w:val="00173721"/>
    <w:rsid w:val="00190A4E"/>
    <w:rsid w:val="001936C4"/>
    <w:rsid w:val="001B744A"/>
    <w:rsid w:val="001D7928"/>
    <w:rsid w:val="001D7FB8"/>
    <w:rsid w:val="001E4B0F"/>
    <w:rsid w:val="002033EF"/>
    <w:rsid w:val="00211CB3"/>
    <w:rsid w:val="002302C0"/>
    <w:rsid w:val="00240BCE"/>
    <w:rsid w:val="0025383D"/>
    <w:rsid w:val="0026154C"/>
    <w:rsid w:val="002819A5"/>
    <w:rsid w:val="00282FC5"/>
    <w:rsid w:val="00284461"/>
    <w:rsid w:val="00287DDB"/>
    <w:rsid w:val="002A5110"/>
    <w:rsid w:val="002B1480"/>
    <w:rsid w:val="002C777A"/>
    <w:rsid w:val="002D64CA"/>
    <w:rsid w:val="00321FED"/>
    <w:rsid w:val="00326083"/>
    <w:rsid w:val="00331534"/>
    <w:rsid w:val="00337CE3"/>
    <w:rsid w:val="00357F93"/>
    <w:rsid w:val="00363D90"/>
    <w:rsid w:val="003643E5"/>
    <w:rsid w:val="003912ED"/>
    <w:rsid w:val="003C5FD4"/>
    <w:rsid w:val="003D6043"/>
    <w:rsid w:val="003F132C"/>
    <w:rsid w:val="0042619C"/>
    <w:rsid w:val="00447DE0"/>
    <w:rsid w:val="0045157A"/>
    <w:rsid w:val="004632A5"/>
    <w:rsid w:val="004850B6"/>
    <w:rsid w:val="004A0C33"/>
    <w:rsid w:val="004A7DA5"/>
    <w:rsid w:val="004E52DE"/>
    <w:rsid w:val="0051257C"/>
    <w:rsid w:val="00526C95"/>
    <w:rsid w:val="00550609"/>
    <w:rsid w:val="00556B6E"/>
    <w:rsid w:val="005841FD"/>
    <w:rsid w:val="00591049"/>
    <w:rsid w:val="005929CF"/>
    <w:rsid w:val="005A1858"/>
    <w:rsid w:val="005A30C2"/>
    <w:rsid w:val="005A368C"/>
    <w:rsid w:val="005A40E3"/>
    <w:rsid w:val="006427EF"/>
    <w:rsid w:val="00642CB3"/>
    <w:rsid w:val="006C3F73"/>
    <w:rsid w:val="006F59A7"/>
    <w:rsid w:val="00706DAB"/>
    <w:rsid w:val="00721EE3"/>
    <w:rsid w:val="0075274F"/>
    <w:rsid w:val="007E19DC"/>
    <w:rsid w:val="007E1FAF"/>
    <w:rsid w:val="007F120F"/>
    <w:rsid w:val="00801B9A"/>
    <w:rsid w:val="00821610"/>
    <w:rsid w:val="008243C6"/>
    <w:rsid w:val="00826B0E"/>
    <w:rsid w:val="00842EEF"/>
    <w:rsid w:val="00843992"/>
    <w:rsid w:val="00860691"/>
    <w:rsid w:val="00872404"/>
    <w:rsid w:val="008913A9"/>
    <w:rsid w:val="008A788E"/>
    <w:rsid w:val="008A7FB8"/>
    <w:rsid w:val="008C100E"/>
    <w:rsid w:val="008C58FC"/>
    <w:rsid w:val="008F12EB"/>
    <w:rsid w:val="008F3F10"/>
    <w:rsid w:val="008F621D"/>
    <w:rsid w:val="008F728A"/>
    <w:rsid w:val="00902869"/>
    <w:rsid w:val="00915033"/>
    <w:rsid w:val="00935784"/>
    <w:rsid w:val="00985374"/>
    <w:rsid w:val="009A4058"/>
    <w:rsid w:val="009B4BAC"/>
    <w:rsid w:val="009B7785"/>
    <w:rsid w:val="009C163C"/>
    <w:rsid w:val="009E3047"/>
    <w:rsid w:val="009E5A0F"/>
    <w:rsid w:val="009E6727"/>
    <w:rsid w:val="00A226F7"/>
    <w:rsid w:val="00A30773"/>
    <w:rsid w:val="00A312C5"/>
    <w:rsid w:val="00A60C9E"/>
    <w:rsid w:val="00A72A87"/>
    <w:rsid w:val="00A82C56"/>
    <w:rsid w:val="00AB5DC6"/>
    <w:rsid w:val="00AE4FBA"/>
    <w:rsid w:val="00AF467E"/>
    <w:rsid w:val="00B205DE"/>
    <w:rsid w:val="00B26AE4"/>
    <w:rsid w:val="00B56B0D"/>
    <w:rsid w:val="00B6390E"/>
    <w:rsid w:val="00B935CE"/>
    <w:rsid w:val="00BA4916"/>
    <w:rsid w:val="00BE180A"/>
    <w:rsid w:val="00BF6A1C"/>
    <w:rsid w:val="00C127AF"/>
    <w:rsid w:val="00C229C9"/>
    <w:rsid w:val="00C35B27"/>
    <w:rsid w:val="00C72EB8"/>
    <w:rsid w:val="00C77EBD"/>
    <w:rsid w:val="00C95F30"/>
    <w:rsid w:val="00C96DB2"/>
    <w:rsid w:val="00CF386C"/>
    <w:rsid w:val="00D10CF4"/>
    <w:rsid w:val="00D119C3"/>
    <w:rsid w:val="00D15247"/>
    <w:rsid w:val="00D24CC8"/>
    <w:rsid w:val="00D31988"/>
    <w:rsid w:val="00D31B9D"/>
    <w:rsid w:val="00D52B3B"/>
    <w:rsid w:val="00D63E73"/>
    <w:rsid w:val="00D65579"/>
    <w:rsid w:val="00D7563A"/>
    <w:rsid w:val="00D76277"/>
    <w:rsid w:val="00DA30F6"/>
    <w:rsid w:val="00DA5FF6"/>
    <w:rsid w:val="00DD1DE4"/>
    <w:rsid w:val="00DD3696"/>
    <w:rsid w:val="00DE4B99"/>
    <w:rsid w:val="00DF23E8"/>
    <w:rsid w:val="00DF4964"/>
    <w:rsid w:val="00E028B2"/>
    <w:rsid w:val="00E42C74"/>
    <w:rsid w:val="00E53E12"/>
    <w:rsid w:val="00E61B38"/>
    <w:rsid w:val="00E7577F"/>
    <w:rsid w:val="00E8188F"/>
    <w:rsid w:val="00E83850"/>
    <w:rsid w:val="00EA0D0A"/>
    <w:rsid w:val="00EC7EA1"/>
    <w:rsid w:val="00EE3355"/>
    <w:rsid w:val="00EF67D8"/>
    <w:rsid w:val="00F035C5"/>
    <w:rsid w:val="00F053DF"/>
    <w:rsid w:val="00F203DC"/>
    <w:rsid w:val="00F54D42"/>
    <w:rsid w:val="00F5741E"/>
    <w:rsid w:val="00F934A5"/>
    <w:rsid w:val="00F97BF2"/>
    <w:rsid w:val="00FA5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1DC0A38"/>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605116811">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446</Words>
  <Characters>2547</Characters>
  <Application>Microsoft Office Word</Application>
  <DocSecurity>0</DocSecurity>
  <Lines>21</Lines>
  <Paragraphs>5</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27</cp:revision>
  <cp:lastPrinted>2021-12-06T11:51:00Z</cp:lastPrinted>
  <dcterms:created xsi:type="dcterms:W3CDTF">2021-11-04T20:08:00Z</dcterms:created>
  <dcterms:modified xsi:type="dcterms:W3CDTF">2022-12-19T18:55:00Z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8a9f22f49e3b042d877c15b3a2c4d022dc5cb7003a3f01ca98057a7d094eb96f</vt:lpwstr>
  </property>
</Properties>
</file>