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CF" w:rsidRPr="00642CB3" w:rsidRDefault="00526C95" w:rsidP="00DD1DE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noProof/>
          <w:sz w:val="24"/>
          <w:szCs w:val="24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138430</wp:posOffset>
                </wp:positionV>
                <wp:extent cx="2217420" cy="314325"/>
                <wp:effectExtent l="19050" t="19050" r="1143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742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E1FAF" w:rsidRPr="00E42C74" w:rsidRDefault="007E1FAF" w:rsidP="007E1FAF">
                            <w:pPr>
                              <w:bidi/>
                              <w:jc w:val="center"/>
                            </w:pPr>
                            <w:r w:rsidRPr="006C3F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الكفايات المتوخاة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1.65pt;margin-top:10.9pt;width:174.6pt;height:24.7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" strokecolor="#9bbb59" strokeweight="2.5pt">
                <v:shadow color="#868686"/>
                <v:textbox>
                  <w:txbxContent>
                    <w:p w:rsidR="007E1FAF" w:rsidRPr="00E42C74" w:rsidRDefault="007E1FAF" w:rsidP="007E1FAF">
                      <w:pPr>
                        <w:bidi/>
                        <w:jc w:val="center"/>
                      </w:pPr>
                      <w:r w:rsidRPr="006C3F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الكفايات المتوخاة</w:t>
                      </w:r>
                    </w:p>
                  </w:txbxContent>
                </v:textbox>
              </v:shape>
            </w:pict>
          </mc:Fallback>
        </mc:AlternateContent>
      </w:r>
      <w:r w:rsidR="00E61B38" w:rsidRPr="00642CB3">
        <w:rPr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6727825</wp:posOffset>
                </wp:positionH>
                <wp:positionV relativeFrom="paragraph">
                  <wp:posOffset>139700</wp:posOffset>
                </wp:positionV>
                <wp:extent cx="3255645" cy="1585595"/>
                <wp:effectExtent l="20320" t="20320" r="19685" b="22860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564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A0C33" w:rsidRPr="00D119C3" w:rsidRDefault="004A0C33" w:rsidP="00D119C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ثانوية: </w:t>
                            </w:r>
                            <w:r w:rsidR="00D119C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 xml:space="preserve">……………………….. </w:t>
                            </w:r>
                            <w:r w:rsidR="00D119C3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eastAsia="fr-FR"/>
                              </w:rPr>
                              <w:t>الإعدادية</w:t>
                            </w:r>
                          </w:p>
                          <w:p w:rsidR="008913A9" w:rsidRPr="00801B9A" w:rsidRDefault="008913A9" w:rsidP="004A0C33">
                            <w:pPr>
                              <w:tabs>
                                <w:tab w:val="left" w:pos="4339"/>
                                <w:tab w:val="left" w:pos="4376"/>
                              </w:tabs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الفئة المستهدفــــة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السنة الأولى ثانوي إعدادي</w:t>
                            </w:r>
                          </w:p>
                          <w:p w:rsidR="008913A9" w:rsidRPr="00801B9A" w:rsidRDefault="008913A9" w:rsidP="00DA5FF6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الوح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دة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الأولى: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مجال القيم ال</w:t>
                            </w:r>
                            <w:r w:rsidR="00DA5FF6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D0D0D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وطنية الإنسانية</w:t>
                            </w:r>
                          </w:p>
                          <w:p w:rsidR="008913A9" w:rsidRPr="00801B9A" w:rsidRDefault="008913A9" w:rsidP="005A368C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ون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5A368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الدرس اللغوي</w:t>
                            </w:r>
                          </w:p>
                          <w:p w:rsidR="008913A9" w:rsidRPr="00801B9A" w:rsidRDefault="008913A9" w:rsidP="005A368C">
                            <w:pPr>
                              <w:bidi/>
                              <w:spacing w:after="0"/>
                              <w:ind w:left="-197" w:firstLine="197"/>
                              <w:rPr>
                                <w:rFonts w:eastAsia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الم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وض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ــــ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وع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: </w:t>
                            </w:r>
                            <w:r w:rsidR="005A368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تطبيقات: وطني</w:t>
                            </w:r>
                            <w:r w:rsidR="00556B6E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/>
                              </w:rPr>
                              <w:t>.</w:t>
                            </w:r>
                            <w:r w:rsidR="00556B6E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ص</w:t>
                            </w:r>
                            <w:r w:rsidR="00801B9A" w:rsidRPr="00556B6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5A368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62</w:t>
                            </w:r>
                          </w:p>
                          <w:p w:rsidR="008913A9" w:rsidRPr="00801B9A" w:rsidRDefault="008913A9" w:rsidP="004A7DA5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الحصيص الزمني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 </w:t>
                            </w:r>
                            <w:r w:rsidR="004A7DA5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ساعة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8913A9" w:rsidRPr="00801B9A" w:rsidRDefault="008913A9" w:rsidP="008913A9">
                            <w:pPr>
                              <w:bidi/>
                              <w:spacing w:after="0"/>
                              <w:ind w:left="-197" w:right="-1134" w:firstLine="197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الوسائل الديد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كتيكية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: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الكتاب المدرسي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- السب</w:t>
                            </w:r>
                            <w:r w:rsidR="00B56B0D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ورة</w:t>
                            </w:r>
                            <w:r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032CB0" w:rsidRPr="00801B9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</w:t>
                            </w:r>
                          </w:p>
                          <w:p w:rsidR="00E42C74" w:rsidRPr="00E42C74" w:rsidRDefault="00E42C74" w:rsidP="00E42C7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29.75pt;margin-top:11pt;width:256.35pt;height:124.8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" strokecolor="#9bbb59" strokeweight="2.5pt">
                <v:shadow color="#868686"/>
                <v:textbox>
                  <w:txbxContent>
                    <w:p w:rsidR="004A0C33" w:rsidRPr="00D119C3" w:rsidRDefault="004A0C33" w:rsidP="00D119C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val="en-GB"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ثانوية: </w:t>
                      </w:r>
                      <w:r w:rsidR="00D119C3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 xml:space="preserve">……………………….. </w:t>
                      </w:r>
                      <w:r w:rsidR="00D119C3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 w:eastAsia="fr-FR"/>
                        </w:rPr>
                        <w:t>الإعدادية</w:t>
                      </w:r>
                    </w:p>
                    <w:p w:rsidR="008913A9" w:rsidRPr="00801B9A" w:rsidRDefault="008913A9" w:rsidP="004A0C33">
                      <w:pPr>
                        <w:tabs>
                          <w:tab w:val="left" w:pos="4339"/>
                          <w:tab w:val="left" w:pos="4376"/>
                        </w:tabs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الفئة المستهدفــــة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السنة الأولى ثانوي إعدادي</w:t>
                      </w:r>
                    </w:p>
                    <w:p w:rsidR="008913A9" w:rsidRPr="00801B9A" w:rsidRDefault="008913A9" w:rsidP="00DA5FF6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الوح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دة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الأولى: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مجال القيم ال</w:t>
                      </w:r>
                      <w:r w:rsidR="00DA5FF6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D0D0D"/>
                          <w:sz w:val="24"/>
                          <w:szCs w:val="24"/>
                          <w:rtl/>
                          <w:lang w:eastAsia="fr-FR"/>
                        </w:rPr>
                        <w:t>وطنية الإنسانية</w:t>
                      </w:r>
                    </w:p>
                    <w:p w:rsidR="008913A9" w:rsidRPr="00801B9A" w:rsidRDefault="008913A9" w:rsidP="005A368C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ون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5A368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الدرس اللغوي</w:t>
                      </w:r>
                    </w:p>
                    <w:p w:rsidR="008913A9" w:rsidRPr="00801B9A" w:rsidRDefault="008913A9" w:rsidP="005A368C">
                      <w:pPr>
                        <w:bidi/>
                        <w:spacing w:after="0"/>
                        <w:ind w:left="-197" w:firstLine="197"/>
                        <w:rPr>
                          <w:rFonts w:eastAsia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الم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وض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ــــ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وع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  <w:lang w:eastAsia="fr-FR"/>
                        </w:rPr>
                        <w:t xml:space="preserve">: </w:t>
                      </w:r>
                      <w:r w:rsidR="005A368C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تطبيقات: وطني</w:t>
                      </w:r>
                      <w:r w:rsidR="00556B6E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GB"/>
                        </w:rPr>
                        <w:t>.</w:t>
                      </w:r>
                      <w:r w:rsidR="00556B6E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801B9A" w:rsidRPr="00556B6E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ص</w:t>
                      </w:r>
                      <w:r w:rsidR="00801B9A" w:rsidRPr="00556B6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5A368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62</w:t>
                      </w:r>
                    </w:p>
                    <w:p w:rsidR="008913A9" w:rsidRPr="00801B9A" w:rsidRDefault="008913A9" w:rsidP="004A7DA5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الحصيص الزمني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 </w:t>
                      </w:r>
                      <w:r w:rsidR="004A7DA5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ساعة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8913A9" w:rsidRPr="00801B9A" w:rsidRDefault="008913A9" w:rsidP="008913A9">
                      <w:pPr>
                        <w:bidi/>
                        <w:spacing w:after="0"/>
                        <w:ind w:left="-197" w:right="-1134" w:firstLine="197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الوسائل الديد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ا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C00000"/>
                          <w:sz w:val="24"/>
                          <w:szCs w:val="24"/>
                          <w:rtl/>
                          <w:lang w:eastAsia="fr-FR"/>
                        </w:rPr>
                        <w:t>كتيكية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: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 </w:t>
                      </w:r>
                      <w:r w:rsidRPr="00801B9A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الكتاب المدرسي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- السب</w:t>
                      </w:r>
                      <w:r w:rsidR="00B56B0D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>ورة</w:t>
                      </w:r>
                      <w:r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  <w:r w:rsidR="00032CB0" w:rsidRPr="00801B9A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eastAsia="fr-FR"/>
                        </w:rPr>
                        <w:t xml:space="preserve"> </w:t>
                      </w:r>
                    </w:p>
                    <w:p w:rsidR="00E42C74" w:rsidRPr="00E42C74" w:rsidRDefault="00E42C74" w:rsidP="00E42C74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Pr="00642CB3">
        <w:rPr>
          <w:b/>
          <w:bCs/>
          <w:noProof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139700</wp:posOffset>
                </wp:positionV>
                <wp:extent cx="6703695" cy="1576070"/>
                <wp:effectExtent l="20955" t="20320" r="19050" b="22860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03695" cy="157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06DAB" w:rsidRPr="00706DAB" w:rsidRDefault="00706DAB" w:rsidP="00526C95">
                            <w:p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8913A9" w:rsidRPr="00801B9A" w:rsidRDefault="008913A9" w:rsidP="008F12E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before="240"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التواصلية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التواصل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بلغة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عربية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سليمة،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مستثمرا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تعلماته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الفصلية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ومطالعاته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الحرة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8F12E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استعمال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أدوات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القراءة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المنهجية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لفهم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النص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وتحليله،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وتركيب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عناصره،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واستثماره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8913A9" w:rsidRPr="00801B9A" w:rsidRDefault="008913A9" w:rsidP="008F12E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الثقافية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يغني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رصيده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المعرفي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والثقافي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بمعطيات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تتصل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بالقيم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DA5F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وطنية والإنسانية.</w:t>
                            </w:r>
                          </w:p>
                          <w:p w:rsidR="008913A9" w:rsidRPr="00801B9A" w:rsidRDefault="008913A9" w:rsidP="008F12E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التكنولوجية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يتمكن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المتعلم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توظيف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التكنولوجيات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الحديثة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لتوسيع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مداركه،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وتعلمه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الذاتي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E42C74" w:rsidRPr="00801B9A" w:rsidRDefault="008913A9" w:rsidP="008F12EB">
                            <w:pPr>
                              <w:numPr>
                                <w:ilvl w:val="0"/>
                                <w:numId w:val="2"/>
                              </w:numPr>
                              <w:bidi/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الكفاية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الاستراتيجية</w:t>
                            </w:r>
                            <w:r w:rsidRPr="00801B9A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801B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أن</w:t>
                            </w:r>
                            <w:r w:rsidRPr="00801B9A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A5FF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يتشبع المتعلم بالقيم الوطنية الإنسانية.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5.7pt;margin-top:11pt;width:527.85pt;height:124.1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" strokecolor="#9bbb59" strokeweight="2.5pt">
                <v:shadow color="#868686"/>
                <v:textbox>
                  <w:txbxContent>
                    <w:p w:rsidR="00706DAB" w:rsidRPr="00706DAB" w:rsidRDefault="00706DAB" w:rsidP="00526C95">
                      <w:p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8913A9" w:rsidRPr="00801B9A" w:rsidRDefault="008913A9" w:rsidP="008F12EB">
                      <w:pPr>
                        <w:numPr>
                          <w:ilvl w:val="0"/>
                          <w:numId w:val="2"/>
                        </w:numPr>
                        <w:bidi/>
                        <w:spacing w:before="240"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التواصلية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التواصل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بلغة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عربية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سليمة،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مستثمرا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تعلماته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الفصلية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ومطالعاته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الحرة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8F12EB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استعمال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أدوات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القراءة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المنهجية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لفهم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النص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وتحليله،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وتركيب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عناصره،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واستثماره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8913A9" w:rsidRPr="00801B9A" w:rsidRDefault="008913A9" w:rsidP="008F12EB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الثقافية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يغني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رصيده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المعرفي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والثقافي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بمعطيات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تتصل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بالقيم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</w:t>
                      </w:r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وطنية والإنسانية.</w:t>
                      </w:r>
                    </w:p>
                    <w:p w:rsidR="008913A9" w:rsidRPr="00801B9A" w:rsidRDefault="008913A9" w:rsidP="008F12EB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التكنولوجية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يتمكن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المتعلم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توظيف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التكنولوجيات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الحديثة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لتوسيع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مداركه،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وتعلمه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الذاتي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E42C74" w:rsidRPr="00801B9A" w:rsidRDefault="008913A9" w:rsidP="008F12EB">
                      <w:pPr>
                        <w:numPr>
                          <w:ilvl w:val="0"/>
                          <w:numId w:val="2"/>
                        </w:numPr>
                        <w:bidi/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الكفاية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الاستراتيجية</w:t>
                      </w:r>
                      <w:r w:rsidRPr="00801B9A">
                        <w:rPr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: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801B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أن</w:t>
                      </w:r>
                      <w:r w:rsidRPr="00801B9A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A5FF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يتشبع المتعلم بالقيم الوطنية الإنسانية.</w:t>
                      </w:r>
                    </w:p>
                  </w:txbxContent>
                </v:textbox>
              </v:shape>
            </w:pict>
          </mc:Fallback>
        </mc:AlternateContent>
      </w:r>
    </w:p>
    <w:p w:rsidR="00E42C74" w:rsidRPr="00642CB3" w:rsidRDefault="00E42C74" w:rsidP="00DD1DE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</w:p>
    <w:p w:rsidR="00E42C74" w:rsidRPr="00642CB3" w:rsidRDefault="00E42C74" w:rsidP="00E42C74">
      <w:pPr>
        <w:bidi/>
        <w:spacing w:after="0" w:line="240" w:lineRule="auto"/>
        <w:rPr>
          <w:rFonts w:cs="Arabic Transparent"/>
          <w:b/>
          <w:bCs/>
          <w:sz w:val="24"/>
          <w:szCs w:val="24"/>
          <w:rtl/>
        </w:rPr>
      </w:pPr>
    </w:p>
    <w:p w:rsidR="008913A9" w:rsidRPr="00642CB3" w:rsidRDefault="00F54D42" w:rsidP="00120B73">
      <w:pPr>
        <w:bidi/>
        <w:spacing w:after="0" w:line="240" w:lineRule="auto"/>
        <w:ind w:left="720"/>
        <w:rPr>
          <w:rFonts w:cs="Arabic Transparent"/>
          <w:b/>
          <w:bCs/>
          <w:sz w:val="24"/>
          <w:szCs w:val="24"/>
          <w:rtl/>
        </w:rPr>
      </w:pP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</w:r>
      <w:r w:rsidRPr="00642CB3">
        <w:rPr>
          <w:rFonts w:cs="Arabic Transparent" w:hint="cs"/>
          <w:b/>
          <w:bCs/>
          <w:sz w:val="24"/>
          <w:szCs w:val="24"/>
          <w:rtl/>
        </w:rPr>
        <w:tab/>
        <w:t xml:space="preserve">  </w:t>
      </w:r>
    </w:p>
    <w:tbl>
      <w:tblPr>
        <w:bidiVisual/>
        <w:tblW w:w="15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2126"/>
        <w:gridCol w:w="2693"/>
        <w:gridCol w:w="8364"/>
        <w:gridCol w:w="1694"/>
      </w:tblGrid>
      <w:tr w:rsidR="004A0C33" w:rsidRPr="00642CB3" w:rsidTr="00282FC5">
        <w:tc>
          <w:tcPr>
            <w:tcW w:w="1069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المراحل</w:t>
            </w:r>
          </w:p>
        </w:tc>
        <w:tc>
          <w:tcPr>
            <w:tcW w:w="2126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الأهداف الإجرائية</w:t>
            </w:r>
          </w:p>
        </w:tc>
        <w:tc>
          <w:tcPr>
            <w:tcW w:w="2693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المدخلات التقنية</w:t>
            </w:r>
          </w:p>
        </w:tc>
        <w:tc>
          <w:tcPr>
            <w:tcW w:w="8364" w:type="dxa"/>
            <w:tcBorders>
              <w:left w:val="single" w:sz="4" w:space="0" w:color="auto"/>
            </w:tcBorders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المخرجات الديداكتيكية</w:t>
            </w:r>
          </w:p>
        </w:tc>
        <w:tc>
          <w:tcPr>
            <w:tcW w:w="1694" w:type="dxa"/>
          </w:tcPr>
          <w:p w:rsidR="004A0C33" w:rsidRPr="00642CB3" w:rsidRDefault="004A0C33" w:rsidP="00843992">
            <w:pPr>
              <w:bidi/>
              <w:spacing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A0C33" w:rsidRPr="00642CB3" w:rsidTr="00282FC5">
        <w:trPr>
          <w:trHeight w:val="920"/>
        </w:trPr>
        <w:tc>
          <w:tcPr>
            <w:tcW w:w="1069" w:type="dxa"/>
            <w:tcBorders>
              <w:bottom w:val="single" w:sz="4" w:space="0" w:color="000000"/>
            </w:tcBorders>
          </w:tcPr>
          <w:p w:rsidR="004A0C33" w:rsidRPr="004E52DE" w:rsidRDefault="005A368C" w:rsidP="004E52DE">
            <w:pPr>
              <w:bidi/>
              <w:spacing w:before="240" w:after="0" w:line="36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4E52D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تأطير النص</w:t>
            </w:r>
            <w:r w:rsidR="001E4B0F" w:rsidRPr="004E52DE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وشكله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4A0C33" w:rsidRDefault="001E4B0F" w:rsidP="005A368C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="00D119C3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ستدعاء </w:t>
            </w:r>
            <w:r w:rsidR="005A368C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الحس التوثيقي، وتنمية القراءة التوجيهية للنصوص</w:t>
            </w:r>
            <w:r w:rsidR="00902869" w:rsidRPr="00642CB3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.</w:t>
            </w:r>
          </w:p>
          <w:p w:rsidR="001E4B0F" w:rsidRPr="00642CB3" w:rsidRDefault="001E4B0F" w:rsidP="001E4B0F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E4B0F">
              <w:rPr>
                <w:rFonts w:cs="Arabic Transparent"/>
                <w:b/>
                <w:bCs/>
                <w:sz w:val="24"/>
                <w:szCs w:val="24"/>
                <w:rtl/>
              </w:rPr>
              <w:t>استثمار الظواهر اللغوية المدروسة.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4A0C33" w:rsidRDefault="001E4B0F" w:rsidP="004E52DE">
            <w:pPr>
              <w:bidi/>
              <w:spacing w:before="240"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 xml:space="preserve">- </w:t>
            </w:r>
            <w:r w:rsidR="005A368C"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ما دلالة الوطن؟</w:t>
            </w:r>
          </w:p>
          <w:p w:rsidR="005A368C" w:rsidRDefault="005A368C" w:rsidP="005A368C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eastAsia="fr-FR"/>
              </w:rPr>
              <w:t>من صاحب النص؟ وما نوعيته؟</w:t>
            </w:r>
          </w:p>
          <w:p w:rsidR="001E4B0F" w:rsidRPr="00642CB3" w:rsidRDefault="001E4B0F" w:rsidP="001E4B0F">
            <w:pPr>
              <w:bidi/>
              <w:spacing w:after="0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val="en-US" w:eastAsia="fr-FR"/>
              </w:rPr>
            </w:pPr>
            <w:r>
              <w:rPr>
                <w:rFonts w:ascii="Arial" w:eastAsia="Times New Roman" w:hAnsi="Arial" w:hint="cs"/>
                <w:b/>
                <w:bCs/>
                <w:sz w:val="24"/>
                <w:szCs w:val="24"/>
                <w:rtl/>
                <w:lang w:val="en-US" w:eastAsia="fr-FR"/>
              </w:rPr>
              <w:t xml:space="preserve">- أشكل الفقرة الثانية شكلا تاما. 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000000"/>
            </w:tcBorders>
          </w:tcPr>
          <w:p w:rsidR="005A368C" w:rsidRPr="005A368C" w:rsidRDefault="005A368C" w:rsidP="005A368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 w:rsidRPr="005A368C">
              <w:rPr>
                <w:rFonts w:cs="Arabic Transparent"/>
                <w:b/>
                <w:bCs/>
                <w:sz w:val="24"/>
                <w:szCs w:val="24"/>
                <w:rtl/>
              </w:rPr>
              <w:t>الوطن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:</w:t>
            </w:r>
            <w:r w:rsidRPr="005A368C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عبارة عن مشاعر، ومن يعرف المعنى الحقيقي للوطن يتولد فيه الانتماء إليه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.</w:t>
            </w:r>
          </w:p>
          <w:p w:rsidR="00556B6E" w:rsidRDefault="005A368C" w:rsidP="005A368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صاحب النص: محمود درويش.</w:t>
            </w:r>
          </w:p>
          <w:p w:rsidR="005A368C" w:rsidRDefault="005A368C" w:rsidP="005A368C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نوعيته: </w:t>
            </w:r>
            <w:r w:rsidR="001E4B0F">
              <w:rPr>
                <w:rFonts w:cs="Arabic Transparent" w:hint="cs"/>
                <w:b/>
                <w:bCs/>
                <w:sz w:val="24"/>
                <w:szCs w:val="24"/>
                <w:rtl/>
              </w:rPr>
              <w:t>يمكن اعتباره نصا أدبيا؛ رسالة وجدانية من الكاتب لوطنه.</w:t>
            </w:r>
          </w:p>
          <w:p w:rsidR="001E4B0F" w:rsidRDefault="001E4B0F" w:rsidP="001E4B0F">
            <w:pPr>
              <w:pStyle w:val="ListParagraph"/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1E4B0F" w:rsidRPr="005A368C" w:rsidRDefault="001E4B0F" w:rsidP="001E4B0F">
            <w:pPr>
              <w:pStyle w:val="ListParagraph"/>
              <w:bidi/>
              <w:spacing w:after="0" w:line="240" w:lineRule="auto"/>
              <w:ind w:left="36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الفقرة الثانية من النص: " ما أنت أيها الوطن... لتاريخنا المجيد " </w:t>
            </w: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4A0C33" w:rsidRPr="00642CB3" w:rsidRDefault="001E4B0F" w:rsidP="00526C95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إنتقاء الإجابات الصحيحة  وتقويم التعثرات</w:t>
            </w:r>
          </w:p>
        </w:tc>
      </w:tr>
      <w:tr w:rsidR="003912ED" w:rsidRPr="00642CB3" w:rsidTr="00282FC5">
        <w:trPr>
          <w:trHeight w:val="1559"/>
        </w:trPr>
        <w:tc>
          <w:tcPr>
            <w:tcW w:w="1069" w:type="dxa"/>
            <w:tcBorders>
              <w:bottom w:val="single" w:sz="4" w:space="0" w:color="000000"/>
            </w:tcBorders>
          </w:tcPr>
          <w:p w:rsidR="006427EF" w:rsidRDefault="006427EF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E83850" w:rsidRPr="00642CB3" w:rsidRDefault="00E83850" w:rsidP="00E83850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3912ED" w:rsidRPr="004E52DE" w:rsidRDefault="001E4B0F" w:rsidP="006427EF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4E52D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الفهم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3912ED" w:rsidRPr="00642CB3" w:rsidRDefault="001E4B0F" w:rsidP="00E61B38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1E4B0F">
              <w:rPr>
                <w:rFonts w:cs="Arabic Transparent"/>
                <w:b/>
                <w:bCs/>
                <w:sz w:val="24"/>
                <w:szCs w:val="24"/>
                <w:rtl/>
              </w:rPr>
              <w:t>القدرة على قراءة النص وفهمه.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3912ED" w:rsidRPr="00642CB3" w:rsidRDefault="003912ED" w:rsidP="001E4B0F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1E4B0F"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تقريب مضامين النص من المتعلمين من خلال تطبيقات الفهم الواردة في الكتاب المدرسي.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000000"/>
            </w:tcBorders>
          </w:tcPr>
          <w:p w:rsidR="003912ED" w:rsidRDefault="00F97BF2" w:rsidP="00902869">
            <w:pPr>
              <w:bidi/>
              <w:spacing w:after="0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i/>
                <w:iCs/>
                <w:color w:val="C00000"/>
                <w:sz w:val="24"/>
                <w:szCs w:val="24"/>
                <w:u w:val="single"/>
                <w:rtl/>
                <w:lang w:eastAsia="fr-FR"/>
              </w:rPr>
              <w:t>أولا: الفهم:</w:t>
            </w:r>
          </w:p>
          <w:p w:rsidR="00F97BF2" w:rsidRDefault="00F97BF2" w:rsidP="008F12EB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الشرح بالضد:</w:t>
            </w:r>
          </w:p>
          <w:p w:rsidR="00F97BF2" w:rsidRDefault="00F97BF2" w:rsidP="00F97BF2">
            <w:pPr>
              <w:pStyle w:val="ListParagraph"/>
              <w:bidi/>
              <w:spacing w:after="0"/>
              <w:ind w:left="36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الرحيل: </w:t>
            </w:r>
            <w:r w:rsidRPr="00F97BF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البقاء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.    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–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على رحبها: </w:t>
            </w:r>
            <w:r w:rsidRPr="00F97BF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على ضيقها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.     - انفصلت: 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التحمت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.</w:t>
            </w:r>
          </w:p>
          <w:p w:rsidR="00F97BF2" w:rsidRDefault="00F97BF2" w:rsidP="008F12EB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الشرح بالمرادف: </w:t>
            </w:r>
          </w:p>
          <w:p w:rsidR="00F97BF2" w:rsidRDefault="00F97BF2" w:rsidP="00F97BF2">
            <w:pPr>
              <w:pStyle w:val="ListParagraph"/>
              <w:bidi/>
              <w:spacing w:after="0"/>
              <w:ind w:left="36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- تثوي: </w:t>
            </w:r>
            <w:r w:rsidRPr="00F97BF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تستقر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.   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–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يتجلى: ي</w:t>
            </w:r>
            <w:r w:rsidRPr="00F97BF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ظهر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.   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–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انبثقت: </w:t>
            </w:r>
            <w:r w:rsidRPr="00F97BF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خرجت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/ تفرعت.   </w:t>
            </w:r>
            <w:r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–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 </w:t>
            </w:r>
            <w:r w:rsidRPr="00F97BF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انفصام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: </w:t>
            </w:r>
            <w:r w:rsidRPr="00F97BF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انقطاع</w:t>
            </w:r>
            <w:r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.</w:t>
            </w:r>
          </w:p>
          <w:p w:rsidR="00F97BF2" w:rsidRDefault="00F97BF2" w:rsidP="008F12EB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F97BF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 xml:space="preserve">يتساءل الكاتب عن </w:t>
            </w:r>
            <w:r w:rsidR="008A788E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 xml:space="preserve">سر </w:t>
            </w:r>
            <w:r w:rsidRPr="00F97BF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شوقه لوطنه، بس</w:t>
            </w:r>
            <w:r w:rsidR="008A788E">
              <w:rPr>
                <w:rFonts w:eastAsia="Times New Roman" w:hint="cs"/>
                <w:b/>
                <w:bCs/>
                <w:sz w:val="24"/>
                <w:szCs w:val="24"/>
                <w:rtl/>
                <w:lang w:eastAsia="fr-FR"/>
              </w:rPr>
              <w:t>ب</w:t>
            </w:r>
            <w:r w:rsidRPr="00F97BF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ب بعده عنه.</w:t>
            </w:r>
          </w:p>
          <w:p w:rsidR="00F97BF2" w:rsidRPr="00F97BF2" w:rsidRDefault="00F97BF2" w:rsidP="008F12EB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</w:pPr>
            <w:r w:rsidRPr="00F97BF2">
              <w:rPr>
                <w:rFonts w:eastAsia="Times New Roman"/>
                <w:b/>
                <w:bCs/>
                <w:sz w:val="24"/>
                <w:szCs w:val="24"/>
                <w:rtl/>
                <w:lang w:eastAsia="fr-FR"/>
              </w:rPr>
              <w:t>يشعر الكاتب بالحنين إلى وطنه.</w:t>
            </w:r>
          </w:p>
          <w:p w:rsidR="00842EEF" w:rsidRPr="00E61B38" w:rsidRDefault="00842EEF" w:rsidP="00E61B3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3912ED" w:rsidRPr="00642CB3" w:rsidRDefault="00F97BF2" w:rsidP="00A312C5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F97BF2">
              <w:rPr>
                <w:rFonts w:cs="Arabic Transparent"/>
                <w:b/>
                <w:bCs/>
                <w:sz w:val="24"/>
                <w:szCs w:val="24"/>
                <w:rtl/>
              </w:rPr>
              <w:t>تقويم الإجابات بناء على سلامة اللغة وحسن الصياغة.</w:t>
            </w:r>
          </w:p>
        </w:tc>
      </w:tr>
      <w:tr w:rsidR="007E19DC" w:rsidRPr="00642CB3" w:rsidTr="00282FC5">
        <w:trPr>
          <w:trHeight w:val="2838"/>
        </w:trPr>
        <w:tc>
          <w:tcPr>
            <w:tcW w:w="1069" w:type="dxa"/>
            <w:tcBorders>
              <w:bottom w:val="single" w:sz="4" w:space="0" w:color="000000"/>
            </w:tcBorders>
          </w:tcPr>
          <w:p w:rsidR="004E52DE" w:rsidRDefault="004E52DE" w:rsidP="004E52DE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4E52DE" w:rsidRDefault="004E52DE" w:rsidP="004E52DE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7E19DC" w:rsidRPr="004E52DE" w:rsidRDefault="00F97BF2" w:rsidP="004E52DE">
            <w:pPr>
              <w:bidi/>
              <w:spacing w:before="240" w:after="0" w:line="240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4E52DE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التطبيقات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7E19DC" w:rsidRPr="00642CB3" w:rsidRDefault="00F97BF2" w:rsidP="004E52DE">
            <w:pPr>
              <w:bidi/>
              <w:spacing w:before="240"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>تمثل قواعد الدر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وس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السابق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ة.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7E19DC" w:rsidRDefault="007E19DC" w:rsidP="004E52DE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642CB3"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F97BF2">
              <w:rPr>
                <w:rFonts w:cs="Arabic Transparent" w:hint="cs"/>
                <w:b/>
                <w:bCs/>
                <w:sz w:val="24"/>
                <w:szCs w:val="24"/>
                <w:rtl/>
              </w:rPr>
              <w:t>حث المتعلمين على الإجابة على الأسئلة والتطبيقات الواردة في كتبهم.</w:t>
            </w:r>
          </w:p>
          <w:p w:rsidR="008F12EB" w:rsidRDefault="008F12EB" w:rsidP="008F12EB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F12EB" w:rsidRDefault="008F12EB" w:rsidP="008F12EB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F12EB" w:rsidRDefault="008F12EB" w:rsidP="008F12EB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F12EB" w:rsidRDefault="008F12EB" w:rsidP="008F12EB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F12EB" w:rsidRDefault="008F12EB" w:rsidP="008F12EB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F12EB" w:rsidRDefault="008F12EB" w:rsidP="008F12EB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F12EB" w:rsidRDefault="008F12EB" w:rsidP="008F12EB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F12EB" w:rsidRDefault="008F12EB" w:rsidP="008F12EB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</w:p>
          <w:p w:rsidR="008F12EB" w:rsidRPr="00642CB3" w:rsidRDefault="008F12EB" w:rsidP="008F12EB">
            <w:pPr>
              <w:bidi/>
              <w:spacing w:before="240" w:after="0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 ملأ جدول لدرس البناء والإعراب</w:t>
            </w:r>
          </w:p>
        </w:tc>
        <w:tc>
          <w:tcPr>
            <w:tcW w:w="8364" w:type="dxa"/>
            <w:tcBorders>
              <w:left w:val="single" w:sz="4" w:space="0" w:color="auto"/>
              <w:bottom w:val="single" w:sz="4" w:space="0" w:color="000000"/>
            </w:tcBorders>
          </w:tcPr>
          <w:p w:rsidR="00282FC5" w:rsidRDefault="00282FC5" w:rsidP="008F12EB">
            <w:pPr>
              <w:pStyle w:val="ListParagraph"/>
              <w:numPr>
                <w:ilvl w:val="0"/>
                <w:numId w:val="4"/>
              </w:numPr>
              <w:tabs>
                <w:tab w:val="left" w:pos="3690"/>
              </w:tabs>
              <w:bidi/>
              <w:spacing w:line="240" w:lineRule="auto"/>
              <w:jc w:val="both"/>
              <w:rPr>
                <w:rtl/>
                <w:lang w:eastAsia="fr-FR"/>
              </w:rPr>
            </w:pPr>
          </w:p>
          <w:tbl>
            <w:tblPr>
              <w:bidiVisual/>
              <w:tblW w:w="0" w:type="auto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6"/>
              <w:gridCol w:w="2198"/>
              <w:gridCol w:w="2752"/>
            </w:tblGrid>
            <w:tr w:rsidR="00282FC5" w:rsidRPr="00282FC5" w:rsidTr="00282FC5">
              <w:trPr>
                <w:trHeight w:val="357"/>
              </w:trPr>
              <w:tc>
                <w:tcPr>
                  <w:tcW w:w="2706" w:type="dxa"/>
                  <w:shd w:val="clear" w:color="auto" w:fill="F2F2F2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أفعال الناقص</w:t>
                  </w:r>
                </w:p>
              </w:tc>
              <w:tc>
                <w:tcPr>
                  <w:tcW w:w="2198" w:type="dxa"/>
                  <w:shd w:val="clear" w:color="auto" w:fill="F2F2F2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أفعال اللفيف المقرون</w:t>
                  </w:r>
                </w:p>
              </w:tc>
              <w:tc>
                <w:tcPr>
                  <w:tcW w:w="2752" w:type="dxa"/>
                  <w:shd w:val="clear" w:color="auto" w:fill="F2F2F2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أفعال اللفيف المفروق</w:t>
                  </w:r>
                </w:p>
              </w:tc>
            </w:tr>
            <w:tr w:rsidR="00282FC5" w:rsidRPr="00282FC5" w:rsidTr="00282FC5">
              <w:trPr>
                <w:trHeight w:val="377"/>
              </w:trPr>
              <w:tc>
                <w:tcPr>
                  <w:tcW w:w="2706" w:type="dxa"/>
                </w:tcPr>
                <w:p w:rsidR="00282FC5" w:rsidRPr="00282FC5" w:rsidRDefault="00DF4964" w:rsidP="00282FC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خفي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 / ت</w:t>
                  </w:r>
                  <w:r w:rsidR="00282FC5"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ني/ نأى / </w:t>
                  </w:r>
                </w:p>
              </w:tc>
              <w:tc>
                <w:tcPr>
                  <w:tcW w:w="2198" w:type="dxa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نوى</w:t>
                  </w:r>
                </w:p>
              </w:tc>
              <w:tc>
                <w:tcPr>
                  <w:tcW w:w="2752" w:type="dxa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وهى</w:t>
                  </w:r>
                </w:p>
              </w:tc>
            </w:tr>
          </w:tbl>
          <w:p w:rsidR="00282FC5" w:rsidRPr="00282FC5" w:rsidRDefault="00282FC5" w:rsidP="008F12EB">
            <w:pPr>
              <w:pStyle w:val="ListParagraph"/>
              <w:numPr>
                <w:ilvl w:val="0"/>
                <w:numId w:val="4"/>
              </w:num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</w:p>
          <w:tbl>
            <w:tblPr>
              <w:bidiVisual/>
              <w:tblW w:w="7661" w:type="dxa"/>
              <w:tblInd w:w="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1"/>
              <w:gridCol w:w="1417"/>
              <w:gridCol w:w="1985"/>
              <w:gridCol w:w="3118"/>
            </w:tblGrid>
            <w:tr w:rsidR="00282FC5" w:rsidRPr="00282FC5" w:rsidTr="00A30773">
              <w:trPr>
                <w:trHeight w:val="261"/>
              </w:trPr>
              <w:tc>
                <w:tcPr>
                  <w:tcW w:w="1141" w:type="dxa"/>
                  <w:shd w:val="clear" w:color="auto" w:fill="F2F2F2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الضمائر</w:t>
                  </w:r>
                </w:p>
              </w:tc>
              <w:tc>
                <w:tcPr>
                  <w:tcW w:w="1417" w:type="dxa"/>
                  <w:shd w:val="clear" w:color="auto" w:fill="F2F2F2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الماضي</w:t>
                  </w:r>
                </w:p>
              </w:tc>
              <w:tc>
                <w:tcPr>
                  <w:tcW w:w="1985" w:type="dxa"/>
                  <w:shd w:val="clear" w:color="auto" w:fill="F2F2F2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المضارع</w:t>
                  </w:r>
                </w:p>
              </w:tc>
              <w:tc>
                <w:tcPr>
                  <w:tcW w:w="3118" w:type="dxa"/>
                  <w:shd w:val="clear" w:color="auto" w:fill="F2F2F2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الأمر</w:t>
                  </w:r>
                </w:p>
              </w:tc>
            </w:tr>
            <w:tr w:rsidR="00282FC5" w:rsidRPr="00282FC5" w:rsidTr="00A30773">
              <w:trPr>
                <w:trHeight w:val="261"/>
              </w:trPr>
              <w:tc>
                <w:tcPr>
                  <w:tcW w:w="1141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أنت</w:t>
                  </w:r>
                </w:p>
              </w:tc>
              <w:tc>
                <w:tcPr>
                  <w:tcW w:w="1417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نميت</w:t>
                  </w:r>
                </w:p>
              </w:tc>
              <w:tc>
                <w:tcPr>
                  <w:tcW w:w="1985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تنمو</w:t>
                  </w:r>
                </w:p>
              </w:tc>
              <w:tc>
                <w:tcPr>
                  <w:tcW w:w="3118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انم</w:t>
                  </w:r>
                </w:p>
              </w:tc>
            </w:tr>
            <w:tr w:rsidR="00282FC5" w:rsidRPr="00282FC5" w:rsidTr="00A30773">
              <w:trPr>
                <w:trHeight w:val="261"/>
              </w:trPr>
              <w:tc>
                <w:tcPr>
                  <w:tcW w:w="1141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أنت</w:t>
                  </w:r>
                </w:p>
              </w:tc>
              <w:tc>
                <w:tcPr>
                  <w:tcW w:w="1417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نميت</w:t>
                  </w:r>
                </w:p>
              </w:tc>
              <w:tc>
                <w:tcPr>
                  <w:tcW w:w="1985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تنمين</w:t>
                  </w:r>
                </w:p>
              </w:tc>
              <w:tc>
                <w:tcPr>
                  <w:tcW w:w="3118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أنمي</w:t>
                  </w:r>
                </w:p>
              </w:tc>
            </w:tr>
            <w:tr w:rsidR="00282FC5" w:rsidRPr="00282FC5" w:rsidTr="00A30773">
              <w:trPr>
                <w:trHeight w:val="261"/>
              </w:trPr>
              <w:tc>
                <w:tcPr>
                  <w:tcW w:w="1141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أنتما</w:t>
                  </w:r>
                </w:p>
              </w:tc>
              <w:tc>
                <w:tcPr>
                  <w:tcW w:w="1417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نميتما</w:t>
                  </w:r>
                </w:p>
              </w:tc>
              <w:tc>
                <w:tcPr>
                  <w:tcW w:w="1985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تنموان</w:t>
                  </w:r>
                </w:p>
              </w:tc>
              <w:tc>
                <w:tcPr>
                  <w:tcW w:w="3118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انموا</w:t>
                  </w:r>
                </w:p>
              </w:tc>
            </w:tr>
            <w:tr w:rsidR="00282FC5" w:rsidRPr="00282FC5" w:rsidTr="00A30773">
              <w:trPr>
                <w:trHeight w:val="261"/>
              </w:trPr>
              <w:tc>
                <w:tcPr>
                  <w:tcW w:w="1141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أنتم</w:t>
                  </w:r>
                </w:p>
              </w:tc>
              <w:tc>
                <w:tcPr>
                  <w:tcW w:w="1417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نميتم</w:t>
                  </w:r>
                </w:p>
              </w:tc>
              <w:tc>
                <w:tcPr>
                  <w:tcW w:w="1985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تنمون</w:t>
                  </w:r>
                </w:p>
              </w:tc>
              <w:tc>
                <w:tcPr>
                  <w:tcW w:w="3118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انموا</w:t>
                  </w:r>
                </w:p>
              </w:tc>
            </w:tr>
            <w:tr w:rsidR="00282FC5" w:rsidRPr="00282FC5" w:rsidTr="00A30773">
              <w:trPr>
                <w:trHeight w:val="277"/>
              </w:trPr>
              <w:tc>
                <w:tcPr>
                  <w:tcW w:w="1141" w:type="dxa"/>
                  <w:vAlign w:val="center"/>
                </w:tcPr>
                <w:p w:rsidR="00282FC5" w:rsidRPr="00282FC5" w:rsidRDefault="00DF4964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أنت</w:t>
                  </w:r>
                  <w:r w:rsidR="00282FC5"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ن</w:t>
                  </w:r>
                </w:p>
              </w:tc>
              <w:tc>
                <w:tcPr>
                  <w:tcW w:w="1417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نميتن</w:t>
                  </w:r>
                </w:p>
              </w:tc>
              <w:tc>
                <w:tcPr>
                  <w:tcW w:w="1985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تنمون</w:t>
                  </w:r>
                </w:p>
              </w:tc>
              <w:tc>
                <w:tcPr>
                  <w:tcW w:w="3118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انمين</w:t>
                  </w:r>
                </w:p>
              </w:tc>
            </w:tr>
          </w:tbl>
          <w:p w:rsidR="00282FC5" w:rsidRPr="00282FC5" w:rsidRDefault="00282FC5" w:rsidP="008F12EB">
            <w:pPr>
              <w:pStyle w:val="ListParagraph"/>
              <w:numPr>
                <w:ilvl w:val="0"/>
                <w:numId w:val="4"/>
              </w:numPr>
              <w:bidi/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</w:p>
          <w:tbl>
            <w:tblPr>
              <w:bidiVisual/>
              <w:tblW w:w="7646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0"/>
              <w:gridCol w:w="2126"/>
              <w:gridCol w:w="3260"/>
            </w:tblGrid>
            <w:tr w:rsidR="00282FC5" w:rsidRPr="00282FC5" w:rsidTr="00A30773">
              <w:trPr>
                <w:trHeight w:val="266"/>
              </w:trPr>
              <w:tc>
                <w:tcPr>
                  <w:tcW w:w="2260" w:type="dxa"/>
                  <w:shd w:val="clear" w:color="auto" w:fill="F2F2F2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الضمائر</w:t>
                  </w:r>
                </w:p>
              </w:tc>
              <w:tc>
                <w:tcPr>
                  <w:tcW w:w="2126" w:type="dxa"/>
                  <w:shd w:val="clear" w:color="auto" w:fill="F2F2F2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الماضي</w:t>
                  </w:r>
                </w:p>
              </w:tc>
              <w:tc>
                <w:tcPr>
                  <w:tcW w:w="3260" w:type="dxa"/>
                  <w:shd w:val="clear" w:color="auto" w:fill="F2F2F2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المضارع</w:t>
                  </w:r>
                </w:p>
              </w:tc>
            </w:tr>
            <w:tr w:rsidR="00282FC5" w:rsidRPr="00282FC5" w:rsidTr="00A30773">
              <w:trPr>
                <w:trHeight w:val="301"/>
              </w:trPr>
              <w:tc>
                <w:tcPr>
                  <w:tcW w:w="2260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هما</w:t>
                  </w:r>
                </w:p>
              </w:tc>
              <w:tc>
                <w:tcPr>
                  <w:tcW w:w="2126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مشيا</w:t>
                  </w:r>
                </w:p>
              </w:tc>
              <w:tc>
                <w:tcPr>
                  <w:tcW w:w="3260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يمشيان</w:t>
                  </w:r>
                </w:p>
              </w:tc>
            </w:tr>
            <w:tr w:rsidR="00282FC5" w:rsidRPr="00282FC5" w:rsidTr="00A30773">
              <w:trPr>
                <w:trHeight w:val="298"/>
              </w:trPr>
              <w:tc>
                <w:tcPr>
                  <w:tcW w:w="2260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هما</w:t>
                  </w:r>
                </w:p>
              </w:tc>
              <w:tc>
                <w:tcPr>
                  <w:tcW w:w="2126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مشتا</w:t>
                  </w:r>
                </w:p>
              </w:tc>
              <w:tc>
                <w:tcPr>
                  <w:tcW w:w="3260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تمشيان</w:t>
                  </w:r>
                </w:p>
              </w:tc>
            </w:tr>
            <w:tr w:rsidR="00282FC5" w:rsidRPr="00282FC5" w:rsidTr="00A30773">
              <w:trPr>
                <w:trHeight w:val="235"/>
              </w:trPr>
              <w:tc>
                <w:tcPr>
                  <w:tcW w:w="2260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أنتما</w:t>
                  </w:r>
                </w:p>
              </w:tc>
              <w:tc>
                <w:tcPr>
                  <w:tcW w:w="2126" w:type="dxa"/>
                  <w:vAlign w:val="center"/>
                </w:tcPr>
                <w:p w:rsidR="00282FC5" w:rsidRPr="00282FC5" w:rsidRDefault="00282FC5" w:rsidP="00A3077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مشيتما</w:t>
                  </w:r>
                </w:p>
              </w:tc>
              <w:tc>
                <w:tcPr>
                  <w:tcW w:w="3260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تمشيان</w:t>
                  </w:r>
                </w:p>
              </w:tc>
            </w:tr>
            <w:tr w:rsidR="00282FC5" w:rsidRPr="00282FC5" w:rsidTr="00A30773">
              <w:trPr>
                <w:trHeight w:val="235"/>
              </w:trPr>
              <w:tc>
                <w:tcPr>
                  <w:tcW w:w="2260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هم</w:t>
                  </w:r>
                </w:p>
              </w:tc>
              <w:tc>
                <w:tcPr>
                  <w:tcW w:w="2126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مشوا</w:t>
                  </w:r>
                </w:p>
              </w:tc>
              <w:tc>
                <w:tcPr>
                  <w:tcW w:w="3260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يمشون</w:t>
                  </w:r>
                </w:p>
              </w:tc>
            </w:tr>
            <w:tr w:rsidR="00282FC5" w:rsidRPr="00282FC5" w:rsidTr="00A30773">
              <w:trPr>
                <w:trHeight w:val="235"/>
              </w:trPr>
              <w:tc>
                <w:tcPr>
                  <w:tcW w:w="2260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أنتم</w:t>
                  </w:r>
                </w:p>
              </w:tc>
              <w:tc>
                <w:tcPr>
                  <w:tcW w:w="2126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مشيتم</w:t>
                  </w:r>
                </w:p>
              </w:tc>
              <w:tc>
                <w:tcPr>
                  <w:tcW w:w="3260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تمشون</w:t>
                  </w:r>
                </w:p>
              </w:tc>
            </w:tr>
            <w:tr w:rsidR="00282FC5" w:rsidRPr="00282FC5" w:rsidTr="00A30773">
              <w:trPr>
                <w:trHeight w:val="235"/>
              </w:trPr>
              <w:tc>
                <w:tcPr>
                  <w:tcW w:w="2260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هن</w:t>
                  </w:r>
                </w:p>
              </w:tc>
              <w:tc>
                <w:tcPr>
                  <w:tcW w:w="2126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مشين</w:t>
                  </w:r>
                </w:p>
              </w:tc>
              <w:tc>
                <w:tcPr>
                  <w:tcW w:w="3260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يمشين</w:t>
                  </w:r>
                </w:p>
              </w:tc>
            </w:tr>
            <w:tr w:rsidR="00282FC5" w:rsidRPr="00282FC5" w:rsidTr="00A30773">
              <w:trPr>
                <w:trHeight w:val="235"/>
              </w:trPr>
              <w:tc>
                <w:tcPr>
                  <w:tcW w:w="2260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أنتن</w:t>
                  </w:r>
                </w:p>
              </w:tc>
              <w:tc>
                <w:tcPr>
                  <w:tcW w:w="2126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مشيتن</w:t>
                  </w:r>
                </w:p>
              </w:tc>
              <w:tc>
                <w:tcPr>
                  <w:tcW w:w="3260" w:type="dxa"/>
                  <w:vAlign w:val="center"/>
                </w:tcPr>
                <w:p w:rsidR="00282FC5" w:rsidRPr="00282FC5" w:rsidRDefault="00282FC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282FC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تمشين</w:t>
                  </w:r>
                </w:p>
              </w:tc>
            </w:tr>
          </w:tbl>
          <w:p w:rsidR="00282FC5" w:rsidRPr="00282FC5" w:rsidRDefault="00282FC5" w:rsidP="008F12EB">
            <w:pPr>
              <w:pStyle w:val="ListParagraph"/>
              <w:numPr>
                <w:ilvl w:val="0"/>
                <w:numId w:val="4"/>
              </w:numPr>
              <w:bidi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fr-FR"/>
              </w:rPr>
            </w:pPr>
          </w:p>
          <w:tbl>
            <w:tblPr>
              <w:bidiVisual/>
              <w:tblW w:w="7646" w:type="dxa"/>
              <w:tblInd w:w="1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18"/>
              <w:gridCol w:w="2126"/>
              <w:gridCol w:w="3402"/>
            </w:tblGrid>
            <w:tr w:rsidR="00282FC5" w:rsidRPr="00282FC5" w:rsidTr="00A30773">
              <w:trPr>
                <w:trHeight w:val="485"/>
              </w:trPr>
              <w:tc>
                <w:tcPr>
                  <w:tcW w:w="2118" w:type="dxa"/>
                  <w:shd w:val="clear" w:color="auto" w:fill="F2F2F2"/>
                  <w:vAlign w:val="center"/>
                </w:tcPr>
                <w:p w:rsidR="00282FC5" w:rsidRPr="00282FC5" w:rsidRDefault="004A7DA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الجملة</w:t>
                  </w:r>
                </w:p>
              </w:tc>
              <w:tc>
                <w:tcPr>
                  <w:tcW w:w="2126" w:type="dxa"/>
                  <w:shd w:val="clear" w:color="auto" w:fill="F2F2F2"/>
                  <w:vAlign w:val="center"/>
                </w:tcPr>
                <w:p w:rsidR="00282FC5" w:rsidRPr="00282FC5" w:rsidRDefault="004A7DA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الكلمة</w:t>
                  </w:r>
                </w:p>
              </w:tc>
              <w:tc>
                <w:tcPr>
                  <w:tcW w:w="3402" w:type="dxa"/>
                  <w:shd w:val="clear" w:color="auto" w:fill="F2F2F2"/>
                  <w:vAlign w:val="center"/>
                </w:tcPr>
                <w:p w:rsidR="00282FC5" w:rsidRPr="00282FC5" w:rsidRDefault="004A7DA5" w:rsidP="00282FC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إعرابها</w:t>
                  </w:r>
                </w:p>
              </w:tc>
            </w:tr>
            <w:tr w:rsidR="00282FC5" w:rsidRPr="00282FC5" w:rsidTr="00A30773">
              <w:trPr>
                <w:trHeight w:val="485"/>
              </w:trPr>
              <w:tc>
                <w:tcPr>
                  <w:tcW w:w="2118" w:type="dxa"/>
                  <w:shd w:val="clear" w:color="auto" w:fill="FFFFFF"/>
                  <w:vAlign w:val="center"/>
                </w:tcPr>
                <w:p w:rsidR="00282FC5" w:rsidRPr="00282FC5" w:rsidRDefault="004A7DA5" w:rsidP="004A7DA5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محمد </w:t>
                  </w:r>
                  <w:r w:rsidRPr="004A7DA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highlight w:val="yellow"/>
                      <w:rtl/>
                      <w:lang w:eastAsia="fr-FR"/>
                    </w:rPr>
                    <w:t>يحب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 وطنه</w:t>
                  </w:r>
                </w:p>
              </w:tc>
              <w:tc>
                <w:tcPr>
                  <w:tcW w:w="2126" w:type="dxa"/>
                  <w:vAlign w:val="center"/>
                </w:tcPr>
                <w:p w:rsidR="00282FC5" w:rsidRPr="00282FC5" w:rsidRDefault="004A7DA5" w:rsidP="004A7DA5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يحب</w:t>
                  </w:r>
                </w:p>
              </w:tc>
              <w:tc>
                <w:tcPr>
                  <w:tcW w:w="3402" w:type="dxa"/>
                </w:tcPr>
                <w:p w:rsidR="00282FC5" w:rsidRPr="00282FC5" w:rsidRDefault="004A7DA5" w:rsidP="004A7DA5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فعل مضارع مرفوع بالضمة الظاهرة</w:t>
                  </w:r>
                </w:p>
              </w:tc>
            </w:tr>
            <w:tr w:rsidR="004A7DA5" w:rsidRPr="00282FC5" w:rsidTr="00A30773">
              <w:trPr>
                <w:trHeight w:val="485"/>
              </w:trPr>
              <w:tc>
                <w:tcPr>
                  <w:tcW w:w="2118" w:type="dxa"/>
                  <w:shd w:val="clear" w:color="auto" w:fill="FFFFFF"/>
                  <w:vAlign w:val="center"/>
                </w:tcPr>
                <w:p w:rsidR="004A7DA5" w:rsidRDefault="004A7DA5" w:rsidP="004A7DA5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4A7DA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highlight w:val="yellow"/>
                      <w:rtl/>
                      <w:lang w:eastAsia="fr-FR"/>
                    </w:rPr>
                    <w:t>هذا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 الحنين إليك</w:t>
                  </w:r>
                </w:p>
              </w:tc>
              <w:tc>
                <w:tcPr>
                  <w:tcW w:w="2126" w:type="dxa"/>
                  <w:vAlign w:val="center"/>
                </w:tcPr>
                <w:p w:rsidR="004A7DA5" w:rsidRDefault="004A7DA5" w:rsidP="004A7DA5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هذا</w:t>
                  </w:r>
                </w:p>
              </w:tc>
              <w:tc>
                <w:tcPr>
                  <w:tcW w:w="3402" w:type="dxa"/>
                </w:tcPr>
                <w:p w:rsidR="004A7DA5" w:rsidRDefault="004A7DA5" w:rsidP="004A7DA5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 w:rsidRPr="004A7DA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الهاء للتنبيه، ذا: اسم إشارة مبني على السكون في محل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 رفع مبتدأ.</w:t>
                  </w:r>
                </w:p>
              </w:tc>
            </w:tr>
            <w:tr w:rsidR="004A7DA5" w:rsidRPr="00282FC5" w:rsidTr="00A30773">
              <w:trPr>
                <w:trHeight w:val="485"/>
              </w:trPr>
              <w:tc>
                <w:tcPr>
                  <w:tcW w:w="2118" w:type="dxa"/>
                  <w:shd w:val="clear" w:color="auto" w:fill="FFFFFF"/>
                  <w:vAlign w:val="center"/>
                </w:tcPr>
                <w:p w:rsidR="004A7DA5" w:rsidRPr="004A7DA5" w:rsidRDefault="004A7DA5" w:rsidP="004A7DA5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highlight w:val="yellow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highlight w:val="yellow"/>
                      <w:rtl/>
                      <w:lang w:eastAsia="fr-FR"/>
                    </w:rPr>
                    <w:t xml:space="preserve">الأنثى </w:t>
                  </w:r>
                  <w:r w:rsidRPr="004A7DA5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 xml:space="preserve">عظيمة عند الله </w:t>
                  </w:r>
                </w:p>
              </w:tc>
              <w:tc>
                <w:tcPr>
                  <w:tcW w:w="2126" w:type="dxa"/>
                  <w:vAlign w:val="center"/>
                </w:tcPr>
                <w:p w:rsidR="004A7DA5" w:rsidRDefault="004A7DA5" w:rsidP="004A7DA5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الأنثى</w:t>
                  </w:r>
                </w:p>
              </w:tc>
              <w:tc>
                <w:tcPr>
                  <w:tcW w:w="3402" w:type="dxa"/>
                </w:tcPr>
                <w:p w:rsidR="004A7DA5" w:rsidRPr="004A7DA5" w:rsidRDefault="008F12EB" w:rsidP="004A7DA5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fr-FR"/>
                    </w:rPr>
                    <w:t>مبتدأ مرفوع بالضمة المقدرة</w:t>
                  </w:r>
                </w:p>
              </w:tc>
            </w:tr>
          </w:tbl>
          <w:p w:rsidR="007E19DC" w:rsidRPr="004A7DA5" w:rsidRDefault="007E19DC" w:rsidP="004A7DA5">
            <w:pPr>
              <w:pStyle w:val="ListParagraph"/>
              <w:tabs>
                <w:tab w:val="left" w:pos="3690"/>
              </w:tabs>
              <w:bidi/>
              <w:spacing w:after="0" w:line="240" w:lineRule="auto"/>
              <w:jc w:val="both"/>
              <w:rPr>
                <w:rtl/>
                <w:lang w:eastAsia="fr-FR"/>
              </w:rPr>
            </w:pPr>
          </w:p>
        </w:tc>
        <w:tc>
          <w:tcPr>
            <w:tcW w:w="1694" w:type="dxa"/>
            <w:tcBorders>
              <w:bottom w:val="single" w:sz="4" w:space="0" w:color="000000"/>
            </w:tcBorders>
          </w:tcPr>
          <w:p w:rsid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lastRenderedPageBreak/>
              <w:t>-</w:t>
            </w:r>
            <w:r w:rsidRPr="004E52D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قيام المتعلمين إلى الس</w:t>
            </w:r>
            <w:r>
              <w:rPr>
                <w:rFonts w:cs="Arabic Transparent"/>
                <w:b/>
                <w:bCs/>
                <w:sz w:val="24"/>
                <w:szCs w:val="24"/>
                <w:rtl/>
              </w:rPr>
              <w:t>بورة بالتناوب للإجابة على أسئلة</w:t>
            </w: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E52DE">
              <w:rPr>
                <w:rFonts w:cs="Arabic Transparent"/>
                <w:b/>
                <w:bCs/>
                <w:sz w:val="24"/>
                <w:szCs w:val="24"/>
                <w:rtl/>
              </w:rPr>
              <w:t>التطبيق.</w:t>
            </w:r>
          </w:p>
          <w:p w:rsidR="004E52DE" w:rsidRP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</w:t>
            </w:r>
            <w:r w:rsidRPr="004E52D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تصحيح المتعلمين للأخطاء بعضهم البعض.</w:t>
            </w:r>
          </w:p>
          <w:p w:rsidR="004E52DE" w:rsidRP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4E52DE" w:rsidRP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</w:t>
            </w:r>
            <w:r w:rsidRPr="004E52D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تقويم أخطاء المتعثرين.</w:t>
            </w:r>
          </w:p>
          <w:p w:rsid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lastRenderedPageBreak/>
              <w:t>-</w:t>
            </w:r>
            <w:r w:rsidRPr="004E52D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تكليف بعض المتعثرين بتقديم بعض الأمثلة.</w:t>
            </w:r>
          </w:p>
          <w:p w:rsidR="004E52DE" w:rsidRP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</w:t>
            </w:r>
            <w:r w:rsidRPr="004E52D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تقويم حصيلة الدرسين السابقين.</w:t>
            </w:r>
          </w:p>
          <w:p w:rsidR="004E52DE" w:rsidRP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</w:t>
            </w:r>
            <w:r w:rsidRPr="004E52D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التصحيح الجماعي على السبورة.</w:t>
            </w:r>
          </w:p>
          <w:p w:rsidR="004E52DE" w:rsidRP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</w:t>
            </w:r>
            <w:r w:rsidRPr="004E52D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التصحيح الفردي في الدفاتر.</w:t>
            </w:r>
          </w:p>
          <w:p w:rsidR="004E52DE" w:rsidRPr="004E52DE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</w:rPr>
            </w:pPr>
          </w:p>
          <w:p w:rsidR="007E19DC" w:rsidRPr="00642CB3" w:rsidRDefault="004E52DE" w:rsidP="004E52DE">
            <w:pPr>
              <w:bidi/>
              <w:spacing w:after="0" w:line="240" w:lineRule="auto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-</w:t>
            </w:r>
            <w:r w:rsidRPr="004E52DE">
              <w:rPr>
                <w:rFonts w:cs="Arabic Transparent"/>
                <w:b/>
                <w:bCs/>
                <w:sz w:val="24"/>
                <w:szCs w:val="24"/>
                <w:rtl/>
              </w:rPr>
              <w:t xml:space="preserve"> تقويم القواعد المتعلقة بالدروس المعنية .</w:t>
            </w:r>
          </w:p>
        </w:tc>
      </w:tr>
      <w:tr w:rsidR="004E52DE" w:rsidRPr="00642CB3" w:rsidTr="004E52DE">
        <w:trPr>
          <w:trHeight w:val="735"/>
        </w:trPr>
        <w:tc>
          <w:tcPr>
            <w:tcW w:w="1069" w:type="dxa"/>
            <w:tcBorders>
              <w:top w:val="single" w:sz="4" w:space="0" w:color="000000"/>
              <w:bottom w:val="single" w:sz="4" w:space="0" w:color="000000"/>
            </w:tcBorders>
          </w:tcPr>
          <w:p w:rsidR="004E52DE" w:rsidRPr="004E52DE" w:rsidRDefault="004E52DE" w:rsidP="004E52DE">
            <w:pPr>
              <w:bidi/>
              <w:spacing w:before="240" w:after="0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4E52DE">
              <w:rPr>
                <w:rFonts w:cs="Arabic Transparent" w:hint="cs"/>
                <w:b/>
                <w:bCs/>
                <w:sz w:val="28"/>
                <w:szCs w:val="28"/>
                <w:rtl/>
              </w:rPr>
              <w:lastRenderedPageBreak/>
              <w:t>التصحيح</w:t>
            </w:r>
          </w:p>
        </w:tc>
        <w:tc>
          <w:tcPr>
            <w:tcW w:w="1487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4E52DE" w:rsidRPr="004E52DE" w:rsidRDefault="004E52DE" w:rsidP="004E52DE">
            <w:pPr>
              <w:bidi/>
              <w:spacing w:before="240" w:after="0"/>
              <w:jc w:val="center"/>
              <w:rPr>
                <w:rFonts w:eastAsia="Times New Roman"/>
                <w:b/>
                <w:bCs/>
                <w:sz w:val="32"/>
                <w:szCs w:val="32"/>
                <w:rtl/>
                <w:lang w:eastAsia="fr-FR"/>
              </w:rPr>
            </w:pPr>
            <w:r w:rsidRPr="004E52DE">
              <w:rPr>
                <w:rFonts w:cs="Arabic Transparent" w:hint="cs"/>
                <w:b/>
                <w:bCs/>
                <w:sz w:val="32"/>
                <w:szCs w:val="32"/>
                <w:rtl/>
              </w:rPr>
              <w:t xml:space="preserve">- </w:t>
            </w:r>
            <w:r w:rsidRPr="004E52DE">
              <w:rPr>
                <w:rFonts w:eastAsia="Times New Roman" w:hint="cs"/>
                <w:b/>
                <w:bCs/>
                <w:sz w:val="32"/>
                <w:szCs w:val="32"/>
                <w:rtl/>
                <w:lang w:eastAsia="fr-FR"/>
              </w:rPr>
              <w:t>الاستعانة بالسبورة لترسيخ المعلومات وتثبيت التصحيح.</w:t>
            </w:r>
          </w:p>
        </w:tc>
      </w:tr>
    </w:tbl>
    <w:p w:rsidR="00F54D42" w:rsidRPr="00642CB3" w:rsidRDefault="00F54D42" w:rsidP="009C163C">
      <w:pPr>
        <w:bidi/>
        <w:spacing w:after="0" w:line="240" w:lineRule="auto"/>
        <w:rPr>
          <w:rFonts w:cs="Arabic Transparent"/>
          <w:b/>
          <w:bCs/>
          <w:sz w:val="24"/>
          <w:szCs w:val="24"/>
        </w:rPr>
      </w:pPr>
    </w:p>
    <w:sectPr w:rsidR="00F54D42" w:rsidRPr="00642CB3" w:rsidSect="0042619C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33F94"/>
    <w:multiLevelType w:val="hybridMultilevel"/>
    <w:tmpl w:val="4762E2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BE3BF6"/>
    <w:multiLevelType w:val="hybridMultilevel"/>
    <w:tmpl w:val="435C6FF2"/>
    <w:lvl w:ilvl="0" w:tplc="17B03F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abic Transparent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904FE"/>
    <w:multiLevelType w:val="hybridMultilevel"/>
    <w:tmpl w:val="03B45964"/>
    <w:lvl w:ilvl="0" w:tplc="C25CBB1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7161C"/>
    <w:multiLevelType w:val="hybridMultilevel"/>
    <w:tmpl w:val="F4724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42"/>
    <w:rsid w:val="00014719"/>
    <w:rsid w:val="00032CB0"/>
    <w:rsid w:val="00040416"/>
    <w:rsid w:val="00047D66"/>
    <w:rsid w:val="00050FE9"/>
    <w:rsid w:val="000C2E71"/>
    <w:rsid w:val="000C6955"/>
    <w:rsid w:val="000E77FB"/>
    <w:rsid w:val="000F4EB5"/>
    <w:rsid w:val="0011191B"/>
    <w:rsid w:val="00120B73"/>
    <w:rsid w:val="001460EA"/>
    <w:rsid w:val="00173721"/>
    <w:rsid w:val="00190A4E"/>
    <w:rsid w:val="001936C4"/>
    <w:rsid w:val="001B744A"/>
    <w:rsid w:val="001D7928"/>
    <w:rsid w:val="001D7FB8"/>
    <w:rsid w:val="001E4B0F"/>
    <w:rsid w:val="002033EF"/>
    <w:rsid w:val="00211CB3"/>
    <w:rsid w:val="002302C0"/>
    <w:rsid w:val="00240BCE"/>
    <w:rsid w:val="0025383D"/>
    <w:rsid w:val="0026154C"/>
    <w:rsid w:val="002819A5"/>
    <w:rsid w:val="00282FC5"/>
    <w:rsid w:val="00284461"/>
    <w:rsid w:val="00287DDB"/>
    <w:rsid w:val="002A5110"/>
    <w:rsid w:val="002B1480"/>
    <w:rsid w:val="002C777A"/>
    <w:rsid w:val="002D64CA"/>
    <w:rsid w:val="00321FED"/>
    <w:rsid w:val="00326083"/>
    <w:rsid w:val="00331534"/>
    <w:rsid w:val="00337CE3"/>
    <w:rsid w:val="00357F93"/>
    <w:rsid w:val="00363D90"/>
    <w:rsid w:val="003643E5"/>
    <w:rsid w:val="003912ED"/>
    <w:rsid w:val="003C5FD4"/>
    <w:rsid w:val="003D6043"/>
    <w:rsid w:val="003F132C"/>
    <w:rsid w:val="0042619C"/>
    <w:rsid w:val="00447DE0"/>
    <w:rsid w:val="0045157A"/>
    <w:rsid w:val="004632A5"/>
    <w:rsid w:val="004A0C33"/>
    <w:rsid w:val="004A7DA5"/>
    <w:rsid w:val="004E52DE"/>
    <w:rsid w:val="0051257C"/>
    <w:rsid w:val="00526C95"/>
    <w:rsid w:val="00550609"/>
    <w:rsid w:val="00556B6E"/>
    <w:rsid w:val="005841FD"/>
    <w:rsid w:val="00591049"/>
    <w:rsid w:val="005929CF"/>
    <w:rsid w:val="005A1858"/>
    <w:rsid w:val="005A30C2"/>
    <w:rsid w:val="005A368C"/>
    <w:rsid w:val="005A40E3"/>
    <w:rsid w:val="006427EF"/>
    <w:rsid w:val="00642CB3"/>
    <w:rsid w:val="006C3F73"/>
    <w:rsid w:val="006F59A7"/>
    <w:rsid w:val="00706DAB"/>
    <w:rsid w:val="00721EE3"/>
    <w:rsid w:val="0075274F"/>
    <w:rsid w:val="007E19DC"/>
    <w:rsid w:val="007E1FAF"/>
    <w:rsid w:val="007F120F"/>
    <w:rsid w:val="00801B9A"/>
    <w:rsid w:val="00821610"/>
    <w:rsid w:val="008243C6"/>
    <w:rsid w:val="00826B0E"/>
    <w:rsid w:val="00842EEF"/>
    <w:rsid w:val="00843992"/>
    <w:rsid w:val="00860691"/>
    <w:rsid w:val="00872404"/>
    <w:rsid w:val="008913A9"/>
    <w:rsid w:val="008A788E"/>
    <w:rsid w:val="008A7FB8"/>
    <w:rsid w:val="008C100E"/>
    <w:rsid w:val="008C58FC"/>
    <w:rsid w:val="008F12EB"/>
    <w:rsid w:val="008F3F10"/>
    <w:rsid w:val="008F621D"/>
    <w:rsid w:val="008F728A"/>
    <w:rsid w:val="00902869"/>
    <w:rsid w:val="00915033"/>
    <w:rsid w:val="00935784"/>
    <w:rsid w:val="00985374"/>
    <w:rsid w:val="009A4058"/>
    <w:rsid w:val="009B4BAC"/>
    <w:rsid w:val="009B7785"/>
    <w:rsid w:val="009C163C"/>
    <w:rsid w:val="009E3047"/>
    <w:rsid w:val="009E5A0F"/>
    <w:rsid w:val="009E6727"/>
    <w:rsid w:val="00A226F7"/>
    <w:rsid w:val="00A30773"/>
    <w:rsid w:val="00A312C5"/>
    <w:rsid w:val="00A60C9E"/>
    <w:rsid w:val="00A72A87"/>
    <w:rsid w:val="00A82C56"/>
    <w:rsid w:val="00AB5DC6"/>
    <w:rsid w:val="00AE4FBA"/>
    <w:rsid w:val="00AF467E"/>
    <w:rsid w:val="00B205DE"/>
    <w:rsid w:val="00B26AE4"/>
    <w:rsid w:val="00B56B0D"/>
    <w:rsid w:val="00B6390E"/>
    <w:rsid w:val="00B935CE"/>
    <w:rsid w:val="00BE180A"/>
    <w:rsid w:val="00BF6A1C"/>
    <w:rsid w:val="00C127AF"/>
    <w:rsid w:val="00C229C9"/>
    <w:rsid w:val="00C35B27"/>
    <w:rsid w:val="00C72EB8"/>
    <w:rsid w:val="00C77EBD"/>
    <w:rsid w:val="00C95F30"/>
    <w:rsid w:val="00C96DB2"/>
    <w:rsid w:val="00CF386C"/>
    <w:rsid w:val="00D10CF4"/>
    <w:rsid w:val="00D119C3"/>
    <w:rsid w:val="00D15247"/>
    <w:rsid w:val="00D24CC8"/>
    <w:rsid w:val="00D31988"/>
    <w:rsid w:val="00D31B9D"/>
    <w:rsid w:val="00D52B3B"/>
    <w:rsid w:val="00D63E73"/>
    <w:rsid w:val="00D65579"/>
    <w:rsid w:val="00D7563A"/>
    <w:rsid w:val="00D76277"/>
    <w:rsid w:val="00DA30F6"/>
    <w:rsid w:val="00DA5FF6"/>
    <w:rsid w:val="00DD1DE4"/>
    <w:rsid w:val="00DD3696"/>
    <w:rsid w:val="00DE4B99"/>
    <w:rsid w:val="00DF23E8"/>
    <w:rsid w:val="00DF4964"/>
    <w:rsid w:val="00E028B2"/>
    <w:rsid w:val="00E42C74"/>
    <w:rsid w:val="00E53E12"/>
    <w:rsid w:val="00E61B38"/>
    <w:rsid w:val="00E7577F"/>
    <w:rsid w:val="00E8188F"/>
    <w:rsid w:val="00E83850"/>
    <w:rsid w:val="00EA0D0A"/>
    <w:rsid w:val="00EC7EA1"/>
    <w:rsid w:val="00EE3355"/>
    <w:rsid w:val="00EF67D8"/>
    <w:rsid w:val="00F035C5"/>
    <w:rsid w:val="00F053DF"/>
    <w:rsid w:val="00F203DC"/>
    <w:rsid w:val="00F54D42"/>
    <w:rsid w:val="00F5741E"/>
    <w:rsid w:val="00F934A5"/>
    <w:rsid w:val="00F97BF2"/>
    <w:rsid w:val="00FA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43BC3F92"/>
  <w15:chartTrackingRefBased/>
  <w15:docId w15:val="{D61259EC-FE3D-4079-8841-59101A4C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9CF"/>
    <w:pPr>
      <w:spacing w:after="200" w:line="276" w:lineRule="auto"/>
    </w:pPr>
    <w:rPr>
      <w:sz w:val="22"/>
      <w:szCs w:val="22"/>
      <w:lang w:val="fr-FR"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D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F54D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2C74"/>
    <w:rPr>
      <w:rFonts w:ascii="Tahoma" w:hAnsi="Tahoma" w:cs="Tahoma"/>
      <w:sz w:val="16"/>
      <w:szCs w:val="16"/>
      <w:lang w:val="fr-FR"/>
    </w:rPr>
  </w:style>
  <w:style w:type="character" w:styleId="Emphasis">
    <w:name w:val="Emphasis"/>
    <w:uiPriority w:val="20"/>
    <w:qFormat/>
    <w:rsid w:val="002D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A6-Origin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</dc:creator>
  <cp:keywords/>
  <cp:lastModifiedBy>zakaria arajouan</cp:lastModifiedBy>
  <cp:revision>24</cp:revision>
  <cp:lastPrinted>2021-12-06T11:51:00Z</cp:lastPrinted>
  <dcterms:created xsi:type="dcterms:W3CDTF">2021-11-04T20:08:00Z</dcterms:created>
  <dcterms:modified xsi:type="dcterms:W3CDTF">2021-12-12T21:42:00Z</dcterms:modified>
</cp:coreProperties>
</file>