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19C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………………………..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23977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الثانية إعدادي</w:t>
                            </w:r>
                          </w:p>
                          <w:p w:rsidR="008913A9" w:rsidRPr="00801B9A" w:rsidRDefault="008913A9" w:rsidP="00186640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9577A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الثالثة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186640" w:rsidRPr="0018664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  <w:t>الاجتماعي والاقتصادي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466F8D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0" w:name="OLE_LINK27"/>
                            <w:bookmarkStart w:id="1" w:name="OLE_LINK28"/>
                            <w:r w:rsidR="00CF4754" w:rsidRPr="00CF475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SA"/>
                              </w:rPr>
                              <w:t xml:space="preserve">رِسَالَةٌ إلَى أمِّي </w:t>
                            </w:r>
                            <w:bookmarkEnd w:id="0"/>
                            <w:bookmarkEnd w:id="1"/>
                            <w:r w:rsidR="001265DD" w:rsidRPr="001265D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SA"/>
                              </w:rPr>
                              <w:t xml:space="preserve">- ص: </w:t>
                            </w:r>
                            <w:r w:rsidR="00CF475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SA"/>
                              </w:rPr>
                              <w:t>146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D119C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………………………..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23977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الثانية إعدادي</w:t>
                      </w:r>
                    </w:p>
                    <w:p w:rsidR="008913A9" w:rsidRPr="00801B9A" w:rsidRDefault="008913A9" w:rsidP="00186640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9577A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الثالثة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186640" w:rsidRPr="0018664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 w:bidi="ar-SA"/>
                        </w:rPr>
                        <w:t>الاجتماعي والاقتصادي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466F8D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2" w:name="OLE_LINK27"/>
                      <w:bookmarkStart w:id="3" w:name="OLE_LINK28"/>
                      <w:r w:rsidR="00CF4754" w:rsidRPr="00CF4754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bidi="ar-SA"/>
                        </w:rPr>
                        <w:t xml:space="preserve">رِسَالَةٌ إلَى أمِّي </w:t>
                      </w:r>
                      <w:bookmarkEnd w:id="2"/>
                      <w:bookmarkEnd w:id="3"/>
                      <w:r w:rsidR="001265DD" w:rsidRPr="001265DD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bidi="ar-SA"/>
                        </w:rPr>
                        <w:t xml:space="preserve">- ص: </w:t>
                      </w:r>
                      <w:r w:rsidR="00CF4754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bidi="ar-SA"/>
                        </w:rPr>
                        <w:t>146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18664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8664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تنمية قدرات المتعلم </w:t>
                            </w:r>
                            <w:r w:rsidR="00186640" w:rsidRPr="0018664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على التعبير الشفهي والكتابي.</w:t>
                            </w:r>
                          </w:p>
                          <w:p w:rsidR="008913A9" w:rsidRPr="00801B9A" w:rsidRDefault="008913A9" w:rsidP="0018664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9577A0" w:rsidRPr="009577A0">
                              <w:rPr>
                                <w:rtl/>
                              </w:rPr>
                              <w:t xml:space="preserve"> </w:t>
                            </w:r>
                            <w:r w:rsidR="00186640" w:rsidRPr="0018664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اكتساب آليات وأدوات قراءة النصوص وفق مبادئ القراءة المنهجية.</w:t>
                            </w:r>
                          </w:p>
                          <w:p w:rsidR="008913A9" w:rsidRPr="00801B9A" w:rsidRDefault="008913A9" w:rsidP="0018664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86640" w:rsidRPr="0018664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تعرف قضايا اجتماعية واقتصادية تهم العلاقات البشرية والتنمية الاقتصادية.</w:t>
                            </w:r>
                          </w:p>
                          <w:p w:rsidR="00E42C74" w:rsidRPr="009577A0" w:rsidRDefault="008913A9" w:rsidP="009577A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1866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186640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8664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تنمية قدرات المتعلم </w:t>
                      </w:r>
                      <w:r w:rsidR="00186640" w:rsidRPr="0018664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على التعبير الشفهي والكتابي.</w:t>
                      </w:r>
                    </w:p>
                    <w:p w:rsidR="008913A9" w:rsidRPr="00801B9A" w:rsidRDefault="008913A9" w:rsidP="00186640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9577A0" w:rsidRPr="009577A0">
                        <w:rPr>
                          <w:rtl/>
                        </w:rPr>
                        <w:t xml:space="preserve"> </w:t>
                      </w:r>
                      <w:r w:rsidR="00186640" w:rsidRPr="0018664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اكتساب آليات وأدوات قراءة النصوص وفق مبادئ القراءة المنهجية.</w:t>
                      </w:r>
                    </w:p>
                    <w:p w:rsidR="008913A9" w:rsidRPr="00801B9A" w:rsidRDefault="008913A9" w:rsidP="00186640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86640" w:rsidRPr="0018664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تعرف قضايا اجتماعية واقتصادية تهم العلاقات البشرية والتنمية الاقتصادية.</w:t>
                      </w:r>
                    </w:p>
                    <w:p w:rsidR="00E42C74" w:rsidRPr="009577A0" w:rsidRDefault="008913A9" w:rsidP="009577A0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="001866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tblStyle w:val="Grilleclaire1"/>
        <w:tblpPr w:leftFromText="141" w:rightFromText="141" w:vertAnchor="text" w:tblpXSpec="center" w:tblpY="1"/>
        <w:tblOverlap w:val="never"/>
        <w:tblW w:w="16100" w:type="dxa"/>
        <w:tblLook w:val="04A0" w:firstRow="1" w:lastRow="0" w:firstColumn="1" w:lastColumn="0" w:noHBand="0" w:noVBand="1"/>
      </w:tblPr>
      <w:tblGrid>
        <w:gridCol w:w="2696"/>
        <w:gridCol w:w="5484"/>
        <w:gridCol w:w="4459"/>
        <w:gridCol w:w="1660"/>
        <w:gridCol w:w="1801"/>
      </w:tblGrid>
      <w:tr w:rsidR="00CF4754" w:rsidRPr="009C018B" w:rsidTr="00CF4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tcBorders>
              <w:bottom w:val="single" w:sz="8" w:space="0" w:color="000000"/>
            </w:tcBorders>
            <w:shd w:val="clear" w:color="auto" w:fill="F2F2F2"/>
            <w:vAlign w:val="center"/>
          </w:tcPr>
          <w:p w:rsidR="00CF4754" w:rsidRPr="00CF4754" w:rsidRDefault="00CF4754" w:rsidP="00CF4754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sz w:val="28"/>
                <w:szCs w:val="28"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التقويم والدعم</w:t>
            </w:r>
          </w:p>
        </w:tc>
        <w:tc>
          <w:tcPr>
            <w:tcW w:w="5335" w:type="dxa"/>
            <w:tcBorders>
              <w:bottom w:val="single" w:sz="8" w:space="0" w:color="000000"/>
            </w:tcBorders>
            <w:shd w:val="clear" w:color="auto" w:fill="F2F2F2"/>
            <w:vAlign w:val="center"/>
          </w:tcPr>
          <w:p w:rsidR="00CF4754" w:rsidRPr="00CF4754" w:rsidRDefault="00CF4754" w:rsidP="00CF47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ransparent" w:hAnsi="Arabic Transparent" w:cs="Arabic Transparent"/>
                <w:sz w:val="28"/>
                <w:szCs w:val="28"/>
                <w:rtl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المخرجات الديداكتيكية</w:t>
            </w:r>
          </w:p>
        </w:tc>
        <w:tc>
          <w:tcPr>
            <w:tcW w:w="4459" w:type="dxa"/>
            <w:tcBorders>
              <w:bottom w:val="single" w:sz="8" w:space="0" w:color="000000"/>
            </w:tcBorders>
            <w:shd w:val="clear" w:color="auto" w:fill="F2F2F2"/>
            <w:vAlign w:val="center"/>
          </w:tcPr>
          <w:p w:rsidR="00CF4754" w:rsidRPr="00CF4754" w:rsidRDefault="00CF4754" w:rsidP="00CF47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ransparent" w:hAnsi="Arabic Transparent" w:cs="Arabic Transparent"/>
                <w:sz w:val="28"/>
                <w:szCs w:val="28"/>
                <w:rtl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المدخلات التقنية</w:t>
            </w:r>
          </w:p>
        </w:tc>
        <w:tc>
          <w:tcPr>
            <w:tcW w:w="1691" w:type="dxa"/>
            <w:tcBorders>
              <w:bottom w:val="single" w:sz="8" w:space="0" w:color="000000"/>
            </w:tcBorders>
            <w:shd w:val="clear" w:color="auto" w:fill="F2F2F2"/>
            <w:vAlign w:val="center"/>
          </w:tcPr>
          <w:p w:rsidR="00CF4754" w:rsidRPr="00CF4754" w:rsidRDefault="00CF4754" w:rsidP="00CF47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ransparent" w:hAnsi="Arabic Transparent" w:cs="Arabic Transparent"/>
                <w:sz w:val="28"/>
                <w:szCs w:val="28"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</w:rPr>
              <w:t>الأهداف الإجرائية</w:t>
            </w:r>
          </w:p>
        </w:tc>
        <w:tc>
          <w:tcPr>
            <w:tcW w:w="1839" w:type="dxa"/>
            <w:tcBorders>
              <w:bottom w:val="single" w:sz="8" w:space="0" w:color="000000"/>
            </w:tcBorders>
            <w:shd w:val="clear" w:color="auto" w:fill="F2F2F2"/>
            <w:vAlign w:val="center"/>
          </w:tcPr>
          <w:p w:rsidR="00CF4754" w:rsidRPr="00CF4754" w:rsidRDefault="00CF4754" w:rsidP="00CF47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ransparent" w:hAnsi="Arabic Transparent" w:cs="Arabic Transparent"/>
                <w:sz w:val="28"/>
                <w:szCs w:val="28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المراحل</w:t>
            </w:r>
          </w:p>
        </w:tc>
      </w:tr>
      <w:tr w:rsidR="00CF4754" w:rsidRPr="009C018B" w:rsidTr="00CF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shd w:val="clear" w:color="auto" w:fill="FFFFFF"/>
            <w:vAlign w:val="center"/>
          </w:tcPr>
          <w:p w:rsidR="00CF4754" w:rsidRPr="00CF4754" w:rsidRDefault="00CF4754" w:rsidP="009C018B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 xml:space="preserve">¤ تصحيح أجوبة </w:t>
            </w:r>
            <w:r w:rsidR="009C018B" w:rsidRPr="009C018B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 xml:space="preserve">المتعلم </w:t>
            </w: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وتعديلها.</w:t>
            </w:r>
          </w:p>
        </w:tc>
        <w:tc>
          <w:tcPr>
            <w:tcW w:w="5335" w:type="dxa"/>
            <w:shd w:val="clear" w:color="auto" w:fill="FFFFFF"/>
          </w:tcPr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>- التربية الأسرية – الاحترام – المساواة – الأخلاق الحسنة...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>- ينتابه الحنين إلى الوطن، ويشتاق إلى أفراد أسرته وبدرجة أكثر الأم؛ فهي الحضن الدافئ والقلب الكبير...</w:t>
            </w:r>
          </w:p>
        </w:tc>
        <w:tc>
          <w:tcPr>
            <w:tcW w:w="4459" w:type="dxa"/>
            <w:shd w:val="clear" w:color="auto" w:fill="FFFFFF"/>
          </w:tcPr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 ما القيم التي نستخلصها من النص السابق؟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bookmarkStart w:id="4" w:name="OLE_LINK1"/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>ما الشعور الذي ينتاب الفرد في الغربة؟ ومن هم الأفراد الذين يحن إليهم في غربته؟</w:t>
            </w:r>
            <w:bookmarkEnd w:id="4"/>
          </w:p>
        </w:tc>
        <w:tc>
          <w:tcPr>
            <w:tcW w:w="1691" w:type="dxa"/>
            <w:shd w:val="clear" w:color="auto" w:fill="FFFFFF"/>
          </w:tcPr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التذكر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الانتقاء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تقويم تشخيصي</w:t>
            </w:r>
          </w:p>
        </w:tc>
      </w:tr>
      <w:tr w:rsidR="00CF4754" w:rsidRPr="009C018B" w:rsidTr="00CF47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shd w:val="clear" w:color="auto" w:fill="F2F2F2"/>
          </w:tcPr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¤ تقويم معارف المتعلم(ة) وقدراته على ملاحظة المؤشرات البارزة في النص.</w:t>
            </w:r>
          </w:p>
          <w:p w:rsidR="00CF4754" w:rsidRPr="00CF4754" w:rsidRDefault="00CF4754" w:rsidP="00CF4754">
            <w:pPr>
              <w:bidi/>
              <w:spacing w:after="0" w:line="240" w:lineRule="auto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¤ كل الفرضيات مقبولة شرط تمحيصها.</w:t>
            </w:r>
          </w:p>
        </w:tc>
        <w:tc>
          <w:tcPr>
            <w:tcW w:w="5335" w:type="dxa"/>
            <w:shd w:val="clear" w:color="auto" w:fill="F2F2F2"/>
          </w:tcPr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highlight w:val="yellow"/>
                <w:rtl/>
                <w:lang w:bidi="ar-EG"/>
              </w:rPr>
              <w:t>أولا: تأطير النص</w:t>
            </w:r>
          </w:p>
          <w:p w:rsidR="00CF4754" w:rsidRPr="009C018B" w:rsidRDefault="00CF4754" w:rsidP="00CF4754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</w:t>
            </w:r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bookmarkStart w:id="5" w:name="OLE_LINK4"/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rtl/>
                <w:lang w:bidi="ar-EG"/>
              </w:rPr>
              <w:t>العنوان</w:t>
            </w:r>
            <w:bookmarkEnd w:id="5"/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 يتركب العنوان من ثلاث كلمات؛ تكون فيما بينها مركبا إسناديا، </w:t>
            </w:r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ويحيل العنوان على سياق تواصلي يتكون من مرسل يدل عليه ضمير المتكلم والمرسل إليه "أمي" و تربط بينهما رسالة</w:t>
            </w:r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SA"/>
              </w:rPr>
              <w:t>.</w:t>
            </w:r>
          </w:p>
          <w:p w:rsidR="00CF4754" w:rsidRPr="00CF4754" w:rsidRDefault="00CF4754" w:rsidP="00CF4754">
            <w:pPr>
              <w:bidi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</w:t>
            </w:r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بداية النص ونهايته: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 العلاقة بين المؤشرين هي علاقة ترابط؛ فالشاعر يخاطب أمه معبرا عن حبه لها، وتقديسه لشخصها، وارتباطه بها رغم كبر سنه وحنينه للوطن. </w:t>
            </w:r>
          </w:p>
          <w:p w:rsidR="00CF4754" w:rsidRPr="00CF4754" w:rsidRDefault="00CF4754" w:rsidP="00CF4754">
            <w:pPr>
              <w:bidi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lang w:bidi="ar-SA"/>
              </w:rPr>
            </w:pPr>
            <w:bookmarkStart w:id="6" w:name="OLE_LINK29"/>
            <w:bookmarkStart w:id="7" w:name="OLE_LINK30"/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</w:t>
            </w:r>
            <w:bookmarkEnd w:id="6"/>
            <w:bookmarkEnd w:id="7"/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rtl/>
                <w:lang w:bidi="ar-SA"/>
              </w:rPr>
              <w:t xml:space="preserve"> الفرضية: 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bookmarkStart w:id="8" w:name="OLE_LINK5"/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نفترض أن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 الشاعر يتغنى بحبه لأمه وتقديسه لشخصها وحنينه للوطن في الغربة</w:t>
            </w:r>
            <w:bookmarkEnd w:id="8"/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. </w:t>
            </w:r>
          </w:p>
        </w:tc>
        <w:tc>
          <w:tcPr>
            <w:tcW w:w="4459" w:type="dxa"/>
            <w:shd w:val="clear" w:color="auto" w:fill="F2F2F2"/>
          </w:tcPr>
          <w:p w:rsidR="00CF4754" w:rsidRPr="00CF4754" w:rsidRDefault="00CF4754" w:rsidP="00CF4754">
            <w:pPr>
              <w:bidi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1- 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rtl/>
                <w:lang w:bidi="ar-SA"/>
              </w:rPr>
              <w:t>الملاحظة: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bookmarkStart w:id="9" w:name="OLE_LINK2"/>
            <w:bookmarkStart w:id="10" w:name="OLE_LINK3"/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>مما يتركب عنوان النص؟ وما الدلالات التي يتضمنها؟</w:t>
            </w:r>
            <w:bookmarkEnd w:id="9"/>
            <w:bookmarkEnd w:id="10"/>
          </w:p>
          <w:p w:rsidR="00CF4754" w:rsidRPr="00CF4754" w:rsidRDefault="00CF4754" w:rsidP="00CF4754">
            <w:pPr>
              <w:bidi/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 اقرأ بداية النص ونهايته، وسجل استنتاجك.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2- 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rtl/>
                <w:lang w:bidi="ar-SA"/>
              </w:rPr>
              <w:t>الفرضية: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افترض مما سبق نوعية النص موضوعه، أو القضية التي يعالجها.</w:t>
            </w:r>
          </w:p>
        </w:tc>
        <w:tc>
          <w:tcPr>
            <w:tcW w:w="1691" w:type="dxa"/>
            <w:shd w:val="clear" w:color="auto" w:fill="F2F2F2"/>
          </w:tcPr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الملاحظة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امتلاك مهارة الافتراض</w:t>
            </w:r>
          </w:p>
        </w:tc>
        <w:tc>
          <w:tcPr>
            <w:tcW w:w="1839" w:type="dxa"/>
            <w:shd w:val="clear" w:color="auto" w:fill="F2F2F2"/>
            <w:vAlign w:val="center"/>
          </w:tcPr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تأطير النص</w:t>
            </w:r>
          </w:p>
        </w:tc>
      </w:tr>
      <w:tr w:rsidR="00CF4754" w:rsidRPr="009C018B" w:rsidTr="00CF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shd w:val="clear" w:color="auto" w:fill="FFFFFF"/>
          </w:tcPr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¤ تقويم النطق الصحيح ومخارج الحروف للمتعلمين.</w:t>
            </w:r>
          </w:p>
          <w:p w:rsidR="00CF4754" w:rsidRPr="00CF4754" w:rsidRDefault="00CF4754" w:rsidP="00CF4754">
            <w:pPr>
              <w:bidi/>
              <w:spacing w:after="0" w:line="240" w:lineRule="auto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¤ تقويم نمو الفهم عند المتعلمين.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¤ تمحيص الفرضية.</w:t>
            </w:r>
          </w:p>
        </w:tc>
        <w:tc>
          <w:tcPr>
            <w:tcW w:w="5335" w:type="dxa"/>
            <w:shd w:val="clear" w:color="auto" w:fill="FFFFFF"/>
          </w:tcPr>
          <w:p w:rsidR="00CF4754" w:rsidRPr="009C018B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highlight w:val="yellow"/>
                <w:rtl/>
                <w:lang w:bidi="ar-EG"/>
              </w:rPr>
            </w:pPr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highlight w:val="yellow"/>
                <w:rtl/>
                <w:lang w:bidi="ar-EG"/>
              </w:rPr>
              <w:t>ثانيا: فهم النص</w:t>
            </w:r>
          </w:p>
          <w:p w:rsidR="00CF4754" w:rsidRPr="00CF4754" w:rsidRDefault="00CF4754" w:rsidP="009C018B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eastAsia="Times New Roman" w:hAnsi="Arabic Transparent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</w:t>
            </w:r>
            <w:r w:rsidRPr="00CF4754">
              <w:rPr>
                <w:rFonts w:ascii="Arabic Transparent" w:eastAsia="Times New Roman" w:hAnsi="Arabic Transparent" w:cs="Arabic Transparent"/>
                <w:b/>
                <w:bCs/>
                <w:sz w:val="28"/>
                <w:szCs w:val="28"/>
                <w:rtl/>
                <w:lang w:eastAsia="fr-FR" w:bidi="ar-SA"/>
              </w:rPr>
              <w:t xml:space="preserve"> </w:t>
            </w:r>
            <w:r w:rsidRPr="009C018B">
              <w:rPr>
                <w:rFonts w:ascii="Arabic Transparent" w:eastAsia="Times New Roman" w:hAnsi="Arabic Transparent" w:cs="Arabic Transparent"/>
                <w:b/>
                <w:bCs/>
                <w:sz w:val="28"/>
                <w:szCs w:val="28"/>
                <w:rtl/>
                <w:lang w:eastAsia="fr-FR" w:bidi="ar-SA"/>
              </w:rPr>
              <w:t>الشرح اللغوي:</w:t>
            </w:r>
            <w:r w:rsidR="009C018B">
              <w:rPr>
                <w:rFonts w:ascii="Arabic Transparent" w:eastAsia="Times New Roman" w:hAnsi="Arabic Transparent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 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 طُفْت = جُلْتُ، دُرْتُ، تَنَقَّلْتُ.</w:t>
            </w:r>
            <w:r w:rsidR="009C018B"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bidi="ar-EG"/>
              </w:rPr>
              <w:t>..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¤ </w:t>
            </w:r>
            <w:bookmarkStart w:id="11" w:name="OLE_LINK6"/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rtl/>
                <w:lang w:bidi="ar-SA"/>
              </w:rPr>
              <w:t>وحدات النص</w:t>
            </w:r>
            <w:bookmarkEnd w:id="11"/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: </w:t>
            </w:r>
          </w:p>
          <w:tbl>
            <w:tblPr>
              <w:tblStyle w:val="TableGrid1"/>
              <w:tblpPr w:leftFromText="141" w:rightFromText="141" w:vertAnchor="text" w:horzAnchor="margin" w:tblpXSpec="center" w:tblpY="135"/>
              <w:tblOverlap w:val="never"/>
              <w:bidiVisual/>
              <w:tblW w:w="5258" w:type="dxa"/>
              <w:tblLook w:val="04A0" w:firstRow="1" w:lastRow="0" w:firstColumn="1" w:lastColumn="0" w:noHBand="0" w:noVBand="1"/>
            </w:tblPr>
            <w:tblGrid>
              <w:gridCol w:w="1118"/>
              <w:gridCol w:w="4140"/>
            </w:tblGrid>
            <w:tr w:rsidR="00CF4754" w:rsidRPr="00CF4754" w:rsidTr="00FB28C0">
              <w:tc>
                <w:tcPr>
                  <w:tcW w:w="1118" w:type="dxa"/>
                  <w:vAlign w:val="center"/>
                </w:tcPr>
                <w:p w:rsidR="00CF4754" w:rsidRPr="00CF4754" w:rsidRDefault="00CF4754" w:rsidP="00CF4754">
                  <w:pPr>
                    <w:bidi/>
                    <w:spacing w:after="0" w:line="240" w:lineRule="auto"/>
                    <w:jc w:val="center"/>
                    <w:rPr>
                      <w:rFonts w:ascii="Arabic Transparent" w:hAnsi="Arabic Transparent" w:cs="Arabic Transparent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bookmarkStart w:id="12" w:name="OLE_LINK7"/>
                  <w:bookmarkStart w:id="13" w:name="OLE_LINK8"/>
                  <w:r w:rsidRPr="00CF4754">
                    <w:rPr>
                      <w:rFonts w:ascii="Arabic Transparent" w:hAnsi="Arabic Transparent" w:cs="Arabic Transparent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الوحدات</w:t>
                  </w:r>
                </w:p>
              </w:tc>
              <w:tc>
                <w:tcPr>
                  <w:tcW w:w="4140" w:type="dxa"/>
                </w:tcPr>
                <w:p w:rsidR="00CF4754" w:rsidRPr="00CF4754" w:rsidRDefault="00CF4754" w:rsidP="00CF4754">
                  <w:pPr>
                    <w:bidi/>
                    <w:spacing w:after="0" w:line="240" w:lineRule="auto"/>
                    <w:jc w:val="center"/>
                    <w:rPr>
                      <w:rFonts w:ascii="Arabic Transparent" w:hAnsi="Arabic Transparent" w:cs="Arabic Transparent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CF4754">
                    <w:rPr>
                      <w:rFonts w:ascii="Arabic Transparent" w:hAnsi="Arabic Transparent" w:cs="Arabic Transparent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مضمونها</w:t>
                  </w:r>
                </w:p>
              </w:tc>
            </w:tr>
            <w:tr w:rsidR="00CF4754" w:rsidRPr="00CF4754" w:rsidTr="00FB28C0">
              <w:tc>
                <w:tcPr>
                  <w:tcW w:w="1118" w:type="dxa"/>
                  <w:vAlign w:val="center"/>
                </w:tcPr>
                <w:p w:rsidR="00CF4754" w:rsidRPr="00CF4754" w:rsidRDefault="00CF4754" w:rsidP="00CF4754">
                  <w:pPr>
                    <w:bidi/>
                    <w:spacing w:after="0" w:line="240" w:lineRule="auto"/>
                    <w:jc w:val="center"/>
                    <w:rPr>
                      <w:rFonts w:ascii="Arabic Transparent" w:hAnsi="Arabic Transparent"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F4754">
                    <w:rPr>
                      <w:rFonts w:ascii="Arabic Transparent" w:hAnsi="Arabic Transparent"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1← 13</w:t>
                  </w:r>
                </w:p>
              </w:tc>
              <w:tc>
                <w:tcPr>
                  <w:tcW w:w="4140" w:type="dxa"/>
                </w:tcPr>
                <w:p w:rsidR="00CF4754" w:rsidRPr="00CF4754" w:rsidRDefault="00CF4754" w:rsidP="00CF4754">
                  <w:pPr>
                    <w:bidi/>
                    <w:spacing w:after="0" w:line="240" w:lineRule="auto"/>
                    <w:jc w:val="lowKashida"/>
                    <w:rPr>
                      <w:rFonts w:ascii="Arabic Transparent" w:hAnsi="Arabic Transparent" w:cs="Arabic Transparent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CF4754">
                    <w:rPr>
                      <w:rFonts w:ascii="Arabic Transparent" w:hAnsi="Arabic Transparent" w:cs="Arabic Transparent"/>
                      <w:b/>
                      <w:bCs/>
                      <w:color w:val="111111"/>
                      <w:sz w:val="28"/>
                      <w:szCs w:val="28"/>
                      <w:shd w:val="clear" w:color="auto" w:fill="FFFFFF"/>
                      <w:rtl/>
                    </w:rPr>
                    <w:t>- تغني الشاعر بحب أمه و وطنه وتعلقه بهما ثم شعوره بالغربة والحنين إليهما</w:t>
                  </w:r>
                  <w:r w:rsidRPr="00CF4754">
                    <w:rPr>
                      <w:rFonts w:ascii="Arabic Transparent" w:hAnsi="Arabic Transparent" w:cs="Arabic Transparent"/>
                      <w:b/>
                      <w:bCs/>
                      <w:color w:val="111111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</w:tr>
            <w:tr w:rsidR="00CF4754" w:rsidRPr="00CF4754" w:rsidTr="00FB28C0">
              <w:tc>
                <w:tcPr>
                  <w:tcW w:w="1118" w:type="dxa"/>
                  <w:vAlign w:val="center"/>
                </w:tcPr>
                <w:p w:rsidR="00CF4754" w:rsidRPr="00CF4754" w:rsidRDefault="00CF4754" w:rsidP="00CF4754">
                  <w:pPr>
                    <w:bidi/>
                    <w:spacing w:after="0" w:line="240" w:lineRule="auto"/>
                    <w:jc w:val="center"/>
                    <w:rPr>
                      <w:rFonts w:ascii="Arabic Transparent" w:hAnsi="Arabic Transparent"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F4754">
                    <w:rPr>
                      <w:rFonts w:ascii="Arabic Transparent" w:hAnsi="Arabic Transparent"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14← 24</w:t>
                  </w:r>
                </w:p>
              </w:tc>
              <w:tc>
                <w:tcPr>
                  <w:tcW w:w="4140" w:type="dxa"/>
                </w:tcPr>
                <w:p w:rsidR="00CF4754" w:rsidRPr="00CF4754" w:rsidRDefault="00CF4754" w:rsidP="00CF4754">
                  <w:pPr>
                    <w:bidi/>
                    <w:spacing w:after="0" w:line="240" w:lineRule="auto"/>
                    <w:jc w:val="lowKashida"/>
                    <w:rPr>
                      <w:rFonts w:ascii="Arabic Transparent" w:hAnsi="Arabic Transparent" w:cs="Arabic Transparent"/>
                      <w:b/>
                      <w:bCs/>
                      <w:sz w:val="28"/>
                      <w:szCs w:val="28"/>
                      <w:rtl/>
                      <w:lang w:bidi="ar-SA"/>
                    </w:rPr>
                  </w:pPr>
                  <w:r w:rsidRPr="00CF4754">
                    <w:rPr>
                      <w:rFonts w:ascii="Arabic Transparent" w:hAnsi="Arabic Transparent" w:cs="Arabic Transparent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-</w:t>
                  </w:r>
                  <w:r w:rsidRPr="00CF4754">
                    <w:rPr>
                      <w:rFonts w:ascii="Arabic Transparent" w:hAnsi="Arabic Transparent" w:cs="Arabic Transparent"/>
                      <w:b/>
                      <w:bCs/>
                      <w:color w:val="111111"/>
                      <w:sz w:val="28"/>
                      <w:szCs w:val="28"/>
                      <w:shd w:val="clear" w:color="auto" w:fill="FFFFFF"/>
                      <w:rtl/>
                    </w:rPr>
                    <w:t xml:space="preserve"> غربة الشاعر جعلته يستحضر ذكرياته مع أمه ووطنه</w:t>
                  </w:r>
                  <w:r w:rsidRPr="00CF4754">
                    <w:rPr>
                      <w:rFonts w:ascii="Arabic Transparent" w:hAnsi="Arabic Transparent" w:cs="Arabic Transparent"/>
                      <w:b/>
                      <w:bCs/>
                      <w:color w:val="111111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</w:tr>
            <w:bookmarkEnd w:id="12"/>
            <w:bookmarkEnd w:id="13"/>
          </w:tbl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459" w:type="dxa"/>
            <w:shd w:val="clear" w:color="auto" w:fill="FFFFFF"/>
          </w:tcPr>
          <w:p w:rsidR="00CF4754" w:rsidRPr="00CF4754" w:rsidRDefault="00CF4754" w:rsidP="00CF4754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¤ 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>قراءة النص قراءة [أولية + فردية]</w:t>
            </w:r>
          </w:p>
          <w:p w:rsidR="00CF4754" w:rsidRPr="00CF4754" w:rsidRDefault="00CF4754" w:rsidP="00CF4754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إضاءة النص وتذليل المعجم.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>[السند - طفت]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- استدراج المتعلمين لتحديد وحدات النص من خلال أسئلة مركزة:</w:t>
            </w:r>
          </w:p>
          <w:p w:rsidR="00CF4754" w:rsidRPr="00CF4754" w:rsidRDefault="00CF4754" w:rsidP="00FB28C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ما التحية التي وجهها الشاعر إلى أم</w:t>
            </w:r>
            <w:r w:rsidR="00FB28C0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ه؟ ولماذا؟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بم عبر الشاعر عن إحساسه بالغربة؟ وما الذكريات التي رافقته في مهجره؟</w:t>
            </w:r>
          </w:p>
        </w:tc>
        <w:tc>
          <w:tcPr>
            <w:tcW w:w="1691" w:type="dxa"/>
            <w:shd w:val="clear" w:color="auto" w:fill="FFFFFF"/>
          </w:tcPr>
          <w:p w:rsidR="00CF4754" w:rsidRPr="00CF4754" w:rsidRDefault="00CF4754" w:rsidP="00CF4754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القراءة الفاحصة</w:t>
            </w:r>
          </w:p>
          <w:p w:rsidR="00CF4754" w:rsidRPr="00CF4754" w:rsidRDefault="00CF4754" w:rsidP="009C018B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¤ إثراء المعجم </w:t>
            </w:r>
          </w:p>
          <w:p w:rsidR="00CF4754" w:rsidRPr="00CF4754" w:rsidRDefault="00CF4754" w:rsidP="00CF4754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فهم مضمون النص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839" w:type="dxa"/>
            <w:shd w:val="clear" w:color="auto" w:fill="FFFFFF"/>
            <w:vAlign w:val="center"/>
          </w:tcPr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</w:rPr>
              <w:t>أنشطة القراءة</w:t>
            </w:r>
          </w:p>
        </w:tc>
      </w:tr>
      <w:tr w:rsidR="00CF4754" w:rsidRPr="00CF4754" w:rsidTr="00CF47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0" w:type="dxa"/>
            <w:gridSpan w:val="5"/>
            <w:shd w:val="clear" w:color="auto" w:fill="F2F2F2"/>
          </w:tcPr>
          <w:p w:rsidR="00CF4754" w:rsidRPr="00CF4754" w:rsidRDefault="00CF4754" w:rsidP="00CF4754">
            <w:pPr>
              <w:bidi/>
              <w:spacing w:after="0" w:line="240" w:lineRule="auto"/>
              <w:jc w:val="center"/>
              <w:rPr>
                <w:rFonts w:ascii="Arabic Transparent" w:hAnsi="Arabic Transparent" w:cs="Arabic Transparent"/>
                <w:sz w:val="28"/>
                <w:szCs w:val="28"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lastRenderedPageBreak/>
              <w:t>الحصة الثانية: القراءة التحليلية والتركيبية</w:t>
            </w:r>
          </w:p>
        </w:tc>
      </w:tr>
      <w:tr w:rsidR="00CF4754" w:rsidRPr="009C018B" w:rsidTr="00CF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shd w:val="clear" w:color="auto" w:fill="FFFFFF"/>
            <w:vAlign w:val="center"/>
          </w:tcPr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¤ تقويم النطق الصحيح ومخارج الحروف.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¤ قياس إدراك المتعلمين لمضامين النص.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¤ رصد إمكانات المتعلمين التحليلية وتعزيزها وتقويتها.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EG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EG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EG"/>
              </w:rPr>
            </w:pPr>
          </w:p>
          <w:p w:rsidR="00CF4754" w:rsidRPr="00CF4754" w:rsidRDefault="00CF4754" w:rsidP="009C018B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¤</w:t>
            </w:r>
            <w:r w:rsidR="009C018B" w:rsidRPr="009C018B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 xml:space="preserve"> تقويم قدرة المتعلم </w:t>
            </w: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على تحديد آليات الخطاب.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EG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rtl/>
                <w:lang w:bidi="ar-EG"/>
              </w:rPr>
            </w:pPr>
          </w:p>
          <w:p w:rsidR="00CF4754" w:rsidRPr="00CF4754" w:rsidRDefault="00CF4754" w:rsidP="009C018B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¤</w:t>
            </w:r>
            <w:r w:rsidR="009C018B" w:rsidRPr="009C018B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 xml:space="preserve"> تقويم قدرة المتعلم </w:t>
            </w: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على استخلاص قيم النص.</w:t>
            </w:r>
          </w:p>
        </w:tc>
        <w:tc>
          <w:tcPr>
            <w:tcW w:w="5335" w:type="dxa"/>
            <w:shd w:val="clear" w:color="auto" w:fill="FFFFFF"/>
          </w:tcPr>
          <w:p w:rsidR="00CF4754" w:rsidRPr="009C018B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highlight w:val="yellow"/>
                <w:rtl/>
                <w:lang w:bidi="ar-EG"/>
              </w:rPr>
            </w:pPr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highlight w:val="yellow"/>
                <w:rtl/>
                <w:lang w:bidi="ar-EG"/>
              </w:rPr>
              <w:t>ثالثا: تحليل النص</w:t>
            </w:r>
          </w:p>
          <w:p w:rsidR="00CF4754" w:rsidRPr="00FB28C0" w:rsidRDefault="00CF4754" w:rsidP="00CF4754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eastAsia="Times New Roman" w:hAnsi="Arabic Transparent" w:cs="Arabic Transparent"/>
                <w:b/>
                <w:bCs/>
                <w:color w:val="111111"/>
                <w:sz w:val="28"/>
                <w:szCs w:val="28"/>
                <w:u w:val="single"/>
                <w:rtl/>
                <w:lang w:eastAsia="fr-FR" w:bidi="ar-SA"/>
              </w:rPr>
            </w:pPr>
            <w:r w:rsidRPr="00FB28C0">
              <w:rPr>
                <w:rFonts w:ascii="Arabic Transparent" w:eastAsia="Times New Roman" w:hAnsi="Arabic Transparent" w:cs="Arabic Transparent"/>
                <w:b/>
                <w:bCs/>
                <w:color w:val="111111"/>
                <w:sz w:val="28"/>
                <w:szCs w:val="28"/>
                <w:u w:val="single"/>
                <w:rtl/>
                <w:lang w:eastAsia="fr-FR" w:bidi="ar-SA"/>
              </w:rPr>
              <w:t>المستوى الدالي ( المعجم ):</w:t>
            </w:r>
          </w:p>
          <w:tbl>
            <w:tblPr>
              <w:tblpPr w:leftFromText="141" w:rightFromText="141" w:vertAnchor="text" w:horzAnchor="margin" w:tblpXSpec="center" w:tblpY="90"/>
              <w:tblOverlap w:val="never"/>
              <w:bidiVisual/>
              <w:tblW w:w="521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3087"/>
            </w:tblGrid>
            <w:tr w:rsidR="00CF4754" w:rsidRPr="00CF4754" w:rsidTr="009C018B"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F4754" w:rsidRPr="00CF4754" w:rsidRDefault="00CF4754" w:rsidP="00CF4754">
                  <w:pPr>
                    <w:bidi/>
                    <w:spacing w:after="0" w:line="240" w:lineRule="auto"/>
                    <w:jc w:val="center"/>
                    <w:rPr>
                      <w:rFonts w:ascii="Arabic Transparent" w:eastAsia="Times New Roman" w:hAnsi="Arabic Transparent" w:cs="Arabic Transparent"/>
                      <w:b/>
                      <w:bCs/>
                      <w:color w:val="111111"/>
                      <w:sz w:val="28"/>
                      <w:szCs w:val="28"/>
                      <w:rtl/>
                      <w:lang w:eastAsia="fr-FR" w:bidi="ar-SA"/>
                    </w:rPr>
                  </w:pPr>
                  <w:bookmarkStart w:id="14" w:name="OLE_LINK9"/>
                  <w:r w:rsidRPr="00CF4754">
                    <w:rPr>
                      <w:rFonts w:ascii="Arabic Transparent" w:eastAsia="Times New Roman" w:hAnsi="Arabic Transparent" w:cs="Arabic Transparent"/>
                      <w:b/>
                      <w:bCs/>
                      <w:color w:val="111111"/>
                      <w:sz w:val="28"/>
                      <w:szCs w:val="28"/>
                      <w:rtl/>
                      <w:lang w:eastAsia="fr-FR" w:bidi="ar-SA"/>
                    </w:rPr>
                    <w:t>الطبيعة</w:t>
                  </w:r>
                </w:p>
              </w:tc>
              <w:tc>
                <w:tcPr>
                  <w:tcW w:w="308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</w:tcPr>
                <w:p w:rsidR="00CF4754" w:rsidRPr="00CF4754" w:rsidRDefault="00CF4754" w:rsidP="00CF4754">
                  <w:pPr>
                    <w:bidi/>
                    <w:spacing w:after="0" w:line="240" w:lineRule="auto"/>
                    <w:jc w:val="center"/>
                    <w:rPr>
                      <w:rFonts w:ascii="Arabic Transparent" w:eastAsia="Times New Roman" w:hAnsi="Arabic Transparent" w:cs="Arabic Transparent"/>
                      <w:b/>
                      <w:bCs/>
                      <w:color w:val="111111"/>
                      <w:sz w:val="28"/>
                      <w:szCs w:val="28"/>
                      <w:rtl/>
                      <w:lang w:eastAsia="fr-FR" w:bidi="ar-SA"/>
                    </w:rPr>
                  </w:pPr>
                  <w:r w:rsidRPr="00CF4754">
                    <w:rPr>
                      <w:rFonts w:ascii="Arabic Transparent" w:eastAsia="Times New Roman" w:hAnsi="Arabic Transparent" w:cs="Arabic Transparent"/>
                      <w:b/>
                      <w:bCs/>
                      <w:color w:val="111111"/>
                      <w:sz w:val="28"/>
                      <w:szCs w:val="28"/>
                      <w:rtl/>
                      <w:lang w:eastAsia="fr-FR" w:bidi="ar-SA"/>
                    </w:rPr>
                    <w:t>المعاناة</w:t>
                  </w:r>
                </w:p>
              </w:tc>
            </w:tr>
            <w:tr w:rsidR="00CF4754" w:rsidRPr="00CF4754" w:rsidTr="009C018B"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F4754" w:rsidRPr="00CF4754" w:rsidRDefault="00CF4754" w:rsidP="009C018B">
                  <w:pPr>
                    <w:bidi/>
                    <w:spacing w:after="0" w:line="240" w:lineRule="auto"/>
                    <w:jc w:val="lowKashida"/>
                    <w:rPr>
                      <w:rFonts w:ascii="Arabic Transparent" w:eastAsia="Times New Roman" w:hAnsi="Arabic Transparent" w:cs="Arabic Transparent"/>
                      <w:b/>
                      <w:bCs/>
                      <w:color w:val="111111"/>
                      <w:sz w:val="28"/>
                      <w:szCs w:val="28"/>
                      <w:rtl/>
                      <w:lang w:eastAsia="fr-FR" w:bidi="ar-SA"/>
                    </w:rPr>
                  </w:pPr>
                  <w:r w:rsidRPr="00CF4754">
                    <w:rPr>
                      <w:rFonts w:ascii="Arabic Transparent" w:eastAsia="Times New Roman" w:hAnsi="Arabic Transparent" w:cs="Arabic Transparent"/>
                      <w:b/>
                      <w:bCs/>
                      <w:color w:val="111111"/>
                      <w:sz w:val="28"/>
                      <w:szCs w:val="28"/>
                      <w:rtl/>
                      <w:lang w:eastAsia="fr-FR" w:bidi="ar-SA"/>
                    </w:rPr>
                    <w:t xml:space="preserve">الأخضر – أنجمها – أنهرها – شقيقها الأحمر – النعناع – السعتر – عصافير </w:t>
                  </w:r>
                  <w:r w:rsidR="009C018B">
                    <w:rPr>
                      <w:rFonts w:ascii="Arabic Transparent" w:eastAsia="Times New Roman" w:hAnsi="Arabic Transparent" w:cs="Arabic Transparent" w:hint="cs"/>
                      <w:b/>
                      <w:bCs/>
                      <w:color w:val="111111"/>
                      <w:sz w:val="28"/>
                      <w:szCs w:val="28"/>
                      <w:rtl/>
                      <w:lang w:eastAsia="fr-FR" w:bidi="ar-SA"/>
                    </w:rPr>
                    <w:t>..</w:t>
                  </w:r>
                </w:p>
              </w:tc>
              <w:tc>
                <w:tcPr>
                  <w:tcW w:w="308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</w:tcPr>
                <w:p w:rsidR="00CF4754" w:rsidRPr="00CF4754" w:rsidRDefault="00CF4754" w:rsidP="009C018B">
                  <w:pPr>
                    <w:bidi/>
                    <w:spacing w:after="0" w:line="240" w:lineRule="auto"/>
                    <w:jc w:val="lowKashida"/>
                    <w:rPr>
                      <w:rFonts w:ascii="Arabic Transparent" w:eastAsia="Times New Roman" w:hAnsi="Arabic Transparent" w:cs="Arabic Transparent"/>
                      <w:b/>
                      <w:bCs/>
                      <w:color w:val="111111"/>
                      <w:sz w:val="28"/>
                      <w:szCs w:val="28"/>
                      <w:rtl/>
                      <w:lang w:eastAsia="fr-FR" w:bidi="ar-SA"/>
                    </w:rPr>
                  </w:pPr>
                  <w:r w:rsidRPr="00CF4754">
                    <w:rPr>
                      <w:rFonts w:ascii="Arabic Transparent" w:eastAsia="Times New Roman" w:hAnsi="Arabic Transparent" w:cs="Arabic Transparent"/>
                      <w:b/>
                      <w:bCs/>
                      <w:color w:val="111111"/>
                      <w:sz w:val="28"/>
                      <w:szCs w:val="28"/>
                      <w:rtl/>
                      <w:lang w:eastAsia="fr-FR" w:bidi="ar-SA"/>
                    </w:rPr>
                    <w:t xml:space="preserve"> رحلته الخرافية – أنا وحدي </w:t>
                  </w:r>
                  <w:r w:rsidR="004B59EC">
                    <w:rPr>
                      <w:rFonts w:ascii="Arabic Transparent" w:eastAsia="Times New Roman" w:hAnsi="Arabic Transparent" w:cs="Arabic Transparent"/>
                      <w:b/>
                      <w:bCs/>
                      <w:color w:val="111111"/>
                      <w:sz w:val="28"/>
                      <w:szCs w:val="28"/>
                      <w:rtl/>
                      <w:lang w:eastAsia="fr-FR" w:bidi="ar-SA"/>
                    </w:rPr>
                    <w:t>مقعدي</w:t>
                  </w:r>
                  <w:r w:rsidR="004B59EC">
                    <w:rPr>
                      <w:rFonts w:ascii="Arabic Transparent" w:eastAsia="Times New Roman" w:hAnsi="Arabic Transparent" w:cs="Arabic Transparent" w:hint="cs"/>
                      <w:b/>
                      <w:bCs/>
                      <w:color w:val="111111"/>
                      <w:sz w:val="28"/>
                      <w:szCs w:val="28"/>
                      <w:rtl/>
                      <w:lang w:eastAsia="fr-FR" w:bidi="ar-SA"/>
                    </w:rPr>
                    <w:t xml:space="preserve">- </w:t>
                  </w:r>
                  <w:r w:rsidRPr="00CF4754">
                    <w:rPr>
                      <w:rFonts w:ascii="Arabic Transparent" w:eastAsia="Times New Roman" w:hAnsi="Arabic Transparent" w:cs="Arabic Transparent"/>
                      <w:b/>
                      <w:bCs/>
                      <w:color w:val="111111"/>
                      <w:sz w:val="28"/>
                      <w:szCs w:val="28"/>
                      <w:rtl/>
                      <w:lang w:eastAsia="fr-FR" w:bidi="ar-SA"/>
                    </w:rPr>
                    <w:t>يضجر – عواطف الاسمنت والخشب – أعثر – أعرى – التعب ...</w:t>
                  </w:r>
                </w:p>
              </w:tc>
            </w:tr>
          </w:tbl>
          <w:bookmarkEnd w:id="14"/>
          <w:p w:rsidR="00CF4754" w:rsidRPr="00CF4754" w:rsidRDefault="00CF4754" w:rsidP="00CF4754">
            <w:pPr>
              <w:tabs>
                <w:tab w:val="left" w:pos="1551"/>
              </w:tabs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← </w:t>
            </w:r>
            <w:bookmarkStart w:id="15" w:name="OLE_LINK10"/>
            <w:bookmarkStart w:id="16" w:name="OLE_LINK11"/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>العلاقة بين المعجمين هي علاقة ترابط؛ فالشاعر أشرك عناصر الطبيعة في معاناته وحزنه الذي عاشه في الغربة</w:t>
            </w:r>
            <w:bookmarkEnd w:id="15"/>
            <w:bookmarkEnd w:id="16"/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CF4754" w:rsidRPr="00FB28C0" w:rsidRDefault="009C018B" w:rsidP="00CF4754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eastAsia="Times New Roman" w:hAnsi="Arabic Transparent" w:cs="Arabic Transparent"/>
                <w:b/>
                <w:bCs/>
                <w:color w:val="111111"/>
                <w:sz w:val="28"/>
                <w:szCs w:val="28"/>
                <w:u w:val="single"/>
                <w:rtl/>
                <w:lang w:eastAsia="fr-FR" w:bidi="ar-SA"/>
              </w:rPr>
            </w:pPr>
            <w:r w:rsidRPr="00FB28C0">
              <w:rPr>
                <w:rFonts w:ascii="Arabic Transparent" w:eastAsia="Times New Roman" w:hAnsi="Arabic Transparent" w:cs="Arabic Transparent"/>
                <w:b/>
                <w:bCs/>
                <w:color w:val="111111"/>
                <w:sz w:val="28"/>
                <w:szCs w:val="28"/>
                <w:u w:val="single"/>
                <w:rtl/>
                <w:lang w:eastAsia="fr-FR" w:bidi="ar-SA"/>
              </w:rPr>
              <w:t xml:space="preserve">المستوى الدلالي ( </w:t>
            </w:r>
            <w:bookmarkStart w:id="17" w:name="OLE_LINK12"/>
            <w:bookmarkStart w:id="18" w:name="OLE_LINK13"/>
            <w:r w:rsidRPr="00FB28C0">
              <w:rPr>
                <w:rFonts w:ascii="Arabic Transparent" w:eastAsia="Times New Roman" w:hAnsi="Arabic Transparent" w:cs="Arabic Transparent"/>
                <w:b/>
                <w:bCs/>
                <w:color w:val="111111"/>
                <w:sz w:val="28"/>
                <w:szCs w:val="28"/>
                <w:u w:val="single"/>
                <w:rtl/>
                <w:lang w:eastAsia="fr-FR" w:bidi="ar-SA"/>
              </w:rPr>
              <w:t xml:space="preserve">الأساليب اللغوية والفنية </w:t>
            </w:r>
            <w:bookmarkEnd w:id="17"/>
            <w:bookmarkEnd w:id="18"/>
            <w:r w:rsidRPr="00FB28C0">
              <w:rPr>
                <w:rFonts w:ascii="Arabic Transparent" w:eastAsia="Times New Roman" w:hAnsi="Arabic Transparent" w:cs="Arabic Transparent"/>
                <w:b/>
                <w:bCs/>
                <w:color w:val="111111"/>
                <w:sz w:val="28"/>
                <w:szCs w:val="28"/>
                <w:u w:val="single"/>
                <w:rtl/>
                <w:lang w:eastAsia="fr-FR" w:bidi="ar-SA"/>
              </w:rPr>
              <w:t>):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bookmarkStart w:id="19" w:name="OLE_LINK14"/>
            <w:bookmarkStart w:id="20" w:name="OLE_LINK15"/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>- أسلوب النداء: [يا حلوة – يا قديستي...]؛ وهو ي</w:t>
            </w:r>
            <w:r w:rsidR="004B59EC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ؤدي معنى المدح والتعظيم </w:t>
            </w:r>
            <w:r w:rsidR="004B59EC"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bidi="ar-EG"/>
              </w:rPr>
              <w:t>ل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>لأم.</w:t>
            </w:r>
          </w:p>
          <w:p w:rsidR="00CF4754" w:rsidRPr="00CF4754" w:rsidRDefault="00CF4754" w:rsidP="004B59EC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- الكناية: </w:t>
            </w:r>
            <w:r w:rsidRPr="00CF4754">
              <w:rPr>
                <w:rFonts w:ascii="Arabic Transparent" w:eastAsia="Times New Roman" w:hAnsi="Arabic Transparent" w:cs="Arabic Transparent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وهي جملة لها معنى ظاهر صحيح ولكننا نقصد من ورائه معنى آخر أبلغ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 [</w:t>
            </w:r>
            <w:r w:rsidRPr="00CF4754">
              <w:rPr>
                <w:rFonts w:ascii="Arabic Transparent" w:hAnsi="Arabic Transparent" w:cs="Arabic Transparent"/>
                <w:b/>
                <w:bCs/>
                <w:color w:val="11111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بلاده الأخضر كناية على جمال بلده/الاسمنت والخشب كناية على القسوة /العالم الأصفر كناية على آسيا/عرائس السكر كناية </w:t>
            </w:r>
            <w:r w:rsidR="004B59EC"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bidi="ar-SA"/>
              </w:rPr>
              <w:t>عن</w:t>
            </w:r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 الحلويات ولها ارتباط بالطفولة</w:t>
            </w:r>
            <w:r w:rsidR="004B59EC"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>].</w:t>
            </w:r>
          </w:p>
          <w:bookmarkEnd w:id="19"/>
          <w:bookmarkEnd w:id="20"/>
          <w:p w:rsidR="00CF4754" w:rsidRPr="00FB28C0" w:rsidRDefault="009C018B" w:rsidP="009C018B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FB28C0"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rtl/>
                <w:lang w:bidi="ar-EG"/>
              </w:rPr>
              <w:t>المستوى التداولي:</w:t>
            </w:r>
          </w:p>
          <w:p w:rsidR="00CF4754" w:rsidRPr="00CF4754" w:rsidRDefault="009C018B" w:rsidP="00CF4754">
            <w:pPr>
              <w:shd w:val="clear" w:color="auto" w:fill="FFFFFF"/>
              <w:bidi/>
              <w:spacing w:after="0" w:line="300" w:lineRule="atLeast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أ. مكونات الخطاب: </w:t>
            </w:r>
            <w:r w:rsidR="00CF4754"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الضمائر الأكثر حضورا في النص هي: ضمير المتكلم أنا والذي يحيل على الشاعر </w:t>
            </w:r>
            <w:r w:rsidR="00CF4754" w:rsidRPr="00CF4754">
              <w:rPr>
                <w:rFonts w:ascii="Arabic Transparent" w:eastAsia="Times New Roman" w:hAnsi="Arabic Transparent" w:cs="Arabic Transparent"/>
                <w:b/>
                <w:bCs/>
                <w:sz w:val="28"/>
                <w:szCs w:val="28"/>
                <w:shd w:val="clear" w:color="auto" w:fill="FFFFFF"/>
                <w:rtl/>
                <w:lang w:eastAsia="fr-FR" w:bidi="ar-SA"/>
              </w:rPr>
              <w:t xml:space="preserve">(نزار قباني) وهو مرسل النص، وضمير المخاطبة هي الذي يحيل على أمه المرسل إليه وذلك ليبلغها بمعاناته في بلاد الغربة ليشرك المتلقي في مشاعر الحب والحنين. </w:t>
            </w:r>
          </w:p>
          <w:p w:rsidR="00CF4754" w:rsidRPr="00CF4754" w:rsidRDefault="009C018B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ب. قيم النص: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>- حب الأم – تعظيم الأم – الحنين – حب الوطن...</w:t>
            </w:r>
          </w:p>
        </w:tc>
        <w:tc>
          <w:tcPr>
            <w:tcW w:w="4459" w:type="dxa"/>
            <w:shd w:val="clear" w:color="auto" w:fill="FFFFFF"/>
          </w:tcPr>
          <w:p w:rsidR="00CF4754" w:rsidRPr="00CF4754" w:rsidRDefault="00CF4754" w:rsidP="00CF4754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 قراءة النص [أولية + فردية].</w:t>
            </w:r>
          </w:p>
          <w:p w:rsidR="00CF4754" w:rsidRPr="00CF4754" w:rsidRDefault="00CF4754" w:rsidP="00CF4754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1- 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rtl/>
                <w:lang w:bidi="ar-EG"/>
              </w:rPr>
              <w:t>المستوى الدالي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 ما المعجم المهيمن في النص؟ 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 تصنيف المعجم وجرد الألفاظ التي تنتظم داخله.     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>← استخلاص النتيجة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2- 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rtl/>
                <w:lang w:bidi="ar-SA"/>
              </w:rPr>
              <w:t>المستوى الدلالي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: (الصور الفنية والأساليب)</w:t>
            </w:r>
          </w:p>
          <w:p w:rsidR="00CF4754" w:rsidRPr="00CF4754" w:rsidRDefault="00CF4754" w:rsidP="00CF4754">
            <w:pPr>
              <w:tabs>
                <w:tab w:val="right" w:pos="4242"/>
              </w:tabs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¤ ما الأسلوب الذي وظفه الشاعر في السطر الأول والثاني؟ </w:t>
            </w:r>
          </w:p>
          <w:p w:rsidR="00CF4754" w:rsidRPr="00CF4754" w:rsidRDefault="00CF4754" w:rsidP="00CF4754">
            <w:pPr>
              <w:tabs>
                <w:tab w:val="right" w:pos="4242"/>
              </w:tabs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</w:p>
          <w:p w:rsidR="00CF4754" w:rsidRPr="00CF4754" w:rsidRDefault="00CF4754" w:rsidP="00CF4754">
            <w:pPr>
              <w:tabs>
                <w:tab w:val="right" w:pos="4242"/>
              </w:tabs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ما الصورة الفنية التي وظفها الشاعر في السطر السابع والرابع عشر والسابع عشر؟</w:t>
            </w:r>
          </w:p>
          <w:p w:rsidR="00CF4754" w:rsidRPr="00CF4754" w:rsidRDefault="00CF4754" w:rsidP="00CF4754">
            <w:pPr>
              <w:tabs>
                <w:tab w:val="right" w:pos="4242"/>
              </w:tabs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</w:p>
          <w:p w:rsidR="00CF4754" w:rsidRPr="00CF4754" w:rsidRDefault="00CF4754" w:rsidP="00CF4754">
            <w:pPr>
              <w:tabs>
                <w:tab w:val="right" w:pos="4242"/>
              </w:tabs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3- 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rtl/>
                <w:lang w:bidi="ar-SA"/>
              </w:rPr>
              <w:t>المستوى التداولي: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shd w:val="clear" w:color="auto" w:fill="FFFFFF"/>
                <w:rtl/>
                <w:lang w:bidi="ar-SA"/>
              </w:rPr>
              <w:t>أ- مكونات الخطاب: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shd w:val="clear" w:color="auto" w:fill="FFFFFF"/>
                <w:rtl/>
                <w:lang w:bidi="ar-SA"/>
              </w:rPr>
              <w:t xml:space="preserve"> 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ما هي الضمائر الأكثر حضورا في النص؟ وعلى ماذا تدل؟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 xml:space="preserve">ب- 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rtl/>
                <w:lang w:bidi="ar-SA"/>
              </w:rPr>
              <w:t>قيم النص:</w:t>
            </w:r>
          </w:p>
          <w:p w:rsidR="00CF4754" w:rsidRPr="00CF4754" w:rsidRDefault="00CF4754" w:rsidP="00CF4754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</w:t>
            </w: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 xml:space="preserve"> ما القيم التي يمكن أن تستخلص من هذا النص؟</w:t>
            </w:r>
          </w:p>
        </w:tc>
        <w:tc>
          <w:tcPr>
            <w:tcW w:w="1691" w:type="dxa"/>
            <w:shd w:val="clear" w:color="auto" w:fill="FFFFFF"/>
            <w:vAlign w:val="center"/>
          </w:tcPr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التحديد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الجرد</w:t>
            </w:r>
          </w:p>
          <w:p w:rsidR="00CF4754" w:rsidRPr="00CF4754" w:rsidRDefault="00CF4754" w:rsidP="00CF4754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التعليق</w:t>
            </w:r>
          </w:p>
          <w:p w:rsidR="00CF4754" w:rsidRPr="00CF4754" w:rsidRDefault="00CF4754" w:rsidP="00CF4754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9C018B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التحديد والتفسير</w:t>
            </w:r>
          </w:p>
          <w:p w:rsid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9C018B" w:rsidRPr="00CF4754" w:rsidRDefault="009C018B" w:rsidP="009C018B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التحديد والتفسير</w:t>
            </w: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</w:p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التعليق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التحليل</w:t>
            </w:r>
          </w:p>
        </w:tc>
      </w:tr>
      <w:tr w:rsidR="00CF4754" w:rsidRPr="009C018B" w:rsidTr="00CF47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  <w:shd w:val="clear" w:color="auto" w:fill="F2F2F2"/>
            <w:vAlign w:val="center"/>
          </w:tcPr>
          <w:p w:rsidR="00CF4754" w:rsidRPr="00CF4754" w:rsidRDefault="00CF4754" w:rsidP="009C018B">
            <w:pPr>
              <w:bidi/>
              <w:spacing w:after="0" w:line="240" w:lineRule="auto"/>
              <w:jc w:val="lowKashida"/>
              <w:rPr>
                <w:rFonts w:ascii="Arabic Transparent" w:hAnsi="Arabic Transparent" w:cs="Arabic Transparent"/>
                <w:sz w:val="28"/>
                <w:szCs w:val="28"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¤ اختبار قدرة المتعلم</w:t>
            </w:r>
            <w:r w:rsidR="009C018B" w:rsidRPr="009C018B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 xml:space="preserve"> </w:t>
            </w:r>
            <w:r w:rsidRPr="00CF4754">
              <w:rPr>
                <w:rFonts w:ascii="Arabic Transparent" w:hAnsi="Arabic Transparent" w:cs="Arabic Transparent"/>
                <w:sz w:val="28"/>
                <w:szCs w:val="28"/>
                <w:rtl/>
                <w:lang w:bidi="ar-SA"/>
              </w:rPr>
              <w:t>على الإنتاج (إعادة بناء النص).</w:t>
            </w:r>
          </w:p>
        </w:tc>
        <w:tc>
          <w:tcPr>
            <w:tcW w:w="5335" w:type="dxa"/>
            <w:shd w:val="clear" w:color="auto" w:fill="F2F2F2"/>
          </w:tcPr>
          <w:p w:rsidR="009C018B" w:rsidRPr="009C018B" w:rsidRDefault="009C018B" w:rsidP="009C018B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highlight w:val="yellow"/>
                <w:rtl/>
                <w:lang w:bidi="ar-SA"/>
              </w:rPr>
              <w:t>رابعا: التركيب</w:t>
            </w:r>
          </w:p>
          <w:p w:rsidR="00CF4754" w:rsidRPr="009C018B" w:rsidRDefault="00CF4754" w:rsidP="009C018B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SA"/>
              </w:rPr>
            </w:pPr>
            <w:bookmarkStart w:id="21" w:name="OLE_LINK16"/>
            <w:bookmarkStart w:id="22" w:name="OLE_LINK17"/>
            <w:bookmarkStart w:id="23" w:name="_GoBack"/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- يتغنى الشاعر نزار قباني بحبه لأمه ولوطنه وتعلقه بهما وبمشاعر الغربة والحنين إليهما، مما دفعه إلى استحضار أجمل ذكرياته في أحضان أمه وتحت ظلال وطنه</w:t>
            </w:r>
            <w:r w:rsidRPr="009C018B"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SA"/>
              </w:rPr>
              <w:t>.</w:t>
            </w:r>
            <w:bookmarkEnd w:id="21"/>
            <w:bookmarkEnd w:id="22"/>
            <w:bookmarkEnd w:id="23"/>
          </w:p>
        </w:tc>
        <w:tc>
          <w:tcPr>
            <w:tcW w:w="4459" w:type="dxa"/>
            <w:shd w:val="clear" w:color="auto" w:fill="F2F2F2"/>
            <w:vAlign w:val="center"/>
          </w:tcPr>
          <w:p w:rsidR="00CF4754" w:rsidRPr="00CF4754" w:rsidRDefault="00CF4754" w:rsidP="00CF4754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EG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EG"/>
              </w:rPr>
              <w:t>- اجمع معاني النص في فقرة لا تتجاوز أربعة أسطر.</w:t>
            </w:r>
          </w:p>
        </w:tc>
        <w:tc>
          <w:tcPr>
            <w:tcW w:w="1691" w:type="dxa"/>
            <w:shd w:val="clear" w:color="auto" w:fill="F2F2F2"/>
            <w:vAlign w:val="center"/>
          </w:tcPr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¤ الإنتاج</w:t>
            </w:r>
          </w:p>
        </w:tc>
        <w:tc>
          <w:tcPr>
            <w:tcW w:w="1839" w:type="dxa"/>
            <w:shd w:val="clear" w:color="auto" w:fill="F2F2F2"/>
            <w:vAlign w:val="center"/>
          </w:tcPr>
          <w:p w:rsidR="00CF4754" w:rsidRPr="00CF4754" w:rsidRDefault="00CF4754" w:rsidP="00CF4754">
            <w:pPr>
              <w:bidi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</w:pPr>
            <w:r w:rsidRPr="00CF4754"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SA"/>
              </w:rPr>
              <w:t>التركيب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57CF"/>
    <w:multiLevelType w:val="hybridMultilevel"/>
    <w:tmpl w:val="EF32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30C65"/>
    <w:multiLevelType w:val="hybridMultilevel"/>
    <w:tmpl w:val="70ACF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97C99"/>
    <w:multiLevelType w:val="hybridMultilevel"/>
    <w:tmpl w:val="8D764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D4550"/>
    <w:multiLevelType w:val="hybridMultilevel"/>
    <w:tmpl w:val="8834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64451"/>
    <w:multiLevelType w:val="hybridMultilevel"/>
    <w:tmpl w:val="113E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47D1A"/>
    <w:multiLevelType w:val="hybridMultilevel"/>
    <w:tmpl w:val="1340E448"/>
    <w:lvl w:ilvl="0" w:tplc="A44C7270">
      <w:start w:val="1"/>
      <w:numFmt w:val="decimal"/>
      <w:lvlText w:val="%1."/>
      <w:lvlJc w:val="left"/>
      <w:pPr>
        <w:ind w:left="720" w:hanging="360"/>
      </w:pPr>
      <w:rPr>
        <w:color w:val="385623" w:themeColor="accent6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91C93"/>
    <w:multiLevelType w:val="hybridMultilevel"/>
    <w:tmpl w:val="DFBA5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60C1B"/>
    <w:multiLevelType w:val="hybridMultilevel"/>
    <w:tmpl w:val="71CAE4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592B36"/>
    <w:multiLevelType w:val="hybridMultilevel"/>
    <w:tmpl w:val="CAF0FA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51C7F"/>
    <w:multiLevelType w:val="hybridMultilevel"/>
    <w:tmpl w:val="A70C004E"/>
    <w:lvl w:ilvl="0" w:tplc="20189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DD56247"/>
    <w:multiLevelType w:val="hybridMultilevel"/>
    <w:tmpl w:val="2C18F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A484B"/>
    <w:multiLevelType w:val="hybridMultilevel"/>
    <w:tmpl w:val="782EEE50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4" w15:restartNumberingAfterBreak="0">
    <w:nsid w:val="716C7FF4"/>
    <w:multiLevelType w:val="hybridMultilevel"/>
    <w:tmpl w:val="82E2A1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66994"/>
    <w:multiLevelType w:val="hybridMultilevel"/>
    <w:tmpl w:val="F538F1B8"/>
    <w:lvl w:ilvl="0" w:tplc="B8947D28">
      <w:start w:val="1"/>
      <w:numFmt w:val="decimal"/>
      <w:lvlText w:val="%1-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"/>
  </w:num>
  <w:num w:numId="5">
    <w:abstractNumId w:val="13"/>
  </w:num>
  <w:num w:numId="6">
    <w:abstractNumId w:val="16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3"/>
  </w:num>
  <w:num w:numId="13">
    <w:abstractNumId w:val="12"/>
  </w:num>
  <w:num w:numId="14">
    <w:abstractNumId w:val="2"/>
  </w:num>
  <w:num w:numId="15">
    <w:abstractNumId w:val="4"/>
  </w:num>
  <w:num w:numId="16">
    <w:abstractNumId w:val="0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4D1"/>
    <w:rsid w:val="00050FE9"/>
    <w:rsid w:val="000522D3"/>
    <w:rsid w:val="000C2E71"/>
    <w:rsid w:val="000C5421"/>
    <w:rsid w:val="000C6955"/>
    <w:rsid w:val="000E77FB"/>
    <w:rsid w:val="000F4EB5"/>
    <w:rsid w:val="0011191B"/>
    <w:rsid w:val="00120B73"/>
    <w:rsid w:val="001226F3"/>
    <w:rsid w:val="001265DD"/>
    <w:rsid w:val="00145342"/>
    <w:rsid w:val="001460EA"/>
    <w:rsid w:val="00147CCC"/>
    <w:rsid w:val="00173721"/>
    <w:rsid w:val="00186640"/>
    <w:rsid w:val="00190A4E"/>
    <w:rsid w:val="001936C4"/>
    <w:rsid w:val="001B744A"/>
    <w:rsid w:val="001D7928"/>
    <w:rsid w:val="001D7FB8"/>
    <w:rsid w:val="002033EF"/>
    <w:rsid w:val="00211CB3"/>
    <w:rsid w:val="002302C0"/>
    <w:rsid w:val="00240BCE"/>
    <w:rsid w:val="00242198"/>
    <w:rsid w:val="0025383D"/>
    <w:rsid w:val="0026154C"/>
    <w:rsid w:val="002819A5"/>
    <w:rsid w:val="00283570"/>
    <w:rsid w:val="00284461"/>
    <w:rsid w:val="002A5110"/>
    <w:rsid w:val="002B1480"/>
    <w:rsid w:val="002C777A"/>
    <w:rsid w:val="002D64CA"/>
    <w:rsid w:val="002E152A"/>
    <w:rsid w:val="002F50F2"/>
    <w:rsid w:val="003013DB"/>
    <w:rsid w:val="00321FED"/>
    <w:rsid w:val="00326083"/>
    <w:rsid w:val="00331534"/>
    <w:rsid w:val="00337CE3"/>
    <w:rsid w:val="00357F93"/>
    <w:rsid w:val="00363B95"/>
    <w:rsid w:val="00363D90"/>
    <w:rsid w:val="003643E5"/>
    <w:rsid w:val="0037206F"/>
    <w:rsid w:val="003912ED"/>
    <w:rsid w:val="003C5FD4"/>
    <w:rsid w:val="003D6043"/>
    <w:rsid w:val="003F132C"/>
    <w:rsid w:val="003F52D9"/>
    <w:rsid w:val="00423977"/>
    <w:rsid w:val="0042619C"/>
    <w:rsid w:val="00447DE0"/>
    <w:rsid w:val="0045157A"/>
    <w:rsid w:val="004632A5"/>
    <w:rsid w:val="00466F8D"/>
    <w:rsid w:val="004A0C33"/>
    <w:rsid w:val="004A1F3E"/>
    <w:rsid w:val="004B59EC"/>
    <w:rsid w:val="00506F7D"/>
    <w:rsid w:val="0051257C"/>
    <w:rsid w:val="00526C95"/>
    <w:rsid w:val="00534B1E"/>
    <w:rsid w:val="00550609"/>
    <w:rsid w:val="00556B6E"/>
    <w:rsid w:val="005841FD"/>
    <w:rsid w:val="00591049"/>
    <w:rsid w:val="005929CF"/>
    <w:rsid w:val="005A1858"/>
    <w:rsid w:val="005A30C2"/>
    <w:rsid w:val="005A40E3"/>
    <w:rsid w:val="0060032E"/>
    <w:rsid w:val="006427EF"/>
    <w:rsid w:val="00642CB3"/>
    <w:rsid w:val="00684215"/>
    <w:rsid w:val="00684BA5"/>
    <w:rsid w:val="006C3F73"/>
    <w:rsid w:val="006F59A7"/>
    <w:rsid w:val="00706DAB"/>
    <w:rsid w:val="00721EE3"/>
    <w:rsid w:val="00724D4B"/>
    <w:rsid w:val="007449CC"/>
    <w:rsid w:val="0075274F"/>
    <w:rsid w:val="007A01D0"/>
    <w:rsid w:val="007E19DC"/>
    <w:rsid w:val="007E1FAF"/>
    <w:rsid w:val="007F120F"/>
    <w:rsid w:val="00801B9A"/>
    <w:rsid w:val="00821610"/>
    <w:rsid w:val="008243C6"/>
    <w:rsid w:val="00826B0E"/>
    <w:rsid w:val="00834532"/>
    <w:rsid w:val="00842EEF"/>
    <w:rsid w:val="00843992"/>
    <w:rsid w:val="00860691"/>
    <w:rsid w:val="00872404"/>
    <w:rsid w:val="008913A9"/>
    <w:rsid w:val="008A7FB8"/>
    <w:rsid w:val="008C100E"/>
    <w:rsid w:val="008C58FC"/>
    <w:rsid w:val="008F3B2E"/>
    <w:rsid w:val="008F3F10"/>
    <w:rsid w:val="008F621D"/>
    <w:rsid w:val="008F728A"/>
    <w:rsid w:val="00902869"/>
    <w:rsid w:val="009110EA"/>
    <w:rsid w:val="00914435"/>
    <w:rsid w:val="00915033"/>
    <w:rsid w:val="009577A0"/>
    <w:rsid w:val="0096202A"/>
    <w:rsid w:val="00985374"/>
    <w:rsid w:val="009A4058"/>
    <w:rsid w:val="009B4BAC"/>
    <w:rsid w:val="009B7785"/>
    <w:rsid w:val="009C018B"/>
    <w:rsid w:val="009C163C"/>
    <w:rsid w:val="009E3047"/>
    <w:rsid w:val="009E5A0F"/>
    <w:rsid w:val="009E6727"/>
    <w:rsid w:val="00A21A39"/>
    <w:rsid w:val="00A226F7"/>
    <w:rsid w:val="00A27623"/>
    <w:rsid w:val="00A312C5"/>
    <w:rsid w:val="00A436BB"/>
    <w:rsid w:val="00A60C9E"/>
    <w:rsid w:val="00A72A87"/>
    <w:rsid w:val="00A82C56"/>
    <w:rsid w:val="00AB5DC6"/>
    <w:rsid w:val="00AE4FBA"/>
    <w:rsid w:val="00AF467E"/>
    <w:rsid w:val="00B205DE"/>
    <w:rsid w:val="00B26AE4"/>
    <w:rsid w:val="00B56B0D"/>
    <w:rsid w:val="00B935CE"/>
    <w:rsid w:val="00B941F9"/>
    <w:rsid w:val="00BE180A"/>
    <w:rsid w:val="00BF6A1C"/>
    <w:rsid w:val="00C127AF"/>
    <w:rsid w:val="00C229C9"/>
    <w:rsid w:val="00C35B27"/>
    <w:rsid w:val="00C72EB8"/>
    <w:rsid w:val="00C95F30"/>
    <w:rsid w:val="00C96DB2"/>
    <w:rsid w:val="00CB6963"/>
    <w:rsid w:val="00CC0E57"/>
    <w:rsid w:val="00CF42B3"/>
    <w:rsid w:val="00CF4754"/>
    <w:rsid w:val="00D10CF4"/>
    <w:rsid w:val="00D119C3"/>
    <w:rsid w:val="00D15247"/>
    <w:rsid w:val="00D24CC8"/>
    <w:rsid w:val="00D31988"/>
    <w:rsid w:val="00D31B9D"/>
    <w:rsid w:val="00D52B3B"/>
    <w:rsid w:val="00D63E73"/>
    <w:rsid w:val="00D65579"/>
    <w:rsid w:val="00D7563A"/>
    <w:rsid w:val="00DA30F6"/>
    <w:rsid w:val="00DA5FF6"/>
    <w:rsid w:val="00DD1DE4"/>
    <w:rsid w:val="00DD3696"/>
    <w:rsid w:val="00DE4B99"/>
    <w:rsid w:val="00DF23E8"/>
    <w:rsid w:val="00DF6F8E"/>
    <w:rsid w:val="00E028B2"/>
    <w:rsid w:val="00E42C74"/>
    <w:rsid w:val="00E51F97"/>
    <w:rsid w:val="00E53E12"/>
    <w:rsid w:val="00E61B38"/>
    <w:rsid w:val="00E66823"/>
    <w:rsid w:val="00E7577F"/>
    <w:rsid w:val="00E83850"/>
    <w:rsid w:val="00EA0D0A"/>
    <w:rsid w:val="00EC7EA1"/>
    <w:rsid w:val="00EE3355"/>
    <w:rsid w:val="00EF44E7"/>
    <w:rsid w:val="00EF67D8"/>
    <w:rsid w:val="00F035C5"/>
    <w:rsid w:val="00F053DF"/>
    <w:rsid w:val="00F203DC"/>
    <w:rsid w:val="00F54D42"/>
    <w:rsid w:val="00F5741E"/>
    <w:rsid w:val="00F934A5"/>
    <w:rsid w:val="00FA58F1"/>
    <w:rsid w:val="00FB28C0"/>
    <w:rsid w:val="00FD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2CBC2271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  <w:style w:type="character" w:styleId="Strong">
    <w:name w:val="Strong"/>
    <w:basedOn w:val="DefaultParagraphFont"/>
    <w:uiPriority w:val="22"/>
    <w:qFormat/>
    <w:rsid w:val="009110E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45342"/>
    <w:rPr>
      <w:rFonts w:asciiTheme="minorHAnsi" w:eastAsiaTheme="minorHAnsi" w:hAnsiTheme="minorHAnsi" w:cstheme="minorBidi"/>
      <w:i/>
      <w:iCs/>
      <w:color w:val="000000" w:themeColor="text1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45342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fr-FR"/>
    </w:rPr>
  </w:style>
  <w:style w:type="character" w:styleId="BookTitle">
    <w:name w:val="Book Title"/>
    <w:basedOn w:val="DefaultParagraphFont"/>
    <w:uiPriority w:val="33"/>
    <w:qFormat/>
    <w:rsid w:val="00145342"/>
    <w:rPr>
      <w:b/>
      <w:bCs/>
      <w:smallCaps/>
      <w:spacing w:val="5"/>
    </w:rPr>
  </w:style>
  <w:style w:type="table" w:customStyle="1" w:styleId="Grilleclaire1">
    <w:name w:val="Grille claire1"/>
    <w:basedOn w:val="TableNormal"/>
    <w:uiPriority w:val="62"/>
    <w:rsid w:val="00CF4754"/>
    <w:rPr>
      <w:sz w:val="22"/>
      <w:szCs w:val="22"/>
      <w:lang w:val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CF4754"/>
    <w:rPr>
      <w:sz w:val="22"/>
      <w:szCs w:val="22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694</Words>
  <Characters>3326</Characters>
  <Application>Microsoft Office Word</Application>
  <DocSecurity>0</DocSecurity>
  <Lines>237</Lines>
  <Paragraphs>114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53</cp:revision>
  <cp:lastPrinted>2021-11-27T23:38:00Z</cp:lastPrinted>
  <dcterms:created xsi:type="dcterms:W3CDTF">2021-11-04T20:08:00Z</dcterms:created>
  <dcterms:modified xsi:type="dcterms:W3CDTF">2023-03-20T21:30:00Z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e90c3c4a3ad1b8bb95c0d72c3b864089d6782d7cb831ed48ada6da8102cb9a79</vt:lpwstr>
  </property>
</Properties>
</file>