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8673A" w:rsidP="00DD1DE4">
      <w:pPr>
        <w:bidi/>
        <w:spacing w:after="0" w:line="240" w:lineRule="auto"/>
        <w:rPr>
          <w:rFonts w:cs="Arabic Transparent"/>
          <w:b/>
          <w:bCs/>
          <w:sz w:val="24"/>
          <w:szCs w:val="24"/>
          <w:rtl/>
        </w:rPr>
      </w:pPr>
      <w:r w:rsidRPr="00E8673A">
        <w:rPr>
          <w:rFonts w:cs="Arabic Transparent"/>
          <w:b/>
          <w:bCs/>
          <w:noProof/>
          <w:sz w:val="24"/>
          <w:szCs w:val="24"/>
          <w:rtl/>
          <w:lang w:val="en-US" w:bidi="ar-SA"/>
        </w:rPr>
        <mc:AlternateContent>
          <mc:Choice Requires="wps">
            <w:drawing>
              <wp:anchor distT="0" distB="0" distL="114300" distR="114300" simplePos="0" relativeHeight="251659776" behindDoc="0" locked="0" layoutInCell="1" allowOverlap="1" wp14:anchorId="5E258D98" wp14:editId="61B5F003">
                <wp:simplePos x="0" y="0"/>
                <wp:positionH relativeFrom="column">
                  <wp:posOffset>-103505</wp:posOffset>
                </wp:positionH>
                <wp:positionV relativeFrom="paragraph">
                  <wp:posOffset>161925</wp:posOffset>
                </wp:positionV>
                <wp:extent cx="6703695" cy="1576070"/>
                <wp:effectExtent l="19050" t="19050" r="20955"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F47F7F" w:rsidRDefault="00E8673A" w:rsidP="00F47F7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F47F7F" w:rsidRPr="00F47F7F">
                              <w:rPr>
                                <w:b/>
                                <w:bCs/>
                                <w:sz w:val="24"/>
                                <w:szCs w:val="24"/>
                                <w:rtl/>
                              </w:rPr>
                              <w:t>أن يغني  المتعلم رصيده المعرفي والثقافي بمعطيات تتصل بمظاهر الحض</w:t>
                            </w:r>
                            <w:r w:rsidR="00F47F7F">
                              <w:rPr>
                                <w:b/>
                                <w:bCs/>
                                <w:sz w:val="24"/>
                                <w:szCs w:val="24"/>
                                <w:rtl/>
                              </w:rPr>
                              <w:t>ارة الإنسانية ومكوناتها وتطورها</w:t>
                            </w:r>
                            <w:r w:rsidR="00F47F7F">
                              <w:rPr>
                                <w:rFonts w:hint="cs"/>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F47F7F">
                            <w:pPr>
                              <w:numPr>
                                <w:ilvl w:val="0"/>
                                <w:numId w:val="2"/>
                              </w:numPr>
                              <w:bidi/>
                              <w:spacing w:after="0"/>
                              <w:rPr>
                                <w:b/>
                                <w:bCs/>
                                <w:sz w:val="24"/>
                                <w:szCs w:val="24"/>
                              </w:rPr>
                            </w:pPr>
                            <w:r w:rsidRPr="00F47F7F">
                              <w:rPr>
                                <w:rFonts w:hint="cs"/>
                                <w:b/>
                                <w:bCs/>
                                <w:color w:val="FF0000"/>
                                <w:sz w:val="24"/>
                                <w:szCs w:val="24"/>
                                <w:rtl/>
                              </w:rPr>
                              <w:t>الكفاية</w:t>
                            </w:r>
                            <w:r w:rsidRPr="00F47F7F">
                              <w:rPr>
                                <w:b/>
                                <w:bCs/>
                                <w:color w:val="FF0000"/>
                                <w:sz w:val="24"/>
                                <w:szCs w:val="24"/>
                                <w:rtl/>
                              </w:rPr>
                              <w:t xml:space="preserve"> </w:t>
                            </w:r>
                            <w:r w:rsidRPr="00F47F7F">
                              <w:rPr>
                                <w:rFonts w:hint="cs"/>
                                <w:b/>
                                <w:bCs/>
                                <w:color w:val="FF0000"/>
                                <w:sz w:val="24"/>
                                <w:szCs w:val="24"/>
                                <w:rtl/>
                              </w:rPr>
                              <w:t>الاستراتيجية</w:t>
                            </w:r>
                            <w:r w:rsidRPr="00F47F7F">
                              <w:rPr>
                                <w:b/>
                                <w:bCs/>
                                <w:color w:val="FF0000"/>
                                <w:sz w:val="24"/>
                                <w:szCs w:val="24"/>
                                <w:rtl/>
                              </w:rPr>
                              <w:t>:</w:t>
                            </w:r>
                            <w:r w:rsidRPr="00F47F7F">
                              <w:rPr>
                                <w:b/>
                                <w:bCs/>
                                <w:sz w:val="24"/>
                                <w:szCs w:val="24"/>
                                <w:rtl/>
                              </w:rPr>
                              <w:t xml:space="preserve"> </w:t>
                            </w:r>
                            <w:r w:rsidR="00F47F7F" w:rsidRPr="00F47F7F">
                              <w:rPr>
                                <w:b/>
                                <w:bCs/>
                                <w:sz w:val="24"/>
                                <w:szCs w:val="24"/>
                                <w:rtl/>
                              </w:rPr>
                              <w:t>أن ينفتح المتعلم على إنجازات الحضارة المعاصرة، ويتخذ مواقف إيجابية منها.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58D98" id="_x0000_t202" coordsize="21600,21600" o:spt="202" path="m,l,21600r21600,l21600,xe">
                <v:stroke joinstyle="miter"/>
                <v:path gradientshapeok="t" o:connecttype="rect"/>
              </v:shapetype>
              <v:shape id="مربع نص 2" o:spid="_x0000_s1026" type="#_x0000_t202" style="position:absolute;left:0;text-align:left;margin-left:-8.15pt;margin-top:12.75pt;width:527.85pt;height:124.1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" strokecolor="#9bbb59" strokeweight="2.5pt">
                <v:shadow color="#868686"/>
                <v:textbo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F47F7F" w:rsidRDefault="00E8673A" w:rsidP="00F47F7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F47F7F" w:rsidRPr="00F47F7F">
                        <w:rPr>
                          <w:b/>
                          <w:bCs/>
                          <w:sz w:val="24"/>
                          <w:szCs w:val="24"/>
                          <w:rtl/>
                        </w:rPr>
                        <w:t>أن يغني  المتعلم رصيده المعرفي والثقافي بمعطيات تتصل بمظاهر الحض</w:t>
                      </w:r>
                      <w:r w:rsidR="00F47F7F">
                        <w:rPr>
                          <w:b/>
                          <w:bCs/>
                          <w:sz w:val="24"/>
                          <w:szCs w:val="24"/>
                          <w:rtl/>
                        </w:rPr>
                        <w:t>ارة الإنسانية ومكوناتها وتطورها</w:t>
                      </w:r>
                      <w:r w:rsidR="00F47F7F">
                        <w:rPr>
                          <w:rFonts w:hint="cs"/>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F47F7F">
                      <w:pPr>
                        <w:numPr>
                          <w:ilvl w:val="0"/>
                          <w:numId w:val="2"/>
                        </w:numPr>
                        <w:bidi/>
                        <w:spacing w:after="0"/>
                        <w:rPr>
                          <w:b/>
                          <w:bCs/>
                          <w:sz w:val="24"/>
                          <w:szCs w:val="24"/>
                        </w:rPr>
                      </w:pPr>
                      <w:r w:rsidRPr="00F47F7F">
                        <w:rPr>
                          <w:rFonts w:hint="cs"/>
                          <w:b/>
                          <w:bCs/>
                          <w:color w:val="FF0000"/>
                          <w:sz w:val="24"/>
                          <w:szCs w:val="24"/>
                          <w:rtl/>
                        </w:rPr>
                        <w:t>الكفاية</w:t>
                      </w:r>
                      <w:r w:rsidRPr="00F47F7F">
                        <w:rPr>
                          <w:b/>
                          <w:bCs/>
                          <w:color w:val="FF0000"/>
                          <w:sz w:val="24"/>
                          <w:szCs w:val="24"/>
                          <w:rtl/>
                        </w:rPr>
                        <w:t xml:space="preserve"> </w:t>
                      </w:r>
                      <w:r w:rsidRPr="00F47F7F">
                        <w:rPr>
                          <w:rFonts w:hint="cs"/>
                          <w:b/>
                          <w:bCs/>
                          <w:color w:val="FF0000"/>
                          <w:sz w:val="24"/>
                          <w:szCs w:val="24"/>
                          <w:rtl/>
                        </w:rPr>
                        <w:t>الاستراتيجية</w:t>
                      </w:r>
                      <w:r w:rsidRPr="00F47F7F">
                        <w:rPr>
                          <w:b/>
                          <w:bCs/>
                          <w:color w:val="FF0000"/>
                          <w:sz w:val="24"/>
                          <w:szCs w:val="24"/>
                          <w:rtl/>
                        </w:rPr>
                        <w:t>:</w:t>
                      </w:r>
                      <w:r w:rsidRPr="00F47F7F">
                        <w:rPr>
                          <w:b/>
                          <w:bCs/>
                          <w:sz w:val="24"/>
                          <w:szCs w:val="24"/>
                          <w:rtl/>
                        </w:rPr>
                        <w:t xml:space="preserve"> </w:t>
                      </w:r>
                      <w:r w:rsidR="00F47F7F" w:rsidRPr="00F47F7F">
                        <w:rPr>
                          <w:b/>
                          <w:bCs/>
                          <w:sz w:val="24"/>
                          <w:szCs w:val="24"/>
                          <w:rtl/>
                        </w:rPr>
                        <w:t>أن ينفتح المتعلم على إنجازات الحضارة المعاصرة، ويتخذ مواقف إيجابية منها.</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47F7F">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C00000"/>
                                <w:sz w:val="24"/>
                                <w:szCs w:val="24"/>
                                <w:rtl/>
                                <w:lang w:eastAsia="fr-FR"/>
                              </w:rPr>
                              <w:t>الثالث</w:t>
                            </w:r>
                            <w:r w:rsidR="00E8673A">
                              <w:rPr>
                                <w:rFonts w:ascii="Times New Roman" w:eastAsia="Times New Roman" w:hAnsi="Times New Roman" w:cs="Times New Roman" w:hint="cs"/>
                                <w:b/>
                                <w:bCs/>
                                <w:color w:val="C00000"/>
                                <w:sz w:val="24"/>
                                <w:szCs w:val="24"/>
                                <w:rtl/>
                                <w:lang w:eastAsia="fr-FR"/>
                              </w:rPr>
                              <w:t>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0D0D0D"/>
                                <w:sz w:val="24"/>
                                <w:szCs w:val="24"/>
                                <w:rtl/>
                                <w:lang w:eastAsia="fr-FR"/>
                              </w:rPr>
                              <w:t>ال</w:t>
                            </w:r>
                            <w:r w:rsidRPr="00801B9A">
                              <w:rPr>
                                <w:rFonts w:ascii="Times New Roman" w:eastAsia="Times New Roman" w:hAnsi="Times New Roman" w:cs="Times New Roman" w:hint="cs"/>
                                <w:b/>
                                <w:bCs/>
                                <w:color w:val="0D0D0D"/>
                                <w:sz w:val="24"/>
                                <w:szCs w:val="24"/>
                                <w:rtl/>
                                <w:lang w:eastAsia="fr-FR"/>
                              </w:rPr>
                              <w:t xml:space="preserve">مجال </w:t>
                            </w:r>
                            <w:r w:rsidR="00F47F7F">
                              <w:rPr>
                                <w:rFonts w:ascii="Times New Roman" w:eastAsia="Times New Roman" w:hAnsi="Times New Roman" w:cs="Times New Roman" w:hint="cs"/>
                                <w:b/>
                                <w:bCs/>
                                <w:color w:val="0D0D0D"/>
                                <w:sz w:val="24"/>
                                <w:szCs w:val="24"/>
                                <w:rtl/>
                                <w:lang w:eastAsia="fr-FR"/>
                              </w:rPr>
                              <w:t>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D341F2">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D341F2" w:rsidRPr="00D341F2">
                              <w:rPr>
                                <w:rFonts w:ascii="Times New Roman" w:hAnsi="Times New Roman" w:cs="Times New Roman"/>
                                <w:b/>
                                <w:bCs/>
                                <w:sz w:val="24"/>
                                <w:szCs w:val="24"/>
                                <w:rtl/>
                                <w:lang w:val="en-GB"/>
                              </w:rPr>
                              <w:t xml:space="preserve">مواقع المدن الإسلامية </w:t>
                            </w:r>
                            <w:r w:rsidR="00423977" w:rsidRPr="00423977">
                              <w:rPr>
                                <w:rFonts w:ascii="Times New Roman" w:hAnsi="Times New Roman" w:cs="Times New Roman"/>
                                <w:b/>
                                <w:bCs/>
                                <w:sz w:val="24"/>
                                <w:szCs w:val="24"/>
                                <w:rtl/>
                                <w:lang w:val="en-GB"/>
                              </w:rPr>
                              <w:t xml:space="preserve">– ص: </w:t>
                            </w:r>
                            <w:r w:rsidR="00D341F2">
                              <w:rPr>
                                <w:rFonts w:ascii="Times New Roman" w:hAnsi="Times New Roman" w:cs="Times New Roman" w:hint="cs"/>
                                <w:b/>
                                <w:bCs/>
                                <w:sz w:val="24"/>
                                <w:szCs w:val="24"/>
                                <w:rtl/>
                                <w:lang w:val="en-GB"/>
                              </w:rPr>
                              <w:t>95</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F47F7F">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C00000"/>
                          <w:sz w:val="24"/>
                          <w:szCs w:val="24"/>
                          <w:rtl/>
                          <w:lang w:eastAsia="fr-FR"/>
                        </w:rPr>
                        <w:t>الثالث</w:t>
                      </w:r>
                      <w:r w:rsidR="00E8673A">
                        <w:rPr>
                          <w:rFonts w:ascii="Times New Roman" w:eastAsia="Times New Roman" w:hAnsi="Times New Roman" w:cs="Times New Roman" w:hint="cs"/>
                          <w:b/>
                          <w:bCs/>
                          <w:color w:val="C00000"/>
                          <w:sz w:val="24"/>
                          <w:szCs w:val="24"/>
                          <w:rtl/>
                          <w:lang w:eastAsia="fr-FR"/>
                        </w:rPr>
                        <w:t>ة</w:t>
                      </w:r>
                      <w:r w:rsidRPr="00801B9A">
                        <w:rPr>
                          <w:rFonts w:ascii="Times New Roman" w:eastAsia="Times New Roman" w:hAnsi="Times New Roman" w:cs="Times New Roman" w:hint="cs"/>
                          <w:b/>
                          <w:bCs/>
                          <w:color w:val="C00000"/>
                          <w:sz w:val="24"/>
                          <w:szCs w:val="24"/>
                          <w:rtl/>
                          <w:lang w:eastAsia="fr-FR"/>
                        </w:rPr>
                        <w:t xml:space="preserve">: </w:t>
                      </w:r>
                      <w:r w:rsidR="00F47F7F">
                        <w:rPr>
                          <w:rFonts w:ascii="Times New Roman" w:eastAsia="Times New Roman" w:hAnsi="Times New Roman" w:cs="Times New Roman" w:hint="cs"/>
                          <w:b/>
                          <w:bCs/>
                          <w:color w:val="0D0D0D"/>
                          <w:sz w:val="24"/>
                          <w:szCs w:val="24"/>
                          <w:rtl/>
                          <w:lang w:eastAsia="fr-FR"/>
                        </w:rPr>
                        <w:t>ال</w:t>
                      </w:r>
                      <w:r w:rsidRPr="00801B9A">
                        <w:rPr>
                          <w:rFonts w:ascii="Times New Roman" w:eastAsia="Times New Roman" w:hAnsi="Times New Roman" w:cs="Times New Roman" w:hint="cs"/>
                          <w:b/>
                          <w:bCs/>
                          <w:color w:val="0D0D0D"/>
                          <w:sz w:val="24"/>
                          <w:szCs w:val="24"/>
                          <w:rtl/>
                          <w:lang w:eastAsia="fr-FR"/>
                        </w:rPr>
                        <w:t xml:space="preserve">مجال </w:t>
                      </w:r>
                      <w:r w:rsidR="00F47F7F">
                        <w:rPr>
                          <w:rFonts w:ascii="Times New Roman" w:eastAsia="Times New Roman" w:hAnsi="Times New Roman" w:cs="Times New Roman" w:hint="cs"/>
                          <w:b/>
                          <w:bCs/>
                          <w:color w:val="0D0D0D"/>
                          <w:sz w:val="24"/>
                          <w:szCs w:val="24"/>
                          <w:rtl/>
                          <w:lang w:eastAsia="fr-FR"/>
                        </w:rPr>
                        <w:t>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D341F2">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D341F2" w:rsidRPr="00D341F2">
                        <w:rPr>
                          <w:rFonts w:ascii="Times New Roman" w:hAnsi="Times New Roman" w:cs="Times New Roman"/>
                          <w:b/>
                          <w:bCs/>
                          <w:sz w:val="24"/>
                          <w:szCs w:val="24"/>
                          <w:rtl/>
                          <w:lang w:val="en-GB"/>
                        </w:rPr>
                        <w:t xml:space="preserve">مواقع المدن الإسلامية </w:t>
                      </w:r>
                      <w:r w:rsidR="00423977" w:rsidRPr="00423977">
                        <w:rPr>
                          <w:rFonts w:ascii="Times New Roman" w:hAnsi="Times New Roman" w:cs="Times New Roman"/>
                          <w:b/>
                          <w:bCs/>
                          <w:sz w:val="24"/>
                          <w:szCs w:val="24"/>
                          <w:rtl/>
                          <w:lang w:val="en-GB"/>
                        </w:rPr>
                        <w:t xml:space="preserve">– ص: </w:t>
                      </w:r>
                      <w:r w:rsidR="00D341F2">
                        <w:rPr>
                          <w:rFonts w:ascii="Times New Roman" w:hAnsi="Times New Roman" w:cs="Times New Roman" w:hint="cs"/>
                          <w:b/>
                          <w:bCs/>
                          <w:sz w:val="24"/>
                          <w:szCs w:val="24"/>
                          <w:rtl/>
                          <w:lang w:val="en-GB"/>
                        </w:rPr>
                        <w:t>95</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8673A" w:rsidP="00DD1DE4">
      <w:pPr>
        <w:bidi/>
        <w:spacing w:after="0" w:line="240" w:lineRule="auto"/>
        <w:ind w:left="720"/>
        <w:rPr>
          <w:rFonts w:cs="Arabic Transparent"/>
          <w:b/>
          <w:bCs/>
          <w:sz w:val="24"/>
          <w:szCs w:val="24"/>
          <w:rtl/>
        </w:rPr>
      </w:pPr>
      <w:r w:rsidRPr="00E8673A">
        <w:rPr>
          <w:rFonts w:cs="Arabic Transparent" w:hint="cs"/>
          <w:b/>
          <w:bCs/>
          <w:noProof/>
          <w:sz w:val="24"/>
          <w:szCs w:val="24"/>
          <w:rtl/>
          <w:lang w:val="en-US" w:bidi="ar-SA"/>
        </w:rPr>
        <mc:AlternateContent>
          <mc:Choice Requires="wps">
            <w:drawing>
              <wp:anchor distT="0" distB="0" distL="114300" distR="114300" simplePos="0" relativeHeight="251660800" behindDoc="0" locked="0" layoutInCell="1" allowOverlap="1" wp14:anchorId="0262079F" wp14:editId="05CB014F">
                <wp:simplePos x="0" y="0"/>
                <wp:positionH relativeFrom="column">
                  <wp:posOffset>2142490</wp:posOffset>
                </wp:positionH>
                <wp:positionV relativeFrom="paragraph">
                  <wp:posOffset>31750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E42C74" w:rsidRDefault="00E8673A" w:rsidP="00E8673A">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2079F" id="_x0000_s1028" type="#_x0000_t202" style="position:absolute;left:0;text-align:left;margin-left:168.7pt;margin-top:2.5pt;width:174.6pt;height:24.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" strokecolor="#9bbb59" strokeweight="2.5pt">
                <v:shadow color="#868686"/>
                <v:textbox>
                  <w:txbxContent>
                    <w:p w:rsidR="00E8673A" w:rsidRPr="00E42C74" w:rsidRDefault="00E8673A" w:rsidP="00E8673A">
                      <w:pPr>
                        <w:bidi/>
                        <w:jc w:val="center"/>
                      </w:pPr>
                      <w:r w:rsidRPr="006C3F73">
                        <w:rPr>
                          <w:rFonts w:hint="cs"/>
                          <w:b/>
                          <w:bCs/>
                          <w:sz w:val="28"/>
                          <w:szCs w:val="28"/>
                          <w:rtl/>
                        </w:rPr>
                        <w:t>الكفايات المتوخاة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7A68EF" w:rsidRPr="00E8673A" w:rsidRDefault="00F47F7F" w:rsidP="00D341F2">
            <w:pPr>
              <w:bidi/>
              <w:spacing w:after="0"/>
              <w:rPr>
                <w:rFonts w:ascii="Arial" w:eastAsia="Times New Roman" w:hAnsi="Arial"/>
                <w:b/>
                <w:bCs/>
                <w:sz w:val="24"/>
                <w:szCs w:val="24"/>
                <w:rtl/>
                <w:lang w:eastAsia="fr-FR" w:bidi="ar-SA"/>
              </w:rPr>
            </w:pPr>
            <w:r w:rsidRPr="00F47F7F">
              <w:rPr>
                <w:rFonts w:ascii="Arial" w:eastAsia="Times New Roman" w:hAnsi="Arial"/>
                <w:b/>
                <w:bCs/>
                <w:sz w:val="24"/>
                <w:szCs w:val="24"/>
                <w:lang w:eastAsia="fr-FR" w:bidi="ar-SA"/>
              </w:rPr>
              <w:t xml:space="preserve">- </w:t>
            </w:r>
            <w:r w:rsidR="00D341F2" w:rsidRPr="00D341F2">
              <w:rPr>
                <w:rFonts w:ascii="Arial" w:eastAsia="Times New Roman" w:hAnsi="Arial"/>
                <w:b/>
                <w:bCs/>
                <w:sz w:val="24"/>
                <w:szCs w:val="24"/>
                <w:rtl/>
                <w:lang w:eastAsia="fr-FR" w:bidi="ar-SA"/>
              </w:rPr>
              <w:t>أبرز بعض جوانب الحضارة الع</w:t>
            </w:r>
            <w:r w:rsidR="00D341F2">
              <w:rPr>
                <w:rFonts w:ascii="Arial" w:eastAsia="Times New Roman" w:hAnsi="Arial"/>
                <w:b/>
                <w:bCs/>
                <w:sz w:val="24"/>
                <w:szCs w:val="24"/>
                <w:rtl/>
                <w:lang w:eastAsia="fr-FR" w:bidi="ar-SA"/>
              </w:rPr>
              <w:t>ربية الإسلامية في الميادين الآ</w:t>
            </w:r>
            <w:r w:rsidR="00D341F2">
              <w:rPr>
                <w:rFonts w:ascii="Arial" w:eastAsia="Times New Roman" w:hAnsi="Arial" w:hint="cs"/>
                <w:b/>
                <w:bCs/>
                <w:sz w:val="24"/>
                <w:szCs w:val="24"/>
                <w:rtl/>
                <w:lang w:eastAsia="fr-FR" w:bidi="ar-SA"/>
              </w:rPr>
              <w:t>تي</w:t>
            </w:r>
            <w:r w:rsidR="00D341F2" w:rsidRPr="00D341F2">
              <w:rPr>
                <w:rFonts w:ascii="Arial" w:eastAsia="Times New Roman" w:hAnsi="Arial"/>
                <w:b/>
                <w:bCs/>
                <w:sz w:val="24"/>
                <w:szCs w:val="24"/>
                <w:rtl/>
                <w:lang w:eastAsia="fr-FR" w:bidi="ar-SA"/>
              </w:rPr>
              <w:t>ة: المعماري، الثقافي، علوم الفلك والرياضيات و الطب.</w:t>
            </w:r>
          </w:p>
        </w:tc>
        <w:tc>
          <w:tcPr>
            <w:tcW w:w="8646" w:type="dxa"/>
            <w:tcBorders>
              <w:left w:val="single" w:sz="4" w:space="0" w:color="auto"/>
              <w:bottom w:val="single" w:sz="4" w:space="0" w:color="000000"/>
            </w:tcBorders>
          </w:tcPr>
          <w:p w:rsidR="00E8673A" w:rsidRPr="00E8673A" w:rsidRDefault="00E8673A" w:rsidP="00E8673A">
            <w:pPr>
              <w:pStyle w:val="ListParagraph"/>
              <w:numPr>
                <w:ilvl w:val="0"/>
                <w:numId w:val="1"/>
              </w:numPr>
              <w:bidi/>
              <w:spacing w:after="0" w:line="240" w:lineRule="auto"/>
              <w:rPr>
                <w:rFonts w:cs="Arabic Transparent"/>
                <w:b/>
                <w:bCs/>
                <w:sz w:val="24"/>
                <w:szCs w:val="24"/>
              </w:rPr>
            </w:pPr>
            <w:r w:rsidRPr="00E8673A">
              <w:rPr>
                <w:rFonts w:cs="Arabic Transparent"/>
                <w:b/>
                <w:bCs/>
                <w:sz w:val="24"/>
                <w:szCs w:val="24"/>
                <w:rtl/>
              </w:rPr>
              <w:t>الإعدادات القبلية للمتعلمين</w:t>
            </w:r>
          </w:p>
          <w:p w:rsidR="00556B6E" w:rsidRPr="00E8673A" w:rsidRDefault="00E8673A" w:rsidP="00E8673A">
            <w:pPr>
              <w:pStyle w:val="ListParagraph"/>
              <w:numPr>
                <w:ilvl w:val="0"/>
                <w:numId w:val="1"/>
              </w:numPr>
              <w:bidi/>
              <w:spacing w:after="0" w:line="240" w:lineRule="auto"/>
              <w:rPr>
                <w:rFonts w:cs="Arabic Transparent"/>
                <w:b/>
                <w:bCs/>
                <w:sz w:val="24"/>
                <w:szCs w:val="24"/>
                <w:rtl/>
              </w:rPr>
            </w:pPr>
            <w:r w:rsidRPr="00E8673A">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8673A" w:rsidRPr="00E059FD" w:rsidRDefault="00E8673A" w:rsidP="00E8673A">
            <w:pPr>
              <w:bidi/>
              <w:spacing w:after="0" w:line="240" w:lineRule="auto"/>
              <w:rPr>
                <w:rFonts w:cs="Arabic Transparent"/>
                <w:b/>
                <w:bCs/>
                <w:sz w:val="24"/>
                <w:szCs w:val="24"/>
                <w:rtl/>
              </w:rPr>
            </w:pPr>
          </w:p>
          <w:p w:rsidR="00E059FD" w:rsidRDefault="00E059FD" w:rsidP="00E059FD">
            <w:pPr>
              <w:bidi/>
              <w:spacing w:after="0" w:line="240" w:lineRule="auto"/>
              <w:rPr>
                <w:rFonts w:cs="Arabic Transparent"/>
                <w:b/>
                <w:bCs/>
                <w:sz w:val="24"/>
                <w:szCs w:val="24"/>
                <w:rtl/>
                <w:lang w:bidi="ar-SA"/>
              </w:rPr>
            </w:pPr>
          </w:p>
          <w:p w:rsid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E8673A" w:rsidRPr="00E059FD" w:rsidRDefault="00E8673A" w:rsidP="00E8673A">
            <w:pPr>
              <w:bidi/>
              <w:spacing w:after="0" w:line="240" w:lineRule="auto"/>
              <w:rPr>
                <w:rFonts w:cs="Arabic Transparent"/>
                <w:b/>
                <w:bCs/>
                <w:sz w:val="24"/>
                <w:szCs w:val="24"/>
                <w:rtl/>
                <w:lang w:bidi="ar-SA"/>
              </w:rPr>
            </w:pP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D033E2" w:rsidRDefault="00D033E2" w:rsidP="00D033E2">
            <w:pPr>
              <w:bidi/>
              <w:spacing w:after="0"/>
              <w:rPr>
                <w:rFonts w:cs="Arabic Transparent"/>
                <w:b/>
                <w:bCs/>
                <w:sz w:val="24"/>
                <w:szCs w:val="24"/>
                <w:rtl/>
              </w:rPr>
            </w:pPr>
          </w:p>
          <w:p w:rsidR="00D341F2" w:rsidRDefault="00D341F2" w:rsidP="00D341F2">
            <w:pPr>
              <w:bidi/>
              <w:spacing w:after="0"/>
              <w:rPr>
                <w:rFonts w:cs="Arabic Transparent"/>
                <w:b/>
                <w:bCs/>
                <w:sz w:val="24"/>
                <w:szCs w:val="24"/>
                <w:rtl/>
              </w:rPr>
            </w:pPr>
          </w:p>
          <w:p w:rsidR="00D341F2" w:rsidRDefault="00D341F2" w:rsidP="00D341F2">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D341F2" w:rsidRPr="00D341F2" w:rsidRDefault="00D341F2" w:rsidP="00D341F2">
            <w:pPr>
              <w:bidi/>
              <w:spacing w:after="0" w:line="240" w:lineRule="auto"/>
              <w:rPr>
                <w:rFonts w:eastAsia="Times New Roman"/>
                <w:b/>
                <w:bCs/>
                <w:color w:val="0D0D0D"/>
                <w:sz w:val="24"/>
                <w:szCs w:val="24"/>
                <w:lang w:eastAsia="fr-FR" w:bidi="ar-SA"/>
              </w:rPr>
            </w:pPr>
            <w:r w:rsidRPr="00D341F2">
              <w:rPr>
                <w:rFonts w:ascii="Arial" w:eastAsia="Times New Roman" w:hAnsi="Arial" w:hint="cs"/>
                <w:b/>
                <w:bCs/>
                <w:color w:val="00B050"/>
                <w:sz w:val="24"/>
                <w:szCs w:val="24"/>
                <w:rtl/>
                <w:lang w:eastAsia="fr-FR" w:bidi="ar-SA"/>
              </w:rPr>
              <w:t xml:space="preserve">1- صاحب النص </w:t>
            </w:r>
            <w:r w:rsidRPr="00D341F2">
              <w:rPr>
                <w:rFonts w:ascii="Arial" w:eastAsia="Times New Roman" w:hAnsi="Arial" w:hint="cs"/>
                <w:b/>
                <w:bCs/>
                <w:color w:val="FF0000"/>
                <w:sz w:val="24"/>
                <w:szCs w:val="24"/>
                <w:rtl/>
                <w:lang w:eastAsia="fr-FR" w:bidi="ar-SA"/>
              </w:rPr>
              <w:t xml:space="preserve">: </w:t>
            </w:r>
            <w:r w:rsidRPr="00D341F2">
              <w:rPr>
                <w:rFonts w:eastAsia="Times New Roman" w:hint="cs"/>
                <w:b/>
                <w:bCs/>
                <w:color w:val="0D0D0D"/>
                <w:sz w:val="24"/>
                <w:szCs w:val="24"/>
                <w:rtl/>
                <w:lang w:eastAsia="fr-FR" w:bidi="ar-SA"/>
              </w:rPr>
              <w:t xml:space="preserve"> </w:t>
            </w:r>
            <w:r w:rsidRPr="00D341F2">
              <w:rPr>
                <w:rFonts w:eastAsia="Times New Roman"/>
                <w:b/>
                <w:bCs/>
                <w:sz w:val="24"/>
                <w:szCs w:val="24"/>
                <w:rtl/>
                <w:lang w:eastAsia="fr-FR" w:bidi="ar-SA"/>
              </w:rPr>
              <w:t xml:space="preserve"> الدكتور المهندس يحيى حسن وزيري</w:t>
            </w:r>
            <w:r>
              <w:rPr>
                <w:rFonts w:eastAsia="Times New Roman" w:hint="cs"/>
                <w:b/>
                <w:bCs/>
                <w:sz w:val="24"/>
                <w:szCs w:val="24"/>
                <w:rtl/>
                <w:lang w:eastAsia="fr-FR" w:bidi="ar-SA"/>
              </w:rPr>
              <w:t>.</w:t>
            </w:r>
          </w:p>
          <w:p w:rsidR="00D341F2" w:rsidRPr="00D341F2" w:rsidRDefault="00D341F2" w:rsidP="00D341F2">
            <w:pPr>
              <w:bidi/>
              <w:spacing w:after="0" w:line="240" w:lineRule="auto"/>
              <w:rPr>
                <w:rFonts w:eastAsia="Times New Roman"/>
                <w:b/>
                <w:bCs/>
                <w:sz w:val="24"/>
                <w:szCs w:val="24"/>
                <w:rtl/>
                <w:lang w:eastAsia="fr-FR" w:bidi="ar-SA"/>
              </w:rPr>
            </w:pPr>
            <w:r w:rsidRPr="00D341F2">
              <w:rPr>
                <w:rFonts w:ascii="Arial" w:eastAsia="Times New Roman" w:hAnsi="Arial" w:hint="cs"/>
                <w:b/>
                <w:bCs/>
                <w:color w:val="00B050"/>
                <w:sz w:val="24"/>
                <w:szCs w:val="24"/>
                <w:rtl/>
                <w:lang w:eastAsia="fr-FR" w:bidi="ar-SA"/>
              </w:rPr>
              <w:t xml:space="preserve">3 - نوعية النص: </w:t>
            </w:r>
            <w:r w:rsidRPr="00D341F2">
              <w:rPr>
                <w:rFonts w:eastAsia="Times New Roman"/>
                <w:b/>
                <w:bCs/>
                <w:sz w:val="24"/>
                <w:szCs w:val="24"/>
                <w:rtl/>
                <w:lang w:eastAsia="fr-FR" w:bidi="ar-SA"/>
              </w:rPr>
              <w:t xml:space="preserve">مقالة تفسيرية ذات بعد </w:t>
            </w:r>
            <w:r w:rsidRPr="00D341F2">
              <w:rPr>
                <w:rFonts w:eastAsia="Times New Roman" w:hint="cs"/>
                <w:b/>
                <w:bCs/>
                <w:sz w:val="24"/>
                <w:szCs w:val="24"/>
                <w:rtl/>
                <w:lang w:eastAsia="fr-FR" w:bidi="ar-SA"/>
              </w:rPr>
              <w:t>حضاري</w:t>
            </w:r>
            <w:r w:rsidRPr="00D341F2">
              <w:rPr>
                <w:rFonts w:eastAsia="Times New Roman"/>
                <w:b/>
                <w:bCs/>
                <w:sz w:val="24"/>
                <w:szCs w:val="24"/>
                <w:lang w:eastAsia="fr-FR" w:bidi="ar-SA"/>
              </w:rPr>
              <w:t xml:space="preserve"> .</w:t>
            </w:r>
          </w:p>
          <w:p w:rsidR="00D341F2" w:rsidRPr="00D341F2" w:rsidRDefault="00D341F2" w:rsidP="00D341F2">
            <w:pPr>
              <w:shd w:val="clear" w:color="auto" w:fill="FFFFFF"/>
              <w:bidi/>
              <w:spacing w:after="0" w:line="240" w:lineRule="auto"/>
              <w:ind w:right="-170"/>
              <w:rPr>
                <w:rFonts w:ascii="Times New Roman" w:eastAsia="Times New Roman" w:hAnsi="Times New Roman" w:cs="Times New Roman"/>
                <w:b/>
                <w:bCs/>
                <w:color w:val="000000"/>
                <w:sz w:val="24"/>
                <w:szCs w:val="24"/>
                <w:rtl/>
                <w:lang w:eastAsia="fr-FR" w:bidi="ar-SA"/>
              </w:rPr>
            </w:pPr>
            <w:r w:rsidRPr="00D341F2">
              <w:rPr>
                <w:rFonts w:ascii="Times New Roman" w:eastAsia="Times New Roman" w:hAnsi="Times New Roman" w:cs="Times New Roman" w:hint="cs"/>
                <w:b/>
                <w:bCs/>
                <w:color w:val="00B050"/>
                <w:sz w:val="24"/>
                <w:szCs w:val="24"/>
                <w:rtl/>
                <w:lang w:eastAsia="fr-FR" w:bidi="ar-SA"/>
              </w:rPr>
              <w:t>4 - دراسة العنوان:</w:t>
            </w:r>
            <w:r w:rsidRPr="00D341F2">
              <w:rPr>
                <w:rFonts w:ascii="Times New Roman" w:eastAsia="Times New Roman" w:hAnsi="Times New Roman" w:cs="Times New Roman"/>
                <w:b/>
                <w:bCs/>
                <w:color w:val="000000"/>
                <w:sz w:val="24"/>
                <w:szCs w:val="24"/>
                <w:rtl/>
                <w:lang w:eastAsia="fr-FR" w:bidi="ar-SA"/>
              </w:rPr>
              <w:t>   </w:t>
            </w:r>
          </w:p>
          <w:p w:rsidR="00D341F2" w:rsidRPr="00D341F2" w:rsidRDefault="00D341F2" w:rsidP="00D341F2">
            <w:pPr>
              <w:shd w:val="clear" w:color="auto" w:fill="FFFFFF"/>
              <w:bidi/>
              <w:spacing w:after="0" w:line="240" w:lineRule="auto"/>
              <w:rPr>
                <w:rFonts w:eastAsia="Times New Roman"/>
                <w:b/>
                <w:bCs/>
                <w:color w:val="00B050"/>
                <w:sz w:val="24"/>
                <w:szCs w:val="24"/>
                <w:rtl/>
                <w:lang w:eastAsia="fr-FR" w:bidi="ar-SA"/>
              </w:rPr>
            </w:pPr>
            <w:r w:rsidRPr="00D341F2">
              <w:rPr>
                <w:rFonts w:ascii="Times New Roman" w:eastAsia="Times New Roman" w:hAnsi="Times New Roman" w:cs="Times New Roman" w:hint="cs"/>
                <w:b/>
                <w:bCs/>
                <w:color w:val="000000"/>
                <w:sz w:val="24"/>
                <w:szCs w:val="24"/>
                <w:rtl/>
                <w:lang w:eastAsia="fr-FR" w:bidi="ar-SA"/>
              </w:rPr>
              <w:t xml:space="preserve">  </w:t>
            </w:r>
            <w:r w:rsidRPr="00D341F2">
              <w:rPr>
                <w:rFonts w:ascii="Arial" w:eastAsia="Times New Roman" w:hAnsi="Arial" w:hint="cs"/>
                <w:b/>
                <w:bCs/>
                <w:color w:val="C00000"/>
                <w:sz w:val="24"/>
                <w:szCs w:val="24"/>
                <w:rtl/>
                <w:lang w:eastAsia="fr-FR" w:bidi="ar-SA"/>
              </w:rPr>
              <w:t>+</w:t>
            </w:r>
            <w:r w:rsidRPr="00D341F2">
              <w:rPr>
                <w:rFonts w:ascii="Times New Roman" w:eastAsia="Times New Roman" w:hAnsi="Times New Roman" w:cs="Times New Roman"/>
                <w:b/>
                <w:bCs/>
                <w:color w:val="C00000"/>
                <w:sz w:val="24"/>
                <w:szCs w:val="24"/>
                <w:rtl/>
                <w:lang w:eastAsia="fr-FR" w:bidi="ar-SA"/>
              </w:rPr>
              <w:t xml:space="preserve"> تركيبيا</w:t>
            </w:r>
            <w:r w:rsidRPr="00D341F2">
              <w:rPr>
                <w:rFonts w:ascii="Times New Roman" w:eastAsia="Times New Roman" w:hAnsi="Times New Roman" w:cs="Times New Roman"/>
                <w:b/>
                <w:bCs/>
                <w:color w:val="000000"/>
                <w:sz w:val="24"/>
                <w:szCs w:val="24"/>
                <w:rtl/>
                <w:lang w:eastAsia="fr-FR" w:bidi="ar-SA"/>
              </w:rPr>
              <w:t xml:space="preserve"> : </w:t>
            </w:r>
            <w:r w:rsidRPr="00D341F2">
              <w:rPr>
                <w:rFonts w:eastAsia="Times New Roman"/>
                <w:b/>
                <w:bCs/>
                <w:sz w:val="24"/>
                <w:szCs w:val="24"/>
                <w:rtl/>
                <w:lang w:eastAsia="fr-FR" w:bidi="ar-SA"/>
              </w:rPr>
              <w:t xml:space="preserve"> يتألف </w:t>
            </w:r>
            <w:r w:rsidRPr="00D341F2">
              <w:rPr>
                <w:rFonts w:eastAsia="Times New Roman" w:hint="cs"/>
                <w:b/>
                <w:bCs/>
                <w:sz w:val="24"/>
                <w:szCs w:val="24"/>
                <w:rtl/>
                <w:lang w:eastAsia="fr-FR" w:bidi="ar-SA"/>
              </w:rPr>
              <w:t xml:space="preserve">عنوان النص </w:t>
            </w:r>
            <w:r w:rsidRPr="00D341F2">
              <w:rPr>
                <w:rFonts w:eastAsia="Times New Roman"/>
                <w:b/>
                <w:bCs/>
                <w:sz w:val="24"/>
                <w:szCs w:val="24"/>
                <w:rtl/>
                <w:lang w:eastAsia="fr-FR" w:bidi="ar-SA"/>
              </w:rPr>
              <w:t>من ثلات كلمات ت</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ك</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و</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ن فيما بينها مركبين اثنين : الأول إضافي (مواقع المدن) والثاني وصفي (المدن الإسلامية</w:t>
            </w:r>
            <w:r w:rsidRPr="00D341F2">
              <w:rPr>
                <w:rFonts w:eastAsia="Times New Roman" w:hint="cs"/>
                <w:b/>
                <w:bCs/>
                <w:sz w:val="24"/>
                <w:szCs w:val="24"/>
                <w:rtl/>
                <w:lang w:eastAsia="fr-FR" w:bidi="ar-SA"/>
              </w:rPr>
              <w:t>).</w:t>
            </w:r>
          </w:p>
          <w:p w:rsidR="00D341F2" w:rsidRPr="00D341F2" w:rsidRDefault="00D341F2" w:rsidP="00D341F2">
            <w:pPr>
              <w:shd w:val="clear" w:color="auto" w:fill="FFFFFF"/>
              <w:bidi/>
              <w:spacing w:after="0" w:line="240" w:lineRule="auto"/>
              <w:rPr>
                <w:rFonts w:ascii="Times New Roman" w:eastAsia="Times New Roman" w:hAnsi="Times New Roman" w:cs="Times New Roman"/>
                <w:b/>
                <w:bCs/>
                <w:color w:val="111111"/>
                <w:sz w:val="24"/>
                <w:szCs w:val="24"/>
                <w:rtl/>
                <w:lang w:eastAsia="fr-FR" w:bidi="ar-SA"/>
              </w:rPr>
            </w:pPr>
            <w:r w:rsidRPr="00D341F2">
              <w:rPr>
                <w:rFonts w:eastAsia="Times New Roman"/>
                <w:b/>
                <w:bCs/>
                <w:sz w:val="24"/>
                <w:szCs w:val="24"/>
                <w:rtl/>
                <w:lang w:eastAsia="fr-FR" w:bidi="ar-SA"/>
              </w:rPr>
              <w:t xml:space="preserve">  </w:t>
            </w:r>
            <w:r w:rsidRPr="00D341F2">
              <w:rPr>
                <w:rFonts w:ascii="Arial" w:eastAsia="Times New Roman" w:hAnsi="Arial" w:hint="cs"/>
                <w:b/>
                <w:bCs/>
                <w:color w:val="C00000"/>
                <w:sz w:val="24"/>
                <w:szCs w:val="24"/>
                <w:rtl/>
                <w:lang w:eastAsia="fr-FR" w:bidi="ar-SA"/>
              </w:rPr>
              <w:t>+ دلاليا</w:t>
            </w:r>
            <w:r w:rsidRPr="00D341F2">
              <w:rPr>
                <w:rFonts w:ascii="Arial" w:eastAsia="Times New Roman" w:hAnsi="Arial" w:hint="cs"/>
                <w:b/>
                <w:bCs/>
                <w:color w:val="111111"/>
                <w:sz w:val="24"/>
                <w:szCs w:val="24"/>
                <w:rtl/>
                <w:lang w:eastAsia="fr-FR" w:bidi="ar-SA"/>
              </w:rPr>
              <w:t xml:space="preserve"> :</w:t>
            </w:r>
            <w:r w:rsidRPr="00D341F2">
              <w:rPr>
                <w:rFonts w:eastAsia="Times New Roman"/>
                <w:b/>
                <w:bCs/>
                <w:sz w:val="24"/>
                <w:szCs w:val="24"/>
                <w:rtl/>
                <w:lang w:eastAsia="fr-FR" w:bidi="ar-SA"/>
              </w:rPr>
              <w:t xml:space="preserve">  </w:t>
            </w:r>
            <w:r w:rsidRPr="00D341F2">
              <w:rPr>
                <w:rFonts w:ascii="Times New Roman" w:eastAsia="Times New Roman" w:hAnsi="Times New Roman" w:cs="Times New Roman" w:hint="cs"/>
                <w:b/>
                <w:bCs/>
                <w:color w:val="111111"/>
                <w:sz w:val="24"/>
                <w:szCs w:val="24"/>
                <w:rtl/>
                <w:lang w:eastAsia="fr-FR" w:bidi="ar-SA"/>
              </w:rPr>
              <w:t xml:space="preserve"> يشير العنوان إلى جانب من جوانب الازدهار الذي عرفته الحضارة العربية الإسلامية، والمتمثل في تشييد مدن إسلامية اسنادا إلى مجموعة المعايير، شكلت مراكز حضارية وعلمية.</w:t>
            </w:r>
          </w:p>
          <w:p w:rsidR="00D341F2" w:rsidRPr="00D341F2" w:rsidRDefault="00D341F2" w:rsidP="00D341F2">
            <w:pPr>
              <w:shd w:val="clear" w:color="auto" w:fill="FFFFFF"/>
              <w:bidi/>
              <w:spacing w:after="0" w:line="240" w:lineRule="auto"/>
              <w:rPr>
                <w:rFonts w:eastAsia="Times New Roman"/>
                <w:b/>
                <w:bCs/>
                <w:sz w:val="24"/>
                <w:szCs w:val="24"/>
                <w:rtl/>
                <w:lang w:eastAsia="fr-FR" w:bidi="ar-SA"/>
              </w:rPr>
            </w:pPr>
            <w:r w:rsidRPr="00D341F2">
              <w:rPr>
                <w:rFonts w:ascii="Arial" w:eastAsia="Times New Roman" w:hAnsi="Arial" w:hint="cs"/>
                <w:b/>
                <w:bCs/>
                <w:color w:val="00B050"/>
                <w:sz w:val="24"/>
                <w:szCs w:val="24"/>
                <w:rtl/>
                <w:lang w:eastAsia="fr-FR" w:bidi="ar-SA"/>
              </w:rPr>
              <w:t xml:space="preserve">5 </w:t>
            </w:r>
            <w:r w:rsidRPr="00D341F2">
              <w:rPr>
                <w:rFonts w:ascii="Arial" w:eastAsia="Times New Roman" w:hAnsi="Arial"/>
                <w:b/>
                <w:bCs/>
                <w:color w:val="00B050"/>
                <w:sz w:val="24"/>
                <w:szCs w:val="24"/>
                <w:rtl/>
                <w:lang w:eastAsia="fr-FR" w:bidi="ar-SA"/>
              </w:rPr>
              <w:t>–</w:t>
            </w:r>
            <w:r w:rsidRPr="00D341F2">
              <w:rPr>
                <w:rFonts w:ascii="Arial" w:eastAsia="Times New Roman" w:hAnsi="Arial" w:hint="cs"/>
                <w:b/>
                <w:bCs/>
                <w:color w:val="00B050"/>
                <w:sz w:val="24"/>
                <w:szCs w:val="24"/>
                <w:rtl/>
                <w:lang w:eastAsia="fr-FR" w:bidi="ar-SA"/>
              </w:rPr>
              <w:t xml:space="preserve"> </w:t>
            </w:r>
            <w:r w:rsidRPr="00D341F2">
              <w:rPr>
                <w:rFonts w:eastAsia="Times New Roman" w:hint="cs"/>
                <w:b/>
                <w:bCs/>
                <w:color w:val="00B050"/>
                <w:sz w:val="24"/>
                <w:szCs w:val="24"/>
                <w:rtl/>
                <w:lang w:eastAsia="fr-FR" w:bidi="ar-SA"/>
              </w:rPr>
              <w:t>بداية النص ونهايته:</w:t>
            </w:r>
            <w:r w:rsidRPr="00D341F2">
              <w:rPr>
                <w:rFonts w:eastAsia="Times New Roman"/>
                <w:b/>
                <w:bCs/>
                <w:sz w:val="24"/>
                <w:szCs w:val="24"/>
                <w:rtl/>
                <w:lang w:eastAsia="fr-FR" w:bidi="ar-SA"/>
              </w:rPr>
              <w:t xml:space="preserve">  </w:t>
            </w:r>
          </w:p>
          <w:p w:rsidR="00D341F2" w:rsidRPr="00D341F2" w:rsidRDefault="00D341F2" w:rsidP="00D341F2">
            <w:pPr>
              <w:shd w:val="clear" w:color="auto" w:fill="FFFFFF"/>
              <w:bidi/>
              <w:spacing w:after="0" w:line="240" w:lineRule="auto"/>
              <w:rPr>
                <w:rFonts w:eastAsia="Times New Roman"/>
                <w:b/>
                <w:bCs/>
                <w:sz w:val="24"/>
                <w:szCs w:val="24"/>
                <w:rtl/>
                <w:lang w:eastAsia="fr-FR" w:bidi="ar-SA"/>
              </w:rPr>
            </w:pPr>
            <w:r w:rsidRPr="00D341F2">
              <w:rPr>
                <w:rFonts w:eastAsia="Times New Roman"/>
                <w:b/>
                <w:bCs/>
                <w:color w:val="00B050"/>
                <w:sz w:val="24"/>
                <w:szCs w:val="24"/>
                <w:rtl/>
                <w:lang w:eastAsia="fr-FR" w:bidi="ar-SA"/>
              </w:rPr>
              <w:t>-</w:t>
            </w:r>
            <w:r w:rsidRPr="00D341F2">
              <w:rPr>
                <w:rFonts w:eastAsia="Times New Roman"/>
                <w:b/>
                <w:bCs/>
                <w:color w:val="00B050"/>
                <w:sz w:val="24"/>
                <w:szCs w:val="24"/>
                <w:lang w:eastAsia="fr-FR" w:bidi="ar-SA"/>
              </w:rPr>
              <w:t xml:space="preserve"> </w:t>
            </w:r>
            <w:r w:rsidRPr="00D341F2">
              <w:rPr>
                <w:rFonts w:eastAsia="Times New Roman"/>
                <w:b/>
                <w:bCs/>
                <w:color w:val="00B050"/>
                <w:sz w:val="24"/>
                <w:szCs w:val="24"/>
                <w:rtl/>
                <w:lang w:eastAsia="fr-FR" w:bidi="ar-SA"/>
              </w:rPr>
              <w:t>بداية النص</w:t>
            </w:r>
            <w:r w:rsidRPr="00D341F2">
              <w:rPr>
                <w:rFonts w:eastAsia="Times New Roman"/>
                <w:b/>
                <w:bCs/>
                <w:sz w:val="24"/>
                <w:szCs w:val="24"/>
                <w:lang w:eastAsia="fr-FR" w:bidi="ar-SA"/>
              </w:rPr>
              <w:t xml:space="preserve"> :</w:t>
            </w:r>
            <w:r w:rsidRPr="00D341F2">
              <w:rPr>
                <w:rFonts w:eastAsia="Times New Roman"/>
                <w:sz w:val="24"/>
                <w:szCs w:val="24"/>
                <w:lang w:eastAsia="fr-FR" w:bidi="ar-SA"/>
              </w:rPr>
              <w:t xml:space="preserve"> </w:t>
            </w:r>
            <w:r w:rsidRPr="00D341F2">
              <w:rPr>
                <w:rFonts w:eastAsia="Times New Roman"/>
                <w:b/>
                <w:bCs/>
                <w:sz w:val="24"/>
                <w:szCs w:val="24"/>
                <w:rtl/>
                <w:lang w:eastAsia="fr-FR" w:bidi="ar-SA"/>
              </w:rPr>
              <w:t>نلاحظ فيها ت</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كرار العنوان كاملا بعد مؤشر زماني (منذ أوائل العصر الإسلامي) ومؤشر سببي (العوامل البيئية والمناخية</w:t>
            </w:r>
            <w:r w:rsidRPr="00D341F2">
              <w:rPr>
                <w:rFonts w:eastAsia="Times New Roman" w:hint="cs"/>
                <w:b/>
                <w:bCs/>
                <w:sz w:val="24"/>
                <w:szCs w:val="24"/>
                <w:rtl/>
                <w:lang w:eastAsia="fr-FR" w:bidi="ar-SA"/>
              </w:rPr>
              <w:t>).</w:t>
            </w:r>
          </w:p>
          <w:p w:rsidR="00F47F7F" w:rsidRDefault="00D341F2" w:rsidP="00D341F2">
            <w:pPr>
              <w:shd w:val="clear" w:color="auto" w:fill="FFFFFF"/>
              <w:bidi/>
              <w:spacing w:after="0" w:line="240" w:lineRule="auto"/>
              <w:ind w:right="-170"/>
              <w:rPr>
                <w:rFonts w:ascii="Times New Roman" w:eastAsia="Times New Roman" w:hAnsi="Times New Roman" w:cs="Times New Roman"/>
                <w:b/>
                <w:bCs/>
                <w:color w:val="00B050"/>
                <w:rtl/>
                <w:lang w:bidi="ar-SA"/>
              </w:rPr>
            </w:pPr>
            <w:r w:rsidRPr="00D341F2">
              <w:rPr>
                <w:rFonts w:eastAsia="Times New Roman"/>
                <w:b/>
                <w:bCs/>
                <w:color w:val="00B050"/>
                <w:sz w:val="24"/>
                <w:szCs w:val="24"/>
                <w:lang w:eastAsia="fr-FR" w:bidi="ar-SA"/>
              </w:rPr>
              <w:t xml:space="preserve">- </w:t>
            </w:r>
            <w:r w:rsidRPr="00D341F2">
              <w:rPr>
                <w:rFonts w:eastAsia="Times New Roman" w:hint="cs"/>
                <w:b/>
                <w:bCs/>
                <w:color w:val="00B050"/>
                <w:sz w:val="24"/>
                <w:szCs w:val="24"/>
                <w:rtl/>
                <w:lang w:eastAsia="fr-FR" w:bidi="ar-SA"/>
              </w:rPr>
              <w:t xml:space="preserve"> </w:t>
            </w:r>
            <w:r w:rsidRPr="00D341F2">
              <w:rPr>
                <w:rFonts w:eastAsia="Times New Roman"/>
                <w:b/>
                <w:bCs/>
                <w:color w:val="00B050"/>
                <w:sz w:val="24"/>
                <w:szCs w:val="24"/>
                <w:rtl/>
                <w:lang w:eastAsia="fr-FR" w:bidi="ar-SA"/>
              </w:rPr>
              <w:t>نهاية النص</w:t>
            </w:r>
            <w:r w:rsidRPr="00D341F2">
              <w:rPr>
                <w:rFonts w:eastAsia="Times New Roman"/>
                <w:b/>
                <w:bCs/>
                <w:color w:val="00B050"/>
                <w:sz w:val="24"/>
                <w:szCs w:val="24"/>
                <w:lang w:eastAsia="fr-FR" w:bidi="ar-SA"/>
              </w:rPr>
              <w:t xml:space="preserve"> :</w:t>
            </w:r>
            <w:r w:rsidRPr="00D341F2">
              <w:rPr>
                <w:rFonts w:eastAsia="Times New Roman"/>
                <w:sz w:val="24"/>
                <w:szCs w:val="24"/>
                <w:lang w:eastAsia="fr-FR" w:bidi="ar-SA"/>
              </w:rPr>
              <w:t xml:space="preserve"> </w:t>
            </w:r>
            <w:r w:rsidRPr="00D341F2">
              <w:rPr>
                <w:rFonts w:eastAsia="Times New Roman"/>
                <w:sz w:val="24"/>
                <w:szCs w:val="24"/>
                <w:rtl/>
                <w:lang w:eastAsia="fr-FR" w:bidi="ar-SA"/>
              </w:rPr>
              <w:t xml:space="preserve"> </w:t>
            </w:r>
            <w:r w:rsidRPr="00D341F2">
              <w:rPr>
                <w:rFonts w:eastAsia="Times New Roman"/>
                <w:b/>
                <w:bCs/>
                <w:sz w:val="24"/>
                <w:szCs w:val="24"/>
                <w:rtl/>
                <w:lang w:eastAsia="fr-FR" w:bidi="ar-SA"/>
              </w:rPr>
              <w:t>تنسجم مع العنوان وبداية النص</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 xml:space="preserve"> لأنها تتضمن ألفاظا تنتمي إلى الحقل المعجمي نفس</w:t>
            </w:r>
            <w:r w:rsidRPr="00D341F2">
              <w:rPr>
                <w:rFonts w:eastAsia="Times New Roman" w:hint="cs"/>
                <w:b/>
                <w:bCs/>
                <w:sz w:val="24"/>
                <w:szCs w:val="24"/>
                <w:rtl/>
                <w:lang w:eastAsia="fr-FR" w:bidi="ar-SA"/>
              </w:rPr>
              <w:t>ه</w:t>
            </w:r>
            <w:r w:rsidRPr="00D341F2">
              <w:rPr>
                <w:rFonts w:eastAsia="Times New Roman"/>
                <w:b/>
                <w:bCs/>
                <w:sz w:val="24"/>
                <w:szCs w:val="24"/>
                <w:rtl/>
                <w:lang w:eastAsia="fr-FR" w:bidi="ar-SA"/>
              </w:rPr>
              <w:t>، ومثال ذلك : لفظة ((المناطق)) التي تنسجم مع لفظة ((مواقع</w:t>
            </w:r>
            <w:r w:rsidRPr="00D341F2">
              <w:rPr>
                <w:rFonts w:eastAsia="Times New Roman" w:hint="cs"/>
                <w:b/>
                <w:bCs/>
                <w:sz w:val="24"/>
                <w:szCs w:val="24"/>
                <w:rtl/>
                <w:lang w:eastAsia="fr-FR" w:bidi="ar-SA"/>
              </w:rPr>
              <w:t>))</w:t>
            </w:r>
            <w:r w:rsidRPr="00D341F2">
              <w:rPr>
                <w:rFonts w:eastAsia="Times New Roman"/>
                <w:b/>
                <w:bCs/>
                <w:sz w:val="24"/>
                <w:szCs w:val="24"/>
                <w:lang w:eastAsia="fr-FR" w:bidi="ar-SA"/>
              </w:rPr>
              <w:t> </w:t>
            </w:r>
            <w:r w:rsidRPr="00D341F2">
              <w:rPr>
                <w:rFonts w:eastAsia="Times New Roman"/>
                <w:b/>
                <w:bCs/>
                <w:sz w:val="24"/>
                <w:szCs w:val="24"/>
                <w:rtl/>
                <w:lang w:eastAsia="fr-FR" w:bidi="ar-SA"/>
              </w:rPr>
              <w:t>، وعبارة ((المناخ الحار)) التي تنسجم مع ((العوامل البيئية والمناخية</w:t>
            </w:r>
            <w:r w:rsidRPr="00D341F2">
              <w:rPr>
                <w:rFonts w:eastAsia="Times New Roman" w:hint="cs"/>
                <w:b/>
                <w:bCs/>
                <w:sz w:val="24"/>
                <w:szCs w:val="24"/>
                <w:rtl/>
                <w:lang w:eastAsia="fr-FR" w:bidi="ar-SA"/>
              </w:rPr>
              <w:t>)</w:t>
            </w:r>
            <w:r w:rsidRPr="00D341F2">
              <w:rPr>
                <w:rFonts w:eastAsia="Times New Roman" w:hint="cs"/>
                <w:b/>
                <w:bCs/>
                <w:sz w:val="24"/>
                <w:szCs w:val="24"/>
                <w:rtl/>
                <w:lang w:eastAsia="fr-FR" w:bidi="ar-SA"/>
              </w:rPr>
              <w:t>)</w:t>
            </w:r>
            <w:r w:rsidRPr="00D341F2">
              <w:rPr>
                <w:rFonts w:eastAsia="Times New Roman"/>
                <w:b/>
                <w:bCs/>
                <w:sz w:val="24"/>
                <w:szCs w:val="24"/>
                <w:lang w:eastAsia="fr-FR" w:bidi="ar-SA"/>
              </w:rPr>
              <w:t>.</w:t>
            </w:r>
          </w:p>
          <w:p w:rsidR="00D341F2" w:rsidRPr="00F47F7F" w:rsidRDefault="00D341F2" w:rsidP="00D341F2">
            <w:pPr>
              <w:shd w:val="clear" w:color="auto" w:fill="FFFFFF"/>
              <w:bidi/>
              <w:spacing w:after="0" w:line="240" w:lineRule="auto"/>
              <w:ind w:right="-170"/>
              <w:rPr>
                <w:rFonts w:ascii="Times New Roman" w:eastAsia="Times New Roman" w:hAnsi="Times New Roman" w:cs="Times New Roman"/>
                <w:b/>
                <w:bCs/>
                <w:color w:val="00B050"/>
                <w:rtl/>
                <w:lang w:bidi="ar-SA"/>
              </w:rPr>
            </w:pPr>
            <w:r>
              <w:rPr>
                <w:rFonts w:ascii="Times New Roman" w:eastAsia="Times New Roman" w:hAnsi="Times New Roman" w:cs="Times New Roman" w:hint="cs"/>
                <w:b/>
                <w:bCs/>
                <w:color w:val="00B050"/>
                <w:rtl/>
                <w:lang w:bidi="ar-SA"/>
              </w:rPr>
              <w:t xml:space="preserve">5- الفرضية: </w:t>
            </w:r>
            <w:r>
              <w:rPr>
                <w:rFonts w:ascii="Times New Roman" w:eastAsia="Times New Roman" w:hAnsi="Times New Roman" w:cs="Times New Roman"/>
                <w:b/>
                <w:bCs/>
                <w:rtl/>
                <w:lang w:bidi="ar-SA"/>
              </w:rPr>
              <w:t>انطلاقا م</w:t>
            </w:r>
            <w:r>
              <w:rPr>
                <w:rFonts w:ascii="Times New Roman" w:eastAsia="Times New Roman" w:hAnsi="Times New Roman" w:cs="Times New Roman" w:hint="cs"/>
                <w:b/>
                <w:bCs/>
                <w:rtl/>
                <w:lang w:bidi="ar-SA"/>
              </w:rPr>
              <w:t xml:space="preserve">ما </w:t>
            </w:r>
            <w:r>
              <w:rPr>
                <w:rFonts w:ascii="Times New Roman" w:eastAsia="Times New Roman" w:hAnsi="Times New Roman" w:cs="Times New Roman"/>
                <w:b/>
                <w:bCs/>
                <w:rtl/>
                <w:lang w:bidi="ar-SA"/>
              </w:rPr>
              <w:t>س</w:t>
            </w:r>
            <w:r>
              <w:rPr>
                <w:rFonts w:ascii="Times New Roman" w:eastAsia="Times New Roman" w:hAnsi="Times New Roman" w:cs="Times New Roman" w:hint="cs"/>
                <w:b/>
                <w:bCs/>
                <w:rtl/>
                <w:lang w:bidi="ar-SA"/>
              </w:rPr>
              <w:t>بق ن</w:t>
            </w:r>
            <w:r w:rsidRPr="00D341F2">
              <w:rPr>
                <w:rFonts w:ascii="Times New Roman" w:eastAsia="Times New Roman" w:hAnsi="Times New Roman" w:cs="Times New Roman"/>
                <w:b/>
                <w:bCs/>
                <w:rtl/>
                <w:lang w:bidi="ar-SA"/>
              </w:rPr>
              <w:t xml:space="preserve">فترض أن </w:t>
            </w:r>
            <w:r>
              <w:rPr>
                <w:rFonts w:ascii="Times New Roman" w:eastAsia="Times New Roman" w:hAnsi="Times New Roman" w:cs="Times New Roman" w:hint="cs"/>
                <w:b/>
                <w:bCs/>
                <w:rtl/>
                <w:lang w:bidi="ar-SA"/>
              </w:rPr>
              <w:t>النص يتحدث</w:t>
            </w:r>
            <w:r w:rsidRPr="00D341F2">
              <w:rPr>
                <w:rFonts w:ascii="Times New Roman" w:eastAsia="Times New Roman" w:hAnsi="Times New Roman" w:cs="Times New Roman"/>
                <w:b/>
                <w:bCs/>
                <w:rtl/>
                <w:lang w:bidi="ar-SA"/>
              </w:rPr>
              <w:t xml:space="preserve"> </w:t>
            </w:r>
            <w:bookmarkStart w:id="0" w:name="_GoBack"/>
            <w:bookmarkEnd w:id="0"/>
            <w:r w:rsidRPr="00D341F2">
              <w:rPr>
                <w:rFonts w:ascii="Times New Roman" w:eastAsia="Times New Roman" w:hAnsi="Times New Roman" w:cs="Times New Roman"/>
                <w:b/>
                <w:bCs/>
                <w:rtl/>
                <w:lang w:bidi="ar-SA"/>
              </w:rPr>
              <w:t>عن العوامل التي اعتمدت في بناء وتصميم المدن الإسلامية</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D033E2">
            <w:pPr>
              <w:bidi/>
              <w:spacing w:after="0" w:line="240" w:lineRule="auto"/>
              <w:rPr>
                <w:rFonts w:cs="Arabic Transparent"/>
                <w:b/>
                <w:bCs/>
                <w:sz w:val="24"/>
                <w:szCs w:val="24"/>
              </w:rPr>
            </w:pPr>
            <w:r w:rsidRPr="00113286">
              <w:rPr>
                <w:rFonts w:cs="Arabic Transparent"/>
                <w:b/>
                <w:bCs/>
                <w:sz w:val="24"/>
                <w:szCs w:val="24"/>
                <w:rtl/>
                <w:lang w:bidi="ar-SA"/>
              </w:rPr>
              <w:t xml:space="preserve">- </w:t>
            </w:r>
            <w:r w:rsidR="00D033E2">
              <w:rPr>
                <w:rFonts w:cs="Arabic Transparent" w:hint="cs"/>
                <w:b/>
                <w:bCs/>
                <w:sz w:val="24"/>
                <w:szCs w:val="24"/>
                <w:rtl/>
                <w:lang w:bidi="ar-SA"/>
              </w:rPr>
              <w:t>قراءة</w:t>
            </w:r>
            <w:r w:rsidR="00D033E2">
              <w:rPr>
                <w:rFonts w:cs="Arabic Transparent"/>
                <w:b/>
                <w:bCs/>
                <w:sz w:val="24"/>
                <w:szCs w:val="24"/>
                <w:rtl/>
                <w:lang w:bidi="ar-SA"/>
              </w:rPr>
              <w:t xml:space="preserve"> النص</w:t>
            </w:r>
            <w:r w:rsidR="00D033E2">
              <w:rPr>
                <w:rFonts w:cs="Arabic Transparent" w:hint="cs"/>
                <w:b/>
                <w:bCs/>
                <w:sz w:val="24"/>
                <w:szCs w:val="24"/>
                <w:rtl/>
                <w:lang w:bidi="ar-SA"/>
              </w:rPr>
              <w:t>.</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D033E2" w:rsidRPr="00F8104D" w:rsidRDefault="00F8104D" w:rsidP="00D033E2">
            <w:pPr>
              <w:bidi/>
              <w:spacing w:after="0" w:line="240" w:lineRule="auto"/>
              <w:rPr>
                <w:rFonts w:cs="Arabic Transparent"/>
                <w:b/>
                <w:bCs/>
                <w:sz w:val="24"/>
                <w:szCs w:val="24"/>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w:t>
            </w:r>
          </w:p>
          <w:p w:rsidR="00F8104D" w:rsidRPr="00F8104D" w:rsidRDefault="00F8104D" w:rsidP="007A68EF">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D033E2" w:rsidRPr="00D033E2">
              <w:rPr>
                <w:rFonts w:cs="Arabic Transparent"/>
                <w:b/>
                <w:bCs/>
                <w:sz w:val="24"/>
                <w:szCs w:val="24"/>
                <w:rtl/>
                <w:lang w:bidi="ar-SA"/>
              </w:rPr>
              <w:t>الفكرة العامة للنص</w:t>
            </w:r>
            <w:r w:rsidRPr="00F8104D">
              <w:rPr>
                <w:rFonts w:cs="Arabic Transparent"/>
                <w:b/>
                <w:bCs/>
                <w:sz w:val="24"/>
                <w:szCs w:val="24"/>
                <w:rtl/>
                <w:lang w:bidi="ar-SA"/>
              </w:rPr>
              <w:t>.</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4A0C33" w:rsidRDefault="006B092A" w:rsidP="00E8673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7A68EF" w:rsidRDefault="007A68EF" w:rsidP="007A68EF">
            <w:pPr>
              <w:bidi/>
              <w:spacing w:after="0" w:line="240" w:lineRule="auto"/>
              <w:rPr>
                <w:rFonts w:eastAsia="Times New Roman"/>
                <w:b/>
                <w:bCs/>
                <w:color w:val="7030A0"/>
                <w:sz w:val="24"/>
                <w:szCs w:val="24"/>
                <w:u w:val="single"/>
                <w:rtl/>
                <w:lang w:eastAsia="fr-FR" w:bidi="ar-SA"/>
              </w:rPr>
            </w:pPr>
            <w:bookmarkStart w:id="1" w:name="OLE_LINK9"/>
            <w:bookmarkStart w:id="2" w:name="OLE_LINK10"/>
            <w:r w:rsidRPr="007A68EF">
              <w:rPr>
                <w:rFonts w:eastAsia="Times New Roman" w:hint="cs"/>
                <w:b/>
                <w:bCs/>
                <w:color w:val="7030A0"/>
                <w:sz w:val="24"/>
                <w:szCs w:val="24"/>
                <w:u w:val="single"/>
                <w:rtl/>
                <w:lang w:eastAsia="fr-FR" w:bidi="ar-SA"/>
              </w:rPr>
              <w:t xml:space="preserve">1- </w:t>
            </w:r>
            <w:r w:rsidRPr="007A68EF">
              <w:rPr>
                <w:rFonts w:eastAsia="Times New Roman"/>
                <w:b/>
                <w:bCs/>
                <w:color w:val="7030A0"/>
                <w:sz w:val="24"/>
                <w:szCs w:val="24"/>
                <w:u w:val="single"/>
                <w:rtl/>
                <w:lang w:eastAsia="fr-FR" w:bidi="ar-SA"/>
              </w:rPr>
              <w:t>الإيضاح اللغوي</w:t>
            </w:r>
            <w:r w:rsidRPr="007A68EF">
              <w:rPr>
                <w:rFonts w:eastAsia="Times New Roman"/>
                <w:b/>
                <w:bCs/>
                <w:color w:val="7030A0"/>
                <w:sz w:val="24"/>
                <w:szCs w:val="24"/>
                <w:u w:val="single"/>
                <w:lang w:eastAsia="fr-FR" w:bidi="ar-SA"/>
              </w:rPr>
              <w:t xml:space="preserve"> :</w:t>
            </w:r>
          </w:p>
          <w:tbl>
            <w:tblPr>
              <w:tblStyle w:val="TableGrid"/>
              <w:bidiVisual/>
              <w:tblW w:w="0" w:type="auto"/>
              <w:tblLayout w:type="fixed"/>
              <w:tblLook w:val="04A0" w:firstRow="1" w:lastRow="0" w:firstColumn="1" w:lastColumn="0" w:noHBand="0" w:noVBand="1"/>
            </w:tblPr>
            <w:tblGrid>
              <w:gridCol w:w="3694"/>
              <w:gridCol w:w="4707"/>
            </w:tblGrid>
            <w:tr w:rsidR="00D341F2" w:rsidRPr="00D341F2" w:rsidTr="00D341F2">
              <w:trPr>
                <w:trHeight w:val="343"/>
              </w:trPr>
              <w:tc>
                <w:tcPr>
                  <w:tcW w:w="3694" w:type="dxa"/>
                  <w:tcBorders>
                    <w:top w:val="single" w:sz="12" w:space="0" w:color="auto"/>
                    <w:bottom w:val="single" w:sz="12" w:space="0" w:color="auto"/>
                    <w:right w:val="single" w:sz="12" w:space="0" w:color="auto"/>
                  </w:tcBorders>
                </w:tcPr>
                <w:p w:rsidR="00D341F2" w:rsidRPr="00D341F2" w:rsidRDefault="00D341F2" w:rsidP="00D341F2">
                  <w:pPr>
                    <w:bidi/>
                    <w:spacing w:after="0" w:line="240" w:lineRule="auto"/>
                    <w:rPr>
                      <w:b/>
                      <w:bCs/>
                      <w:sz w:val="24"/>
                      <w:szCs w:val="24"/>
                    </w:rPr>
                  </w:pPr>
                  <w:r w:rsidRPr="00D341F2">
                    <w:rPr>
                      <w:rFonts w:ascii="Times New Roman" w:eastAsia="Times New Roman" w:hAnsi="Times New Roman" w:cs="Times New Roman" w:hint="cs"/>
                      <w:b/>
                      <w:bCs/>
                      <w:color w:val="111111"/>
                      <w:sz w:val="24"/>
                      <w:szCs w:val="24"/>
                      <w:rtl/>
                    </w:rPr>
                    <w:t xml:space="preserve">- </w:t>
                  </w:r>
                  <w:r w:rsidRPr="00D341F2">
                    <w:rPr>
                      <w:b/>
                      <w:bCs/>
                      <w:color w:val="FF0000"/>
                      <w:sz w:val="24"/>
                      <w:szCs w:val="24"/>
                      <w:rtl/>
                    </w:rPr>
                    <w:t>أشاد</w:t>
                  </w:r>
                  <w:r w:rsidRPr="00D341F2">
                    <w:rPr>
                      <w:rFonts w:hint="cs"/>
                      <w:b/>
                      <w:bCs/>
                      <w:color w:val="FF0000"/>
                      <w:sz w:val="24"/>
                      <w:szCs w:val="24"/>
                      <w:rtl/>
                    </w:rPr>
                    <w:t>وا</w:t>
                  </w:r>
                  <w:r w:rsidRPr="00D341F2">
                    <w:rPr>
                      <w:b/>
                      <w:bCs/>
                      <w:color w:val="FF0000"/>
                      <w:sz w:val="24"/>
                      <w:szCs w:val="24"/>
                      <w:rtl/>
                    </w:rPr>
                    <w:t xml:space="preserve"> بها</w:t>
                  </w:r>
                  <w:r w:rsidRPr="00D341F2">
                    <w:rPr>
                      <w:b/>
                      <w:bCs/>
                      <w:color w:val="FF0000"/>
                      <w:sz w:val="24"/>
                      <w:szCs w:val="24"/>
                    </w:rPr>
                    <w:t xml:space="preserve">: </w:t>
                  </w:r>
                  <w:r w:rsidRPr="00D341F2">
                    <w:rPr>
                      <w:rFonts w:hint="cs"/>
                      <w:b/>
                      <w:bCs/>
                      <w:color w:val="FF0000"/>
                      <w:sz w:val="24"/>
                      <w:szCs w:val="24"/>
                      <w:rtl/>
                    </w:rPr>
                    <w:t xml:space="preserve"> </w:t>
                  </w:r>
                  <w:r w:rsidRPr="00D341F2">
                    <w:rPr>
                      <w:b/>
                      <w:bCs/>
                      <w:sz w:val="24"/>
                      <w:szCs w:val="24"/>
                      <w:rtl/>
                    </w:rPr>
                    <w:t>نوهوا بها، أثنوا عليها، مدحوها</w:t>
                  </w:r>
                  <w:r w:rsidRPr="00D341F2">
                    <w:rPr>
                      <w:rFonts w:hint="cs"/>
                      <w:b/>
                      <w:bCs/>
                      <w:sz w:val="24"/>
                      <w:szCs w:val="24"/>
                      <w:rtl/>
                    </w:rPr>
                    <w:t>.</w:t>
                  </w:r>
                </w:p>
                <w:p w:rsidR="00D341F2" w:rsidRPr="00D341F2" w:rsidRDefault="00D341F2" w:rsidP="00D341F2">
                  <w:pPr>
                    <w:bidi/>
                    <w:spacing w:after="0" w:line="240" w:lineRule="auto"/>
                    <w:rPr>
                      <w:b/>
                      <w:bCs/>
                      <w:sz w:val="24"/>
                      <w:szCs w:val="24"/>
                      <w:rtl/>
                    </w:rPr>
                  </w:pPr>
                  <w:r w:rsidRPr="00D341F2">
                    <w:rPr>
                      <w:b/>
                      <w:bCs/>
                      <w:sz w:val="24"/>
                      <w:szCs w:val="24"/>
                    </w:rPr>
                    <w:t xml:space="preserve">- </w:t>
                  </w:r>
                  <w:r w:rsidRPr="00D341F2">
                    <w:rPr>
                      <w:rFonts w:hint="cs"/>
                      <w:b/>
                      <w:bCs/>
                      <w:sz w:val="24"/>
                      <w:szCs w:val="24"/>
                      <w:rtl/>
                    </w:rPr>
                    <w:t xml:space="preserve"> </w:t>
                  </w:r>
                  <w:r w:rsidRPr="00D341F2">
                    <w:rPr>
                      <w:b/>
                      <w:bCs/>
                      <w:color w:val="FF0000"/>
                      <w:sz w:val="24"/>
                      <w:szCs w:val="24"/>
                      <w:rtl/>
                    </w:rPr>
                    <w:t>مدل</w:t>
                  </w:r>
                  <w:r w:rsidRPr="00D341F2">
                    <w:rPr>
                      <w:rFonts w:hint="cs"/>
                      <w:b/>
                      <w:bCs/>
                      <w:color w:val="FF0000"/>
                      <w:sz w:val="24"/>
                      <w:szCs w:val="24"/>
                      <w:rtl/>
                    </w:rPr>
                    <w:t>ِّ</w:t>
                  </w:r>
                  <w:r w:rsidRPr="00D341F2">
                    <w:rPr>
                      <w:b/>
                      <w:bCs/>
                      <w:color w:val="FF0000"/>
                      <w:sz w:val="24"/>
                      <w:szCs w:val="24"/>
                      <w:rtl/>
                    </w:rPr>
                    <w:t>لا</w:t>
                  </w:r>
                  <w:r w:rsidRPr="00D341F2">
                    <w:rPr>
                      <w:b/>
                      <w:bCs/>
                      <w:sz w:val="24"/>
                      <w:szCs w:val="24"/>
                      <w:rtl/>
                    </w:rPr>
                    <w:t xml:space="preserve"> : مقدما دليلا وحجة</w:t>
                  </w:r>
                  <w:r w:rsidRPr="00D341F2">
                    <w:rPr>
                      <w:b/>
                      <w:bCs/>
                      <w:sz w:val="24"/>
                      <w:szCs w:val="24"/>
                    </w:rPr>
                    <w:t>.</w:t>
                  </w:r>
                  <w:r w:rsidRPr="00D341F2">
                    <w:rPr>
                      <w:rFonts w:hint="cs"/>
                      <w:b/>
                      <w:bCs/>
                      <w:sz w:val="24"/>
                      <w:szCs w:val="24"/>
                      <w:rtl/>
                    </w:rPr>
                    <w:t xml:space="preserve"> </w:t>
                  </w:r>
                </w:p>
              </w:tc>
              <w:tc>
                <w:tcPr>
                  <w:tcW w:w="4707" w:type="dxa"/>
                  <w:tcBorders>
                    <w:top w:val="single" w:sz="12" w:space="0" w:color="auto"/>
                    <w:left w:val="single" w:sz="12" w:space="0" w:color="auto"/>
                    <w:bottom w:val="single" w:sz="12" w:space="0" w:color="auto"/>
                    <w:right w:val="single" w:sz="12" w:space="0" w:color="auto"/>
                  </w:tcBorders>
                </w:tcPr>
                <w:p w:rsidR="00D341F2" w:rsidRPr="00D341F2" w:rsidRDefault="00D341F2" w:rsidP="00D341F2">
                  <w:pPr>
                    <w:bidi/>
                    <w:spacing w:after="0" w:line="240" w:lineRule="auto"/>
                    <w:rPr>
                      <w:b/>
                      <w:bCs/>
                      <w:sz w:val="24"/>
                      <w:szCs w:val="24"/>
                      <w:rtl/>
                    </w:rPr>
                  </w:pPr>
                  <w:r w:rsidRPr="00D341F2">
                    <w:rPr>
                      <w:rFonts w:hint="cs"/>
                      <w:b/>
                      <w:bCs/>
                      <w:sz w:val="24"/>
                      <w:szCs w:val="24"/>
                      <w:rtl/>
                    </w:rPr>
                    <w:t xml:space="preserve">- </w:t>
                  </w:r>
                  <w:r w:rsidRPr="00D341F2">
                    <w:rPr>
                      <w:rFonts w:hint="cs"/>
                      <w:b/>
                      <w:bCs/>
                      <w:color w:val="FF0000"/>
                      <w:sz w:val="24"/>
                      <w:szCs w:val="24"/>
                      <w:rtl/>
                    </w:rPr>
                    <w:t>أقرهم على ذلك</w:t>
                  </w:r>
                  <w:r w:rsidRPr="00D341F2">
                    <w:rPr>
                      <w:rFonts w:hint="cs"/>
                      <w:b/>
                      <w:bCs/>
                      <w:sz w:val="24"/>
                      <w:szCs w:val="24"/>
                      <w:rtl/>
                    </w:rPr>
                    <w:t>: وافقهم.</w:t>
                  </w:r>
                </w:p>
                <w:p w:rsidR="00D341F2" w:rsidRPr="00D341F2" w:rsidRDefault="00D341F2" w:rsidP="00D341F2">
                  <w:pPr>
                    <w:bidi/>
                    <w:spacing w:after="0" w:line="240" w:lineRule="auto"/>
                    <w:rPr>
                      <w:b/>
                      <w:bCs/>
                      <w:sz w:val="24"/>
                      <w:szCs w:val="24"/>
                      <w:rtl/>
                    </w:rPr>
                  </w:pPr>
                  <w:r w:rsidRPr="00D341F2">
                    <w:rPr>
                      <w:rFonts w:hint="cs"/>
                      <w:b/>
                      <w:bCs/>
                      <w:sz w:val="24"/>
                      <w:szCs w:val="24"/>
                      <w:rtl/>
                    </w:rPr>
                    <w:t xml:space="preserve">- </w:t>
                  </w:r>
                  <w:r w:rsidRPr="00D341F2">
                    <w:rPr>
                      <w:rFonts w:hint="cs"/>
                      <w:b/>
                      <w:bCs/>
                      <w:color w:val="FF0000"/>
                      <w:sz w:val="24"/>
                      <w:szCs w:val="24"/>
                      <w:rtl/>
                    </w:rPr>
                    <w:t>الحنطة</w:t>
                  </w:r>
                  <w:r w:rsidRPr="00D341F2">
                    <w:rPr>
                      <w:rFonts w:hint="cs"/>
                      <w:b/>
                      <w:bCs/>
                      <w:sz w:val="24"/>
                      <w:szCs w:val="24"/>
                      <w:rtl/>
                    </w:rPr>
                    <w:t xml:space="preserve"> : القمح.</w:t>
                  </w:r>
                </w:p>
                <w:p w:rsidR="00D341F2" w:rsidRPr="00D341F2" w:rsidRDefault="00D341F2" w:rsidP="00D341F2">
                  <w:pPr>
                    <w:bidi/>
                    <w:spacing w:after="0" w:line="240" w:lineRule="auto"/>
                    <w:rPr>
                      <w:b/>
                      <w:bCs/>
                      <w:sz w:val="24"/>
                      <w:szCs w:val="24"/>
                      <w:rtl/>
                    </w:rPr>
                  </w:pPr>
                  <w:r w:rsidRPr="00D341F2">
                    <w:rPr>
                      <w:rFonts w:hint="cs"/>
                      <w:b/>
                      <w:bCs/>
                      <w:sz w:val="24"/>
                      <w:szCs w:val="24"/>
                      <w:rtl/>
                    </w:rPr>
                    <w:t xml:space="preserve">- </w:t>
                  </w:r>
                  <w:r w:rsidRPr="00D341F2">
                    <w:rPr>
                      <w:b/>
                      <w:bCs/>
                      <w:sz w:val="24"/>
                      <w:szCs w:val="24"/>
                    </w:rPr>
                    <w:t xml:space="preserve"> </w:t>
                  </w:r>
                  <w:r w:rsidRPr="00D341F2">
                    <w:rPr>
                      <w:b/>
                      <w:bCs/>
                      <w:color w:val="FF0000"/>
                      <w:sz w:val="24"/>
                      <w:szCs w:val="24"/>
                      <w:rtl/>
                    </w:rPr>
                    <w:t>غضا</w:t>
                  </w:r>
                  <w:r w:rsidRPr="00D341F2">
                    <w:rPr>
                      <w:b/>
                      <w:bCs/>
                      <w:sz w:val="24"/>
                      <w:szCs w:val="24"/>
                      <w:rtl/>
                    </w:rPr>
                    <w:t xml:space="preserve"> : طريا ولينا</w:t>
                  </w:r>
                  <w:r w:rsidRPr="00D341F2">
                    <w:rPr>
                      <w:rFonts w:hint="cs"/>
                      <w:b/>
                      <w:bCs/>
                      <w:sz w:val="24"/>
                      <w:szCs w:val="24"/>
                      <w:rtl/>
                    </w:rPr>
                    <w:t>.</w:t>
                  </w:r>
                </w:p>
              </w:tc>
            </w:tr>
          </w:tbl>
          <w:bookmarkEnd w:id="1"/>
          <w:bookmarkEnd w:id="2"/>
          <w:p w:rsidR="00F47F7F" w:rsidRPr="00F47F7F" w:rsidRDefault="00D341F2" w:rsidP="00F47F7F">
            <w:pPr>
              <w:bidi/>
              <w:spacing w:after="0" w:line="240" w:lineRule="auto"/>
              <w:rPr>
                <w:rFonts w:eastAsia="Times New Roman"/>
                <w:b/>
                <w:bCs/>
                <w:color w:val="7030A0"/>
                <w:sz w:val="28"/>
                <w:szCs w:val="28"/>
                <w:u w:val="single"/>
                <w:rtl/>
                <w:lang w:eastAsia="fr-FR" w:bidi="ar-SA"/>
              </w:rPr>
            </w:pPr>
            <w:r>
              <w:rPr>
                <w:rFonts w:eastAsia="Times New Roman" w:hint="cs"/>
                <w:b/>
                <w:bCs/>
                <w:color w:val="7030A0"/>
                <w:sz w:val="24"/>
                <w:szCs w:val="24"/>
                <w:u w:val="single"/>
                <w:rtl/>
                <w:lang w:eastAsia="fr-FR" w:bidi="ar-SA"/>
              </w:rPr>
              <w:t>2</w:t>
            </w:r>
            <w:r w:rsidR="00F47F7F" w:rsidRPr="00F47F7F">
              <w:rPr>
                <w:rFonts w:eastAsia="Times New Roman" w:hint="cs"/>
                <w:b/>
                <w:bCs/>
                <w:color w:val="7030A0"/>
                <w:sz w:val="28"/>
                <w:szCs w:val="28"/>
                <w:u w:val="single"/>
                <w:rtl/>
                <w:lang w:eastAsia="fr-FR" w:bidi="ar-SA"/>
              </w:rPr>
              <w:t>- الفكرة العامة للنص</w:t>
            </w:r>
            <w:r w:rsidR="00F47F7F" w:rsidRPr="00F47F7F">
              <w:rPr>
                <w:rFonts w:eastAsia="Times New Roman"/>
                <w:b/>
                <w:bCs/>
                <w:color w:val="7030A0"/>
                <w:sz w:val="28"/>
                <w:szCs w:val="28"/>
                <w:u w:val="single"/>
                <w:lang w:eastAsia="fr-FR" w:bidi="ar-SA"/>
              </w:rPr>
              <w:t xml:space="preserve"> :</w:t>
            </w:r>
          </w:p>
          <w:p w:rsidR="00E8673A" w:rsidRPr="00F47F7F" w:rsidRDefault="00D341F2" w:rsidP="00F47F7F">
            <w:pPr>
              <w:bidi/>
              <w:spacing w:after="0" w:line="240" w:lineRule="auto"/>
              <w:rPr>
                <w:rFonts w:eastAsia="Times New Roman" w:cs="Andalus"/>
                <w:b/>
                <w:bCs/>
                <w:color w:val="0D0D0D"/>
                <w:sz w:val="28"/>
                <w:szCs w:val="28"/>
                <w:rtl/>
                <w:lang w:eastAsia="fr-FR" w:bidi="ar-SA"/>
              </w:rPr>
            </w:pPr>
            <w:r w:rsidRPr="00D341F2">
              <w:rPr>
                <w:rFonts w:eastAsia="Times New Roman"/>
                <w:b/>
                <w:bCs/>
                <w:sz w:val="24"/>
                <w:szCs w:val="24"/>
                <w:rtl/>
                <w:lang w:eastAsia="fr-FR" w:bidi="ar-SA"/>
              </w:rPr>
              <w:t xml:space="preserve">الحديث عن </w:t>
            </w:r>
            <w:bookmarkStart w:id="3" w:name="OLE_LINK20"/>
            <w:bookmarkStart w:id="4" w:name="OLE_LINK21"/>
            <w:r w:rsidRPr="00D341F2">
              <w:rPr>
                <w:rFonts w:eastAsia="Times New Roman"/>
                <w:b/>
                <w:bCs/>
                <w:sz w:val="24"/>
                <w:szCs w:val="24"/>
                <w:rtl/>
                <w:lang w:eastAsia="fr-FR" w:bidi="ar-SA"/>
              </w:rPr>
              <w:t>العوامل البيئية والمناخية والصحية التي اعتمدت في بناء وتصميم المدن الإسلامية</w:t>
            </w:r>
            <w:bookmarkEnd w:id="3"/>
            <w:bookmarkEnd w:id="4"/>
            <w:r w:rsidRPr="00D341F2">
              <w:rPr>
                <w:rFonts w:eastAsia="Times New Roman"/>
                <w:b/>
                <w:bCs/>
                <w:sz w:val="24"/>
                <w:szCs w:val="24"/>
                <w:rtl/>
                <w:lang w:eastAsia="fr-FR" w:bidi="ar-SA"/>
              </w:rPr>
              <w:t>.</w:t>
            </w:r>
          </w:p>
        </w:tc>
        <w:tc>
          <w:tcPr>
            <w:tcW w:w="1553" w:type="dxa"/>
            <w:tcBorders>
              <w:bottom w:val="single" w:sz="4" w:space="0" w:color="000000"/>
            </w:tcBorders>
          </w:tcPr>
          <w:p w:rsidR="00D341F2" w:rsidRDefault="00113286" w:rsidP="00D341F2">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D341F2">
            <w:pPr>
              <w:bidi/>
              <w:spacing w:after="0" w:line="240" w:lineRule="auto"/>
              <w:rPr>
                <w:rFonts w:cs="Arabic Transparent"/>
                <w:b/>
                <w:bCs/>
                <w:sz w:val="24"/>
                <w:szCs w:val="24"/>
                <w:rtl/>
              </w:rPr>
            </w:pPr>
            <w:r w:rsidRPr="00113286">
              <w:rPr>
                <w:rFonts w:cs="Arabic Transparent"/>
                <w:b/>
                <w:bCs/>
                <w:sz w:val="24"/>
                <w:szCs w:val="24"/>
                <w:rtl/>
                <w:lang w:bidi="ar-SA"/>
              </w:rPr>
              <w:t>¤ تقويم نمو الفهم عند المتعلمين.</w:t>
            </w: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761266" w:rsidRDefault="00761266" w:rsidP="00761266">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Pr="00C36E31" w:rsidRDefault="00B4435D" w:rsidP="00B4435D">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Default="00B4435D" w:rsidP="00761266">
            <w:pPr>
              <w:bidi/>
              <w:spacing w:after="0" w:line="240" w:lineRule="auto"/>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val="en-US" w:eastAsia="fr-FR"/>
              </w:rPr>
              <w:t xml:space="preserve">- </w:t>
            </w:r>
            <w:r w:rsidR="00761266">
              <w:rPr>
                <w:rFonts w:ascii="Times New Roman" w:eastAsia="Times New Roman" w:hAnsi="Times New Roman" w:cs="Times New Roman" w:hint="cs"/>
                <w:b/>
                <w:bCs/>
                <w:color w:val="0D0D0D"/>
                <w:sz w:val="24"/>
                <w:szCs w:val="24"/>
                <w:rtl/>
                <w:lang w:val="en-US" w:eastAsia="fr-FR"/>
              </w:rPr>
              <w:t xml:space="preserve">تحديد بنية النص </w:t>
            </w:r>
            <w:r w:rsidRPr="00B4435D">
              <w:rPr>
                <w:rFonts w:ascii="Times New Roman" w:eastAsia="Times New Roman" w:hAnsi="Times New Roman" w:cs="Times New Roman"/>
                <w:b/>
                <w:bCs/>
                <w:color w:val="0D0D0D"/>
                <w:sz w:val="24"/>
                <w:szCs w:val="24"/>
                <w:rtl/>
                <w:lang w:eastAsia="fr-FR" w:bidi="ar-SA"/>
              </w:rPr>
              <w:t>.</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3145FD" w:rsidP="00761266">
            <w:pPr>
              <w:bidi/>
              <w:spacing w:after="0" w:line="240" w:lineRule="auto"/>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 </w:t>
            </w:r>
            <w:r w:rsidR="00761266">
              <w:rPr>
                <w:rFonts w:ascii="Times New Roman" w:eastAsia="Times New Roman" w:hAnsi="Times New Roman" w:cs="Times New Roman" w:hint="cs"/>
                <w:b/>
                <w:bCs/>
                <w:color w:val="0D0D0D"/>
                <w:sz w:val="24"/>
                <w:szCs w:val="24"/>
                <w:rtl/>
                <w:lang w:eastAsia="fr-FR" w:bidi="ar-SA"/>
              </w:rPr>
              <w:t>تحديد مكونات الخطاب</w:t>
            </w:r>
            <w:r w:rsidRPr="003145FD">
              <w:rPr>
                <w:rFonts w:ascii="Times New Roman" w:eastAsia="Times New Roman" w:hAnsi="Times New Roman" w:cs="Times New Roman"/>
                <w:b/>
                <w:bCs/>
                <w:color w:val="0D0D0D"/>
                <w:sz w:val="24"/>
                <w:szCs w:val="24"/>
                <w:rtl/>
                <w:lang w:eastAsia="fr-FR" w:bidi="ar-SA"/>
              </w:rPr>
              <w:t>.</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761266" w:rsidRDefault="00761266" w:rsidP="00761266">
            <w:pPr>
              <w:bidi/>
              <w:spacing w:after="0" w:line="240" w:lineRule="auto"/>
              <w:rPr>
                <w:rFonts w:ascii="Times New Roman" w:eastAsia="Times New Roman" w:hAnsi="Times New Roman" w:cs="Times New Roman"/>
                <w:b/>
                <w:bCs/>
                <w:color w:val="0D0D0D"/>
                <w:sz w:val="24"/>
                <w:szCs w:val="24"/>
                <w:rtl/>
                <w:lang w:eastAsia="fr-FR" w:bidi="ar-SA"/>
              </w:rPr>
            </w:pPr>
          </w:p>
          <w:p w:rsidR="00F203DC" w:rsidRDefault="00F203DC"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rPr>
            </w:pPr>
            <w:r w:rsidRPr="00B4435D">
              <w:rPr>
                <w:rFonts w:ascii="Times New Roman" w:eastAsia="Times New Roman" w:hAnsi="Times New Roman" w:cs="Times New Roman"/>
                <w:b/>
                <w:bCs/>
                <w:color w:val="0D0D0D"/>
                <w:sz w:val="24"/>
                <w:szCs w:val="24"/>
                <w:rtl/>
                <w:lang w:eastAsia="fr-FR"/>
              </w:rPr>
              <w:t>- استنباط القيم المتضمّنة فيه.</w:t>
            </w:r>
          </w:p>
          <w:p w:rsidR="00B4435D" w:rsidRPr="000F1A6C"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D341F2" w:rsidRPr="00D341F2" w:rsidRDefault="00D341F2" w:rsidP="00D341F2">
            <w:pPr>
              <w:bidi/>
              <w:spacing w:after="0" w:line="240" w:lineRule="auto"/>
              <w:rPr>
                <w:rFonts w:eastAsia="Times New Roman"/>
                <w:b/>
                <w:bCs/>
                <w:color w:val="7030A0"/>
                <w:sz w:val="24"/>
                <w:szCs w:val="24"/>
                <w:rtl/>
                <w:lang w:eastAsia="fr-FR" w:bidi="ar-SA"/>
              </w:rPr>
            </w:pPr>
            <w:r w:rsidRPr="00D341F2">
              <w:rPr>
                <w:rFonts w:eastAsia="Times New Roman" w:hint="cs"/>
                <w:b/>
                <w:bCs/>
                <w:color w:val="7030A0"/>
                <w:sz w:val="24"/>
                <w:szCs w:val="24"/>
                <w:rtl/>
                <w:lang w:eastAsia="fr-FR" w:bidi="ar-SA"/>
              </w:rPr>
              <w:t xml:space="preserve">1- </w:t>
            </w:r>
            <w:r w:rsidRPr="00D341F2">
              <w:rPr>
                <w:rFonts w:eastAsia="Times New Roman" w:hint="cs"/>
                <w:b/>
                <w:bCs/>
                <w:color w:val="7030A0"/>
                <w:sz w:val="24"/>
                <w:szCs w:val="24"/>
                <w:rtl/>
                <w:lang w:eastAsia="fr-FR" w:bidi="ar-SA"/>
              </w:rPr>
              <w:t>الحقول المعجمية:</w:t>
            </w:r>
            <w:r w:rsidRPr="00D341F2">
              <w:rPr>
                <w:rFonts w:eastAsia="Times New Roman"/>
                <w:b/>
                <w:bCs/>
                <w:color w:val="7030A0"/>
                <w:sz w:val="24"/>
                <w:szCs w:val="24"/>
                <w:lang w:eastAsia="fr-FR" w:bidi="ar-SA"/>
              </w:rPr>
              <w:t xml:space="preserve"> </w:t>
            </w:r>
          </w:p>
          <w:tbl>
            <w:tblPr>
              <w:tblStyle w:val="TableGrid"/>
              <w:bidiVisual/>
              <w:tblW w:w="8282" w:type="dxa"/>
              <w:tblLayout w:type="fixed"/>
              <w:tblLook w:val="04A0" w:firstRow="1" w:lastRow="0" w:firstColumn="1" w:lastColumn="0" w:noHBand="0" w:noVBand="1"/>
            </w:tblPr>
            <w:tblGrid>
              <w:gridCol w:w="2070"/>
              <w:gridCol w:w="1631"/>
              <w:gridCol w:w="2509"/>
              <w:gridCol w:w="2072"/>
            </w:tblGrid>
            <w:tr w:rsidR="00D341F2" w:rsidRPr="00D341F2" w:rsidTr="00D341F2">
              <w:trPr>
                <w:trHeight w:val="84"/>
              </w:trPr>
              <w:tc>
                <w:tcPr>
                  <w:tcW w:w="2070"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jc w:val="center"/>
                    <w:rPr>
                      <w:rFonts w:eastAsia="Times New Roman"/>
                      <w:b/>
                      <w:bCs/>
                      <w:color w:val="7030A0"/>
                      <w:sz w:val="24"/>
                      <w:szCs w:val="24"/>
                      <w:rtl/>
                      <w:lang w:eastAsia="fr-FR" w:bidi="ar-SA"/>
                    </w:rPr>
                  </w:pPr>
                  <w:r w:rsidRPr="00D341F2">
                    <w:rPr>
                      <w:rFonts w:eastAsia="Times New Roman"/>
                      <w:b/>
                      <w:bCs/>
                      <w:color w:val="7030A0"/>
                      <w:sz w:val="24"/>
                      <w:szCs w:val="24"/>
                      <w:rtl/>
                      <w:lang w:eastAsia="fr-FR" w:bidi="ar-SA"/>
                    </w:rPr>
                    <w:t>الجانب الجغرافي</w:t>
                  </w:r>
                </w:p>
              </w:tc>
              <w:tc>
                <w:tcPr>
                  <w:tcW w:w="1631"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jc w:val="center"/>
                    <w:rPr>
                      <w:rFonts w:eastAsia="Times New Roman"/>
                      <w:b/>
                      <w:bCs/>
                      <w:color w:val="7030A0"/>
                      <w:sz w:val="24"/>
                      <w:szCs w:val="24"/>
                      <w:rtl/>
                      <w:lang w:eastAsia="fr-FR" w:bidi="ar-SA"/>
                    </w:rPr>
                  </w:pPr>
                  <w:r w:rsidRPr="00D341F2">
                    <w:rPr>
                      <w:rFonts w:eastAsia="Times New Roman"/>
                      <w:b/>
                      <w:bCs/>
                      <w:color w:val="7030A0"/>
                      <w:sz w:val="24"/>
                      <w:szCs w:val="24"/>
                      <w:rtl/>
                      <w:lang w:eastAsia="fr-FR" w:bidi="ar-SA"/>
                    </w:rPr>
                    <w:t>الجانب المناخي</w:t>
                  </w:r>
                </w:p>
              </w:tc>
              <w:tc>
                <w:tcPr>
                  <w:tcW w:w="2509"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jc w:val="center"/>
                    <w:rPr>
                      <w:rFonts w:eastAsia="Times New Roman"/>
                      <w:b/>
                      <w:bCs/>
                      <w:color w:val="7030A0"/>
                      <w:sz w:val="24"/>
                      <w:szCs w:val="24"/>
                      <w:rtl/>
                      <w:lang w:eastAsia="fr-FR" w:bidi="ar-SA"/>
                    </w:rPr>
                  </w:pPr>
                  <w:r w:rsidRPr="00D341F2">
                    <w:rPr>
                      <w:rFonts w:eastAsia="Times New Roman"/>
                      <w:b/>
                      <w:bCs/>
                      <w:color w:val="7030A0"/>
                      <w:sz w:val="24"/>
                      <w:szCs w:val="24"/>
                      <w:rtl/>
                      <w:lang w:eastAsia="fr-FR" w:bidi="ar-SA"/>
                    </w:rPr>
                    <w:t>الجانب الأمني</w:t>
                  </w:r>
                </w:p>
              </w:tc>
              <w:tc>
                <w:tcPr>
                  <w:tcW w:w="2072"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jc w:val="center"/>
                    <w:rPr>
                      <w:rFonts w:eastAsia="Times New Roman"/>
                      <w:b/>
                      <w:bCs/>
                      <w:color w:val="7030A0"/>
                      <w:sz w:val="24"/>
                      <w:szCs w:val="24"/>
                      <w:rtl/>
                      <w:lang w:eastAsia="fr-FR" w:bidi="ar-SA"/>
                    </w:rPr>
                  </w:pPr>
                  <w:r w:rsidRPr="00D341F2">
                    <w:rPr>
                      <w:rFonts w:eastAsia="Times New Roman"/>
                      <w:b/>
                      <w:bCs/>
                      <w:color w:val="7030A0"/>
                      <w:sz w:val="24"/>
                      <w:szCs w:val="24"/>
                      <w:rtl/>
                      <w:lang w:eastAsia="fr-FR" w:bidi="ar-SA"/>
                    </w:rPr>
                    <w:t>الجانب الصحي</w:t>
                  </w:r>
                </w:p>
              </w:tc>
            </w:tr>
            <w:tr w:rsidR="00D341F2" w:rsidRPr="00D341F2" w:rsidTr="00D341F2">
              <w:trPr>
                <w:trHeight w:val="409"/>
              </w:trPr>
              <w:tc>
                <w:tcPr>
                  <w:tcW w:w="2070"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الماء- المرعى</w:t>
                  </w:r>
                </w:p>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 xml:space="preserve"> الأنهار</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 xml:space="preserve"> الجبال </w:t>
                  </w:r>
                </w:p>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الزراعة</w:t>
                  </w:r>
                  <w:r w:rsidRPr="00D341F2">
                    <w:rPr>
                      <w:rFonts w:eastAsia="Times New Roman" w:hint="cs"/>
                      <w:b/>
                      <w:bCs/>
                      <w:sz w:val="24"/>
                      <w:szCs w:val="24"/>
                      <w:rtl/>
                      <w:lang w:eastAsia="fr-FR" w:bidi="ar-SA"/>
                    </w:rPr>
                    <w:t xml:space="preserve"> - </w:t>
                  </w:r>
                  <w:r w:rsidRPr="00D341F2">
                    <w:rPr>
                      <w:rFonts w:eastAsia="Times New Roman"/>
                      <w:b/>
                      <w:bCs/>
                      <w:sz w:val="24"/>
                      <w:szCs w:val="24"/>
                      <w:rtl/>
                      <w:lang w:eastAsia="fr-FR" w:bidi="ar-SA"/>
                    </w:rPr>
                    <w:t>الر</w:t>
                  </w:r>
                  <w:r w:rsidRPr="00D341F2">
                    <w:rPr>
                      <w:rFonts w:eastAsia="Times New Roman" w:hint="cs"/>
                      <w:b/>
                      <w:bCs/>
                      <w:sz w:val="24"/>
                      <w:szCs w:val="24"/>
                      <w:rtl/>
                      <w:lang w:eastAsia="fr-FR" w:bidi="ar-SA"/>
                    </w:rPr>
                    <w:t>ي</w:t>
                  </w:r>
                </w:p>
              </w:tc>
              <w:tc>
                <w:tcPr>
                  <w:tcW w:w="1631"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الصيف</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الشتاء</w:t>
                  </w:r>
                </w:p>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 xml:space="preserve">مناخ </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هواء</w:t>
                  </w:r>
                  <w:r w:rsidRPr="00D341F2">
                    <w:rPr>
                      <w:rFonts w:eastAsia="Times New Roman"/>
                      <w:b/>
                      <w:bCs/>
                      <w:sz w:val="24"/>
                      <w:szCs w:val="24"/>
                      <w:lang w:eastAsia="fr-FR" w:bidi="ar-SA"/>
                    </w:rPr>
                    <w:t xml:space="preserve"> </w:t>
                  </w:r>
                </w:p>
              </w:tc>
              <w:tc>
                <w:tcPr>
                  <w:tcW w:w="2509"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 xml:space="preserve">سياج </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الأسوار</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 xml:space="preserve"> مكان ممتنع</w:t>
                  </w:r>
                  <w:r w:rsidRPr="00D341F2">
                    <w:rPr>
                      <w:rFonts w:eastAsia="Times New Roman" w:hint="cs"/>
                      <w:b/>
                      <w:bCs/>
                      <w:sz w:val="24"/>
                      <w:szCs w:val="24"/>
                      <w:rtl/>
                      <w:lang w:eastAsia="fr-FR" w:bidi="ar-SA"/>
                    </w:rPr>
                    <w:t xml:space="preserve">. -  </w:t>
                  </w:r>
                  <w:r w:rsidRPr="00D341F2">
                    <w:rPr>
                      <w:rFonts w:eastAsia="Times New Roman"/>
                      <w:b/>
                      <w:bCs/>
                      <w:sz w:val="24"/>
                      <w:szCs w:val="24"/>
                      <w:rtl/>
                      <w:lang w:eastAsia="fr-FR" w:bidi="ar-SA"/>
                    </w:rPr>
                    <w:t>يصعب منالها على العدو</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 xml:space="preserve"> تحصينها</w:t>
                  </w:r>
                </w:p>
              </w:tc>
              <w:tc>
                <w:tcPr>
                  <w:tcW w:w="2072"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 xml:space="preserve">الماء </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 xml:space="preserve">النظيف </w:t>
                  </w:r>
                </w:p>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b/>
                      <w:bCs/>
                      <w:sz w:val="24"/>
                      <w:szCs w:val="24"/>
                      <w:rtl/>
                      <w:lang w:eastAsia="fr-FR" w:bidi="ar-SA"/>
                    </w:rPr>
                    <w:t xml:space="preserve"> </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 xml:space="preserve">الصرف </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 xml:space="preserve">الصحي </w:t>
                  </w:r>
                </w:p>
                <w:p w:rsidR="00D341F2" w:rsidRPr="00D341F2" w:rsidRDefault="00D341F2" w:rsidP="00D341F2">
                  <w:pPr>
                    <w:bidi/>
                    <w:spacing w:after="0" w:line="240" w:lineRule="auto"/>
                    <w:rPr>
                      <w:rFonts w:eastAsia="Times New Roman"/>
                      <w:b/>
                      <w:bCs/>
                      <w:sz w:val="24"/>
                      <w:szCs w:val="24"/>
                      <w:rtl/>
                      <w:lang w:eastAsia="fr-FR" w:bidi="ar-SA"/>
                    </w:rPr>
                  </w:pPr>
                  <w:r w:rsidRPr="00D341F2">
                    <w:rPr>
                      <w:rFonts w:eastAsia="Times New Roman"/>
                      <w:b/>
                      <w:bCs/>
                      <w:sz w:val="24"/>
                      <w:szCs w:val="24"/>
                      <w:rtl/>
                      <w:lang w:eastAsia="fr-FR" w:bidi="ar-SA"/>
                    </w:rPr>
                    <w:t xml:space="preserve"> </w:t>
                  </w:r>
                  <w:r w:rsidRPr="00D341F2">
                    <w:rPr>
                      <w:rFonts w:eastAsia="Times New Roman" w:hint="cs"/>
                      <w:b/>
                      <w:bCs/>
                      <w:sz w:val="24"/>
                      <w:szCs w:val="24"/>
                      <w:rtl/>
                      <w:lang w:eastAsia="fr-FR" w:bidi="ar-SA"/>
                    </w:rPr>
                    <w:t xml:space="preserve">- </w:t>
                  </w:r>
                  <w:r w:rsidRPr="00D341F2">
                    <w:rPr>
                      <w:rFonts w:eastAsia="Times New Roman"/>
                      <w:b/>
                      <w:bCs/>
                      <w:sz w:val="24"/>
                      <w:szCs w:val="24"/>
                      <w:rtl/>
                      <w:lang w:eastAsia="fr-FR" w:bidi="ar-SA"/>
                    </w:rPr>
                    <w:t>النظافة العامة</w:t>
                  </w:r>
                </w:p>
              </w:tc>
            </w:tr>
          </w:tbl>
          <w:p w:rsidR="00D341F2" w:rsidRPr="00D341F2" w:rsidRDefault="00D341F2" w:rsidP="00D341F2">
            <w:pPr>
              <w:pStyle w:val="ListParagraph"/>
              <w:numPr>
                <w:ilvl w:val="0"/>
                <w:numId w:val="10"/>
              </w:numPr>
              <w:shd w:val="clear" w:color="auto" w:fill="FFFFFF"/>
              <w:bidi/>
              <w:spacing w:after="0" w:line="240" w:lineRule="auto"/>
              <w:rPr>
                <w:rFonts w:eastAsia="Times New Roman"/>
                <w:b/>
                <w:bCs/>
                <w:color w:val="0D0D0D"/>
                <w:sz w:val="24"/>
                <w:szCs w:val="24"/>
                <w:rtl/>
                <w:lang w:eastAsia="fr-FR" w:bidi="ar-SA"/>
              </w:rPr>
            </w:pPr>
            <w:r w:rsidRPr="00D341F2">
              <w:rPr>
                <w:rFonts w:eastAsia="Times New Roman" w:hint="cs"/>
                <w:b/>
                <w:bCs/>
                <w:color w:val="00B050"/>
                <w:sz w:val="24"/>
                <w:szCs w:val="24"/>
                <w:u w:val="single"/>
                <w:rtl/>
                <w:lang w:eastAsia="fr-FR" w:bidi="ar-SA"/>
              </w:rPr>
              <w:t>العلاقة بين هذه الحقول :</w:t>
            </w:r>
            <w:r w:rsidRPr="00D341F2">
              <w:rPr>
                <w:rFonts w:eastAsia="Times New Roman" w:hint="cs"/>
                <w:b/>
                <w:bCs/>
                <w:color w:val="0D0D0D"/>
                <w:sz w:val="24"/>
                <w:szCs w:val="24"/>
                <w:rtl/>
                <w:lang w:eastAsia="fr-FR" w:bidi="ar-SA"/>
              </w:rPr>
              <w:t xml:space="preserve"> علاقة ترابط وتكامل واستلزام.</w:t>
            </w:r>
          </w:p>
          <w:p w:rsidR="00D341F2" w:rsidRPr="00D341F2" w:rsidRDefault="00D341F2" w:rsidP="00D341F2">
            <w:pPr>
              <w:bidi/>
              <w:spacing w:after="0" w:line="240" w:lineRule="auto"/>
              <w:rPr>
                <w:rFonts w:eastAsia="Times New Roman"/>
                <w:b/>
                <w:bCs/>
                <w:color w:val="7030A0"/>
                <w:sz w:val="24"/>
                <w:szCs w:val="24"/>
                <w:lang w:eastAsia="fr-FR" w:bidi="ar-SA"/>
              </w:rPr>
            </w:pPr>
            <w:r w:rsidRPr="00D341F2">
              <w:rPr>
                <w:rFonts w:eastAsia="Times New Roman" w:hint="cs"/>
                <w:b/>
                <w:bCs/>
                <w:color w:val="7030A0"/>
                <w:sz w:val="24"/>
                <w:szCs w:val="24"/>
                <w:rtl/>
                <w:lang w:eastAsia="fr-FR" w:bidi="ar-SA"/>
              </w:rPr>
              <w:t>2- الأفكار الأساسية للنص:</w:t>
            </w:r>
          </w:p>
          <w:p w:rsidR="00D341F2" w:rsidRPr="00D341F2" w:rsidRDefault="00D341F2" w:rsidP="00D341F2">
            <w:pPr>
              <w:pStyle w:val="ListParagraph"/>
              <w:numPr>
                <w:ilvl w:val="0"/>
                <w:numId w:val="11"/>
              </w:numPr>
              <w:shd w:val="clear" w:color="auto" w:fill="FFFFFF"/>
              <w:bidi/>
              <w:spacing w:after="0" w:line="240" w:lineRule="auto"/>
              <w:rPr>
                <w:rFonts w:ascii="Times New Roman" w:eastAsia="Times New Roman" w:hAnsi="Times New Roman" w:cs="Times New Roman"/>
                <w:b/>
                <w:bCs/>
                <w:color w:val="0D0D0D"/>
                <w:sz w:val="24"/>
                <w:szCs w:val="24"/>
                <w:rtl/>
                <w:lang w:eastAsia="fr-FR"/>
              </w:rPr>
            </w:pPr>
            <w:r w:rsidRPr="00D341F2">
              <w:rPr>
                <w:rFonts w:ascii="Times New Roman" w:eastAsia="Times New Roman" w:hAnsi="Times New Roman" w:cs="Times New Roman" w:hint="cs"/>
                <w:b/>
                <w:bCs/>
                <w:color w:val="0D0D0D"/>
                <w:sz w:val="24"/>
                <w:szCs w:val="24"/>
                <w:rtl/>
                <w:lang w:eastAsia="fr-FR"/>
              </w:rPr>
              <w:t>ذكر العوامل البيئية والمناخية المؤثرة في اختيار المدن الإسلامية.</w:t>
            </w:r>
          </w:p>
          <w:p w:rsidR="00D341F2" w:rsidRPr="00D341F2" w:rsidRDefault="00D341F2" w:rsidP="00D341F2">
            <w:pPr>
              <w:pStyle w:val="ListParagraph"/>
              <w:numPr>
                <w:ilvl w:val="0"/>
                <w:numId w:val="11"/>
              </w:numPr>
              <w:shd w:val="clear" w:color="auto" w:fill="FFFFFF"/>
              <w:bidi/>
              <w:spacing w:after="0" w:line="240" w:lineRule="auto"/>
              <w:rPr>
                <w:rFonts w:ascii="Times New Roman" w:eastAsia="Times New Roman" w:hAnsi="Times New Roman" w:cs="Times New Roman"/>
                <w:b/>
                <w:bCs/>
                <w:color w:val="0D0D0D"/>
                <w:sz w:val="24"/>
                <w:szCs w:val="24"/>
                <w:rtl/>
                <w:lang w:eastAsia="fr-FR"/>
              </w:rPr>
            </w:pPr>
            <w:r w:rsidRPr="00D341F2">
              <w:rPr>
                <w:rFonts w:ascii="Times New Roman" w:eastAsia="Times New Roman" w:hAnsi="Times New Roman" w:cs="Times New Roman" w:hint="cs"/>
                <w:b/>
                <w:bCs/>
                <w:color w:val="0D0D0D"/>
                <w:sz w:val="24"/>
                <w:szCs w:val="24"/>
                <w:rtl/>
                <w:lang w:eastAsia="fr-FR"/>
              </w:rPr>
              <w:t>الحديث عن اهتمام المسلمين بالاعتبارات الصحية والمناخية عند اختيارهم لمواقع المدن الجديدة.</w:t>
            </w:r>
          </w:p>
          <w:p w:rsidR="00D341F2" w:rsidRPr="00D341F2" w:rsidRDefault="00D341F2" w:rsidP="00D341F2">
            <w:pPr>
              <w:pStyle w:val="ListParagraph"/>
              <w:numPr>
                <w:ilvl w:val="0"/>
                <w:numId w:val="11"/>
              </w:numPr>
              <w:shd w:val="clear" w:color="auto" w:fill="FFFFFF"/>
              <w:bidi/>
              <w:spacing w:after="0" w:line="240" w:lineRule="auto"/>
              <w:rPr>
                <w:rFonts w:ascii="Times New Roman" w:eastAsia="Times New Roman" w:hAnsi="Times New Roman" w:cs="Times New Roman"/>
                <w:b/>
                <w:bCs/>
                <w:color w:val="7030A0"/>
                <w:sz w:val="24"/>
                <w:szCs w:val="24"/>
                <w:lang w:eastAsia="fr-FR"/>
              </w:rPr>
            </w:pPr>
            <w:r w:rsidRPr="00D341F2">
              <w:rPr>
                <w:rFonts w:ascii="Times New Roman" w:eastAsia="Times New Roman" w:hAnsi="Times New Roman" w:cs="Times New Roman" w:hint="cs"/>
                <w:b/>
                <w:bCs/>
                <w:color w:val="0D0D0D"/>
                <w:sz w:val="24"/>
                <w:szCs w:val="24"/>
                <w:rtl/>
                <w:lang w:eastAsia="fr-FR"/>
              </w:rPr>
              <w:t>ذكر الاحتياطات التي كانت تُتَّخَذ عند اختيار مواقع المدن الإسلامية.</w:t>
            </w:r>
          </w:p>
          <w:p w:rsidR="00D341F2" w:rsidRPr="00D341F2" w:rsidRDefault="00D341F2" w:rsidP="00D341F2">
            <w:pPr>
              <w:bidi/>
              <w:spacing w:after="0" w:line="240" w:lineRule="auto"/>
              <w:rPr>
                <w:rFonts w:ascii="Times New Roman" w:eastAsia="Times New Roman" w:hAnsi="Times New Roman" w:cs="Times New Roman"/>
                <w:b/>
                <w:bCs/>
                <w:color w:val="7030A0"/>
                <w:sz w:val="24"/>
                <w:szCs w:val="24"/>
                <w:rtl/>
                <w:lang w:eastAsia="fr-FR" w:bidi="ar-SA"/>
              </w:rPr>
            </w:pPr>
            <w:r w:rsidRPr="00D341F2">
              <w:rPr>
                <w:rFonts w:eastAsia="Times New Roman" w:hint="cs"/>
                <w:b/>
                <w:bCs/>
                <w:color w:val="7030A0"/>
                <w:sz w:val="24"/>
                <w:szCs w:val="24"/>
                <w:rtl/>
                <w:lang w:eastAsia="fr-FR" w:bidi="ar-SA"/>
              </w:rPr>
              <w:t>3 -</w:t>
            </w:r>
            <w:r w:rsidRPr="00D341F2">
              <w:rPr>
                <w:rFonts w:ascii="Times New Roman" w:eastAsia="Times New Roman" w:hAnsi="Times New Roman" w:cs="Times New Roman" w:hint="cs"/>
                <w:b/>
                <w:bCs/>
                <w:color w:val="7030A0"/>
                <w:sz w:val="24"/>
                <w:szCs w:val="24"/>
                <w:rtl/>
                <w:lang w:eastAsia="fr-FR" w:bidi="ar-SA"/>
              </w:rPr>
              <w:t xml:space="preserve"> </w:t>
            </w:r>
            <w:r w:rsidRPr="00D341F2">
              <w:rPr>
                <w:rFonts w:ascii="Times New Roman" w:eastAsia="Times New Roman" w:hAnsi="Times New Roman" w:cs="Times New Roman"/>
                <w:b/>
                <w:bCs/>
                <w:color w:val="7030A0"/>
                <w:sz w:val="24"/>
                <w:szCs w:val="24"/>
                <w:rtl/>
                <w:lang w:eastAsia="fr-FR" w:bidi="ar-SA"/>
              </w:rPr>
              <w:t>ملامح التفسير في النص:</w:t>
            </w:r>
            <w:r w:rsidRPr="00D341F2">
              <w:rPr>
                <w:rFonts w:ascii="Times New Roman" w:eastAsia="Times New Roman" w:hAnsi="Times New Roman" w:cs="Times New Roman" w:hint="cs"/>
                <w:b/>
                <w:bCs/>
                <w:color w:val="7030A0"/>
                <w:sz w:val="24"/>
                <w:szCs w:val="24"/>
                <w:rtl/>
                <w:lang w:eastAsia="fr-FR" w:bidi="ar-SA"/>
              </w:rPr>
              <w:t xml:space="preserve"> </w:t>
            </w:r>
          </w:p>
          <w:tbl>
            <w:tblPr>
              <w:tblStyle w:val="TableGrid"/>
              <w:bidiVisual/>
              <w:tblW w:w="8440" w:type="dxa"/>
              <w:tblLayout w:type="fixed"/>
              <w:tblLook w:val="04A0" w:firstRow="1" w:lastRow="0" w:firstColumn="1" w:lastColumn="0" w:noHBand="0" w:noVBand="1"/>
            </w:tblPr>
            <w:tblGrid>
              <w:gridCol w:w="3634"/>
              <w:gridCol w:w="1992"/>
              <w:gridCol w:w="2814"/>
            </w:tblGrid>
            <w:tr w:rsidR="00D341F2" w:rsidRPr="00D341F2" w:rsidTr="00D341F2">
              <w:trPr>
                <w:trHeight w:val="35"/>
              </w:trPr>
              <w:tc>
                <w:tcPr>
                  <w:tcW w:w="3634"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jc w:val="center"/>
                    <w:rPr>
                      <w:rFonts w:eastAsia="Times New Roman"/>
                      <w:b/>
                      <w:bCs/>
                      <w:color w:val="984806"/>
                      <w:sz w:val="24"/>
                      <w:szCs w:val="24"/>
                      <w:rtl/>
                      <w:lang w:eastAsia="fr-FR" w:bidi="ar-SA"/>
                    </w:rPr>
                  </w:pPr>
                  <w:r w:rsidRPr="00D341F2">
                    <w:rPr>
                      <w:rFonts w:ascii="Times New Roman" w:eastAsia="Times New Roman" w:hAnsi="Times New Roman" w:cs="Times New Roman"/>
                      <w:b/>
                      <w:bCs/>
                      <w:color w:val="984806"/>
                      <w:sz w:val="24"/>
                      <w:szCs w:val="24"/>
                      <w:rtl/>
                      <w:lang w:eastAsia="fr-FR" w:bidi="ar-SA"/>
                    </w:rPr>
                    <w:t>علامات الترقيم</w:t>
                  </w:r>
                </w:p>
              </w:tc>
              <w:tc>
                <w:tcPr>
                  <w:tcW w:w="1992"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jc w:val="center"/>
                    <w:rPr>
                      <w:rFonts w:eastAsia="Times New Roman"/>
                      <w:b/>
                      <w:bCs/>
                      <w:color w:val="984806"/>
                      <w:sz w:val="24"/>
                      <w:szCs w:val="24"/>
                      <w:rtl/>
                      <w:lang w:eastAsia="fr-FR" w:bidi="ar-SA"/>
                    </w:rPr>
                  </w:pPr>
                  <w:r w:rsidRPr="00D341F2">
                    <w:rPr>
                      <w:rFonts w:ascii="Times New Roman" w:eastAsia="Times New Roman" w:hAnsi="Times New Roman" w:cs="Times New Roman" w:hint="cs"/>
                      <w:b/>
                      <w:bCs/>
                      <w:color w:val="984806"/>
                      <w:sz w:val="24"/>
                      <w:szCs w:val="24"/>
                      <w:rtl/>
                      <w:lang w:eastAsia="fr-FR" w:bidi="ar-SA"/>
                    </w:rPr>
                    <w:t>الاستشهادات</w:t>
                  </w:r>
                </w:p>
              </w:tc>
              <w:tc>
                <w:tcPr>
                  <w:tcW w:w="2814"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jc w:val="center"/>
                    <w:rPr>
                      <w:rFonts w:eastAsia="Times New Roman"/>
                      <w:b/>
                      <w:bCs/>
                      <w:color w:val="984806"/>
                      <w:sz w:val="24"/>
                      <w:szCs w:val="24"/>
                      <w:rtl/>
                      <w:lang w:eastAsia="fr-FR" w:bidi="ar-SA"/>
                    </w:rPr>
                  </w:pPr>
                  <w:r>
                    <w:rPr>
                      <w:rFonts w:ascii="Times New Roman" w:eastAsia="Times New Roman" w:hAnsi="Times New Roman" w:cs="Times New Roman"/>
                      <w:b/>
                      <w:bCs/>
                      <w:color w:val="984806"/>
                      <w:sz w:val="24"/>
                      <w:szCs w:val="24"/>
                      <w:rtl/>
                      <w:lang w:eastAsia="fr-FR" w:bidi="ar-SA"/>
                    </w:rPr>
                    <w:t xml:space="preserve">ألفاظ </w:t>
                  </w:r>
                  <w:r>
                    <w:rPr>
                      <w:rFonts w:ascii="Times New Roman" w:eastAsia="Times New Roman" w:hAnsi="Times New Roman" w:cs="Times New Roman" w:hint="cs"/>
                      <w:b/>
                      <w:bCs/>
                      <w:color w:val="984806"/>
                      <w:sz w:val="24"/>
                      <w:szCs w:val="24"/>
                      <w:rtl/>
                      <w:lang w:eastAsia="fr-FR" w:bidi="ar-SA"/>
                    </w:rPr>
                    <w:t xml:space="preserve"> </w:t>
                  </w:r>
                  <w:r>
                    <w:rPr>
                      <w:rFonts w:ascii="Times New Roman" w:eastAsia="Times New Roman" w:hAnsi="Times New Roman" w:cs="Times New Roman"/>
                      <w:b/>
                      <w:bCs/>
                      <w:color w:val="984806"/>
                      <w:sz w:val="24"/>
                      <w:szCs w:val="24"/>
                      <w:rtl/>
                      <w:lang w:eastAsia="fr-FR" w:bidi="ar-SA"/>
                    </w:rPr>
                    <w:t>و</w:t>
                  </w:r>
                  <w:r w:rsidRPr="00D341F2">
                    <w:rPr>
                      <w:rFonts w:ascii="Times New Roman" w:eastAsia="Times New Roman" w:hAnsi="Times New Roman" w:cs="Times New Roman"/>
                      <w:b/>
                      <w:bCs/>
                      <w:color w:val="984806"/>
                      <w:sz w:val="24"/>
                      <w:szCs w:val="24"/>
                      <w:rtl/>
                      <w:lang w:eastAsia="fr-FR" w:bidi="ar-SA"/>
                    </w:rPr>
                    <w:t>عبارات دالة على التفسير</w:t>
                  </w:r>
                </w:p>
              </w:tc>
            </w:tr>
            <w:tr w:rsidR="00D341F2" w:rsidRPr="00D341F2" w:rsidTr="00D341F2">
              <w:trPr>
                <w:trHeight w:val="789"/>
              </w:trPr>
              <w:tc>
                <w:tcPr>
                  <w:tcW w:w="3634"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rPr>
                      <w:rFonts w:ascii="Times New Roman" w:eastAsia="Times New Roman" w:hAnsi="Times New Roman" w:cs="Times New Roman"/>
                      <w:b/>
                      <w:bCs/>
                      <w:sz w:val="24"/>
                      <w:szCs w:val="24"/>
                      <w:u w:val="single"/>
                      <w:rtl/>
                      <w:lang w:eastAsia="fr-FR" w:bidi="ar-SA"/>
                    </w:rPr>
                  </w:pPr>
                  <w:r w:rsidRPr="00D341F2">
                    <w:rPr>
                      <w:rFonts w:ascii="Times New Roman" w:eastAsia="Times New Roman" w:hAnsi="Times New Roman" w:cs="Times New Roman"/>
                      <w:b/>
                      <w:bCs/>
                      <w:sz w:val="24"/>
                      <w:szCs w:val="24"/>
                      <w:rtl/>
                      <w:lang w:eastAsia="fr-FR" w:bidi="ar-SA"/>
                    </w:rPr>
                    <w:t>+</w:t>
                  </w:r>
                  <w:r>
                    <w:rPr>
                      <w:rFonts w:ascii="Times New Roman" w:eastAsia="Times New Roman" w:hAnsi="Times New Roman" w:cs="Times New Roman"/>
                      <w:b/>
                      <w:bCs/>
                      <w:sz w:val="24"/>
                      <w:szCs w:val="24"/>
                      <w:u w:val="single"/>
                      <w:rtl/>
                      <w:lang w:eastAsia="fr-FR" w:bidi="ar-SA"/>
                    </w:rPr>
                    <w:t>نقط</w:t>
                  </w:r>
                  <w:r>
                    <w:rPr>
                      <w:rFonts w:ascii="Times New Roman" w:eastAsia="Times New Roman" w:hAnsi="Times New Roman" w:cs="Times New Roman" w:hint="cs"/>
                      <w:b/>
                      <w:bCs/>
                      <w:sz w:val="24"/>
                      <w:szCs w:val="24"/>
                      <w:u w:val="single"/>
                      <w:rtl/>
                      <w:lang w:eastAsia="fr-FR" w:bidi="ar-SA"/>
                    </w:rPr>
                    <w:t>ت</w:t>
                  </w:r>
                  <w:r w:rsidRPr="00D341F2">
                    <w:rPr>
                      <w:rFonts w:ascii="Times New Roman" w:eastAsia="Times New Roman" w:hAnsi="Times New Roman" w:cs="Times New Roman"/>
                      <w:b/>
                      <w:bCs/>
                      <w:sz w:val="24"/>
                      <w:szCs w:val="24"/>
                      <w:u w:val="single"/>
                      <w:rtl/>
                      <w:lang w:eastAsia="fr-FR" w:bidi="ar-SA"/>
                    </w:rPr>
                    <w:t>ا</w:t>
                  </w:r>
                  <w:r w:rsidRPr="00D341F2">
                    <w:rPr>
                      <w:rFonts w:ascii="Times New Roman" w:eastAsia="Times New Roman" w:hAnsi="Times New Roman" w:cs="Times New Roman" w:hint="cs"/>
                      <w:b/>
                      <w:bCs/>
                      <w:sz w:val="24"/>
                      <w:szCs w:val="24"/>
                      <w:u w:val="single"/>
                      <w:rtl/>
                      <w:lang w:eastAsia="fr-FR" w:bidi="ar-SA"/>
                    </w:rPr>
                    <w:t xml:space="preserve"> ال</w:t>
                  </w:r>
                  <w:r w:rsidRPr="00D341F2">
                    <w:rPr>
                      <w:rFonts w:ascii="Times New Roman" w:eastAsia="Times New Roman" w:hAnsi="Times New Roman" w:cs="Times New Roman"/>
                      <w:b/>
                      <w:bCs/>
                      <w:sz w:val="24"/>
                      <w:szCs w:val="24"/>
                      <w:u w:val="single"/>
                      <w:rtl/>
                      <w:lang w:eastAsia="fr-FR" w:bidi="ar-SA"/>
                    </w:rPr>
                    <w:t>تفسير:</w:t>
                  </w: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u w:val="single"/>
                      <w:rtl/>
                      <w:lang w:eastAsia="fr-FR" w:bidi="ar-SA"/>
                    </w:rPr>
                    <w:t>(</w:t>
                  </w:r>
                  <w:r w:rsidRPr="00D341F2">
                    <w:rPr>
                      <w:rFonts w:ascii="Times New Roman" w:eastAsia="Times New Roman" w:hAnsi="Times New Roman" w:cs="Times New Roman" w:hint="cs"/>
                      <w:b/>
                      <w:bCs/>
                      <w:sz w:val="24"/>
                      <w:szCs w:val="24"/>
                      <w:rtl/>
                      <w:lang w:eastAsia="fr-FR" w:bidi="ar-SA"/>
                    </w:rPr>
                    <w:t>أصلان مهمان ...-أن المضار نوعان...):</w:t>
                  </w: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إعطا</w:t>
                  </w:r>
                  <w:r w:rsidRPr="00D341F2">
                    <w:rPr>
                      <w:rFonts w:ascii="Times New Roman" w:eastAsia="Times New Roman" w:hAnsi="Times New Roman" w:cs="Times New Roman"/>
                      <w:b/>
                      <w:bCs/>
                      <w:sz w:val="24"/>
                      <w:szCs w:val="24"/>
                      <w:rtl/>
                      <w:lang w:eastAsia="fr-FR" w:bidi="ar-SA"/>
                    </w:rPr>
                    <w:t>ء تفاصيل شارحة للموضوع.</w:t>
                  </w:r>
                </w:p>
                <w:p w:rsidR="00D341F2" w:rsidRPr="00D341F2" w:rsidRDefault="00D341F2" w:rsidP="00D341F2">
                  <w:pPr>
                    <w:bidi/>
                    <w:spacing w:after="0" w:line="240" w:lineRule="auto"/>
                    <w:rPr>
                      <w:rFonts w:ascii="Times New Roman" w:eastAsia="Times New Roman" w:hAnsi="Times New Roman" w:cs="Times New Roman"/>
                      <w:b/>
                      <w:bCs/>
                      <w:sz w:val="24"/>
                      <w:szCs w:val="24"/>
                      <w:u w:val="single"/>
                      <w:rtl/>
                      <w:lang w:eastAsia="fr-FR" w:bidi="ar-SA"/>
                    </w:rPr>
                  </w:pPr>
                  <w:r w:rsidRPr="00D341F2">
                    <w:rPr>
                      <w:rFonts w:ascii="Times New Roman" w:eastAsia="Times New Roman" w:hAnsi="Times New Roman" w:cs="Times New Roman"/>
                      <w:b/>
                      <w:bCs/>
                      <w:sz w:val="24"/>
                      <w:szCs w:val="24"/>
                      <w:rtl/>
                      <w:lang w:eastAsia="fr-FR" w:bidi="ar-SA"/>
                    </w:rPr>
                    <w:t>+</w:t>
                  </w:r>
                  <w:r w:rsidRPr="00D341F2">
                    <w:rPr>
                      <w:rFonts w:ascii="Times New Roman" w:eastAsia="Times New Roman" w:hAnsi="Times New Roman" w:cs="Times New Roman"/>
                      <w:b/>
                      <w:bCs/>
                      <w:sz w:val="24"/>
                      <w:szCs w:val="24"/>
                      <w:u w:val="single"/>
                      <w:rtl/>
                      <w:lang w:eastAsia="fr-FR" w:bidi="ar-SA"/>
                    </w:rPr>
                    <w:t>المزدوجتان:</w:t>
                  </w:r>
                </w:p>
                <w:p w:rsidR="00D341F2" w:rsidRPr="00D341F2" w:rsidRDefault="00D341F2" w:rsidP="00D341F2">
                  <w:pPr>
                    <w:bidi/>
                    <w:spacing w:after="0" w:line="240" w:lineRule="auto"/>
                    <w:rPr>
                      <w:rFonts w:eastAsia="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((جودة الهواء)):</w:t>
                  </w:r>
                  <w:r w:rsidRPr="00D341F2">
                    <w:rPr>
                      <w:rFonts w:ascii="Times New Roman" w:eastAsia="Times New Roman" w:hAnsi="Times New Roman" w:cs="Times New Roman"/>
                      <w:b/>
                      <w:bCs/>
                      <w:sz w:val="24"/>
                      <w:szCs w:val="24"/>
                      <w:rtl/>
                      <w:lang w:eastAsia="fr-FR" w:bidi="ar-SA"/>
                    </w:rPr>
                    <w:t xml:space="preserve"> التنصيص على مصطلحات لها علاقة بالموضوع.</w:t>
                  </w:r>
                </w:p>
              </w:tc>
              <w:tc>
                <w:tcPr>
                  <w:tcW w:w="1992"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 ذكر القزويني مثلا ...وذكر عن طليطلة..</w:t>
                  </w: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 يشير ابن الأزرق أن...</w:t>
                  </w:r>
                </w:p>
                <w:p w:rsidR="00D341F2" w:rsidRPr="00D341F2" w:rsidRDefault="00D341F2" w:rsidP="00D341F2">
                  <w:pPr>
                    <w:bidi/>
                    <w:spacing w:after="0" w:line="240" w:lineRule="auto"/>
                    <w:jc w:val="center"/>
                    <w:rPr>
                      <w:rFonts w:eastAsia="Times New Roman"/>
                      <w:b/>
                      <w:bCs/>
                      <w:sz w:val="24"/>
                      <w:szCs w:val="24"/>
                      <w:rtl/>
                      <w:lang w:eastAsia="fr-FR" w:bidi="ar-SA"/>
                    </w:rPr>
                  </w:pPr>
                </w:p>
              </w:tc>
              <w:tc>
                <w:tcPr>
                  <w:tcW w:w="2814" w:type="dxa"/>
                  <w:tcBorders>
                    <w:top w:val="single" w:sz="18" w:space="0" w:color="auto"/>
                    <w:left w:val="single" w:sz="18" w:space="0" w:color="auto"/>
                    <w:bottom w:val="single" w:sz="18" w:space="0" w:color="auto"/>
                    <w:right w:val="single" w:sz="18" w:space="0" w:color="auto"/>
                  </w:tcBorders>
                </w:tcPr>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 فعندما ....</w:t>
                  </w: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 كما أن ....</w:t>
                  </w: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 ذكرا القزويني مثلا ...</w:t>
                  </w: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 ومن الروايات الطريفة...</w:t>
                  </w:r>
                </w:p>
                <w:p w:rsidR="00D341F2" w:rsidRPr="00D341F2" w:rsidRDefault="00D341F2" w:rsidP="00D341F2">
                  <w:pPr>
                    <w:bidi/>
                    <w:spacing w:after="0" w:line="240" w:lineRule="auto"/>
                    <w:rPr>
                      <w:rFonts w:ascii="Times New Roman" w:eastAsia="Times New Roman" w:hAnsi="Times New Roman" w:cs="Times New Roman"/>
                      <w:b/>
                      <w:bCs/>
                      <w:sz w:val="24"/>
                      <w:szCs w:val="24"/>
                      <w:rtl/>
                      <w:lang w:eastAsia="fr-FR" w:bidi="ar-SA"/>
                    </w:rPr>
                  </w:pPr>
                  <w:r w:rsidRPr="00D341F2">
                    <w:rPr>
                      <w:rFonts w:ascii="Times New Roman" w:eastAsia="Times New Roman" w:hAnsi="Times New Roman" w:cs="Times New Roman" w:hint="cs"/>
                      <w:b/>
                      <w:bCs/>
                      <w:sz w:val="24"/>
                      <w:szCs w:val="24"/>
                      <w:rtl/>
                      <w:lang w:eastAsia="fr-FR" w:bidi="ar-SA"/>
                    </w:rPr>
                    <w:t>- لأن ....</w:t>
                  </w:r>
                </w:p>
                <w:p w:rsidR="00D341F2" w:rsidRPr="00D341F2" w:rsidRDefault="00D341F2" w:rsidP="00D341F2">
                  <w:pPr>
                    <w:bidi/>
                    <w:spacing w:after="0" w:line="240" w:lineRule="auto"/>
                    <w:rPr>
                      <w:rFonts w:eastAsia="Times New Roman"/>
                      <w:b/>
                      <w:bCs/>
                      <w:sz w:val="24"/>
                      <w:szCs w:val="24"/>
                      <w:rtl/>
                      <w:lang w:eastAsia="fr-FR" w:bidi="ar-SA"/>
                    </w:rPr>
                  </w:pPr>
                </w:p>
              </w:tc>
            </w:tr>
          </w:tbl>
          <w:p w:rsidR="00D341F2" w:rsidRPr="00D341F2" w:rsidRDefault="00D341F2" w:rsidP="00D341F2">
            <w:pPr>
              <w:bidi/>
              <w:spacing w:after="0" w:line="240" w:lineRule="auto"/>
              <w:rPr>
                <w:rFonts w:eastAsia="Times New Roman"/>
                <w:b/>
                <w:bCs/>
                <w:color w:val="7030A0"/>
                <w:sz w:val="24"/>
                <w:szCs w:val="24"/>
                <w:rtl/>
                <w:lang w:eastAsia="fr-FR" w:bidi="ar-SA"/>
              </w:rPr>
            </w:pPr>
            <w:r w:rsidRPr="00D341F2">
              <w:rPr>
                <w:rFonts w:eastAsia="Times New Roman" w:hint="cs"/>
                <w:b/>
                <w:bCs/>
                <w:color w:val="7030A0"/>
                <w:sz w:val="24"/>
                <w:szCs w:val="24"/>
                <w:rtl/>
                <w:lang w:eastAsia="fr-FR" w:bidi="ar-SA"/>
              </w:rPr>
              <w:t xml:space="preserve">4 </w:t>
            </w:r>
            <w:r w:rsidRPr="00D341F2">
              <w:rPr>
                <w:rFonts w:eastAsia="Times New Roman"/>
                <w:b/>
                <w:bCs/>
                <w:color w:val="7030A0"/>
                <w:sz w:val="24"/>
                <w:szCs w:val="24"/>
                <w:rtl/>
                <w:lang w:eastAsia="fr-FR" w:bidi="ar-SA"/>
              </w:rPr>
              <w:t>–</w:t>
            </w:r>
            <w:r w:rsidRPr="00D341F2">
              <w:rPr>
                <w:rFonts w:eastAsia="Times New Roman" w:hint="cs"/>
                <w:b/>
                <w:bCs/>
                <w:color w:val="7030A0"/>
                <w:sz w:val="24"/>
                <w:szCs w:val="24"/>
                <w:rtl/>
                <w:lang w:eastAsia="fr-FR" w:bidi="ar-SA"/>
              </w:rPr>
              <w:t xml:space="preserve"> مقصدية النص والقيم المتضَمَّنة فيه:</w:t>
            </w:r>
          </w:p>
          <w:p w:rsidR="00D341F2" w:rsidRPr="00D341F2" w:rsidRDefault="00D341F2" w:rsidP="00D341F2">
            <w:pPr>
              <w:shd w:val="clear" w:color="auto" w:fill="FFFFFF"/>
              <w:bidi/>
              <w:spacing w:after="0" w:line="240" w:lineRule="auto"/>
              <w:rPr>
                <w:rFonts w:ascii="Times New Roman" w:eastAsia="Times New Roman" w:hAnsi="Times New Roman" w:cs="Times New Roman"/>
                <w:b/>
                <w:bCs/>
                <w:color w:val="111111"/>
                <w:sz w:val="24"/>
                <w:szCs w:val="24"/>
                <w:rtl/>
                <w:lang w:eastAsia="fr-FR"/>
              </w:rPr>
            </w:pPr>
            <w:r w:rsidRPr="00D341F2">
              <w:rPr>
                <w:rFonts w:ascii="Times New Roman" w:eastAsia="Times New Roman" w:hAnsi="Times New Roman" w:cs="Times New Roman"/>
                <w:b/>
                <w:bCs/>
                <w:color w:val="111111"/>
                <w:sz w:val="24"/>
                <w:szCs w:val="24"/>
                <w:rtl/>
                <w:lang w:eastAsia="fr-FR" w:bidi="ar-SA"/>
              </w:rPr>
              <w:t> </w:t>
            </w:r>
            <w:r w:rsidRPr="00D341F2">
              <w:rPr>
                <w:rFonts w:ascii="Times New Roman" w:eastAsia="Times New Roman" w:hAnsi="Times New Roman" w:cs="Times New Roman" w:hint="cs"/>
                <w:b/>
                <w:bCs/>
                <w:color w:val="111111"/>
                <w:sz w:val="24"/>
                <w:szCs w:val="24"/>
                <w:rtl/>
                <w:lang w:eastAsia="fr-FR"/>
              </w:rPr>
              <w:t>   </w:t>
            </w:r>
            <w:r w:rsidRPr="00D341F2">
              <w:rPr>
                <w:rFonts w:ascii="Times New Roman" w:eastAsia="Times New Roman" w:hAnsi="Times New Roman" w:cs="Times New Roman" w:hint="cs"/>
                <w:b/>
                <w:bCs/>
                <w:color w:val="984806"/>
                <w:sz w:val="24"/>
                <w:szCs w:val="24"/>
                <w:u w:val="single"/>
                <w:rtl/>
                <w:lang w:eastAsia="fr-FR"/>
              </w:rPr>
              <w:t> أ - مقصدية النص</w:t>
            </w:r>
            <w:r w:rsidRPr="00D341F2">
              <w:rPr>
                <w:rFonts w:ascii="Times New Roman" w:eastAsia="Times New Roman" w:hAnsi="Times New Roman" w:cs="Times New Roman"/>
                <w:b/>
                <w:bCs/>
                <w:color w:val="984806"/>
                <w:sz w:val="24"/>
                <w:szCs w:val="24"/>
                <w:u w:val="single"/>
                <w:rtl/>
                <w:lang w:eastAsia="fr-FR"/>
              </w:rPr>
              <w:t> </w:t>
            </w:r>
            <w:r w:rsidRPr="00D341F2">
              <w:rPr>
                <w:rFonts w:ascii="Times New Roman" w:eastAsia="Times New Roman" w:hAnsi="Times New Roman" w:cs="Times New Roman"/>
                <w:b/>
                <w:bCs/>
                <w:color w:val="111111"/>
                <w:sz w:val="24"/>
                <w:szCs w:val="24"/>
                <w:lang w:eastAsia="fr-FR" w:bidi="ar-SA"/>
              </w:rPr>
              <w:t>:</w:t>
            </w:r>
            <w:r w:rsidRPr="00D341F2">
              <w:rPr>
                <w:rFonts w:ascii="Times New Roman" w:eastAsia="Times New Roman" w:hAnsi="Times New Roman" w:cs="Times New Roman"/>
                <w:b/>
                <w:bCs/>
                <w:color w:val="111111"/>
                <w:sz w:val="24"/>
                <w:szCs w:val="24"/>
                <w:rtl/>
                <w:lang w:eastAsia="fr-FR"/>
              </w:rPr>
              <w:t> </w:t>
            </w:r>
          </w:p>
          <w:p w:rsidR="00D341F2" w:rsidRPr="00D341F2" w:rsidRDefault="00D341F2" w:rsidP="00D341F2">
            <w:pPr>
              <w:shd w:val="clear" w:color="auto" w:fill="FFFFFF"/>
              <w:bidi/>
              <w:spacing w:after="0" w:line="240" w:lineRule="auto"/>
              <w:rPr>
                <w:rFonts w:eastAsia="Times New Roman" w:cs="Times New Roman"/>
                <w:b/>
                <w:bCs/>
                <w:color w:val="111111"/>
                <w:sz w:val="24"/>
                <w:szCs w:val="24"/>
                <w:rtl/>
                <w:lang w:eastAsia="fr-FR" w:bidi="ar-SA"/>
              </w:rPr>
            </w:pPr>
            <w:r w:rsidRPr="00D341F2">
              <w:rPr>
                <w:rFonts w:ascii="Times New Roman" w:eastAsia="Times New Roman" w:hAnsi="Times New Roman" w:cs="Times New Roman" w:hint="cs"/>
                <w:b/>
                <w:bCs/>
                <w:color w:val="111111"/>
                <w:sz w:val="24"/>
                <w:szCs w:val="24"/>
                <w:rtl/>
                <w:lang w:eastAsia="fr-FR"/>
              </w:rPr>
              <w:t> </w:t>
            </w:r>
            <w:r w:rsidRPr="00D341F2">
              <w:rPr>
                <w:rFonts w:ascii="Times New Roman" w:eastAsia="Times New Roman" w:hAnsi="Times New Roman" w:cs="Times New Roman" w:hint="cs"/>
                <w:b/>
                <w:bCs/>
                <w:color w:val="111111"/>
                <w:sz w:val="24"/>
                <w:szCs w:val="24"/>
                <w:rtl/>
                <w:lang w:eastAsia="fr-FR" w:bidi="ar-SA"/>
              </w:rPr>
              <w:t xml:space="preserve">  </w:t>
            </w:r>
            <w:r w:rsidRPr="00D341F2">
              <w:rPr>
                <w:rFonts w:ascii="Times New Roman" w:eastAsia="Times New Roman" w:hAnsi="Times New Roman" w:cs="Times New Roman"/>
                <w:b/>
                <w:bCs/>
                <w:color w:val="111111"/>
                <w:sz w:val="24"/>
                <w:szCs w:val="24"/>
                <w:rtl/>
                <w:lang w:eastAsia="fr-FR" w:bidi="ar-SA"/>
              </w:rPr>
              <w:t> </w:t>
            </w:r>
            <w:r w:rsidRPr="00D341F2">
              <w:rPr>
                <w:rFonts w:ascii="Times New Roman" w:eastAsia="Times New Roman" w:hAnsi="Times New Roman" w:cs="Times New Roman" w:hint="cs"/>
                <w:b/>
                <w:bCs/>
                <w:color w:val="111111"/>
                <w:sz w:val="24"/>
                <w:szCs w:val="24"/>
                <w:rtl/>
                <w:lang w:eastAsia="fr-FR"/>
              </w:rPr>
              <w:t>يسعى الكاتب إلى التعريف ببعض المدن الإسلامية التي مثلت مراكز للإشعاع العلمي والثقافي الذي ميز الحضارة العربية الإسلامية خلال فترات عِزِّها ونهضتها.</w:t>
            </w:r>
          </w:p>
          <w:p w:rsidR="00D341F2" w:rsidRPr="00D341F2" w:rsidRDefault="00D341F2" w:rsidP="00D341F2">
            <w:pPr>
              <w:shd w:val="clear" w:color="auto" w:fill="FFFFFF"/>
              <w:bidi/>
              <w:spacing w:after="0" w:line="240" w:lineRule="auto"/>
              <w:rPr>
                <w:rFonts w:ascii="Times New Roman" w:eastAsia="Times New Roman" w:hAnsi="Times New Roman" w:cs="Times New Roman"/>
                <w:b/>
                <w:bCs/>
                <w:color w:val="984806"/>
                <w:sz w:val="24"/>
                <w:szCs w:val="24"/>
                <w:u w:val="single"/>
                <w:rtl/>
                <w:lang w:eastAsia="fr-FR"/>
              </w:rPr>
            </w:pPr>
            <w:r w:rsidRPr="00D341F2">
              <w:rPr>
                <w:rFonts w:ascii="Times New Roman" w:eastAsia="Times New Roman" w:hAnsi="Times New Roman" w:cs="Times New Roman"/>
                <w:b/>
                <w:bCs/>
                <w:color w:val="111111"/>
                <w:sz w:val="24"/>
                <w:szCs w:val="24"/>
                <w:rtl/>
                <w:lang w:eastAsia="fr-FR"/>
              </w:rPr>
              <w:t>     </w:t>
            </w:r>
            <w:r w:rsidRPr="00D341F2">
              <w:rPr>
                <w:rFonts w:ascii="Times New Roman" w:eastAsia="Times New Roman" w:hAnsi="Times New Roman" w:cs="Times New Roman"/>
                <w:b/>
                <w:bCs/>
                <w:color w:val="984806"/>
                <w:sz w:val="24"/>
                <w:szCs w:val="24"/>
                <w:u w:val="single"/>
                <w:rtl/>
                <w:lang w:eastAsia="fr-FR"/>
              </w:rPr>
              <w:t>ب – قيم النص:</w:t>
            </w:r>
            <w:r w:rsidRPr="00D341F2">
              <w:rPr>
                <w:rFonts w:ascii="Times New Roman" w:eastAsia="Times New Roman" w:hAnsi="Times New Roman" w:cs="Times New Roman" w:hint="cs"/>
                <w:b/>
                <w:bCs/>
                <w:color w:val="984806"/>
                <w:sz w:val="24"/>
                <w:szCs w:val="24"/>
                <w:u w:val="single"/>
                <w:rtl/>
                <w:lang w:eastAsia="fr-FR"/>
              </w:rPr>
              <w:t xml:space="preserve"> </w:t>
            </w:r>
          </w:p>
          <w:p w:rsidR="00761266" w:rsidRPr="00D341F2" w:rsidRDefault="00D341F2" w:rsidP="00D341F2">
            <w:pPr>
              <w:shd w:val="clear" w:color="auto" w:fill="FFFFFF"/>
              <w:bidi/>
              <w:spacing w:after="0" w:line="240" w:lineRule="auto"/>
              <w:rPr>
                <w:rFonts w:eastAsia="Times New Roman"/>
                <w:b/>
                <w:bCs/>
                <w:rtl/>
                <w:lang w:eastAsia="fr-FR" w:bidi="ar-SA"/>
              </w:rPr>
            </w:pPr>
            <w:r w:rsidRPr="00D341F2">
              <w:rPr>
                <w:rFonts w:eastAsia="Times New Roman"/>
                <w:b/>
                <w:bCs/>
                <w:sz w:val="24"/>
                <w:szCs w:val="24"/>
                <w:lang w:eastAsia="fr-FR" w:bidi="ar-SA"/>
              </w:rPr>
              <w:t> </w:t>
            </w:r>
            <w:r w:rsidRPr="00D341F2">
              <w:rPr>
                <w:rFonts w:eastAsia="Times New Roman"/>
                <w:b/>
                <w:bCs/>
                <w:sz w:val="24"/>
                <w:szCs w:val="24"/>
                <w:rtl/>
                <w:lang w:eastAsia="fr-FR" w:bidi="ar-SA"/>
              </w:rPr>
              <w:t>يتضمن النص قيما منها</w:t>
            </w:r>
            <w:r w:rsidRPr="00D341F2">
              <w:rPr>
                <w:rFonts w:eastAsia="Times New Roman"/>
                <w:b/>
                <w:bCs/>
                <w:sz w:val="24"/>
                <w:szCs w:val="24"/>
                <w:lang w:eastAsia="fr-FR" w:bidi="ar-SA"/>
              </w:rPr>
              <w:t xml:space="preserve"> : </w:t>
            </w:r>
            <w:r w:rsidRPr="00D341F2">
              <w:rPr>
                <w:rFonts w:eastAsia="Times New Roman"/>
                <w:b/>
                <w:bCs/>
                <w:sz w:val="24"/>
                <w:szCs w:val="24"/>
                <w:lang w:eastAsia="fr-FR" w:bidi="ar-SA"/>
              </w:rPr>
              <w:br/>
            </w:r>
            <w:r w:rsidRPr="00D341F2">
              <w:rPr>
                <w:rFonts w:eastAsia="Times New Roman"/>
                <w:b/>
                <w:bCs/>
                <w:sz w:val="24"/>
                <w:szCs w:val="24"/>
                <w:u w:val="single"/>
                <w:lang w:eastAsia="fr-FR" w:bidi="ar-SA"/>
              </w:rPr>
              <w:t xml:space="preserve">- </w:t>
            </w:r>
            <w:r w:rsidRPr="00D341F2">
              <w:rPr>
                <w:rFonts w:eastAsia="Times New Roman"/>
                <w:b/>
                <w:bCs/>
                <w:sz w:val="24"/>
                <w:szCs w:val="24"/>
                <w:u w:val="single"/>
                <w:rtl/>
                <w:lang w:eastAsia="fr-FR" w:bidi="ar-SA"/>
              </w:rPr>
              <w:t>حضارية</w:t>
            </w:r>
            <w:r w:rsidRPr="00D341F2">
              <w:rPr>
                <w:rFonts w:eastAsia="Times New Roman"/>
                <w:b/>
                <w:bCs/>
                <w:sz w:val="24"/>
                <w:szCs w:val="24"/>
                <w:lang w:eastAsia="fr-FR" w:bidi="ar-SA"/>
              </w:rPr>
              <w:t xml:space="preserve"> : </w:t>
            </w:r>
            <w:r w:rsidRPr="00D341F2">
              <w:rPr>
                <w:rFonts w:eastAsia="Times New Roman"/>
                <w:b/>
                <w:bCs/>
                <w:sz w:val="24"/>
                <w:szCs w:val="24"/>
                <w:rtl/>
                <w:lang w:eastAsia="fr-FR" w:bidi="ar-SA"/>
              </w:rPr>
              <w:t>تتجلى في مكانة المدن الإسلامية التي تجسد مدى ما بلغته الحضارة الإسلامية من تقدم وازدهار</w:t>
            </w:r>
            <w:r w:rsidRPr="00D341F2">
              <w:rPr>
                <w:rFonts w:eastAsia="Times New Roman" w:hint="cs"/>
                <w:b/>
                <w:bCs/>
                <w:sz w:val="24"/>
                <w:szCs w:val="24"/>
                <w:rtl/>
                <w:lang w:eastAsia="fr-FR" w:bidi="ar-SA"/>
              </w:rPr>
              <w:t>.</w:t>
            </w:r>
            <w:r w:rsidRPr="00D341F2">
              <w:rPr>
                <w:rFonts w:eastAsia="Times New Roman"/>
                <w:b/>
                <w:bCs/>
                <w:sz w:val="24"/>
                <w:szCs w:val="24"/>
                <w:rtl/>
                <w:lang w:eastAsia="fr-FR" w:bidi="ar-SA"/>
              </w:rPr>
              <w:t xml:space="preserve"> </w:t>
            </w:r>
            <w:r w:rsidRPr="00D341F2">
              <w:rPr>
                <w:rFonts w:eastAsia="Times New Roman"/>
                <w:b/>
                <w:bCs/>
                <w:sz w:val="24"/>
                <w:szCs w:val="24"/>
                <w:lang w:eastAsia="fr-FR" w:bidi="ar-SA"/>
              </w:rPr>
              <w:br/>
            </w:r>
            <w:r w:rsidRPr="00D341F2">
              <w:rPr>
                <w:rFonts w:eastAsia="Times New Roman"/>
                <w:b/>
                <w:bCs/>
                <w:sz w:val="24"/>
                <w:szCs w:val="24"/>
                <w:u w:val="single"/>
                <w:lang w:eastAsia="fr-FR" w:bidi="ar-SA"/>
              </w:rPr>
              <w:t xml:space="preserve">- </w:t>
            </w:r>
            <w:r w:rsidRPr="00D341F2">
              <w:rPr>
                <w:rFonts w:eastAsia="Times New Roman"/>
                <w:b/>
                <w:bCs/>
                <w:sz w:val="24"/>
                <w:szCs w:val="24"/>
                <w:u w:val="single"/>
                <w:rtl/>
                <w:lang w:eastAsia="fr-FR" w:bidi="ar-SA"/>
              </w:rPr>
              <w:t>قيمة بيئية</w:t>
            </w:r>
            <w:r w:rsidRPr="00D341F2">
              <w:rPr>
                <w:rFonts w:eastAsia="Times New Roman"/>
                <w:b/>
                <w:bCs/>
                <w:sz w:val="24"/>
                <w:szCs w:val="24"/>
                <w:lang w:eastAsia="fr-FR" w:bidi="ar-SA"/>
              </w:rPr>
              <w:t xml:space="preserve"> : </w:t>
            </w:r>
            <w:r w:rsidRPr="00D341F2">
              <w:rPr>
                <w:rFonts w:eastAsia="Times New Roman"/>
                <w:b/>
                <w:bCs/>
                <w:sz w:val="24"/>
                <w:szCs w:val="24"/>
                <w:rtl/>
                <w:lang w:eastAsia="fr-FR" w:bidi="ar-SA"/>
              </w:rPr>
              <w:t>تتجلى في مراعاة الجوانب البيئية في اختيار المدن الإسلامية</w:t>
            </w:r>
            <w:r w:rsidRPr="00D341F2">
              <w:rPr>
                <w:rFonts w:eastAsia="Times New Roman" w:hint="cs"/>
                <w:b/>
                <w:bCs/>
                <w:sz w:val="24"/>
                <w:szCs w:val="24"/>
                <w:rtl/>
                <w:lang w:eastAsia="fr-FR" w:bidi="ar-SA"/>
              </w:rPr>
              <w:t>.</w:t>
            </w: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D341F2" w:rsidRPr="00D341F2" w:rsidRDefault="00D341F2" w:rsidP="00D341F2">
            <w:pPr>
              <w:bidi/>
              <w:spacing w:after="0"/>
              <w:rPr>
                <w:b/>
                <w:bCs/>
                <w:sz w:val="24"/>
                <w:szCs w:val="24"/>
                <w:rtl/>
                <w:lang w:bidi="ar-SA"/>
              </w:rPr>
            </w:pPr>
            <w:r w:rsidRPr="00D341F2">
              <w:rPr>
                <w:b/>
                <w:bCs/>
                <w:sz w:val="24"/>
                <w:szCs w:val="24"/>
                <w:rtl/>
                <w:lang w:bidi="ar-SA"/>
              </w:rPr>
              <w:t>يعتمد اختيار المدن الإسلامية على عوامل بيئية ومناخية؛ فقد روعي في اختيار البصرة والكوفة أن تكونا قريبتين من الماء والمرعى، كما اختيرت الفسطاط في مكان لا يفصله عن المدينة المنورة ماء. أما مدينة واسط، فقد اختيرت في مكان مرتفع وعلى نهر جار عذب. وفيما يخص الظروف المناخية، اعتمد المسلمون على جودة الهواء معيارا رئيسا في اختيار مواقع لبناء مدنهم</w:t>
            </w:r>
            <w:r w:rsidRPr="00D341F2">
              <w:rPr>
                <w:b/>
                <w:bCs/>
                <w:sz w:val="24"/>
                <w:szCs w:val="24"/>
                <w:lang w:bidi="ar-SA"/>
              </w:rPr>
              <w:t xml:space="preserve"> .</w:t>
            </w:r>
          </w:p>
          <w:p w:rsidR="001031F3" w:rsidRPr="007C5912" w:rsidRDefault="00D341F2" w:rsidP="00D341F2">
            <w:pPr>
              <w:bidi/>
              <w:spacing w:after="0"/>
              <w:rPr>
                <w:b/>
                <w:bCs/>
                <w:sz w:val="24"/>
                <w:szCs w:val="24"/>
                <w:rtl/>
                <w:lang w:bidi="ar-SA"/>
              </w:rPr>
            </w:pPr>
            <w:r w:rsidRPr="00D341F2">
              <w:rPr>
                <w:b/>
                <w:bCs/>
                <w:sz w:val="24"/>
                <w:szCs w:val="24"/>
                <w:rtl/>
                <w:lang w:bidi="ar-SA"/>
              </w:rPr>
              <w:t xml:space="preserve">       وبوجه عام، فإن بناء المدن الإسلامية يعتمد على شروط أهمها : دفع المضار، وجلب المنافع، ومراعاة النواحي المناخية والصحية.</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70D1B"/>
    <w:multiLevelType w:val="hybridMultilevel"/>
    <w:tmpl w:val="60AE6E00"/>
    <w:lvl w:ilvl="0" w:tplc="C36EF46C">
      <w:numFmt w:val="bullet"/>
      <w:lvlText w:val=""/>
      <w:lvlJc w:val="left"/>
      <w:pPr>
        <w:ind w:left="720" w:hanging="360"/>
      </w:pPr>
      <w:rPr>
        <w:rFonts w:ascii="Symbol" w:eastAsia="Times New Roman"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75D41"/>
    <w:multiLevelType w:val="hybridMultilevel"/>
    <w:tmpl w:val="B2B6829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B16D1"/>
    <w:multiLevelType w:val="hybridMultilevel"/>
    <w:tmpl w:val="F26220A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242CE"/>
    <w:multiLevelType w:val="hybridMultilevel"/>
    <w:tmpl w:val="1F069DF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6"/>
  </w:num>
  <w:num w:numId="6">
    <w:abstractNumId w:val="2"/>
  </w:num>
  <w:num w:numId="7">
    <w:abstractNumId w:val="1"/>
  </w:num>
  <w:num w:numId="8">
    <w:abstractNumId w:val="5"/>
  </w:num>
  <w:num w:numId="9">
    <w:abstractNumId w:val="3"/>
  </w:num>
  <w:num w:numId="10">
    <w:abstractNumId w:val="7"/>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A764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302C0"/>
    <w:rsid w:val="00240BCE"/>
    <w:rsid w:val="0025383D"/>
    <w:rsid w:val="0026154C"/>
    <w:rsid w:val="002664C0"/>
    <w:rsid w:val="002747FA"/>
    <w:rsid w:val="002819A5"/>
    <w:rsid w:val="00284461"/>
    <w:rsid w:val="002A5110"/>
    <w:rsid w:val="002B1480"/>
    <w:rsid w:val="002C777A"/>
    <w:rsid w:val="002D64CA"/>
    <w:rsid w:val="002E5EC4"/>
    <w:rsid w:val="00312FB9"/>
    <w:rsid w:val="003145FD"/>
    <w:rsid w:val="00321FED"/>
    <w:rsid w:val="00326083"/>
    <w:rsid w:val="00331534"/>
    <w:rsid w:val="00337CE3"/>
    <w:rsid w:val="00357F93"/>
    <w:rsid w:val="00363D90"/>
    <w:rsid w:val="003643E5"/>
    <w:rsid w:val="003912ED"/>
    <w:rsid w:val="003C5FD4"/>
    <w:rsid w:val="003D6043"/>
    <w:rsid w:val="003D79D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61266"/>
    <w:rsid w:val="007A68E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64871"/>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D2FB8"/>
    <w:rsid w:val="00BE180A"/>
    <w:rsid w:val="00BF6A1C"/>
    <w:rsid w:val="00C04A41"/>
    <w:rsid w:val="00C04D91"/>
    <w:rsid w:val="00C127AF"/>
    <w:rsid w:val="00C229C9"/>
    <w:rsid w:val="00C35B27"/>
    <w:rsid w:val="00C36E31"/>
    <w:rsid w:val="00C72EB8"/>
    <w:rsid w:val="00C95F30"/>
    <w:rsid w:val="00C96DB2"/>
    <w:rsid w:val="00CB2D77"/>
    <w:rsid w:val="00D033E2"/>
    <w:rsid w:val="00D10CF4"/>
    <w:rsid w:val="00D119C3"/>
    <w:rsid w:val="00D127B2"/>
    <w:rsid w:val="00D15247"/>
    <w:rsid w:val="00D24CC8"/>
    <w:rsid w:val="00D31988"/>
    <w:rsid w:val="00D31B9D"/>
    <w:rsid w:val="00D341F2"/>
    <w:rsid w:val="00D52B3B"/>
    <w:rsid w:val="00D63E73"/>
    <w:rsid w:val="00D65579"/>
    <w:rsid w:val="00D7563A"/>
    <w:rsid w:val="00DA30F6"/>
    <w:rsid w:val="00DA5FF6"/>
    <w:rsid w:val="00DD1DE4"/>
    <w:rsid w:val="00DD3696"/>
    <w:rsid w:val="00DE4B99"/>
    <w:rsid w:val="00DF23E8"/>
    <w:rsid w:val="00E028B2"/>
    <w:rsid w:val="00E04FF3"/>
    <w:rsid w:val="00E059FD"/>
    <w:rsid w:val="00E42C74"/>
    <w:rsid w:val="00E53E12"/>
    <w:rsid w:val="00E61B38"/>
    <w:rsid w:val="00E7577F"/>
    <w:rsid w:val="00E83850"/>
    <w:rsid w:val="00E8673A"/>
    <w:rsid w:val="00EA0D0A"/>
    <w:rsid w:val="00EC25DF"/>
    <w:rsid w:val="00EC7EA1"/>
    <w:rsid w:val="00EE3355"/>
    <w:rsid w:val="00EF67D8"/>
    <w:rsid w:val="00F035C5"/>
    <w:rsid w:val="00F053DF"/>
    <w:rsid w:val="00F17F51"/>
    <w:rsid w:val="00F203DC"/>
    <w:rsid w:val="00F47F7F"/>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922B2F1"/>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230118822">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678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688</Words>
  <Characters>3924</Characters>
  <Application>Microsoft Office Word</Application>
  <DocSecurity>0</DocSecurity>
  <Lines>32</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42</cp:revision>
  <cp:lastPrinted>2023-10-26T14:45:00Z</cp:lastPrinted>
  <dcterms:created xsi:type="dcterms:W3CDTF">2021-11-04T20:08:00Z</dcterms:created>
  <dcterms:modified xsi:type="dcterms:W3CDTF">2024-01-31T11:33:00Z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