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8673A" w:rsidP="00DD1DE4">
      <w:pPr>
        <w:bidi/>
        <w:spacing w:after="0" w:line="240" w:lineRule="auto"/>
        <w:rPr>
          <w:rFonts w:cs="Arabic Transparent"/>
          <w:b/>
          <w:bCs/>
          <w:sz w:val="24"/>
          <w:szCs w:val="24"/>
          <w:rtl/>
        </w:rPr>
      </w:pPr>
      <w:r w:rsidRPr="00E8673A">
        <w:rPr>
          <w:rFonts w:cs="Arabic Transparent"/>
          <w:b/>
          <w:bCs/>
          <w:noProof/>
          <w:sz w:val="24"/>
          <w:szCs w:val="24"/>
          <w:rtl/>
          <w:lang w:val="en-US" w:bidi="ar-SA"/>
        </w:rPr>
        <mc:AlternateContent>
          <mc:Choice Requires="wps">
            <w:drawing>
              <wp:anchor distT="0" distB="0" distL="114300" distR="114300" simplePos="0" relativeHeight="251659776" behindDoc="0" locked="0" layoutInCell="1" allowOverlap="1" wp14:anchorId="5E258D98" wp14:editId="61B5F003">
                <wp:simplePos x="0" y="0"/>
                <wp:positionH relativeFrom="column">
                  <wp:posOffset>-103505</wp:posOffset>
                </wp:positionH>
                <wp:positionV relativeFrom="paragraph">
                  <wp:posOffset>161925</wp:posOffset>
                </wp:positionV>
                <wp:extent cx="6703695" cy="1576070"/>
                <wp:effectExtent l="19050" t="19050" r="20955"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Pr>
                                <w:rFonts w:hint="cs"/>
                                <w:b/>
                                <w:bCs/>
                                <w:sz w:val="24"/>
                                <w:szCs w:val="24"/>
                                <w:rtl/>
                              </w:rPr>
                              <w:t>وطنية والإنسانية.</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Pr>
                                <w:rFonts w:hint="cs"/>
                                <w:b/>
                                <w:bCs/>
                                <w:sz w:val="24"/>
                                <w:szCs w:val="24"/>
                                <w:rtl/>
                              </w:rPr>
                              <w:t>يتشبع المتعلم بالقيم الوطنية الإنسانية.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258D98" id="_x0000_t202" coordsize="21600,21600" o:spt="202" path="m,l,21600r21600,l21600,xe">
                <v:stroke joinstyle="miter"/>
                <v:path gradientshapeok="t" o:connecttype="rect"/>
              </v:shapetype>
              <v:shape id="مربع نص 2" o:spid="_x0000_s1026" type="#_x0000_t202" style="position:absolute;left:0;text-align:left;margin-left:-8.15pt;margin-top:12.75pt;width:527.85pt;height:124.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" strokecolor="#9bbb59" strokeweight="2.5pt">
                <v:shadow color="#868686"/>
                <v:textbox>
                  <w:txbxContent>
                    <w:p w:rsidR="00E8673A" w:rsidRPr="00706DAB" w:rsidRDefault="00E8673A" w:rsidP="00E8673A">
                      <w:pPr>
                        <w:bidi/>
                        <w:spacing w:after="0"/>
                        <w:rPr>
                          <w:b/>
                          <w:bCs/>
                          <w:sz w:val="24"/>
                          <w:szCs w:val="24"/>
                        </w:rPr>
                      </w:pPr>
                    </w:p>
                    <w:p w:rsidR="00E8673A" w:rsidRPr="00801B9A" w:rsidRDefault="00E8673A" w:rsidP="00E8673A">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Pr>
                          <w:rFonts w:hint="cs"/>
                          <w:b/>
                          <w:bCs/>
                          <w:sz w:val="24"/>
                          <w:szCs w:val="24"/>
                          <w:rtl/>
                        </w:rPr>
                        <w:t>وطنية والإنسانية.</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8673A" w:rsidRPr="00801B9A" w:rsidRDefault="00E8673A" w:rsidP="00E8673A">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Pr>
                          <w:rFonts w:hint="cs"/>
                          <w:b/>
                          <w:bCs/>
                          <w:sz w:val="24"/>
                          <w:szCs w:val="24"/>
                          <w:rtl/>
                        </w:rPr>
                        <w:t>يتشبع المتعلم بالقيم الوطنية الإنسانية.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E8673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8673A">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 xml:space="preserve">مجال القيم </w:t>
                            </w:r>
                            <w:r w:rsidR="00E8673A">
                              <w:rPr>
                                <w:rFonts w:ascii="Times New Roman" w:eastAsia="Times New Roman" w:hAnsi="Times New Roman" w:cs="Times New Roman" w:hint="cs"/>
                                <w:b/>
                                <w:bCs/>
                                <w:color w:val="0D0D0D"/>
                                <w:sz w:val="24"/>
                                <w:szCs w:val="24"/>
                                <w:rtl/>
                                <w:lang w:eastAsia="fr-FR"/>
                              </w:rPr>
                              <w:t>الوطنية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E8673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
                            <w:bookmarkStart w:id="1" w:name="OLE_LINK2"/>
                            <w:r w:rsidR="00E8673A" w:rsidRPr="00E8673A">
                              <w:rPr>
                                <w:rFonts w:ascii="Times New Roman" w:hAnsi="Times New Roman" w:cs="Times New Roman"/>
                                <w:b/>
                                <w:bCs/>
                                <w:sz w:val="24"/>
                                <w:szCs w:val="24"/>
                                <w:rtl/>
                                <w:lang w:val="en-GB"/>
                              </w:rPr>
                              <w:t xml:space="preserve">الفداء..حتى النصر </w:t>
                            </w:r>
                            <w:bookmarkEnd w:id="0"/>
                            <w:bookmarkEnd w:id="1"/>
                            <w:r w:rsidR="00423977" w:rsidRPr="00423977">
                              <w:rPr>
                                <w:rFonts w:ascii="Times New Roman" w:hAnsi="Times New Roman" w:cs="Times New Roman"/>
                                <w:b/>
                                <w:bCs/>
                                <w:sz w:val="24"/>
                                <w:szCs w:val="24"/>
                                <w:rtl/>
                                <w:lang w:val="en-GB"/>
                              </w:rPr>
                              <w:t xml:space="preserve">– ص: </w:t>
                            </w:r>
                            <w:r w:rsidR="00E8673A">
                              <w:rPr>
                                <w:rFonts w:ascii="Times New Roman" w:hAnsi="Times New Roman" w:cs="Times New Roman" w:hint="cs"/>
                                <w:b/>
                                <w:bCs/>
                                <w:sz w:val="24"/>
                                <w:szCs w:val="24"/>
                                <w:rtl/>
                                <w:lang w:val="en-GB"/>
                              </w:rPr>
                              <w:t>47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F5724A">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F5724A">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E8673A">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8673A">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 xml:space="preserve">مجال القيم </w:t>
                      </w:r>
                      <w:r w:rsidR="00E8673A">
                        <w:rPr>
                          <w:rFonts w:ascii="Times New Roman" w:eastAsia="Times New Roman" w:hAnsi="Times New Roman" w:cs="Times New Roman" w:hint="cs"/>
                          <w:b/>
                          <w:bCs/>
                          <w:color w:val="0D0D0D"/>
                          <w:sz w:val="24"/>
                          <w:szCs w:val="24"/>
                          <w:rtl/>
                          <w:lang w:eastAsia="fr-FR"/>
                        </w:rPr>
                        <w:t>الوطنية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E8673A">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
                      <w:bookmarkStart w:id="3" w:name="OLE_LINK2"/>
                      <w:r w:rsidR="00E8673A" w:rsidRPr="00E8673A">
                        <w:rPr>
                          <w:rFonts w:ascii="Times New Roman" w:hAnsi="Times New Roman" w:cs="Times New Roman"/>
                          <w:b/>
                          <w:bCs/>
                          <w:sz w:val="24"/>
                          <w:szCs w:val="24"/>
                          <w:rtl/>
                          <w:lang w:val="en-GB"/>
                        </w:rPr>
                        <w:t xml:space="preserve">الفداء..حتى النصر </w:t>
                      </w:r>
                      <w:bookmarkEnd w:id="2"/>
                      <w:bookmarkEnd w:id="3"/>
                      <w:r w:rsidR="00423977" w:rsidRPr="00423977">
                        <w:rPr>
                          <w:rFonts w:ascii="Times New Roman" w:hAnsi="Times New Roman" w:cs="Times New Roman"/>
                          <w:b/>
                          <w:bCs/>
                          <w:sz w:val="24"/>
                          <w:szCs w:val="24"/>
                          <w:rtl/>
                          <w:lang w:val="en-GB"/>
                        </w:rPr>
                        <w:t xml:space="preserve">– ص: </w:t>
                      </w:r>
                      <w:r w:rsidR="00E8673A">
                        <w:rPr>
                          <w:rFonts w:ascii="Times New Roman" w:hAnsi="Times New Roman" w:cs="Times New Roman" w:hint="cs"/>
                          <w:b/>
                          <w:bCs/>
                          <w:sz w:val="24"/>
                          <w:szCs w:val="24"/>
                          <w:rtl/>
                          <w:lang w:val="en-GB"/>
                        </w:rPr>
                        <w:t>47</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F5724A">
                        <w:rPr>
                          <w:rFonts w:ascii="Times New Roman" w:eastAsia="Times New Roman" w:hAnsi="Times New Roman" w:cs="Times New Roman"/>
                          <w:b/>
                          <w:bCs/>
                          <w:sz w:val="24"/>
                          <w:szCs w:val="24"/>
                          <w:rtl/>
                          <w:lang w:eastAsia="fr-FR"/>
                        </w:rPr>
                        <w:t>–</w:t>
                      </w:r>
                      <w:r w:rsidR="00F5724A">
                        <w:rPr>
                          <w:rFonts w:ascii="Times New Roman" w:eastAsia="Times New Roman" w:hAnsi="Times New Roman" w:cs="Times New Roman" w:hint="cs"/>
                          <w:b/>
                          <w:bCs/>
                          <w:sz w:val="24"/>
                          <w:szCs w:val="24"/>
                          <w:rtl/>
                          <w:lang w:eastAsia="fr-FR"/>
                        </w:rPr>
                        <w:t xml:space="preserve"> المسلاط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8673A" w:rsidP="00DD1DE4">
      <w:pPr>
        <w:bidi/>
        <w:spacing w:after="0" w:line="240" w:lineRule="auto"/>
        <w:ind w:left="720"/>
        <w:rPr>
          <w:rFonts w:cs="Arabic Transparent"/>
          <w:b/>
          <w:bCs/>
          <w:sz w:val="24"/>
          <w:szCs w:val="24"/>
          <w:rtl/>
        </w:rPr>
      </w:pPr>
      <w:r w:rsidRPr="00E8673A">
        <w:rPr>
          <w:rFonts w:cs="Arabic Transparent" w:hint="cs"/>
          <w:b/>
          <w:bCs/>
          <w:noProof/>
          <w:sz w:val="24"/>
          <w:szCs w:val="24"/>
          <w:rtl/>
          <w:lang w:val="en-US" w:bidi="ar-SA"/>
        </w:rPr>
        <mc:AlternateContent>
          <mc:Choice Requires="wps">
            <w:drawing>
              <wp:anchor distT="0" distB="0" distL="114300" distR="114300" simplePos="0" relativeHeight="251660800" behindDoc="0" locked="0" layoutInCell="1" allowOverlap="1" wp14:anchorId="0262079F" wp14:editId="05CB014F">
                <wp:simplePos x="0" y="0"/>
                <wp:positionH relativeFrom="column">
                  <wp:posOffset>2142490</wp:posOffset>
                </wp:positionH>
                <wp:positionV relativeFrom="paragraph">
                  <wp:posOffset>31750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8673A" w:rsidRPr="00E42C74" w:rsidRDefault="00E8673A" w:rsidP="00E8673A">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2079F" id="_x0000_s1028" type="#_x0000_t202" style="position:absolute;left:0;text-align:left;margin-left:168.7pt;margin-top:2.5pt;width:174.6pt;height:24.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" strokecolor="#9bbb59" strokeweight="2.5pt">
                <v:shadow color="#868686"/>
                <v:textbox>
                  <w:txbxContent>
                    <w:p w:rsidR="00E8673A" w:rsidRPr="00E42C74" w:rsidRDefault="00E8673A" w:rsidP="00E8673A">
                      <w:pPr>
                        <w:bidi/>
                        <w:jc w:val="center"/>
                      </w:pPr>
                      <w:r w:rsidRPr="006C3F73">
                        <w:rPr>
                          <w:rFonts w:hint="cs"/>
                          <w:b/>
                          <w:bCs/>
                          <w:sz w:val="28"/>
                          <w:szCs w:val="28"/>
                          <w:rtl/>
                        </w:rPr>
                        <w:t>الكفايات المتوخاة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E8673A" w:rsidRPr="00E8673A" w:rsidRDefault="00E8673A" w:rsidP="00E8673A">
            <w:pPr>
              <w:bidi/>
              <w:spacing w:after="0"/>
              <w:rPr>
                <w:rFonts w:ascii="Arial" w:eastAsia="Times New Roman" w:hAnsi="Arial"/>
                <w:b/>
                <w:bCs/>
                <w:sz w:val="24"/>
                <w:szCs w:val="24"/>
                <w:rtl/>
                <w:lang w:eastAsia="fr-FR"/>
              </w:rPr>
            </w:pPr>
            <w:bookmarkStart w:id="4" w:name="OLE_LINK3"/>
            <w:bookmarkStart w:id="5" w:name="OLE_LINK4"/>
            <w:r>
              <w:rPr>
                <w:rFonts w:ascii="Arial" w:eastAsia="Times New Roman" w:hAnsi="Arial" w:hint="cs"/>
                <w:b/>
                <w:bCs/>
                <w:sz w:val="24"/>
                <w:szCs w:val="24"/>
                <w:rtl/>
                <w:lang w:eastAsia="fr-FR"/>
              </w:rPr>
              <w:t xml:space="preserve">- </w:t>
            </w:r>
            <w:r w:rsidRPr="00E8673A">
              <w:rPr>
                <w:rFonts w:ascii="Arial" w:eastAsia="Times New Roman" w:hAnsi="Arial"/>
                <w:b/>
                <w:bCs/>
                <w:sz w:val="24"/>
                <w:szCs w:val="24"/>
                <w:rtl/>
                <w:lang w:eastAsia="fr-FR"/>
              </w:rPr>
              <w:t>ماذا تعني المواطَنة الحقة؟</w:t>
            </w:r>
          </w:p>
          <w:p w:rsidR="00423977" w:rsidRPr="00E8673A" w:rsidRDefault="00E8673A" w:rsidP="00E8673A">
            <w:pPr>
              <w:bidi/>
              <w:spacing w:after="0"/>
              <w:rPr>
                <w:rFonts w:ascii="Arial" w:eastAsia="Times New Roman" w:hAnsi="Arial"/>
                <w:b/>
                <w:bCs/>
                <w:sz w:val="24"/>
                <w:szCs w:val="24"/>
                <w:rtl/>
                <w:lang w:eastAsia="fr-FR"/>
              </w:rPr>
            </w:pPr>
            <w:r>
              <w:rPr>
                <w:rFonts w:ascii="Arial" w:eastAsia="Times New Roman" w:hAnsi="Arial"/>
                <w:b/>
                <w:bCs/>
                <w:sz w:val="24"/>
                <w:szCs w:val="24"/>
                <w:lang w:eastAsia="fr-FR"/>
              </w:rPr>
              <w:t>-</w:t>
            </w:r>
            <w:r>
              <w:rPr>
                <w:rFonts w:ascii="Arial" w:eastAsia="Times New Roman" w:hAnsi="Arial" w:hint="cs"/>
                <w:b/>
                <w:bCs/>
                <w:sz w:val="24"/>
                <w:szCs w:val="24"/>
                <w:rtl/>
                <w:lang w:eastAsia="fr-FR"/>
              </w:rPr>
              <w:t xml:space="preserve"> </w:t>
            </w:r>
            <w:r w:rsidRPr="00E8673A">
              <w:rPr>
                <w:rFonts w:ascii="Arial" w:eastAsia="Times New Roman" w:hAnsi="Arial"/>
                <w:b/>
                <w:bCs/>
                <w:sz w:val="24"/>
                <w:szCs w:val="24"/>
                <w:rtl/>
                <w:lang w:eastAsia="fr-FR"/>
              </w:rPr>
              <w:t>ما الفترة الزمنية التي عانا فيها المغرب من الاستعمار؟</w:t>
            </w:r>
            <w:r w:rsidRPr="00E8673A">
              <w:rPr>
                <w:rFonts w:ascii="Arial" w:eastAsia="Times New Roman" w:hAnsi="Arial"/>
                <w:b/>
                <w:bCs/>
                <w:sz w:val="24"/>
                <w:szCs w:val="24"/>
                <w:lang w:eastAsia="fr-FR"/>
              </w:rPr>
              <w:t xml:space="preserve"> </w:t>
            </w:r>
            <w:bookmarkEnd w:id="4"/>
            <w:bookmarkEnd w:id="5"/>
          </w:p>
        </w:tc>
        <w:tc>
          <w:tcPr>
            <w:tcW w:w="8646" w:type="dxa"/>
            <w:tcBorders>
              <w:left w:val="single" w:sz="4" w:space="0" w:color="auto"/>
              <w:bottom w:val="single" w:sz="4" w:space="0" w:color="000000"/>
            </w:tcBorders>
          </w:tcPr>
          <w:p w:rsidR="00E8673A" w:rsidRPr="00E8673A" w:rsidRDefault="00E8673A" w:rsidP="00E8673A">
            <w:pPr>
              <w:pStyle w:val="ListParagraph"/>
              <w:numPr>
                <w:ilvl w:val="0"/>
                <w:numId w:val="1"/>
              </w:numPr>
              <w:bidi/>
              <w:spacing w:after="0" w:line="240" w:lineRule="auto"/>
              <w:rPr>
                <w:rFonts w:cs="Arabic Transparent"/>
                <w:b/>
                <w:bCs/>
                <w:sz w:val="24"/>
                <w:szCs w:val="24"/>
              </w:rPr>
            </w:pPr>
            <w:r w:rsidRPr="00E8673A">
              <w:rPr>
                <w:rFonts w:cs="Arabic Transparent"/>
                <w:b/>
                <w:bCs/>
                <w:sz w:val="24"/>
                <w:szCs w:val="24"/>
                <w:rtl/>
              </w:rPr>
              <w:t>الإعدادات القبلية للمتعلمين</w:t>
            </w:r>
          </w:p>
          <w:p w:rsidR="00556B6E" w:rsidRPr="00E8673A" w:rsidRDefault="00E8673A" w:rsidP="00E8673A">
            <w:pPr>
              <w:pStyle w:val="ListParagraph"/>
              <w:numPr>
                <w:ilvl w:val="0"/>
                <w:numId w:val="1"/>
              </w:numPr>
              <w:bidi/>
              <w:spacing w:after="0" w:line="240" w:lineRule="auto"/>
              <w:rPr>
                <w:rFonts w:cs="Arabic Transparent"/>
                <w:b/>
                <w:bCs/>
                <w:sz w:val="24"/>
                <w:szCs w:val="24"/>
                <w:rtl/>
              </w:rPr>
            </w:pPr>
            <w:r w:rsidRPr="00E8673A">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8673A" w:rsidRPr="00E059FD" w:rsidRDefault="00E8673A" w:rsidP="00E8673A">
            <w:pPr>
              <w:bidi/>
              <w:spacing w:after="0" w:line="240" w:lineRule="auto"/>
              <w:rPr>
                <w:rFonts w:cs="Arabic Transparent"/>
                <w:b/>
                <w:bCs/>
                <w:sz w:val="24"/>
                <w:szCs w:val="24"/>
                <w:rtl/>
              </w:rPr>
            </w:pPr>
          </w:p>
          <w:p w:rsidR="00E059FD" w:rsidRDefault="00E059FD" w:rsidP="00E059FD">
            <w:pPr>
              <w:bidi/>
              <w:spacing w:after="0" w:line="240" w:lineRule="auto"/>
              <w:rPr>
                <w:rFonts w:cs="Arabic Transparent"/>
                <w:b/>
                <w:bCs/>
                <w:sz w:val="24"/>
                <w:szCs w:val="24"/>
                <w:rtl/>
                <w:lang w:bidi="ar-SA"/>
              </w:rPr>
            </w:pPr>
          </w:p>
          <w:p w:rsid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E8673A" w:rsidRPr="00E059FD" w:rsidRDefault="00E8673A" w:rsidP="00E8673A">
            <w:pPr>
              <w:bidi/>
              <w:spacing w:after="0" w:line="240" w:lineRule="auto"/>
              <w:rPr>
                <w:rFonts w:cs="Arabic Transparent"/>
                <w:b/>
                <w:bCs/>
                <w:sz w:val="24"/>
                <w:szCs w:val="24"/>
                <w:rtl/>
                <w:lang w:bidi="ar-SA"/>
              </w:rPr>
            </w:pP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E8673A" w:rsidRPr="00E8673A" w:rsidRDefault="00E8673A" w:rsidP="00E8673A">
            <w:pPr>
              <w:bidi/>
              <w:spacing w:after="0" w:line="240" w:lineRule="auto"/>
              <w:rPr>
                <w:rFonts w:eastAsia="Times New Roman"/>
                <w:b/>
                <w:bCs/>
                <w:color w:val="00B050"/>
                <w:sz w:val="24"/>
                <w:szCs w:val="24"/>
                <w:rtl/>
                <w:lang w:eastAsia="fr-FR"/>
              </w:rPr>
            </w:pPr>
            <w:r w:rsidRPr="00E8673A">
              <w:rPr>
                <w:rFonts w:ascii="Arial" w:eastAsia="Times New Roman" w:hAnsi="Arial" w:hint="cs"/>
                <w:b/>
                <w:bCs/>
                <w:color w:val="00B050"/>
                <w:sz w:val="24"/>
                <w:szCs w:val="24"/>
                <w:rtl/>
                <w:lang w:eastAsia="fr-FR" w:bidi="ar-SA"/>
              </w:rPr>
              <w:t xml:space="preserve">1- صاحب النص </w:t>
            </w:r>
            <w:r w:rsidRPr="00E8673A">
              <w:rPr>
                <w:rFonts w:ascii="Arial" w:eastAsia="Times New Roman" w:hAnsi="Arial" w:hint="cs"/>
                <w:b/>
                <w:bCs/>
                <w:color w:val="FF0000"/>
                <w:sz w:val="24"/>
                <w:szCs w:val="24"/>
                <w:rtl/>
                <w:lang w:eastAsia="fr-FR" w:bidi="ar-SA"/>
              </w:rPr>
              <w:t xml:space="preserve">: </w:t>
            </w:r>
            <w:r w:rsidRPr="00E8673A">
              <w:rPr>
                <w:rFonts w:eastAsia="Times New Roman" w:hint="cs"/>
                <w:b/>
                <w:bCs/>
                <w:color w:val="0D0D0D"/>
                <w:sz w:val="24"/>
                <w:szCs w:val="24"/>
                <w:rtl/>
                <w:lang w:eastAsia="fr-FR" w:bidi="ar-SA"/>
              </w:rPr>
              <w:t xml:space="preserve"> </w:t>
            </w:r>
            <w:bookmarkStart w:id="6" w:name="OLE_LINK5"/>
            <w:bookmarkStart w:id="7" w:name="OLE_LINK6"/>
            <w:r w:rsidRPr="00E8673A">
              <w:rPr>
                <w:rFonts w:eastAsia="Times New Roman" w:hint="cs"/>
                <w:b/>
                <w:bCs/>
                <w:color w:val="0D0D0D"/>
                <w:sz w:val="24"/>
                <w:szCs w:val="24"/>
                <w:rtl/>
                <w:lang w:eastAsia="fr-FR" w:bidi="ar-SA"/>
              </w:rPr>
              <w:t>مبارك ربيع</w:t>
            </w:r>
            <w:bookmarkEnd w:id="6"/>
            <w:bookmarkEnd w:id="7"/>
            <w:r w:rsidRPr="00E8673A">
              <w:rPr>
                <w:rFonts w:eastAsia="Times New Roman" w:hint="cs"/>
                <w:b/>
                <w:bCs/>
                <w:color w:val="0D0D0D"/>
                <w:sz w:val="24"/>
                <w:szCs w:val="24"/>
                <w:rtl/>
                <w:lang w:eastAsia="fr-FR" w:bidi="ar-SA"/>
              </w:rPr>
              <w:t>، أديب مغربي معاصر، ازداد سنة 1935. له نشاط تربوي وأدبي وافر، واهتمام بالقضايا الاجتماعية والوطنية والثقافية.من مؤلفاته:</w:t>
            </w:r>
            <w:r w:rsidRPr="00E8673A">
              <w:rPr>
                <w:rFonts w:eastAsia="Times New Roman" w:hint="cs"/>
                <w:b/>
                <w:bCs/>
                <w:color w:val="00B050"/>
                <w:sz w:val="24"/>
                <w:szCs w:val="24"/>
                <w:rtl/>
                <w:lang w:eastAsia="fr-FR" w:bidi="ar-SA"/>
              </w:rPr>
              <w:t xml:space="preserve"> </w:t>
            </w:r>
            <w:r w:rsidRPr="00E8673A">
              <w:rPr>
                <w:rFonts w:eastAsia="Times New Roman"/>
                <w:b/>
                <w:bCs/>
                <w:sz w:val="24"/>
                <w:szCs w:val="24"/>
                <w:rtl/>
                <w:lang w:eastAsia="fr-FR" w:bidi="ar-SA"/>
              </w:rPr>
              <w:t>سيدنا قدر – دم ودخان – رحلة الحب والحصاد</w:t>
            </w:r>
            <w:r w:rsidRPr="00E8673A">
              <w:rPr>
                <w:rFonts w:eastAsia="Times New Roman" w:hint="cs"/>
                <w:b/>
                <w:bCs/>
                <w:sz w:val="24"/>
                <w:szCs w:val="24"/>
                <w:rtl/>
                <w:lang w:eastAsia="fr-FR" w:bidi="ar-SA"/>
              </w:rPr>
              <w:t>.</w:t>
            </w:r>
          </w:p>
          <w:p w:rsidR="00E8673A" w:rsidRPr="00E8673A" w:rsidRDefault="00E8673A" w:rsidP="00E8673A">
            <w:pPr>
              <w:bidi/>
              <w:spacing w:after="0" w:line="240" w:lineRule="auto"/>
              <w:rPr>
                <w:rFonts w:eastAsia="Times New Roman"/>
                <w:b/>
                <w:bCs/>
                <w:color w:val="0D0D0D"/>
                <w:sz w:val="24"/>
                <w:szCs w:val="24"/>
                <w:rtl/>
                <w:lang w:eastAsia="fr-FR"/>
              </w:rPr>
            </w:pPr>
            <w:r w:rsidRPr="00E8673A">
              <w:rPr>
                <w:rFonts w:ascii="Arial" w:eastAsia="Times New Roman" w:hAnsi="Arial" w:hint="cs"/>
                <w:b/>
                <w:bCs/>
                <w:color w:val="00B050"/>
                <w:sz w:val="24"/>
                <w:szCs w:val="24"/>
                <w:rtl/>
                <w:lang w:eastAsia="fr-FR" w:bidi="ar-SA"/>
              </w:rPr>
              <w:t xml:space="preserve">2 - مصدر النص </w:t>
            </w:r>
            <w:r w:rsidRPr="00E8673A">
              <w:rPr>
                <w:rFonts w:ascii="Arial" w:eastAsia="Times New Roman" w:hAnsi="Arial" w:hint="cs"/>
                <w:b/>
                <w:bCs/>
                <w:color w:val="FF0000"/>
                <w:sz w:val="24"/>
                <w:szCs w:val="24"/>
                <w:rtl/>
                <w:lang w:eastAsia="fr-FR" w:bidi="ar-SA"/>
              </w:rPr>
              <w:t>:</w:t>
            </w:r>
            <w:r w:rsidRPr="00E8673A">
              <w:rPr>
                <w:rFonts w:ascii="Arial" w:eastAsia="Times New Roman" w:hAnsi="Arial" w:hint="cs"/>
                <w:b/>
                <w:bCs/>
                <w:color w:val="0D0D0D"/>
                <w:sz w:val="24"/>
                <w:szCs w:val="24"/>
                <w:rtl/>
                <w:lang w:eastAsia="fr-FR" w:bidi="ar-SA"/>
              </w:rPr>
              <w:t xml:space="preserve"> </w:t>
            </w:r>
            <w:r w:rsidRPr="00E8673A">
              <w:rPr>
                <w:rFonts w:eastAsia="Times New Roman"/>
                <w:b/>
                <w:bCs/>
                <w:sz w:val="24"/>
                <w:szCs w:val="24"/>
                <w:rtl/>
                <w:lang w:eastAsia="fr-FR" w:bidi="ar-SA"/>
              </w:rPr>
              <w:t xml:space="preserve"> </w:t>
            </w:r>
            <w:r w:rsidRPr="00E8673A">
              <w:rPr>
                <w:rFonts w:eastAsia="Times New Roman" w:hint="cs"/>
                <w:b/>
                <w:bCs/>
                <w:color w:val="0D0D0D"/>
                <w:sz w:val="24"/>
                <w:szCs w:val="24"/>
                <w:rtl/>
                <w:lang w:eastAsia="fr-FR" w:bidi="ar-SA"/>
              </w:rPr>
              <w:t xml:space="preserve"> طريق الحرية، ص151-153 بتصرف.</w:t>
            </w:r>
          </w:p>
          <w:p w:rsidR="00E8673A" w:rsidRPr="00E8673A" w:rsidRDefault="00E8673A" w:rsidP="00E8673A">
            <w:pPr>
              <w:shd w:val="clear" w:color="auto" w:fill="FFFFFF"/>
              <w:bidi/>
              <w:spacing w:after="0" w:line="240" w:lineRule="auto"/>
              <w:ind w:right="-170"/>
              <w:rPr>
                <w:rFonts w:ascii="Times New Roman" w:eastAsia="Times New Roman" w:hAnsi="Times New Roman" w:cs="Times New Roman"/>
                <w:b/>
                <w:bCs/>
                <w:color w:val="00B050"/>
                <w:sz w:val="24"/>
                <w:szCs w:val="24"/>
                <w:rtl/>
                <w:lang w:eastAsia="fr-FR" w:bidi="ar-SA"/>
              </w:rPr>
            </w:pPr>
            <w:r w:rsidRPr="00E8673A">
              <w:rPr>
                <w:rFonts w:ascii="Arial" w:eastAsia="Times New Roman" w:hAnsi="Arial" w:hint="cs"/>
                <w:b/>
                <w:bCs/>
                <w:color w:val="00B050"/>
                <w:sz w:val="24"/>
                <w:szCs w:val="24"/>
                <w:rtl/>
                <w:lang w:eastAsia="fr-FR" w:bidi="ar-SA"/>
              </w:rPr>
              <w:t>3 - نوعية النص:</w:t>
            </w:r>
            <w:r w:rsidRPr="00E8673A">
              <w:rPr>
                <w:rFonts w:ascii="Arial" w:eastAsia="Times New Roman" w:hAnsi="Arial" w:hint="cs"/>
                <w:b/>
                <w:bCs/>
                <w:color w:val="FF0000"/>
                <w:sz w:val="24"/>
                <w:szCs w:val="24"/>
                <w:rtl/>
                <w:lang w:eastAsia="fr-FR" w:bidi="ar-SA"/>
              </w:rPr>
              <w:t xml:space="preserve"> </w:t>
            </w:r>
            <w:r w:rsidRPr="00E8673A">
              <w:rPr>
                <w:rFonts w:eastAsia="Times New Roman"/>
                <w:b/>
                <w:bCs/>
                <w:sz w:val="24"/>
                <w:szCs w:val="24"/>
                <w:rtl/>
                <w:lang w:eastAsia="fr-FR" w:bidi="ar-SA"/>
              </w:rPr>
              <w:t xml:space="preserve"> </w:t>
            </w:r>
            <w:r w:rsidRPr="00E8673A">
              <w:rPr>
                <w:rFonts w:ascii="Times New Roman" w:eastAsia="Times New Roman" w:hAnsi="Times New Roman" w:cs="Times New Roman"/>
                <w:b/>
                <w:bCs/>
                <w:sz w:val="24"/>
                <w:szCs w:val="24"/>
                <w:rtl/>
                <w:lang w:eastAsia="fr-FR" w:bidi="ar-SA"/>
              </w:rPr>
              <w:t xml:space="preserve"> </w:t>
            </w:r>
            <w:r w:rsidRPr="00E8673A">
              <w:rPr>
                <w:rFonts w:eastAsia="Times New Roman"/>
                <w:b/>
                <w:bCs/>
                <w:sz w:val="24"/>
                <w:szCs w:val="24"/>
                <w:rtl/>
                <w:lang w:eastAsia="fr-FR" w:bidi="ar-SA"/>
              </w:rPr>
              <w:t xml:space="preserve">  نص</w:t>
            </w:r>
            <w:r w:rsidRPr="00E8673A">
              <w:rPr>
                <w:rFonts w:eastAsia="Times New Roman" w:hint="cs"/>
                <w:b/>
                <w:bCs/>
                <w:sz w:val="24"/>
                <w:szCs w:val="24"/>
                <w:rtl/>
                <w:lang w:eastAsia="fr-FR" w:bidi="ar-SA"/>
              </w:rPr>
              <w:t xml:space="preserve"> حكائي/</w:t>
            </w:r>
            <w:r w:rsidRPr="00E8673A">
              <w:rPr>
                <w:rFonts w:eastAsia="Times New Roman"/>
                <w:b/>
                <w:bCs/>
                <w:sz w:val="24"/>
                <w:szCs w:val="24"/>
                <w:rtl/>
                <w:lang w:eastAsia="fr-FR" w:bidi="ar-SA"/>
              </w:rPr>
              <w:t xml:space="preserve"> سردي ذو بعد </w:t>
            </w:r>
            <w:r w:rsidRPr="00E8673A">
              <w:rPr>
                <w:rFonts w:eastAsia="Times New Roman" w:hint="cs"/>
                <w:b/>
                <w:bCs/>
                <w:sz w:val="24"/>
                <w:szCs w:val="24"/>
                <w:rtl/>
                <w:lang w:eastAsia="fr-FR" w:bidi="ar-SA"/>
              </w:rPr>
              <w:t>وطني.</w:t>
            </w:r>
          </w:p>
          <w:p w:rsidR="00E8673A" w:rsidRPr="00E8673A" w:rsidRDefault="00E8673A" w:rsidP="00E8673A">
            <w:pPr>
              <w:shd w:val="clear" w:color="auto" w:fill="FFFFFF"/>
              <w:bidi/>
              <w:spacing w:after="0" w:line="240" w:lineRule="auto"/>
              <w:ind w:right="-170"/>
              <w:rPr>
                <w:rFonts w:ascii="Times New Roman" w:eastAsia="Times New Roman" w:hAnsi="Times New Roman" w:cs="Times New Roman"/>
                <w:b/>
                <w:bCs/>
                <w:color w:val="000000"/>
                <w:sz w:val="24"/>
                <w:szCs w:val="24"/>
                <w:rtl/>
                <w:lang w:eastAsia="fr-FR" w:bidi="ar-SA"/>
              </w:rPr>
            </w:pPr>
            <w:r w:rsidRPr="00E8673A">
              <w:rPr>
                <w:rFonts w:ascii="Times New Roman" w:eastAsia="Times New Roman" w:hAnsi="Times New Roman" w:cs="Times New Roman" w:hint="cs"/>
                <w:b/>
                <w:bCs/>
                <w:color w:val="00B050"/>
                <w:sz w:val="24"/>
                <w:szCs w:val="24"/>
                <w:rtl/>
                <w:lang w:eastAsia="fr-FR" w:bidi="ar-SA"/>
              </w:rPr>
              <w:t>4</w:t>
            </w:r>
            <w:r w:rsidRPr="00E8673A">
              <w:rPr>
                <w:rFonts w:ascii="Times New Roman" w:eastAsia="Times New Roman" w:hAnsi="Times New Roman" w:cs="Times New Roman"/>
                <w:b/>
                <w:bCs/>
                <w:color w:val="00B050"/>
                <w:sz w:val="24"/>
                <w:szCs w:val="24"/>
                <w:rtl/>
                <w:lang w:eastAsia="fr-FR" w:bidi="ar-SA"/>
              </w:rPr>
              <w:t>–</w:t>
            </w:r>
            <w:r w:rsidRPr="00E8673A">
              <w:rPr>
                <w:rFonts w:ascii="Times New Roman" w:eastAsia="Times New Roman" w:hAnsi="Times New Roman" w:cs="Times New Roman" w:hint="cs"/>
                <w:b/>
                <w:bCs/>
                <w:color w:val="00B050"/>
                <w:sz w:val="24"/>
                <w:szCs w:val="24"/>
                <w:rtl/>
                <w:lang w:eastAsia="fr-FR" w:bidi="ar-SA"/>
              </w:rPr>
              <w:t xml:space="preserve">  دراسة العنوان:</w:t>
            </w:r>
            <w:r w:rsidRPr="00E8673A">
              <w:rPr>
                <w:rFonts w:ascii="Times New Roman" w:eastAsia="Times New Roman" w:hAnsi="Times New Roman" w:cs="Times New Roman"/>
                <w:b/>
                <w:bCs/>
                <w:color w:val="000000"/>
                <w:sz w:val="24"/>
                <w:szCs w:val="24"/>
                <w:rtl/>
                <w:lang w:eastAsia="fr-FR" w:bidi="ar-SA"/>
              </w:rPr>
              <w:t>   </w:t>
            </w:r>
          </w:p>
          <w:p w:rsidR="00E8673A" w:rsidRPr="00E8673A" w:rsidRDefault="00E8673A" w:rsidP="00E8673A">
            <w:pPr>
              <w:shd w:val="clear" w:color="auto" w:fill="FFFFFF"/>
              <w:bidi/>
              <w:spacing w:after="0" w:line="240" w:lineRule="auto"/>
              <w:rPr>
                <w:rFonts w:eastAsia="Times New Roman"/>
                <w:b/>
                <w:bCs/>
                <w:sz w:val="24"/>
                <w:szCs w:val="24"/>
                <w:rtl/>
                <w:lang w:eastAsia="fr-FR" w:bidi="ar-SA"/>
              </w:rPr>
            </w:pPr>
            <w:r w:rsidRPr="00E8673A">
              <w:rPr>
                <w:rFonts w:ascii="Times New Roman" w:eastAsia="Times New Roman" w:hAnsi="Times New Roman" w:cs="Times New Roman" w:hint="cs"/>
                <w:b/>
                <w:bCs/>
                <w:color w:val="000000"/>
                <w:sz w:val="24"/>
                <w:szCs w:val="24"/>
                <w:rtl/>
                <w:lang w:eastAsia="fr-FR" w:bidi="ar-SA"/>
              </w:rPr>
              <w:t xml:space="preserve">  </w:t>
            </w:r>
            <w:r w:rsidRPr="00E8673A">
              <w:rPr>
                <w:rFonts w:ascii="Arial" w:eastAsia="Times New Roman" w:hAnsi="Arial" w:hint="cs"/>
                <w:b/>
                <w:bCs/>
                <w:color w:val="C00000"/>
                <w:sz w:val="24"/>
                <w:szCs w:val="24"/>
                <w:rtl/>
                <w:lang w:eastAsia="fr-FR" w:bidi="ar-SA"/>
              </w:rPr>
              <w:t>+</w:t>
            </w:r>
            <w:r w:rsidRPr="00E8673A">
              <w:rPr>
                <w:rFonts w:ascii="Times New Roman" w:eastAsia="Times New Roman" w:hAnsi="Times New Roman" w:cs="Times New Roman"/>
                <w:b/>
                <w:bCs/>
                <w:color w:val="C00000"/>
                <w:sz w:val="24"/>
                <w:szCs w:val="24"/>
                <w:rtl/>
                <w:lang w:eastAsia="fr-FR" w:bidi="ar-SA"/>
              </w:rPr>
              <w:t xml:space="preserve"> تركيبيا</w:t>
            </w:r>
            <w:r w:rsidRPr="00E8673A">
              <w:rPr>
                <w:rFonts w:ascii="Times New Roman" w:eastAsia="Times New Roman" w:hAnsi="Times New Roman" w:cs="Times New Roman"/>
                <w:b/>
                <w:bCs/>
                <w:color w:val="000000"/>
                <w:sz w:val="24"/>
                <w:szCs w:val="24"/>
                <w:rtl/>
                <w:lang w:eastAsia="fr-FR" w:bidi="ar-SA"/>
              </w:rPr>
              <w:t xml:space="preserve"> : </w:t>
            </w:r>
            <w:r w:rsidRPr="00E8673A">
              <w:rPr>
                <w:rFonts w:eastAsia="Times New Roman"/>
                <w:b/>
                <w:bCs/>
                <w:sz w:val="24"/>
                <w:szCs w:val="24"/>
                <w:rtl/>
                <w:lang w:eastAsia="fr-FR" w:bidi="ar-SA"/>
              </w:rPr>
              <w:t xml:space="preserve"> مركب إسنادي من مبتد</w:t>
            </w:r>
            <w:r w:rsidRPr="00E8673A">
              <w:rPr>
                <w:rFonts w:eastAsia="Times New Roman" w:hint="cs"/>
                <w:b/>
                <w:bCs/>
                <w:sz w:val="24"/>
                <w:szCs w:val="24"/>
                <w:rtl/>
                <w:lang w:eastAsia="fr-FR" w:bidi="ar-SA"/>
              </w:rPr>
              <w:t>إ</w:t>
            </w:r>
            <w:r w:rsidRPr="00E8673A">
              <w:rPr>
                <w:rFonts w:eastAsia="Times New Roman"/>
                <w:b/>
                <w:bCs/>
                <w:sz w:val="24"/>
                <w:szCs w:val="24"/>
                <w:rtl/>
                <w:lang w:eastAsia="fr-FR" w:bidi="ar-SA"/>
              </w:rPr>
              <w:t xml:space="preserve"> (الفداء) وخبر محذوف تقديره : الفداء مستمر..حتى النصر. </w:t>
            </w:r>
          </w:p>
          <w:p w:rsidR="00E8673A" w:rsidRPr="00E8673A" w:rsidRDefault="00E8673A" w:rsidP="00E8673A">
            <w:pPr>
              <w:shd w:val="clear" w:color="auto" w:fill="FFFFFF"/>
              <w:bidi/>
              <w:spacing w:after="0" w:line="240" w:lineRule="auto"/>
              <w:ind w:right="-170"/>
              <w:rPr>
                <w:rFonts w:eastAsia="Times New Roman"/>
                <w:b/>
                <w:bCs/>
                <w:sz w:val="24"/>
                <w:szCs w:val="24"/>
                <w:lang w:eastAsia="fr-FR" w:bidi="ar-SA"/>
              </w:rPr>
            </w:pPr>
            <w:r w:rsidRPr="00E8673A">
              <w:rPr>
                <w:rFonts w:ascii="Arial" w:eastAsia="Times New Roman" w:hAnsi="Arial" w:hint="cs"/>
                <w:b/>
                <w:bCs/>
                <w:color w:val="111111"/>
                <w:sz w:val="24"/>
                <w:szCs w:val="24"/>
                <w:rtl/>
                <w:lang w:eastAsia="fr-FR" w:bidi="ar-SA"/>
              </w:rPr>
              <w:t xml:space="preserve">  </w:t>
            </w:r>
            <w:r w:rsidRPr="00E8673A">
              <w:rPr>
                <w:rFonts w:ascii="Arial" w:eastAsia="Times New Roman" w:hAnsi="Arial" w:hint="cs"/>
                <w:b/>
                <w:bCs/>
                <w:color w:val="C00000"/>
                <w:sz w:val="24"/>
                <w:szCs w:val="24"/>
                <w:rtl/>
                <w:lang w:eastAsia="fr-FR" w:bidi="ar-SA"/>
              </w:rPr>
              <w:t>+ دلاليا</w:t>
            </w:r>
            <w:r w:rsidRPr="00E8673A">
              <w:rPr>
                <w:rFonts w:ascii="Arial" w:eastAsia="Times New Roman" w:hAnsi="Arial" w:hint="cs"/>
                <w:b/>
                <w:bCs/>
                <w:color w:val="111111"/>
                <w:sz w:val="24"/>
                <w:szCs w:val="24"/>
                <w:rtl/>
                <w:lang w:eastAsia="fr-FR" w:bidi="ar-SA"/>
              </w:rPr>
              <w:t xml:space="preserve"> :  </w:t>
            </w:r>
            <w:r w:rsidRPr="00E8673A">
              <w:rPr>
                <w:rFonts w:eastAsia="Times New Roman"/>
                <w:b/>
                <w:bCs/>
                <w:sz w:val="24"/>
                <w:szCs w:val="24"/>
                <w:rtl/>
                <w:lang w:eastAsia="fr-FR" w:bidi="ar-SA"/>
              </w:rPr>
              <w:t xml:space="preserve"> </w:t>
            </w:r>
            <w:bookmarkStart w:id="8" w:name="OLE_LINK7"/>
            <w:bookmarkStart w:id="9" w:name="OLE_LINK8"/>
            <w:r w:rsidRPr="00E8673A">
              <w:rPr>
                <w:rFonts w:eastAsia="Times New Roman"/>
                <w:b/>
                <w:bCs/>
                <w:sz w:val="24"/>
                <w:szCs w:val="24"/>
                <w:rtl/>
                <w:lang w:eastAsia="fr-FR" w:bidi="ar-SA"/>
              </w:rPr>
              <w:t>يدل العنوان على التضحية وبذل النفس على سبيل الاستمرار وعدم التوقف إلا حينما يتحقق النصر</w:t>
            </w:r>
            <w:bookmarkEnd w:id="8"/>
            <w:bookmarkEnd w:id="9"/>
            <w:r w:rsidRPr="00E8673A">
              <w:rPr>
                <w:rFonts w:eastAsia="Times New Roman"/>
                <w:b/>
                <w:bCs/>
                <w:sz w:val="24"/>
                <w:szCs w:val="24"/>
                <w:lang w:eastAsia="fr-FR" w:bidi="ar-SA"/>
              </w:rPr>
              <w:t>.</w:t>
            </w:r>
          </w:p>
          <w:p w:rsidR="00E8673A" w:rsidRPr="00E8673A" w:rsidRDefault="00E8673A" w:rsidP="00E8673A">
            <w:pPr>
              <w:shd w:val="clear" w:color="auto" w:fill="FFFFFF"/>
              <w:bidi/>
              <w:spacing w:after="0" w:line="240" w:lineRule="auto"/>
              <w:rPr>
                <w:rFonts w:eastAsia="Times New Roman"/>
                <w:b/>
                <w:bCs/>
                <w:sz w:val="24"/>
                <w:szCs w:val="24"/>
                <w:rtl/>
                <w:lang w:eastAsia="fr-FR" w:bidi="ar-SA"/>
              </w:rPr>
            </w:pPr>
            <w:bookmarkStart w:id="10" w:name="OLE_LINK13"/>
            <w:bookmarkStart w:id="11" w:name="OLE_LINK14"/>
            <w:r w:rsidRPr="00E8673A">
              <w:rPr>
                <w:rFonts w:ascii="Arial" w:eastAsia="Times New Roman" w:hAnsi="Arial" w:hint="cs"/>
                <w:b/>
                <w:bCs/>
                <w:color w:val="00B050"/>
                <w:sz w:val="24"/>
                <w:szCs w:val="24"/>
                <w:rtl/>
                <w:lang w:eastAsia="fr-FR" w:bidi="ar-SA"/>
              </w:rPr>
              <w:t xml:space="preserve">5 </w:t>
            </w:r>
            <w:r w:rsidRPr="00E8673A">
              <w:rPr>
                <w:rFonts w:ascii="Arial" w:eastAsia="Times New Roman" w:hAnsi="Arial"/>
                <w:b/>
                <w:bCs/>
                <w:color w:val="00B050"/>
                <w:sz w:val="24"/>
                <w:szCs w:val="24"/>
                <w:rtl/>
                <w:lang w:eastAsia="fr-FR" w:bidi="ar-SA"/>
              </w:rPr>
              <w:t>–</w:t>
            </w:r>
            <w:r w:rsidRPr="00E8673A">
              <w:rPr>
                <w:rFonts w:ascii="Arial" w:eastAsia="Times New Roman" w:hAnsi="Arial" w:hint="cs"/>
                <w:b/>
                <w:bCs/>
                <w:color w:val="00B050"/>
                <w:sz w:val="24"/>
                <w:szCs w:val="24"/>
                <w:rtl/>
                <w:lang w:eastAsia="fr-FR" w:bidi="ar-SA"/>
              </w:rPr>
              <w:t xml:space="preserve"> </w:t>
            </w:r>
            <w:bookmarkStart w:id="12" w:name="OLE_LINK9"/>
            <w:bookmarkStart w:id="13" w:name="OLE_LINK10"/>
            <w:r w:rsidRPr="00E8673A">
              <w:rPr>
                <w:rFonts w:eastAsia="Times New Roman" w:hint="cs"/>
                <w:b/>
                <w:bCs/>
                <w:color w:val="00B050"/>
                <w:sz w:val="24"/>
                <w:szCs w:val="24"/>
                <w:rtl/>
                <w:lang w:eastAsia="fr-FR" w:bidi="ar-SA"/>
              </w:rPr>
              <w:t>بداية النص ونهايته</w:t>
            </w:r>
            <w:bookmarkEnd w:id="12"/>
            <w:bookmarkEnd w:id="13"/>
            <w:r w:rsidRPr="00E8673A">
              <w:rPr>
                <w:rFonts w:eastAsia="Times New Roman" w:hint="cs"/>
                <w:b/>
                <w:bCs/>
                <w:color w:val="00B050"/>
                <w:sz w:val="24"/>
                <w:szCs w:val="24"/>
                <w:rtl/>
                <w:lang w:eastAsia="fr-FR" w:bidi="ar-SA"/>
              </w:rPr>
              <w:t>:</w:t>
            </w:r>
            <w:r w:rsidRPr="00E8673A">
              <w:rPr>
                <w:rFonts w:eastAsia="Times New Roman"/>
                <w:b/>
                <w:bCs/>
                <w:sz w:val="24"/>
                <w:szCs w:val="24"/>
                <w:rtl/>
                <w:lang w:eastAsia="fr-FR" w:bidi="ar-SA"/>
              </w:rPr>
              <w:t xml:space="preserve">  </w:t>
            </w:r>
          </w:p>
          <w:p w:rsidR="00E8673A" w:rsidRPr="00E8673A" w:rsidRDefault="00E8673A" w:rsidP="00E8673A">
            <w:pPr>
              <w:bidi/>
              <w:spacing w:after="0" w:line="240" w:lineRule="auto"/>
              <w:rPr>
                <w:rFonts w:eastAsia="Times New Roman"/>
                <w:b/>
                <w:bCs/>
                <w:sz w:val="24"/>
                <w:szCs w:val="24"/>
                <w:rtl/>
                <w:lang w:eastAsia="fr-FR"/>
              </w:rPr>
            </w:pPr>
            <w:r w:rsidRPr="00E8673A">
              <w:rPr>
                <w:rFonts w:eastAsia="Times New Roman"/>
                <w:b/>
                <w:bCs/>
                <w:sz w:val="24"/>
                <w:szCs w:val="24"/>
                <w:rtl/>
                <w:lang w:eastAsia="fr-FR" w:bidi="ar-SA"/>
              </w:rPr>
              <w:t xml:space="preserve"> نلاحظ فيهما مؤشرات دالة على نوعية النص</w:t>
            </w:r>
            <w:r w:rsidRPr="00E8673A">
              <w:rPr>
                <w:rFonts w:eastAsia="Times New Roman" w:hint="cs"/>
                <w:b/>
                <w:bCs/>
                <w:sz w:val="24"/>
                <w:szCs w:val="24"/>
                <w:rtl/>
                <w:lang w:eastAsia="fr-FR" w:bidi="ar-SA"/>
              </w:rPr>
              <w:t>،</w:t>
            </w:r>
            <w:r w:rsidRPr="00E8673A">
              <w:rPr>
                <w:rFonts w:eastAsia="Times New Roman"/>
                <w:b/>
                <w:bCs/>
                <w:sz w:val="24"/>
                <w:szCs w:val="24"/>
                <w:rtl/>
                <w:lang w:eastAsia="fr-FR" w:bidi="ar-SA"/>
              </w:rPr>
              <w:t xml:space="preserve"> مثل : – الشخصيات (الرفاق</w:t>
            </w:r>
            <w:r w:rsidRPr="00E8673A">
              <w:rPr>
                <w:rFonts w:eastAsia="Times New Roman"/>
                <w:b/>
                <w:bCs/>
                <w:sz w:val="24"/>
                <w:szCs w:val="24"/>
                <w:lang w:eastAsia="fr-FR" w:bidi="ar-SA"/>
              </w:rPr>
              <w:t xml:space="preserve"> – </w:t>
            </w:r>
            <w:r w:rsidRPr="00E8673A">
              <w:rPr>
                <w:rFonts w:eastAsia="Times New Roman"/>
                <w:b/>
                <w:bCs/>
                <w:sz w:val="24"/>
                <w:szCs w:val="24"/>
                <w:rtl/>
                <w:lang w:eastAsia="fr-FR" w:bidi="ar-SA"/>
              </w:rPr>
              <w:t xml:space="preserve">الإخوان..) – المكان : (الأكواخ – قرب الضيعة ..) – ألفاظ دالة على الحكي </w:t>
            </w:r>
            <w:r w:rsidRPr="00E8673A">
              <w:rPr>
                <w:rFonts w:eastAsia="Times New Roman" w:hint="cs"/>
                <w:b/>
                <w:bCs/>
                <w:sz w:val="24"/>
                <w:szCs w:val="24"/>
                <w:rtl/>
                <w:lang w:eastAsia="fr-FR" w:bidi="ar-SA"/>
              </w:rPr>
              <w:t>(</w:t>
            </w:r>
            <w:r w:rsidRPr="00E8673A">
              <w:rPr>
                <w:rFonts w:eastAsia="Times New Roman"/>
                <w:b/>
                <w:bCs/>
                <w:sz w:val="24"/>
                <w:szCs w:val="24"/>
                <w:rtl/>
                <w:lang w:eastAsia="fr-FR" w:bidi="ar-SA"/>
              </w:rPr>
              <w:t>وقائع يومية – أحداث</w:t>
            </w:r>
            <w:r w:rsidRPr="00E8673A">
              <w:rPr>
                <w:rFonts w:eastAsia="Times New Roman" w:hint="cs"/>
                <w:b/>
                <w:bCs/>
                <w:sz w:val="24"/>
                <w:szCs w:val="24"/>
                <w:rtl/>
                <w:lang w:eastAsia="fr-FR" w:bidi="ar-SA"/>
              </w:rPr>
              <w:t>).</w:t>
            </w:r>
          </w:p>
          <w:bookmarkEnd w:id="10"/>
          <w:bookmarkEnd w:id="11"/>
          <w:p w:rsidR="00E8673A" w:rsidRPr="00E8673A" w:rsidRDefault="00E8673A" w:rsidP="00E8673A">
            <w:pPr>
              <w:shd w:val="clear" w:color="auto" w:fill="FFFFFF"/>
              <w:bidi/>
              <w:spacing w:after="0" w:line="240" w:lineRule="auto"/>
              <w:rPr>
                <w:rFonts w:ascii="Arial" w:eastAsia="Times New Roman" w:hAnsi="Arial"/>
                <w:b/>
                <w:bCs/>
                <w:color w:val="00B050"/>
                <w:sz w:val="24"/>
                <w:szCs w:val="24"/>
                <w:rtl/>
                <w:lang w:eastAsia="fr-FR"/>
              </w:rPr>
            </w:pPr>
            <w:r w:rsidRPr="00E8673A">
              <w:rPr>
                <w:rFonts w:ascii="Arial" w:eastAsia="Times New Roman" w:hAnsi="Arial" w:hint="cs"/>
                <w:b/>
                <w:bCs/>
                <w:color w:val="00B050"/>
                <w:sz w:val="24"/>
                <w:szCs w:val="24"/>
                <w:rtl/>
                <w:lang w:eastAsia="fr-FR"/>
              </w:rPr>
              <w:t xml:space="preserve">6 </w:t>
            </w:r>
            <w:r w:rsidRPr="00E8673A">
              <w:rPr>
                <w:rFonts w:ascii="Arial" w:eastAsia="Times New Roman" w:hAnsi="Arial"/>
                <w:b/>
                <w:bCs/>
                <w:color w:val="00B050"/>
                <w:sz w:val="24"/>
                <w:szCs w:val="24"/>
                <w:rtl/>
                <w:lang w:eastAsia="fr-FR"/>
              </w:rPr>
              <w:t>–</w:t>
            </w:r>
            <w:r w:rsidRPr="00E8673A">
              <w:rPr>
                <w:rFonts w:ascii="Arial" w:eastAsia="Times New Roman" w:hAnsi="Arial" w:hint="cs"/>
                <w:b/>
                <w:bCs/>
                <w:color w:val="00B050"/>
                <w:sz w:val="24"/>
                <w:szCs w:val="24"/>
                <w:rtl/>
                <w:lang w:eastAsia="fr-FR"/>
              </w:rPr>
              <w:t xml:space="preserve"> الصورة المرفقة:</w:t>
            </w:r>
          </w:p>
          <w:p w:rsidR="001A6CDB" w:rsidRPr="00E8673A" w:rsidRDefault="00E8673A" w:rsidP="00E8673A">
            <w:pPr>
              <w:shd w:val="clear" w:color="auto" w:fill="FFFFFF"/>
              <w:bidi/>
              <w:spacing w:after="0" w:line="240" w:lineRule="auto"/>
              <w:ind w:right="-170"/>
              <w:rPr>
                <w:rFonts w:ascii="Times New Roman" w:eastAsia="Times New Roman" w:hAnsi="Times New Roman" w:cs="Times New Roman"/>
                <w:b/>
                <w:bCs/>
                <w:color w:val="00B050"/>
                <w:rtl/>
                <w:lang w:bidi="ar-SA"/>
              </w:rPr>
            </w:pPr>
            <w:bookmarkStart w:id="14" w:name="OLE_LINK11"/>
            <w:bookmarkStart w:id="15" w:name="OLE_LINK12"/>
            <w:r w:rsidRPr="00E8673A">
              <w:rPr>
                <w:rFonts w:eastAsia="Times New Roman"/>
                <w:b/>
                <w:bCs/>
                <w:sz w:val="24"/>
                <w:szCs w:val="24"/>
                <w:rtl/>
                <w:lang w:eastAsia="fr-FR" w:bidi="ar-SA"/>
              </w:rPr>
              <w:t>تمثل مشهدا باللونين الأبيض والأسود يظهر فيه جلالة الملك محمد الخامس رفقة ابنه الحسن الثاني ، وهما وسط حشد من الناس المستقبلين لهما عند عودتهما من المنفى</w:t>
            </w:r>
            <w:r w:rsidRPr="00E8673A">
              <w:rPr>
                <w:rFonts w:eastAsia="Times New Roman"/>
                <w:b/>
                <w:bCs/>
                <w:sz w:val="24"/>
                <w:szCs w:val="24"/>
                <w:lang w:eastAsia="fr-FR" w:bidi="ar-SA"/>
              </w:rPr>
              <w:t>.</w:t>
            </w:r>
            <w:bookmarkEnd w:id="14"/>
            <w:bookmarkEnd w:id="15"/>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113286">
        <w:trPr>
          <w:trHeight w:val="992"/>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تسميع النص (شريط سمعي)</w:t>
            </w:r>
            <w:r w:rsidRPr="00113286">
              <w:rPr>
                <w:rFonts w:cs="Arabic Transparent"/>
                <w:b/>
                <w:bCs/>
                <w:sz w:val="24"/>
                <w:szCs w:val="24"/>
                <w:rtl/>
                <w:lang w:bidi="ar-EG"/>
              </w:rPr>
              <w:t>.</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الحدث الرئيسي للنص.</w:t>
            </w:r>
          </w:p>
          <w:p w:rsidR="004A0C33" w:rsidRPr="00642CB3" w:rsidRDefault="004A0C33" w:rsidP="00113286">
            <w:pPr>
              <w:bidi/>
              <w:spacing w:after="0" w:line="240" w:lineRule="auto"/>
              <w:rPr>
                <w:rFonts w:cs="Arabic Transparent"/>
                <w:b/>
                <w:bCs/>
                <w:sz w:val="24"/>
                <w:szCs w:val="24"/>
                <w:rtl/>
                <w:lang w:bidi="ar-SA"/>
              </w:rPr>
            </w:pPr>
          </w:p>
        </w:tc>
        <w:tc>
          <w:tcPr>
            <w:tcW w:w="8646" w:type="dxa"/>
            <w:tcBorders>
              <w:left w:val="single" w:sz="4" w:space="0" w:color="auto"/>
              <w:bottom w:val="single" w:sz="4" w:space="0" w:color="000000"/>
            </w:tcBorders>
          </w:tcPr>
          <w:p w:rsid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مراعاة شروط القراءة السليمة.</w:t>
            </w:r>
          </w:p>
          <w:p w:rsidR="004A0C33" w:rsidRDefault="006B092A" w:rsidP="00E8673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E8673A" w:rsidRPr="00E8673A" w:rsidRDefault="00E8673A" w:rsidP="00E8673A">
            <w:pPr>
              <w:bidi/>
              <w:spacing w:after="0" w:line="240" w:lineRule="auto"/>
              <w:rPr>
                <w:rFonts w:cs="Arabic Transparent"/>
                <w:b/>
                <w:bCs/>
                <w:color w:val="00B050"/>
                <w:sz w:val="24"/>
                <w:szCs w:val="24"/>
                <w:u w:val="single"/>
                <w:rtl/>
                <w:lang w:bidi="ar-SA"/>
              </w:rPr>
            </w:pPr>
            <w:r w:rsidRPr="00E8673A">
              <w:rPr>
                <w:rFonts w:cs="Arabic Transparent"/>
                <w:b/>
                <w:bCs/>
                <w:color w:val="00B050"/>
                <w:sz w:val="24"/>
                <w:szCs w:val="24"/>
                <w:u w:val="single"/>
                <w:rtl/>
                <w:lang w:bidi="ar-SA"/>
              </w:rPr>
              <w:t>1</w:t>
            </w:r>
            <w:r w:rsidRPr="00E8673A">
              <w:rPr>
                <w:rFonts w:cs="Arabic Transparent"/>
                <w:b/>
                <w:bCs/>
                <w:color w:val="00B050"/>
                <w:sz w:val="24"/>
                <w:szCs w:val="24"/>
                <w:u w:val="single"/>
                <w:lang w:bidi="ar-SA"/>
              </w:rPr>
              <w:t xml:space="preserve">- </w:t>
            </w:r>
            <w:r w:rsidRPr="00E8673A">
              <w:rPr>
                <w:rFonts w:cs="Arabic Transparent"/>
                <w:b/>
                <w:bCs/>
                <w:color w:val="00B050"/>
                <w:sz w:val="24"/>
                <w:szCs w:val="24"/>
                <w:u w:val="single"/>
                <w:rtl/>
                <w:lang w:bidi="ar-SA"/>
              </w:rPr>
              <w:t>الإيضاح اللغوي</w:t>
            </w:r>
            <w:r w:rsidRPr="00E8673A">
              <w:rPr>
                <w:rFonts w:cs="Arabic Transparent"/>
                <w:b/>
                <w:bCs/>
                <w:color w:val="00B050"/>
                <w:sz w:val="24"/>
                <w:szCs w:val="24"/>
                <w:u w:val="single"/>
                <w:lang w:bidi="ar-SA"/>
              </w:rPr>
              <w:t xml:space="preserve"> :</w:t>
            </w:r>
          </w:p>
          <w:p w:rsidR="00E8673A" w:rsidRPr="00E8673A" w:rsidRDefault="00E8673A" w:rsidP="00E8673A">
            <w:pPr>
              <w:bidi/>
              <w:spacing w:after="0" w:line="240" w:lineRule="auto"/>
              <w:rPr>
                <w:rFonts w:cs="Arabic Transparent"/>
                <w:b/>
                <w:bCs/>
                <w:sz w:val="24"/>
                <w:szCs w:val="24"/>
                <w:rtl/>
                <w:lang w:bidi="ar-SA"/>
              </w:rPr>
            </w:pPr>
            <w:r>
              <w:rPr>
                <w:rFonts w:cs="Arabic Transparent"/>
                <w:b/>
                <w:bCs/>
                <w:sz w:val="24"/>
                <w:szCs w:val="24"/>
                <w:lang w:bidi="ar-SA"/>
              </w:rPr>
              <w:t xml:space="preserve"> </w:t>
            </w:r>
            <w:r w:rsidRPr="00E8673A">
              <w:rPr>
                <w:rFonts w:cs="Arabic Transparent"/>
                <w:b/>
                <w:bCs/>
                <w:sz w:val="24"/>
                <w:szCs w:val="24"/>
                <w:lang w:bidi="ar-SA"/>
              </w:rPr>
              <w:t xml:space="preserve">- </w:t>
            </w:r>
            <w:bookmarkStart w:id="16" w:name="OLE_LINK15"/>
            <w:bookmarkStart w:id="17" w:name="OLE_LINK16"/>
            <w:r w:rsidRPr="00E8673A">
              <w:rPr>
                <w:rFonts w:cs="Arabic Transparent"/>
                <w:b/>
                <w:bCs/>
                <w:sz w:val="24"/>
                <w:szCs w:val="24"/>
                <w:rtl/>
                <w:lang w:bidi="ar-SA"/>
              </w:rPr>
              <w:t xml:space="preserve">الفداء </w:t>
            </w:r>
            <w:bookmarkEnd w:id="16"/>
            <w:bookmarkEnd w:id="17"/>
            <w:r w:rsidRPr="00E8673A">
              <w:rPr>
                <w:rFonts w:cs="Arabic Transparent"/>
                <w:b/>
                <w:bCs/>
                <w:sz w:val="24"/>
                <w:szCs w:val="24"/>
                <w:rtl/>
                <w:lang w:bidi="ar-SA"/>
              </w:rPr>
              <w:t xml:space="preserve">: </w:t>
            </w:r>
            <w:bookmarkStart w:id="18" w:name="OLE_LINK23"/>
            <w:bookmarkStart w:id="19" w:name="OLE_LINK24"/>
            <w:r w:rsidRPr="00E8673A">
              <w:rPr>
                <w:rFonts w:cs="Arabic Transparent"/>
                <w:b/>
                <w:bCs/>
                <w:sz w:val="24"/>
                <w:szCs w:val="24"/>
                <w:rtl/>
                <w:lang w:bidi="ar-SA"/>
              </w:rPr>
              <w:t>تقديم النفس في مهمة خطيرة لا يرجى النجاة منها</w:t>
            </w:r>
            <w:bookmarkEnd w:id="18"/>
            <w:bookmarkEnd w:id="19"/>
            <w:r w:rsidRPr="00E8673A">
              <w:rPr>
                <w:rFonts w:cs="Arabic Transparent"/>
                <w:b/>
                <w:bCs/>
                <w:sz w:val="24"/>
                <w:szCs w:val="24"/>
                <w:lang w:bidi="ar-SA"/>
              </w:rPr>
              <w:t>.</w:t>
            </w:r>
          </w:p>
          <w:p w:rsidR="00E8673A" w:rsidRPr="00E8673A" w:rsidRDefault="00E8673A" w:rsidP="00E8673A">
            <w:pPr>
              <w:bidi/>
              <w:spacing w:after="0" w:line="240" w:lineRule="auto"/>
              <w:rPr>
                <w:rFonts w:cs="Arabic Transparent"/>
                <w:b/>
                <w:bCs/>
                <w:sz w:val="24"/>
                <w:szCs w:val="24"/>
                <w:rtl/>
                <w:lang w:bidi="ar-SA"/>
              </w:rPr>
            </w:pPr>
            <w:r>
              <w:rPr>
                <w:rFonts w:cs="Arabic Transparent"/>
                <w:b/>
                <w:bCs/>
                <w:sz w:val="24"/>
                <w:szCs w:val="24"/>
                <w:lang w:bidi="ar-SA"/>
              </w:rPr>
              <w:t xml:space="preserve"> </w:t>
            </w:r>
            <w:r w:rsidRPr="00E8673A">
              <w:rPr>
                <w:rFonts w:cs="Arabic Transparent"/>
                <w:b/>
                <w:bCs/>
                <w:sz w:val="24"/>
                <w:szCs w:val="24"/>
                <w:lang w:bidi="ar-SA"/>
              </w:rPr>
              <w:t xml:space="preserve">-  </w:t>
            </w:r>
            <w:bookmarkStart w:id="20" w:name="OLE_LINK17"/>
            <w:bookmarkStart w:id="21" w:name="OLE_LINK18"/>
            <w:r w:rsidRPr="00E8673A">
              <w:rPr>
                <w:rFonts w:cs="Arabic Transparent"/>
                <w:b/>
                <w:bCs/>
                <w:sz w:val="24"/>
                <w:szCs w:val="24"/>
                <w:rtl/>
                <w:lang w:bidi="ar-SA"/>
              </w:rPr>
              <w:t xml:space="preserve">سذاجة </w:t>
            </w:r>
            <w:bookmarkEnd w:id="20"/>
            <w:bookmarkEnd w:id="21"/>
            <w:r w:rsidRPr="00E8673A">
              <w:rPr>
                <w:rFonts w:cs="Arabic Transparent"/>
                <w:b/>
                <w:bCs/>
                <w:sz w:val="24"/>
                <w:szCs w:val="24"/>
                <w:rtl/>
                <w:lang w:bidi="ar-SA"/>
              </w:rPr>
              <w:t xml:space="preserve">: </w:t>
            </w:r>
            <w:bookmarkStart w:id="22" w:name="OLE_LINK25"/>
            <w:bookmarkStart w:id="23" w:name="OLE_LINK26"/>
            <w:r w:rsidRPr="00E8673A">
              <w:rPr>
                <w:rFonts w:cs="Arabic Transparent"/>
                <w:b/>
                <w:bCs/>
                <w:sz w:val="24"/>
                <w:szCs w:val="24"/>
                <w:rtl/>
                <w:lang w:bidi="ar-SA"/>
              </w:rPr>
              <w:t>بساطة وقلة تجربة</w:t>
            </w:r>
            <w:r w:rsidRPr="00E8673A">
              <w:rPr>
                <w:rFonts w:cs="Arabic Transparent"/>
                <w:b/>
                <w:bCs/>
                <w:sz w:val="24"/>
                <w:szCs w:val="24"/>
                <w:lang w:bidi="ar-SA"/>
              </w:rPr>
              <w:t>.</w:t>
            </w:r>
            <w:bookmarkEnd w:id="22"/>
            <w:bookmarkEnd w:id="23"/>
          </w:p>
          <w:p w:rsidR="00E8673A" w:rsidRPr="00E8673A" w:rsidRDefault="00E8673A" w:rsidP="00E8673A">
            <w:pPr>
              <w:bidi/>
              <w:spacing w:after="0" w:line="240" w:lineRule="auto"/>
              <w:rPr>
                <w:rFonts w:cs="Arabic Transparent"/>
                <w:b/>
                <w:bCs/>
                <w:sz w:val="24"/>
                <w:szCs w:val="24"/>
                <w:rtl/>
                <w:lang w:bidi="ar-SA"/>
              </w:rPr>
            </w:pPr>
            <w:r w:rsidRPr="00E8673A">
              <w:rPr>
                <w:rFonts w:cs="Arabic Transparent"/>
                <w:b/>
                <w:bCs/>
                <w:sz w:val="24"/>
                <w:szCs w:val="24"/>
                <w:lang w:bidi="ar-SA"/>
              </w:rPr>
              <w:t xml:space="preserve">- </w:t>
            </w:r>
            <w:r>
              <w:rPr>
                <w:rFonts w:cs="Arabic Transparent" w:hint="cs"/>
                <w:b/>
                <w:bCs/>
                <w:sz w:val="24"/>
                <w:szCs w:val="24"/>
                <w:rtl/>
              </w:rPr>
              <w:t xml:space="preserve"> </w:t>
            </w:r>
            <w:bookmarkStart w:id="24" w:name="OLE_LINK19"/>
            <w:bookmarkStart w:id="25" w:name="OLE_LINK20"/>
            <w:r w:rsidRPr="00E8673A">
              <w:rPr>
                <w:rFonts w:cs="Arabic Transparent"/>
                <w:b/>
                <w:bCs/>
                <w:sz w:val="24"/>
                <w:szCs w:val="24"/>
                <w:rtl/>
                <w:lang w:bidi="ar-SA"/>
              </w:rPr>
              <w:t xml:space="preserve">التذمر </w:t>
            </w:r>
            <w:bookmarkEnd w:id="24"/>
            <w:bookmarkEnd w:id="25"/>
            <w:r w:rsidRPr="00E8673A">
              <w:rPr>
                <w:rFonts w:cs="Arabic Transparent"/>
                <w:b/>
                <w:bCs/>
                <w:sz w:val="24"/>
                <w:szCs w:val="24"/>
                <w:rtl/>
                <w:lang w:bidi="ar-SA"/>
              </w:rPr>
              <w:t xml:space="preserve">: </w:t>
            </w:r>
            <w:bookmarkStart w:id="26" w:name="OLE_LINK27"/>
            <w:bookmarkStart w:id="27" w:name="OLE_LINK28"/>
            <w:r w:rsidRPr="00E8673A">
              <w:rPr>
                <w:rFonts w:cs="Arabic Transparent"/>
                <w:b/>
                <w:bCs/>
                <w:sz w:val="24"/>
                <w:szCs w:val="24"/>
                <w:rtl/>
                <w:lang w:bidi="ar-SA"/>
              </w:rPr>
              <w:t>الضيق والتبرم والتأفف</w:t>
            </w:r>
            <w:r w:rsidRPr="00E8673A">
              <w:rPr>
                <w:rFonts w:cs="Arabic Transparent"/>
                <w:b/>
                <w:bCs/>
                <w:sz w:val="24"/>
                <w:szCs w:val="24"/>
                <w:lang w:bidi="ar-SA"/>
              </w:rPr>
              <w:t>.</w:t>
            </w:r>
            <w:bookmarkEnd w:id="26"/>
            <w:bookmarkEnd w:id="27"/>
          </w:p>
          <w:p w:rsidR="00E8673A" w:rsidRPr="00E8673A" w:rsidRDefault="00E8673A" w:rsidP="00E8673A">
            <w:pPr>
              <w:bidi/>
              <w:spacing w:after="0" w:line="240" w:lineRule="auto"/>
              <w:rPr>
                <w:rFonts w:cs="Arabic Transparent"/>
                <w:b/>
                <w:bCs/>
                <w:sz w:val="24"/>
                <w:szCs w:val="24"/>
                <w:rtl/>
                <w:lang w:bidi="ar-SA"/>
              </w:rPr>
            </w:pPr>
          </w:p>
          <w:p w:rsidR="00E8673A" w:rsidRPr="00E8673A" w:rsidRDefault="00E8673A" w:rsidP="00E8673A">
            <w:pPr>
              <w:bidi/>
              <w:spacing w:after="0" w:line="240" w:lineRule="auto"/>
              <w:rPr>
                <w:rFonts w:cs="Arabic Transparent"/>
                <w:b/>
                <w:bCs/>
                <w:sz w:val="24"/>
                <w:szCs w:val="24"/>
                <w:rtl/>
                <w:lang w:val="en-GB"/>
              </w:rPr>
            </w:pPr>
            <w:r w:rsidRPr="00E8673A">
              <w:rPr>
                <w:rFonts w:cs="Arabic Transparent"/>
                <w:b/>
                <w:bCs/>
                <w:color w:val="00B050"/>
                <w:sz w:val="24"/>
                <w:szCs w:val="24"/>
                <w:u w:val="single"/>
                <w:rtl/>
                <w:lang w:bidi="ar-SA"/>
              </w:rPr>
              <w:t>2</w:t>
            </w:r>
            <w:r w:rsidRPr="00E8673A">
              <w:rPr>
                <w:rFonts w:cs="Arabic Transparent"/>
                <w:b/>
                <w:bCs/>
                <w:color w:val="00B050"/>
                <w:sz w:val="24"/>
                <w:szCs w:val="24"/>
                <w:u w:val="single"/>
                <w:lang w:bidi="ar-SA"/>
              </w:rPr>
              <w:t xml:space="preserve">- </w:t>
            </w:r>
            <w:bookmarkStart w:id="28" w:name="OLE_LINK21"/>
            <w:bookmarkStart w:id="29" w:name="OLE_LINK22"/>
            <w:r w:rsidRPr="00E8673A">
              <w:rPr>
                <w:rFonts w:cs="Arabic Transparent"/>
                <w:b/>
                <w:bCs/>
                <w:color w:val="00B050"/>
                <w:sz w:val="24"/>
                <w:szCs w:val="24"/>
                <w:u w:val="single"/>
                <w:rtl/>
                <w:lang w:bidi="ar-SA"/>
              </w:rPr>
              <w:t>الحدث الرئيس</w:t>
            </w:r>
            <w:bookmarkEnd w:id="28"/>
            <w:bookmarkEnd w:id="29"/>
            <w:r>
              <w:rPr>
                <w:rFonts w:cs="Arabic Transparent" w:hint="cs"/>
                <w:b/>
                <w:bCs/>
                <w:sz w:val="24"/>
                <w:szCs w:val="24"/>
                <w:rtl/>
                <w:lang w:val="en-GB"/>
              </w:rPr>
              <w:t>:</w:t>
            </w:r>
          </w:p>
          <w:p w:rsidR="00E8673A" w:rsidRPr="00642CB3" w:rsidRDefault="00E8673A" w:rsidP="00E8673A">
            <w:pPr>
              <w:bidi/>
              <w:spacing w:after="0" w:line="240" w:lineRule="auto"/>
              <w:rPr>
                <w:rFonts w:cs="Arabic Transparent"/>
                <w:b/>
                <w:bCs/>
                <w:sz w:val="24"/>
                <w:szCs w:val="24"/>
                <w:rtl/>
                <w:lang w:bidi="ar-SA"/>
              </w:rPr>
            </w:pPr>
            <w:bookmarkStart w:id="30" w:name="OLE_LINK29"/>
            <w:bookmarkStart w:id="31" w:name="OLE_LINK30"/>
            <w:r w:rsidRPr="00E8673A">
              <w:rPr>
                <w:rFonts w:cs="Arabic Transparent"/>
                <w:b/>
                <w:bCs/>
                <w:sz w:val="24"/>
                <w:szCs w:val="24"/>
                <w:rtl/>
                <w:lang w:bidi="ar-SA"/>
              </w:rPr>
              <w:t>تعلق المغاربة بملكهم ونضالهم من أجل الاستقلال.</w:t>
            </w:r>
            <w:bookmarkEnd w:id="30"/>
            <w:bookmarkEnd w:id="31"/>
          </w:p>
        </w:tc>
        <w:tc>
          <w:tcPr>
            <w:tcW w:w="1553" w:type="dxa"/>
            <w:tcBorders>
              <w:bottom w:val="single" w:sz="4" w:space="0" w:color="000000"/>
            </w:tcBorders>
          </w:tcPr>
          <w:p w:rsidR="00113286" w:rsidRPr="00113286" w:rsidRDefault="00113286" w:rsidP="00B4435D">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113286" w:rsidRPr="00113286" w:rsidRDefault="00113286" w:rsidP="00113286">
            <w:pPr>
              <w:bidi/>
              <w:spacing w:after="0" w:line="240" w:lineRule="auto"/>
              <w:rPr>
                <w:rFonts w:cs="Arabic Transparent"/>
                <w:b/>
                <w:bCs/>
                <w:sz w:val="24"/>
                <w:szCs w:val="24"/>
                <w:rtl/>
                <w:lang w:bidi="ar-SA"/>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Pr="00C36E31" w:rsidRDefault="00B4435D" w:rsidP="00B4435D">
            <w:pPr>
              <w:bidi/>
              <w:spacing w:after="0" w:line="240" w:lineRule="auto"/>
              <w:rPr>
                <w:rFonts w:ascii="Times New Roman" w:eastAsia="Times New Roman" w:hAnsi="Times New Roman" w:cs="Times New Roman"/>
                <w:b/>
                <w:bCs/>
                <w:color w:val="0D0D0D"/>
                <w:sz w:val="24"/>
                <w:szCs w:val="24"/>
                <w:rtl/>
                <w:lang w:val="en-US" w:eastAsia="fr-FR" w:bidi="ar-EG"/>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r>
              <w:rPr>
                <w:rFonts w:ascii="Times New Roman" w:eastAsia="Times New Roman" w:hAnsi="Times New Roman" w:cs="Times New Roman" w:hint="cs"/>
                <w:b/>
                <w:bCs/>
                <w:color w:val="0D0D0D"/>
                <w:sz w:val="24"/>
                <w:szCs w:val="24"/>
                <w:rtl/>
                <w:lang w:val="en-US" w:eastAsia="fr-FR"/>
              </w:rPr>
              <w:t xml:space="preserve">- </w:t>
            </w:r>
            <w:r>
              <w:rPr>
                <w:rFonts w:ascii="Times New Roman" w:eastAsia="Times New Roman" w:hAnsi="Times New Roman" w:cs="Times New Roman"/>
                <w:b/>
                <w:bCs/>
                <w:color w:val="0D0D0D"/>
                <w:sz w:val="24"/>
                <w:szCs w:val="24"/>
                <w:rtl/>
                <w:lang w:val="en-US" w:eastAsia="fr-FR"/>
              </w:rPr>
              <w:t>استخراج</w:t>
            </w:r>
            <w:r>
              <w:rPr>
                <w:rFonts w:ascii="Times New Roman" w:eastAsia="Times New Roman" w:hAnsi="Times New Roman" w:cs="Times New Roman" w:hint="cs"/>
                <w:b/>
                <w:bCs/>
                <w:color w:val="0D0D0D"/>
                <w:sz w:val="24"/>
                <w:szCs w:val="24"/>
                <w:rtl/>
                <w:lang w:val="en-US" w:eastAsia="fr-FR"/>
              </w:rPr>
              <w:t xml:space="preserve"> </w:t>
            </w:r>
            <w:r w:rsidRPr="00B4435D">
              <w:rPr>
                <w:rFonts w:ascii="Times New Roman" w:eastAsia="Times New Roman" w:hAnsi="Times New Roman" w:cs="Times New Roman"/>
                <w:b/>
                <w:bCs/>
                <w:color w:val="0D0D0D"/>
                <w:sz w:val="24"/>
                <w:szCs w:val="24"/>
                <w:rtl/>
                <w:lang w:val="en-US" w:eastAsia="fr-FR" w:bidi="ar-SA"/>
              </w:rPr>
              <w:t>أبرز أحداث القصة.</w:t>
            </w: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val="en-US" w:eastAsia="fr-FR"/>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r w:rsidRPr="00B4435D">
              <w:rPr>
                <w:rFonts w:ascii="Times New Roman" w:eastAsia="Times New Roman" w:hAnsi="Times New Roman" w:cs="Times New Roman"/>
                <w:b/>
                <w:bCs/>
                <w:color w:val="0D0D0D"/>
                <w:sz w:val="24"/>
                <w:szCs w:val="24"/>
                <w:rtl/>
                <w:lang w:eastAsia="fr-FR" w:bidi="ar-SA"/>
              </w:rPr>
              <w:t>- استخراج شخصيات النص، مع تحديد أوصافها.</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3145FD" w:rsidP="00B4435D">
            <w:pPr>
              <w:bidi/>
              <w:spacing w:after="0" w:line="240" w:lineRule="auto"/>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 </w:t>
            </w:r>
            <w:r w:rsidRPr="003145FD">
              <w:rPr>
                <w:rFonts w:ascii="Times New Roman" w:eastAsia="Times New Roman" w:hAnsi="Times New Roman" w:cs="Times New Roman"/>
                <w:b/>
                <w:bCs/>
                <w:color w:val="0D0D0D"/>
                <w:sz w:val="24"/>
                <w:szCs w:val="24"/>
                <w:rtl/>
                <w:lang w:eastAsia="fr-FR" w:bidi="ar-SA"/>
              </w:rPr>
              <w:t>تحديد زمان ومكان الأحداث.</w:t>
            </w: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p w:rsidR="00F203DC" w:rsidRDefault="00F203DC" w:rsidP="00B4435D">
            <w:pPr>
              <w:bidi/>
              <w:spacing w:after="0" w:line="240" w:lineRule="auto"/>
              <w:rPr>
                <w:rFonts w:ascii="Times New Roman" w:eastAsia="Times New Roman" w:hAnsi="Times New Roman" w:cs="Times New Roman"/>
                <w:b/>
                <w:bCs/>
                <w:color w:val="0D0D0D"/>
                <w:sz w:val="24"/>
                <w:szCs w:val="24"/>
                <w:rtl/>
                <w:lang w:eastAsia="fr-FR" w:bidi="ar-SA"/>
              </w:rPr>
            </w:pPr>
          </w:p>
          <w:p w:rsidR="00B4435D" w:rsidRPr="00B4435D" w:rsidRDefault="00B4435D" w:rsidP="00B4435D">
            <w:pPr>
              <w:bidi/>
              <w:spacing w:after="0" w:line="240" w:lineRule="auto"/>
              <w:rPr>
                <w:rFonts w:ascii="Times New Roman" w:eastAsia="Times New Roman" w:hAnsi="Times New Roman" w:cs="Times New Roman"/>
                <w:b/>
                <w:bCs/>
                <w:color w:val="0D0D0D"/>
                <w:sz w:val="24"/>
                <w:szCs w:val="24"/>
                <w:rtl/>
                <w:lang w:eastAsia="fr-FR"/>
              </w:rPr>
            </w:pPr>
            <w:r w:rsidRPr="00B4435D">
              <w:rPr>
                <w:rFonts w:ascii="Times New Roman" w:eastAsia="Times New Roman" w:hAnsi="Times New Roman" w:cs="Times New Roman"/>
                <w:b/>
                <w:bCs/>
                <w:color w:val="0D0D0D"/>
                <w:sz w:val="24"/>
                <w:szCs w:val="24"/>
                <w:rtl/>
                <w:lang w:eastAsia="fr-FR"/>
              </w:rPr>
              <w:t>- استنباط القيم المتضمّنة فيه.</w:t>
            </w:r>
          </w:p>
          <w:p w:rsidR="00B4435D" w:rsidRPr="000F1A6C" w:rsidRDefault="00B4435D" w:rsidP="00B4435D">
            <w:pPr>
              <w:bidi/>
              <w:spacing w:after="0" w:line="240" w:lineRule="auto"/>
              <w:rPr>
                <w:rFonts w:ascii="Times New Roman" w:eastAsia="Times New Roman" w:hAnsi="Times New Roman" w:cs="Times New Roman"/>
                <w:b/>
                <w:bCs/>
                <w:color w:val="0D0D0D"/>
                <w:sz w:val="24"/>
                <w:szCs w:val="24"/>
                <w:rtl/>
                <w:lang w:eastAsia="fr-FR" w:bidi="ar-SA"/>
              </w:rPr>
            </w:pP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E8673A" w:rsidRPr="00E8673A" w:rsidRDefault="00E8673A" w:rsidP="00E8673A">
            <w:pPr>
              <w:bidi/>
              <w:spacing w:after="0" w:line="240" w:lineRule="auto"/>
              <w:rPr>
                <w:rFonts w:eastAsia="Times New Roman"/>
                <w:b/>
                <w:bCs/>
                <w:sz w:val="24"/>
                <w:szCs w:val="24"/>
                <w:rtl/>
                <w:lang w:eastAsia="fr-FR" w:bidi="ar-SA"/>
              </w:rPr>
            </w:pPr>
            <w:r w:rsidRPr="00E8673A">
              <w:rPr>
                <w:rFonts w:eastAsia="Times New Roman" w:hint="cs"/>
                <w:b/>
                <w:bCs/>
                <w:color w:val="00B050"/>
                <w:sz w:val="24"/>
                <w:szCs w:val="24"/>
                <w:u w:val="single"/>
                <w:rtl/>
                <w:lang w:eastAsia="fr-FR" w:bidi="ar-SA"/>
              </w:rPr>
              <w:t>1-</w:t>
            </w:r>
            <w:r w:rsidRPr="00E8673A">
              <w:rPr>
                <w:rFonts w:eastAsia="Times New Roman"/>
                <w:b/>
                <w:bCs/>
                <w:color w:val="00B050"/>
                <w:sz w:val="24"/>
                <w:szCs w:val="24"/>
                <w:u w:val="single"/>
                <w:rtl/>
                <w:lang w:eastAsia="fr-FR" w:bidi="ar-SA"/>
              </w:rPr>
              <w:t>أحداث النص</w:t>
            </w:r>
            <w:r w:rsidRPr="00E8673A">
              <w:rPr>
                <w:rFonts w:eastAsia="Times New Roman" w:hint="cs"/>
                <w:b/>
                <w:bCs/>
                <w:color w:val="00B050"/>
                <w:sz w:val="24"/>
                <w:szCs w:val="24"/>
                <w:u w:val="single"/>
                <w:rtl/>
                <w:lang w:eastAsia="fr-FR" w:bidi="ar-SA"/>
              </w:rPr>
              <w:t>:</w:t>
            </w:r>
            <w:r w:rsidRPr="00E8673A">
              <w:rPr>
                <w:rFonts w:eastAsia="Times New Roman"/>
                <w:b/>
                <w:bCs/>
                <w:color w:val="00B050"/>
                <w:sz w:val="24"/>
                <w:szCs w:val="24"/>
                <w:lang w:eastAsia="fr-FR" w:bidi="ar-SA"/>
              </w:rPr>
              <w:t xml:space="preserve"> </w:t>
            </w:r>
            <w:r w:rsidRPr="00E8673A">
              <w:rPr>
                <w:rFonts w:eastAsia="Times New Roman"/>
                <w:b/>
                <w:bCs/>
                <w:sz w:val="24"/>
                <w:szCs w:val="24"/>
                <w:lang w:eastAsia="fr-FR" w:bidi="ar-SA"/>
              </w:rPr>
              <w:t xml:space="preserve"> </w:t>
            </w:r>
            <w:bookmarkStart w:id="32" w:name="OLE_LINK31"/>
            <w:bookmarkStart w:id="33" w:name="OLE_LINK32"/>
            <w:r w:rsidRPr="00E8673A">
              <w:rPr>
                <w:rFonts w:eastAsia="Times New Roman"/>
                <w:b/>
                <w:bCs/>
                <w:sz w:val="24"/>
                <w:szCs w:val="24"/>
                <w:rtl/>
                <w:lang w:eastAsia="fr-FR" w:bidi="ar-SA"/>
              </w:rPr>
              <w:t>يتضمن النص حكايتين  متداخلتين</w:t>
            </w:r>
            <w:r w:rsidRPr="00E8673A">
              <w:rPr>
                <w:rFonts w:eastAsia="Times New Roman"/>
                <w:b/>
                <w:bCs/>
                <w:sz w:val="24"/>
                <w:szCs w:val="24"/>
                <w:lang w:eastAsia="fr-FR" w:bidi="ar-SA"/>
              </w:rPr>
              <w:t xml:space="preserve"> </w:t>
            </w:r>
            <w:bookmarkEnd w:id="32"/>
            <w:bookmarkEnd w:id="33"/>
            <w:r w:rsidRPr="00E8673A">
              <w:rPr>
                <w:rFonts w:eastAsia="Times New Roman"/>
                <w:b/>
                <w:bCs/>
                <w:sz w:val="24"/>
                <w:szCs w:val="24"/>
                <w:lang w:eastAsia="fr-FR" w:bidi="ar-SA"/>
              </w:rPr>
              <w:t>:</w:t>
            </w:r>
          </w:p>
          <w:tbl>
            <w:tblPr>
              <w:tblStyle w:val="TableGrid"/>
              <w:bidiVisual/>
              <w:tblW w:w="7571" w:type="dxa"/>
              <w:jc w:val="center"/>
              <w:tblLayout w:type="fixed"/>
              <w:tblLook w:val="04A0" w:firstRow="1" w:lastRow="0" w:firstColumn="1" w:lastColumn="0" w:noHBand="0" w:noVBand="1"/>
            </w:tblPr>
            <w:tblGrid>
              <w:gridCol w:w="1333"/>
              <w:gridCol w:w="1701"/>
              <w:gridCol w:w="1276"/>
              <w:gridCol w:w="1275"/>
              <w:gridCol w:w="1986"/>
            </w:tblGrid>
            <w:tr w:rsidR="00E8673A" w:rsidRPr="00E8673A" w:rsidTr="00E8673A">
              <w:trPr>
                <w:jc w:val="center"/>
              </w:trPr>
              <w:tc>
                <w:tcPr>
                  <w:tcW w:w="7571" w:type="dxa"/>
                  <w:gridSpan w:val="5"/>
                  <w:tcBorders>
                    <w:top w:val="single" w:sz="12"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rPr>
                      <w:rFonts w:eastAsia="Times New Roman"/>
                      <w:b/>
                      <w:bCs/>
                      <w:sz w:val="24"/>
                      <w:szCs w:val="24"/>
                      <w:rtl/>
                      <w:lang w:eastAsia="fr-FR" w:bidi="ar-SA"/>
                    </w:rPr>
                  </w:pPr>
                  <w:bookmarkStart w:id="34" w:name="OLE_LINK33"/>
                  <w:bookmarkStart w:id="35" w:name="OLE_LINK34"/>
                  <w:r w:rsidRPr="00E8673A">
                    <w:rPr>
                      <w:rFonts w:eastAsia="Times New Roman"/>
                      <w:b/>
                      <w:bCs/>
                      <w:sz w:val="24"/>
                      <w:szCs w:val="24"/>
                      <w:rtl/>
                      <w:lang w:eastAsia="fr-FR" w:bidi="ar-SA"/>
                    </w:rPr>
                    <w:t>الحكاية الأولى : اجتماع الرفاق في أحد</w:t>
                  </w:r>
                  <w:r w:rsidRPr="00E8673A">
                    <w:rPr>
                      <w:rFonts w:eastAsia="Times New Roman" w:hint="cs"/>
                      <w:b/>
                      <w:bCs/>
                      <w:sz w:val="24"/>
                      <w:szCs w:val="24"/>
                      <w:rtl/>
                      <w:lang w:eastAsia="fr-FR" w:bidi="ar-SA"/>
                    </w:rPr>
                    <w:t xml:space="preserve"> </w:t>
                  </w:r>
                  <w:r w:rsidRPr="00E8673A">
                    <w:rPr>
                      <w:rFonts w:eastAsia="Times New Roman"/>
                      <w:b/>
                      <w:bCs/>
                      <w:sz w:val="24"/>
                      <w:szCs w:val="24"/>
                      <w:rtl/>
                      <w:lang w:eastAsia="fr-FR" w:bidi="ar-SA"/>
                    </w:rPr>
                    <w:t>الأكواخ</w:t>
                  </w:r>
                  <w:r w:rsidRPr="00E8673A">
                    <w:rPr>
                      <w:rFonts w:eastAsia="Times New Roman" w:hint="cs"/>
                      <w:b/>
                      <w:bCs/>
                      <w:sz w:val="24"/>
                      <w:szCs w:val="24"/>
                      <w:rtl/>
                      <w:lang w:eastAsia="fr-FR" w:bidi="ar-SA"/>
                    </w:rPr>
                    <w:t xml:space="preserve"> </w:t>
                  </w:r>
                  <w:r w:rsidRPr="00E8673A">
                    <w:rPr>
                      <w:rFonts w:eastAsia="Times New Roman"/>
                      <w:b/>
                      <w:bCs/>
                      <w:sz w:val="24"/>
                      <w:szCs w:val="24"/>
                      <w:rtl/>
                      <w:lang w:eastAsia="fr-FR" w:bidi="ar-SA"/>
                    </w:rPr>
                    <w:t>قرب الضيعة وحديثهم عن</w:t>
                  </w:r>
                  <w:r w:rsidRPr="00E8673A">
                    <w:rPr>
                      <w:rFonts w:eastAsia="Times New Roman"/>
                      <w:b/>
                      <w:bCs/>
                      <w:sz w:val="24"/>
                      <w:szCs w:val="24"/>
                      <w:lang w:eastAsia="fr-FR" w:bidi="ar-SA"/>
                    </w:rPr>
                    <w:t xml:space="preserve"> :</w:t>
                  </w:r>
                </w:p>
              </w:tc>
            </w:tr>
            <w:tr w:rsidR="00E8673A" w:rsidRPr="00E8673A" w:rsidTr="00E8673A">
              <w:trPr>
                <w:jc w:val="center"/>
              </w:trPr>
              <w:tc>
                <w:tcPr>
                  <w:tcW w:w="1333"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أخبار إخوانهم </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في السجن</w:t>
                  </w:r>
                </w:p>
              </w:tc>
              <w:tc>
                <w:tcPr>
                  <w:tcW w:w="1701"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hint="cs"/>
                      <w:b/>
                      <w:bCs/>
                      <w:sz w:val="24"/>
                      <w:szCs w:val="24"/>
                      <w:rtl/>
                      <w:lang w:eastAsia="fr-FR" w:bidi="ar-SA"/>
                    </w:rPr>
                    <w:t>ا</w:t>
                  </w:r>
                  <w:r w:rsidRPr="00E8673A">
                    <w:rPr>
                      <w:rFonts w:eastAsia="Times New Roman"/>
                      <w:b/>
                      <w:bCs/>
                      <w:sz w:val="24"/>
                      <w:szCs w:val="24"/>
                      <w:rtl/>
                      <w:lang w:eastAsia="fr-FR" w:bidi="ar-SA"/>
                    </w:rPr>
                    <w:t>لعمليات الفدائية التي يقوم بها المتطوعون</w:t>
                  </w:r>
                </w:p>
              </w:tc>
              <w:tc>
                <w:tcPr>
                  <w:tcW w:w="1276"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قضايا سياسية عامة</w:t>
                  </w:r>
                </w:p>
              </w:tc>
              <w:tc>
                <w:tcPr>
                  <w:tcW w:w="1275"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أخبار الملك وأسرته</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 في المنفى</w:t>
                  </w:r>
                </w:p>
              </w:tc>
              <w:tc>
                <w:tcPr>
                  <w:tcW w:w="1986"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المرأة المناضلة</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التي أثارت</w:t>
                  </w:r>
                  <w:r w:rsidRPr="00E8673A">
                    <w:rPr>
                      <w:rFonts w:eastAsia="Times New Roman" w:hint="cs"/>
                      <w:b/>
                      <w:bCs/>
                      <w:sz w:val="24"/>
                      <w:szCs w:val="24"/>
                      <w:rtl/>
                      <w:lang w:eastAsia="fr-FR" w:bidi="ar-SA"/>
                    </w:rPr>
                    <w:t xml:space="preserve"> </w:t>
                  </w:r>
                  <w:r w:rsidRPr="00E8673A">
                    <w:rPr>
                      <w:rFonts w:eastAsia="Times New Roman"/>
                      <w:b/>
                      <w:bCs/>
                      <w:sz w:val="24"/>
                      <w:szCs w:val="24"/>
                      <w:rtl/>
                      <w:lang w:eastAsia="fr-FR" w:bidi="ar-SA"/>
                    </w:rPr>
                    <w:t>مظاهرة</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 في</w:t>
                  </w:r>
                  <w:r w:rsidRPr="00E8673A">
                    <w:rPr>
                      <w:rFonts w:eastAsia="Times New Roman" w:hint="cs"/>
                      <w:b/>
                      <w:bCs/>
                      <w:sz w:val="24"/>
                      <w:szCs w:val="24"/>
                      <w:rtl/>
                      <w:lang w:eastAsia="fr-FR" w:bidi="ar-SA"/>
                    </w:rPr>
                    <w:t xml:space="preserve"> </w:t>
                  </w:r>
                  <w:r w:rsidRPr="00E8673A">
                    <w:rPr>
                      <w:rFonts w:eastAsia="Times New Roman"/>
                      <w:b/>
                      <w:bCs/>
                      <w:sz w:val="24"/>
                      <w:szCs w:val="24"/>
                      <w:rtl/>
                      <w:lang w:eastAsia="fr-FR" w:bidi="ar-SA"/>
                    </w:rPr>
                    <w:t>السجن</w:t>
                  </w:r>
                  <w:r w:rsidRPr="00E8673A">
                    <w:rPr>
                      <w:rFonts w:eastAsia="Times New Roman" w:hint="cs"/>
                      <w:b/>
                      <w:bCs/>
                      <w:sz w:val="24"/>
                      <w:szCs w:val="24"/>
                      <w:rtl/>
                      <w:lang w:eastAsia="fr-FR" w:bidi="ar-SA"/>
                    </w:rPr>
                    <w:t>.</w:t>
                  </w:r>
                </w:p>
              </w:tc>
            </w:tr>
            <w:bookmarkEnd w:id="34"/>
            <w:bookmarkEnd w:id="35"/>
          </w:tbl>
          <w:p w:rsidR="00E8673A" w:rsidRPr="00E8673A" w:rsidRDefault="00E8673A" w:rsidP="00E8673A">
            <w:pPr>
              <w:tabs>
                <w:tab w:val="left" w:pos="4694"/>
              </w:tabs>
              <w:bidi/>
              <w:spacing w:after="0" w:line="240" w:lineRule="auto"/>
              <w:jc w:val="mediumKashida"/>
              <w:rPr>
                <w:rFonts w:eastAsia="Times New Roman"/>
                <w:b/>
                <w:bCs/>
                <w:sz w:val="24"/>
                <w:szCs w:val="24"/>
                <w:u w:val="single"/>
                <w:rtl/>
                <w:lang w:eastAsia="fr-FR" w:bidi="ar-SA"/>
              </w:rPr>
            </w:pPr>
          </w:p>
          <w:tbl>
            <w:tblPr>
              <w:tblStyle w:val="TableGrid"/>
              <w:bidiVisual/>
              <w:tblW w:w="7848" w:type="dxa"/>
              <w:jc w:val="center"/>
              <w:tblLayout w:type="fixed"/>
              <w:tblLook w:val="04A0" w:firstRow="1" w:lastRow="0" w:firstColumn="1" w:lastColumn="0" w:noHBand="0" w:noVBand="1"/>
            </w:tblPr>
            <w:tblGrid>
              <w:gridCol w:w="8"/>
              <w:gridCol w:w="3342"/>
              <w:gridCol w:w="1695"/>
              <w:gridCol w:w="2796"/>
              <w:gridCol w:w="7"/>
            </w:tblGrid>
            <w:tr w:rsidR="00E8673A" w:rsidRPr="00E8673A" w:rsidTr="003145FD">
              <w:trPr>
                <w:gridBefore w:val="1"/>
                <w:gridAfter w:val="1"/>
                <w:wBefore w:w="8" w:type="dxa"/>
                <w:wAfter w:w="7" w:type="dxa"/>
                <w:trHeight w:val="541"/>
                <w:jc w:val="center"/>
              </w:trPr>
              <w:tc>
                <w:tcPr>
                  <w:tcW w:w="7833" w:type="dxa"/>
                  <w:gridSpan w:val="3"/>
                  <w:tcBorders>
                    <w:top w:val="single" w:sz="12"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bookmarkStart w:id="36" w:name="OLE_LINK35"/>
                  <w:bookmarkStart w:id="37" w:name="OLE_LINK36"/>
                  <w:r w:rsidRPr="00E8673A">
                    <w:rPr>
                      <w:rFonts w:eastAsia="Times New Roman"/>
                      <w:b/>
                      <w:bCs/>
                      <w:sz w:val="24"/>
                      <w:szCs w:val="24"/>
                      <w:rtl/>
                      <w:lang w:eastAsia="fr-FR" w:bidi="ar-SA"/>
                    </w:rPr>
                    <w:t xml:space="preserve">الحكاية الثانية : لها علاقة بآخر ما تحدث عنه الرفاق في الحكاية الأولى، </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وتتجلى تفاصيل هذه الحادثة في</w:t>
                  </w:r>
                  <w:r w:rsidRPr="00E8673A">
                    <w:rPr>
                      <w:rFonts w:eastAsia="Times New Roman"/>
                      <w:b/>
                      <w:bCs/>
                      <w:sz w:val="24"/>
                      <w:szCs w:val="24"/>
                      <w:lang w:eastAsia="fr-FR" w:bidi="ar-SA"/>
                    </w:rPr>
                    <w:t xml:space="preserve"> :</w:t>
                  </w:r>
                </w:p>
              </w:tc>
            </w:tr>
            <w:tr w:rsidR="00E8673A" w:rsidRPr="00E8673A" w:rsidTr="003145FD">
              <w:trPr>
                <w:trHeight w:val="783"/>
                <w:jc w:val="center"/>
              </w:trPr>
              <w:tc>
                <w:tcPr>
                  <w:tcW w:w="3350" w:type="dxa"/>
                  <w:gridSpan w:val="2"/>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نشوب مظاهرة في السجن ، وتعبير المتظاهرين عن حبهم لملكهم وتعلقهم به</w:t>
                  </w:r>
                  <w:r w:rsidRPr="00E8673A">
                    <w:rPr>
                      <w:rFonts w:eastAsia="Times New Roman" w:hint="cs"/>
                      <w:b/>
                      <w:bCs/>
                      <w:sz w:val="24"/>
                      <w:szCs w:val="24"/>
                      <w:rtl/>
                      <w:lang w:eastAsia="fr-FR" w:bidi="ar-SA"/>
                    </w:rPr>
                    <w:t>.</w:t>
                  </w:r>
                </w:p>
              </w:tc>
              <w:tc>
                <w:tcPr>
                  <w:tcW w:w="1695"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انطلاء الحيلة </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على الحارس</w:t>
                  </w:r>
                  <w:r w:rsidRPr="00E8673A">
                    <w:rPr>
                      <w:rFonts w:eastAsia="Times New Roman" w:hint="cs"/>
                      <w:b/>
                      <w:bCs/>
                      <w:sz w:val="24"/>
                      <w:szCs w:val="24"/>
                      <w:rtl/>
                      <w:lang w:eastAsia="fr-FR" w:bidi="ar-SA"/>
                    </w:rPr>
                    <w:t>.</w:t>
                  </w:r>
                </w:p>
              </w:tc>
              <w:tc>
                <w:tcPr>
                  <w:tcW w:w="2803" w:type="dxa"/>
                  <w:gridSpan w:val="2"/>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ادعاء الغباء والسذاجة والتحايل </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على حراس السجن</w:t>
                  </w:r>
                  <w:r w:rsidRPr="00E8673A">
                    <w:rPr>
                      <w:rFonts w:eastAsia="Times New Roman" w:hint="cs"/>
                      <w:b/>
                      <w:bCs/>
                      <w:sz w:val="24"/>
                      <w:szCs w:val="24"/>
                      <w:rtl/>
                      <w:lang w:eastAsia="fr-FR" w:bidi="ar-SA"/>
                    </w:rPr>
                    <w:t>.</w:t>
                  </w:r>
                </w:p>
              </w:tc>
            </w:tr>
          </w:tbl>
          <w:bookmarkEnd w:id="36"/>
          <w:bookmarkEnd w:id="37"/>
          <w:p w:rsidR="00E8673A" w:rsidRPr="00E8673A" w:rsidRDefault="00E8673A" w:rsidP="00E8673A">
            <w:pPr>
              <w:bidi/>
              <w:spacing w:after="0" w:line="240" w:lineRule="auto"/>
              <w:rPr>
                <w:rFonts w:eastAsia="Times New Roman"/>
                <w:color w:val="00B050"/>
                <w:sz w:val="24"/>
                <w:szCs w:val="24"/>
                <w:rtl/>
                <w:lang w:eastAsia="fr-FR"/>
              </w:rPr>
            </w:pPr>
            <w:r w:rsidRPr="00E8673A">
              <w:rPr>
                <w:rFonts w:eastAsia="Times New Roman" w:hint="cs"/>
                <w:b/>
                <w:bCs/>
                <w:color w:val="00B050"/>
                <w:sz w:val="24"/>
                <w:szCs w:val="24"/>
                <w:rtl/>
                <w:lang w:eastAsia="fr-FR" w:bidi="ar-SA"/>
              </w:rPr>
              <w:t xml:space="preserve">2- </w:t>
            </w:r>
            <w:r w:rsidRPr="00E8673A">
              <w:rPr>
                <w:rFonts w:eastAsia="Times New Roman"/>
                <w:b/>
                <w:bCs/>
                <w:color w:val="00B050"/>
                <w:sz w:val="24"/>
                <w:szCs w:val="24"/>
                <w:rtl/>
                <w:lang w:eastAsia="fr-FR" w:bidi="ar-SA"/>
              </w:rPr>
              <w:t xml:space="preserve">شخصيات النص </w:t>
            </w:r>
            <w:r w:rsidRPr="00E8673A">
              <w:rPr>
                <w:rFonts w:eastAsia="Times New Roman" w:hint="cs"/>
                <w:b/>
                <w:bCs/>
                <w:color w:val="00B050"/>
                <w:sz w:val="24"/>
                <w:szCs w:val="24"/>
                <w:rtl/>
                <w:lang w:eastAsia="fr-FR" w:bidi="ar-SA"/>
              </w:rPr>
              <w:t>:</w:t>
            </w:r>
          </w:p>
          <w:tbl>
            <w:tblPr>
              <w:tblStyle w:val="TableGrid"/>
              <w:bidiVisual/>
              <w:tblW w:w="7896" w:type="dxa"/>
              <w:jc w:val="center"/>
              <w:tblLayout w:type="fixed"/>
              <w:tblLook w:val="04A0" w:firstRow="1" w:lastRow="0" w:firstColumn="1" w:lastColumn="0" w:noHBand="0" w:noVBand="1"/>
            </w:tblPr>
            <w:tblGrid>
              <w:gridCol w:w="2686"/>
              <w:gridCol w:w="1809"/>
              <w:gridCol w:w="3401"/>
            </w:tblGrid>
            <w:tr w:rsidR="00E8673A" w:rsidRPr="00E8673A" w:rsidTr="003145FD">
              <w:trPr>
                <w:trHeight w:val="183"/>
                <w:jc w:val="center"/>
              </w:trPr>
              <w:tc>
                <w:tcPr>
                  <w:tcW w:w="2686"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color w:val="403152"/>
                      <w:sz w:val="24"/>
                      <w:szCs w:val="24"/>
                      <w:rtl/>
                      <w:lang w:eastAsia="fr-FR" w:bidi="ar-SA"/>
                    </w:rPr>
                  </w:pPr>
                  <w:bookmarkStart w:id="38" w:name="OLE_LINK37"/>
                  <w:bookmarkStart w:id="39" w:name="OLE_LINK38"/>
                  <w:r w:rsidRPr="00E8673A">
                    <w:rPr>
                      <w:rFonts w:eastAsia="Times New Roman"/>
                      <w:b/>
                      <w:bCs/>
                      <w:color w:val="403152"/>
                      <w:sz w:val="24"/>
                      <w:szCs w:val="24"/>
                      <w:rtl/>
                      <w:lang w:eastAsia="fr-FR" w:bidi="ar-SA"/>
                    </w:rPr>
                    <w:t>العامل المعرقل</w:t>
                  </w:r>
                </w:p>
              </w:tc>
              <w:tc>
                <w:tcPr>
                  <w:tcW w:w="1809"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color w:val="C00000"/>
                      <w:sz w:val="24"/>
                      <w:szCs w:val="24"/>
                      <w:rtl/>
                      <w:lang w:eastAsia="fr-FR" w:bidi="ar-SA"/>
                    </w:rPr>
                  </w:pPr>
                  <w:r w:rsidRPr="00E8673A">
                    <w:rPr>
                      <w:rFonts w:eastAsia="Times New Roman" w:hint="cs"/>
                      <w:b/>
                      <w:bCs/>
                      <w:color w:val="C00000"/>
                      <w:sz w:val="24"/>
                      <w:szCs w:val="24"/>
                      <w:rtl/>
                      <w:lang w:eastAsia="fr-FR" w:bidi="ar-SA"/>
                    </w:rPr>
                    <w:t>الشخصية</w:t>
                  </w:r>
                </w:p>
              </w:tc>
              <w:tc>
                <w:tcPr>
                  <w:tcW w:w="3401"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color w:val="403152"/>
                      <w:sz w:val="24"/>
                      <w:szCs w:val="24"/>
                      <w:rtl/>
                      <w:lang w:eastAsia="fr-FR" w:bidi="ar-SA"/>
                    </w:rPr>
                  </w:pPr>
                  <w:r w:rsidRPr="00E8673A">
                    <w:rPr>
                      <w:rFonts w:eastAsia="Times New Roman"/>
                      <w:b/>
                      <w:bCs/>
                      <w:color w:val="403152"/>
                      <w:sz w:val="24"/>
                      <w:szCs w:val="24"/>
                      <w:rtl/>
                      <w:lang w:eastAsia="fr-FR" w:bidi="ar-SA"/>
                    </w:rPr>
                    <w:t>العامل المساعد</w:t>
                  </w:r>
                </w:p>
              </w:tc>
            </w:tr>
            <w:tr w:rsidR="00E8673A" w:rsidRPr="00E8673A" w:rsidTr="003145FD">
              <w:trPr>
                <w:trHeight w:val="405"/>
                <w:jc w:val="center"/>
              </w:trPr>
              <w:tc>
                <w:tcPr>
                  <w:tcW w:w="2686"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المستعمر</w:t>
                  </w:r>
                  <w:r w:rsidRPr="00E8673A">
                    <w:rPr>
                      <w:rFonts w:eastAsia="Times New Roman" w:hint="cs"/>
                      <w:b/>
                      <w:bCs/>
                      <w:sz w:val="24"/>
                      <w:szCs w:val="24"/>
                      <w:rtl/>
                      <w:lang w:eastAsia="fr-FR" w:bidi="ar-SA"/>
                    </w:rPr>
                    <w:t xml:space="preserve"> +  </w:t>
                  </w:r>
                  <w:r w:rsidRPr="00E8673A">
                    <w:rPr>
                      <w:rFonts w:eastAsia="Times New Roman"/>
                      <w:b/>
                      <w:bCs/>
                      <w:sz w:val="24"/>
                      <w:szCs w:val="24"/>
                      <w:rtl/>
                      <w:lang w:eastAsia="fr-FR" w:bidi="ar-SA"/>
                    </w:rPr>
                    <w:t>السجن</w:t>
                  </w:r>
                </w:p>
              </w:tc>
              <w:tc>
                <w:tcPr>
                  <w:tcW w:w="1809"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hint="cs"/>
                      <w:b/>
                      <w:bCs/>
                      <w:sz w:val="24"/>
                      <w:szCs w:val="24"/>
                      <w:rtl/>
                      <w:lang w:eastAsia="fr-FR" w:bidi="ar-SA"/>
                    </w:rPr>
                    <w:t>ا</w:t>
                  </w:r>
                  <w:r w:rsidRPr="00E8673A">
                    <w:rPr>
                      <w:rFonts w:eastAsia="Times New Roman"/>
                      <w:b/>
                      <w:bCs/>
                      <w:sz w:val="24"/>
                      <w:szCs w:val="24"/>
                      <w:rtl/>
                      <w:lang w:eastAsia="fr-FR" w:bidi="ar-SA"/>
                    </w:rPr>
                    <w:t>لرفاق – المرأة المناضلة - الفدائيون</w:t>
                  </w:r>
                </w:p>
              </w:tc>
              <w:tc>
                <w:tcPr>
                  <w:tcW w:w="3401"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الاتحاد فيما بينهم والإجماع على حب الملك والتعلق بالوطن</w:t>
                  </w:r>
                  <w:r w:rsidRPr="00E8673A">
                    <w:rPr>
                      <w:rFonts w:eastAsia="Times New Roman" w:hint="cs"/>
                      <w:b/>
                      <w:bCs/>
                      <w:sz w:val="24"/>
                      <w:szCs w:val="24"/>
                      <w:rtl/>
                      <w:lang w:eastAsia="fr-FR" w:bidi="ar-SA"/>
                    </w:rPr>
                    <w:t>.</w:t>
                  </w:r>
                </w:p>
              </w:tc>
            </w:tr>
            <w:tr w:rsidR="00E8673A" w:rsidRPr="00E8673A" w:rsidTr="003145FD">
              <w:trPr>
                <w:trHeight w:val="176"/>
                <w:jc w:val="center"/>
              </w:trPr>
              <w:tc>
                <w:tcPr>
                  <w:tcW w:w="2686"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xml:space="preserve">المستعمر </w:t>
                  </w:r>
                  <w:r w:rsidRPr="00E8673A">
                    <w:rPr>
                      <w:rFonts w:eastAsia="Times New Roman" w:hint="cs"/>
                      <w:b/>
                      <w:bCs/>
                      <w:sz w:val="24"/>
                      <w:szCs w:val="24"/>
                      <w:rtl/>
                      <w:lang w:eastAsia="fr-FR" w:bidi="ar-SA"/>
                    </w:rPr>
                    <w:t>+</w:t>
                  </w:r>
                  <w:r w:rsidRPr="00E8673A">
                    <w:rPr>
                      <w:rFonts w:eastAsia="Times New Roman"/>
                      <w:b/>
                      <w:bCs/>
                      <w:sz w:val="24"/>
                      <w:szCs w:val="24"/>
                      <w:rtl/>
                      <w:lang w:eastAsia="fr-FR" w:bidi="ar-SA"/>
                    </w:rPr>
                    <w:t xml:space="preserve"> النفي</w:t>
                  </w:r>
                </w:p>
              </w:tc>
              <w:tc>
                <w:tcPr>
                  <w:tcW w:w="1809"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الملك وأسرته</w:t>
                  </w:r>
                </w:p>
              </w:tc>
              <w:tc>
                <w:tcPr>
                  <w:tcW w:w="3401" w:type="dxa"/>
                  <w:tcBorders>
                    <w:top w:val="single" w:sz="12" w:space="0" w:color="auto"/>
                    <w:left w:val="single" w:sz="18" w:space="0" w:color="auto"/>
                    <w:bottom w:val="single" w:sz="12"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الشعب – توحد إرادته مع إرادة الشعب</w:t>
                  </w:r>
                </w:p>
              </w:tc>
            </w:tr>
            <w:tr w:rsidR="00E8673A" w:rsidRPr="00E8673A" w:rsidTr="003145FD">
              <w:trPr>
                <w:trHeight w:val="120"/>
                <w:jc w:val="center"/>
              </w:trPr>
              <w:tc>
                <w:tcPr>
                  <w:tcW w:w="2686" w:type="dxa"/>
                  <w:tcBorders>
                    <w:top w:val="single" w:sz="12"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العمليات الفدائية – المظاهرات</w:t>
                  </w:r>
                </w:p>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 توحد إرادة الملك والشعب</w:t>
                  </w:r>
                </w:p>
              </w:tc>
              <w:tc>
                <w:tcPr>
                  <w:tcW w:w="1809" w:type="dxa"/>
                  <w:tcBorders>
                    <w:top w:val="single" w:sz="12"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hint="cs"/>
                      <w:b/>
                      <w:bCs/>
                      <w:sz w:val="24"/>
                      <w:szCs w:val="24"/>
                      <w:rtl/>
                      <w:lang w:eastAsia="fr-FR" w:bidi="ar-SA"/>
                    </w:rPr>
                    <w:t>المستعمر</w:t>
                  </w:r>
                </w:p>
              </w:tc>
              <w:tc>
                <w:tcPr>
                  <w:tcW w:w="3401" w:type="dxa"/>
                  <w:tcBorders>
                    <w:top w:val="single" w:sz="12"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sz w:val="24"/>
                      <w:szCs w:val="24"/>
                      <w:rtl/>
                      <w:lang w:eastAsia="fr-FR" w:bidi="ar-SA"/>
                    </w:rPr>
                    <w:t>ليس هناك عامل مساعد</w:t>
                  </w:r>
                  <w:r w:rsidRPr="00E8673A">
                    <w:rPr>
                      <w:rFonts w:eastAsia="Times New Roman" w:hint="cs"/>
                      <w:b/>
                      <w:bCs/>
                      <w:sz w:val="24"/>
                      <w:szCs w:val="24"/>
                      <w:rtl/>
                      <w:lang w:eastAsia="fr-FR" w:bidi="ar-SA"/>
                    </w:rPr>
                    <w:t>؛</w:t>
                  </w:r>
                  <w:r w:rsidRPr="00E8673A">
                    <w:rPr>
                      <w:rFonts w:eastAsia="Times New Roman"/>
                      <w:b/>
                      <w:bCs/>
                      <w:sz w:val="24"/>
                      <w:szCs w:val="24"/>
                      <w:rtl/>
                      <w:lang w:eastAsia="fr-FR" w:bidi="ar-SA"/>
                    </w:rPr>
                    <w:t xml:space="preserve"> لأن المستعمر يمثل شخصية مرفوضة وغير مرغوب فيها</w:t>
                  </w:r>
                </w:p>
              </w:tc>
            </w:tr>
            <w:bookmarkEnd w:id="38"/>
            <w:bookmarkEnd w:id="39"/>
          </w:tbl>
          <w:p w:rsidR="00E8673A" w:rsidRPr="00E8673A" w:rsidRDefault="00E8673A" w:rsidP="00E8673A">
            <w:pPr>
              <w:bidi/>
              <w:spacing w:after="0" w:line="240" w:lineRule="auto"/>
              <w:rPr>
                <w:rFonts w:eastAsia="Times New Roman"/>
                <w:sz w:val="24"/>
                <w:szCs w:val="24"/>
                <w:lang w:eastAsia="fr-FR" w:bidi="ar-SA"/>
              </w:rPr>
            </w:pPr>
          </w:p>
          <w:p w:rsidR="00E8673A" w:rsidRPr="00E8673A" w:rsidRDefault="00E8673A" w:rsidP="00E8673A">
            <w:pPr>
              <w:bidi/>
              <w:spacing w:after="0" w:line="240" w:lineRule="auto"/>
              <w:rPr>
                <w:rFonts w:eastAsia="Times New Roman"/>
                <w:b/>
                <w:bCs/>
                <w:sz w:val="24"/>
                <w:szCs w:val="24"/>
                <w:rtl/>
                <w:lang w:eastAsia="fr-FR" w:bidi="ar-SA"/>
              </w:rPr>
            </w:pPr>
            <w:r w:rsidRPr="00E8673A">
              <w:rPr>
                <w:rFonts w:eastAsia="Times New Roman" w:hint="cs"/>
                <w:b/>
                <w:bCs/>
                <w:color w:val="00B050"/>
                <w:sz w:val="24"/>
                <w:szCs w:val="24"/>
                <w:rtl/>
                <w:lang w:eastAsia="fr-FR" w:bidi="ar-SA"/>
              </w:rPr>
              <w:t>3-</w:t>
            </w:r>
            <w:r w:rsidRPr="00E8673A">
              <w:rPr>
                <w:rFonts w:eastAsia="Times New Roman"/>
                <w:b/>
                <w:bCs/>
                <w:sz w:val="24"/>
                <w:szCs w:val="24"/>
                <w:lang w:eastAsia="fr-FR" w:bidi="ar-SA"/>
              </w:rPr>
              <w:t xml:space="preserve"> </w:t>
            </w:r>
            <w:r w:rsidRPr="00E8673A">
              <w:rPr>
                <w:rFonts w:eastAsia="Times New Roman"/>
                <w:b/>
                <w:bCs/>
                <w:color w:val="00B050"/>
                <w:sz w:val="24"/>
                <w:szCs w:val="24"/>
                <w:rtl/>
                <w:lang w:eastAsia="fr-FR" w:bidi="ar-SA"/>
              </w:rPr>
              <w:t>الزمان والمكان في النص</w:t>
            </w:r>
            <w:r w:rsidRPr="00E8673A">
              <w:rPr>
                <w:rFonts w:eastAsia="Times New Roman" w:hint="cs"/>
                <w:b/>
                <w:bCs/>
                <w:color w:val="00B050"/>
                <w:sz w:val="24"/>
                <w:szCs w:val="24"/>
                <w:rtl/>
                <w:lang w:eastAsia="fr-FR" w:bidi="ar-SA"/>
              </w:rPr>
              <w:t>:</w:t>
            </w:r>
          </w:p>
          <w:tbl>
            <w:tblPr>
              <w:tblStyle w:val="TableGrid"/>
              <w:bidiVisual/>
              <w:tblW w:w="0" w:type="auto"/>
              <w:jc w:val="center"/>
              <w:tblLayout w:type="fixed"/>
              <w:tblLook w:val="04A0" w:firstRow="1" w:lastRow="0" w:firstColumn="1" w:lastColumn="0" w:noHBand="0" w:noVBand="1"/>
            </w:tblPr>
            <w:tblGrid>
              <w:gridCol w:w="4082"/>
              <w:gridCol w:w="4082"/>
            </w:tblGrid>
            <w:tr w:rsidR="00E8673A" w:rsidRPr="00E8673A" w:rsidTr="003145FD">
              <w:trPr>
                <w:trHeight w:val="212"/>
                <w:jc w:val="center"/>
              </w:trPr>
              <w:tc>
                <w:tcPr>
                  <w:tcW w:w="4082"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bookmarkStart w:id="40" w:name="OLE_LINK39"/>
                  <w:r w:rsidRPr="00E8673A">
                    <w:rPr>
                      <w:rFonts w:eastAsia="Times New Roman"/>
                      <w:b/>
                      <w:bCs/>
                      <w:color w:val="E36C0A"/>
                      <w:sz w:val="24"/>
                      <w:szCs w:val="24"/>
                      <w:rtl/>
                      <w:lang w:eastAsia="fr-FR" w:bidi="ar-SA"/>
                    </w:rPr>
                    <w:t>زمن الأحداث</w:t>
                  </w:r>
                </w:p>
              </w:tc>
              <w:tc>
                <w:tcPr>
                  <w:tcW w:w="4082"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jc w:val="center"/>
                    <w:rPr>
                      <w:rFonts w:eastAsia="Times New Roman"/>
                      <w:b/>
                      <w:bCs/>
                      <w:sz w:val="24"/>
                      <w:szCs w:val="24"/>
                      <w:rtl/>
                      <w:lang w:eastAsia="fr-FR" w:bidi="ar-SA"/>
                    </w:rPr>
                  </w:pPr>
                  <w:r w:rsidRPr="00E8673A">
                    <w:rPr>
                      <w:rFonts w:eastAsia="Times New Roman"/>
                      <w:b/>
                      <w:bCs/>
                      <w:color w:val="E36C0A"/>
                      <w:sz w:val="24"/>
                      <w:szCs w:val="24"/>
                      <w:rtl/>
                      <w:lang w:eastAsia="fr-FR" w:bidi="ar-SA"/>
                    </w:rPr>
                    <w:t>مكان الأحداث</w:t>
                  </w:r>
                </w:p>
              </w:tc>
            </w:tr>
            <w:tr w:rsidR="00E8673A" w:rsidRPr="00E8673A" w:rsidTr="003145FD">
              <w:trPr>
                <w:trHeight w:val="612"/>
                <w:jc w:val="center"/>
              </w:trPr>
              <w:tc>
                <w:tcPr>
                  <w:tcW w:w="4082"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rPr>
                      <w:rFonts w:eastAsia="Times New Roman"/>
                      <w:b/>
                      <w:bCs/>
                      <w:sz w:val="24"/>
                      <w:szCs w:val="24"/>
                      <w:rtl/>
                      <w:lang w:eastAsia="fr-FR" w:bidi="ar-SA"/>
                    </w:rPr>
                  </w:pPr>
                  <w:r w:rsidRPr="00E8673A">
                    <w:rPr>
                      <w:rFonts w:eastAsia="Times New Roman"/>
                      <w:b/>
                      <w:bCs/>
                      <w:sz w:val="24"/>
                      <w:szCs w:val="24"/>
                      <w:lang w:eastAsia="fr-FR" w:bidi="ar-SA"/>
                    </w:rPr>
                    <w:t xml:space="preserve">- </w:t>
                  </w:r>
                  <w:r w:rsidRPr="00E8673A">
                    <w:rPr>
                      <w:rFonts w:eastAsia="Times New Roman"/>
                      <w:b/>
                      <w:bCs/>
                      <w:sz w:val="24"/>
                      <w:szCs w:val="24"/>
                      <w:rtl/>
                      <w:lang w:eastAsia="fr-FR" w:bidi="ar-SA"/>
                    </w:rPr>
                    <w:t>الزمن الخاص</w:t>
                  </w:r>
                  <w:r w:rsidRPr="00E8673A">
                    <w:rPr>
                      <w:rFonts w:eastAsia="Times New Roman"/>
                      <w:b/>
                      <w:bCs/>
                      <w:sz w:val="24"/>
                      <w:szCs w:val="24"/>
                      <w:lang w:eastAsia="fr-FR" w:bidi="ar-SA"/>
                    </w:rPr>
                    <w:t xml:space="preserve"> : </w:t>
                  </w:r>
                  <w:r w:rsidRPr="00E8673A">
                    <w:rPr>
                      <w:rFonts w:eastAsia="Times New Roman"/>
                      <w:b/>
                      <w:bCs/>
                      <w:sz w:val="24"/>
                      <w:szCs w:val="24"/>
                      <w:rtl/>
                      <w:lang w:eastAsia="fr-FR" w:bidi="ar-SA"/>
                    </w:rPr>
                    <w:t>وقت العشاء – وقت الزيارة</w:t>
                  </w:r>
                  <w:r w:rsidRPr="00E8673A">
                    <w:rPr>
                      <w:rFonts w:eastAsia="Times New Roman"/>
                      <w:b/>
                      <w:bCs/>
                      <w:sz w:val="24"/>
                      <w:szCs w:val="24"/>
                      <w:lang w:eastAsia="fr-FR" w:bidi="ar-SA"/>
                    </w:rPr>
                    <w:t xml:space="preserve"> </w:t>
                  </w:r>
                  <w:r w:rsidRPr="00E8673A">
                    <w:rPr>
                      <w:rFonts w:eastAsia="Times New Roman"/>
                      <w:b/>
                      <w:bCs/>
                      <w:sz w:val="24"/>
                      <w:szCs w:val="24"/>
                      <w:lang w:eastAsia="fr-FR" w:bidi="ar-SA"/>
                    </w:rPr>
                    <w:br/>
                    <w:t xml:space="preserve">- </w:t>
                  </w:r>
                  <w:r w:rsidRPr="00E8673A">
                    <w:rPr>
                      <w:rFonts w:eastAsia="Times New Roman"/>
                      <w:b/>
                      <w:bCs/>
                      <w:sz w:val="24"/>
                      <w:szCs w:val="24"/>
                      <w:rtl/>
                      <w:lang w:eastAsia="fr-FR" w:bidi="ar-SA"/>
                    </w:rPr>
                    <w:t>الزمن العام</w:t>
                  </w:r>
                  <w:r w:rsidRPr="00E8673A">
                    <w:rPr>
                      <w:rFonts w:eastAsia="Times New Roman"/>
                      <w:b/>
                      <w:bCs/>
                      <w:sz w:val="24"/>
                      <w:szCs w:val="24"/>
                      <w:lang w:eastAsia="fr-FR" w:bidi="ar-SA"/>
                    </w:rPr>
                    <w:t xml:space="preserve"> : </w:t>
                  </w:r>
                  <w:r w:rsidRPr="00E8673A">
                    <w:rPr>
                      <w:rFonts w:eastAsia="Times New Roman"/>
                      <w:b/>
                      <w:bCs/>
                      <w:sz w:val="24"/>
                      <w:szCs w:val="24"/>
                      <w:rtl/>
                      <w:lang w:eastAsia="fr-FR" w:bidi="ar-SA"/>
                    </w:rPr>
                    <w:t>فترة الاستعمار</w:t>
                  </w:r>
                  <w:r w:rsidRPr="00E8673A">
                    <w:rPr>
                      <w:rFonts w:eastAsia="Times New Roman" w:hint="cs"/>
                      <w:b/>
                      <w:bCs/>
                      <w:sz w:val="24"/>
                      <w:szCs w:val="24"/>
                      <w:rtl/>
                      <w:lang w:eastAsia="fr-FR" w:bidi="ar-SA"/>
                    </w:rPr>
                    <w:t>.</w:t>
                  </w:r>
                </w:p>
              </w:tc>
              <w:tc>
                <w:tcPr>
                  <w:tcW w:w="4082" w:type="dxa"/>
                  <w:tcBorders>
                    <w:top w:val="single" w:sz="18" w:space="0" w:color="auto"/>
                    <w:left w:val="single" w:sz="18" w:space="0" w:color="auto"/>
                    <w:bottom w:val="single" w:sz="18" w:space="0" w:color="auto"/>
                    <w:right w:val="single" w:sz="18" w:space="0" w:color="auto"/>
                  </w:tcBorders>
                </w:tcPr>
                <w:p w:rsidR="00E8673A" w:rsidRPr="00E8673A" w:rsidRDefault="00E8673A" w:rsidP="00E8673A">
                  <w:pPr>
                    <w:bidi/>
                    <w:spacing w:after="0" w:line="240" w:lineRule="auto"/>
                    <w:rPr>
                      <w:rFonts w:eastAsia="Times New Roman"/>
                      <w:b/>
                      <w:bCs/>
                      <w:sz w:val="24"/>
                      <w:szCs w:val="24"/>
                      <w:rtl/>
                      <w:lang w:eastAsia="fr-FR" w:bidi="ar-SA"/>
                    </w:rPr>
                  </w:pPr>
                  <w:r w:rsidRPr="00E8673A">
                    <w:rPr>
                      <w:rFonts w:eastAsia="Times New Roman"/>
                      <w:b/>
                      <w:bCs/>
                      <w:sz w:val="24"/>
                      <w:szCs w:val="24"/>
                      <w:lang w:eastAsia="fr-FR" w:bidi="ar-SA"/>
                    </w:rPr>
                    <w:t xml:space="preserve">- </w:t>
                  </w:r>
                  <w:r w:rsidRPr="00E8673A">
                    <w:rPr>
                      <w:rFonts w:eastAsia="Times New Roman"/>
                      <w:b/>
                      <w:bCs/>
                      <w:sz w:val="24"/>
                      <w:szCs w:val="24"/>
                      <w:rtl/>
                      <w:lang w:eastAsia="fr-FR" w:bidi="ar-SA"/>
                    </w:rPr>
                    <w:t>المكان الخاص</w:t>
                  </w:r>
                  <w:r w:rsidRPr="00E8673A">
                    <w:rPr>
                      <w:rFonts w:eastAsia="Times New Roman"/>
                      <w:b/>
                      <w:bCs/>
                      <w:sz w:val="24"/>
                      <w:szCs w:val="24"/>
                      <w:lang w:eastAsia="fr-FR" w:bidi="ar-SA"/>
                    </w:rPr>
                    <w:t xml:space="preserve"> : </w:t>
                  </w:r>
                  <w:r w:rsidRPr="00E8673A">
                    <w:rPr>
                      <w:rFonts w:eastAsia="Times New Roman"/>
                      <w:b/>
                      <w:bCs/>
                      <w:sz w:val="24"/>
                      <w:szCs w:val="24"/>
                      <w:rtl/>
                      <w:lang w:eastAsia="fr-FR" w:bidi="ar-SA"/>
                    </w:rPr>
                    <w:t xml:space="preserve">كوخ قرب الضيعة – السجن </w:t>
                  </w:r>
                  <w:r w:rsidRPr="00E8673A">
                    <w:rPr>
                      <w:rFonts w:eastAsia="Times New Roman"/>
                      <w:b/>
                      <w:bCs/>
                      <w:sz w:val="24"/>
                      <w:szCs w:val="24"/>
                      <w:lang w:eastAsia="fr-FR" w:bidi="ar-SA"/>
                    </w:rPr>
                    <w:br/>
                    <w:t xml:space="preserve">- </w:t>
                  </w:r>
                  <w:r w:rsidRPr="00E8673A">
                    <w:rPr>
                      <w:rFonts w:eastAsia="Times New Roman"/>
                      <w:b/>
                      <w:bCs/>
                      <w:sz w:val="24"/>
                      <w:szCs w:val="24"/>
                      <w:rtl/>
                      <w:lang w:eastAsia="fr-FR" w:bidi="ar-SA"/>
                    </w:rPr>
                    <w:t xml:space="preserve">المكان </w:t>
                  </w:r>
                  <w:r w:rsidRPr="00E8673A">
                    <w:rPr>
                      <w:rFonts w:eastAsia="Times New Roman" w:hint="cs"/>
                      <w:b/>
                      <w:bCs/>
                      <w:sz w:val="24"/>
                      <w:szCs w:val="24"/>
                      <w:rtl/>
                      <w:lang w:eastAsia="fr-FR" w:bidi="ar-SA"/>
                    </w:rPr>
                    <w:t>ال</w:t>
                  </w:r>
                  <w:r w:rsidRPr="00E8673A">
                    <w:rPr>
                      <w:rFonts w:eastAsia="Times New Roman"/>
                      <w:b/>
                      <w:bCs/>
                      <w:sz w:val="24"/>
                      <w:szCs w:val="24"/>
                      <w:rtl/>
                      <w:lang w:eastAsia="fr-FR" w:bidi="ar-SA"/>
                    </w:rPr>
                    <w:t>عام</w:t>
                  </w:r>
                  <w:r w:rsidRPr="00E8673A">
                    <w:rPr>
                      <w:rFonts w:eastAsia="Times New Roman"/>
                      <w:b/>
                      <w:bCs/>
                      <w:sz w:val="24"/>
                      <w:szCs w:val="24"/>
                      <w:lang w:eastAsia="fr-FR" w:bidi="ar-SA"/>
                    </w:rPr>
                    <w:t xml:space="preserve"> : </w:t>
                  </w:r>
                  <w:r w:rsidRPr="00E8673A">
                    <w:rPr>
                      <w:rFonts w:eastAsia="Times New Roman"/>
                      <w:b/>
                      <w:bCs/>
                      <w:sz w:val="24"/>
                      <w:szCs w:val="24"/>
                      <w:rtl/>
                      <w:lang w:eastAsia="fr-FR" w:bidi="ar-SA"/>
                    </w:rPr>
                    <w:t>المغرب</w:t>
                  </w:r>
                  <w:r w:rsidRPr="00E8673A">
                    <w:rPr>
                      <w:rFonts w:eastAsia="Times New Roman" w:hint="cs"/>
                      <w:b/>
                      <w:bCs/>
                      <w:sz w:val="24"/>
                      <w:szCs w:val="24"/>
                      <w:rtl/>
                      <w:lang w:eastAsia="fr-FR" w:bidi="ar-SA"/>
                    </w:rPr>
                    <w:t>.</w:t>
                  </w:r>
                </w:p>
              </w:tc>
            </w:tr>
          </w:tbl>
          <w:bookmarkEnd w:id="40"/>
          <w:p w:rsidR="00E8673A" w:rsidRPr="00E8673A" w:rsidRDefault="00E8673A" w:rsidP="00E8673A">
            <w:pPr>
              <w:bidi/>
              <w:spacing w:after="0" w:line="240" w:lineRule="auto"/>
              <w:rPr>
                <w:rFonts w:eastAsia="Times New Roman"/>
                <w:b/>
                <w:bCs/>
                <w:color w:val="00B050"/>
                <w:sz w:val="24"/>
                <w:szCs w:val="24"/>
                <w:rtl/>
                <w:lang w:eastAsia="fr-FR" w:bidi="ar-SA"/>
              </w:rPr>
            </w:pPr>
            <w:r w:rsidRPr="00E8673A">
              <w:rPr>
                <w:rFonts w:eastAsia="Times New Roman" w:hint="cs"/>
                <w:b/>
                <w:bCs/>
                <w:color w:val="00B050"/>
                <w:sz w:val="24"/>
                <w:szCs w:val="24"/>
                <w:rtl/>
                <w:lang w:eastAsia="fr-FR" w:bidi="ar-SA"/>
              </w:rPr>
              <w:t>4- القيم المتضَمَّنة في النص:</w:t>
            </w:r>
          </w:p>
          <w:p w:rsidR="00C35B27" w:rsidRPr="00E8673A" w:rsidRDefault="00E8673A" w:rsidP="00E8673A">
            <w:pPr>
              <w:bidi/>
              <w:spacing w:after="0" w:line="240" w:lineRule="auto"/>
              <w:rPr>
                <w:rFonts w:eastAsia="Times New Roman"/>
                <w:b/>
                <w:bCs/>
                <w:sz w:val="20"/>
                <w:szCs w:val="20"/>
                <w:rtl/>
                <w:lang w:eastAsia="fr-FR" w:bidi="ar-SA"/>
              </w:rPr>
            </w:pPr>
            <w:r w:rsidRPr="00E8673A">
              <w:rPr>
                <w:rFonts w:eastAsia="Times New Roman"/>
                <w:b/>
                <w:bCs/>
                <w:sz w:val="24"/>
                <w:szCs w:val="24"/>
                <w:lang w:eastAsia="fr-FR" w:bidi="ar-SA"/>
              </w:rPr>
              <w:t xml:space="preserve">       </w:t>
            </w:r>
            <w:bookmarkStart w:id="41" w:name="OLE_LINK40"/>
            <w:r w:rsidRPr="00E8673A">
              <w:rPr>
                <w:rFonts w:eastAsia="Times New Roman"/>
                <w:b/>
                <w:bCs/>
                <w:sz w:val="24"/>
                <w:szCs w:val="24"/>
                <w:rtl/>
                <w:lang w:eastAsia="fr-FR" w:bidi="ar-SA"/>
              </w:rPr>
              <w:t>يتضمن النص قيمة وطنية تتجلى في إبراز مكانة الوطن لدى المغاربة ، من خلال تلك الوقائع والأحداث التي تعب</w:t>
            </w:r>
            <w:r w:rsidRPr="00E8673A">
              <w:rPr>
                <w:rFonts w:eastAsia="Times New Roman" w:hint="cs"/>
                <w:b/>
                <w:bCs/>
                <w:sz w:val="24"/>
                <w:szCs w:val="24"/>
                <w:rtl/>
                <w:lang w:eastAsia="fr-FR" w:bidi="ar-SA"/>
              </w:rPr>
              <w:t>ّ</w:t>
            </w:r>
            <w:r w:rsidRPr="00E8673A">
              <w:rPr>
                <w:rFonts w:eastAsia="Times New Roman"/>
                <w:b/>
                <w:bCs/>
                <w:sz w:val="24"/>
                <w:szCs w:val="24"/>
                <w:rtl/>
                <w:lang w:eastAsia="fr-FR" w:bidi="ar-SA"/>
              </w:rPr>
              <w:t>ر عن صبرهم وتضحيتهم بالغالي والنفيس في سبيل الوطن</w:t>
            </w:r>
            <w:r w:rsidRPr="00E8673A">
              <w:rPr>
                <w:rFonts w:eastAsia="Times New Roman"/>
                <w:b/>
                <w:bCs/>
                <w:sz w:val="24"/>
                <w:szCs w:val="24"/>
                <w:lang w:eastAsia="fr-FR" w:bidi="ar-SA"/>
              </w:rPr>
              <w:t>.</w:t>
            </w:r>
            <w:bookmarkEnd w:id="41"/>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2747FA">
            <w:pPr>
              <w:bidi/>
              <w:spacing w:after="0"/>
              <w:jc w:val="center"/>
              <w:rPr>
                <w:rFonts w:eastAsia="Times New Roman"/>
                <w:b/>
                <w:bCs/>
                <w:color w:val="C00000"/>
                <w:sz w:val="24"/>
                <w:szCs w:val="24"/>
                <w:u w:val="single"/>
                <w:rtl/>
                <w:lang w:eastAsia="fr-FR"/>
              </w:rPr>
            </w:pPr>
            <w:r w:rsidRPr="002747FA">
              <w:rPr>
                <w:rFonts w:eastAsia="Times New Roman" w:hint="cs"/>
                <w:b/>
                <w:bCs/>
                <w:color w:val="C00000"/>
                <w:sz w:val="24"/>
                <w:szCs w:val="24"/>
                <w:u w:val="single"/>
                <w:rtl/>
                <w:lang w:eastAsia="fr-FR"/>
              </w:rPr>
              <w:t>رابعا: التركيب</w:t>
            </w:r>
          </w:p>
          <w:p w:rsidR="001031F3" w:rsidRPr="007C5912" w:rsidRDefault="007C5912" w:rsidP="007C5912">
            <w:pPr>
              <w:bidi/>
              <w:spacing w:after="0"/>
              <w:rPr>
                <w:b/>
                <w:bCs/>
                <w:sz w:val="24"/>
                <w:szCs w:val="24"/>
                <w:rtl/>
                <w:lang w:bidi="ar-SA"/>
              </w:rPr>
            </w:pPr>
            <w:r>
              <w:rPr>
                <w:b/>
                <w:bCs/>
                <w:sz w:val="24"/>
                <w:szCs w:val="24"/>
                <w:rtl/>
                <w:lang w:bidi="ar-SA"/>
              </w:rPr>
              <w:t xml:space="preserve">  </w:t>
            </w:r>
            <w:bookmarkStart w:id="42" w:name="OLE_LINK41"/>
            <w:bookmarkStart w:id="43" w:name="OLE_LINK42"/>
            <w:bookmarkStart w:id="44" w:name="_GoBack"/>
            <w:r w:rsidR="00E8673A" w:rsidRPr="00E8673A">
              <w:rPr>
                <w:b/>
                <w:bCs/>
                <w:sz w:val="24"/>
                <w:szCs w:val="24"/>
                <w:rtl/>
                <w:lang w:bidi="ar-SA"/>
              </w:rPr>
              <w:t>يؤرخ النص لفترة تاريخية بارزة في تاريخ المغرب، وهي فترة نفي الملك محمد الخامس وكفاح الشعب من أجل الاستقلال. هذا الكفاح الذي تجسّد في العمليات الفدائية والمظاهرات التي قام بها المغاربة تعبيرا عن وطنيتهم و حبهم لملكهم واتحادهم ضد المستعمر من أجل الحصول على الحرية ونيل الاستقلال.</w:t>
            </w:r>
            <w:bookmarkEnd w:id="42"/>
            <w:bookmarkEnd w:id="43"/>
            <w:bookmarkEnd w:id="44"/>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302C0"/>
    <w:rsid w:val="00240BCE"/>
    <w:rsid w:val="0025383D"/>
    <w:rsid w:val="0026154C"/>
    <w:rsid w:val="002664C0"/>
    <w:rsid w:val="002747FA"/>
    <w:rsid w:val="002819A5"/>
    <w:rsid w:val="00284461"/>
    <w:rsid w:val="002A5110"/>
    <w:rsid w:val="002B1480"/>
    <w:rsid w:val="002C777A"/>
    <w:rsid w:val="002D64CA"/>
    <w:rsid w:val="002E5EC4"/>
    <w:rsid w:val="00312FB9"/>
    <w:rsid w:val="003145FD"/>
    <w:rsid w:val="00321FED"/>
    <w:rsid w:val="00326083"/>
    <w:rsid w:val="00331534"/>
    <w:rsid w:val="00337CE3"/>
    <w:rsid w:val="00357F93"/>
    <w:rsid w:val="00363D90"/>
    <w:rsid w:val="003643E5"/>
    <w:rsid w:val="003912ED"/>
    <w:rsid w:val="003C5FD4"/>
    <w:rsid w:val="003D6043"/>
    <w:rsid w:val="003D79D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4435D"/>
    <w:rsid w:val="00B56B0D"/>
    <w:rsid w:val="00B935CE"/>
    <w:rsid w:val="00BA544D"/>
    <w:rsid w:val="00BE180A"/>
    <w:rsid w:val="00BF6A1C"/>
    <w:rsid w:val="00C04A41"/>
    <w:rsid w:val="00C04D91"/>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8673A"/>
    <w:rsid w:val="00EA0D0A"/>
    <w:rsid w:val="00EC25DF"/>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641</Words>
  <Characters>3657</Characters>
  <Application>Microsoft Office Word</Application>
  <DocSecurity>0</DocSecurity>
  <Lines>30</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34</cp:revision>
  <cp:lastPrinted>2023-10-26T14:45:00Z</cp:lastPrinted>
  <dcterms:created xsi:type="dcterms:W3CDTF">2021-11-04T20:08:00Z</dcterms:created>
  <dcterms:modified xsi:type="dcterms:W3CDTF">2023-10-26T15:10:00Z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