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414F09">
      <w:pPr>
        <w:jc w:val="center"/>
        <w:rPr>
          <w:rFonts w:hint="default" w:ascii="Arial" w:hAnsi="Arial" w:eastAsia="楷体_GB2312" w:cs="Arial"/>
          <w:b/>
          <w:bCs/>
          <w:sz w:val="36"/>
          <w:lang w:val="en-US" w:eastAsia="zh-CN"/>
        </w:rPr>
      </w:pPr>
      <w:r>
        <w:rPr>
          <w:rFonts w:hint="default" w:ascii="Arial" w:hAnsi="Arial" w:eastAsia="楷体_GB2312" w:cs="Arial"/>
          <w:b/>
          <w:bCs/>
          <w:sz w:val="44"/>
          <w:szCs w:val="44"/>
        </w:rPr>
        <w:t>957Z</w:t>
      </w:r>
      <w:r>
        <w:rPr>
          <w:rFonts w:hint="default" w:ascii="Arial" w:hAnsi="Arial" w:eastAsia="楷体_GB2312" w:cs="Arial"/>
          <w:b/>
          <w:bCs/>
          <w:sz w:val="44"/>
          <w:szCs w:val="44"/>
          <w:lang w:val="en-US" w:eastAsia="zh-CN"/>
        </w:rPr>
        <w:t xml:space="preserve"> LOADER </w:t>
      </w:r>
      <w:r>
        <w:rPr>
          <w:rFonts w:hint="default" w:ascii="Arial" w:hAnsi="Arial" w:cs="Arial"/>
          <w:b/>
          <w:bCs/>
          <w:color w:val="000000"/>
          <w:sz w:val="44"/>
          <w:szCs w:val="44"/>
        </w:rPr>
        <w:t>SPECIFICATIONS</w:t>
      </w:r>
    </w:p>
    <w:p w14:paraId="70A18ECD">
      <w:pPr>
        <w:jc w:val="left"/>
        <w:rPr>
          <w:rFonts w:ascii="Arial" w:hAnsi="Arial" w:eastAsia="楷体_GB2312" w:cs="Arial"/>
          <w:sz w:val="36"/>
          <w:szCs w:val="36"/>
        </w:rPr>
      </w:pPr>
      <w:r>
        <w:rPr>
          <w:rFonts w:ascii="Arial" w:hAnsi="Arial" w:eastAsia="楷体_GB2312" w:cs="Arial"/>
          <w:sz w:val="36"/>
          <w:szCs w:val="36"/>
        </w:rPr>
        <w:drawing>
          <wp:inline distT="0" distB="0" distL="0" distR="0">
            <wp:extent cx="5274310" cy="290893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8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619F33">
      <w:pPr>
        <w:jc w:val="left"/>
        <w:rPr>
          <w:rFonts w:hint="eastAsia" w:ascii="Arial" w:hAnsi="Arial" w:eastAsia="楷体_GB2312" w:cs="Arial"/>
          <w:sz w:val="36"/>
          <w:szCs w:val="36"/>
          <w:lang w:val="en-US" w:eastAsia="zh-CN"/>
        </w:rPr>
      </w:pPr>
      <w:r>
        <w:rPr>
          <w:rFonts w:hint="eastAsia" w:ascii="Arial" w:hAnsi="Arial" w:eastAsia="楷体_GB2312" w:cs="Arial"/>
          <w:sz w:val="36"/>
          <w:szCs w:val="36"/>
          <w:lang w:val="en-US" w:eastAsia="zh-CN"/>
        </w:rPr>
        <w:t xml:space="preserve">Techiniacl </w:t>
      </w:r>
      <w:r>
        <w:rPr>
          <w:rFonts w:hint="eastAsia" w:ascii="Arial" w:hAnsi="Arial" w:eastAsia="楷体_GB2312" w:cs="Arial"/>
          <w:sz w:val="36"/>
          <w:szCs w:val="36"/>
        </w:rPr>
        <w:t>Specification</w:t>
      </w:r>
      <w:r>
        <w:rPr>
          <w:rFonts w:hint="eastAsia" w:ascii="Arial" w:hAnsi="Arial" w:eastAsia="楷体_GB2312" w:cs="Arial"/>
          <w:sz w:val="36"/>
          <w:szCs w:val="36"/>
          <w:lang w:val="en-US" w:eastAsia="zh-CN"/>
        </w:rPr>
        <w:t xml:space="preserve"> </w:t>
      </w:r>
      <w:r>
        <w:rPr>
          <w:rFonts w:hint="eastAsia" w:ascii="Arial" w:hAnsi="Arial" w:eastAsia="楷体_GB2312" w:cs="Arial"/>
          <w:sz w:val="36"/>
          <w:szCs w:val="36"/>
        </w:rPr>
        <w:t>性能参数</w:t>
      </w:r>
    </w:p>
    <w:tbl>
      <w:tblPr>
        <w:tblStyle w:val="9"/>
        <w:tblW w:w="10065" w:type="dxa"/>
        <w:tblInd w:w="-823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567"/>
        <w:gridCol w:w="5537"/>
        <w:gridCol w:w="1970"/>
        <w:gridCol w:w="1991"/>
      </w:tblGrid>
      <w:tr w14:paraId="20F493C9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100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2BFE8D">
            <w:pPr>
              <w:pStyle w:val="16"/>
              <w:keepNext/>
              <w:numPr>
                <w:ilvl w:val="0"/>
                <w:numId w:val="0"/>
              </w:numPr>
              <w:spacing w:line="360" w:lineRule="auto"/>
              <w:ind w:leftChars="0"/>
              <w:outlineLvl w:val="1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Overall Dimension</w:t>
            </w:r>
            <w:r>
              <w:rPr>
                <w:rFonts w:hint="eastAsia" w:ascii="Arial" w:hAnsi="Arial" w:eastAsia="楷体_GB2312" w:cs="Arial"/>
                <w:b/>
                <w:kern w:val="0"/>
                <w:sz w:val="24"/>
              </w:rPr>
              <w:t>总尺寸</w:t>
            </w:r>
          </w:p>
        </w:tc>
      </w:tr>
      <w:tr w14:paraId="2A635BC6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21" w:hRule="atLeast"/>
        </w:trPr>
        <w:tc>
          <w:tcPr>
            <w:tcW w:w="567" w:type="dxa"/>
            <w:tcBorders>
              <w:left w:val="single" w:color="auto" w:sz="4" w:space="0"/>
              <w:right w:val="single" w:color="auto" w:sz="4" w:space="0"/>
            </w:tcBorders>
          </w:tcPr>
          <w:p w14:paraId="0E8AB46A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1</w:t>
            </w:r>
          </w:p>
        </w:tc>
        <w:tc>
          <w:tcPr>
            <w:tcW w:w="5537" w:type="dxa"/>
            <w:tcBorders>
              <w:left w:val="single" w:color="auto" w:sz="4" w:space="0"/>
              <w:right w:val="single" w:color="auto" w:sz="4" w:space="0"/>
            </w:tcBorders>
          </w:tcPr>
          <w:p w14:paraId="2CCEFAEE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Length(with bucket on ground)</w:t>
            </w:r>
            <w:r>
              <w:rPr>
                <w:rFonts w:hint="eastAsia" w:ascii="Arial" w:hAnsi="Arial" w:eastAsia="楷体_GB2312" w:cs="Arial"/>
                <w:sz w:val="24"/>
              </w:rPr>
              <w:t>总长（铲斗放置地面）</w:t>
            </w:r>
          </w:p>
        </w:tc>
        <w:tc>
          <w:tcPr>
            <w:tcW w:w="396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6E3630A2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00B0F0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8120</w:t>
            </w:r>
            <w:r>
              <w:rPr>
                <w:rFonts w:ascii="Arial" w:hAnsi="Arial" w:eastAsia="楷体_GB2312" w:cs="Arial"/>
                <w:color w:val="auto"/>
                <w:sz w:val="24"/>
              </w:rPr>
              <w:t>(mm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)</w:t>
            </w:r>
          </w:p>
        </w:tc>
      </w:tr>
      <w:tr w14:paraId="2864220B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035B46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2</w:t>
            </w:r>
          </w:p>
        </w:tc>
        <w:tc>
          <w:tcPr>
            <w:tcW w:w="5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4AEA50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Width(to outside of wheels)</w:t>
            </w:r>
            <w:r>
              <w:rPr>
                <w:rFonts w:hint="eastAsia" w:ascii="Arial" w:hAnsi="Arial" w:eastAsia="楷体_GB2312" w:cs="Arial"/>
                <w:sz w:val="24"/>
              </w:rPr>
              <w:t>总宽（到轮胎外沿）</w:t>
            </w:r>
          </w:p>
        </w:tc>
        <w:tc>
          <w:tcPr>
            <w:tcW w:w="39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67EA4E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2800(mm)</w:t>
            </w:r>
          </w:p>
        </w:tc>
      </w:tr>
      <w:tr w14:paraId="57517941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0D7B70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3</w:t>
            </w:r>
          </w:p>
        </w:tc>
        <w:tc>
          <w:tcPr>
            <w:tcW w:w="5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E06278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Bucket width</w:t>
            </w:r>
            <w:r>
              <w:rPr>
                <w:rFonts w:hint="eastAsia" w:ascii="Arial" w:hAnsi="Arial" w:eastAsia="楷体_GB2312" w:cs="Arial"/>
                <w:sz w:val="24"/>
              </w:rPr>
              <w:t>铲斗宽度</w:t>
            </w:r>
          </w:p>
        </w:tc>
        <w:tc>
          <w:tcPr>
            <w:tcW w:w="39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702EA0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29</w:t>
            </w:r>
            <w:r>
              <w:rPr>
                <w:rFonts w:hint="eastAsia" w:ascii="Arial" w:hAnsi="Arial" w:eastAsia="楷体_GB2312" w:cs="Arial"/>
                <w:sz w:val="24"/>
                <w:lang w:val="en-US" w:eastAsia="zh-CN"/>
              </w:rPr>
              <w:t>28</w:t>
            </w:r>
            <w:bookmarkStart w:id="0" w:name="_GoBack"/>
            <w:bookmarkEnd w:id="0"/>
            <w:r>
              <w:rPr>
                <w:rFonts w:ascii="Arial" w:hAnsi="Arial" w:eastAsia="楷体_GB2312" w:cs="Arial"/>
                <w:sz w:val="24"/>
              </w:rPr>
              <w:t>(mm)</w:t>
            </w:r>
          </w:p>
        </w:tc>
      </w:tr>
      <w:tr w14:paraId="087D318F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A61940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4</w:t>
            </w:r>
          </w:p>
        </w:tc>
        <w:tc>
          <w:tcPr>
            <w:tcW w:w="5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7F965F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Height(To the top of the cab)</w:t>
            </w:r>
            <w:r>
              <w:rPr>
                <w:rFonts w:hint="eastAsia" w:ascii="Arial" w:hAnsi="Arial" w:eastAsia="楷体_GB2312" w:cs="Arial"/>
                <w:sz w:val="24"/>
              </w:rPr>
              <w:t>高度（到驾驶室顶）</w:t>
            </w:r>
          </w:p>
        </w:tc>
        <w:tc>
          <w:tcPr>
            <w:tcW w:w="39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A33A1E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3</w:t>
            </w:r>
            <w:r>
              <w:rPr>
                <w:rFonts w:hint="eastAsia" w:ascii="Arial" w:hAnsi="Arial" w:eastAsia="楷体_GB2312" w:cs="Arial"/>
                <w:sz w:val="24"/>
              </w:rPr>
              <w:t>45</w:t>
            </w:r>
            <w:r>
              <w:rPr>
                <w:rFonts w:ascii="Arial" w:hAnsi="Arial" w:eastAsia="楷体_GB2312" w:cs="Arial"/>
                <w:sz w:val="24"/>
              </w:rPr>
              <w:t>0(mm)</w:t>
            </w:r>
          </w:p>
        </w:tc>
      </w:tr>
      <w:tr w14:paraId="2F37D1E5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BFD118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5</w:t>
            </w:r>
          </w:p>
        </w:tc>
        <w:tc>
          <w:tcPr>
            <w:tcW w:w="5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7B22D7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Wheel base</w:t>
            </w:r>
            <w:r>
              <w:rPr>
                <w:rFonts w:hint="eastAsia" w:ascii="Arial" w:hAnsi="Arial" w:eastAsia="楷体_GB2312" w:cs="Arial"/>
                <w:sz w:val="24"/>
              </w:rPr>
              <w:t>轴距</w:t>
            </w:r>
          </w:p>
        </w:tc>
        <w:tc>
          <w:tcPr>
            <w:tcW w:w="39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53EDDF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3</w:t>
            </w:r>
            <w:r>
              <w:rPr>
                <w:rFonts w:hint="eastAsia" w:ascii="Arial" w:hAnsi="Arial" w:eastAsia="楷体_GB2312" w:cs="Arial"/>
                <w:sz w:val="24"/>
              </w:rPr>
              <w:t>30</w:t>
            </w:r>
            <w:r>
              <w:rPr>
                <w:rFonts w:ascii="Arial" w:hAnsi="Arial" w:eastAsia="楷体_GB2312" w:cs="Arial"/>
                <w:sz w:val="24"/>
              </w:rPr>
              <w:t>0(mm)</w:t>
            </w:r>
          </w:p>
        </w:tc>
      </w:tr>
      <w:tr w14:paraId="68111916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A45FCD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6</w:t>
            </w:r>
          </w:p>
        </w:tc>
        <w:tc>
          <w:tcPr>
            <w:tcW w:w="5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901758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Min. ground clearance</w:t>
            </w:r>
            <w:r>
              <w:rPr>
                <w:rFonts w:hint="eastAsia" w:ascii="Arial" w:hAnsi="Arial" w:eastAsia="楷体_GB2312" w:cs="Arial"/>
                <w:sz w:val="24"/>
              </w:rPr>
              <w:t>最小离地间隙</w:t>
            </w:r>
          </w:p>
        </w:tc>
        <w:tc>
          <w:tcPr>
            <w:tcW w:w="39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C9C3BF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450(mm)</w:t>
            </w:r>
          </w:p>
        </w:tc>
      </w:tr>
      <w:tr w14:paraId="0FA6C1FC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100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611447">
            <w:pPr>
              <w:pStyle w:val="16"/>
              <w:numPr>
                <w:ilvl w:val="0"/>
                <w:numId w:val="0"/>
              </w:numPr>
              <w:spacing w:before="240" w:line="240" w:lineRule="atLeast"/>
              <w:ind w:leftChars="0"/>
              <w:jc w:val="left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Technical Specification</w:t>
            </w:r>
            <w:r>
              <w:rPr>
                <w:rFonts w:ascii="Arial" w:hAnsi="Arial" w:eastAsia="楷体_GB2312" w:cs="Arial"/>
                <w:b/>
                <w:kern w:val="0"/>
                <w:sz w:val="24"/>
              </w:rPr>
              <w:t>性能参数</w:t>
            </w:r>
          </w:p>
        </w:tc>
      </w:tr>
      <w:tr w14:paraId="4D86E67E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4C69BF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1</w:t>
            </w:r>
          </w:p>
        </w:tc>
        <w:tc>
          <w:tcPr>
            <w:tcW w:w="5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BF23B0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Rated load</w:t>
            </w:r>
            <w:r>
              <w:rPr>
                <w:rFonts w:hint="eastAsia" w:ascii="Arial" w:hAnsi="Arial" w:eastAsia="楷体_GB2312" w:cs="Arial"/>
                <w:sz w:val="24"/>
              </w:rPr>
              <w:t>额定载重量</w:t>
            </w:r>
          </w:p>
        </w:tc>
        <w:tc>
          <w:tcPr>
            <w:tcW w:w="39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96C50D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5000(Kg)</w:t>
            </w:r>
          </w:p>
        </w:tc>
      </w:tr>
      <w:tr w14:paraId="49F435BE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16FBC2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2</w:t>
            </w:r>
          </w:p>
        </w:tc>
        <w:tc>
          <w:tcPr>
            <w:tcW w:w="5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2F2A3E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Operating weight</w:t>
            </w:r>
            <w:r>
              <w:rPr>
                <w:rFonts w:hint="eastAsia" w:ascii="Arial" w:hAnsi="Arial" w:eastAsia="楷体_GB2312" w:cs="Arial"/>
                <w:sz w:val="24"/>
              </w:rPr>
              <w:t>操作重量</w:t>
            </w:r>
          </w:p>
        </w:tc>
        <w:tc>
          <w:tcPr>
            <w:tcW w:w="39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403A2A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00B0F0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17</w:t>
            </w:r>
            <w:r>
              <w:rPr>
                <w:rFonts w:hint="eastAsia" w:ascii="Arial" w:hAnsi="Arial" w:eastAsia="楷体_GB2312" w:cs="Arial"/>
                <w:color w:val="auto"/>
                <w:sz w:val="24"/>
                <w:lang w:val="en-US" w:eastAsia="zh-CN"/>
              </w:rPr>
              <w:t>3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00</w:t>
            </w:r>
            <w:r>
              <w:rPr>
                <w:rFonts w:ascii="Arial" w:hAnsi="Arial" w:eastAsia="楷体_GB2312" w:cs="Arial"/>
                <w:color w:val="auto"/>
                <w:sz w:val="24"/>
              </w:rPr>
              <w:t>KG</w:t>
            </w:r>
          </w:p>
        </w:tc>
      </w:tr>
      <w:tr w14:paraId="0E9A42E6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0" w:hRule="atLeast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8B1064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3</w:t>
            </w:r>
          </w:p>
        </w:tc>
        <w:tc>
          <w:tcPr>
            <w:tcW w:w="5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54D24C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Rated bucket capacity</w:t>
            </w:r>
            <w:r>
              <w:rPr>
                <w:rFonts w:hint="eastAsia" w:ascii="Arial" w:hAnsi="Arial" w:eastAsia="楷体_GB2312" w:cs="Arial"/>
                <w:sz w:val="24"/>
              </w:rPr>
              <w:t>额定斗容</w:t>
            </w:r>
          </w:p>
        </w:tc>
        <w:tc>
          <w:tcPr>
            <w:tcW w:w="39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83CA88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3.1(m</w:t>
            </w:r>
            <w:r>
              <w:rPr>
                <w:rFonts w:ascii="Arial" w:hAnsi="Arial" w:eastAsia="楷体_GB2312" w:cs="Arial"/>
                <w:sz w:val="24"/>
                <w:vertAlign w:val="superscript"/>
              </w:rPr>
              <w:t>3</w:t>
            </w:r>
            <w:r>
              <w:rPr>
                <w:rFonts w:ascii="Arial" w:hAnsi="Arial" w:eastAsia="楷体_GB2312" w:cs="Arial"/>
                <w:sz w:val="24"/>
              </w:rPr>
              <w:t>)</w:t>
            </w:r>
            <w:r>
              <w:rPr>
                <w:rFonts w:hint="eastAsia" w:ascii="Arial" w:hAnsi="Arial" w:eastAsia="楷体_GB2312" w:cs="Arial"/>
                <w:sz w:val="24"/>
              </w:rPr>
              <w:t>，</w:t>
            </w:r>
            <w:r>
              <w:rPr>
                <w:rFonts w:hint="eastAsia" w:ascii="Arial" w:hAnsi="Arial" w:eastAsia="楷体_GB2312" w:cs="Arial"/>
                <w:sz w:val="24"/>
                <w:lang w:val="en-US" w:eastAsia="zh-CN"/>
              </w:rPr>
              <w:t xml:space="preserve">optional </w:t>
            </w:r>
            <w:r>
              <w:rPr>
                <w:rFonts w:ascii="Arial" w:hAnsi="Arial" w:eastAsia="楷体_GB2312" w:cs="Arial"/>
                <w:sz w:val="24"/>
              </w:rPr>
              <w:t>2.2-4.5 (m</w:t>
            </w:r>
            <w:r>
              <w:rPr>
                <w:rFonts w:ascii="Arial" w:hAnsi="Arial" w:eastAsia="楷体_GB2312" w:cs="Arial"/>
                <w:sz w:val="24"/>
                <w:vertAlign w:val="superscript"/>
              </w:rPr>
              <w:t>3</w:t>
            </w:r>
            <w:r>
              <w:rPr>
                <w:rFonts w:ascii="Arial" w:hAnsi="Arial" w:eastAsia="楷体_GB2312" w:cs="Arial"/>
                <w:sz w:val="24"/>
              </w:rPr>
              <w:t>)</w:t>
            </w:r>
          </w:p>
        </w:tc>
      </w:tr>
      <w:tr w14:paraId="297D57C8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B7DDB9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4</w:t>
            </w:r>
          </w:p>
        </w:tc>
        <w:tc>
          <w:tcPr>
            <w:tcW w:w="5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0D1D18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Max. dump clearance</w:t>
            </w:r>
            <w:r>
              <w:rPr>
                <w:rFonts w:hint="eastAsia" w:ascii="Arial" w:hAnsi="Arial" w:eastAsia="楷体_GB2312" w:cs="Arial"/>
                <w:sz w:val="24"/>
              </w:rPr>
              <w:t>最大卸载高度</w:t>
            </w:r>
          </w:p>
        </w:tc>
        <w:tc>
          <w:tcPr>
            <w:tcW w:w="39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9CDB4C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3</w:t>
            </w:r>
            <w:r>
              <w:rPr>
                <w:rFonts w:hint="eastAsia" w:ascii="Arial" w:hAnsi="Arial" w:eastAsia="楷体_GB2312" w:cs="Arial"/>
                <w:sz w:val="24"/>
              </w:rPr>
              <w:t>136</w:t>
            </w:r>
            <w:r>
              <w:rPr>
                <w:rFonts w:ascii="Arial" w:hAnsi="Arial" w:eastAsia="楷体_GB2312" w:cs="Arial"/>
                <w:sz w:val="24"/>
              </w:rPr>
              <w:t>(mm)</w:t>
            </w:r>
          </w:p>
        </w:tc>
      </w:tr>
      <w:tr w14:paraId="70539116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AA66B9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5</w:t>
            </w:r>
          </w:p>
        </w:tc>
        <w:tc>
          <w:tcPr>
            <w:tcW w:w="5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2BE687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Dump reach</w:t>
            </w:r>
            <w:r>
              <w:rPr>
                <w:rFonts w:hint="eastAsia" w:ascii="Arial" w:hAnsi="Arial" w:eastAsia="楷体_GB2312" w:cs="Arial"/>
                <w:sz w:val="24"/>
              </w:rPr>
              <w:t>卸载距离</w:t>
            </w:r>
          </w:p>
        </w:tc>
        <w:tc>
          <w:tcPr>
            <w:tcW w:w="39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11DC48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11</w:t>
            </w:r>
            <w:r>
              <w:rPr>
                <w:rFonts w:hint="eastAsia" w:ascii="Arial" w:hAnsi="Arial" w:eastAsia="楷体_GB2312" w:cs="Arial"/>
                <w:sz w:val="24"/>
              </w:rPr>
              <w:t>21</w:t>
            </w:r>
            <w:r>
              <w:rPr>
                <w:rFonts w:ascii="Arial" w:hAnsi="Arial" w:eastAsia="楷体_GB2312" w:cs="Arial"/>
                <w:sz w:val="24"/>
              </w:rPr>
              <w:t>(mm)</w:t>
            </w:r>
          </w:p>
        </w:tc>
      </w:tr>
      <w:tr w14:paraId="2FF9E282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040D68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6</w:t>
            </w:r>
          </w:p>
        </w:tc>
        <w:tc>
          <w:tcPr>
            <w:tcW w:w="5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70953D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M</w:t>
            </w:r>
            <w:r>
              <w:rPr>
                <w:rFonts w:hint="eastAsia" w:ascii="Arial" w:hAnsi="Arial" w:eastAsia="楷体_GB2312" w:cs="Arial"/>
                <w:sz w:val="24"/>
              </w:rPr>
              <w:t>in</w:t>
            </w:r>
            <w:r>
              <w:rPr>
                <w:rFonts w:ascii="Arial" w:hAnsi="Arial" w:eastAsia="楷体_GB2312" w:cs="Arial"/>
                <w:sz w:val="24"/>
              </w:rPr>
              <w:t>. turning radius</w:t>
            </w:r>
            <w:r>
              <w:rPr>
                <w:rFonts w:hint="eastAsia" w:ascii="Arial" w:hAnsi="Arial" w:eastAsia="楷体_GB2312" w:cs="Arial"/>
                <w:sz w:val="24"/>
              </w:rPr>
              <w:t>(</w:t>
            </w:r>
            <w:r>
              <w:rPr>
                <w:rFonts w:ascii="Arial" w:hAnsi="Arial" w:eastAsia="楷体_GB2312" w:cs="Arial"/>
                <w:sz w:val="24"/>
              </w:rPr>
              <w:t>wheel</w:t>
            </w:r>
            <w:r>
              <w:rPr>
                <w:rFonts w:hint="eastAsia" w:ascii="Arial" w:hAnsi="Arial" w:eastAsia="楷体_GB2312" w:cs="Arial"/>
                <w:sz w:val="24"/>
              </w:rPr>
              <w:t>)轮胎外最小转弯半径</w:t>
            </w:r>
          </w:p>
        </w:tc>
        <w:tc>
          <w:tcPr>
            <w:tcW w:w="39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A831E5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6</w:t>
            </w:r>
            <w:r>
              <w:rPr>
                <w:rFonts w:hint="eastAsia" w:ascii="Arial" w:hAnsi="Arial" w:eastAsia="楷体_GB2312" w:cs="Arial"/>
                <w:sz w:val="24"/>
                <w:lang w:val="en-US" w:eastAsia="zh-CN"/>
              </w:rPr>
              <w:t>192</w:t>
            </w:r>
            <w:r>
              <w:rPr>
                <w:rFonts w:ascii="Arial" w:hAnsi="Arial" w:eastAsia="楷体_GB2312" w:cs="Arial"/>
                <w:sz w:val="24"/>
              </w:rPr>
              <w:t>(mm)</w:t>
            </w:r>
          </w:p>
        </w:tc>
      </w:tr>
      <w:tr w14:paraId="097DAEB9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100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DF6BF8">
            <w:pPr>
              <w:pStyle w:val="16"/>
              <w:numPr>
                <w:ilvl w:val="0"/>
                <w:numId w:val="0"/>
              </w:numPr>
              <w:spacing w:before="240" w:line="240" w:lineRule="atLeast"/>
              <w:ind w:leftChars="0"/>
              <w:jc w:val="left"/>
              <w:rPr>
                <w:rFonts w:ascii="Arial" w:hAnsi="Arial" w:eastAsia="楷体_GB2312" w:cs="Arial"/>
                <w:b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Diesel engine</w:t>
            </w:r>
            <w:r>
              <w:rPr>
                <w:rFonts w:hint="eastAsia" w:ascii="Arial" w:hAnsi="Arial" w:eastAsia="楷体_GB2312" w:cs="Arial"/>
                <w:b/>
                <w:kern w:val="0"/>
                <w:sz w:val="24"/>
              </w:rPr>
              <w:t>发动机</w:t>
            </w:r>
          </w:p>
        </w:tc>
      </w:tr>
      <w:tr w14:paraId="17A11013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34" w:hRule="atLeast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7D46AD">
            <w:pPr>
              <w:spacing w:before="240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1</w:t>
            </w:r>
          </w:p>
        </w:tc>
        <w:tc>
          <w:tcPr>
            <w:tcW w:w="5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D6F8B5">
            <w:pPr>
              <w:spacing w:before="240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Model</w:t>
            </w:r>
            <w:r>
              <w:rPr>
                <w:rFonts w:hint="eastAsia" w:ascii="Arial" w:hAnsi="Arial" w:eastAsia="楷体_GB2312" w:cs="Arial"/>
                <w:sz w:val="24"/>
              </w:rPr>
              <w:t>型号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89C4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line="240" w:lineRule="atLeast"/>
              <w:jc w:val="center"/>
              <w:textAlignment w:val="auto"/>
              <w:rPr>
                <w:rFonts w:hint="eastAsia" w:ascii="Arial" w:hAnsi="Arial" w:eastAsia="楷体_GB2312" w:cs="Arial"/>
                <w:sz w:val="24"/>
                <w:lang w:val="en-US" w:eastAsia="zh-CN"/>
              </w:rPr>
            </w:pPr>
            <w:r>
              <w:rPr>
                <w:rFonts w:hint="eastAsia" w:ascii="Arial" w:hAnsi="Arial" w:eastAsia="楷体_GB2312" w:cs="Arial"/>
                <w:sz w:val="24"/>
                <w:lang w:val="en-US" w:eastAsia="zh-CN"/>
              </w:rPr>
              <w:t>Cummins</w:t>
            </w:r>
          </w:p>
          <w:p w14:paraId="0F27AD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line="240" w:lineRule="atLeast"/>
              <w:jc w:val="center"/>
              <w:textAlignment w:val="auto"/>
              <w:rPr>
                <w:rFonts w:hint="default" w:ascii="Arial" w:hAnsi="Arial" w:eastAsia="楷体_GB2312" w:cs="Arial"/>
                <w:strike w:val="0"/>
                <w:sz w:val="24"/>
                <w:lang w:val="en-US" w:eastAsia="zh-CN"/>
              </w:rPr>
            </w:pPr>
            <w:r>
              <w:rPr>
                <w:rFonts w:ascii="Arial" w:hAnsi="Arial" w:eastAsia="楷体_GB2312" w:cs="Arial"/>
                <w:sz w:val="24"/>
              </w:rPr>
              <w:t>6LTAA9.3</w:t>
            </w:r>
            <w:r>
              <w:rPr>
                <w:rFonts w:hint="eastAsia" w:ascii="Arial" w:hAnsi="Arial" w:eastAsia="楷体_GB2312" w:cs="Arial"/>
                <w:sz w:val="24"/>
                <w:lang w:val="en-US" w:eastAsia="zh-CN"/>
              </w:rPr>
              <w:t>-C220</w:t>
            </w:r>
          </w:p>
        </w:tc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F9DF68">
            <w:pPr>
              <w:spacing w:before="240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ShangChai</w:t>
            </w:r>
          </w:p>
          <w:p w14:paraId="4B8F3AB7">
            <w:pPr>
              <w:spacing w:before="240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1"/>
                <w:szCs w:val="21"/>
              </w:rPr>
              <w:t>SC11CB220G2B1</w:t>
            </w:r>
          </w:p>
        </w:tc>
      </w:tr>
      <w:tr w14:paraId="073A9ADE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B6E9D6">
            <w:pPr>
              <w:spacing w:before="240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2</w:t>
            </w:r>
          </w:p>
        </w:tc>
        <w:tc>
          <w:tcPr>
            <w:tcW w:w="5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30EDAF">
            <w:pPr>
              <w:spacing w:before="240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Type</w:t>
            </w:r>
            <w:r>
              <w:rPr>
                <w:rFonts w:hint="eastAsia" w:ascii="Arial" w:hAnsi="Arial" w:eastAsia="楷体_GB2312" w:cs="Arial"/>
                <w:sz w:val="24"/>
              </w:rPr>
              <w:t>形式</w:t>
            </w:r>
          </w:p>
        </w:tc>
        <w:tc>
          <w:tcPr>
            <w:tcW w:w="39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9DBEAD">
            <w:pPr>
              <w:spacing w:before="240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Direct injection. 直喷</w:t>
            </w:r>
          </w:p>
        </w:tc>
      </w:tr>
      <w:tr w14:paraId="2869ABDE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30C76A">
            <w:pPr>
              <w:spacing w:before="240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3</w:t>
            </w:r>
          </w:p>
        </w:tc>
        <w:tc>
          <w:tcPr>
            <w:tcW w:w="5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6DE6E7">
            <w:pPr>
              <w:spacing w:before="240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Rated output</w:t>
            </w:r>
            <w:r>
              <w:rPr>
                <w:rFonts w:hint="eastAsia" w:ascii="Arial" w:hAnsi="Arial" w:eastAsia="楷体_GB2312" w:cs="Arial"/>
                <w:sz w:val="24"/>
              </w:rPr>
              <w:t>额定功率</w:t>
            </w:r>
          </w:p>
        </w:tc>
        <w:tc>
          <w:tcPr>
            <w:tcW w:w="39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93C3A1">
            <w:pPr>
              <w:spacing w:before="240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162kW</w:t>
            </w:r>
          </w:p>
        </w:tc>
      </w:tr>
      <w:tr w14:paraId="2E4C6715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C27A9E">
            <w:pPr>
              <w:spacing w:before="240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5</w:t>
            </w:r>
          </w:p>
        </w:tc>
        <w:tc>
          <w:tcPr>
            <w:tcW w:w="5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EC51D0">
            <w:pPr>
              <w:spacing w:before="240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Total exhaust of cylinder</w:t>
            </w:r>
            <w:r>
              <w:rPr>
                <w:rFonts w:hint="eastAsia" w:ascii="Arial" w:hAnsi="Arial" w:eastAsia="楷体_GB2312" w:cs="Arial"/>
                <w:sz w:val="24"/>
              </w:rPr>
              <w:t>排气量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4E85A6">
            <w:pPr>
              <w:spacing w:before="240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9.3</w:t>
            </w:r>
            <w:r>
              <w:rPr>
                <w:rFonts w:ascii="Arial" w:hAnsi="Arial" w:eastAsia="楷体_GB2312" w:cs="Arial"/>
                <w:sz w:val="24"/>
              </w:rPr>
              <w:t>L</w:t>
            </w:r>
          </w:p>
        </w:tc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B9A6CC">
            <w:pPr>
              <w:spacing w:before="240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1</w:t>
            </w:r>
            <w:r>
              <w:rPr>
                <w:rFonts w:ascii="Arial" w:hAnsi="Arial" w:eastAsia="楷体_GB2312" w:cs="Arial"/>
                <w:sz w:val="24"/>
              </w:rPr>
              <w:t>0.</w:t>
            </w:r>
            <w:r>
              <w:rPr>
                <w:rFonts w:hint="eastAsia" w:ascii="Arial" w:hAnsi="Arial" w:eastAsia="楷体_GB2312" w:cs="Arial"/>
                <w:sz w:val="24"/>
                <w:lang w:val="en-US" w:eastAsia="zh-CN"/>
              </w:rPr>
              <w:t>4</w:t>
            </w:r>
            <w:r>
              <w:rPr>
                <w:rFonts w:ascii="Arial" w:hAnsi="Arial" w:eastAsia="楷体_GB2312" w:cs="Arial"/>
                <w:sz w:val="24"/>
              </w:rPr>
              <w:t>5L</w:t>
            </w:r>
          </w:p>
        </w:tc>
      </w:tr>
      <w:tr w14:paraId="7ECD67CB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62FC90">
            <w:pPr>
              <w:spacing w:before="240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9</w:t>
            </w:r>
          </w:p>
        </w:tc>
        <w:tc>
          <w:tcPr>
            <w:tcW w:w="5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1AC5AB">
            <w:pPr>
              <w:spacing w:before="240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Rated speed</w:t>
            </w:r>
            <w:r>
              <w:rPr>
                <w:rFonts w:hint="eastAsia" w:ascii="Arial" w:hAnsi="Arial" w:eastAsia="楷体_GB2312" w:cs="Arial"/>
                <w:sz w:val="24"/>
              </w:rPr>
              <w:t>额定转速</w:t>
            </w:r>
          </w:p>
        </w:tc>
        <w:tc>
          <w:tcPr>
            <w:tcW w:w="39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EEDD49">
            <w:pPr>
              <w:spacing w:before="240"/>
              <w:jc w:val="center"/>
              <w:rPr>
                <w:rFonts w:hint="eastAsia" w:ascii="Arial" w:hAnsi="Arial" w:eastAsia="楷体_GB2312" w:cs="Arial"/>
                <w:sz w:val="24"/>
                <w:lang w:eastAsia="zh-CN"/>
              </w:rPr>
            </w:pPr>
            <w:r>
              <w:rPr>
                <w:rFonts w:ascii="Arial" w:hAnsi="Arial" w:eastAsia="楷体_GB2312" w:cs="Arial"/>
                <w:sz w:val="24"/>
              </w:rPr>
              <w:t>2200</w:t>
            </w:r>
            <w:r>
              <w:rPr>
                <w:rFonts w:hint="eastAsia" w:ascii="Arial" w:hAnsi="Arial" w:eastAsia="楷体_GB2312" w:cs="Arial"/>
                <w:sz w:val="24"/>
                <w:lang w:val="en-US" w:eastAsia="zh-CN"/>
              </w:rPr>
              <w:t>rpm</w:t>
            </w:r>
          </w:p>
        </w:tc>
      </w:tr>
      <w:tr w14:paraId="153E4B19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DF666F">
            <w:pPr>
              <w:spacing w:before="240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10</w:t>
            </w:r>
          </w:p>
        </w:tc>
        <w:tc>
          <w:tcPr>
            <w:tcW w:w="5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0BF4A5">
            <w:pPr>
              <w:spacing w:before="240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Max. Torque</w:t>
            </w:r>
            <w:r>
              <w:rPr>
                <w:rFonts w:hint="eastAsia" w:ascii="Arial" w:hAnsi="Arial" w:eastAsia="楷体_GB2312" w:cs="Arial"/>
                <w:sz w:val="24"/>
              </w:rPr>
              <w:t>最大扭矩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E2CBDC">
            <w:pPr>
              <w:spacing w:before="240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940</w:t>
            </w:r>
            <w:r>
              <w:rPr>
                <w:rFonts w:ascii="Arial" w:hAnsi="Arial" w:eastAsia="楷体_GB2312" w:cs="Arial"/>
                <w:sz w:val="24"/>
              </w:rPr>
              <w:t>N.</w:t>
            </w:r>
            <w:r>
              <w:rPr>
                <w:rFonts w:hint="eastAsia" w:ascii="Arial" w:hAnsi="Arial" w:eastAsia="楷体_GB2312" w:cs="Arial"/>
                <w:sz w:val="24"/>
                <w:lang w:val="en-US" w:eastAsia="zh-CN"/>
              </w:rPr>
              <w:t>m/</w:t>
            </w:r>
            <w:r>
              <w:rPr>
                <w:rFonts w:ascii="Arial" w:hAnsi="Arial" w:eastAsia="楷体_GB2312" w:cs="Arial"/>
                <w:sz w:val="24"/>
              </w:rPr>
              <w:t>1400rpm</w:t>
            </w:r>
          </w:p>
        </w:tc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6E8FFD">
            <w:pPr>
              <w:spacing w:before="240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920</w:t>
            </w:r>
            <w:r>
              <w:rPr>
                <w:rFonts w:ascii="Arial" w:hAnsi="Arial" w:eastAsia="楷体_GB2312" w:cs="Arial"/>
                <w:sz w:val="24"/>
              </w:rPr>
              <w:t>N.M</w:t>
            </w:r>
            <w:r>
              <w:rPr>
                <w:rFonts w:hint="eastAsia" w:ascii="Arial" w:hAnsi="Arial" w:eastAsia="楷体_GB2312" w:cs="Arial"/>
                <w:sz w:val="24"/>
                <w:lang w:val="en-US" w:eastAsia="zh-CN"/>
              </w:rPr>
              <w:t>/</w:t>
            </w:r>
            <w:r>
              <w:rPr>
                <w:rFonts w:ascii="Arial" w:hAnsi="Arial" w:eastAsia="楷体_GB2312" w:cs="Arial"/>
                <w:sz w:val="24"/>
              </w:rPr>
              <w:t>1400 rpm</w:t>
            </w:r>
          </w:p>
        </w:tc>
      </w:tr>
      <w:tr w14:paraId="4B52836F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100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51F177">
            <w:pPr>
              <w:pStyle w:val="16"/>
              <w:numPr>
                <w:ilvl w:val="0"/>
                <w:numId w:val="0"/>
              </w:numPr>
              <w:spacing w:before="240" w:line="240" w:lineRule="atLeast"/>
              <w:ind w:leftChars="0"/>
              <w:jc w:val="left"/>
              <w:rPr>
                <w:rFonts w:ascii="Arial" w:hAnsi="Arial" w:eastAsia="楷体_GB2312" w:cs="Arial"/>
                <w:b/>
                <w:sz w:val="24"/>
              </w:rPr>
            </w:pPr>
            <w:r>
              <w:rPr>
                <w:rFonts w:ascii="Arial" w:hAnsi="Arial" w:eastAsia="楷体_GB2312" w:cs="Arial"/>
                <w:b/>
                <w:sz w:val="24"/>
              </w:rPr>
              <w:t>Transmission System</w:t>
            </w:r>
            <w:r>
              <w:rPr>
                <w:rFonts w:hint="eastAsia" w:ascii="Arial" w:hAnsi="Arial" w:eastAsia="楷体_GB2312" w:cs="Arial"/>
                <w:b/>
                <w:sz w:val="24"/>
              </w:rPr>
              <w:t>传动系统</w:t>
            </w:r>
          </w:p>
        </w:tc>
      </w:tr>
      <w:tr w14:paraId="739DE7D9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E8638D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1</w:t>
            </w:r>
          </w:p>
        </w:tc>
        <w:tc>
          <w:tcPr>
            <w:tcW w:w="5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219586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Model</w:t>
            </w:r>
            <w:r>
              <w:rPr>
                <w:rFonts w:hint="eastAsia" w:ascii="Arial" w:hAnsi="Arial" w:eastAsia="楷体_GB2312" w:cs="Arial"/>
                <w:sz w:val="24"/>
              </w:rPr>
              <w:t>型号</w:t>
            </w:r>
          </w:p>
        </w:tc>
        <w:tc>
          <w:tcPr>
            <w:tcW w:w="39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81ED00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ZF采孚</w:t>
            </w:r>
            <w:r>
              <w:rPr>
                <w:rFonts w:ascii="Arial" w:hAnsi="Arial" w:eastAsia="楷体_GB2312" w:cs="Arial"/>
                <w:color w:val="auto"/>
                <w:sz w:val="24"/>
              </w:rPr>
              <w:t>4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BP</w:t>
            </w:r>
            <w:r>
              <w:rPr>
                <w:rFonts w:ascii="Arial" w:hAnsi="Arial" w:eastAsia="楷体_GB2312" w:cs="Arial"/>
                <w:color w:val="auto"/>
                <w:sz w:val="24"/>
              </w:rPr>
              <w:t>2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1</w:t>
            </w:r>
            <w:r>
              <w:rPr>
                <w:rFonts w:ascii="Arial" w:hAnsi="Arial" w:eastAsia="楷体_GB2312" w:cs="Arial"/>
                <w:color w:val="auto"/>
                <w:sz w:val="24"/>
              </w:rPr>
              <w:t>0</w:t>
            </w:r>
          </w:p>
        </w:tc>
      </w:tr>
      <w:tr w14:paraId="4EBF91BB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055DF4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2</w:t>
            </w:r>
          </w:p>
        </w:tc>
        <w:tc>
          <w:tcPr>
            <w:tcW w:w="5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3C538E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Type</w:t>
            </w:r>
            <w:r>
              <w:rPr>
                <w:rFonts w:hint="eastAsia" w:ascii="Arial" w:hAnsi="Arial" w:eastAsia="楷体_GB2312" w:cs="Arial"/>
                <w:sz w:val="24"/>
              </w:rPr>
              <w:t>形式</w:t>
            </w:r>
          </w:p>
        </w:tc>
        <w:tc>
          <w:tcPr>
            <w:tcW w:w="39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726D13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3-elements</w:t>
            </w:r>
            <w:r>
              <w:rPr>
                <w:rFonts w:hint="eastAsia" w:ascii="Arial" w:hAnsi="Arial" w:eastAsia="楷体_GB2312" w:cs="Arial"/>
                <w:sz w:val="24"/>
                <w:lang w:val="en-US" w:eastAsia="zh-CN"/>
              </w:rPr>
              <w:t xml:space="preserve"> </w:t>
            </w:r>
            <w:r>
              <w:rPr>
                <w:rFonts w:ascii="Arial" w:hAnsi="Arial" w:eastAsia="楷体_GB2312" w:cs="Arial"/>
                <w:sz w:val="24"/>
              </w:rPr>
              <w:t>single stage</w:t>
            </w:r>
          </w:p>
          <w:p w14:paraId="6CCA7736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三相单级</w:t>
            </w:r>
          </w:p>
        </w:tc>
      </w:tr>
      <w:tr w14:paraId="0221F3A2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957E0F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3</w:t>
            </w:r>
          </w:p>
        </w:tc>
        <w:tc>
          <w:tcPr>
            <w:tcW w:w="5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6EFDBF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Gear shift position</w:t>
            </w:r>
            <w:r>
              <w:rPr>
                <w:rFonts w:hint="eastAsia" w:ascii="Arial" w:hAnsi="Arial" w:eastAsia="楷体_GB2312" w:cs="Arial"/>
                <w:sz w:val="24"/>
              </w:rPr>
              <w:t>档位</w:t>
            </w:r>
          </w:p>
        </w:tc>
        <w:tc>
          <w:tcPr>
            <w:tcW w:w="39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32E68B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4</w:t>
            </w:r>
            <w:r>
              <w:rPr>
                <w:rFonts w:ascii="Arial" w:hAnsi="Arial" w:eastAsia="楷体_GB2312" w:cs="Arial"/>
                <w:sz w:val="24"/>
              </w:rPr>
              <w:t>F</w:t>
            </w:r>
            <w:r>
              <w:rPr>
                <w:rFonts w:hint="eastAsia" w:ascii="Arial" w:hAnsi="Arial" w:eastAsia="楷体_GB2312" w:cs="Arial"/>
                <w:sz w:val="24"/>
              </w:rPr>
              <w:t>、</w:t>
            </w:r>
            <w:r>
              <w:rPr>
                <w:rFonts w:ascii="Arial" w:hAnsi="Arial" w:eastAsia="楷体_GB2312" w:cs="Arial"/>
                <w:sz w:val="24"/>
              </w:rPr>
              <w:t xml:space="preserve">3 </w:t>
            </w:r>
            <w:r>
              <w:rPr>
                <w:rFonts w:hint="eastAsia" w:ascii="Arial" w:hAnsi="Arial" w:eastAsia="楷体_GB2312" w:cs="Arial"/>
                <w:sz w:val="24"/>
              </w:rPr>
              <w:t>R前四后三档位</w:t>
            </w:r>
          </w:p>
        </w:tc>
      </w:tr>
      <w:tr w14:paraId="1E49AB84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9C045B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4</w:t>
            </w:r>
          </w:p>
        </w:tc>
        <w:tc>
          <w:tcPr>
            <w:tcW w:w="5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F86852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Speed</w:t>
            </w:r>
            <w:r>
              <w:rPr>
                <w:rFonts w:hint="eastAsia" w:ascii="Arial" w:hAnsi="Arial" w:eastAsia="楷体_GB2312" w:cs="Arial"/>
                <w:sz w:val="24"/>
              </w:rPr>
              <w:t>速度（F/R）</w:t>
            </w:r>
          </w:p>
        </w:tc>
        <w:tc>
          <w:tcPr>
            <w:tcW w:w="39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6F5857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6.8/7.1，13.3/14.0，25.2/26.5，39.6</w:t>
            </w:r>
          </w:p>
        </w:tc>
      </w:tr>
      <w:tr w14:paraId="25465955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C8771F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5</w:t>
            </w:r>
          </w:p>
        </w:tc>
        <w:tc>
          <w:tcPr>
            <w:tcW w:w="5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84BE77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M</w:t>
            </w:r>
            <w:r>
              <w:rPr>
                <w:rFonts w:hint="eastAsia" w:ascii="Arial" w:hAnsi="Arial" w:eastAsia="楷体_GB2312" w:cs="Arial"/>
                <w:sz w:val="24"/>
              </w:rPr>
              <w:t>ax. drawing force最大牵引力</w:t>
            </w:r>
          </w:p>
        </w:tc>
        <w:tc>
          <w:tcPr>
            <w:tcW w:w="39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408F0D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170kN</w:t>
            </w:r>
          </w:p>
        </w:tc>
      </w:tr>
      <w:tr w14:paraId="103B0011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8AF97A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6</w:t>
            </w:r>
          </w:p>
        </w:tc>
        <w:tc>
          <w:tcPr>
            <w:tcW w:w="5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C0EC8F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Size of tire</w:t>
            </w:r>
            <w:r>
              <w:rPr>
                <w:rFonts w:hint="eastAsia" w:ascii="Arial" w:hAnsi="Arial" w:eastAsia="楷体_GB2312" w:cs="Arial"/>
                <w:sz w:val="24"/>
              </w:rPr>
              <w:t>轮胎型号</w:t>
            </w:r>
          </w:p>
        </w:tc>
        <w:tc>
          <w:tcPr>
            <w:tcW w:w="39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DEFCFF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23.5-25</w:t>
            </w:r>
            <w:r>
              <w:rPr>
                <w:rFonts w:hint="eastAsia" w:ascii="Arial" w:hAnsi="Arial" w:eastAsia="楷体_GB2312" w:cs="Arial"/>
                <w:sz w:val="24"/>
              </w:rPr>
              <w:t>-16PR</w:t>
            </w:r>
          </w:p>
        </w:tc>
      </w:tr>
      <w:tr w14:paraId="494434CF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100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B25E94">
            <w:pPr>
              <w:pStyle w:val="16"/>
              <w:numPr>
                <w:ilvl w:val="0"/>
                <w:numId w:val="1"/>
              </w:numPr>
              <w:spacing w:before="240" w:line="240" w:lineRule="atLeast"/>
              <w:ind w:firstLineChars="0"/>
              <w:jc w:val="left"/>
              <w:rPr>
                <w:rFonts w:ascii="Arial" w:hAnsi="Arial" w:eastAsia="楷体_GB2312" w:cs="Arial"/>
                <w:b/>
                <w:sz w:val="24"/>
              </w:rPr>
            </w:pPr>
            <w:r>
              <w:rPr>
                <w:rFonts w:ascii="Arial" w:hAnsi="Arial" w:eastAsia="楷体_GB2312" w:cs="Arial"/>
                <w:b/>
                <w:sz w:val="24"/>
              </w:rPr>
              <w:t>Working Hydraulic System</w:t>
            </w:r>
            <w:r>
              <w:rPr>
                <w:rFonts w:hint="eastAsia" w:ascii="Arial" w:hAnsi="Arial" w:eastAsia="楷体_GB2312" w:cs="Arial"/>
                <w:b/>
                <w:sz w:val="24"/>
              </w:rPr>
              <w:t>工作液压系统</w:t>
            </w:r>
          </w:p>
        </w:tc>
      </w:tr>
      <w:tr w14:paraId="4D53D5F3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04022C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1</w:t>
            </w:r>
          </w:p>
        </w:tc>
        <w:tc>
          <w:tcPr>
            <w:tcW w:w="5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2F70D9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Model of oil pump</w:t>
            </w:r>
            <w:r>
              <w:rPr>
                <w:rFonts w:hint="eastAsia" w:ascii="Arial" w:hAnsi="Arial" w:eastAsia="楷体_GB2312" w:cs="Arial"/>
                <w:sz w:val="24"/>
              </w:rPr>
              <w:t>工作油泵型号</w:t>
            </w:r>
          </w:p>
        </w:tc>
        <w:tc>
          <w:tcPr>
            <w:tcW w:w="39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CE800A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FF0000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SGP2100/2080R01</w:t>
            </w:r>
          </w:p>
        </w:tc>
      </w:tr>
      <w:tr w14:paraId="30A92DE3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66E2D1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2</w:t>
            </w:r>
          </w:p>
        </w:tc>
        <w:tc>
          <w:tcPr>
            <w:tcW w:w="5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8D8FCB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System pressure</w:t>
            </w:r>
            <w:r>
              <w:rPr>
                <w:rFonts w:hint="eastAsia" w:ascii="Arial" w:hAnsi="Arial" w:eastAsia="楷体_GB2312" w:cs="Arial"/>
                <w:sz w:val="24"/>
              </w:rPr>
              <w:t>系统压力</w:t>
            </w:r>
          </w:p>
        </w:tc>
        <w:tc>
          <w:tcPr>
            <w:tcW w:w="39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65D5E9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1</w:t>
            </w:r>
            <w:r>
              <w:rPr>
                <w:rFonts w:hint="eastAsia" w:ascii="Arial" w:hAnsi="Arial" w:eastAsia="楷体_GB2312" w:cs="Arial"/>
                <w:sz w:val="24"/>
              </w:rPr>
              <w:t>8</w:t>
            </w:r>
            <w:r>
              <w:rPr>
                <w:rFonts w:ascii="Arial" w:hAnsi="Arial" w:eastAsia="楷体_GB2312" w:cs="Arial"/>
                <w:sz w:val="24"/>
              </w:rPr>
              <w:t>MPa</w:t>
            </w:r>
          </w:p>
        </w:tc>
      </w:tr>
      <w:tr w14:paraId="1ED1414F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80DDEC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3</w:t>
            </w:r>
          </w:p>
        </w:tc>
        <w:tc>
          <w:tcPr>
            <w:tcW w:w="5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5E0FFA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 xml:space="preserve">Model of </w:t>
            </w:r>
            <w:r>
              <w:rPr>
                <w:rFonts w:hint="eastAsia" w:ascii="Arial" w:hAnsi="Arial" w:eastAsia="楷体_GB2312" w:cs="Arial"/>
                <w:sz w:val="24"/>
              </w:rPr>
              <w:t>Muti-way directional</w:t>
            </w:r>
            <w:r>
              <w:rPr>
                <w:rFonts w:ascii="Arial" w:hAnsi="Arial" w:eastAsia="楷体_GB2312" w:cs="Arial"/>
                <w:sz w:val="24"/>
              </w:rPr>
              <w:t xml:space="preserve"> valve </w:t>
            </w:r>
            <w:r>
              <w:rPr>
                <w:rFonts w:hint="eastAsia" w:ascii="Arial" w:hAnsi="Arial" w:eastAsia="楷体_GB2312" w:cs="Arial"/>
                <w:sz w:val="24"/>
              </w:rPr>
              <w:t>多路阀型号</w:t>
            </w:r>
          </w:p>
        </w:tc>
        <w:tc>
          <w:tcPr>
            <w:tcW w:w="39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38E0FD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YGDF32Ⅱ-YL18</w:t>
            </w:r>
          </w:p>
        </w:tc>
      </w:tr>
      <w:tr w14:paraId="60812255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99FF9F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5</w:t>
            </w:r>
          </w:p>
        </w:tc>
        <w:tc>
          <w:tcPr>
            <w:tcW w:w="5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5AF47F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Pilot valve</w:t>
            </w:r>
            <w:r>
              <w:rPr>
                <w:rFonts w:hint="eastAsia" w:ascii="Arial" w:hAnsi="Arial" w:eastAsia="楷体_GB2312" w:cs="Arial"/>
                <w:sz w:val="24"/>
              </w:rPr>
              <w:t>先导阀型号</w:t>
            </w:r>
          </w:p>
        </w:tc>
        <w:tc>
          <w:tcPr>
            <w:tcW w:w="39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535D9F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单手柄先导阀DXS-00</w:t>
            </w:r>
          </w:p>
        </w:tc>
      </w:tr>
      <w:tr w14:paraId="170DEA38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100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23DC2E">
            <w:pPr>
              <w:pStyle w:val="16"/>
              <w:numPr>
                <w:ilvl w:val="0"/>
                <w:numId w:val="1"/>
              </w:numPr>
              <w:spacing w:before="240" w:line="240" w:lineRule="atLeast"/>
              <w:ind w:firstLineChars="0"/>
              <w:jc w:val="left"/>
              <w:rPr>
                <w:rFonts w:ascii="Arial" w:hAnsi="Arial" w:eastAsia="楷体_GB2312" w:cs="Arial"/>
                <w:b/>
                <w:sz w:val="24"/>
              </w:rPr>
            </w:pPr>
            <w:r>
              <w:rPr>
                <w:rFonts w:ascii="Arial" w:hAnsi="Arial" w:eastAsia="楷体_GB2312" w:cs="Arial"/>
                <w:b/>
                <w:sz w:val="24"/>
              </w:rPr>
              <w:t>Steering System</w:t>
            </w:r>
            <w:r>
              <w:rPr>
                <w:rFonts w:hint="eastAsia" w:ascii="Arial" w:hAnsi="Arial" w:eastAsia="楷体_GB2312" w:cs="Arial"/>
                <w:b/>
                <w:sz w:val="24"/>
              </w:rPr>
              <w:t>转向系统</w:t>
            </w:r>
          </w:p>
        </w:tc>
      </w:tr>
      <w:tr w14:paraId="33A1B2C2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4FF073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1</w:t>
            </w:r>
          </w:p>
        </w:tc>
        <w:tc>
          <w:tcPr>
            <w:tcW w:w="5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7CA92E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Model of steering pump</w:t>
            </w:r>
            <w:r>
              <w:rPr>
                <w:rFonts w:hint="eastAsia" w:ascii="Arial" w:hAnsi="Arial" w:eastAsia="楷体_GB2312" w:cs="Arial"/>
                <w:sz w:val="24"/>
              </w:rPr>
              <w:t>转向泵型号</w:t>
            </w:r>
          </w:p>
        </w:tc>
        <w:tc>
          <w:tcPr>
            <w:tcW w:w="39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A89D59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FF0000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SGP2100/2080R01</w:t>
            </w:r>
          </w:p>
        </w:tc>
      </w:tr>
      <w:tr w14:paraId="0FB6AE86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09D653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2</w:t>
            </w:r>
          </w:p>
        </w:tc>
        <w:tc>
          <w:tcPr>
            <w:tcW w:w="5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79C002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 xml:space="preserve">Model of </w:t>
            </w:r>
            <w:r>
              <w:rPr>
                <w:rFonts w:hint="eastAsia" w:ascii="Arial" w:hAnsi="Arial" w:eastAsia="楷体_GB2312" w:cs="Arial"/>
                <w:sz w:val="24"/>
              </w:rPr>
              <w:t>redirector  转向器型号</w:t>
            </w:r>
          </w:p>
        </w:tc>
        <w:tc>
          <w:tcPr>
            <w:tcW w:w="39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089BC4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TLF2J-800-22-A</w:t>
            </w:r>
          </w:p>
        </w:tc>
      </w:tr>
      <w:tr w14:paraId="0C91D0C9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436F8C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3</w:t>
            </w:r>
          </w:p>
        </w:tc>
        <w:tc>
          <w:tcPr>
            <w:tcW w:w="5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A90405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Model of priority valve 优先阀</w:t>
            </w:r>
          </w:p>
        </w:tc>
        <w:tc>
          <w:tcPr>
            <w:tcW w:w="39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29D2E0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YXL-F</w:t>
            </w:r>
            <w:r>
              <w:rPr>
                <w:rFonts w:hint="eastAsia" w:ascii="Arial" w:hAnsi="Arial" w:eastAsia="楷体_GB2312" w:cs="Arial"/>
                <w:sz w:val="24"/>
              </w:rPr>
              <w:t>250F</w:t>
            </w:r>
            <w:r>
              <w:rPr>
                <w:rFonts w:ascii="Arial" w:hAnsi="Arial" w:eastAsia="楷体_GB2312" w:cs="Arial"/>
                <w:sz w:val="24"/>
              </w:rPr>
              <w:t>-N7</w:t>
            </w:r>
          </w:p>
        </w:tc>
      </w:tr>
      <w:tr w14:paraId="62CE166E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B5CD3C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4</w:t>
            </w:r>
          </w:p>
        </w:tc>
        <w:tc>
          <w:tcPr>
            <w:tcW w:w="5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3DCA41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System pressure</w:t>
            </w:r>
            <w:r>
              <w:rPr>
                <w:rFonts w:hint="eastAsia" w:ascii="Arial" w:hAnsi="Arial" w:eastAsia="楷体_GB2312" w:cs="Arial"/>
                <w:sz w:val="24"/>
              </w:rPr>
              <w:t>转向系统压力</w:t>
            </w:r>
          </w:p>
        </w:tc>
        <w:tc>
          <w:tcPr>
            <w:tcW w:w="39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7D3591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1</w:t>
            </w:r>
            <w:r>
              <w:rPr>
                <w:rFonts w:hint="eastAsia" w:ascii="Arial" w:hAnsi="Arial" w:eastAsia="楷体_GB2312" w:cs="Arial"/>
                <w:sz w:val="24"/>
              </w:rPr>
              <w:t>6</w:t>
            </w:r>
            <w:r>
              <w:rPr>
                <w:rFonts w:ascii="Arial" w:hAnsi="Arial" w:eastAsia="楷体_GB2312" w:cs="Arial"/>
                <w:sz w:val="24"/>
              </w:rPr>
              <w:t>MPa</w:t>
            </w:r>
          </w:p>
        </w:tc>
      </w:tr>
      <w:tr w14:paraId="1CBD6126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100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F97F9D">
            <w:pPr>
              <w:pStyle w:val="16"/>
              <w:numPr>
                <w:ilvl w:val="0"/>
                <w:numId w:val="1"/>
              </w:numPr>
              <w:spacing w:before="240" w:line="240" w:lineRule="atLeast"/>
              <w:ind w:firstLineChars="0"/>
              <w:jc w:val="left"/>
              <w:rPr>
                <w:rFonts w:ascii="Arial" w:hAnsi="Arial" w:eastAsia="楷体_GB2312" w:cs="Arial"/>
                <w:b/>
                <w:sz w:val="24"/>
              </w:rPr>
            </w:pPr>
            <w:r>
              <w:rPr>
                <w:rFonts w:ascii="Arial" w:hAnsi="Arial" w:eastAsia="楷体_GB2312" w:cs="Arial"/>
                <w:b/>
                <w:sz w:val="24"/>
              </w:rPr>
              <w:t>Brake System</w:t>
            </w:r>
            <w:r>
              <w:rPr>
                <w:rFonts w:hint="eastAsia" w:ascii="Arial" w:hAnsi="Arial" w:eastAsia="楷体_GB2312" w:cs="Arial"/>
                <w:b/>
                <w:sz w:val="24"/>
              </w:rPr>
              <w:t>制动系统</w:t>
            </w:r>
          </w:p>
        </w:tc>
      </w:tr>
      <w:tr w14:paraId="574BF61F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8D3B5E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1</w:t>
            </w:r>
          </w:p>
        </w:tc>
        <w:tc>
          <w:tcPr>
            <w:tcW w:w="5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9C5150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 xml:space="preserve">Type of traveling brake </w:t>
            </w:r>
            <w:r>
              <w:rPr>
                <w:rFonts w:hint="eastAsia" w:ascii="Arial" w:hAnsi="Arial" w:eastAsia="楷体_GB2312" w:cs="Arial"/>
                <w:sz w:val="24"/>
              </w:rPr>
              <w:t>行车制动形式</w:t>
            </w:r>
          </w:p>
        </w:tc>
        <w:tc>
          <w:tcPr>
            <w:tcW w:w="39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52BF34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Caliper</w:t>
            </w:r>
            <w:r>
              <w:rPr>
                <w:rFonts w:hint="eastAsia" w:ascii="Arial" w:hAnsi="Arial" w:eastAsia="楷体_GB2312" w:cs="Arial"/>
                <w:sz w:val="24"/>
              </w:rPr>
              <w:t xml:space="preserve"> disc brake钳盘式制动器</w:t>
            </w:r>
          </w:p>
          <w:p w14:paraId="23494732">
            <w:pPr>
              <w:spacing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Multi-disc</w:t>
            </w:r>
            <w:r>
              <w:rPr>
                <w:rFonts w:hint="eastAsia" w:ascii="Arial" w:hAnsi="Arial" w:eastAsia="楷体_GB2312" w:cs="Arial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Arial" w:hAnsi="Arial" w:eastAsia="楷体_GB2312" w:cs="Arial"/>
                <w:sz w:val="24"/>
              </w:rPr>
              <w:t>wet</w:t>
            </w:r>
            <w:r>
              <w:rPr>
                <w:rFonts w:hint="eastAsia" w:ascii="Arial" w:hAnsi="Arial" w:eastAsia="楷体_GB2312" w:cs="Arial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Arial" w:hAnsi="Arial" w:eastAsia="楷体_GB2312" w:cs="Arial"/>
                <w:sz w:val="24"/>
              </w:rPr>
              <w:t>type</w:t>
            </w:r>
            <w:r>
              <w:rPr>
                <w:rFonts w:hint="eastAsia" w:ascii="Arial" w:hAnsi="Arial" w:eastAsia="楷体_GB2312" w:cs="Arial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Arial" w:hAnsi="Arial" w:eastAsia="楷体_GB2312" w:cs="Arial"/>
                <w:sz w:val="24"/>
              </w:rPr>
              <w:t>brake</w:t>
            </w:r>
            <w:r>
              <w:rPr>
                <w:rFonts w:hint="eastAsia" w:ascii="Arial" w:hAnsi="Arial" w:eastAsia="楷体_GB2312" w:cs="Arial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Arial" w:hAnsi="Arial" w:eastAsia="楷体_GB2312" w:cs="Arial"/>
                <w:sz w:val="24"/>
              </w:rPr>
              <w:t>optional选装多盘片湿式制动</w:t>
            </w:r>
          </w:p>
        </w:tc>
      </w:tr>
      <w:tr w14:paraId="335591C7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F452AC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2</w:t>
            </w:r>
          </w:p>
        </w:tc>
        <w:tc>
          <w:tcPr>
            <w:tcW w:w="5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477FBE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Air pressure</w:t>
            </w:r>
            <w:r>
              <w:rPr>
                <w:rFonts w:hint="eastAsia" w:ascii="Arial" w:hAnsi="Arial" w:eastAsia="楷体_GB2312" w:cs="Arial"/>
                <w:sz w:val="24"/>
              </w:rPr>
              <w:t>制动气压</w:t>
            </w:r>
          </w:p>
        </w:tc>
        <w:tc>
          <w:tcPr>
            <w:tcW w:w="39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024299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6</w:t>
            </w:r>
            <w:r>
              <w:rPr>
                <w:rFonts w:ascii="Arial" w:hAnsi="Arial" w:eastAsia="楷体_GB2312" w:cs="Arial"/>
                <w:sz w:val="24"/>
              </w:rPr>
              <w:t>-</w:t>
            </w:r>
            <w:r>
              <w:rPr>
                <w:rFonts w:hint="eastAsia" w:ascii="Arial" w:hAnsi="Arial" w:eastAsia="楷体_GB2312" w:cs="Arial"/>
                <w:sz w:val="24"/>
              </w:rPr>
              <w:t>7.5</w:t>
            </w:r>
            <w:r>
              <w:rPr>
                <w:rFonts w:ascii="Arial" w:hAnsi="Arial" w:eastAsia="楷体_GB2312" w:cs="Arial"/>
                <w:sz w:val="24"/>
              </w:rPr>
              <w:t>(kgf/cm</w:t>
            </w:r>
            <w:r>
              <w:rPr>
                <w:rFonts w:ascii="Arial" w:hAnsi="Arial" w:eastAsia="楷体_GB2312" w:cs="Arial"/>
                <w:sz w:val="24"/>
                <w:vertAlign w:val="superscript"/>
              </w:rPr>
              <w:t>2</w:t>
            </w:r>
            <w:r>
              <w:rPr>
                <w:rFonts w:ascii="Arial" w:hAnsi="Arial" w:eastAsia="楷体_GB2312" w:cs="Arial"/>
                <w:sz w:val="24"/>
              </w:rPr>
              <w:t>)</w:t>
            </w:r>
          </w:p>
        </w:tc>
      </w:tr>
      <w:tr w14:paraId="5C4BFAD3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92" w:hRule="atLeast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400653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3</w:t>
            </w:r>
          </w:p>
        </w:tc>
        <w:tc>
          <w:tcPr>
            <w:tcW w:w="5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92C8B8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Type of parking brake</w:t>
            </w:r>
            <w:r>
              <w:rPr>
                <w:rFonts w:hint="eastAsia" w:ascii="Arial" w:hAnsi="Arial" w:eastAsia="楷体_GB2312" w:cs="Arial"/>
                <w:sz w:val="24"/>
              </w:rPr>
              <w:t>停车制动形式</w:t>
            </w:r>
          </w:p>
        </w:tc>
        <w:tc>
          <w:tcPr>
            <w:tcW w:w="39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B66B6E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Manual control cutting-off air brake</w:t>
            </w:r>
            <w:r>
              <w:rPr>
                <w:rFonts w:hint="eastAsia" w:ascii="Arial" w:hAnsi="Arial" w:eastAsia="楷体_GB2312" w:cs="Arial"/>
                <w:sz w:val="24"/>
              </w:rPr>
              <w:t>手动控制切断气压制动</w:t>
            </w:r>
          </w:p>
        </w:tc>
      </w:tr>
      <w:tr w14:paraId="0D4A9855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100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DC5F67">
            <w:pPr>
              <w:pStyle w:val="16"/>
              <w:numPr>
                <w:ilvl w:val="0"/>
                <w:numId w:val="1"/>
              </w:numPr>
              <w:spacing w:before="240" w:line="240" w:lineRule="atLeast"/>
              <w:ind w:firstLineChars="0"/>
              <w:jc w:val="left"/>
              <w:rPr>
                <w:rFonts w:ascii="Arial" w:hAnsi="Arial" w:eastAsia="楷体_GB2312" w:cs="Arial"/>
                <w:b/>
                <w:sz w:val="24"/>
              </w:rPr>
            </w:pPr>
            <w:r>
              <w:rPr>
                <w:rFonts w:ascii="Arial" w:hAnsi="Arial" w:eastAsia="楷体_GB2312" w:cs="Arial"/>
                <w:b/>
                <w:sz w:val="24"/>
              </w:rPr>
              <w:t>Oil Capacity</w:t>
            </w:r>
            <w:r>
              <w:rPr>
                <w:rFonts w:hint="eastAsia" w:ascii="Arial" w:hAnsi="Arial" w:eastAsia="楷体_GB2312" w:cs="Arial"/>
                <w:b/>
                <w:sz w:val="24"/>
              </w:rPr>
              <w:t>加油量</w:t>
            </w:r>
          </w:p>
        </w:tc>
      </w:tr>
      <w:tr w14:paraId="6D4DFE7F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0DE876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1</w:t>
            </w:r>
          </w:p>
        </w:tc>
        <w:tc>
          <w:tcPr>
            <w:tcW w:w="5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500C24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Fuel(diesel)</w:t>
            </w:r>
            <w:r>
              <w:rPr>
                <w:rFonts w:hint="eastAsia" w:ascii="Arial" w:hAnsi="Arial" w:eastAsia="楷体_GB2312" w:cs="Arial"/>
                <w:sz w:val="24"/>
              </w:rPr>
              <w:t>燃油</w:t>
            </w:r>
          </w:p>
        </w:tc>
        <w:tc>
          <w:tcPr>
            <w:tcW w:w="39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6CD0C9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28</w:t>
            </w:r>
            <w:r>
              <w:rPr>
                <w:rFonts w:ascii="Arial" w:hAnsi="Arial" w:eastAsia="楷体_GB2312" w:cs="Arial"/>
                <w:sz w:val="24"/>
              </w:rPr>
              <w:t>0(L)</w:t>
            </w:r>
          </w:p>
        </w:tc>
      </w:tr>
      <w:tr w14:paraId="1A041BAE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15C1A1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2</w:t>
            </w:r>
          </w:p>
        </w:tc>
        <w:tc>
          <w:tcPr>
            <w:tcW w:w="5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C91741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Engine lubricating oil</w:t>
            </w:r>
            <w:r>
              <w:rPr>
                <w:rFonts w:hint="eastAsia" w:ascii="Arial" w:hAnsi="Arial" w:eastAsia="楷体_GB2312" w:cs="Arial"/>
                <w:sz w:val="24"/>
              </w:rPr>
              <w:t>机油</w:t>
            </w:r>
          </w:p>
        </w:tc>
        <w:tc>
          <w:tcPr>
            <w:tcW w:w="39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BA544F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24</w:t>
            </w:r>
            <w:r>
              <w:rPr>
                <w:rFonts w:ascii="Arial" w:hAnsi="Arial" w:eastAsia="楷体_GB2312" w:cs="Arial"/>
                <w:sz w:val="24"/>
              </w:rPr>
              <w:t>(L)</w:t>
            </w:r>
          </w:p>
        </w:tc>
      </w:tr>
      <w:tr w14:paraId="244A4F77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579060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3</w:t>
            </w:r>
          </w:p>
        </w:tc>
        <w:tc>
          <w:tcPr>
            <w:tcW w:w="5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E4EC59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Oil for converter and gear box</w:t>
            </w:r>
            <w:r>
              <w:rPr>
                <w:rFonts w:hint="eastAsia" w:ascii="Arial" w:hAnsi="Arial" w:eastAsia="楷体_GB2312" w:cs="Arial"/>
                <w:sz w:val="24"/>
              </w:rPr>
              <w:t>变速箱油</w:t>
            </w:r>
          </w:p>
        </w:tc>
        <w:tc>
          <w:tcPr>
            <w:tcW w:w="39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F9A92A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45</w:t>
            </w:r>
            <w:r>
              <w:rPr>
                <w:rFonts w:ascii="Arial" w:hAnsi="Arial" w:eastAsia="楷体_GB2312" w:cs="Arial"/>
                <w:sz w:val="24"/>
              </w:rPr>
              <w:t>(L)</w:t>
            </w:r>
          </w:p>
        </w:tc>
      </w:tr>
      <w:tr w14:paraId="4FB733B3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F4DB25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4</w:t>
            </w:r>
          </w:p>
        </w:tc>
        <w:tc>
          <w:tcPr>
            <w:tcW w:w="5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06A388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Oil for hydraulic system</w:t>
            </w:r>
            <w:r>
              <w:rPr>
                <w:rFonts w:hint="eastAsia" w:ascii="Arial" w:hAnsi="Arial" w:eastAsia="楷体_GB2312" w:cs="Arial"/>
                <w:sz w:val="24"/>
              </w:rPr>
              <w:t>液压系统油</w:t>
            </w:r>
          </w:p>
        </w:tc>
        <w:tc>
          <w:tcPr>
            <w:tcW w:w="39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D76B06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180（</w:t>
            </w:r>
            <w:r>
              <w:rPr>
                <w:rFonts w:ascii="Arial" w:hAnsi="Arial" w:eastAsia="楷体_GB2312" w:cs="Arial"/>
                <w:color w:val="auto"/>
                <w:sz w:val="24"/>
              </w:rPr>
              <w:t>L)</w:t>
            </w:r>
          </w:p>
        </w:tc>
      </w:tr>
      <w:tr w14:paraId="0BF8623C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35F00B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5</w:t>
            </w:r>
          </w:p>
        </w:tc>
        <w:tc>
          <w:tcPr>
            <w:tcW w:w="5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8AABAE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Oil for driving axles</w:t>
            </w:r>
            <w:r>
              <w:rPr>
                <w:rFonts w:ascii="Arial" w:eastAsia="楷体_GB2312" w:cs="Arial"/>
                <w:sz w:val="24"/>
              </w:rPr>
              <w:t>（</w:t>
            </w:r>
            <w:r>
              <w:rPr>
                <w:rFonts w:ascii="Arial" w:hAnsi="Arial" w:eastAsia="楷体_GB2312" w:cs="Arial"/>
                <w:sz w:val="24"/>
              </w:rPr>
              <w:t>F/R</w:t>
            </w:r>
            <w:r>
              <w:rPr>
                <w:rFonts w:ascii="Arial" w:eastAsia="楷体_GB2312" w:cs="Arial"/>
                <w:sz w:val="24"/>
              </w:rPr>
              <w:t>）</w:t>
            </w:r>
            <w:r>
              <w:rPr>
                <w:rFonts w:hint="eastAsia" w:ascii="Arial" w:eastAsia="楷体_GB2312" w:cs="Arial"/>
                <w:sz w:val="24"/>
              </w:rPr>
              <w:t>前后驱动桥油</w:t>
            </w:r>
          </w:p>
        </w:tc>
        <w:tc>
          <w:tcPr>
            <w:tcW w:w="39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BD7315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18/18</w:t>
            </w:r>
            <w:r>
              <w:rPr>
                <w:rFonts w:ascii="Arial" w:hAnsi="Arial" w:eastAsia="楷体_GB2312" w:cs="Arial"/>
                <w:sz w:val="24"/>
              </w:rPr>
              <w:t>(L)</w:t>
            </w:r>
          </w:p>
        </w:tc>
      </w:tr>
    </w:tbl>
    <w:p w14:paraId="2340CA8A">
      <w:pPr>
        <w:autoSpaceDE w:val="0"/>
        <w:autoSpaceDN w:val="0"/>
        <w:adjustRightInd w:val="0"/>
        <w:jc w:val="left"/>
        <w:rPr>
          <w:rFonts w:ascii="Arial" w:hAnsi="Arial" w:eastAsia="楷体_GB2312" w:cs="Arial"/>
          <w:sz w:val="36"/>
          <w:szCs w:val="36"/>
        </w:rPr>
      </w:pPr>
    </w:p>
    <w:p w14:paraId="353BE2D7">
      <w:pPr>
        <w:jc w:val="left"/>
        <w:rPr>
          <w:b/>
          <w:sz w:val="28"/>
          <w:szCs w:val="28"/>
        </w:rPr>
      </w:pPr>
    </w:p>
    <w:p w14:paraId="63C849DF">
      <w:pPr>
        <w:jc w:val="left"/>
        <w:rPr>
          <w:rFonts w:ascii="Arial" w:hAnsi="Arial" w:eastAsia="楷体_GB2312" w:cs="Arial"/>
          <w:sz w:val="24"/>
        </w:rPr>
      </w:pPr>
    </w:p>
    <w:sectPr>
      <w:headerReference r:id="rId3" w:type="default"/>
      <w:pgSz w:w="11906" w:h="16838"/>
      <w:pgMar w:top="1440" w:right="1800" w:bottom="1440" w:left="1800" w:header="680" w:footer="22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 w:start="1" w:chapStyle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555AE5">
    <w:pPr>
      <w:pStyle w:val="7"/>
      <w:pBdr>
        <w:bottom w:val="none" w:color="auto" w:sz="0" w:space="0"/>
      </w:pBdr>
    </w:pPr>
    <w: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16510</wp:posOffset>
          </wp:positionH>
          <wp:positionV relativeFrom="paragraph">
            <wp:posOffset>-43815</wp:posOffset>
          </wp:positionV>
          <wp:extent cx="3420745" cy="360680"/>
          <wp:effectExtent l="0" t="0" r="0" b="0"/>
          <wp:wrapNone/>
          <wp:docPr id="1" name="图片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0492" cy="36082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3C2227E8">
    <w:pPr>
      <w:pStyle w:val="7"/>
      <w:pBdr>
        <w:bottom w:val="none" w:color="auto" w:sz="0" w:space="0"/>
      </w:pBdr>
      <w:wordWrap w:val="0"/>
      <w:jc w:val="right"/>
      <w:rPr>
        <w:rFonts w:ascii="Arial" w:hAnsi="Arial" w:cs="Arial"/>
        <w:color w:val="0075C2"/>
        <w:sz w:val="14"/>
        <w:szCs w:val="14"/>
      </w:rPr>
    </w:pPr>
  </w:p>
  <w:p w14:paraId="1BA734DF">
    <w:pPr>
      <w:pStyle w:val="7"/>
      <w:pBdr>
        <w:bottom w:val="none" w:color="auto" w:sz="0" w:space="0"/>
      </w:pBdr>
      <w:ind w:right="70"/>
      <w:jc w:val="right"/>
    </w:pPr>
    <w:r>
      <w:rPr>
        <w:rFonts w:ascii="Arial" w:hAnsi="Arial" w:cs="Arial"/>
        <w:color w:val="0075C2"/>
        <w:sz w:val="14"/>
        <w:szCs w:val="14"/>
      </w:rPr>
      <w:t>www.sinomachhi</w:t>
    </w:r>
    <w:r>
      <w:rPr>
        <w:rFonts w:hint="eastAsia" w:ascii="Arial" w:hAnsi="Arial" w:cs="Arial"/>
        <w:color w:val="0075C2"/>
        <w:sz w:val="14"/>
        <w:szCs w:val="14"/>
      </w:rPr>
      <w:t>global</w:t>
    </w:r>
    <w:r>
      <w:rPr>
        <w:rFonts w:ascii="Arial" w:hAnsi="Arial" w:cs="Arial"/>
        <w:color w:val="0075C2"/>
        <w:sz w:val="14"/>
        <w:szCs w:val="14"/>
      </w:rPr>
      <w:t>.com</w:t>
    </w:r>
  </w:p>
  <w:p w14:paraId="52FA30B8">
    <w:pPr>
      <w:pStyle w:val="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37131BA"/>
    <w:multiLevelType w:val="multilevel"/>
    <w:tmpl w:val="637131BA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isplayBackgroundShape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JjMzJlMTgyOTQzMzQyODUxYWEyMGRlYzFhZDMwMzEifQ=="/>
  </w:docVars>
  <w:rsids>
    <w:rsidRoot w:val="0009103B"/>
    <w:rsid w:val="00005C60"/>
    <w:rsid w:val="0001040D"/>
    <w:rsid w:val="00012C2A"/>
    <w:rsid w:val="00014F8C"/>
    <w:rsid w:val="00015C71"/>
    <w:rsid w:val="0001722D"/>
    <w:rsid w:val="000304C2"/>
    <w:rsid w:val="00032B8E"/>
    <w:rsid w:val="00034C19"/>
    <w:rsid w:val="00035CCC"/>
    <w:rsid w:val="00036F84"/>
    <w:rsid w:val="0004108A"/>
    <w:rsid w:val="00041278"/>
    <w:rsid w:val="00050CE1"/>
    <w:rsid w:val="00054A4C"/>
    <w:rsid w:val="00055A2A"/>
    <w:rsid w:val="00055C7A"/>
    <w:rsid w:val="000570B5"/>
    <w:rsid w:val="00061156"/>
    <w:rsid w:val="000614BF"/>
    <w:rsid w:val="00061EAE"/>
    <w:rsid w:val="000631CB"/>
    <w:rsid w:val="00076DDB"/>
    <w:rsid w:val="0007772E"/>
    <w:rsid w:val="00080823"/>
    <w:rsid w:val="0008420E"/>
    <w:rsid w:val="000871C9"/>
    <w:rsid w:val="0009103B"/>
    <w:rsid w:val="000920F2"/>
    <w:rsid w:val="000A3169"/>
    <w:rsid w:val="000A3826"/>
    <w:rsid w:val="000B2950"/>
    <w:rsid w:val="000B75F0"/>
    <w:rsid w:val="000B7CAB"/>
    <w:rsid w:val="000B7F3E"/>
    <w:rsid w:val="000C2D46"/>
    <w:rsid w:val="000C3B41"/>
    <w:rsid w:val="000D1994"/>
    <w:rsid w:val="000D41A5"/>
    <w:rsid w:val="000E06D3"/>
    <w:rsid w:val="000E4E19"/>
    <w:rsid w:val="000E58A0"/>
    <w:rsid w:val="000F0D39"/>
    <w:rsid w:val="000F12BB"/>
    <w:rsid w:val="000F6C6E"/>
    <w:rsid w:val="00101EBF"/>
    <w:rsid w:val="001113E2"/>
    <w:rsid w:val="001118FA"/>
    <w:rsid w:val="00114DBE"/>
    <w:rsid w:val="00116829"/>
    <w:rsid w:val="00116B31"/>
    <w:rsid w:val="0012288F"/>
    <w:rsid w:val="001244C3"/>
    <w:rsid w:val="001245FF"/>
    <w:rsid w:val="00125084"/>
    <w:rsid w:val="00127AA4"/>
    <w:rsid w:val="001342DC"/>
    <w:rsid w:val="001439F7"/>
    <w:rsid w:val="00146DEB"/>
    <w:rsid w:val="001502FC"/>
    <w:rsid w:val="00164421"/>
    <w:rsid w:val="00167D52"/>
    <w:rsid w:val="00170679"/>
    <w:rsid w:val="001739D1"/>
    <w:rsid w:val="00174077"/>
    <w:rsid w:val="00174F62"/>
    <w:rsid w:val="001810F1"/>
    <w:rsid w:val="00183961"/>
    <w:rsid w:val="00184359"/>
    <w:rsid w:val="00191AA7"/>
    <w:rsid w:val="001A4F98"/>
    <w:rsid w:val="001A68BB"/>
    <w:rsid w:val="001A7F93"/>
    <w:rsid w:val="001B3261"/>
    <w:rsid w:val="001B6A98"/>
    <w:rsid w:val="001D606C"/>
    <w:rsid w:val="001D653B"/>
    <w:rsid w:val="001E04FF"/>
    <w:rsid w:val="001E5536"/>
    <w:rsid w:val="001E6FE2"/>
    <w:rsid w:val="001F029B"/>
    <w:rsid w:val="001F2587"/>
    <w:rsid w:val="001F4159"/>
    <w:rsid w:val="001F4AA9"/>
    <w:rsid w:val="001F5066"/>
    <w:rsid w:val="002036C3"/>
    <w:rsid w:val="002105BA"/>
    <w:rsid w:val="0021259D"/>
    <w:rsid w:val="00212696"/>
    <w:rsid w:val="002129A4"/>
    <w:rsid w:val="002143E7"/>
    <w:rsid w:val="00215670"/>
    <w:rsid w:val="00223819"/>
    <w:rsid w:val="00227780"/>
    <w:rsid w:val="0023104A"/>
    <w:rsid w:val="00237A4D"/>
    <w:rsid w:val="0024212E"/>
    <w:rsid w:val="0024543F"/>
    <w:rsid w:val="002519B7"/>
    <w:rsid w:val="00257888"/>
    <w:rsid w:val="002622F8"/>
    <w:rsid w:val="002638D1"/>
    <w:rsid w:val="00272906"/>
    <w:rsid w:val="002761FC"/>
    <w:rsid w:val="002830E0"/>
    <w:rsid w:val="002841B1"/>
    <w:rsid w:val="0029353A"/>
    <w:rsid w:val="002940CD"/>
    <w:rsid w:val="002A43AF"/>
    <w:rsid w:val="002A50D9"/>
    <w:rsid w:val="002B387B"/>
    <w:rsid w:val="002B5E0E"/>
    <w:rsid w:val="002C0F97"/>
    <w:rsid w:val="002C11D0"/>
    <w:rsid w:val="002C200C"/>
    <w:rsid w:val="002C44CF"/>
    <w:rsid w:val="002C47DC"/>
    <w:rsid w:val="002C4BD3"/>
    <w:rsid w:val="002D05BB"/>
    <w:rsid w:val="002D0A9F"/>
    <w:rsid w:val="002E1773"/>
    <w:rsid w:val="002E6821"/>
    <w:rsid w:val="002F192D"/>
    <w:rsid w:val="002F48CC"/>
    <w:rsid w:val="002F5B58"/>
    <w:rsid w:val="00321BE9"/>
    <w:rsid w:val="00321ED2"/>
    <w:rsid w:val="003325F5"/>
    <w:rsid w:val="003337DF"/>
    <w:rsid w:val="00337DF5"/>
    <w:rsid w:val="00341AD2"/>
    <w:rsid w:val="00343EB2"/>
    <w:rsid w:val="00344352"/>
    <w:rsid w:val="00345B77"/>
    <w:rsid w:val="00350D0B"/>
    <w:rsid w:val="003532A6"/>
    <w:rsid w:val="00353830"/>
    <w:rsid w:val="00353FA9"/>
    <w:rsid w:val="003568CC"/>
    <w:rsid w:val="00364B57"/>
    <w:rsid w:val="00365A4D"/>
    <w:rsid w:val="003A0A0A"/>
    <w:rsid w:val="003A138C"/>
    <w:rsid w:val="003A29E3"/>
    <w:rsid w:val="003A303C"/>
    <w:rsid w:val="003A41C0"/>
    <w:rsid w:val="003A41C4"/>
    <w:rsid w:val="003A7BF9"/>
    <w:rsid w:val="003B1016"/>
    <w:rsid w:val="003B319C"/>
    <w:rsid w:val="003C2BBF"/>
    <w:rsid w:val="003C3771"/>
    <w:rsid w:val="003C6140"/>
    <w:rsid w:val="003D144C"/>
    <w:rsid w:val="003D6190"/>
    <w:rsid w:val="003E1415"/>
    <w:rsid w:val="003E4655"/>
    <w:rsid w:val="003E7F35"/>
    <w:rsid w:val="003F1465"/>
    <w:rsid w:val="003F283F"/>
    <w:rsid w:val="003F65E2"/>
    <w:rsid w:val="00405D8F"/>
    <w:rsid w:val="004064D1"/>
    <w:rsid w:val="00406DA9"/>
    <w:rsid w:val="00413D84"/>
    <w:rsid w:val="004147A5"/>
    <w:rsid w:val="004171F4"/>
    <w:rsid w:val="00427B26"/>
    <w:rsid w:val="00430A9A"/>
    <w:rsid w:val="004353D9"/>
    <w:rsid w:val="00442633"/>
    <w:rsid w:val="00447480"/>
    <w:rsid w:val="00462DCE"/>
    <w:rsid w:val="00464038"/>
    <w:rsid w:val="00470F6D"/>
    <w:rsid w:val="00473FD3"/>
    <w:rsid w:val="004778BC"/>
    <w:rsid w:val="00481F29"/>
    <w:rsid w:val="00490859"/>
    <w:rsid w:val="00493098"/>
    <w:rsid w:val="00497321"/>
    <w:rsid w:val="004A1E0C"/>
    <w:rsid w:val="004A2982"/>
    <w:rsid w:val="004A41BD"/>
    <w:rsid w:val="004B0F12"/>
    <w:rsid w:val="004B0FAC"/>
    <w:rsid w:val="004B2590"/>
    <w:rsid w:val="004B48B5"/>
    <w:rsid w:val="004C01E8"/>
    <w:rsid w:val="004C076A"/>
    <w:rsid w:val="004D069F"/>
    <w:rsid w:val="004D119B"/>
    <w:rsid w:val="004D144A"/>
    <w:rsid w:val="004D16CF"/>
    <w:rsid w:val="004D21AB"/>
    <w:rsid w:val="004D7BF2"/>
    <w:rsid w:val="004F21C3"/>
    <w:rsid w:val="004F2B57"/>
    <w:rsid w:val="004F73B7"/>
    <w:rsid w:val="00505CE1"/>
    <w:rsid w:val="00511772"/>
    <w:rsid w:val="00513685"/>
    <w:rsid w:val="00515F29"/>
    <w:rsid w:val="00517309"/>
    <w:rsid w:val="005251D7"/>
    <w:rsid w:val="0052683F"/>
    <w:rsid w:val="00531439"/>
    <w:rsid w:val="00532774"/>
    <w:rsid w:val="00535185"/>
    <w:rsid w:val="00535DB8"/>
    <w:rsid w:val="00540F60"/>
    <w:rsid w:val="00542465"/>
    <w:rsid w:val="00543265"/>
    <w:rsid w:val="00555236"/>
    <w:rsid w:val="00555370"/>
    <w:rsid w:val="00557089"/>
    <w:rsid w:val="005579D4"/>
    <w:rsid w:val="0056014F"/>
    <w:rsid w:val="00560F8E"/>
    <w:rsid w:val="005672F6"/>
    <w:rsid w:val="005675FD"/>
    <w:rsid w:val="00570EA1"/>
    <w:rsid w:val="00571946"/>
    <w:rsid w:val="00571A56"/>
    <w:rsid w:val="0057793B"/>
    <w:rsid w:val="00580A89"/>
    <w:rsid w:val="00582E4A"/>
    <w:rsid w:val="00583349"/>
    <w:rsid w:val="005841F9"/>
    <w:rsid w:val="00592779"/>
    <w:rsid w:val="00595B7A"/>
    <w:rsid w:val="005A1945"/>
    <w:rsid w:val="005A1993"/>
    <w:rsid w:val="005A2EA9"/>
    <w:rsid w:val="005A62BA"/>
    <w:rsid w:val="005B1E3E"/>
    <w:rsid w:val="005B206C"/>
    <w:rsid w:val="005B4247"/>
    <w:rsid w:val="005B47E6"/>
    <w:rsid w:val="005C394C"/>
    <w:rsid w:val="005D0F0F"/>
    <w:rsid w:val="005D5E63"/>
    <w:rsid w:val="005E261C"/>
    <w:rsid w:val="005E3B04"/>
    <w:rsid w:val="005F49B5"/>
    <w:rsid w:val="005F4F28"/>
    <w:rsid w:val="005F5C85"/>
    <w:rsid w:val="005F5D90"/>
    <w:rsid w:val="00604467"/>
    <w:rsid w:val="00605E1D"/>
    <w:rsid w:val="0060623B"/>
    <w:rsid w:val="00617BA2"/>
    <w:rsid w:val="00617F77"/>
    <w:rsid w:val="00622747"/>
    <w:rsid w:val="00627B91"/>
    <w:rsid w:val="006306B5"/>
    <w:rsid w:val="00631976"/>
    <w:rsid w:val="00631985"/>
    <w:rsid w:val="0065267E"/>
    <w:rsid w:val="00654134"/>
    <w:rsid w:val="00660C4E"/>
    <w:rsid w:val="00664B15"/>
    <w:rsid w:val="006661C5"/>
    <w:rsid w:val="00666C62"/>
    <w:rsid w:val="006732EE"/>
    <w:rsid w:val="00673A46"/>
    <w:rsid w:val="00675820"/>
    <w:rsid w:val="00675BB5"/>
    <w:rsid w:val="00676319"/>
    <w:rsid w:val="00676B19"/>
    <w:rsid w:val="00690E1F"/>
    <w:rsid w:val="006926BB"/>
    <w:rsid w:val="00695CD3"/>
    <w:rsid w:val="006B10B2"/>
    <w:rsid w:val="006B31F4"/>
    <w:rsid w:val="006B3D31"/>
    <w:rsid w:val="006B3DB2"/>
    <w:rsid w:val="006B40DA"/>
    <w:rsid w:val="006C41B1"/>
    <w:rsid w:val="006D07DD"/>
    <w:rsid w:val="006D17BF"/>
    <w:rsid w:val="006D23FA"/>
    <w:rsid w:val="006D5417"/>
    <w:rsid w:val="006E1732"/>
    <w:rsid w:val="006E18D9"/>
    <w:rsid w:val="006E22E8"/>
    <w:rsid w:val="006E321A"/>
    <w:rsid w:val="006E3296"/>
    <w:rsid w:val="006E39C6"/>
    <w:rsid w:val="006E3E11"/>
    <w:rsid w:val="006E629D"/>
    <w:rsid w:val="006E7126"/>
    <w:rsid w:val="006E73B2"/>
    <w:rsid w:val="006F313F"/>
    <w:rsid w:val="006F31A5"/>
    <w:rsid w:val="006F56C6"/>
    <w:rsid w:val="00700F08"/>
    <w:rsid w:val="00704C67"/>
    <w:rsid w:val="00712316"/>
    <w:rsid w:val="0071577F"/>
    <w:rsid w:val="00720F61"/>
    <w:rsid w:val="0072369F"/>
    <w:rsid w:val="007261D5"/>
    <w:rsid w:val="00731102"/>
    <w:rsid w:val="00732EEC"/>
    <w:rsid w:val="007331B6"/>
    <w:rsid w:val="00733AC5"/>
    <w:rsid w:val="00736E74"/>
    <w:rsid w:val="00744E12"/>
    <w:rsid w:val="00745BE4"/>
    <w:rsid w:val="00747124"/>
    <w:rsid w:val="007505DF"/>
    <w:rsid w:val="0075254E"/>
    <w:rsid w:val="00754A61"/>
    <w:rsid w:val="00756552"/>
    <w:rsid w:val="00757BAA"/>
    <w:rsid w:val="00767046"/>
    <w:rsid w:val="007705B8"/>
    <w:rsid w:val="007723E0"/>
    <w:rsid w:val="00774002"/>
    <w:rsid w:val="00774B8A"/>
    <w:rsid w:val="00781200"/>
    <w:rsid w:val="00785EC3"/>
    <w:rsid w:val="00790308"/>
    <w:rsid w:val="00791BA0"/>
    <w:rsid w:val="00792F89"/>
    <w:rsid w:val="00793C87"/>
    <w:rsid w:val="0079487E"/>
    <w:rsid w:val="007B1ED0"/>
    <w:rsid w:val="007B2D78"/>
    <w:rsid w:val="007B2DB3"/>
    <w:rsid w:val="007B7F90"/>
    <w:rsid w:val="007C16BC"/>
    <w:rsid w:val="007C60B7"/>
    <w:rsid w:val="007C7743"/>
    <w:rsid w:val="007D1017"/>
    <w:rsid w:val="007D47FF"/>
    <w:rsid w:val="007D5C3B"/>
    <w:rsid w:val="007E24BD"/>
    <w:rsid w:val="007E5284"/>
    <w:rsid w:val="007F0245"/>
    <w:rsid w:val="007F0B7A"/>
    <w:rsid w:val="007F14AE"/>
    <w:rsid w:val="007F3F19"/>
    <w:rsid w:val="007F671C"/>
    <w:rsid w:val="008025F3"/>
    <w:rsid w:val="00812A75"/>
    <w:rsid w:val="00812B26"/>
    <w:rsid w:val="00812B72"/>
    <w:rsid w:val="0083094C"/>
    <w:rsid w:val="0083284B"/>
    <w:rsid w:val="00832D9D"/>
    <w:rsid w:val="008350AE"/>
    <w:rsid w:val="00835822"/>
    <w:rsid w:val="008366F0"/>
    <w:rsid w:val="00836880"/>
    <w:rsid w:val="00844B8C"/>
    <w:rsid w:val="00847110"/>
    <w:rsid w:val="0085062B"/>
    <w:rsid w:val="008658C6"/>
    <w:rsid w:val="00871A0E"/>
    <w:rsid w:val="00883AB0"/>
    <w:rsid w:val="00891874"/>
    <w:rsid w:val="00891D85"/>
    <w:rsid w:val="008929A6"/>
    <w:rsid w:val="00893597"/>
    <w:rsid w:val="00893901"/>
    <w:rsid w:val="008A049B"/>
    <w:rsid w:val="008A1E26"/>
    <w:rsid w:val="008A70DA"/>
    <w:rsid w:val="008B0AA2"/>
    <w:rsid w:val="008B0C7C"/>
    <w:rsid w:val="008B4897"/>
    <w:rsid w:val="008B49C0"/>
    <w:rsid w:val="008C32E0"/>
    <w:rsid w:val="008D5CC5"/>
    <w:rsid w:val="008D7940"/>
    <w:rsid w:val="008E0EBD"/>
    <w:rsid w:val="008E68B5"/>
    <w:rsid w:val="008F0EB5"/>
    <w:rsid w:val="008F10C6"/>
    <w:rsid w:val="008F4767"/>
    <w:rsid w:val="008F4A6B"/>
    <w:rsid w:val="008F54B4"/>
    <w:rsid w:val="008F5A70"/>
    <w:rsid w:val="008F5D65"/>
    <w:rsid w:val="009014AC"/>
    <w:rsid w:val="00902366"/>
    <w:rsid w:val="00902A84"/>
    <w:rsid w:val="00906A96"/>
    <w:rsid w:val="00913DE8"/>
    <w:rsid w:val="0091596B"/>
    <w:rsid w:val="0092409E"/>
    <w:rsid w:val="009326D8"/>
    <w:rsid w:val="00934DC8"/>
    <w:rsid w:val="00937158"/>
    <w:rsid w:val="00946B4B"/>
    <w:rsid w:val="009501FA"/>
    <w:rsid w:val="00974651"/>
    <w:rsid w:val="00980859"/>
    <w:rsid w:val="009831C0"/>
    <w:rsid w:val="009A3C1D"/>
    <w:rsid w:val="009A5FAE"/>
    <w:rsid w:val="009B2C63"/>
    <w:rsid w:val="009B4F0A"/>
    <w:rsid w:val="009B6381"/>
    <w:rsid w:val="009B6A4D"/>
    <w:rsid w:val="009C3905"/>
    <w:rsid w:val="009D63F0"/>
    <w:rsid w:val="009D7F74"/>
    <w:rsid w:val="009E62A9"/>
    <w:rsid w:val="009F684F"/>
    <w:rsid w:val="00A010B0"/>
    <w:rsid w:val="00A1006A"/>
    <w:rsid w:val="00A1674D"/>
    <w:rsid w:val="00A17CF0"/>
    <w:rsid w:val="00A32652"/>
    <w:rsid w:val="00A342EC"/>
    <w:rsid w:val="00A36A2D"/>
    <w:rsid w:val="00A4129E"/>
    <w:rsid w:val="00A500EB"/>
    <w:rsid w:val="00A50348"/>
    <w:rsid w:val="00A51DFF"/>
    <w:rsid w:val="00A56350"/>
    <w:rsid w:val="00A62477"/>
    <w:rsid w:val="00A65461"/>
    <w:rsid w:val="00A72D3B"/>
    <w:rsid w:val="00A754E6"/>
    <w:rsid w:val="00A76875"/>
    <w:rsid w:val="00A773A9"/>
    <w:rsid w:val="00A8364D"/>
    <w:rsid w:val="00A92BE5"/>
    <w:rsid w:val="00A93E6E"/>
    <w:rsid w:val="00A94C52"/>
    <w:rsid w:val="00AA65F0"/>
    <w:rsid w:val="00AB00FD"/>
    <w:rsid w:val="00AB225F"/>
    <w:rsid w:val="00AB5298"/>
    <w:rsid w:val="00AB57DE"/>
    <w:rsid w:val="00AC3AF0"/>
    <w:rsid w:val="00AC4E61"/>
    <w:rsid w:val="00AC5439"/>
    <w:rsid w:val="00AC575D"/>
    <w:rsid w:val="00AD0172"/>
    <w:rsid w:val="00AD0A83"/>
    <w:rsid w:val="00AD32B1"/>
    <w:rsid w:val="00AD51B6"/>
    <w:rsid w:val="00AD6752"/>
    <w:rsid w:val="00AD6A03"/>
    <w:rsid w:val="00AE0083"/>
    <w:rsid w:val="00AE3A97"/>
    <w:rsid w:val="00AE4B58"/>
    <w:rsid w:val="00AE768A"/>
    <w:rsid w:val="00AF3B73"/>
    <w:rsid w:val="00AF4E4F"/>
    <w:rsid w:val="00B0364E"/>
    <w:rsid w:val="00B03D31"/>
    <w:rsid w:val="00B0411F"/>
    <w:rsid w:val="00B057D6"/>
    <w:rsid w:val="00B12A11"/>
    <w:rsid w:val="00B24761"/>
    <w:rsid w:val="00B25396"/>
    <w:rsid w:val="00B27598"/>
    <w:rsid w:val="00B32B7A"/>
    <w:rsid w:val="00B33D87"/>
    <w:rsid w:val="00B35400"/>
    <w:rsid w:val="00B423FE"/>
    <w:rsid w:val="00B432AB"/>
    <w:rsid w:val="00B4462B"/>
    <w:rsid w:val="00B44CFA"/>
    <w:rsid w:val="00B463A1"/>
    <w:rsid w:val="00B46E92"/>
    <w:rsid w:val="00B55CD8"/>
    <w:rsid w:val="00B5611B"/>
    <w:rsid w:val="00B57805"/>
    <w:rsid w:val="00B62D1C"/>
    <w:rsid w:val="00B67CF1"/>
    <w:rsid w:val="00B74D1E"/>
    <w:rsid w:val="00B75F6F"/>
    <w:rsid w:val="00B760E0"/>
    <w:rsid w:val="00B80DF5"/>
    <w:rsid w:val="00B82A6B"/>
    <w:rsid w:val="00B84C69"/>
    <w:rsid w:val="00B85BF8"/>
    <w:rsid w:val="00B85D08"/>
    <w:rsid w:val="00B9065B"/>
    <w:rsid w:val="00BA1BDD"/>
    <w:rsid w:val="00BA2B6B"/>
    <w:rsid w:val="00BA45E0"/>
    <w:rsid w:val="00BA5C01"/>
    <w:rsid w:val="00BB3096"/>
    <w:rsid w:val="00BC0665"/>
    <w:rsid w:val="00BD3A09"/>
    <w:rsid w:val="00BD4EF4"/>
    <w:rsid w:val="00BE22AF"/>
    <w:rsid w:val="00BE484F"/>
    <w:rsid w:val="00BE734D"/>
    <w:rsid w:val="00BF24D9"/>
    <w:rsid w:val="00BF2D96"/>
    <w:rsid w:val="00BF3A87"/>
    <w:rsid w:val="00BF6F02"/>
    <w:rsid w:val="00C059F8"/>
    <w:rsid w:val="00C115F3"/>
    <w:rsid w:val="00C1446D"/>
    <w:rsid w:val="00C20A14"/>
    <w:rsid w:val="00C21D1C"/>
    <w:rsid w:val="00C2677B"/>
    <w:rsid w:val="00C30AC6"/>
    <w:rsid w:val="00C35FCE"/>
    <w:rsid w:val="00C37F64"/>
    <w:rsid w:val="00C40DE1"/>
    <w:rsid w:val="00C43E77"/>
    <w:rsid w:val="00C4534E"/>
    <w:rsid w:val="00C47305"/>
    <w:rsid w:val="00C478A1"/>
    <w:rsid w:val="00C5473F"/>
    <w:rsid w:val="00C557D2"/>
    <w:rsid w:val="00C577F4"/>
    <w:rsid w:val="00C61965"/>
    <w:rsid w:val="00C63C1E"/>
    <w:rsid w:val="00C71264"/>
    <w:rsid w:val="00C7398A"/>
    <w:rsid w:val="00C829F8"/>
    <w:rsid w:val="00C94A4D"/>
    <w:rsid w:val="00C964C4"/>
    <w:rsid w:val="00CA088C"/>
    <w:rsid w:val="00CA5279"/>
    <w:rsid w:val="00CB0694"/>
    <w:rsid w:val="00CC2CB2"/>
    <w:rsid w:val="00CC72FB"/>
    <w:rsid w:val="00CC799A"/>
    <w:rsid w:val="00CD0236"/>
    <w:rsid w:val="00CD2CC3"/>
    <w:rsid w:val="00CD3FDB"/>
    <w:rsid w:val="00CE13C7"/>
    <w:rsid w:val="00CE2121"/>
    <w:rsid w:val="00CE3803"/>
    <w:rsid w:val="00CE707A"/>
    <w:rsid w:val="00CF0B5F"/>
    <w:rsid w:val="00CF2F73"/>
    <w:rsid w:val="00CF564C"/>
    <w:rsid w:val="00D03053"/>
    <w:rsid w:val="00D11A4F"/>
    <w:rsid w:val="00D2176A"/>
    <w:rsid w:val="00D21DD8"/>
    <w:rsid w:val="00D305D5"/>
    <w:rsid w:val="00D368D2"/>
    <w:rsid w:val="00D36A3D"/>
    <w:rsid w:val="00D42DCE"/>
    <w:rsid w:val="00D44518"/>
    <w:rsid w:val="00D45C07"/>
    <w:rsid w:val="00D51E2C"/>
    <w:rsid w:val="00D65CC8"/>
    <w:rsid w:val="00D670F0"/>
    <w:rsid w:val="00D70025"/>
    <w:rsid w:val="00D719ED"/>
    <w:rsid w:val="00D72354"/>
    <w:rsid w:val="00D73363"/>
    <w:rsid w:val="00D92391"/>
    <w:rsid w:val="00D97B3E"/>
    <w:rsid w:val="00DA0DA9"/>
    <w:rsid w:val="00DA6CD4"/>
    <w:rsid w:val="00DA70D4"/>
    <w:rsid w:val="00DC1304"/>
    <w:rsid w:val="00DC3343"/>
    <w:rsid w:val="00DC7781"/>
    <w:rsid w:val="00DD3D77"/>
    <w:rsid w:val="00DE4E64"/>
    <w:rsid w:val="00DF6BBB"/>
    <w:rsid w:val="00DF740B"/>
    <w:rsid w:val="00E03DEA"/>
    <w:rsid w:val="00E07288"/>
    <w:rsid w:val="00E07BF2"/>
    <w:rsid w:val="00E10AF5"/>
    <w:rsid w:val="00E10CA3"/>
    <w:rsid w:val="00E13F92"/>
    <w:rsid w:val="00E24CCE"/>
    <w:rsid w:val="00E26253"/>
    <w:rsid w:val="00E308E5"/>
    <w:rsid w:val="00E40BDD"/>
    <w:rsid w:val="00E420FA"/>
    <w:rsid w:val="00E46883"/>
    <w:rsid w:val="00E519CA"/>
    <w:rsid w:val="00E579E2"/>
    <w:rsid w:val="00E615C3"/>
    <w:rsid w:val="00E619B6"/>
    <w:rsid w:val="00E61FFA"/>
    <w:rsid w:val="00E63013"/>
    <w:rsid w:val="00E63A52"/>
    <w:rsid w:val="00E646A3"/>
    <w:rsid w:val="00E65DDA"/>
    <w:rsid w:val="00E67868"/>
    <w:rsid w:val="00E71AE3"/>
    <w:rsid w:val="00E7328B"/>
    <w:rsid w:val="00E91D83"/>
    <w:rsid w:val="00E93237"/>
    <w:rsid w:val="00E932CB"/>
    <w:rsid w:val="00E94664"/>
    <w:rsid w:val="00EA3516"/>
    <w:rsid w:val="00EA3C58"/>
    <w:rsid w:val="00EA5EE9"/>
    <w:rsid w:val="00EA6628"/>
    <w:rsid w:val="00EB7878"/>
    <w:rsid w:val="00EB7CFE"/>
    <w:rsid w:val="00EC4418"/>
    <w:rsid w:val="00EC4970"/>
    <w:rsid w:val="00ED0FDA"/>
    <w:rsid w:val="00ED3B78"/>
    <w:rsid w:val="00ED3E94"/>
    <w:rsid w:val="00ED5B96"/>
    <w:rsid w:val="00ED5D60"/>
    <w:rsid w:val="00EE6B23"/>
    <w:rsid w:val="00EE70B9"/>
    <w:rsid w:val="00EF0E75"/>
    <w:rsid w:val="00EF7C74"/>
    <w:rsid w:val="00F05648"/>
    <w:rsid w:val="00F1022C"/>
    <w:rsid w:val="00F11576"/>
    <w:rsid w:val="00F15DCE"/>
    <w:rsid w:val="00F17049"/>
    <w:rsid w:val="00F17671"/>
    <w:rsid w:val="00F20239"/>
    <w:rsid w:val="00F24DF3"/>
    <w:rsid w:val="00F251A4"/>
    <w:rsid w:val="00F25C88"/>
    <w:rsid w:val="00F26067"/>
    <w:rsid w:val="00F30D9D"/>
    <w:rsid w:val="00F421DD"/>
    <w:rsid w:val="00F509F8"/>
    <w:rsid w:val="00F53F03"/>
    <w:rsid w:val="00F62556"/>
    <w:rsid w:val="00F637D8"/>
    <w:rsid w:val="00F667ED"/>
    <w:rsid w:val="00F709F7"/>
    <w:rsid w:val="00F72A5D"/>
    <w:rsid w:val="00F7357D"/>
    <w:rsid w:val="00F7554E"/>
    <w:rsid w:val="00F75FAA"/>
    <w:rsid w:val="00F8031C"/>
    <w:rsid w:val="00F80D5F"/>
    <w:rsid w:val="00F81EED"/>
    <w:rsid w:val="00F86653"/>
    <w:rsid w:val="00F87A69"/>
    <w:rsid w:val="00F90614"/>
    <w:rsid w:val="00F90917"/>
    <w:rsid w:val="00F90A73"/>
    <w:rsid w:val="00F91A83"/>
    <w:rsid w:val="00F93043"/>
    <w:rsid w:val="00FA3F82"/>
    <w:rsid w:val="00FA60BC"/>
    <w:rsid w:val="00FB0649"/>
    <w:rsid w:val="00FB0D64"/>
    <w:rsid w:val="00FB11B8"/>
    <w:rsid w:val="00FB5821"/>
    <w:rsid w:val="00FB6282"/>
    <w:rsid w:val="00FB7B3D"/>
    <w:rsid w:val="00FD422E"/>
    <w:rsid w:val="00FD4ECC"/>
    <w:rsid w:val="00FE0663"/>
    <w:rsid w:val="00FE3FAB"/>
    <w:rsid w:val="00FF2391"/>
    <w:rsid w:val="00FF501C"/>
    <w:rsid w:val="00FF60F2"/>
    <w:rsid w:val="099F49BD"/>
    <w:rsid w:val="269A0665"/>
    <w:rsid w:val="5F75447E"/>
    <w:rsid w:val="67286CCF"/>
    <w:rsid w:val="68DE0B5A"/>
    <w:rsid w:val="72641ACC"/>
    <w:rsid w:val="76BE535C"/>
    <w:rsid w:val="786B5A9C"/>
    <w:rsid w:val="79A94E46"/>
    <w:rsid w:val="7D180687"/>
    <w:rsid w:val="7D49519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qFormat="1" w:unhideWhenUsed="0" w:uiPriority="0" w:semiHidden="0" w:name="footnote text"/>
    <w:lsdException w:uiPriority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qFormat="1" w:unhideWhenUsed="0" w:uiPriority="0" w:semiHidden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Times New Roman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sz w:val="32"/>
    </w:rPr>
  </w:style>
  <w:style w:type="paragraph" w:styleId="3">
    <w:name w:val="heading 3"/>
    <w:basedOn w:val="1"/>
    <w:next w:val="1"/>
    <w:qFormat/>
    <w:uiPriority w:val="0"/>
    <w:pPr>
      <w:keepNext/>
      <w:jc w:val="center"/>
      <w:outlineLvl w:val="2"/>
    </w:pPr>
    <w:rPr>
      <w:b/>
      <w:bCs/>
      <w:sz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ate"/>
    <w:basedOn w:val="1"/>
    <w:next w:val="1"/>
    <w:link w:val="18"/>
    <w:qFormat/>
    <w:uiPriority w:val="0"/>
    <w:pPr>
      <w:ind w:left="100" w:leftChars="2500"/>
    </w:pPr>
  </w:style>
  <w:style w:type="paragraph" w:styleId="5">
    <w:name w:val="Balloon Text"/>
    <w:basedOn w:val="1"/>
    <w:semiHidden/>
    <w:qFormat/>
    <w:uiPriority w:val="0"/>
    <w:rPr>
      <w:sz w:val="18"/>
      <w:szCs w:val="18"/>
    </w:rPr>
  </w:style>
  <w:style w:type="paragraph" w:styleId="6">
    <w:name w:val="footer"/>
    <w:basedOn w:val="1"/>
    <w:link w:val="1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footnote text"/>
    <w:basedOn w:val="1"/>
    <w:link w:val="17"/>
    <w:qFormat/>
    <w:uiPriority w:val="0"/>
    <w:pPr>
      <w:snapToGrid w:val="0"/>
      <w:jc w:val="left"/>
    </w:pPr>
    <w:rPr>
      <w:sz w:val="18"/>
      <w:szCs w:val="18"/>
    </w:rPr>
  </w:style>
  <w:style w:type="table" w:styleId="10">
    <w:name w:val="Table Grid"/>
    <w:basedOn w:val="9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Strong"/>
    <w:qFormat/>
    <w:uiPriority w:val="0"/>
    <w:rPr>
      <w:b/>
      <w:bCs/>
    </w:rPr>
  </w:style>
  <w:style w:type="character" w:styleId="13">
    <w:name w:val="Hyperlink"/>
    <w:qFormat/>
    <w:uiPriority w:val="0"/>
    <w:rPr>
      <w:color w:val="0000FF"/>
      <w:u w:val="single"/>
    </w:rPr>
  </w:style>
  <w:style w:type="character" w:styleId="14">
    <w:name w:val="footnote reference"/>
    <w:qFormat/>
    <w:uiPriority w:val="0"/>
    <w:rPr>
      <w:vertAlign w:val="superscript"/>
    </w:rPr>
  </w:style>
  <w:style w:type="paragraph" w:customStyle="1" w:styleId="15">
    <w:name w:val="Car Car1"/>
    <w:basedOn w:val="1"/>
    <w:qFormat/>
    <w:uiPriority w:val="0"/>
    <w:pPr>
      <w:spacing w:line="360" w:lineRule="auto"/>
    </w:pPr>
    <w:rPr>
      <w:rFonts w:ascii="Times New Roman" w:hAnsi="Times New Roman"/>
      <w:kern w:val="2"/>
      <w:szCs w:val="20"/>
    </w:rPr>
  </w:style>
  <w:style w:type="paragraph" w:styleId="16">
    <w:name w:val="List Paragraph"/>
    <w:basedOn w:val="1"/>
    <w:qFormat/>
    <w:uiPriority w:val="34"/>
    <w:pPr>
      <w:ind w:firstLine="420" w:firstLineChars="200"/>
    </w:pPr>
    <w:rPr>
      <w:rFonts w:ascii="Times New Roman" w:hAnsi="Times New Roman"/>
      <w:kern w:val="2"/>
    </w:rPr>
  </w:style>
  <w:style w:type="character" w:customStyle="1" w:styleId="17">
    <w:name w:val="脚注文本 Char"/>
    <w:link w:val="8"/>
    <w:uiPriority w:val="0"/>
    <w:rPr>
      <w:rFonts w:ascii="宋体" w:hAnsi="宋体"/>
      <w:sz w:val="18"/>
      <w:szCs w:val="18"/>
    </w:rPr>
  </w:style>
  <w:style w:type="character" w:customStyle="1" w:styleId="18">
    <w:name w:val="日期 Char"/>
    <w:link w:val="4"/>
    <w:qFormat/>
    <w:uiPriority w:val="0"/>
    <w:rPr>
      <w:rFonts w:ascii="宋体" w:hAnsi="宋体"/>
      <w:sz w:val="21"/>
      <w:szCs w:val="24"/>
    </w:rPr>
  </w:style>
  <w:style w:type="character" w:customStyle="1" w:styleId="19">
    <w:name w:val="页脚 Char"/>
    <w:link w:val="6"/>
    <w:uiPriority w:val="99"/>
    <w:rPr>
      <w:rFonts w:ascii="宋体" w:hAnsi="宋体"/>
      <w:sz w:val="18"/>
      <w:szCs w:val="18"/>
    </w:rPr>
  </w:style>
  <w:style w:type="character" w:customStyle="1" w:styleId="20">
    <w:name w:val="tw4winMark"/>
    <w:qFormat/>
    <w:uiPriority w:val="99"/>
    <w:rPr>
      <w:vanish/>
      <w:color w:val="800080"/>
      <w:vertAlign w:val="subscript"/>
    </w:rPr>
  </w:style>
  <w:style w:type="paragraph" w:styleId="21">
    <w:name w:val="No Spacing"/>
    <w:qFormat/>
    <w:uiPriority w:val="1"/>
    <w:pPr>
      <w:widowControl w:val="0"/>
      <w:jc w:val="both"/>
    </w:pPr>
    <w:rPr>
      <w:rFonts w:ascii="宋体" w:hAnsi="宋体" w:eastAsia="宋体" w:cs="Times New Roman"/>
      <w:sz w:val="21"/>
      <w:szCs w:val="24"/>
      <w:lang w:val="en-US" w:eastAsia="zh-CN" w:bidi="ar-SA"/>
    </w:rPr>
  </w:style>
  <w:style w:type="character" w:customStyle="1" w:styleId="22">
    <w:name w:val="页眉 Char"/>
    <w:basedOn w:val="11"/>
    <w:link w:val="7"/>
    <w:qFormat/>
    <w:uiPriority w:val="99"/>
    <w:rPr>
      <w:rFonts w:ascii="宋体" w:hAnsi="宋体"/>
      <w:sz w:val="18"/>
      <w:szCs w:val="18"/>
    </w:rPr>
  </w:style>
  <w:style w:type="character" w:customStyle="1" w:styleId="23">
    <w:name w:val="apple-converted-space"/>
    <w:basedOn w:val="11"/>
    <w:qFormat/>
    <w:uiPriority w:val="0"/>
  </w:style>
  <w:style w:type="paragraph" w:customStyle="1" w:styleId="24">
    <w:name w:val="src"/>
    <w:basedOn w:val="1"/>
    <w:qFormat/>
    <w:uiPriority w:val="0"/>
    <w:pPr>
      <w:widowControl/>
      <w:spacing w:before="100" w:beforeAutospacing="1" w:after="100" w:afterAutospacing="1"/>
      <w:jc w:val="left"/>
    </w:pPr>
    <w:rPr>
      <w:rFonts w:cs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EDU</Company>
  <Pages>3</Pages>
  <Words>520</Words>
  <Characters>1604</Characters>
  <Lines>22</Lines>
  <Paragraphs>6</Paragraphs>
  <TotalTime>26</TotalTime>
  <ScaleCrop>false</ScaleCrop>
  <LinksUpToDate>false</LinksUpToDate>
  <CharactersWithSpaces>1714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2022-09-23T06:05:00Z</dcterms:created>
  <dc:creator>XC</dc:creator>
  <cp:lastModifiedBy>常胜将军</cp:lastModifiedBy>
  <dcterms:modified xsi:type="dcterms:W3CDTF">2024-12-07T07:05:22Z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B98AB186B8524E9380A26ABD53CC97AA_13</vt:lpwstr>
  </property>
</Properties>
</file>