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15A4" w14:textId="77777777" w:rsidR="004806D3" w:rsidRDefault="00420B94" w:rsidP="004806D3">
      <w:pPr>
        <w:spacing w:after="0" w:line="240" w:lineRule="auto"/>
        <w:rPr>
          <w:sz w:val="28"/>
          <w:szCs w:val="28"/>
        </w:rPr>
      </w:pPr>
      <w:r>
        <w:rPr>
          <w:rFonts w:ascii="Aptos" w:eastAsia="Aptos" w:hAnsi="Aptos" w:cs="Times New Roman"/>
          <w:sz w:val="28"/>
          <w:szCs w:val="28"/>
        </w:rPr>
        <w:t>Pahayag na Walang Diskriminasyon ng ARMC Healthcare System</w:t>
      </w:r>
    </w:p>
    <w:p w14:paraId="366E1E44" w14:textId="77777777" w:rsidR="004806D3" w:rsidRDefault="004806D3" w:rsidP="004806D3">
      <w:pPr>
        <w:spacing w:after="0" w:line="240" w:lineRule="auto"/>
        <w:rPr>
          <w:sz w:val="28"/>
          <w:szCs w:val="28"/>
        </w:rPr>
      </w:pPr>
    </w:p>
    <w:p w14:paraId="398BE53B" w14:textId="77777777" w:rsidR="004806D3" w:rsidRDefault="00420B94" w:rsidP="004806D3">
      <w:pPr>
        <w:spacing w:after="0" w:line="240" w:lineRule="auto"/>
      </w:pPr>
      <w:r>
        <w:rPr>
          <w:rFonts w:ascii="Aptos" w:eastAsia="Aptos" w:hAnsi="Aptos" w:cs="Times New Roman"/>
        </w:rPr>
        <w:t>Sumusunod ang ARMC Healthcare System (binubuo ng Ashtabula Regional Medical Center (ARMC), ARMC Home Health, at Glenbeigh Hospital and Outpatient Centers) sa lahat ng naaangkop na batas ng pederal sa karapatang sibil, kabilang ang Seksyon 1557 ng Affordable Care Act. Hindi nagdidiskrimina ang ARMC Healthcare System batay sa lahi, kulay, bansang pinagmulan (kabilang ang limitadong kasanayan sa Ingles at pangunahing wika), kasarian (naaayon sa saklaw ng diskriminasyon sa kasarian na inilarawan sa 45 CFR § 92.101(a)(2)), edad, o kapansanan.</w:t>
      </w:r>
    </w:p>
    <w:p w14:paraId="46E5C9B2" w14:textId="77777777" w:rsidR="004806D3" w:rsidRDefault="004806D3" w:rsidP="004806D3">
      <w:pPr>
        <w:spacing w:after="0" w:line="240" w:lineRule="auto"/>
      </w:pPr>
    </w:p>
    <w:p w14:paraId="78779384" w14:textId="77777777" w:rsidR="004806D3" w:rsidRDefault="00420B94" w:rsidP="004806D3">
      <w:pPr>
        <w:spacing w:after="0" w:line="240" w:lineRule="auto"/>
      </w:pPr>
      <w:r>
        <w:rPr>
          <w:rFonts w:ascii="Aptos" w:eastAsia="Aptos" w:hAnsi="Aptos" w:cs="Times New Roman"/>
        </w:rPr>
        <w:t>Bilang pagsunod sa Seksyon 1557 at iba pang mga batas ng pederal sa karapatang sibil, ibinibigay namin sa mga indibidwal ang sumusunod sa napapanahong paraan at walang bayad:</w:t>
      </w:r>
    </w:p>
    <w:p w14:paraId="1E6337B3" w14:textId="77777777" w:rsidR="004806D3" w:rsidRDefault="004806D3" w:rsidP="004806D3">
      <w:pPr>
        <w:spacing w:after="0" w:line="240" w:lineRule="auto"/>
      </w:pPr>
    </w:p>
    <w:p w14:paraId="5F5C9489" w14:textId="77777777" w:rsidR="004806D3" w:rsidRDefault="00420B94" w:rsidP="004806D3">
      <w:pPr>
        <w:spacing w:after="0" w:line="240" w:lineRule="auto"/>
      </w:pPr>
      <w:r>
        <w:rPr>
          <w:rFonts w:ascii="Aptos" w:eastAsia="Aptos" w:hAnsi="Aptos" w:cs="Times New Roman"/>
          <w:b/>
          <w:bCs/>
        </w:rPr>
        <w:t>Mga serbisyong tulong sa wika</w:t>
      </w:r>
      <w:r>
        <w:rPr>
          <w:rFonts w:ascii="Aptos" w:eastAsia="Aptos" w:hAnsi="Aptos" w:cs="Times New Roman"/>
        </w:rPr>
        <w:t>: Magbibigay ang ARMC Healthcare System ng mga serbisyong tulong sa wika para sa mga indibidwal na may limitadong kasanayan sa Ingles (kabilang ang mga kasama ng mga indibidwal na may limitadong kasanayan sa Ingles) upang matiyak ang makabuluhang access sa aming mga programa, aktibidad, serbisyo, at iba pang mga benepisyo. Maaaring kabilang sa mga serbisyong tulong sa wika ang:</w:t>
      </w:r>
    </w:p>
    <w:p w14:paraId="7DBB22AF" w14:textId="77777777" w:rsidR="004806D3" w:rsidRDefault="00420B94" w:rsidP="004806D3">
      <w:pPr>
        <w:pStyle w:val="ListParagraph"/>
        <w:numPr>
          <w:ilvl w:val="0"/>
          <w:numId w:val="1"/>
        </w:numPr>
        <w:spacing w:after="0" w:line="240" w:lineRule="auto"/>
      </w:pPr>
      <w:r>
        <w:rPr>
          <w:rFonts w:ascii="Aptos" w:eastAsia="Aptos" w:hAnsi="Aptos" w:cs="Times New Roman"/>
        </w:rPr>
        <w:t>Elektroniko at nakasulat na mga isinalin na dokumento</w:t>
      </w:r>
    </w:p>
    <w:p w14:paraId="0F2E8864" w14:textId="77777777" w:rsidR="004806D3" w:rsidRDefault="00420B94" w:rsidP="004806D3">
      <w:pPr>
        <w:pStyle w:val="ListParagraph"/>
        <w:numPr>
          <w:ilvl w:val="0"/>
          <w:numId w:val="1"/>
        </w:numPr>
        <w:spacing w:after="0" w:line="240" w:lineRule="auto"/>
      </w:pPr>
      <w:r>
        <w:rPr>
          <w:rFonts w:ascii="Aptos" w:eastAsia="Aptos" w:hAnsi="Aptos" w:cs="Times New Roman"/>
        </w:rPr>
        <w:t>Mga kwalipikadong interpreter</w:t>
      </w:r>
    </w:p>
    <w:p w14:paraId="07331EB3" w14:textId="77777777" w:rsidR="004806D3" w:rsidRDefault="004806D3" w:rsidP="004806D3">
      <w:pPr>
        <w:spacing w:after="0" w:line="240" w:lineRule="auto"/>
      </w:pPr>
    </w:p>
    <w:p w14:paraId="4F2D7F9C" w14:textId="77777777" w:rsidR="004806D3" w:rsidRDefault="00420B94" w:rsidP="004806D3">
      <w:pPr>
        <w:spacing w:after="0" w:line="240" w:lineRule="auto"/>
      </w:pPr>
      <w:r>
        <w:rPr>
          <w:rFonts w:ascii="Aptos" w:eastAsia="Aptos" w:hAnsi="Aptos" w:cs="Times New Roman"/>
          <w:b/>
          <w:bCs/>
        </w:rPr>
        <w:t>Pagbibigay ng mga Serbisyong Tulong sa Wika at Angkop na mga pansuportang tulong at serbisyo</w:t>
      </w:r>
      <w:r>
        <w:rPr>
          <w:rFonts w:ascii="Aptos" w:eastAsia="Aptos" w:hAnsi="Aptos" w:cs="Times New Roman"/>
        </w:rPr>
        <w:t>: Magbibigay ang ARMC Healthcare System ng mga serbisyong tulong sa wika at naaangkop na mga pansuportang tulong at serbisyo para sa mga indibidwal na may mga kapansanan (kabilang ang mga kasama ng mga indibidwal na may mga kapansanan) upang matiyak ang epektibong komunikasyon. Maaaring kabilang sa naaangkop na mga pansuportang tulong at serbisyo ang:</w:t>
      </w:r>
    </w:p>
    <w:p w14:paraId="1F85618F" w14:textId="77777777" w:rsidR="004806D3" w:rsidRDefault="00420B94" w:rsidP="004806D3">
      <w:pPr>
        <w:pStyle w:val="ListParagraph"/>
        <w:numPr>
          <w:ilvl w:val="0"/>
          <w:numId w:val="2"/>
        </w:numPr>
        <w:spacing w:after="0" w:line="240" w:lineRule="auto"/>
      </w:pPr>
      <w:r>
        <w:rPr>
          <w:rFonts w:ascii="Aptos" w:eastAsia="Aptos" w:hAnsi="Aptos" w:cs="Times New Roman"/>
        </w:rPr>
        <w:t>Mga kwalipikadong interpreter, kabilang ang mga interpreter ng American Sign Language</w:t>
      </w:r>
    </w:p>
    <w:p w14:paraId="5AFC7547" w14:textId="77777777" w:rsidR="004806D3" w:rsidRDefault="00420B94" w:rsidP="004806D3">
      <w:pPr>
        <w:pStyle w:val="ListParagraph"/>
        <w:numPr>
          <w:ilvl w:val="0"/>
          <w:numId w:val="2"/>
        </w:numPr>
        <w:spacing w:after="0" w:line="240" w:lineRule="auto"/>
      </w:pPr>
      <w:r>
        <w:rPr>
          <w:rFonts w:ascii="Aptos" w:eastAsia="Aptos" w:hAnsi="Aptos" w:cs="Times New Roman"/>
        </w:rPr>
        <w:t>Malayuang pag-interpret sa pamamagitan ng video</w:t>
      </w:r>
    </w:p>
    <w:p w14:paraId="222C05D4" w14:textId="77777777" w:rsidR="004806D3" w:rsidRDefault="00420B94" w:rsidP="004806D3">
      <w:pPr>
        <w:pStyle w:val="ListParagraph"/>
        <w:numPr>
          <w:ilvl w:val="0"/>
          <w:numId w:val="2"/>
        </w:numPr>
        <w:spacing w:after="0" w:line="240" w:lineRule="auto"/>
      </w:pPr>
      <w:r>
        <w:rPr>
          <w:rFonts w:ascii="Aptos" w:eastAsia="Aptos" w:hAnsi="Aptos" w:cs="Times New Roman"/>
        </w:rPr>
        <w:t>Impormasyon sa mga alternatibong pormat (kabilang ang, ngunit hindi limitado sa malalaking printa, rekorded na audio, at naa-access na mga elektronikong pormat)</w:t>
      </w:r>
    </w:p>
    <w:p w14:paraId="0DE8521D" w14:textId="77777777" w:rsidR="004806D3" w:rsidRDefault="004806D3" w:rsidP="004806D3">
      <w:pPr>
        <w:spacing w:after="0" w:line="240" w:lineRule="auto"/>
      </w:pPr>
    </w:p>
    <w:p w14:paraId="24A2C993" w14:textId="77777777" w:rsidR="004806D3" w:rsidRDefault="00420B94" w:rsidP="004806D3">
      <w:pPr>
        <w:spacing w:after="0" w:line="240" w:lineRule="auto"/>
      </w:pPr>
      <w:r>
        <w:rPr>
          <w:rFonts w:ascii="Aptos" w:eastAsia="Aptos" w:hAnsi="Aptos" w:cs="Times New Roman"/>
          <w:b/>
          <w:bCs/>
        </w:rPr>
        <w:t>Mga makatwirang pagbabago:</w:t>
      </w:r>
      <w:r>
        <w:rPr>
          <w:rFonts w:ascii="Aptos" w:eastAsia="Aptos" w:hAnsi="Aptos" w:cs="Times New Roman"/>
        </w:rPr>
        <w:t xml:space="preserve"> Magbibigay ang ARMC Healthcare System ng mga makatwirang pagbabago para sa mga kwalipikadong indibidwal na may mga kapansanan, kapag kinakailangan upang matiyak ang aksesibilidad at pantay na pagkakataon na makalahok sa aming mga programa, aktibidad, serbisyo, o iba pang mga benepisyo.</w:t>
      </w:r>
    </w:p>
    <w:p w14:paraId="141BD83C" w14:textId="77777777" w:rsidR="00C743E0" w:rsidRDefault="00C743E0" w:rsidP="004806D3">
      <w:pPr>
        <w:spacing w:after="0" w:line="240" w:lineRule="auto"/>
      </w:pPr>
    </w:p>
    <w:p w14:paraId="0B432262" w14:textId="77777777" w:rsidR="00C743E0" w:rsidRDefault="00420B94" w:rsidP="004806D3">
      <w:pPr>
        <w:spacing w:after="0" w:line="240" w:lineRule="auto"/>
      </w:pPr>
      <w:r>
        <w:rPr>
          <w:rFonts w:ascii="Aptos" w:eastAsia="Aptos" w:hAnsi="Aptos" w:cs="Times New Roman"/>
        </w:rPr>
        <w:t xml:space="preserve">Upang ma-access ang aming mga serbisyong tulong sa wika, mga pansuportang tulong at serbisyo, at para sa tulong sa pagkuha ng makatwirang pagbabago, mangyaring makipag-ugnayan sa isang miyembro ng iyong pangkat sa pangangalaga. Para sa karagdagang tulong, maaari ka ring makipag-ugnayan sa Superbisor ng Nursing sa pamamagitan ng iyong pangkat sa pangangalaga. </w:t>
      </w:r>
    </w:p>
    <w:p w14:paraId="298AC000" w14:textId="77777777" w:rsidR="00C743E0" w:rsidRDefault="00C743E0" w:rsidP="004806D3">
      <w:pPr>
        <w:spacing w:after="0" w:line="240" w:lineRule="auto"/>
      </w:pPr>
    </w:p>
    <w:p w14:paraId="4AF494E5" w14:textId="77777777" w:rsidR="00C743E0" w:rsidRDefault="00420B94" w:rsidP="004806D3">
      <w:pPr>
        <w:spacing w:after="0" w:line="240" w:lineRule="auto"/>
      </w:pPr>
      <w:r>
        <w:rPr>
          <w:rFonts w:ascii="Aptos" w:eastAsia="Aptos" w:hAnsi="Aptos" w:cs="Times New Roman"/>
        </w:rPr>
        <w:t xml:space="preserve">Kung naniniwala kang nabigo ang ARMC Healthcare System na ibigay ang mga serbisyong ito o may diskriminasyon sa ibang paraan batay sa lahi, kulay, bansang pinagmulan, kasarian, edad, o kapansanan, maaari kang maghain ng karaingan sa kontak na entidad sa ibaba: </w:t>
      </w:r>
    </w:p>
    <w:p w14:paraId="2400E751" w14:textId="77777777" w:rsidR="00C743E0" w:rsidRDefault="00C743E0" w:rsidP="004806D3">
      <w:pPr>
        <w:spacing w:after="0" w:line="240" w:lineRule="auto"/>
      </w:pPr>
    </w:p>
    <w:p w14:paraId="51B6C4E6" w14:textId="77777777" w:rsidR="00420B94" w:rsidRDefault="00420B94" w:rsidP="004806D3">
      <w:pPr>
        <w:spacing w:after="0" w:line="240" w:lineRule="auto"/>
      </w:pPr>
    </w:p>
    <w:p w14:paraId="6BAC876A" w14:textId="77777777" w:rsidR="00420B94" w:rsidRDefault="00420B94" w:rsidP="004806D3">
      <w:pPr>
        <w:spacing w:after="0" w:line="240" w:lineRule="auto"/>
      </w:pPr>
    </w:p>
    <w:p w14:paraId="54D3E1DF" w14:textId="67FC970B" w:rsidR="00C743E0" w:rsidRDefault="00420B94" w:rsidP="004806D3">
      <w:pPr>
        <w:spacing w:after="0" w:line="240" w:lineRule="auto"/>
      </w:pPr>
      <w:r>
        <w:rPr>
          <w:rFonts w:ascii="Aptos" w:eastAsia="Aptos" w:hAnsi="Aptos" w:cs="Times New Roman"/>
        </w:rPr>
        <w:lastRenderedPageBreak/>
        <w:t>Ombudsman</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r>
      <w:r w:rsidR="00787164">
        <w:rPr>
          <w:rFonts w:ascii="Aptos" w:eastAsia="Aptos" w:hAnsi="Aptos" w:cs="Times New Roman"/>
        </w:rPr>
        <w:tab/>
      </w:r>
      <w:r>
        <w:rPr>
          <w:rFonts w:ascii="Aptos" w:eastAsia="Aptos" w:hAnsi="Aptos" w:cs="Times New Roman"/>
        </w:rPr>
        <w:t>Quality Director</w:t>
      </w:r>
      <w:r>
        <w:rPr>
          <w:rFonts w:ascii="Aptos" w:eastAsia="Aptos" w:hAnsi="Aptos" w:cs="Times New Roman"/>
        </w:rPr>
        <w:tab/>
      </w:r>
      <w:r>
        <w:rPr>
          <w:rFonts w:ascii="Aptos" w:eastAsia="Aptos" w:hAnsi="Aptos" w:cs="Times New Roman"/>
        </w:rPr>
        <w:tab/>
        <w:t>Quality Manager</w:t>
      </w:r>
    </w:p>
    <w:p w14:paraId="5F8D054C" w14:textId="50304CBC" w:rsidR="00C743E0" w:rsidRDefault="00420B94" w:rsidP="004806D3">
      <w:pPr>
        <w:spacing w:after="0" w:line="240" w:lineRule="auto"/>
      </w:pPr>
      <w:r>
        <w:rPr>
          <w:rFonts w:ascii="Aptos" w:eastAsia="Aptos" w:hAnsi="Aptos" w:cs="Times New Roman"/>
        </w:rPr>
        <w:t xml:space="preserve">Ashtabula Regional Medical Center </w:t>
      </w:r>
      <w:r>
        <w:rPr>
          <w:rFonts w:ascii="Aptos" w:eastAsia="Aptos" w:hAnsi="Aptos" w:cs="Times New Roman"/>
        </w:rPr>
        <w:tab/>
      </w:r>
      <w:r w:rsidR="00787164">
        <w:rPr>
          <w:rFonts w:ascii="Aptos" w:eastAsia="Aptos" w:hAnsi="Aptos" w:cs="Times New Roman"/>
        </w:rPr>
        <w:tab/>
      </w:r>
      <w:r>
        <w:rPr>
          <w:rFonts w:ascii="Aptos" w:eastAsia="Aptos" w:hAnsi="Aptos" w:cs="Times New Roman"/>
        </w:rPr>
        <w:t>ARMC Home Health</w:t>
      </w:r>
      <w:r>
        <w:rPr>
          <w:rFonts w:ascii="Aptos" w:eastAsia="Aptos" w:hAnsi="Aptos" w:cs="Times New Roman"/>
        </w:rPr>
        <w:tab/>
      </w:r>
      <w:r>
        <w:rPr>
          <w:rFonts w:ascii="Aptos" w:eastAsia="Aptos" w:hAnsi="Aptos" w:cs="Times New Roman"/>
        </w:rPr>
        <w:tab/>
      </w:r>
      <w:proofErr w:type="spellStart"/>
      <w:r>
        <w:rPr>
          <w:rFonts w:ascii="Aptos" w:eastAsia="Aptos" w:hAnsi="Aptos" w:cs="Times New Roman"/>
        </w:rPr>
        <w:t>Glenbeigh</w:t>
      </w:r>
      <w:proofErr w:type="spellEnd"/>
    </w:p>
    <w:p w14:paraId="401113EB" w14:textId="603B7D86" w:rsidR="00C743E0" w:rsidRDefault="00420B94" w:rsidP="004806D3">
      <w:pPr>
        <w:spacing w:after="0" w:line="240" w:lineRule="auto"/>
      </w:pPr>
      <w:r>
        <w:rPr>
          <w:rFonts w:ascii="Aptos" w:eastAsia="Aptos" w:hAnsi="Aptos" w:cs="Times New Roman"/>
        </w:rPr>
        <w:t xml:space="preserve">2420 Lake Avenue </w:t>
      </w:r>
      <w:r>
        <w:rPr>
          <w:rFonts w:ascii="Aptos" w:eastAsia="Aptos" w:hAnsi="Aptos" w:cs="Times New Roman"/>
        </w:rPr>
        <w:tab/>
      </w:r>
      <w:r>
        <w:rPr>
          <w:rFonts w:ascii="Aptos" w:eastAsia="Aptos" w:hAnsi="Aptos" w:cs="Times New Roman"/>
        </w:rPr>
        <w:tab/>
      </w:r>
      <w:r>
        <w:rPr>
          <w:rFonts w:ascii="Aptos" w:eastAsia="Aptos" w:hAnsi="Aptos" w:cs="Times New Roman"/>
        </w:rPr>
        <w:tab/>
      </w:r>
      <w:r w:rsidR="00787164">
        <w:rPr>
          <w:rFonts w:ascii="Aptos" w:eastAsia="Aptos" w:hAnsi="Aptos" w:cs="Times New Roman"/>
        </w:rPr>
        <w:tab/>
      </w:r>
      <w:r>
        <w:rPr>
          <w:rFonts w:ascii="Aptos" w:eastAsia="Aptos" w:hAnsi="Aptos" w:cs="Times New Roman"/>
        </w:rPr>
        <w:t>2131 Lake Ave, Ste 2</w:t>
      </w:r>
      <w:r>
        <w:rPr>
          <w:rFonts w:ascii="Aptos" w:eastAsia="Aptos" w:hAnsi="Aptos" w:cs="Times New Roman"/>
        </w:rPr>
        <w:tab/>
      </w:r>
      <w:r>
        <w:rPr>
          <w:rFonts w:ascii="Aptos" w:eastAsia="Aptos" w:hAnsi="Aptos" w:cs="Times New Roman"/>
        </w:rPr>
        <w:tab/>
        <w:t>2863 State Route 45N</w:t>
      </w:r>
    </w:p>
    <w:p w14:paraId="6A35FA02" w14:textId="654B7989" w:rsidR="00C743E0" w:rsidRDefault="00420B94" w:rsidP="004806D3">
      <w:pPr>
        <w:spacing w:after="0" w:line="240" w:lineRule="auto"/>
      </w:pPr>
      <w:r>
        <w:rPr>
          <w:rFonts w:ascii="Aptos" w:eastAsia="Aptos" w:hAnsi="Aptos" w:cs="Times New Roman"/>
        </w:rPr>
        <w:t xml:space="preserve">Ashtabula, OH 44004 </w:t>
      </w:r>
      <w:r>
        <w:rPr>
          <w:rFonts w:ascii="Aptos" w:eastAsia="Aptos" w:hAnsi="Aptos" w:cs="Times New Roman"/>
        </w:rPr>
        <w:tab/>
      </w:r>
      <w:r>
        <w:rPr>
          <w:rFonts w:ascii="Aptos" w:eastAsia="Aptos" w:hAnsi="Aptos" w:cs="Times New Roman"/>
        </w:rPr>
        <w:tab/>
      </w:r>
      <w:r>
        <w:rPr>
          <w:rFonts w:ascii="Aptos" w:eastAsia="Aptos" w:hAnsi="Aptos" w:cs="Times New Roman"/>
        </w:rPr>
        <w:tab/>
      </w:r>
      <w:r w:rsidR="00787164">
        <w:rPr>
          <w:rFonts w:ascii="Aptos" w:eastAsia="Aptos" w:hAnsi="Aptos" w:cs="Times New Roman"/>
        </w:rPr>
        <w:tab/>
      </w:r>
      <w:r>
        <w:rPr>
          <w:rFonts w:ascii="Aptos" w:eastAsia="Aptos" w:hAnsi="Aptos" w:cs="Times New Roman"/>
        </w:rPr>
        <w:t>Ashtabula, OH 44004</w:t>
      </w:r>
      <w:r>
        <w:rPr>
          <w:rFonts w:ascii="Aptos" w:eastAsia="Aptos" w:hAnsi="Aptos" w:cs="Times New Roman"/>
        </w:rPr>
        <w:tab/>
      </w:r>
      <w:r>
        <w:rPr>
          <w:rFonts w:ascii="Aptos" w:eastAsia="Aptos" w:hAnsi="Aptos" w:cs="Times New Roman"/>
        </w:rPr>
        <w:tab/>
        <w:t>Rock Creek, OH 44084</w:t>
      </w:r>
    </w:p>
    <w:p w14:paraId="33C4FE30" w14:textId="1B826047" w:rsidR="000E1316" w:rsidRDefault="00420B94" w:rsidP="004806D3">
      <w:pPr>
        <w:spacing w:after="0" w:line="240" w:lineRule="auto"/>
      </w:pPr>
      <w:r>
        <w:rPr>
          <w:rFonts w:ascii="Aptos" w:eastAsia="Aptos" w:hAnsi="Aptos" w:cs="Times New Roman"/>
        </w:rPr>
        <w:t>440-997-2262</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r>
      <w:r w:rsidR="00787164">
        <w:rPr>
          <w:rFonts w:ascii="Aptos" w:eastAsia="Aptos" w:hAnsi="Aptos" w:cs="Times New Roman"/>
        </w:rPr>
        <w:tab/>
      </w:r>
      <w:r>
        <w:rPr>
          <w:rFonts w:ascii="Aptos" w:eastAsia="Aptos" w:hAnsi="Aptos" w:cs="Times New Roman"/>
        </w:rPr>
        <w:t>440-992-4633</w:t>
      </w:r>
      <w:r>
        <w:rPr>
          <w:rFonts w:ascii="Aptos" w:eastAsia="Aptos" w:hAnsi="Aptos" w:cs="Times New Roman"/>
        </w:rPr>
        <w:tab/>
      </w:r>
      <w:r>
        <w:rPr>
          <w:rFonts w:ascii="Aptos" w:eastAsia="Aptos" w:hAnsi="Aptos" w:cs="Times New Roman"/>
        </w:rPr>
        <w:tab/>
      </w:r>
      <w:r>
        <w:rPr>
          <w:rFonts w:ascii="Aptos" w:eastAsia="Aptos" w:hAnsi="Aptos" w:cs="Times New Roman"/>
        </w:rPr>
        <w:tab/>
        <w:t>440-563-3400</w:t>
      </w:r>
    </w:p>
    <w:p w14:paraId="27583AA6" w14:textId="77777777" w:rsidR="00C743E0" w:rsidRDefault="00C743E0" w:rsidP="004806D3">
      <w:pPr>
        <w:spacing w:after="0" w:line="240" w:lineRule="auto"/>
      </w:pPr>
    </w:p>
    <w:p w14:paraId="7ECEC985" w14:textId="77777777" w:rsidR="00C743E0" w:rsidRDefault="00420B94" w:rsidP="004806D3">
      <w:pPr>
        <w:spacing w:after="0" w:line="240" w:lineRule="auto"/>
      </w:pPr>
      <w:r>
        <w:rPr>
          <w:rFonts w:ascii="Aptos" w:eastAsia="Aptos" w:hAnsi="Aptos" w:cs="Times New Roman"/>
        </w:rPr>
        <w:t xml:space="preserve">O, maaari ka ring maghain ng reklamo sa US Department of Health and Human Services, Office for Civil Rights sa </w:t>
      </w:r>
      <w:hyperlink r:id="rId7" w:history="1">
        <w:r>
          <w:rPr>
            <w:rFonts w:ascii="Aptos" w:eastAsia="Aptos" w:hAnsi="Aptos" w:cs="Times New Roman"/>
            <w:color w:val="467886"/>
            <w:u w:val="single"/>
          </w:rPr>
          <w:t>https://ocrportal.hhs.gov/ocr/smartscreen/main.jsf</w:t>
        </w:r>
      </w:hyperlink>
      <w:r>
        <w:rPr>
          <w:rFonts w:ascii="Aptos" w:eastAsia="Aptos" w:hAnsi="Aptos" w:cs="Times New Roman"/>
        </w:rPr>
        <w:t xml:space="preserve"> o sa pamamagitan ng koreo sa:</w:t>
      </w:r>
    </w:p>
    <w:p w14:paraId="5E15DDA3" w14:textId="77777777" w:rsidR="00C743E0" w:rsidRDefault="00C743E0" w:rsidP="004806D3">
      <w:pPr>
        <w:spacing w:after="0" w:line="240" w:lineRule="auto"/>
      </w:pPr>
    </w:p>
    <w:p w14:paraId="07E4ACD4" w14:textId="77777777" w:rsidR="00C743E0" w:rsidRDefault="00420B94" w:rsidP="004806D3">
      <w:pPr>
        <w:spacing w:after="0" w:line="240" w:lineRule="auto"/>
      </w:pPr>
      <w:r>
        <w:rPr>
          <w:rFonts w:ascii="Aptos" w:eastAsia="Aptos" w:hAnsi="Aptos" w:cs="Times New Roman"/>
        </w:rPr>
        <w:t>US Department of Health and Human Services</w:t>
      </w:r>
    </w:p>
    <w:p w14:paraId="6AC70918" w14:textId="77777777" w:rsidR="00C743E0" w:rsidRDefault="00420B94" w:rsidP="004806D3">
      <w:pPr>
        <w:spacing w:after="0" w:line="240" w:lineRule="auto"/>
      </w:pPr>
      <w:r>
        <w:rPr>
          <w:rFonts w:ascii="Aptos" w:eastAsia="Aptos" w:hAnsi="Aptos" w:cs="Times New Roman"/>
        </w:rPr>
        <w:t>200 Independence Avenue, SW – 509F</w:t>
      </w:r>
    </w:p>
    <w:p w14:paraId="70B4D3E1" w14:textId="77777777" w:rsidR="00C743E0" w:rsidRDefault="00420B94" w:rsidP="004806D3">
      <w:pPr>
        <w:spacing w:after="0" w:line="240" w:lineRule="auto"/>
      </w:pPr>
      <w:r>
        <w:rPr>
          <w:rFonts w:ascii="Aptos" w:eastAsia="Aptos" w:hAnsi="Aptos" w:cs="Times New Roman"/>
        </w:rPr>
        <w:t>Washington, DC 20201</w:t>
      </w:r>
    </w:p>
    <w:p w14:paraId="643149CF" w14:textId="77777777" w:rsidR="00E93BB0" w:rsidRDefault="00E93BB0" w:rsidP="004806D3">
      <w:pPr>
        <w:spacing w:after="0" w:line="240" w:lineRule="auto"/>
      </w:pPr>
    </w:p>
    <w:p w14:paraId="51E979C4" w14:textId="77777777" w:rsidR="00E93BB0" w:rsidRDefault="00E93BB0" w:rsidP="004806D3">
      <w:pPr>
        <w:spacing w:after="0" w:line="240" w:lineRule="auto"/>
      </w:pPr>
    </w:p>
    <w:p w14:paraId="04F13FCE" w14:textId="77777777" w:rsidR="00E93BB0" w:rsidRDefault="00E93BB0" w:rsidP="004806D3">
      <w:pPr>
        <w:spacing w:after="0" w:line="240" w:lineRule="auto"/>
      </w:pPr>
    </w:p>
    <w:p w14:paraId="36296F05" w14:textId="77777777" w:rsidR="00E93BB0" w:rsidRDefault="00E93BB0" w:rsidP="004806D3">
      <w:pPr>
        <w:spacing w:after="0" w:line="240" w:lineRule="auto"/>
      </w:pPr>
    </w:p>
    <w:p w14:paraId="6E94DA98" w14:textId="77777777" w:rsidR="00E93BB0" w:rsidRPr="004806D3" w:rsidRDefault="00420B94" w:rsidP="004806D3">
      <w:pPr>
        <w:spacing w:after="0" w:line="240" w:lineRule="auto"/>
      </w:pPr>
      <w:r>
        <w:rPr>
          <w:noProof/>
        </w:rPr>
        <w:drawing>
          <wp:inline distT="0" distB="0" distL="0" distR="0" wp14:anchorId="783DC049" wp14:editId="740696CB">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5F92F9DE" w14:textId="77777777" w:rsidR="00E93BB0" w:rsidRDefault="00E93BB0">
      <w:pPr>
        <w:rPr>
          <w:sz w:val="28"/>
          <w:szCs w:val="28"/>
        </w:rPr>
      </w:pPr>
    </w:p>
    <w:p w14:paraId="2488B535" w14:textId="77777777" w:rsidR="00E93BB0" w:rsidRDefault="00420B94">
      <w:pPr>
        <w:rPr>
          <w:sz w:val="28"/>
          <w:szCs w:val="28"/>
        </w:rPr>
      </w:pPr>
      <w:r>
        <w:rPr>
          <w:noProof/>
          <w:sz w:val="28"/>
          <w:szCs w:val="28"/>
        </w:rPr>
        <w:drawing>
          <wp:inline distT="0" distB="0" distL="0" distR="0" wp14:anchorId="3BD3E7B3" wp14:editId="4B6CA4E7">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2B9C79E3" w14:textId="77777777" w:rsidR="00E93BB0" w:rsidRPr="00E93BB0" w:rsidRDefault="00E93BB0">
      <w:pPr>
        <w:rPr>
          <w:sz w:val="20"/>
          <w:szCs w:val="20"/>
        </w:rPr>
      </w:pPr>
    </w:p>
    <w:p w14:paraId="2CFCC5D1" w14:textId="77777777" w:rsidR="00E93BB0" w:rsidRPr="004806D3" w:rsidRDefault="00420B94">
      <w:pPr>
        <w:rPr>
          <w:sz w:val="28"/>
          <w:szCs w:val="28"/>
        </w:rPr>
      </w:pPr>
      <w:r>
        <w:rPr>
          <w:noProof/>
          <w:sz w:val="28"/>
          <w:szCs w:val="28"/>
        </w:rPr>
        <w:drawing>
          <wp:inline distT="0" distB="0" distL="0" distR="0" wp14:anchorId="21FF1AD2" wp14:editId="52B4A927">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footerReference w:type="even" r:id="rId11"/>
      <w:footerReference w:type="defaul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720" w14:textId="77777777" w:rsidR="00FB7992" w:rsidRDefault="00420B94">
      <w:pPr>
        <w:spacing w:after="0" w:line="240" w:lineRule="auto"/>
      </w:pPr>
      <w:r>
        <w:separator/>
      </w:r>
    </w:p>
  </w:endnote>
  <w:endnote w:type="continuationSeparator" w:id="0">
    <w:p w14:paraId="3D601E51" w14:textId="77777777" w:rsidR="00FB7992" w:rsidRDefault="0042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B994" w14:textId="77777777" w:rsidR="00771492" w:rsidRDefault="000D68F6">
    <w:pPr>
      <w:pStyle w:val="Footer"/>
    </w:pPr>
    <w:r>
      <w:fldChar w:fldCharType="begin"/>
    </w:r>
    <w:r w:rsidR="00420B94">
      <w:instrText xml:space="preserve"> DOCPROPERTY DOCXDOCID DMS=InterwovenIManage Format=&lt;&lt;NUM&gt;&gt; _&lt;&lt;VER&gt;&gt; PRESERVELOCATION \* MERGEFORMAT </w:instrText>
    </w:r>
    <w:r>
      <w:fldChar w:fldCharType="separate"/>
    </w:r>
    <w:r w:rsidR="00420B94">
      <w:rPr>
        <w:rFonts w:ascii="Aptos" w:eastAsia="Aptos" w:hAnsi="Aptos" w:cs="Times New Roman"/>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C971" w14:textId="77777777" w:rsidR="00771492" w:rsidRDefault="000D68F6">
    <w:pPr>
      <w:pStyle w:val="Footer"/>
    </w:pPr>
    <w:r>
      <w:fldChar w:fldCharType="begin"/>
    </w:r>
    <w:r w:rsidR="00420B94">
      <w:instrText xml:space="preserve"> DOCPROPERTY DOCXDOCID DMS=InterwovenIManage Format=&lt;&lt;NUM&gt;&gt; _&lt;&lt;VER&gt;&gt; PRESERVELOCATION \* MERGEFORMAT </w:instrText>
    </w:r>
    <w:r>
      <w:fldChar w:fldCharType="separate"/>
    </w:r>
    <w:r w:rsidR="00420B94">
      <w:rPr>
        <w:rFonts w:ascii="Aptos" w:eastAsia="Aptos" w:hAnsi="Aptos" w:cs="Times New Roman"/>
      </w:rPr>
      <w:t>23477426 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3740" w14:textId="77777777" w:rsidR="00771492" w:rsidRDefault="000D68F6">
    <w:pPr>
      <w:pStyle w:val="Footer"/>
    </w:pPr>
    <w:r>
      <w:fldChar w:fldCharType="begin"/>
    </w:r>
    <w:r w:rsidR="00420B94">
      <w:instrText xml:space="preserve"> DOCPROPERTY DOCXDOCID DMS=InterwovenIManage Format=&lt;&lt;NUM&gt;&gt; _&lt;&lt;VER&gt;&gt; PRESERVELOCATION \* MERGEFORMAT </w:instrText>
    </w:r>
    <w:r>
      <w:fldChar w:fldCharType="separate"/>
    </w:r>
    <w:r w:rsidR="00420B94">
      <w:rPr>
        <w:rFonts w:ascii="Aptos" w:eastAsia="Aptos" w:hAnsi="Aptos" w:cs="Times New Roman"/>
      </w:rPr>
      <w:t>23477426 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2637" w14:textId="77777777" w:rsidR="00FB7992" w:rsidRDefault="00420B94">
      <w:pPr>
        <w:spacing w:after="0" w:line="240" w:lineRule="auto"/>
      </w:pPr>
      <w:r>
        <w:separator/>
      </w:r>
    </w:p>
  </w:footnote>
  <w:footnote w:type="continuationSeparator" w:id="0">
    <w:p w14:paraId="3CD10F53" w14:textId="77777777" w:rsidR="00FB7992" w:rsidRDefault="0042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BD061D14">
      <w:start w:val="1"/>
      <w:numFmt w:val="bullet"/>
      <w:lvlText w:val=""/>
      <w:lvlJc w:val="left"/>
      <w:pPr>
        <w:ind w:left="720" w:hanging="360"/>
      </w:pPr>
      <w:rPr>
        <w:rFonts w:ascii="Symbol" w:hAnsi="Symbol" w:hint="default"/>
      </w:rPr>
    </w:lvl>
    <w:lvl w:ilvl="1" w:tplc="F7D2EC92" w:tentative="1">
      <w:start w:val="1"/>
      <w:numFmt w:val="bullet"/>
      <w:lvlText w:val="o"/>
      <w:lvlJc w:val="left"/>
      <w:pPr>
        <w:ind w:left="1440" w:hanging="360"/>
      </w:pPr>
      <w:rPr>
        <w:rFonts w:ascii="Courier New" w:hAnsi="Courier New" w:cs="Courier New" w:hint="default"/>
      </w:rPr>
    </w:lvl>
    <w:lvl w:ilvl="2" w:tplc="1B6EB4CA" w:tentative="1">
      <w:start w:val="1"/>
      <w:numFmt w:val="bullet"/>
      <w:lvlText w:val=""/>
      <w:lvlJc w:val="left"/>
      <w:pPr>
        <w:ind w:left="2160" w:hanging="360"/>
      </w:pPr>
      <w:rPr>
        <w:rFonts w:ascii="Wingdings" w:hAnsi="Wingdings" w:hint="default"/>
      </w:rPr>
    </w:lvl>
    <w:lvl w:ilvl="3" w:tplc="1DFE13C8" w:tentative="1">
      <w:start w:val="1"/>
      <w:numFmt w:val="bullet"/>
      <w:lvlText w:val=""/>
      <w:lvlJc w:val="left"/>
      <w:pPr>
        <w:ind w:left="2880" w:hanging="360"/>
      </w:pPr>
      <w:rPr>
        <w:rFonts w:ascii="Symbol" w:hAnsi="Symbol" w:hint="default"/>
      </w:rPr>
    </w:lvl>
    <w:lvl w:ilvl="4" w:tplc="3CEA6CA2" w:tentative="1">
      <w:start w:val="1"/>
      <w:numFmt w:val="bullet"/>
      <w:lvlText w:val="o"/>
      <w:lvlJc w:val="left"/>
      <w:pPr>
        <w:ind w:left="3600" w:hanging="360"/>
      </w:pPr>
      <w:rPr>
        <w:rFonts w:ascii="Courier New" w:hAnsi="Courier New" w:cs="Courier New" w:hint="default"/>
      </w:rPr>
    </w:lvl>
    <w:lvl w:ilvl="5" w:tplc="F53454A0" w:tentative="1">
      <w:start w:val="1"/>
      <w:numFmt w:val="bullet"/>
      <w:lvlText w:val=""/>
      <w:lvlJc w:val="left"/>
      <w:pPr>
        <w:ind w:left="4320" w:hanging="360"/>
      </w:pPr>
      <w:rPr>
        <w:rFonts w:ascii="Wingdings" w:hAnsi="Wingdings" w:hint="default"/>
      </w:rPr>
    </w:lvl>
    <w:lvl w:ilvl="6" w:tplc="DAD011AE" w:tentative="1">
      <w:start w:val="1"/>
      <w:numFmt w:val="bullet"/>
      <w:lvlText w:val=""/>
      <w:lvlJc w:val="left"/>
      <w:pPr>
        <w:ind w:left="5040" w:hanging="360"/>
      </w:pPr>
      <w:rPr>
        <w:rFonts w:ascii="Symbol" w:hAnsi="Symbol" w:hint="default"/>
      </w:rPr>
    </w:lvl>
    <w:lvl w:ilvl="7" w:tplc="902E98F4" w:tentative="1">
      <w:start w:val="1"/>
      <w:numFmt w:val="bullet"/>
      <w:lvlText w:val="o"/>
      <w:lvlJc w:val="left"/>
      <w:pPr>
        <w:ind w:left="5760" w:hanging="360"/>
      </w:pPr>
      <w:rPr>
        <w:rFonts w:ascii="Courier New" w:hAnsi="Courier New" w:cs="Courier New" w:hint="default"/>
      </w:rPr>
    </w:lvl>
    <w:lvl w:ilvl="8" w:tplc="3C726D8C"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8E0E251A">
      <w:start w:val="1"/>
      <w:numFmt w:val="bullet"/>
      <w:lvlText w:val=""/>
      <w:lvlJc w:val="left"/>
      <w:pPr>
        <w:ind w:left="720" w:hanging="360"/>
      </w:pPr>
      <w:rPr>
        <w:rFonts w:ascii="Symbol" w:hAnsi="Symbol" w:hint="default"/>
      </w:rPr>
    </w:lvl>
    <w:lvl w:ilvl="1" w:tplc="B90EC6D8" w:tentative="1">
      <w:start w:val="1"/>
      <w:numFmt w:val="bullet"/>
      <w:lvlText w:val="o"/>
      <w:lvlJc w:val="left"/>
      <w:pPr>
        <w:ind w:left="1440" w:hanging="360"/>
      </w:pPr>
      <w:rPr>
        <w:rFonts w:ascii="Courier New" w:hAnsi="Courier New" w:cs="Courier New" w:hint="default"/>
      </w:rPr>
    </w:lvl>
    <w:lvl w:ilvl="2" w:tplc="C5282934" w:tentative="1">
      <w:start w:val="1"/>
      <w:numFmt w:val="bullet"/>
      <w:lvlText w:val=""/>
      <w:lvlJc w:val="left"/>
      <w:pPr>
        <w:ind w:left="2160" w:hanging="360"/>
      </w:pPr>
      <w:rPr>
        <w:rFonts w:ascii="Wingdings" w:hAnsi="Wingdings" w:hint="default"/>
      </w:rPr>
    </w:lvl>
    <w:lvl w:ilvl="3" w:tplc="F6780722" w:tentative="1">
      <w:start w:val="1"/>
      <w:numFmt w:val="bullet"/>
      <w:lvlText w:val=""/>
      <w:lvlJc w:val="left"/>
      <w:pPr>
        <w:ind w:left="2880" w:hanging="360"/>
      </w:pPr>
      <w:rPr>
        <w:rFonts w:ascii="Symbol" w:hAnsi="Symbol" w:hint="default"/>
      </w:rPr>
    </w:lvl>
    <w:lvl w:ilvl="4" w:tplc="DD6E6514" w:tentative="1">
      <w:start w:val="1"/>
      <w:numFmt w:val="bullet"/>
      <w:lvlText w:val="o"/>
      <w:lvlJc w:val="left"/>
      <w:pPr>
        <w:ind w:left="3600" w:hanging="360"/>
      </w:pPr>
      <w:rPr>
        <w:rFonts w:ascii="Courier New" w:hAnsi="Courier New" w:cs="Courier New" w:hint="default"/>
      </w:rPr>
    </w:lvl>
    <w:lvl w:ilvl="5" w:tplc="1BCA5FFA" w:tentative="1">
      <w:start w:val="1"/>
      <w:numFmt w:val="bullet"/>
      <w:lvlText w:val=""/>
      <w:lvlJc w:val="left"/>
      <w:pPr>
        <w:ind w:left="4320" w:hanging="360"/>
      </w:pPr>
      <w:rPr>
        <w:rFonts w:ascii="Wingdings" w:hAnsi="Wingdings" w:hint="default"/>
      </w:rPr>
    </w:lvl>
    <w:lvl w:ilvl="6" w:tplc="919A5CE0" w:tentative="1">
      <w:start w:val="1"/>
      <w:numFmt w:val="bullet"/>
      <w:lvlText w:val=""/>
      <w:lvlJc w:val="left"/>
      <w:pPr>
        <w:ind w:left="5040" w:hanging="360"/>
      </w:pPr>
      <w:rPr>
        <w:rFonts w:ascii="Symbol" w:hAnsi="Symbol" w:hint="default"/>
      </w:rPr>
    </w:lvl>
    <w:lvl w:ilvl="7" w:tplc="56349220" w:tentative="1">
      <w:start w:val="1"/>
      <w:numFmt w:val="bullet"/>
      <w:lvlText w:val="o"/>
      <w:lvlJc w:val="left"/>
      <w:pPr>
        <w:ind w:left="5760" w:hanging="360"/>
      </w:pPr>
      <w:rPr>
        <w:rFonts w:ascii="Courier New" w:hAnsi="Courier New" w:cs="Courier New" w:hint="default"/>
      </w:rPr>
    </w:lvl>
    <w:lvl w:ilvl="8" w:tplc="40EE58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100D03"/>
    <w:rsid w:val="00105AD1"/>
    <w:rsid w:val="0016698B"/>
    <w:rsid w:val="001701E8"/>
    <w:rsid w:val="00184D5A"/>
    <w:rsid w:val="001D52F3"/>
    <w:rsid w:val="003066CA"/>
    <w:rsid w:val="003D328A"/>
    <w:rsid w:val="00420B94"/>
    <w:rsid w:val="004806D3"/>
    <w:rsid w:val="00493863"/>
    <w:rsid w:val="00620E89"/>
    <w:rsid w:val="006E0466"/>
    <w:rsid w:val="006E32A6"/>
    <w:rsid w:val="007702EA"/>
    <w:rsid w:val="00771492"/>
    <w:rsid w:val="00775720"/>
    <w:rsid w:val="00787164"/>
    <w:rsid w:val="00881B25"/>
    <w:rsid w:val="008966B9"/>
    <w:rsid w:val="00932A56"/>
    <w:rsid w:val="00983A46"/>
    <w:rsid w:val="00A507F5"/>
    <w:rsid w:val="00A90142"/>
    <w:rsid w:val="00BF37E1"/>
    <w:rsid w:val="00C14643"/>
    <w:rsid w:val="00C44D9F"/>
    <w:rsid w:val="00C4562C"/>
    <w:rsid w:val="00C743E0"/>
    <w:rsid w:val="00DA4D77"/>
    <w:rsid w:val="00DB38E6"/>
    <w:rsid w:val="00E93BB0"/>
    <w:rsid w:val="00F14250"/>
    <w:rsid w:val="00F50573"/>
    <w:rsid w:val="00FB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C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US2109504</dc:title>
  <dc:subject>US2109504</dc:subject>
  <dc:creator/>
  <cp:lastModifiedBy/>
  <cp:revision>1</cp:revision>
  <dcterms:created xsi:type="dcterms:W3CDTF">2025-07-21T22:27:00Z</dcterms:created>
  <dcterms:modified xsi:type="dcterms:W3CDTF">2025-07-22T16:29:00Z</dcterms:modified>
</cp:coreProperties>
</file>