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91CF4" w14:textId="77777777" w:rsidR="004806D3" w:rsidRDefault="000644BB" w:rsidP="004806D3">
      <w:pPr>
        <w:spacing w:after="0" w:line="240" w:lineRule="auto"/>
        <w:rPr>
          <w:sz w:val="28"/>
          <w:szCs w:val="28"/>
        </w:rPr>
      </w:pPr>
      <w:r>
        <w:rPr>
          <w:rFonts w:ascii="Aptos" w:eastAsia="Aptos" w:hAnsi="Aptos" w:cs="Times New Roman"/>
          <w:sz w:val="28"/>
          <w:szCs w:val="28"/>
          <w:lang w:val="am-ET"/>
        </w:rPr>
        <w:t xml:space="preserve">ARMC </w:t>
      </w:r>
      <w:r>
        <w:rPr>
          <w:rFonts w:ascii="Nyala" w:eastAsia="Nyala" w:hAnsi="Nyala" w:cs="Nyala"/>
          <w:sz w:val="28"/>
          <w:szCs w:val="28"/>
          <w:cs/>
          <w:lang w:val="am-ET" w:bidi="am-ET"/>
        </w:rPr>
        <w:t>የጤና</w:t>
      </w:r>
      <w:r>
        <w:rPr>
          <w:rFonts w:ascii="Aptos" w:eastAsia="Aptos" w:hAnsi="Aptos" w:cs="Times New Roman"/>
          <w:sz w:val="28"/>
          <w:szCs w:val="28"/>
          <w:lang w:val="am-ET"/>
        </w:rPr>
        <w:t xml:space="preserve"> </w:t>
      </w:r>
      <w:r>
        <w:rPr>
          <w:rFonts w:ascii="Nyala" w:eastAsia="Nyala" w:hAnsi="Nyala" w:cs="Nyala"/>
          <w:sz w:val="28"/>
          <w:szCs w:val="28"/>
          <w:cs/>
          <w:lang w:val="am-ET" w:bidi="am-ET"/>
        </w:rPr>
        <w:t>እንክብካቤ</w:t>
      </w:r>
      <w:r>
        <w:rPr>
          <w:rFonts w:ascii="Aptos" w:eastAsia="Aptos" w:hAnsi="Aptos" w:cs="Times New Roman"/>
          <w:sz w:val="28"/>
          <w:szCs w:val="28"/>
          <w:lang w:val="am-ET"/>
        </w:rPr>
        <w:t xml:space="preserve"> </w:t>
      </w:r>
      <w:r>
        <w:rPr>
          <w:rFonts w:ascii="Nyala" w:eastAsia="Nyala" w:hAnsi="Nyala" w:cs="Nyala"/>
          <w:sz w:val="28"/>
          <w:szCs w:val="28"/>
          <w:cs/>
          <w:lang w:val="am-ET" w:bidi="am-ET"/>
        </w:rPr>
        <w:t>ስርዓት</w:t>
      </w:r>
      <w:r>
        <w:rPr>
          <w:rFonts w:ascii="Aptos" w:eastAsia="Aptos" w:hAnsi="Aptos" w:cs="Times New Roman"/>
          <w:sz w:val="28"/>
          <w:szCs w:val="28"/>
          <w:lang w:val="am-ET"/>
        </w:rPr>
        <w:t xml:space="preserve"> </w:t>
      </w:r>
      <w:r>
        <w:rPr>
          <w:rFonts w:ascii="Nyala" w:eastAsia="Nyala" w:hAnsi="Nyala" w:cs="Nyala"/>
          <w:sz w:val="28"/>
          <w:szCs w:val="28"/>
          <w:cs/>
          <w:lang w:val="am-ET" w:bidi="am-ET"/>
        </w:rPr>
        <w:t>መድልዎ</w:t>
      </w:r>
      <w:r>
        <w:rPr>
          <w:rFonts w:ascii="Aptos" w:eastAsia="Aptos" w:hAnsi="Aptos" w:cs="Times New Roman"/>
          <w:sz w:val="28"/>
          <w:szCs w:val="28"/>
          <w:lang w:val="am-ET"/>
        </w:rPr>
        <w:t xml:space="preserve"> </w:t>
      </w:r>
      <w:r>
        <w:rPr>
          <w:rFonts w:ascii="Nyala" w:eastAsia="Nyala" w:hAnsi="Nyala" w:cs="Nyala"/>
          <w:sz w:val="28"/>
          <w:szCs w:val="28"/>
          <w:cs/>
          <w:lang w:val="am-ET" w:bidi="am-ET"/>
        </w:rPr>
        <w:t>የሌለበት</w:t>
      </w:r>
      <w:r>
        <w:rPr>
          <w:rFonts w:ascii="Aptos" w:eastAsia="Aptos" w:hAnsi="Aptos" w:cs="Times New Roman"/>
          <w:sz w:val="28"/>
          <w:szCs w:val="28"/>
          <w:lang w:val="am-ET"/>
        </w:rPr>
        <w:t xml:space="preserve"> </w:t>
      </w:r>
      <w:r>
        <w:rPr>
          <w:rFonts w:ascii="Nyala" w:eastAsia="Nyala" w:hAnsi="Nyala" w:cs="Nyala"/>
          <w:sz w:val="28"/>
          <w:szCs w:val="28"/>
          <w:cs/>
          <w:lang w:val="am-ET" w:bidi="am-ET"/>
        </w:rPr>
        <w:t>መግለጫ</w:t>
      </w:r>
    </w:p>
    <w:p w14:paraId="101879EF" w14:textId="77777777" w:rsidR="004806D3" w:rsidRDefault="004806D3" w:rsidP="004806D3">
      <w:pPr>
        <w:spacing w:after="0" w:line="240" w:lineRule="auto"/>
        <w:rPr>
          <w:sz w:val="28"/>
          <w:szCs w:val="28"/>
        </w:rPr>
      </w:pPr>
    </w:p>
    <w:p w14:paraId="160A8FA2" w14:textId="77777777" w:rsidR="004806D3" w:rsidRDefault="000644BB" w:rsidP="004806D3">
      <w:pPr>
        <w:spacing w:after="0" w:line="240" w:lineRule="auto"/>
      </w:pPr>
      <w:r>
        <w:rPr>
          <w:rFonts w:ascii="Aptos" w:eastAsia="Aptos" w:hAnsi="Aptos" w:cs="Times New Roman"/>
          <w:lang w:val="am-ET"/>
        </w:rPr>
        <w:t xml:space="preserve">ARMC </w:t>
      </w:r>
      <w:r>
        <w:rPr>
          <w:rFonts w:ascii="Nyala" w:eastAsia="Nyala" w:hAnsi="Nyala" w:cs="Nyala"/>
          <w:cs/>
          <w:lang w:val="am-ET" w:bidi="am-ET"/>
        </w:rPr>
        <w:t>የጤና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እንክብካቤ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ስርዓት</w:t>
      </w:r>
      <w:r>
        <w:rPr>
          <w:rFonts w:ascii="Aptos" w:eastAsia="Aptos" w:hAnsi="Aptos" w:cs="Times New Roman"/>
          <w:lang w:val="am-ET"/>
        </w:rPr>
        <w:t xml:space="preserve"> (Ashtabula Regional Medical Center (ARMC), ARMC </w:t>
      </w:r>
      <w:r>
        <w:rPr>
          <w:rFonts w:ascii="Nyala" w:eastAsia="Nyala" w:hAnsi="Nyala" w:cs="Nyala"/>
          <w:cs/>
          <w:lang w:val="am-ET" w:bidi="am-ET"/>
        </w:rPr>
        <w:t>የቤት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ጤና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እና</w:t>
      </w:r>
      <w:r>
        <w:rPr>
          <w:rFonts w:ascii="Aptos" w:eastAsia="Aptos" w:hAnsi="Aptos" w:cs="Times New Roman"/>
          <w:lang w:val="am-ET"/>
        </w:rPr>
        <w:t xml:space="preserve"> Glenbeigh </w:t>
      </w:r>
      <w:r>
        <w:rPr>
          <w:rFonts w:ascii="Nyala" w:eastAsia="Nyala" w:hAnsi="Nyala" w:cs="Nyala"/>
          <w:cs/>
          <w:lang w:val="am-ET" w:bidi="am-ET"/>
        </w:rPr>
        <w:t>ሆስፒታል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እና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ከሆስፒታል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ውጪ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ያሉ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የታካሚ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ማዕከላት</w:t>
      </w:r>
      <w:r>
        <w:rPr>
          <w:rFonts w:ascii="Aptos" w:eastAsia="Aptos" w:hAnsi="Aptos" w:cs="Times New Roman"/>
          <w:lang w:val="am-ET"/>
        </w:rPr>
        <w:t xml:space="preserve">) </w:t>
      </w:r>
      <w:r>
        <w:rPr>
          <w:rFonts w:ascii="Nyala" w:eastAsia="Nyala" w:hAnsi="Nyala" w:cs="Nyala"/>
          <w:cs/>
          <w:lang w:val="am-ET" w:bidi="am-ET"/>
        </w:rPr>
        <w:t>የቅናሽ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እንክብካቤ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ሕግ</w:t>
      </w:r>
      <w:r>
        <w:rPr>
          <w:rFonts w:ascii="Aptos" w:eastAsia="Aptos" w:hAnsi="Aptos" w:cs="Times New Roman"/>
          <w:lang w:val="am-ET"/>
        </w:rPr>
        <w:t xml:space="preserve"> 1557 (1557 of the Affordable Care Act) </w:t>
      </w:r>
      <w:r>
        <w:rPr>
          <w:rFonts w:ascii="Nyala" w:eastAsia="Nyala" w:hAnsi="Nyala" w:cs="Nyala"/>
          <w:cs/>
          <w:lang w:val="am-ET" w:bidi="am-ET"/>
        </w:rPr>
        <w:t>ክፍልን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ጨምሮ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ሁሉንም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የሚመለከታቸው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የፌዴራል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የሲቪል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መብት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ሕጎችን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ያከብራል።</w:t>
      </w:r>
      <w:r>
        <w:rPr>
          <w:rFonts w:ascii="Aptos" w:eastAsia="Aptos" w:hAnsi="Aptos" w:cs="Times New Roman"/>
          <w:lang w:val="am-ET"/>
        </w:rPr>
        <w:t xml:space="preserve"> ARMC </w:t>
      </w:r>
      <w:r>
        <w:rPr>
          <w:rFonts w:ascii="Nyala" w:eastAsia="Nyala" w:hAnsi="Nyala" w:cs="Nyala"/>
          <w:cs/>
          <w:lang w:val="am-ET" w:bidi="am-ET"/>
        </w:rPr>
        <w:t>የጤና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እንክብካቤ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ስርዓት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በዘር፣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በቆዳ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ቀለም፣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በመጡበት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ሃገር</w:t>
      </w:r>
      <w:r>
        <w:rPr>
          <w:rFonts w:ascii="Aptos" w:eastAsia="Aptos" w:hAnsi="Aptos" w:cs="Times New Roman"/>
          <w:lang w:val="am-ET"/>
        </w:rPr>
        <w:t xml:space="preserve"> (</w:t>
      </w:r>
      <w:r>
        <w:rPr>
          <w:rFonts w:ascii="Nyala" w:eastAsia="Nyala" w:hAnsi="Nyala" w:cs="Nyala"/>
          <w:cs/>
          <w:lang w:val="am-ET" w:bidi="am-ET"/>
        </w:rPr>
        <w:t>የተገደበ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የእንግሊዝኛ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ቅልጥፍና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እና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የመጀመሪያ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ቋንቋን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ጨምሮ</w:t>
      </w:r>
      <w:r>
        <w:rPr>
          <w:rFonts w:ascii="Aptos" w:eastAsia="Aptos" w:hAnsi="Aptos" w:cs="Times New Roman"/>
          <w:lang w:val="am-ET"/>
        </w:rPr>
        <w:t>)</w:t>
      </w:r>
      <w:r>
        <w:rPr>
          <w:rFonts w:ascii="Nyala" w:eastAsia="Nyala" w:hAnsi="Nyala" w:cs="Nyala"/>
          <w:cs/>
          <w:lang w:val="am-ET" w:bidi="am-ET"/>
        </w:rPr>
        <w:t>፣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ጾታ</w:t>
      </w:r>
      <w:r>
        <w:rPr>
          <w:rFonts w:ascii="Aptos" w:eastAsia="Aptos" w:hAnsi="Aptos" w:cs="Times New Roman"/>
          <w:lang w:val="am-ET"/>
        </w:rPr>
        <w:t xml:space="preserve"> (</w:t>
      </w:r>
      <w:r>
        <w:rPr>
          <w:rFonts w:ascii="Nyala" w:eastAsia="Nyala" w:hAnsi="Nyala" w:cs="Nyala"/>
          <w:cs/>
          <w:lang w:val="am-ET" w:bidi="am-ET"/>
        </w:rPr>
        <w:t>በ</w:t>
      </w:r>
      <w:r>
        <w:rPr>
          <w:rFonts w:ascii="Aptos" w:eastAsia="Aptos" w:hAnsi="Aptos" w:cs="Times New Roman"/>
          <w:lang w:val="am-ET"/>
        </w:rPr>
        <w:t xml:space="preserve">45 CFR § 92.101(a)(2) </w:t>
      </w:r>
      <w:r>
        <w:rPr>
          <w:rFonts w:ascii="Nyala" w:eastAsia="Nyala" w:hAnsi="Nyala" w:cs="Nyala"/>
          <w:cs/>
          <w:lang w:val="am-ET" w:bidi="am-ET"/>
        </w:rPr>
        <w:t>ላይ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የተገለጹ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የጾታዊ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መድልዎ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መጠን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ጋር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ወጥ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የሆነ</w:t>
      </w:r>
      <w:r>
        <w:rPr>
          <w:rFonts w:ascii="Aptos" w:eastAsia="Aptos" w:hAnsi="Aptos" w:cs="Times New Roman"/>
          <w:lang w:val="am-ET"/>
        </w:rPr>
        <w:t>)</w:t>
      </w:r>
      <w:r>
        <w:rPr>
          <w:rFonts w:ascii="Nyala" w:eastAsia="Nyala" w:hAnsi="Nyala" w:cs="Nyala"/>
          <w:cs/>
          <w:lang w:val="am-ET" w:bidi="am-ET"/>
        </w:rPr>
        <w:t>፣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በእድሜ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ወይም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በአካል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ጉዳት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ላይ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ተመስርቶ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መድልዎ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አያደርግም።</w:t>
      </w:r>
    </w:p>
    <w:p w14:paraId="2E34EA1B" w14:textId="77777777" w:rsidR="004806D3" w:rsidRDefault="004806D3" w:rsidP="004806D3">
      <w:pPr>
        <w:spacing w:after="0" w:line="240" w:lineRule="auto"/>
      </w:pPr>
    </w:p>
    <w:p w14:paraId="3F05E6C0" w14:textId="77777777" w:rsidR="004806D3" w:rsidRDefault="000644BB" w:rsidP="004806D3">
      <w:pPr>
        <w:spacing w:after="0" w:line="240" w:lineRule="auto"/>
      </w:pPr>
      <w:r>
        <w:rPr>
          <w:rFonts w:ascii="Nyala" w:eastAsia="Nyala" w:hAnsi="Nyala" w:cs="Nyala"/>
          <w:cs/>
          <w:lang w:val="am-ET" w:bidi="am-ET"/>
        </w:rPr>
        <w:t>በክፍል</w:t>
      </w:r>
      <w:r>
        <w:rPr>
          <w:rFonts w:ascii="Aptos" w:eastAsia="Aptos" w:hAnsi="Aptos" w:cs="Times New Roman"/>
          <w:lang w:val="am-ET"/>
        </w:rPr>
        <w:t xml:space="preserve"> 1557 </w:t>
      </w:r>
      <w:r>
        <w:rPr>
          <w:rFonts w:ascii="Nyala" w:eastAsia="Nyala" w:hAnsi="Nyala" w:cs="Nyala"/>
          <w:cs/>
          <w:lang w:val="am-ET" w:bidi="am-ET"/>
        </w:rPr>
        <w:t>እና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በሌሎች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የፌዴራል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የሲቪል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መብቶች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ስር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ተገዢ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በመሆን፣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በጊዜ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እና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በነጻ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የሚከተለውን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ለግለሰቦች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አቅርበናል፦</w:t>
      </w:r>
    </w:p>
    <w:p w14:paraId="60721E87" w14:textId="77777777" w:rsidR="004806D3" w:rsidRDefault="004806D3" w:rsidP="004806D3">
      <w:pPr>
        <w:spacing w:after="0" w:line="240" w:lineRule="auto"/>
      </w:pPr>
    </w:p>
    <w:p w14:paraId="150A0586" w14:textId="77777777" w:rsidR="004806D3" w:rsidRDefault="000644BB" w:rsidP="004806D3">
      <w:pPr>
        <w:spacing w:after="0" w:line="240" w:lineRule="auto"/>
      </w:pPr>
      <w:r>
        <w:rPr>
          <w:rFonts w:ascii="Nyala" w:eastAsia="Nyala" w:hAnsi="Nyala" w:cs="Nyala"/>
          <w:b/>
          <w:bCs/>
          <w:cs/>
          <w:lang w:val="am-ET" w:bidi="am-ET"/>
        </w:rPr>
        <w:t>የቋንቋ</w:t>
      </w:r>
      <w:r>
        <w:rPr>
          <w:rFonts w:ascii="Aptos" w:eastAsia="Aptos" w:hAnsi="Aptos" w:cs="Times New Roman"/>
          <w:b/>
          <w:bCs/>
          <w:lang w:val="am-ET"/>
        </w:rPr>
        <w:t xml:space="preserve"> </w:t>
      </w:r>
      <w:r>
        <w:rPr>
          <w:rFonts w:ascii="Nyala" w:eastAsia="Nyala" w:hAnsi="Nyala" w:cs="Nyala"/>
          <w:b/>
          <w:bCs/>
          <w:cs/>
          <w:lang w:val="am-ET" w:bidi="am-ET"/>
        </w:rPr>
        <w:t>እገዛ</w:t>
      </w:r>
      <w:r>
        <w:rPr>
          <w:rFonts w:ascii="Aptos" w:eastAsia="Aptos" w:hAnsi="Aptos" w:cs="Times New Roman"/>
          <w:b/>
          <w:bCs/>
          <w:lang w:val="am-ET"/>
        </w:rPr>
        <w:t xml:space="preserve"> </w:t>
      </w:r>
      <w:r>
        <w:rPr>
          <w:rFonts w:ascii="Nyala" w:eastAsia="Nyala" w:hAnsi="Nyala" w:cs="Nyala"/>
          <w:b/>
          <w:bCs/>
          <w:cs/>
          <w:lang w:val="am-ET" w:bidi="am-ET"/>
        </w:rPr>
        <w:t>አገልግሎቶች፦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የ</w:t>
      </w:r>
      <w:r>
        <w:rPr>
          <w:rFonts w:ascii="Aptos" w:eastAsia="Aptos" w:hAnsi="Aptos" w:cs="Times New Roman"/>
          <w:lang w:val="am-ET"/>
        </w:rPr>
        <w:t xml:space="preserve">ARMC </w:t>
      </w:r>
      <w:r>
        <w:rPr>
          <w:rFonts w:ascii="Nyala" w:eastAsia="Nyala" w:hAnsi="Nyala" w:cs="Nyala"/>
          <w:cs/>
          <w:lang w:val="am-ET" w:bidi="am-ET"/>
        </w:rPr>
        <w:t>የጤና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እንክብካቤ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ስርዓት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ፕሮግራሞቻችንን፣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እንቅስቃሴዎቻችንን፣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አገልግሎቶቻችንን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እና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ሌሎች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ጥቅማጥቅሞችን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ትርጉም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ባለው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ተደራሽነት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ለማረጋገጥ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ውስን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የእንግሊዝኛ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ችሎታ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ላላቸው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ግለሰቦች</w:t>
      </w:r>
      <w:r>
        <w:rPr>
          <w:rFonts w:ascii="Aptos" w:eastAsia="Aptos" w:hAnsi="Aptos" w:cs="Times New Roman"/>
          <w:lang w:val="am-ET"/>
        </w:rPr>
        <w:t xml:space="preserve"> (</w:t>
      </w:r>
      <w:r>
        <w:rPr>
          <w:rFonts w:ascii="Nyala" w:eastAsia="Nyala" w:hAnsi="Nyala" w:cs="Nyala"/>
          <w:cs/>
          <w:lang w:val="am-ET" w:bidi="am-ET"/>
        </w:rPr>
        <w:t>ውስን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የእንግሊዘኛ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ቋንቋ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ችሎታ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ያላቸው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የግለሰቦች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ጓደኞችን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በማካተት</w:t>
      </w:r>
      <w:r>
        <w:rPr>
          <w:rFonts w:ascii="Aptos" w:eastAsia="Aptos" w:hAnsi="Aptos" w:cs="Times New Roman"/>
          <w:lang w:val="am-ET"/>
        </w:rPr>
        <w:t xml:space="preserve">) </w:t>
      </w:r>
      <w:r>
        <w:rPr>
          <w:rFonts w:ascii="Nyala" w:eastAsia="Nyala" w:hAnsi="Nyala" w:cs="Nyala"/>
          <w:cs/>
          <w:lang w:val="am-ET" w:bidi="am-ET"/>
        </w:rPr>
        <w:t>የቋንቋ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እገዛ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አገልግሎቶችን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ይሰጣል።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የቋንቋ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እገዛ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አገልግሎቶች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የሚከተሉትን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ሊያካትቱ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ይችላሉ፦</w:t>
      </w:r>
    </w:p>
    <w:p w14:paraId="3C82AF69" w14:textId="77777777" w:rsidR="004806D3" w:rsidRDefault="000644BB" w:rsidP="004806D3">
      <w:pPr>
        <w:pStyle w:val="ListParagraph"/>
        <w:numPr>
          <w:ilvl w:val="0"/>
          <w:numId w:val="1"/>
        </w:numPr>
        <w:spacing w:after="0" w:line="240" w:lineRule="auto"/>
      </w:pPr>
      <w:r>
        <w:rPr>
          <w:rFonts w:ascii="Nyala" w:eastAsia="Nyala" w:hAnsi="Nyala" w:cs="Nyala"/>
          <w:cs/>
          <w:lang w:val="am-ET" w:bidi="am-ET"/>
        </w:rPr>
        <w:t>የኤሌክትሮኒክ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እና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ወደ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ጽ</w:t>
      </w:r>
      <w:r>
        <w:rPr>
          <w:rFonts w:ascii="Nyala" w:eastAsia="Nyala" w:hAnsi="Nyala" w:cs="Nyala"/>
          <w:cs/>
          <w:lang w:val="am-ET" w:bidi="am-ET"/>
        </w:rPr>
        <w:t>ሁፍ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የተተረጎሙ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ሰነዶች</w:t>
      </w:r>
    </w:p>
    <w:p w14:paraId="7C901ECA" w14:textId="77777777" w:rsidR="004806D3" w:rsidRDefault="000644BB" w:rsidP="004806D3">
      <w:pPr>
        <w:pStyle w:val="ListParagraph"/>
        <w:numPr>
          <w:ilvl w:val="0"/>
          <w:numId w:val="1"/>
        </w:numPr>
        <w:spacing w:after="0" w:line="240" w:lineRule="auto"/>
      </w:pPr>
      <w:r>
        <w:rPr>
          <w:rFonts w:ascii="Nyala" w:eastAsia="Nyala" w:hAnsi="Nyala" w:cs="Nyala"/>
          <w:cs/>
          <w:lang w:val="am-ET" w:bidi="am-ET"/>
        </w:rPr>
        <w:t>ብቁ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የሆኑ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አስተርጓሚዎች</w:t>
      </w:r>
    </w:p>
    <w:p w14:paraId="3FFA2ECF" w14:textId="77777777" w:rsidR="004806D3" w:rsidRDefault="004806D3" w:rsidP="004806D3">
      <w:pPr>
        <w:spacing w:after="0" w:line="240" w:lineRule="auto"/>
      </w:pPr>
    </w:p>
    <w:p w14:paraId="7BE285C0" w14:textId="77777777" w:rsidR="004806D3" w:rsidRDefault="000644BB" w:rsidP="004806D3">
      <w:pPr>
        <w:spacing w:after="0" w:line="240" w:lineRule="auto"/>
      </w:pPr>
      <w:r>
        <w:rPr>
          <w:rFonts w:ascii="Nyala" w:eastAsia="Nyala" w:hAnsi="Nyala" w:cs="Nyala"/>
          <w:b/>
          <w:bCs/>
          <w:cs/>
          <w:lang w:val="am-ET" w:bidi="am-ET"/>
        </w:rPr>
        <w:t>የቋንቋ</w:t>
      </w:r>
      <w:r>
        <w:rPr>
          <w:rFonts w:ascii="Aptos" w:eastAsia="Aptos" w:hAnsi="Aptos" w:cs="Times New Roman"/>
          <w:b/>
          <w:bCs/>
          <w:lang w:val="am-ET"/>
        </w:rPr>
        <w:t xml:space="preserve"> </w:t>
      </w:r>
      <w:r>
        <w:rPr>
          <w:rFonts w:ascii="Nyala" w:eastAsia="Nyala" w:hAnsi="Nyala" w:cs="Nyala"/>
          <w:b/>
          <w:bCs/>
          <w:cs/>
          <w:lang w:val="am-ET" w:bidi="am-ET"/>
        </w:rPr>
        <w:t>እገዛ</w:t>
      </w:r>
      <w:r>
        <w:rPr>
          <w:rFonts w:ascii="Aptos" w:eastAsia="Aptos" w:hAnsi="Aptos" w:cs="Times New Roman"/>
          <w:b/>
          <w:bCs/>
          <w:lang w:val="am-ET"/>
        </w:rPr>
        <w:t xml:space="preserve"> </w:t>
      </w:r>
      <w:r>
        <w:rPr>
          <w:rFonts w:ascii="Nyala" w:eastAsia="Nyala" w:hAnsi="Nyala" w:cs="Nyala"/>
          <w:b/>
          <w:bCs/>
          <w:cs/>
          <w:lang w:val="am-ET" w:bidi="am-ET"/>
        </w:rPr>
        <w:t>አገልግሎቶች</w:t>
      </w:r>
      <w:r>
        <w:rPr>
          <w:rFonts w:ascii="Aptos" w:eastAsia="Aptos" w:hAnsi="Aptos" w:cs="Times New Roman"/>
          <w:b/>
          <w:bCs/>
          <w:lang w:val="am-ET"/>
        </w:rPr>
        <w:t xml:space="preserve"> </w:t>
      </w:r>
      <w:r>
        <w:rPr>
          <w:rFonts w:ascii="Nyala" w:eastAsia="Nyala" w:hAnsi="Nyala" w:cs="Nyala"/>
          <w:b/>
          <w:bCs/>
          <w:cs/>
          <w:lang w:val="am-ET" w:bidi="am-ET"/>
        </w:rPr>
        <w:t>እና</w:t>
      </w:r>
      <w:r>
        <w:rPr>
          <w:rFonts w:ascii="Aptos" w:eastAsia="Aptos" w:hAnsi="Aptos" w:cs="Times New Roman"/>
          <w:b/>
          <w:bCs/>
          <w:lang w:val="am-ET"/>
        </w:rPr>
        <w:t xml:space="preserve"> </w:t>
      </w:r>
      <w:r>
        <w:rPr>
          <w:rFonts w:ascii="Nyala" w:eastAsia="Nyala" w:hAnsi="Nyala" w:cs="Nyala"/>
          <w:b/>
          <w:bCs/>
          <w:cs/>
          <w:lang w:val="am-ET" w:bidi="am-ET"/>
        </w:rPr>
        <w:t>አግባብነት</w:t>
      </w:r>
      <w:r>
        <w:rPr>
          <w:rFonts w:ascii="Aptos" w:eastAsia="Aptos" w:hAnsi="Aptos" w:cs="Times New Roman"/>
          <w:b/>
          <w:bCs/>
          <w:lang w:val="am-ET"/>
        </w:rPr>
        <w:t xml:space="preserve"> </w:t>
      </w:r>
      <w:r>
        <w:rPr>
          <w:rFonts w:ascii="Nyala" w:eastAsia="Nyala" w:hAnsi="Nyala" w:cs="Nyala"/>
          <w:b/>
          <w:bCs/>
          <w:cs/>
          <w:lang w:val="am-ET" w:bidi="am-ET"/>
        </w:rPr>
        <w:t>ያለው</w:t>
      </w:r>
      <w:r>
        <w:rPr>
          <w:rFonts w:ascii="Aptos" w:eastAsia="Aptos" w:hAnsi="Aptos" w:cs="Times New Roman"/>
          <w:b/>
          <w:bCs/>
          <w:lang w:val="am-ET"/>
        </w:rPr>
        <w:t xml:space="preserve"> </w:t>
      </w:r>
      <w:r>
        <w:rPr>
          <w:rFonts w:ascii="Nyala" w:eastAsia="Nyala" w:hAnsi="Nyala" w:cs="Nyala"/>
          <w:b/>
          <w:bCs/>
          <w:cs/>
          <w:lang w:val="am-ET" w:bidi="am-ET"/>
        </w:rPr>
        <w:t>ተጨማሪ</w:t>
      </w:r>
      <w:r>
        <w:rPr>
          <w:rFonts w:ascii="Aptos" w:eastAsia="Aptos" w:hAnsi="Aptos" w:cs="Times New Roman"/>
          <w:b/>
          <w:bCs/>
          <w:lang w:val="am-ET"/>
        </w:rPr>
        <w:t xml:space="preserve"> </w:t>
      </w:r>
      <w:r>
        <w:rPr>
          <w:rFonts w:ascii="Nyala" w:eastAsia="Nyala" w:hAnsi="Nyala" w:cs="Nyala"/>
          <w:b/>
          <w:bCs/>
          <w:cs/>
          <w:lang w:val="am-ET" w:bidi="am-ET"/>
        </w:rPr>
        <w:t>እርዳታዎች</w:t>
      </w:r>
      <w:r>
        <w:rPr>
          <w:rFonts w:ascii="Aptos" w:eastAsia="Aptos" w:hAnsi="Aptos" w:cs="Times New Roman"/>
          <w:b/>
          <w:bCs/>
          <w:lang w:val="am-ET"/>
        </w:rPr>
        <w:t xml:space="preserve"> </w:t>
      </w:r>
      <w:r>
        <w:rPr>
          <w:rFonts w:ascii="Nyala" w:eastAsia="Nyala" w:hAnsi="Nyala" w:cs="Nyala"/>
          <w:b/>
          <w:bCs/>
          <w:cs/>
          <w:lang w:val="am-ET" w:bidi="am-ET"/>
        </w:rPr>
        <w:t>እና</w:t>
      </w:r>
      <w:r>
        <w:rPr>
          <w:rFonts w:ascii="Aptos" w:eastAsia="Aptos" w:hAnsi="Aptos" w:cs="Times New Roman"/>
          <w:b/>
          <w:bCs/>
          <w:lang w:val="am-ET"/>
        </w:rPr>
        <w:t xml:space="preserve"> </w:t>
      </w:r>
      <w:r>
        <w:rPr>
          <w:rFonts w:ascii="Nyala" w:eastAsia="Nyala" w:hAnsi="Nyala" w:cs="Nyala"/>
          <w:b/>
          <w:bCs/>
          <w:cs/>
          <w:lang w:val="am-ET" w:bidi="am-ET"/>
        </w:rPr>
        <w:t>አገልግሎቶች</w:t>
      </w:r>
      <w:r>
        <w:rPr>
          <w:rFonts w:ascii="Aptos" w:eastAsia="Aptos" w:hAnsi="Aptos" w:cs="Times New Roman"/>
          <w:b/>
          <w:bCs/>
          <w:lang w:val="am-ET"/>
        </w:rPr>
        <w:t xml:space="preserve"> </w:t>
      </w:r>
      <w:r>
        <w:rPr>
          <w:rFonts w:ascii="Nyala" w:eastAsia="Nyala" w:hAnsi="Nyala" w:cs="Nyala"/>
          <w:b/>
          <w:bCs/>
          <w:cs/>
          <w:lang w:val="am-ET" w:bidi="am-ET"/>
        </w:rPr>
        <w:t>አቅርቦት፦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የ</w:t>
      </w:r>
      <w:r>
        <w:rPr>
          <w:rFonts w:ascii="Aptos" w:eastAsia="Aptos" w:hAnsi="Aptos" w:cs="Times New Roman"/>
          <w:lang w:val="am-ET"/>
        </w:rPr>
        <w:t xml:space="preserve">ARMC </w:t>
      </w:r>
      <w:r>
        <w:rPr>
          <w:rFonts w:ascii="Nyala" w:eastAsia="Nyala" w:hAnsi="Nyala" w:cs="Nyala"/>
          <w:cs/>
          <w:lang w:val="am-ET" w:bidi="am-ET"/>
        </w:rPr>
        <w:t>የጤና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እንክብካቤ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ስርዓት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ውጤታማ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የሆነ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ተግባቦት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እንዳለ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ለማረጋገጥ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የአካል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ጉዳት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ላለባቸው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ግለሰቦች</w:t>
      </w:r>
      <w:r>
        <w:rPr>
          <w:rFonts w:ascii="Aptos" w:eastAsia="Aptos" w:hAnsi="Aptos" w:cs="Times New Roman"/>
          <w:lang w:val="am-ET"/>
        </w:rPr>
        <w:t xml:space="preserve"> (</w:t>
      </w:r>
      <w:r>
        <w:rPr>
          <w:rFonts w:ascii="Nyala" w:eastAsia="Nyala" w:hAnsi="Nyala" w:cs="Nyala"/>
          <w:cs/>
          <w:lang w:val="am-ET" w:bidi="am-ET"/>
        </w:rPr>
        <w:t>ከአካል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ጉዳት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ጋር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የሚኖሩ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የግለሰቦች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ጓደኞችን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ጨምሮ</w:t>
      </w:r>
      <w:r>
        <w:rPr>
          <w:rFonts w:ascii="Aptos" w:eastAsia="Aptos" w:hAnsi="Aptos" w:cs="Times New Roman"/>
          <w:lang w:val="am-ET"/>
        </w:rPr>
        <w:t xml:space="preserve">) </w:t>
      </w:r>
      <w:r>
        <w:rPr>
          <w:rFonts w:ascii="Nyala" w:eastAsia="Nyala" w:hAnsi="Nyala" w:cs="Nyala"/>
          <w:cs/>
          <w:lang w:val="am-ET" w:bidi="am-ET"/>
        </w:rPr>
        <w:t>የቋንቋ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እገዛ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አገልግሎቶች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እና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አግባብነት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ያላቸው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ተጨማሪ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እርዳታዎች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እና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አገልግሎቶችን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ያቀርባል።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አግባብነት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ያላቸው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ተጨማሪ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መርጃዎች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እና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አገልግሎቶች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የሚከተሉትን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ሊያካትቱ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ይችላሉ፦</w:t>
      </w:r>
    </w:p>
    <w:p w14:paraId="3C320CB0" w14:textId="77777777" w:rsidR="004806D3" w:rsidRDefault="000644BB" w:rsidP="004806D3">
      <w:pPr>
        <w:pStyle w:val="ListParagraph"/>
        <w:numPr>
          <w:ilvl w:val="0"/>
          <w:numId w:val="2"/>
        </w:numPr>
        <w:spacing w:after="0" w:line="240" w:lineRule="auto"/>
      </w:pPr>
      <w:r>
        <w:rPr>
          <w:rFonts w:ascii="Nyala" w:eastAsia="Nyala" w:hAnsi="Nyala" w:cs="Nyala"/>
          <w:cs/>
          <w:lang w:val="am-ET" w:bidi="am-ET"/>
        </w:rPr>
        <w:t>የአሜሪካ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የምልክት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ቋንቋ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አ</w:t>
      </w:r>
      <w:r>
        <w:rPr>
          <w:rFonts w:ascii="Nyala" w:eastAsia="Nyala" w:hAnsi="Nyala" w:cs="Nyala"/>
          <w:cs/>
          <w:lang w:val="am-ET" w:bidi="am-ET"/>
        </w:rPr>
        <w:t>ስተርጓሚዎችን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ጨምሮ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ብቁ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የሆኑ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አስተርጓሚዎች</w:t>
      </w:r>
    </w:p>
    <w:p w14:paraId="671D922E" w14:textId="77777777" w:rsidR="004806D3" w:rsidRDefault="000644BB" w:rsidP="004806D3">
      <w:pPr>
        <w:pStyle w:val="ListParagraph"/>
        <w:numPr>
          <w:ilvl w:val="0"/>
          <w:numId w:val="2"/>
        </w:numPr>
        <w:spacing w:after="0" w:line="240" w:lineRule="auto"/>
      </w:pPr>
      <w:r>
        <w:rPr>
          <w:rFonts w:ascii="Nyala" w:eastAsia="Nyala" w:hAnsi="Nyala" w:cs="Nyala"/>
          <w:cs/>
          <w:lang w:val="am-ET" w:bidi="am-ET"/>
        </w:rPr>
        <w:t>የቪዲዪ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የርቀት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ትርጉም</w:t>
      </w:r>
    </w:p>
    <w:p w14:paraId="747DCB2B" w14:textId="77777777" w:rsidR="004806D3" w:rsidRDefault="000644BB" w:rsidP="004806D3">
      <w:pPr>
        <w:pStyle w:val="ListParagraph"/>
        <w:numPr>
          <w:ilvl w:val="0"/>
          <w:numId w:val="2"/>
        </w:numPr>
        <w:spacing w:after="0" w:line="240" w:lineRule="auto"/>
      </w:pPr>
      <w:r>
        <w:rPr>
          <w:rFonts w:ascii="Nyala" w:eastAsia="Nyala" w:hAnsi="Nyala" w:cs="Nyala"/>
          <w:cs/>
          <w:lang w:val="am-ET" w:bidi="am-ET"/>
        </w:rPr>
        <w:t>መረጃ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በአማራጭ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ቅርጸቶች</w:t>
      </w:r>
      <w:r>
        <w:rPr>
          <w:rFonts w:ascii="Aptos" w:eastAsia="Aptos" w:hAnsi="Aptos" w:cs="Times New Roman"/>
          <w:lang w:val="am-ET"/>
        </w:rPr>
        <w:t xml:space="preserve"> (</w:t>
      </w:r>
      <w:r>
        <w:rPr>
          <w:rFonts w:ascii="Nyala" w:eastAsia="Nyala" w:hAnsi="Nyala" w:cs="Nyala"/>
          <w:cs/>
          <w:lang w:val="am-ET" w:bidi="am-ET"/>
        </w:rPr>
        <w:t>ትልቅ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ሕትመት፣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የተቀረጸ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ቪዲዮ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እና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ተደራሽ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የኤሌክትሮኒክ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ቅርጸቶችን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ጨምሮ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ግን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በነሱ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ሳይገደብ</w:t>
      </w:r>
      <w:r>
        <w:rPr>
          <w:rFonts w:ascii="Aptos" w:eastAsia="Aptos" w:hAnsi="Aptos" w:cs="Times New Roman"/>
          <w:lang w:val="am-ET"/>
        </w:rPr>
        <w:t>)</w:t>
      </w:r>
    </w:p>
    <w:p w14:paraId="18E8365F" w14:textId="77777777" w:rsidR="004806D3" w:rsidRDefault="004806D3" w:rsidP="004806D3">
      <w:pPr>
        <w:spacing w:after="0" w:line="240" w:lineRule="auto"/>
      </w:pPr>
    </w:p>
    <w:p w14:paraId="1F7A96D5" w14:textId="77777777" w:rsidR="004806D3" w:rsidRDefault="000644BB" w:rsidP="004806D3">
      <w:pPr>
        <w:spacing w:after="0" w:line="240" w:lineRule="auto"/>
      </w:pPr>
      <w:r>
        <w:rPr>
          <w:rFonts w:ascii="Nyala" w:eastAsia="Nyala" w:hAnsi="Nyala" w:cs="Nyala"/>
          <w:b/>
          <w:bCs/>
          <w:cs/>
          <w:lang w:val="am-ET" w:bidi="am-ET"/>
        </w:rPr>
        <w:t>ምክንያታዊ</w:t>
      </w:r>
      <w:r>
        <w:rPr>
          <w:rFonts w:ascii="Aptos" w:eastAsia="Aptos" w:hAnsi="Aptos" w:cs="Times New Roman"/>
          <w:b/>
          <w:bCs/>
          <w:lang w:val="am-ET"/>
        </w:rPr>
        <w:t xml:space="preserve"> </w:t>
      </w:r>
      <w:r>
        <w:rPr>
          <w:rFonts w:ascii="Nyala" w:eastAsia="Nyala" w:hAnsi="Nyala" w:cs="Nyala"/>
          <w:b/>
          <w:bCs/>
          <w:cs/>
          <w:lang w:val="am-ET" w:bidi="am-ET"/>
        </w:rPr>
        <w:t>የሆኑ</w:t>
      </w:r>
      <w:r>
        <w:rPr>
          <w:rFonts w:ascii="Aptos" w:eastAsia="Aptos" w:hAnsi="Aptos" w:cs="Times New Roman"/>
          <w:b/>
          <w:bCs/>
          <w:lang w:val="am-ET"/>
        </w:rPr>
        <w:t xml:space="preserve"> </w:t>
      </w:r>
      <w:r>
        <w:rPr>
          <w:rFonts w:ascii="Nyala" w:eastAsia="Nyala" w:hAnsi="Nyala" w:cs="Nyala"/>
          <w:b/>
          <w:bCs/>
          <w:cs/>
          <w:lang w:val="am-ET" w:bidi="am-ET"/>
        </w:rPr>
        <w:t>ማስተካከያዎች፦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በእኛ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ፕሮግራሞች፣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እንቅስቃሴዎች፣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አገልግሎቶች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ወይም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ሌሎች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ጥቅማጥቅሞች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ውስጥ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በመሳተፍ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ተደራሽነት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እና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እኩል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እድል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እንዳለ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ለማረጋገጥ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የ</w:t>
      </w:r>
      <w:r>
        <w:rPr>
          <w:rFonts w:ascii="Aptos" w:eastAsia="Aptos" w:hAnsi="Aptos" w:cs="Times New Roman"/>
          <w:lang w:val="am-ET"/>
        </w:rPr>
        <w:t xml:space="preserve">ARMC </w:t>
      </w:r>
      <w:r>
        <w:rPr>
          <w:rFonts w:ascii="Nyala" w:eastAsia="Nyala" w:hAnsi="Nyala" w:cs="Nyala"/>
          <w:cs/>
          <w:lang w:val="am-ET" w:bidi="am-ET"/>
        </w:rPr>
        <w:t>የጤና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እንክብካቤ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ስርዓት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ከአካል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ጉዳት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ጋር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ለሚኖሩ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ብቁ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ለሆኑ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ግለሰቦች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ምክኛታዊ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የሆኑ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ማስተካከያዎችን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ያቀርባል።</w:t>
      </w:r>
    </w:p>
    <w:p w14:paraId="3CF92552" w14:textId="77777777" w:rsidR="00C743E0" w:rsidRDefault="00C743E0" w:rsidP="004806D3">
      <w:pPr>
        <w:spacing w:after="0" w:line="240" w:lineRule="auto"/>
      </w:pPr>
    </w:p>
    <w:p w14:paraId="3D19A09E" w14:textId="77777777" w:rsidR="00C743E0" w:rsidRDefault="000644BB" w:rsidP="004806D3">
      <w:pPr>
        <w:spacing w:after="0" w:line="240" w:lineRule="auto"/>
      </w:pPr>
      <w:r>
        <w:rPr>
          <w:rFonts w:ascii="Nyala" w:eastAsia="Nyala" w:hAnsi="Nyala" w:cs="Nyala"/>
          <w:cs/>
          <w:lang w:val="am-ET" w:bidi="am-ET"/>
        </w:rPr>
        <w:t>የእኛን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የቋንቋ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እገዛ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አገልግሎቶች፣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ተጨማሪ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እገዛዎች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እና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አገልግሎቶች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መዳረሻ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ለማግኘት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እና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ምክንያታዊ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ማስተካከያ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ለማግኘት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እገዛ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ለማግኘት፣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እባክዎ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የእርስዎን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የእንክብካቤ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ቡድን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አባል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ያነጋግሩ።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ለተጨማሪ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እገዛ፣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በእርስዎ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የእንክብካቤ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ቡድን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በኩል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የነርሲንግ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ተቆጣጣሪን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እንዲሁ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ማነጋገር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ይችላሉ።</w:t>
      </w:r>
      <w:r>
        <w:rPr>
          <w:rFonts w:ascii="Aptos" w:eastAsia="Aptos" w:hAnsi="Aptos" w:cs="Times New Roman"/>
          <w:lang w:val="am-ET"/>
        </w:rPr>
        <w:t xml:space="preserve"> </w:t>
      </w:r>
    </w:p>
    <w:p w14:paraId="1B33A178" w14:textId="77777777" w:rsidR="00C743E0" w:rsidRDefault="00C743E0" w:rsidP="004806D3">
      <w:pPr>
        <w:spacing w:after="0" w:line="240" w:lineRule="auto"/>
      </w:pPr>
    </w:p>
    <w:p w14:paraId="26C64ACB" w14:textId="77777777" w:rsidR="00C743E0" w:rsidRDefault="000644BB" w:rsidP="004806D3">
      <w:pPr>
        <w:spacing w:after="0" w:line="240" w:lineRule="auto"/>
      </w:pPr>
      <w:r>
        <w:rPr>
          <w:rFonts w:ascii="Aptos" w:eastAsia="Aptos" w:hAnsi="Aptos" w:cs="Times New Roman"/>
          <w:lang w:val="am-ET"/>
        </w:rPr>
        <w:t xml:space="preserve">ARMC </w:t>
      </w:r>
      <w:r>
        <w:rPr>
          <w:rFonts w:ascii="Nyala" w:eastAsia="Nyala" w:hAnsi="Nyala" w:cs="Nyala"/>
          <w:cs/>
          <w:lang w:val="am-ET" w:bidi="am-ET"/>
        </w:rPr>
        <w:t>የጤና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እንክብካቤ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ስርዓት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እነዚህን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አገልግሎቶች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ለማቅረብ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እንዳልቻለ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ካመኑ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ወይም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በዘር፣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በቀለም፣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በብሔር፣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በጾታ፣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በእድሜ፣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ወይም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በአካል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ጉዳት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ላይ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ተመስርቶ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በሌላ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መንገድ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መድልዎ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ከፈጸመ፣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ከዚህ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በታች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ላለው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ህጋዊ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አካል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ቅሬታ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ማቅረብ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ይችላሉ፡</w:t>
      </w:r>
      <w:r>
        <w:rPr>
          <w:rFonts w:ascii="Aptos" w:eastAsia="Aptos" w:hAnsi="Aptos" w:cs="Times New Roman"/>
          <w:lang w:val="am-ET"/>
        </w:rPr>
        <w:t xml:space="preserve">- </w:t>
      </w:r>
    </w:p>
    <w:p w14:paraId="20300B31" w14:textId="77777777" w:rsidR="00C743E0" w:rsidRDefault="00C743E0" w:rsidP="004806D3">
      <w:pPr>
        <w:spacing w:after="0" w:line="240" w:lineRule="auto"/>
      </w:pPr>
    </w:p>
    <w:p w14:paraId="6E2A082D" w14:textId="24571287" w:rsidR="00C743E0" w:rsidRDefault="000644BB" w:rsidP="004806D3">
      <w:pPr>
        <w:spacing w:after="0" w:line="240" w:lineRule="auto"/>
      </w:pPr>
      <w:r>
        <w:rPr>
          <w:rFonts w:ascii="Nyala" w:eastAsia="Nyala" w:hAnsi="Nyala" w:cs="Nyala"/>
          <w:cs/>
          <w:lang w:val="am-ET" w:bidi="am-ET"/>
        </w:rPr>
        <w:t>እንባ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ጠባቂ</w:t>
      </w:r>
      <w:r>
        <w:rPr>
          <w:rFonts w:ascii="Aptos" w:eastAsia="Aptos" w:hAnsi="Aptos" w:cs="Times New Roman"/>
          <w:lang w:val="am-ET"/>
        </w:rPr>
        <w:tab/>
      </w:r>
      <w:r>
        <w:rPr>
          <w:rFonts w:ascii="Aptos" w:eastAsia="Aptos" w:hAnsi="Aptos" w:cs="Times New Roman"/>
          <w:lang w:val="am-ET"/>
        </w:rPr>
        <w:tab/>
      </w:r>
      <w:r>
        <w:rPr>
          <w:rFonts w:ascii="Aptos" w:eastAsia="Aptos" w:hAnsi="Aptos" w:cs="Times New Roman"/>
          <w:lang w:val="am-ET"/>
        </w:rPr>
        <w:tab/>
      </w:r>
      <w:r>
        <w:rPr>
          <w:rFonts w:ascii="Aptos" w:eastAsia="Aptos" w:hAnsi="Aptos" w:cs="Times New Roman"/>
          <w:lang w:val="am-ET"/>
        </w:rPr>
        <w:tab/>
      </w:r>
      <w:r>
        <w:rPr>
          <w:rFonts w:ascii="Aptos" w:eastAsia="Aptos" w:hAnsi="Aptos" w:cs="Times New Roman"/>
          <w:lang w:val="am-ET"/>
        </w:rPr>
        <w:tab/>
      </w:r>
      <w:r>
        <w:rPr>
          <w:rFonts w:ascii="Nyala" w:eastAsia="Nyala" w:hAnsi="Nyala" w:cs="Nyala"/>
          <w:cs/>
          <w:lang w:val="am-ET" w:bidi="am-ET"/>
        </w:rPr>
        <w:t>የጥራት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ዳይሬክተር</w:t>
      </w:r>
      <w:r>
        <w:rPr>
          <w:rFonts w:ascii="Aptos" w:eastAsia="Aptos" w:hAnsi="Aptos" w:cs="Times New Roman"/>
          <w:lang w:val="am-ET"/>
        </w:rPr>
        <w:tab/>
      </w:r>
      <w:r>
        <w:rPr>
          <w:rFonts w:ascii="Aptos" w:eastAsia="Aptos" w:hAnsi="Aptos" w:cs="Times New Roman"/>
          <w:lang w:val="am-ET"/>
        </w:rPr>
        <w:tab/>
      </w:r>
      <w:r>
        <w:rPr>
          <w:rFonts w:ascii="Nyala" w:eastAsia="Aptos" w:hAnsi="Nyala" w:cs="Times New Roman"/>
          <w:lang w:val="am-ET"/>
        </w:rPr>
        <w:tab/>
      </w:r>
      <w:r>
        <w:rPr>
          <w:rFonts w:ascii="Nyala" w:eastAsia="Nyala" w:hAnsi="Nyala" w:cs="Nyala"/>
          <w:cs/>
          <w:lang w:val="am-ET" w:bidi="am-ET"/>
        </w:rPr>
        <w:t>የጥራት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ኃላፊ</w:t>
      </w:r>
    </w:p>
    <w:p w14:paraId="5D889B16" w14:textId="537482EF" w:rsidR="00C743E0" w:rsidRDefault="000644BB" w:rsidP="004806D3">
      <w:pPr>
        <w:spacing w:after="0" w:line="240" w:lineRule="auto"/>
      </w:pPr>
      <w:r>
        <w:rPr>
          <w:rFonts w:ascii="Aptos" w:eastAsia="Aptos" w:hAnsi="Aptos" w:cs="Times New Roman"/>
          <w:lang w:val="am-ET"/>
        </w:rPr>
        <w:t xml:space="preserve">Ashtabula Regional Medical Center) </w:t>
      </w:r>
      <w:r>
        <w:rPr>
          <w:rFonts w:ascii="Nyala" w:eastAsia="Aptos" w:hAnsi="Nyala" w:cs="Times New Roman"/>
          <w:lang w:val="am-ET"/>
        </w:rPr>
        <w:tab/>
      </w:r>
      <w:r>
        <w:rPr>
          <w:rFonts w:ascii="Aptos" w:eastAsia="Aptos" w:hAnsi="Aptos" w:cs="Times New Roman"/>
          <w:lang w:val="am-ET"/>
        </w:rPr>
        <w:tab/>
        <w:t xml:space="preserve">ARMC </w:t>
      </w:r>
      <w:r>
        <w:t>Home Health</w:t>
      </w:r>
      <w:r>
        <w:rPr>
          <w:rFonts w:ascii="Aptos" w:eastAsia="Aptos" w:hAnsi="Aptos" w:cs="Times New Roman"/>
          <w:lang w:val="am-ET"/>
        </w:rPr>
        <w:tab/>
      </w:r>
      <w:r>
        <w:rPr>
          <w:rFonts w:ascii="Aptos" w:eastAsia="Aptos" w:hAnsi="Aptos" w:cs="Times New Roman"/>
          <w:lang w:val="am-ET"/>
        </w:rPr>
        <w:tab/>
        <w:t>Glenbeigh</w:t>
      </w:r>
    </w:p>
    <w:p w14:paraId="5CB274D4" w14:textId="77777777" w:rsidR="00C743E0" w:rsidRDefault="000644BB" w:rsidP="004806D3">
      <w:pPr>
        <w:spacing w:after="0" w:line="240" w:lineRule="auto"/>
      </w:pPr>
      <w:r>
        <w:rPr>
          <w:rFonts w:ascii="Aptos" w:eastAsia="Aptos" w:hAnsi="Aptos" w:cs="Times New Roman"/>
          <w:lang w:val="am-ET"/>
        </w:rPr>
        <w:t xml:space="preserve">2420 Lake Avenue </w:t>
      </w:r>
      <w:r>
        <w:rPr>
          <w:rFonts w:ascii="Aptos" w:eastAsia="Aptos" w:hAnsi="Aptos" w:cs="Times New Roman"/>
          <w:lang w:val="am-ET"/>
        </w:rPr>
        <w:tab/>
      </w:r>
      <w:r>
        <w:rPr>
          <w:rFonts w:ascii="Aptos" w:eastAsia="Aptos" w:hAnsi="Aptos" w:cs="Times New Roman"/>
          <w:lang w:val="am-ET"/>
        </w:rPr>
        <w:tab/>
      </w:r>
      <w:r>
        <w:rPr>
          <w:rFonts w:ascii="Aptos" w:eastAsia="Aptos" w:hAnsi="Aptos" w:cs="Times New Roman"/>
          <w:lang w:val="am-ET"/>
        </w:rPr>
        <w:tab/>
      </w:r>
      <w:r>
        <w:rPr>
          <w:rFonts w:ascii="Aptos" w:eastAsia="Aptos" w:hAnsi="Aptos" w:cs="Times New Roman"/>
          <w:lang w:val="am-ET"/>
        </w:rPr>
        <w:tab/>
        <w:t>2131 Lake Ave, Ste 2</w:t>
      </w:r>
      <w:r>
        <w:rPr>
          <w:rFonts w:ascii="Aptos" w:eastAsia="Aptos" w:hAnsi="Aptos" w:cs="Times New Roman"/>
          <w:lang w:val="am-ET"/>
        </w:rPr>
        <w:tab/>
      </w:r>
      <w:r>
        <w:rPr>
          <w:rFonts w:ascii="Aptos" w:eastAsia="Aptos" w:hAnsi="Aptos" w:cs="Times New Roman"/>
          <w:lang w:val="am-ET"/>
        </w:rPr>
        <w:tab/>
        <w:t>2863 State Route 45N</w:t>
      </w:r>
    </w:p>
    <w:p w14:paraId="4538E10D" w14:textId="3B6E7A05" w:rsidR="00C743E0" w:rsidRDefault="000644BB" w:rsidP="004806D3">
      <w:pPr>
        <w:spacing w:after="0" w:line="240" w:lineRule="auto"/>
      </w:pPr>
      <w:r>
        <w:rPr>
          <w:rFonts w:ascii="Aptos" w:eastAsia="Aptos" w:hAnsi="Aptos" w:cs="Times New Roman"/>
          <w:lang w:val="am-ET"/>
        </w:rPr>
        <w:t xml:space="preserve">Ashtabula, OH 44004 </w:t>
      </w:r>
      <w:r>
        <w:rPr>
          <w:rFonts w:ascii="Aptos" w:eastAsia="Aptos" w:hAnsi="Aptos" w:cs="Times New Roman"/>
          <w:lang w:val="am-ET"/>
        </w:rPr>
        <w:tab/>
      </w:r>
      <w:r>
        <w:rPr>
          <w:rFonts w:ascii="Aptos" w:eastAsia="Aptos" w:hAnsi="Aptos" w:cs="Times New Roman"/>
          <w:lang w:val="am-ET"/>
        </w:rPr>
        <w:tab/>
      </w:r>
      <w:r>
        <w:rPr>
          <w:rFonts w:ascii="Aptos" w:eastAsia="Aptos" w:hAnsi="Aptos" w:cs="Times New Roman"/>
          <w:lang w:val="am-ET"/>
        </w:rPr>
        <w:tab/>
      </w:r>
      <w:r>
        <w:rPr>
          <w:rFonts w:ascii="Nyala" w:eastAsia="Aptos" w:hAnsi="Nyala" w:cs="Times New Roman"/>
          <w:lang w:val="am-ET"/>
        </w:rPr>
        <w:tab/>
      </w:r>
      <w:r>
        <w:rPr>
          <w:rFonts w:ascii="Aptos" w:eastAsia="Aptos" w:hAnsi="Aptos" w:cs="Times New Roman"/>
          <w:lang w:val="am-ET"/>
        </w:rPr>
        <w:t>Ashtabula, OH 44004</w:t>
      </w:r>
      <w:r>
        <w:rPr>
          <w:rFonts w:ascii="Nyala" w:eastAsia="Aptos" w:hAnsi="Nyala" w:cs="Times New Roman"/>
          <w:lang w:val="am-ET"/>
        </w:rPr>
        <w:tab/>
      </w:r>
      <w:r>
        <w:rPr>
          <w:rFonts w:ascii="Aptos" w:eastAsia="Aptos" w:hAnsi="Aptos" w:cs="Times New Roman"/>
          <w:lang w:val="am-ET"/>
        </w:rPr>
        <w:tab/>
        <w:t>Rock Creek, OH 44084</w:t>
      </w:r>
    </w:p>
    <w:p w14:paraId="321E891D" w14:textId="184BD568" w:rsidR="000E1316" w:rsidRDefault="000644BB" w:rsidP="004806D3">
      <w:pPr>
        <w:spacing w:after="0" w:line="240" w:lineRule="auto"/>
      </w:pPr>
      <w:r>
        <w:rPr>
          <w:rFonts w:ascii="Aptos" w:eastAsia="Aptos" w:hAnsi="Aptos" w:cs="Times New Roman"/>
          <w:lang w:val="am-ET"/>
        </w:rPr>
        <w:t>440-997-2262</w:t>
      </w:r>
      <w:r>
        <w:rPr>
          <w:rFonts w:ascii="Aptos" w:eastAsia="Aptos" w:hAnsi="Aptos" w:cs="Times New Roman"/>
          <w:lang w:val="am-ET"/>
        </w:rPr>
        <w:tab/>
      </w:r>
      <w:r>
        <w:rPr>
          <w:rFonts w:ascii="Aptos" w:eastAsia="Aptos" w:hAnsi="Aptos" w:cs="Times New Roman"/>
          <w:lang w:val="am-ET"/>
        </w:rPr>
        <w:tab/>
      </w:r>
      <w:r>
        <w:rPr>
          <w:rFonts w:ascii="Aptos" w:eastAsia="Aptos" w:hAnsi="Aptos" w:cs="Times New Roman"/>
          <w:lang w:val="am-ET"/>
        </w:rPr>
        <w:tab/>
      </w:r>
      <w:r>
        <w:rPr>
          <w:rFonts w:ascii="Aptos" w:eastAsia="Aptos" w:hAnsi="Aptos" w:cs="Times New Roman"/>
          <w:lang w:val="am-ET"/>
        </w:rPr>
        <w:tab/>
      </w:r>
      <w:r>
        <w:rPr>
          <w:rFonts w:ascii="Nyala" w:eastAsia="Aptos" w:hAnsi="Nyala" w:cs="Times New Roman"/>
          <w:lang w:val="am-ET"/>
        </w:rPr>
        <w:tab/>
      </w:r>
      <w:r>
        <w:rPr>
          <w:rFonts w:ascii="Aptos" w:eastAsia="Aptos" w:hAnsi="Aptos" w:cs="Times New Roman"/>
          <w:lang w:val="am-ET"/>
        </w:rPr>
        <w:t>440-992-4633</w:t>
      </w:r>
      <w:r>
        <w:rPr>
          <w:rFonts w:ascii="Aptos" w:eastAsia="Aptos" w:hAnsi="Aptos" w:cs="Times New Roman"/>
          <w:lang w:val="am-ET"/>
        </w:rPr>
        <w:tab/>
      </w:r>
      <w:r>
        <w:rPr>
          <w:rFonts w:ascii="Aptos" w:eastAsia="Aptos" w:hAnsi="Aptos" w:cs="Times New Roman"/>
          <w:lang w:val="am-ET"/>
        </w:rPr>
        <w:tab/>
      </w:r>
      <w:r>
        <w:rPr>
          <w:rFonts w:ascii="Nyala" w:eastAsia="Aptos" w:hAnsi="Nyala" w:cs="Times New Roman"/>
          <w:lang w:val="am-ET"/>
        </w:rPr>
        <w:tab/>
      </w:r>
      <w:r>
        <w:rPr>
          <w:rFonts w:ascii="Aptos" w:eastAsia="Aptos" w:hAnsi="Aptos" w:cs="Times New Roman"/>
          <w:lang w:val="am-ET"/>
        </w:rPr>
        <w:t>440-563-3400</w:t>
      </w:r>
    </w:p>
    <w:p w14:paraId="587EEBC2" w14:textId="77777777" w:rsidR="00C743E0" w:rsidRDefault="00C743E0" w:rsidP="004806D3">
      <w:pPr>
        <w:spacing w:after="0" w:line="240" w:lineRule="auto"/>
      </w:pPr>
    </w:p>
    <w:p w14:paraId="18276398" w14:textId="77777777" w:rsidR="00C743E0" w:rsidRDefault="000644BB" w:rsidP="004806D3">
      <w:pPr>
        <w:spacing w:after="0" w:line="240" w:lineRule="auto"/>
      </w:pPr>
      <w:r>
        <w:rPr>
          <w:rFonts w:ascii="Nyala" w:eastAsia="Nyala" w:hAnsi="Nyala" w:cs="Nyala"/>
          <w:cs/>
          <w:lang w:val="am-ET" w:bidi="am-ET"/>
        </w:rPr>
        <w:t>ወይም</w:t>
      </w:r>
      <w:r>
        <w:rPr>
          <w:rFonts w:ascii="Aptos" w:eastAsia="Aptos" w:hAnsi="Aptos" w:cs="Times New Roman"/>
          <w:lang w:val="am-ET"/>
        </w:rPr>
        <w:t xml:space="preserve"> US </w:t>
      </w:r>
      <w:r>
        <w:rPr>
          <w:rFonts w:ascii="Nyala" w:eastAsia="Nyala" w:hAnsi="Nyala" w:cs="Nyala"/>
          <w:cs/>
          <w:lang w:val="am-ET" w:bidi="am-ET"/>
        </w:rPr>
        <w:t>የጤና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እና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የሰብዓዊ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አገልግሎቶች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ክፍል፣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የሲቪል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መብቶች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ቢሮ</w:t>
      </w:r>
      <w:r>
        <w:rPr>
          <w:rFonts w:ascii="Aptos" w:eastAsia="Aptos" w:hAnsi="Aptos" w:cs="Times New Roman"/>
          <w:lang w:val="am-ET"/>
        </w:rPr>
        <w:t xml:space="preserve"> (US Department of Health and Human Services, Office for Civil Rights) </w:t>
      </w:r>
      <w:r>
        <w:rPr>
          <w:rFonts w:ascii="Nyala" w:eastAsia="Nyala" w:hAnsi="Nyala" w:cs="Nyala"/>
          <w:cs/>
          <w:lang w:val="am-ET" w:bidi="am-ET"/>
        </w:rPr>
        <w:t>ዘንድ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በ</w:t>
      </w:r>
      <w:hyperlink r:id="rId7" w:history="1">
        <w:r>
          <w:rPr>
            <w:rFonts w:ascii="Aptos" w:eastAsia="Aptos" w:hAnsi="Aptos" w:cs="Times New Roman"/>
            <w:color w:val="467886"/>
            <w:u w:val="single"/>
            <w:lang w:val="am-ET"/>
          </w:rPr>
          <w:t>https://ocrportal.hhs.gov/ocr/smartscreen/main.jsf</w:t>
        </w:r>
      </w:hyperlink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ወይም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ወደሚከተለው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መልዕክት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መላኪያ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ቅሬታዎን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ሊያቀርቡ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ይችላሉ፦</w:t>
      </w:r>
    </w:p>
    <w:p w14:paraId="3A248A32" w14:textId="77777777" w:rsidR="00C743E0" w:rsidRDefault="00C743E0" w:rsidP="004806D3">
      <w:pPr>
        <w:spacing w:after="0" w:line="240" w:lineRule="auto"/>
      </w:pPr>
    </w:p>
    <w:p w14:paraId="26D6810C" w14:textId="77777777" w:rsidR="00C743E0" w:rsidRDefault="000644BB" w:rsidP="004806D3">
      <w:pPr>
        <w:spacing w:after="0" w:line="240" w:lineRule="auto"/>
      </w:pPr>
      <w:r>
        <w:rPr>
          <w:rFonts w:ascii="Nyala" w:eastAsia="Nyala" w:hAnsi="Nyala" w:cs="Nyala"/>
          <w:cs/>
          <w:lang w:val="am-ET" w:bidi="am-ET"/>
        </w:rPr>
        <w:t>የ</w:t>
      </w:r>
      <w:r>
        <w:rPr>
          <w:rFonts w:ascii="Aptos" w:eastAsia="Aptos" w:hAnsi="Aptos" w:cs="Times New Roman"/>
          <w:lang w:val="am-ET"/>
        </w:rPr>
        <w:t xml:space="preserve">US </w:t>
      </w:r>
      <w:r>
        <w:rPr>
          <w:rFonts w:ascii="Nyala" w:eastAsia="Nyala" w:hAnsi="Nyala" w:cs="Nyala"/>
          <w:cs/>
          <w:lang w:val="am-ET" w:bidi="am-ET"/>
        </w:rPr>
        <w:t>የጤና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እና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የሰብዓዊ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አገልግሎቶች</w:t>
      </w:r>
      <w:r>
        <w:rPr>
          <w:rFonts w:ascii="Aptos" w:eastAsia="Aptos" w:hAnsi="Aptos" w:cs="Times New Roman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ክፍል</w:t>
      </w:r>
      <w:r>
        <w:rPr>
          <w:rFonts w:ascii="Aptos" w:eastAsia="Aptos" w:hAnsi="Aptos" w:cs="Times New Roman"/>
          <w:lang w:val="am-ET"/>
        </w:rPr>
        <w:t xml:space="preserve"> (US Department of Health and Human Services)</w:t>
      </w:r>
    </w:p>
    <w:p w14:paraId="0E217DE2" w14:textId="77777777" w:rsidR="00C743E0" w:rsidRDefault="000644BB" w:rsidP="004806D3">
      <w:pPr>
        <w:spacing w:after="0" w:line="240" w:lineRule="auto"/>
      </w:pPr>
      <w:r>
        <w:rPr>
          <w:rFonts w:ascii="Aptos" w:eastAsia="Aptos" w:hAnsi="Aptos" w:cs="Times New Roman"/>
          <w:lang w:val="am-ET"/>
        </w:rPr>
        <w:t>200 Independence Avenue, SW – 509F</w:t>
      </w:r>
    </w:p>
    <w:p w14:paraId="35E6F662" w14:textId="77777777" w:rsidR="00C743E0" w:rsidRDefault="000644BB" w:rsidP="004806D3">
      <w:pPr>
        <w:spacing w:after="0" w:line="240" w:lineRule="auto"/>
      </w:pPr>
      <w:r>
        <w:rPr>
          <w:rFonts w:ascii="Aptos" w:eastAsia="Aptos" w:hAnsi="Aptos" w:cs="Times New Roman"/>
          <w:lang w:val="am-ET"/>
        </w:rPr>
        <w:t>Washington, DC 20201</w:t>
      </w:r>
    </w:p>
    <w:p w14:paraId="7886D8AD" w14:textId="77777777" w:rsidR="00E93BB0" w:rsidRDefault="00E93BB0" w:rsidP="004806D3">
      <w:pPr>
        <w:spacing w:after="0" w:line="240" w:lineRule="auto"/>
      </w:pPr>
    </w:p>
    <w:p w14:paraId="68336533" w14:textId="77777777" w:rsidR="00E93BB0" w:rsidRDefault="00E93BB0" w:rsidP="004806D3">
      <w:pPr>
        <w:spacing w:after="0" w:line="240" w:lineRule="auto"/>
      </w:pPr>
    </w:p>
    <w:p w14:paraId="16BE3537" w14:textId="77777777" w:rsidR="00E93BB0" w:rsidRDefault="00E93BB0" w:rsidP="004806D3">
      <w:pPr>
        <w:spacing w:after="0" w:line="240" w:lineRule="auto"/>
      </w:pPr>
    </w:p>
    <w:p w14:paraId="1A0C30BC" w14:textId="77777777" w:rsidR="00E93BB0" w:rsidRDefault="00E93BB0" w:rsidP="004806D3">
      <w:pPr>
        <w:spacing w:after="0" w:line="240" w:lineRule="auto"/>
      </w:pPr>
    </w:p>
    <w:p w14:paraId="60B66726" w14:textId="77777777" w:rsidR="00E93BB0" w:rsidRPr="004806D3" w:rsidRDefault="000644BB" w:rsidP="004806D3">
      <w:pPr>
        <w:spacing w:after="0" w:line="240" w:lineRule="auto"/>
      </w:pPr>
      <w:r>
        <w:rPr>
          <w:noProof/>
        </w:rPr>
        <w:drawing>
          <wp:inline distT="0" distB="0" distL="0" distR="0" wp14:anchorId="03EEC21F" wp14:editId="7999E2EB">
            <wp:extent cx="1638300" cy="814112"/>
            <wp:effectExtent l="0" t="0" r="0" b="5080"/>
            <wp:docPr id="11711208" name="Picture 3" descr="A close-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1208" name="Picture 3" descr="A close-up of a sign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932" cy="818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A00840" w14:textId="77777777" w:rsidR="00E93BB0" w:rsidRDefault="00E93BB0">
      <w:pPr>
        <w:rPr>
          <w:sz w:val="28"/>
          <w:szCs w:val="28"/>
        </w:rPr>
      </w:pPr>
    </w:p>
    <w:p w14:paraId="26696B39" w14:textId="77777777" w:rsidR="00E93BB0" w:rsidRDefault="000644B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FA35266" wp14:editId="579CE4CD">
            <wp:extent cx="1666875" cy="609038"/>
            <wp:effectExtent l="0" t="0" r="0" b="635"/>
            <wp:docPr id="619484483" name="Picture 2" descr="A black background with a black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484483" name="Picture 2" descr="A black background with a black square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3769" cy="615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4339BB" w14:textId="77777777" w:rsidR="00E93BB0" w:rsidRPr="00E93BB0" w:rsidRDefault="00E93BB0">
      <w:pPr>
        <w:rPr>
          <w:sz w:val="20"/>
          <w:szCs w:val="20"/>
        </w:rPr>
      </w:pPr>
    </w:p>
    <w:p w14:paraId="6F0A9478" w14:textId="77777777" w:rsidR="00E93BB0" w:rsidRPr="004806D3" w:rsidRDefault="000644B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9026CD5" wp14:editId="2D15F17C">
            <wp:extent cx="1766967" cy="661035"/>
            <wp:effectExtent l="0" t="0" r="5080" b="5715"/>
            <wp:docPr id="1046497325" name="Picture 4" descr="A close-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497325" name="Picture 4" descr="A close-up of a sign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4871" cy="671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3BB0" w:rsidRPr="004806D3" w:rsidSect="00C743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D537E" w14:textId="77777777" w:rsidR="00000000" w:rsidRDefault="000644BB">
      <w:pPr>
        <w:spacing w:after="0" w:line="240" w:lineRule="auto"/>
      </w:pPr>
      <w:r>
        <w:separator/>
      </w:r>
    </w:p>
  </w:endnote>
  <w:endnote w:type="continuationSeparator" w:id="0">
    <w:p w14:paraId="5842B539" w14:textId="77777777" w:rsidR="00000000" w:rsidRDefault="00064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37ED6" w14:textId="77777777" w:rsidR="00771492" w:rsidRDefault="000D68F6">
    <w:pPr>
      <w:pStyle w:val="Footer"/>
    </w:pPr>
    <w:r>
      <w:fldChar w:fldCharType="begin"/>
    </w:r>
    <w:r w:rsidR="000644BB">
      <w:instrText xml:space="preserve"> DOCPROPERTY DOCXDOCID DMS=InterwovenIManage Format=&lt;&lt;NUM&gt;&gt; _&lt;&lt;VER&gt;&gt; PRESERVELOCATION \* MERGEFORMAT </w:instrText>
    </w:r>
    <w:r>
      <w:fldChar w:fldCharType="separate"/>
    </w:r>
    <w:r w:rsidR="000644BB">
      <w:rPr>
        <w:rFonts w:ascii="Aptos" w:eastAsia="Aptos" w:hAnsi="Aptos" w:cs="Times New Roman"/>
        <w:lang w:val="am-ET"/>
      </w:rPr>
      <w:t>23477426 _1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E4B6E" w14:textId="77777777" w:rsidR="00771492" w:rsidRDefault="000D68F6">
    <w:pPr>
      <w:pStyle w:val="Footer"/>
    </w:pPr>
    <w:r>
      <w:fldChar w:fldCharType="begin"/>
    </w:r>
    <w:r w:rsidR="000644BB">
      <w:instrText xml:space="preserve"> DOCPROPERTY DOCXDOCID DMS=InterwovenIManage Format=&lt;&lt;NUM&gt;&gt; _&lt;</w:instrText>
    </w:r>
    <w:r w:rsidR="000644BB">
      <w:instrText xml:space="preserve">&lt;VER&gt;&gt; PRESERVELOCATION \* MERGEFORMAT </w:instrText>
    </w:r>
    <w:r>
      <w:fldChar w:fldCharType="separate"/>
    </w:r>
    <w:r w:rsidR="000644BB">
      <w:rPr>
        <w:rFonts w:ascii="Aptos" w:eastAsia="Aptos" w:hAnsi="Aptos" w:cs="Times New Roman"/>
        <w:lang w:val="am-ET"/>
      </w:rPr>
      <w:t xml:space="preserve">23477426 </w:t>
    </w:r>
    <w:r w:rsidR="000644BB">
      <w:rPr>
        <w:rFonts w:ascii="Aptos" w:eastAsia="Aptos" w:hAnsi="Aptos" w:cs="Times New Roman"/>
        <w:lang w:val="am-ET"/>
      </w:rPr>
      <w:t>_1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7BD8E" w14:textId="77777777" w:rsidR="00771492" w:rsidRDefault="000D68F6">
    <w:pPr>
      <w:pStyle w:val="Footer"/>
    </w:pPr>
    <w:r>
      <w:fldChar w:fldCharType="begin"/>
    </w:r>
    <w:r w:rsidR="000644BB">
      <w:instrText xml:space="preserve"> DOCPROPERTY DOCXDOCID DMS=InterwovenIManage Format=&lt;&lt;NUM&gt;&gt; _&lt;&lt;VER&gt;&gt; PRESERVELOCATION \* MERGEFORMAT </w:instrText>
    </w:r>
    <w:r>
      <w:fldChar w:fldCharType="separate"/>
    </w:r>
    <w:r w:rsidR="000644BB">
      <w:rPr>
        <w:rFonts w:ascii="Aptos" w:eastAsia="Aptos" w:hAnsi="Aptos" w:cs="Times New Roman"/>
        <w:lang w:val="am-ET"/>
      </w:rPr>
      <w:t xml:space="preserve">23477426 </w:t>
    </w:r>
    <w:r w:rsidR="000644BB">
      <w:rPr>
        <w:rFonts w:ascii="Aptos" w:eastAsia="Aptos" w:hAnsi="Aptos" w:cs="Times New Roman"/>
        <w:lang w:val="am-ET"/>
      </w:rPr>
      <w:t>_1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DEE2D" w14:textId="77777777" w:rsidR="00000000" w:rsidRDefault="000644BB">
      <w:pPr>
        <w:spacing w:after="0" w:line="240" w:lineRule="auto"/>
      </w:pPr>
      <w:r>
        <w:separator/>
      </w:r>
    </w:p>
  </w:footnote>
  <w:footnote w:type="continuationSeparator" w:id="0">
    <w:p w14:paraId="551D371D" w14:textId="77777777" w:rsidR="00000000" w:rsidRDefault="00064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6DB13" w14:textId="77777777" w:rsidR="00771492" w:rsidRDefault="007714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C4B30" w14:textId="77777777" w:rsidR="00771492" w:rsidRDefault="007714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5D6F1" w14:textId="77777777" w:rsidR="00771492" w:rsidRDefault="007714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F43FC"/>
    <w:multiLevelType w:val="hybridMultilevel"/>
    <w:tmpl w:val="E02CA3F2"/>
    <w:lvl w:ilvl="0" w:tplc="7E1671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8033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F26E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9EEE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B402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2CF0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6CF0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D413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061E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562D8"/>
    <w:multiLevelType w:val="hybridMultilevel"/>
    <w:tmpl w:val="94C84740"/>
    <w:lvl w:ilvl="0" w:tplc="0632F9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C2FB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102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AC02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4048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8C52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80CB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3691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345B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A56"/>
    <w:rsid w:val="000644BB"/>
    <w:rsid w:val="000D68F6"/>
    <w:rsid w:val="000E1316"/>
    <w:rsid w:val="00100D03"/>
    <w:rsid w:val="00105AD1"/>
    <w:rsid w:val="0016698B"/>
    <w:rsid w:val="001701E8"/>
    <w:rsid w:val="00184D5A"/>
    <w:rsid w:val="001D52F3"/>
    <w:rsid w:val="003066CA"/>
    <w:rsid w:val="003D328A"/>
    <w:rsid w:val="004806D3"/>
    <w:rsid w:val="00493863"/>
    <w:rsid w:val="00620E89"/>
    <w:rsid w:val="006E0466"/>
    <w:rsid w:val="006E32A6"/>
    <w:rsid w:val="007702EA"/>
    <w:rsid w:val="00771492"/>
    <w:rsid w:val="00775720"/>
    <w:rsid w:val="00881B25"/>
    <w:rsid w:val="008966B9"/>
    <w:rsid w:val="00932A56"/>
    <w:rsid w:val="00983A46"/>
    <w:rsid w:val="00A507F5"/>
    <w:rsid w:val="00A90142"/>
    <w:rsid w:val="00BF37E1"/>
    <w:rsid w:val="00C14643"/>
    <w:rsid w:val="00C44D9F"/>
    <w:rsid w:val="00C4562C"/>
    <w:rsid w:val="00C743E0"/>
    <w:rsid w:val="00DA4D77"/>
    <w:rsid w:val="00DB38E6"/>
    <w:rsid w:val="00E93BB0"/>
    <w:rsid w:val="00F14250"/>
    <w:rsid w:val="00F5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0A628"/>
  <w15:chartTrackingRefBased/>
  <w15:docId w15:val="{DC252CD9-19CE-4154-B819-CA41278C9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2A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2A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2A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2A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2A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2A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2A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2A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2A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2A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2A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2A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2A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2A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2A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2A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2A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2A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2A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2A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2A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2A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2A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2A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2A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2A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2A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2A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2A5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743E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43E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71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492"/>
  </w:style>
  <w:style w:type="paragraph" w:styleId="Footer">
    <w:name w:val="footer"/>
    <w:basedOn w:val="Normal"/>
    <w:link w:val="FooterChar"/>
    <w:uiPriority w:val="99"/>
    <w:unhideWhenUsed/>
    <w:rsid w:val="00771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492"/>
  </w:style>
  <w:style w:type="paragraph" w:styleId="Revision">
    <w:name w:val="Revision"/>
    <w:hidden/>
    <w:uiPriority w:val="99"/>
    <w:semiHidden/>
    <w:rsid w:val="007702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crportal.hhs.gov/ocr/smartscreen/main.js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Ashtabula County Medical Center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US2109504</dc:subject>
  <dc:creator>Tina Stasiewski</dc:creator>
  <cp:lastModifiedBy>Transperfect</cp:lastModifiedBy>
  <cp:revision>2</cp:revision>
  <cp:lastPrinted>2025-07-08T17:39:00Z</cp:lastPrinted>
  <dcterms:created xsi:type="dcterms:W3CDTF">2025-07-08T17:39:00Z</dcterms:created>
  <dcterms:modified xsi:type="dcterms:W3CDTF">2025-07-22T17:44:00Z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XDOCID">
    <vt:lpwstr>23477426 _1</vt:lpwstr>
  </property>
  <property fmtid="{D5CDD505-2E9C-101B-9397-08002B2CF9AE}" pid="3" name="DocXFormat">
    <vt:lpwstr>DefaultFormat</vt:lpwstr>
  </property>
  <property fmtid="{D5CDD505-2E9C-101B-9397-08002B2CF9AE}" pid="4" name="DocXLocation">
    <vt:lpwstr>Every Page</vt:lpwstr>
  </property>
</Properties>
</file>