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3344" w14:textId="77777777" w:rsidR="00C640E6" w:rsidRPr="000578D5" w:rsidRDefault="001B0E89" w:rsidP="00C640E6">
      <w:pPr>
        <w:jc w:val="center"/>
        <w:rPr>
          <w:rFonts w:ascii="Arial" w:hAnsi="Arial" w:cs="Arial"/>
          <w:sz w:val="22"/>
          <w:szCs w:val="22"/>
        </w:rPr>
      </w:pPr>
      <w:r w:rsidRPr="000578D5">
        <w:rPr>
          <w:rFonts w:ascii="Arial" w:hAnsi="Arial" w:cs="Arial"/>
          <w:sz w:val="22"/>
          <w:szCs w:val="22"/>
        </w:rPr>
        <w:t xml:space="preserve"> </w:t>
      </w:r>
      <w:r w:rsidR="00C32EE2" w:rsidRPr="000578D5">
        <w:rPr>
          <w:rFonts w:ascii="Arial" w:hAnsi="Arial" w:cs="Arial"/>
          <w:sz w:val="22"/>
          <w:szCs w:val="22"/>
        </w:rPr>
        <w:t>-</w:t>
      </w:r>
      <w:r w:rsidR="00C640E6" w:rsidRPr="000578D5">
        <w:rPr>
          <w:rFonts w:ascii="Arial" w:hAnsi="Arial" w:cs="Arial"/>
          <w:noProof/>
          <w:sz w:val="22"/>
          <w:szCs w:val="22"/>
        </w:rPr>
        <w:drawing>
          <wp:inline distT="0" distB="0" distL="0" distR="0" wp14:anchorId="1B9B3CB3" wp14:editId="2D7450EE">
            <wp:extent cx="4603115" cy="15055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3115" cy="1505585"/>
                    </a:xfrm>
                    <a:prstGeom prst="rect">
                      <a:avLst/>
                    </a:prstGeom>
                    <a:noFill/>
                  </pic:spPr>
                </pic:pic>
              </a:graphicData>
            </a:graphic>
          </wp:inline>
        </w:drawing>
      </w:r>
    </w:p>
    <w:p w14:paraId="014B9225" w14:textId="77777777" w:rsidR="00B11F41" w:rsidRPr="000578D5" w:rsidRDefault="00B11F41" w:rsidP="00B11F41">
      <w:pPr>
        <w:rPr>
          <w:rFonts w:ascii="Arial" w:hAnsi="Arial" w:cs="Arial"/>
          <w:sz w:val="22"/>
          <w:szCs w:val="22"/>
        </w:rPr>
      </w:pPr>
    </w:p>
    <w:p w14:paraId="4B325222" w14:textId="77777777" w:rsidR="001A1771" w:rsidRPr="000578D5" w:rsidRDefault="001A1771" w:rsidP="00B11F41">
      <w:pPr>
        <w:rPr>
          <w:rFonts w:ascii="Arial" w:hAnsi="Arial" w:cs="Arial"/>
          <w:sz w:val="22"/>
          <w:szCs w:val="22"/>
        </w:rPr>
      </w:pPr>
    </w:p>
    <w:p w14:paraId="6485C123" w14:textId="77777777" w:rsidR="001A1771" w:rsidRPr="000578D5" w:rsidRDefault="001A1771" w:rsidP="00B11F41">
      <w:pPr>
        <w:rPr>
          <w:rFonts w:ascii="Arial" w:hAnsi="Arial" w:cs="Arial"/>
          <w:sz w:val="22"/>
          <w:szCs w:val="22"/>
        </w:rPr>
      </w:pPr>
    </w:p>
    <w:p w14:paraId="7A4F3866" w14:textId="77777777" w:rsidR="00B33561" w:rsidRPr="000578D5" w:rsidRDefault="00B33561">
      <w:pPr>
        <w:jc w:val="both"/>
        <w:rPr>
          <w:rFonts w:ascii="Arial" w:hAnsi="Arial" w:cs="Arial"/>
          <w:sz w:val="22"/>
          <w:szCs w:val="22"/>
        </w:rPr>
      </w:pPr>
    </w:p>
    <w:p w14:paraId="4C339558" w14:textId="13A6E395" w:rsidR="00E56F6D" w:rsidRPr="001400EC" w:rsidRDefault="00E56F6D">
      <w:pPr>
        <w:jc w:val="both"/>
        <w:rPr>
          <w:rFonts w:ascii="Arial" w:hAnsi="Arial"/>
          <w:sz w:val="22"/>
        </w:rPr>
      </w:pPr>
      <w:r w:rsidRPr="000578D5">
        <w:rPr>
          <w:rFonts w:ascii="Arial" w:hAnsi="Arial" w:cs="Arial"/>
          <w:sz w:val="22"/>
          <w:szCs w:val="22"/>
        </w:rPr>
        <w:t xml:space="preserve">RE: Request for </w:t>
      </w:r>
      <w:r w:rsidR="00367524" w:rsidRPr="000578D5">
        <w:rPr>
          <w:rFonts w:ascii="Arial" w:hAnsi="Arial" w:cs="Arial"/>
          <w:sz w:val="22"/>
          <w:szCs w:val="22"/>
        </w:rPr>
        <w:t>Proposal</w:t>
      </w:r>
      <w:r w:rsidRPr="000578D5">
        <w:rPr>
          <w:rFonts w:ascii="Arial" w:hAnsi="Arial" w:cs="Arial"/>
          <w:sz w:val="22"/>
          <w:szCs w:val="22"/>
        </w:rPr>
        <w:t xml:space="preserve"> Number </w:t>
      </w:r>
      <w:r w:rsidR="00A86C31">
        <w:rPr>
          <w:rFonts w:ascii="Arial" w:hAnsi="Arial" w:cs="Arial"/>
          <w:sz w:val="22"/>
          <w:szCs w:val="22"/>
        </w:rPr>
        <w:t>GCHP</w:t>
      </w:r>
      <w:r w:rsidR="001400EC">
        <w:rPr>
          <w:rFonts w:ascii="Arial" w:hAnsi="Arial" w:cs="Arial"/>
          <w:sz w:val="22"/>
          <w:szCs w:val="22"/>
        </w:rPr>
        <w:t>10232025</w:t>
      </w:r>
    </w:p>
    <w:p w14:paraId="71F52735" w14:textId="77777777" w:rsidR="00E56F6D" w:rsidRPr="000578D5" w:rsidRDefault="00E56F6D">
      <w:pPr>
        <w:jc w:val="both"/>
        <w:rPr>
          <w:rFonts w:ascii="Arial" w:hAnsi="Arial" w:cs="Arial"/>
          <w:sz w:val="22"/>
          <w:szCs w:val="22"/>
        </w:rPr>
      </w:pPr>
    </w:p>
    <w:p w14:paraId="64EE1F14" w14:textId="77777777" w:rsidR="00FF7EFB" w:rsidRPr="000578D5" w:rsidRDefault="00FF7EFB">
      <w:pPr>
        <w:jc w:val="both"/>
        <w:rPr>
          <w:rFonts w:ascii="Arial" w:hAnsi="Arial" w:cs="Arial"/>
          <w:sz w:val="22"/>
          <w:szCs w:val="22"/>
        </w:rPr>
      </w:pPr>
    </w:p>
    <w:p w14:paraId="1E2B21CD" w14:textId="04F1CD97" w:rsidR="00E56F6D" w:rsidRPr="000578D5" w:rsidRDefault="00834BB6" w:rsidP="00A032AA">
      <w:pPr>
        <w:jc w:val="both"/>
        <w:rPr>
          <w:rFonts w:ascii="Arial" w:hAnsi="Arial" w:cs="Arial"/>
          <w:sz w:val="22"/>
          <w:szCs w:val="22"/>
        </w:rPr>
      </w:pPr>
      <w:r w:rsidRPr="00A5032D">
        <w:rPr>
          <w:rFonts w:ascii="Arial" w:hAnsi="Arial"/>
          <w:sz w:val="22"/>
        </w:rPr>
        <w:t xml:space="preserve">Gold Coast Health Plan </w:t>
      </w:r>
      <w:r w:rsidRPr="000578D5">
        <w:rPr>
          <w:rFonts w:ascii="Arial" w:hAnsi="Arial" w:cs="Arial"/>
          <w:sz w:val="22"/>
          <w:szCs w:val="22"/>
        </w:rPr>
        <w:t>(</w:t>
      </w:r>
      <w:r w:rsidR="000974EF" w:rsidRPr="000578D5">
        <w:rPr>
          <w:rFonts w:ascii="Arial" w:hAnsi="Arial" w:cs="Arial"/>
          <w:sz w:val="22"/>
          <w:szCs w:val="22"/>
        </w:rPr>
        <w:t>"</w:t>
      </w:r>
      <w:r w:rsidRPr="00A5032D">
        <w:rPr>
          <w:rFonts w:ascii="Arial" w:hAnsi="Arial"/>
          <w:sz w:val="22"/>
        </w:rPr>
        <w:t>GCHP</w:t>
      </w:r>
      <w:r w:rsidR="000974EF" w:rsidRPr="000578D5">
        <w:rPr>
          <w:rFonts w:ascii="Arial" w:hAnsi="Arial" w:cs="Arial"/>
          <w:sz w:val="22"/>
          <w:szCs w:val="22"/>
        </w:rPr>
        <w:t>”</w:t>
      </w:r>
      <w:r w:rsidRPr="000578D5">
        <w:rPr>
          <w:rFonts w:ascii="Arial" w:hAnsi="Arial" w:cs="Arial"/>
          <w:sz w:val="22"/>
          <w:szCs w:val="22"/>
        </w:rPr>
        <w:t>)</w:t>
      </w:r>
      <w:r w:rsidRPr="00A5032D">
        <w:rPr>
          <w:rFonts w:ascii="Arial" w:hAnsi="Arial"/>
          <w:sz w:val="22"/>
        </w:rPr>
        <w:t xml:space="preserve"> is interested </w:t>
      </w:r>
      <w:r w:rsidR="00001BF5" w:rsidRPr="00A5032D">
        <w:rPr>
          <w:rFonts w:ascii="Arial" w:hAnsi="Arial"/>
          <w:sz w:val="22"/>
        </w:rPr>
        <w:t xml:space="preserve">in establishing an agreement with a </w:t>
      </w:r>
      <w:r w:rsidR="0020497C" w:rsidRPr="000578D5">
        <w:rPr>
          <w:rFonts w:ascii="Arial" w:hAnsi="Arial" w:cs="Arial"/>
          <w:sz w:val="22"/>
          <w:szCs w:val="22"/>
        </w:rPr>
        <w:t>c</w:t>
      </w:r>
      <w:r w:rsidR="001F5ED4" w:rsidRPr="000578D5">
        <w:rPr>
          <w:rFonts w:ascii="Arial" w:hAnsi="Arial" w:cs="Arial"/>
          <w:sz w:val="22"/>
          <w:szCs w:val="22"/>
        </w:rPr>
        <w:t>ontractor</w:t>
      </w:r>
      <w:r w:rsidR="001F5ED4" w:rsidRPr="00A5032D">
        <w:rPr>
          <w:rFonts w:ascii="Arial" w:hAnsi="Arial"/>
          <w:sz w:val="22"/>
        </w:rPr>
        <w:t xml:space="preserve"> for </w:t>
      </w:r>
      <w:r w:rsidR="00493A03">
        <w:rPr>
          <w:rFonts w:ascii="Arial" w:hAnsi="Arial"/>
          <w:sz w:val="22"/>
        </w:rPr>
        <w:t xml:space="preserve">Medi-Cal and Medicare quality score </w:t>
      </w:r>
      <w:r w:rsidR="00D276F8">
        <w:rPr>
          <w:rFonts w:ascii="Arial" w:hAnsi="Arial"/>
          <w:sz w:val="22"/>
        </w:rPr>
        <w:t xml:space="preserve">software technology, (for </w:t>
      </w:r>
      <w:r w:rsidR="00493A03">
        <w:rPr>
          <w:rFonts w:ascii="Arial" w:hAnsi="Arial"/>
          <w:sz w:val="22"/>
        </w:rPr>
        <w:t>HEDIS and STARS</w:t>
      </w:r>
      <w:r w:rsidR="00D276F8">
        <w:rPr>
          <w:rFonts w:ascii="Arial" w:hAnsi="Arial"/>
          <w:sz w:val="22"/>
        </w:rPr>
        <w:t xml:space="preserve"> reporting) </w:t>
      </w:r>
      <w:r w:rsidR="00493A03">
        <w:rPr>
          <w:rFonts w:ascii="Arial" w:hAnsi="Arial"/>
          <w:sz w:val="22"/>
        </w:rPr>
        <w:t xml:space="preserve">and </w:t>
      </w:r>
      <w:r w:rsidR="0020497C" w:rsidRPr="000578D5">
        <w:rPr>
          <w:rFonts w:ascii="Arial" w:hAnsi="Arial" w:cs="Arial"/>
          <w:sz w:val="22"/>
          <w:szCs w:val="22"/>
        </w:rPr>
        <w:t xml:space="preserve">is inviting qualified corporations, partnerships, companies, and other </w:t>
      </w:r>
      <w:r w:rsidR="008F158E" w:rsidRPr="000578D5">
        <w:rPr>
          <w:rFonts w:ascii="Arial" w:hAnsi="Arial" w:cs="Arial"/>
          <w:sz w:val="22"/>
          <w:szCs w:val="22"/>
        </w:rPr>
        <w:t>F</w:t>
      </w:r>
      <w:r w:rsidR="0020497C" w:rsidRPr="000578D5">
        <w:rPr>
          <w:rFonts w:ascii="Arial" w:hAnsi="Arial" w:cs="Arial"/>
          <w:sz w:val="22"/>
          <w:szCs w:val="22"/>
        </w:rPr>
        <w:t>irms (individually, a “Proposer”, and collectively, the “Proposers”) to submit proposals responsive to this Request for Proposal (“RFP”</w:t>
      </w:r>
      <w:r w:rsidR="003659E4" w:rsidRPr="000578D5">
        <w:rPr>
          <w:rFonts w:ascii="Arial" w:hAnsi="Arial" w:cs="Arial"/>
          <w:sz w:val="22"/>
          <w:szCs w:val="22"/>
        </w:rPr>
        <w:t>).</w:t>
      </w:r>
      <w:r w:rsidRPr="000578D5">
        <w:rPr>
          <w:rFonts w:ascii="Arial" w:hAnsi="Arial" w:cs="Arial"/>
          <w:sz w:val="22"/>
          <w:szCs w:val="22"/>
        </w:rPr>
        <w:t xml:space="preserve"> This </w:t>
      </w:r>
      <w:r w:rsidR="0020497C" w:rsidRPr="000578D5">
        <w:rPr>
          <w:rFonts w:ascii="Arial" w:hAnsi="Arial" w:cs="Arial"/>
          <w:sz w:val="22"/>
          <w:szCs w:val="22"/>
        </w:rPr>
        <w:t>RFP</w:t>
      </w:r>
      <w:r w:rsidRPr="000578D5">
        <w:rPr>
          <w:rFonts w:ascii="Arial" w:hAnsi="Arial" w:cs="Arial"/>
          <w:sz w:val="22"/>
          <w:szCs w:val="22"/>
        </w:rPr>
        <w:t xml:space="preserve"> establishe</w:t>
      </w:r>
      <w:r w:rsidR="00B41FEB" w:rsidRPr="000578D5">
        <w:rPr>
          <w:rFonts w:ascii="Arial" w:hAnsi="Arial" w:cs="Arial"/>
          <w:sz w:val="22"/>
          <w:szCs w:val="22"/>
        </w:rPr>
        <w:t>s</w:t>
      </w:r>
      <w:r w:rsidRPr="000578D5">
        <w:rPr>
          <w:rFonts w:ascii="Arial" w:hAnsi="Arial" w:cs="Arial"/>
          <w:sz w:val="22"/>
          <w:szCs w:val="22"/>
        </w:rPr>
        <w:t xml:space="preserve"> the </w:t>
      </w:r>
      <w:r w:rsidR="002C6422" w:rsidRPr="000578D5">
        <w:rPr>
          <w:rFonts w:ascii="Arial" w:hAnsi="Arial" w:cs="Arial"/>
          <w:sz w:val="22"/>
          <w:szCs w:val="22"/>
        </w:rPr>
        <w:t xml:space="preserve">project </w:t>
      </w:r>
      <w:r w:rsidRPr="000578D5">
        <w:rPr>
          <w:rFonts w:ascii="Arial" w:hAnsi="Arial" w:cs="Arial"/>
          <w:sz w:val="22"/>
          <w:szCs w:val="22"/>
        </w:rPr>
        <w:t>background</w:t>
      </w:r>
      <w:r w:rsidR="002C6422" w:rsidRPr="000578D5">
        <w:rPr>
          <w:rFonts w:ascii="Arial" w:hAnsi="Arial" w:cs="Arial"/>
          <w:sz w:val="22"/>
          <w:szCs w:val="22"/>
        </w:rPr>
        <w:t>,</w:t>
      </w:r>
      <w:r w:rsidR="00001BF5" w:rsidRPr="000578D5">
        <w:rPr>
          <w:rFonts w:ascii="Arial" w:hAnsi="Arial" w:cs="Arial"/>
          <w:sz w:val="22"/>
          <w:szCs w:val="22"/>
        </w:rPr>
        <w:t xml:space="preserve"> business</w:t>
      </w:r>
      <w:r w:rsidRPr="000578D5">
        <w:rPr>
          <w:rFonts w:ascii="Arial" w:hAnsi="Arial" w:cs="Arial"/>
          <w:color w:val="FF0000"/>
          <w:sz w:val="22"/>
          <w:szCs w:val="22"/>
        </w:rPr>
        <w:t xml:space="preserve"> </w:t>
      </w:r>
      <w:r w:rsidRPr="000578D5">
        <w:rPr>
          <w:rFonts w:ascii="Arial" w:hAnsi="Arial" w:cs="Arial"/>
          <w:sz w:val="22"/>
          <w:szCs w:val="22"/>
        </w:rPr>
        <w:t xml:space="preserve">requirements and expectations required for </w:t>
      </w:r>
      <w:r w:rsidR="000974EF" w:rsidRPr="000578D5">
        <w:rPr>
          <w:rFonts w:ascii="Arial" w:hAnsi="Arial" w:cs="Arial"/>
          <w:sz w:val="22"/>
          <w:szCs w:val="22"/>
        </w:rPr>
        <w:t xml:space="preserve">Proposers </w:t>
      </w:r>
      <w:r w:rsidRPr="000578D5">
        <w:rPr>
          <w:rFonts w:ascii="Arial" w:hAnsi="Arial" w:cs="Arial"/>
          <w:sz w:val="22"/>
          <w:szCs w:val="22"/>
        </w:rPr>
        <w:t>to submit a proposal</w:t>
      </w:r>
      <w:r w:rsidR="000974EF" w:rsidRPr="000578D5">
        <w:rPr>
          <w:rFonts w:ascii="Arial" w:hAnsi="Arial" w:cs="Arial"/>
          <w:sz w:val="22"/>
          <w:szCs w:val="22"/>
        </w:rPr>
        <w:t xml:space="preserve"> (individually, a “Proposal</w:t>
      </w:r>
      <w:r w:rsidR="00253876" w:rsidRPr="000578D5">
        <w:rPr>
          <w:rFonts w:ascii="Arial" w:hAnsi="Arial" w:cs="Arial"/>
          <w:sz w:val="22"/>
          <w:szCs w:val="22"/>
        </w:rPr>
        <w:t>,”</w:t>
      </w:r>
      <w:r w:rsidR="000974EF" w:rsidRPr="000578D5">
        <w:rPr>
          <w:rFonts w:ascii="Arial" w:hAnsi="Arial" w:cs="Arial"/>
          <w:sz w:val="22"/>
          <w:szCs w:val="22"/>
        </w:rPr>
        <w:t xml:space="preserve"> and collectively, the “Proposals”)</w:t>
      </w:r>
      <w:r w:rsidRPr="000578D5">
        <w:rPr>
          <w:rFonts w:ascii="Arial" w:hAnsi="Arial" w:cs="Arial"/>
          <w:sz w:val="22"/>
          <w:szCs w:val="22"/>
        </w:rPr>
        <w:t>.</w:t>
      </w:r>
    </w:p>
    <w:p w14:paraId="77BC7FA6" w14:textId="77777777" w:rsidR="00E56F6D" w:rsidRPr="000578D5" w:rsidRDefault="00E56F6D">
      <w:pPr>
        <w:jc w:val="both"/>
        <w:rPr>
          <w:rFonts w:ascii="Arial" w:hAnsi="Arial" w:cs="Arial"/>
          <w:sz w:val="22"/>
          <w:szCs w:val="22"/>
        </w:rPr>
      </w:pPr>
    </w:p>
    <w:p w14:paraId="1579FCC4" w14:textId="38333219" w:rsidR="00E56F6D" w:rsidRPr="000578D5" w:rsidRDefault="000974EF">
      <w:pPr>
        <w:jc w:val="both"/>
        <w:rPr>
          <w:rFonts w:ascii="Arial" w:hAnsi="Arial" w:cs="Arial"/>
          <w:sz w:val="22"/>
          <w:szCs w:val="22"/>
        </w:rPr>
      </w:pPr>
      <w:r w:rsidRPr="000578D5">
        <w:rPr>
          <w:rFonts w:ascii="Arial" w:hAnsi="Arial" w:cs="Arial"/>
          <w:sz w:val="22"/>
          <w:szCs w:val="22"/>
        </w:rPr>
        <w:t>A P</w:t>
      </w:r>
      <w:r w:rsidR="00036E5A" w:rsidRPr="000578D5">
        <w:rPr>
          <w:rFonts w:ascii="Arial" w:hAnsi="Arial" w:cs="Arial"/>
          <w:sz w:val="22"/>
          <w:szCs w:val="22"/>
        </w:rPr>
        <w:t>roposal</w:t>
      </w:r>
      <w:r w:rsidR="00E56F6D" w:rsidRPr="000578D5">
        <w:rPr>
          <w:rFonts w:ascii="Arial" w:hAnsi="Arial" w:cs="Arial"/>
          <w:sz w:val="22"/>
          <w:szCs w:val="22"/>
        </w:rPr>
        <w:t xml:space="preserve"> must be in accordance with the following:</w:t>
      </w:r>
    </w:p>
    <w:p w14:paraId="03E2AF9E" w14:textId="77777777" w:rsidR="00E56F6D" w:rsidRPr="000578D5" w:rsidRDefault="00E56F6D">
      <w:pPr>
        <w:jc w:val="both"/>
        <w:rPr>
          <w:rFonts w:ascii="Arial" w:hAnsi="Arial" w:cs="Arial"/>
          <w:sz w:val="22"/>
          <w:szCs w:val="22"/>
        </w:rPr>
      </w:pPr>
    </w:p>
    <w:p w14:paraId="2A77EDA8" w14:textId="77777777" w:rsidR="00E56F6D" w:rsidRPr="000578D5" w:rsidRDefault="00E56F6D" w:rsidP="005C5FC1">
      <w:pPr>
        <w:pStyle w:val="ListParagraph"/>
        <w:numPr>
          <w:ilvl w:val="0"/>
          <w:numId w:val="1"/>
        </w:numPr>
        <w:jc w:val="both"/>
        <w:rPr>
          <w:rFonts w:ascii="Arial" w:hAnsi="Arial" w:cs="Arial"/>
          <w:b/>
          <w:sz w:val="22"/>
          <w:szCs w:val="22"/>
          <w:u w:val="single"/>
        </w:rPr>
      </w:pPr>
      <w:r w:rsidRPr="000578D5">
        <w:rPr>
          <w:rFonts w:ascii="Arial" w:hAnsi="Arial" w:cs="Arial"/>
          <w:b/>
          <w:sz w:val="22"/>
          <w:szCs w:val="22"/>
          <w:u w:val="single"/>
        </w:rPr>
        <w:t>INSTRUCTIONS:</w:t>
      </w:r>
    </w:p>
    <w:p w14:paraId="55E514C8" w14:textId="77777777" w:rsidR="00E56F6D" w:rsidRPr="000578D5" w:rsidRDefault="00E56F6D">
      <w:pPr>
        <w:jc w:val="both"/>
        <w:rPr>
          <w:rFonts w:ascii="Arial" w:hAnsi="Arial" w:cs="Arial"/>
          <w:b/>
          <w:sz w:val="22"/>
          <w:szCs w:val="22"/>
          <w:u w:val="single"/>
        </w:rPr>
      </w:pPr>
    </w:p>
    <w:p w14:paraId="505B12D3" w14:textId="789C0812" w:rsidR="00E56F6D" w:rsidRPr="000578D5" w:rsidRDefault="00E56F6D" w:rsidP="005C5FC1">
      <w:pPr>
        <w:pStyle w:val="ListParagraph"/>
        <w:numPr>
          <w:ilvl w:val="1"/>
          <w:numId w:val="1"/>
        </w:numPr>
        <w:jc w:val="both"/>
        <w:rPr>
          <w:rFonts w:ascii="Arial" w:hAnsi="Arial" w:cs="Arial"/>
          <w:b/>
          <w:sz w:val="22"/>
          <w:szCs w:val="22"/>
        </w:rPr>
      </w:pPr>
      <w:r w:rsidRPr="000578D5">
        <w:rPr>
          <w:rFonts w:ascii="Arial" w:hAnsi="Arial" w:cs="Arial"/>
          <w:sz w:val="22"/>
          <w:szCs w:val="22"/>
        </w:rPr>
        <w:t xml:space="preserve">This </w:t>
      </w:r>
      <w:r w:rsidR="000974EF" w:rsidRPr="000578D5">
        <w:rPr>
          <w:rFonts w:ascii="Arial" w:hAnsi="Arial" w:cs="Arial"/>
          <w:sz w:val="22"/>
          <w:szCs w:val="22"/>
        </w:rPr>
        <w:t>RFP</w:t>
      </w:r>
      <w:r w:rsidRPr="000578D5">
        <w:rPr>
          <w:rFonts w:ascii="Arial" w:hAnsi="Arial" w:cs="Arial"/>
          <w:sz w:val="22"/>
          <w:szCs w:val="22"/>
        </w:rPr>
        <w:t xml:space="preserve"> is not an offer to contract but rather an attempt to establish a common framework within which an agreement may be reached</w:t>
      </w:r>
      <w:r w:rsidR="00253876" w:rsidRPr="000578D5">
        <w:rPr>
          <w:rFonts w:ascii="Arial" w:hAnsi="Arial" w:cs="Arial"/>
          <w:sz w:val="22"/>
          <w:szCs w:val="22"/>
        </w:rPr>
        <w:t xml:space="preserve">. </w:t>
      </w:r>
      <w:r w:rsidR="000974EF" w:rsidRPr="000578D5">
        <w:rPr>
          <w:rFonts w:ascii="Arial" w:hAnsi="Arial" w:cs="Arial"/>
          <w:sz w:val="22"/>
          <w:szCs w:val="22"/>
        </w:rPr>
        <w:t xml:space="preserve">Each Proposal </w:t>
      </w:r>
      <w:r w:rsidRPr="000578D5">
        <w:rPr>
          <w:rFonts w:ascii="Arial" w:hAnsi="Arial" w:cs="Arial"/>
          <w:sz w:val="22"/>
          <w:szCs w:val="22"/>
        </w:rPr>
        <w:t xml:space="preserve">submitted by a </w:t>
      </w:r>
      <w:r w:rsidR="000974EF" w:rsidRPr="000578D5">
        <w:rPr>
          <w:rFonts w:ascii="Arial" w:hAnsi="Arial" w:cs="Arial"/>
          <w:sz w:val="22"/>
          <w:szCs w:val="22"/>
        </w:rPr>
        <w:t xml:space="preserve">Proposer </w:t>
      </w:r>
      <w:r w:rsidRPr="000578D5">
        <w:rPr>
          <w:rFonts w:ascii="Arial" w:hAnsi="Arial" w:cs="Arial"/>
          <w:sz w:val="22"/>
          <w:szCs w:val="22"/>
        </w:rPr>
        <w:t xml:space="preserve">to this </w:t>
      </w:r>
      <w:r w:rsidR="000974EF" w:rsidRPr="000578D5">
        <w:rPr>
          <w:rFonts w:ascii="Arial" w:hAnsi="Arial" w:cs="Arial"/>
          <w:sz w:val="22"/>
          <w:szCs w:val="22"/>
        </w:rPr>
        <w:t>RFP</w:t>
      </w:r>
      <w:r w:rsidRPr="000578D5">
        <w:rPr>
          <w:rFonts w:ascii="Arial" w:hAnsi="Arial" w:cs="Arial"/>
          <w:sz w:val="22"/>
          <w:szCs w:val="22"/>
        </w:rPr>
        <w:t xml:space="preserve"> represent</w:t>
      </w:r>
      <w:r w:rsidR="000974EF" w:rsidRPr="000578D5">
        <w:rPr>
          <w:rFonts w:ascii="Arial" w:hAnsi="Arial" w:cs="Arial"/>
          <w:sz w:val="22"/>
          <w:szCs w:val="22"/>
        </w:rPr>
        <w:t>s</w:t>
      </w:r>
      <w:r w:rsidRPr="000578D5">
        <w:rPr>
          <w:rFonts w:ascii="Arial" w:hAnsi="Arial" w:cs="Arial"/>
          <w:sz w:val="22"/>
          <w:szCs w:val="22"/>
        </w:rPr>
        <w:t xml:space="preserve"> a firm offer to contract on the terms and conditions described </w:t>
      </w:r>
      <w:r w:rsidR="003659E4" w:rsidRPr="000578D5">
        <w:rPr>
          <w:rFonts w:ascii="Arial" w:hAnsi="Arial" w:cs="Arial"/>
          <w:sz w:val="22"/>
          <w:szCs w:val="22"/>
        </w:rPr>
        <w:t>in this</w:t>
      </w:r>
      <w:r w:rsidR="007251C5" w:rsidRPr="000578D5">
        <w:rPr>
          <w:rFonts w:ascii="Arial" w:hAnsi="Arial" w:cs="Arial"/>
          <w:sz w:val="22"/>
          <w:szCs w:val="22"/>
        </w:rPr>
        <w:t xml:space="preserve"> RFP and</w:t>
      </w:r>
      <w:r w:rsidR="002E12DD" w:rsidRPr="000578D5">
        <w:rPr>
          <w:rFonts w:ascii="Arial" w:hAnsi="Arial" w:cs="Arial"/>
          <w:sz w:val="22"/>
          <w:szCs w:val="22"/>
        </w:rPr>
        <w:t xml:space="preserve"> </w:t>
      </w:r>
      <w:r w:rsidR="000974EF" w:rsidRPr="000578D5">
        <w:rPr>
          <w:rFonts w:ascii="Arial" w:hAnsi="Arial" w:cs="Arial"/>
          <w:sz w:val="22"/>
          <w:szCs w:val="22"/>
        </w:rPr>
        <w:t xml:space="preserve">Proposer’s </w:t>
      </w:r>
      <w:r w:rsidRPr="000578D5">
        <w:rPr>
          <w:rFonts w:ascii="Arial" w:hAnsi="Arial" w:cs="Arial"/>
          <w:sz w:val="22"/>
          <w:szCs w:val="22"/>
        </w:rPr>
        <w:t>response</w:t>
      </w:r>
      <w:r w:rsidR="00253876" w:rsidRPr="000578D5">
        <w:rPr>
          <w:rFonts w:ascii="Arial" w:hAnsi="Arial" w:cs="Arial"/>
          <w:sz w:val="22"/>
          <w:szCs w:val="22"/>
        </w:rPr>
        <w:t xml:space="preserve">. </w:t>
      </w:r>
      <w:r w:rsidR="000974EF" w:rsidRPr="000578D5">
        <w:rPr>
          <w:rFonts w:ascii="Arial" w:hAnsi="Arial" w:cs="Arial"/>
          <w:sz w:val="22"/>
          <w:szCs w:val="22"/>
        </w:rPr>
        <w:t>This RFP is for special services and advice as set forth in section 53060 of the Government Code, and GCHP reserves the right to award the contract described in this RFP in any manner authorized by section 53060 of the Government Code.</w:t>
      </w:r>
    </w:p>
    <w:p w14:paraId="50EDFE25" w14:textId="77777777" w:rsidR="00E56F6D" w:rsidRPr="000578D5" w:rsidRDefault="00E56F6D">
      <w:pPr>
        <w:ind w:left="1080" w:hanging="540"/>
        <w:jc w:val="both"/>
        <w:rPr>
          <w:rFonts w:ascii="Arial" w:hAnsi="Arial" w:cs="Arial"/>
          <w:sz w:val="22"/>
          <w:szCs w:val="22"/>
        </w:rPr>
      </w:pPr>
    </w:p>
    <w:p w14:paraId="553BB4F2" w14:textId="0585D4B6" w:rsidR="00E56F6D" w:rsidRPr="000578D5" w:rsidRDefault="00E56F6D" w:rsidP="005C5FC1">
      <w:pPr>
        <w:pStyle w:val="ListParagraph"/>
        <w:numPr>
          <w:ilvl w:val="1"/>
          <w:numId w:val="1"/>
        </w:numPr>
        <w:jc w:val="both"/>
        <w:rPr>
          <w:rFonts w:ascii="Arial" w:hAnsi="Arial" w:cs="Arial"/>
          <w:b/>
          <w:sz w:val="22"/>
          <w:szCs w:val="22"/>
        </w:rPr>
      </w:pPr>
      <w:r w:rsidRPr="000578D5">
        <w:rPr>
          <w:rFonts w:ascii="Arial" w:hAnsi="Arial" w:cs="Arial"/>
          <w:sz w:val="22"/>
          <w:szCs w:val="22"/>
        </w:rPr>
        <w:t>This solicitation shall not be construed as a requirements or supply contract</w:t>
      </w:r>
      <w:r w:rsidR="00357BA9" w:rsidRPr="000578D5">
        <w:rPr>
          <w:rFonts w:ascii="Arial" w:hAnsi="Arial" w:cs="Arial"/>
          <w:sz w:val="22"/>
          <w:szCs w:val="22"/>
        </w:rPr>
        <w:t xml:space="preserve">. </w:t>
      </w:r>
      <w:r w:rsidRPr="000578D5">
        <w:rPr>
          <w:rFonts w:ascii="Arial" w:hAnsi="Arial" w:cs="Arial"/>
          <w:spacing w:val="-3"/>
          <w:sz w:val="22"/>
          <w:szCs w:val="22"/>
        </w:rPr>
        <w:t xml:space="preserve">GCHP shall not have any obligation hereunder to purchase any </w:t>
      </w:r>
      <w:r w:rsidR="000974EF" w:rsidRPr="000578D5">
        <w:rPr>
          <w:rFonts w:ascii="Arial" w:hAnsi="Arial" w:cs="Arial"/>
          <w:spacing w:val="-3"/>
          <w:sz w:val="22"/>
          <w:szCs w:val="22"/>
        </w:rPr>
        <w:t>p</w:t>
      </w:r>
      <w:r w:rsidRPr="000578D5">
        <w:rPr>
          <w:rFonts w:ascii="Arial" w:hAnsi="Arial" w:cs="Arial"/>
          <w:spacing w:val="-3"/>
          <w:sz w:val="22"/>
          <w:szCs w:val="22"/>
        </w:rPr>
        <w:t xml:space="preserve">roducts or </w:t>
      </w:r>
      <w:r w:rsidR="000974EF" w:rsidRPr="000578D5">
        <w:rPr>
          <w:rFonts w:ascii="Arial" w:hAnsi="Arial" w:cs="Arial"/>
          <w:spacing w:val="-3"/>
          <w:sz w:val="22"/>
          <w:szCs w:val="22"/>
        </w:rPr>
        <w:t>s</w:t>
      </w:r>
      <w:r w:rsidRPr="000578D5">
        <w:rPr>
          <w:rFonts w:ascii="Arial" w:hAnsi="Arial" w:cs="Arial"/>
          <w:spacing w:val="-3"/>
          <w:sz w:val="22"/>
          <w:szCs w:val="22"/>
        </w:rPr>
        <w:t>ervices</w:t>
      </w:r>
      <w:r w:rsidRPr="000578D5">
        <w:rPr>
          <w:rFonts w:ascii="Arial" w:hAnsi="Arial" w:cs="Arial"/>
          <w:sz w:val="22"/>
          <w:szCs w:val="22"/>
        </w:rPr>
        <w:t xml:space="preserve"> from the selected </w:t>
      </w:r>
      <w:r w:rsidR="000974EF" w:rsidRPr="000578D5">
        <w:rPr>
          <w:rFonts w:ascii="Arial" w:hAnsi="Arial" w:cs="Arial"/>
          <w:sz w:val="22"/>
          <w:szCs w:val="22"/>
        </w:rPr>
        <w:t>Proposer</w:t>
      </w:r>
      <w:r w:rsidRPr="000578D5">
        <w:rPr>
          <w:rFonts w:ascii="Arial" w:hAnsi="Arial" w:cs="Arial"/>
          <w:sz w:val="22"/>
          <w:szCs w:val="22"/>
        </w:rPr>
        <w:t>.</w:t>
      </w:r>
    </w:p>
    <w:p w14:paraId="6E998A24" w14:textId="77777777" w:rsidR="005F42C7" w:rsidRPr="000578D5" w:rsidRDefault="005F42C7" w:rsidP="005F42C7">
      <w:pPr>
        <w:pStyle w:val="ListParagraph"/>
        <w:ind w:left="792"/>
        <w:jc w:val="both"/>
        <w:rPr>
          <w:rFonts w:ascii="Arial" w:hAnsi="Arial" w:cs="Arial"/>
          <w:b/>
          <w:sz w:val="22"/>
          <w:szCs w:val="22"/>
        </w:rPr>
      </w:pPr>
    </w:p>
    <w:p w14:paraId="13558C4E" w14:textId="4DBD1C23" w:rsidR="005F42C7" w:rsidRPr="000578D5" w:rsidRDefault="005F42C7" w:rsidP="005C5FC1">
      <w:pPr>
        <w:pStyle w:val="ListParagraph"/>
        <w:numPr>
          <w:ilvl w:val="1"/>
          <w:numId w:val="1"/>
        </w:numPr>
        <w:jc w:val="both"/>
        <w:rPr>
          <w:rFonts w:ascii="Arial" w:hAnsi="Arial" w:cs="Arial"/>
          <w:sz w:val="22"/>
          <w:szCs w:val="22"/>
        </w:rPr>
      </w:pPr>
      <w:r w:rsidRPr="000578D5">
        <w:rPr>
          <w:rFonts w:ascii="Arial" w:hAnsi="Arial" w:cs="Arial"/>
          <w:sz w:val="22"/>
          <w:szCs w:val="22"/>
        </w:rPr>
        <w:t xml:space="preserve">All </w:t>
      </w:r>
      <w:r w:rsidR="00FF7BB5" w:rsidRPr="000578D5">
        <w:rPr>
          <w:rFonts w:ascii="Arial" w:hAnsi="Arial" w:cs="Arial"/>
          <w:sz w:val="22"/>
          <w:szCs w:val="22"/>
        </w:rPr>
        <w:t xml:space="preserve">Proposals </w:t>
      </w:r>
      <w:r w:rsidRPr="000578D5">
        <w:rPr>
          <w:rFonts w:ascii="Arial" w:hAnsi="Arial" w:cs="Arial"/>
          <w:sz w:val="22"/>
          <w:szCs w:val="22"/>
        </w:rPr>
        <w:t xml:space="preserve">become the property of the GCHP and will not be returned to the responding </w:t>
      </w:r>
      <w:r w:rsidR="00FF7BB5" w:rsidRPr="000578D5">
        <w:rPr>
          <w:rFonts w:ascii="Arial" w:hAnsi="Arial" w:cs="Arial"/>
          <w:sz w:val="22"/>
          <w:szCs w:val="22"/>
        </w:rPr>
        <w:t xml:space="preserve">Proposer </w:t>
      </w:r>
      <w:r w:rsidRPr="000578D5">
        <w:rPr>
          <w:rFonts w:ascii="Arial" w:hAnsi="Arial" w:cs="Arial"/>
          <w:sz w:val="22"/>
          <w:szCs w:val="22"/>
        </w:rPr>
        <w:t xml:space="preserve">unless </w:t>
      </w:r>
      <w:r w:rsidR="008F5D7F" w:rsidRPr="000578D5">
        <w:rPr>
          <w:rFonts w:ascii="Arial" w:hAnsi="Arial" w:cs="Arial"/>
          <w:sz w:val="22"/>
          <w:szCs w:val="22"/>
        </w:rPr>
        <w:t>otherwise determined by GCHP in its sole discretion</w:t>
      </w:r>
      <w:r w:rsidRPr="000578D5">
        <w:rPr>
          <w:rFonts w:ascii="Arial" w:hAnsi="Arial" w:cs="Arial"/>
          <w:sz w:val="22"/>
          <w:szCs w:val="22"/>
        </w:rPr>
        <w:t>.</w:t>
      </w:r>
    </w:p>
    <w:p w14:paraId="53F43E50" w14:textId="77777777" w:rsidR="005F42C7" w:rsidRPr="000578D5" w:rsidRDefault="005F42C7" w:rsidP="005F42C7">
      <w:pPr>
        <w:pStyle w:val="ListParagraph"/>
        <w:ind w:left="792"/>
        <w:jc w:val="both"/>
        <w:rPr>
          <w:rFonts w:ascii="Arial" w:hAnsi="Arial" w:cs="Arial"/>
          <w:sz w:val="22"/>
          <w:szCs w:val="22"/>
        </w:rPr>
      </w:pPr>
    </w:p>
    <w:p w14:paraId="5C0762D2" w14:textId="7D251A30" w:rsidR="005F42C7" w:rsidRPr="000578D5" w:rsidRDefault="005F42C7" w:rsidP="005C5FC1">
      <w:pPr>
        <w:pStyle w:val="ListParagraph"/>
        <w:numPr>
          <w:ilvl w:val="1"/>
          <w:numId w:val="1"/>
        </w:numPr>
        <w:jc w:val="both"/>
        <w:rPr>
          <w:rFonts w:ascii="Arial" w:hAnsi="Arial" w:cs="Arial"/>
          <w:sz w:val="22"/>
          <w:szCs w:val="22"/>
          <w:lang w:val="x-none"/>
        </w:rPr>
      </w:pPr>
      <w:r w:rsidRPr="000578D5">
        <w:rPr>
          <w:rFonts w:ascii="Arial" w:hAnsi="Arial" w:cs="Arial"/>
          <w:sz w:val="22"/>
          <w:szCs w:val="22"/>
          <w:lang w:val="x-none"/>
        </w:rPr>
        <w:lastRenderedPageBreak/>
        <w:t xml:space="preserve">Any costs incurred by the responding </w:t>
      </w:r>
      <w:r w:rsidR="00FF7BB5" w:rsidRPr="000578D5">
        <w:rPr>
          <w:rFonts w:ascii="Arial" w:hAnsi="Arial" w:cs="Arial"/>
          <w:sz w:val="22"/>
          <w:szCs w:val="22"/>
        </w:rPr>
        <w:t>Proposer</w:t>
      </w:r>
      <w:r w:rsidR="00FF7BB5" w:rsidRPr="000578D5">
        <w:rPr>
          <w:rFonts w:ascii="Arial" w:hAnsi="Arial" w:cs="Arial"/>
          <w:sz w:val="22"/>
          <w:szCs w:val="22"/>
          <w:lang w:val="x-none"/>
        </w:rPr>
        <w:t xml:space="preserve"> </w:t>
      </w:r>
      <w:r w:rsidRPr="000578D5">
        <w:rPr>
          <w:rFonts w:ascii="Arial" w:hAnsi="Arial" w:cs="Arial"/>
          <w:sz w:val="22"/>
          <w:szCs w:val="22"/>
          <w:lang w:val="x-none"/>
        </w:rPr>
        <w:t xml:space="preserve">for developing a </w:t>
      </w:r>
      <w:r w:rsidR="009A61A8" w:rsidRPr="000578D5">
        <w:rPr>
          <w:rFonts w:ascii="Arial" w:hAnsi="Arial" w:cs="Arial"/>
          <w:sz w:val="22"/>
          <w:szCs w:val="22"/>
          <w:lang w:val="x-none"/>
        </w:rPr>
        <w:t>proposal</w:t>
      </w:r>
      <w:r w:rsidRPr="000578D5">
        <w:rPr>
          <w:rFonts w:ascii="Arial" w:hAnsi="Arial" w:cs="Arial"/>
          <w:sz w:val="22"/>
          <w:szCs w:val="22"/>
          <w:lang w:val="x-none"/>
        </w:rPr>
        <w:t xml:space="preserve"> are the sole</w:t>
      </w:r>
      <w:r w:rsidRPr="000578D5">
        <w:rPr>
          <w:rFonts w:ascii="Arial" w:hAnsi="Arial" w:cs="Arial"/>
          <w:sz w:val="22"/>
          <w:szCs w:val="22"/>
        </w:rPr>
        <w:t xml:space="preserve"> </w:t>
      </w:r>
      <w:r w:rsidRPr="000578D5">
        <w:rPr>
          <w:rFonts w:ascii="Arial" w:hAnsi="Arial" w:cs="Arial"/>
          <w:sz w:val="22"/>
          <w:szCs w:val="22"/>
          <w:lang w:val="x-none"/>
        </w:rPr>
        <w:t xml:space="preserve">responsibility of the responding </w:t>
      </w:r>
      <w:r w:rsidR="00FF7BB5" w:rsidRPr="000578D5">
        <w:rPr>
          <w:rFonts w:ascii="Arial" w:hAnsi="Arial" w:cs="Arial"/>
          <w:sz w:val="22"/>
          <w:szCs w:val="22"/>
        </w:rPr>
        <w:t>Proposer</w:t>
      </w:r>
      <w:r w:rsidR="00FF7BB5" w:rsidRPr="000578D5">
        <w:rPr>
          <w:rFonts w:ascii="Arial" w:hAnsi="Arial" w:cs="Arial"/>
          <w:sz w:val="22"/>
          <w:szCs w:val="22"/>
          <w:lang w:val="x-none"/>
        </w:rPr>
        <w:t xml:space="preserve"> </w:t>
      </w:r>
      <w:r w:rsidRPr="000578D5">
        <w:rPr>
          <w:rFonts w:ascii="Arial" w:hAnsi="Arial" w:cs="Arial"/>
          <w:sz w:val="22"/>
          <w:szCs w:val="22"/>
          <w:lang w:val="x-none"/>
        </w:rPr>
        <w:t xml:space="preserve">and </w:t>
      </w:r>
      <w:r w:rsidRPr="000578D5">
        <w:rPr>
          <w:rFonts w:ascii="Arial" w:hAnsi="Arial" w:cs="Arial"/>
          <w:sz w:val="22"/>
          <w:szCs w:val="22"/>
        </w:rPr>
        <w:t>GCHP</w:t>
      </w:r>
      <w:r w:rsidRPr="000578D5">
        <w:rPr>
          <w:rFonts w:ascii="Arial" w:hAnsi="Arial" w:cs="Arial"/>
          <w:sz w:val="22"/>
          <w:szCs w:val="22"/>
          <w:lang w:val="x-none"/>
        </w:rPr>
        <w:t xml:space="preserve"> shall have no obligation to</w:t>
      </w:r>
      <w:r w:rsidRPr="000578D5">
        <w:rPr>
          <w:rFonts w:ascii="Arial" w:hAnsi="Arial" w:cs="Arial"/>
          <w:sz w:val="22"/>
          <w:szCs w:val="22"/>
        </w:rPr>
        <w:t xml:space="preserve"> </w:t>
      </w:r>
      <w:r w:rsidRPr="000578D5">
        <w:rPr>
          <w:rFonts w:ascii="Arial" w:hAnsi="Arial" w:cs="Arial"/>
          <w:sz w:val="22"/>
          <w:szCs w:val="22"/>
          <w:lang w:val="x-none"/>
        </w:rPr>
        <w:t xml:space="preserve">compensate any responding </w:t>
      </w:r>
      <w:r w:rsidR="00FF7BB5" w:rsidRPr="000578D5">
        <w:rPr>
          <w:rFonts w:ascii="Arial" w:hAnsi="Arial" w:cs="Arial"/>
          <w:sz w:val="22"/>
          <w:szCs w:val="22"/>
        </w:rPr>
        <w:t>Proposer</w:t>
      </w:r>
      <w:r w:rsidR="00FF7BB5" w:rsidRPr="000578D5">
        <w:rPr>
          <w:rFonts w:ascii="Arial" w:hAnsi="Arial" w:cs="Arial"/>
          <w:sz w:val="22"/>
          <w:szCs w:val="22"/>
          <w:lang w:val="x-none"/>
        </w:rPr>
        <w:t xml:space="preserve"> </w:t>
      </w:r>
      <w:r w:rsidRPr="000578D5">
        <w:rPr>
          <w:rFonts w:ascii="Arial" w:hAnsi="Arial" w:cs="Arial"/>
          <w:sz w:val="22"/>
          <w:szCs w:val="22"/>
          <w:lang w:val="x-none"/>
        </w:rPr>
        <w:t xml:space="preserve">for any costs incurred in responding to this RFP. If </w:t>
      </w:r>
      <w:r w:rsidRPr="000578D5">
        <w:rPr>
          <w:rFonts w:ascii="Arial" w:hAnsi="Arial" w:cs="Arial"/>
          <w:sz w:val="22"/>
          <w:szCs w:val="22"/>
        </w:rPr>
        <w:t>GCHP</w:t>
      </w:r>
      <w:r w:rsidRPr="000578D5">
        <w:rPr>
          <w:rFonts w:ascii="Arial" w:hAnsi="Arial" w:cs="Arial"/>
          <w:sz w:val="22"/>
          <w:szCs w:val="22"/>
          <w:lang w:val="x-none"/>
        </w:rPr>
        <w:t xml:space="preserve"> should determine that </w:t>
      </w:r>
      <w:r w:rsidRPr="000578D5">
        <w:rPr>
          <w:rFonts w:ascii="Arial" w:hAnsi="Arial" w:cs="Arial"/>
          <w:sz w:val="22"/>
          <w:szCs w:val="22"/>
        </w:rPr>
        <w:t xml:space="preserve">in-person </w:t>
      </w:r>
      <w:r w:rsidRPr="000578D5">
        <w:rPr>
          <w:rFonts w:ascii="Arial" w:hAnsi="Arial" w:cs="Arial"/>
          <w:sz w:val="22"/>
          <w:szCs w:val="22"/>
          <w:lang w:val="x-none"/>
        </w:rPr>
        <w:t>interviews are necessary, interviews will be held at the</w:t>
      </w:r>
      <w:r w:rsidRPr="000578D5">
        <w:rPr>
          <w:rFonts w:ascii="Arial" w:hAnsi="Arial" w:cs="Arial"/>
          <w:sz w:val="22"/>
          <w:szCs w:val="22"/>
        </w:rPr>
        <w:t xml:space="preserve"> GCHP’s</w:t>
      </w:r>
      <w:r w:rsidRPr="000578D5">
        <w:rPr>
          <w:rFonts w:ascii="Arial" w:hAnsi="Arial" w:cs="Arial"/>
          <w:sz w:val="22"/>
          <w:szCs w:val="22"/>
          <w:lang w:val="x-none"/>
        </w:rPr>
        <w:t xml:space="preserve"> offices and any costs associated with such interviews will be th</w:t>
      </w:r>
      <w:r w:rsidRPr="000578D5">
        <w:rPr>
          <w:rFonts w:ascii="Arial" w:hAnsi="Arial" w:cs="Arial"/>
          <w:sz w:val="22"/>
          <w:szCs w:val="22"/>
        </w:rPr>
        <w:t xml:space="preserve">e </w:t>
      </w:r>
      <w:r w:rsidRPr="000578D5">
        <w:rPr>
          <w:rFonts w:ascii="Arial" w:hAnsi="Arial" w:cs="Arial"/>
          <w:sz w:val="22"/>
          <w:szCs w:val="22"/>
          <w:lang w:val="x-none"/>
        </w:rPr>
        <w:t>responsibility</w:t>
      </w:r>
      <w:r w:rsidRPr="000578D5">
        <w:rPr>
          <w:rFonts w:ascii="Arial" w:hAnsi="Arial" w:cs="Arial"/>
          <w:sz w:val="22"/>
          <w:szCs w:val="22"/>
        </w:rPr>
        <w:t xml:space="preserve"> </w:t>
      </w:r>
      <w:r w:rsidRPr="000578D5">
        <w:rPr>
          <w:rFonts w:ascii="Arial" w:hAnsi="Arial" w:cs="Arial"/>
          <w:sz w:val="22"/>
          <w:szCs w:val="22"/>
          <w:lang w:val="x-none"/>
        </w:rPr>
        <w:t xml:space="preserve">of the responding </w:t>
      </w:r>
      <w:r w:rsidR="00FF7BB5" w:rsidRPr="000578D5">
        <w:rPr>
          <w:rFonts w:ascii="Arial" w:hAnsi="Arial" w:cs="Arial"/>
          <w:sz w:val="22"/>
          <w:szCs w:val="22"/>
        </w:rPr>
        <w:t>Proposer</w:t>
      </w:r>
      <w:r w:rsidRPr="000578D5">
        <w:rPr>
          <w:rFonts w:ascii="Arial" w:hAnsi="Arial" w:cs="Arial"/>
          <w:sz w:val="22"/>
          <w:szCs w:val="22"/>
          <w:lang w:val="x-none"/>
        </w:rPr>
        <w:t>.</w:t>
      </w:r>
    </w:p>
    <w:p w14:paraId="2266F160" w14:textId="2F5FE758" w:rsidR="00B14FE3" w:rsidRPr="000578D5" w:rsidRDefault="00B14FE3">
      <w:pPr>
        <w:rPr>
          <w:rFonts w:ascii="Arial" w:hAnsi="Arial" w:cs="Arial"/>
          <w:b/>
          <w:sz w:val="22"/>
          <w:szCs w:val="22"/>
        </w:rPr>
      </w:pPr>
    </w:p>
    <w:p w14:paraId="6246B69B" w14:textId="77777777" w:rsidR="00300503" w:rsidRPr="000578D5" w:rsidRDefault="00300503" w:rsidP="005C5FC1">
      <w:pPr>
        <w:pStyle w:val="ListParagraph"/>
        <w:numPr>
          <w:ilvl w:val="1"/>
          <w:numId w:val="1"/>
        </w:numPr>
        <w:jc w:val="both"/>
        <w:rPr>
          <w:rFonts w:ascii="Arial" w:hAnsi="Arial" w:cs="Arial"/>
          <w:b/>
          <w:sz w:val="22"/>
          <w:szCs w:val="22"/>
        </w:rPr>
      </w:pPr>
      <w:r w:rsidRPr="000578D5">
        <w:rPr>
          <w:rFonts w:ascii="Arial" w:hAnsi="Arial" w:cs="Arial"/>
          <w:b/>
          <w:sz w:val="22"/>
          <w:szCs w:val="22"/>
        </w:rPr>
        <w:t>Time Schedule</w:t>
      </w:r>
    </w:p>
    <w:p w14:paraId="4DD84421" w14:textId="77777777" w:rsidR="00300503" w:rsidRPr="000578D5" w:rsidRDefault="00300503" w:rsidP="00300503">
      <w:pPr>
        <w:pStyle w:val="ListParagraph"/>
        <w:rPr>
          <w:rFonts w:ascii="Arial" w:hAnsi="Arial" w:cs="Arial"/>
          <w:b/>
          <w:sz w:val="22"/>
          <w:szCs w:val="22"/>
        </w:rPr>
      </w:pPr>
    </w:p>
    <w:p w14:paraId="7CBA8E6F" w14:textId="136A8E37" w:rsidR="00300503" w:rsidRPr="000578D5" w:rsidRDefault="00300503" w:rsidP="00300503">
      <w:pPr>
        <w:pStyle w:val="BodyText"/>
        <w:ind w:left="900" w:right="2405"/>
        <w:rPr>
          <w:rFonts w:eastAsia="Times New Roman" w:cs="Arial"/>
        </w:rPr>
      </w:pPr>
      <w:r w:rsidRPr="000578D5">
        <w:rPr>
          <w:rFonts w:eastAsia="Times New Roman" w:cs="Arial"/>
        </w:rPr>
        <w:t xml:space="preserve">Below is the tentative time schedule for this </w:t>
      </w:r>
      <w:r w:rsidR="00FF7BB5" w:rsidRPr="000578D5">
        <w:rPr>
          <w:rFonts w:eastAsia="Times New Roman" w:cs="Arial"/>
        </w:rPr>
        <w:t>RFP</w:t>
      </w:r>
      <w:r w:rsidRPr="000578D5">
        <w:rPr>
          <w:rFonts w:eastAsia="Times New Roman" w:cs="Arial"/>
        </w:rPr>
        <w:t>.</w:t>
      </w:r>
    </w:p>
    <w:p w14:paraId="1BF74079" w14:textId="77777777" w:rsidR="00300503" w:rsidRPr="000578D5" w:rsidRDefault="00300503" w:rsidP="00300503">
      <w:pPr>
        <w:pStyle w:val="BodyText"/>
        <w:ind w:left="0" w:right="2405"/>
        <w:rPr>
          <w:rFonts w:eastAsia="Times New Roman" w:cs="Arial"/>
        </w:rPr>
      </w:pPr>
    </w:p>
    <w:tbl>
      <w:tblPr>
        <w:tblW w:w="8410" w:type="dxa"/>
        <w:tblInd w:w="854" w:type="dxa"/>
        <w:tblLayout w:type="fixed"/>
        <w:tblCellMar>
          <w:left w:w="0" w:type="dxa"/>
          <w:right w:w="0" w:type="dxa"/>
        </w:tblCellMar>
        <w:tblLook w:val="01E0" w:firstRow="1" w:lastRow="1" w:firstColumn="1" w:lastColumn="1" w:noHBand="0" w:noVBand="0"/>
      </w:tblPr>
      <w:tblGrid>
        <w:gridCol w:w="4732"/>
        <w:gridCol w:w="1338"/>
        <w:gridCol w:w="2340"/>
      </w:tblGrid>
      <w:tr w:rsidR="004138C2" w:rsidRPr="000578D5" w14:paraId="2B2D433B" w14:textId="77777777" w:rsidTr="00A5032D">
        <w:trPr>
          <w:trHeight w:hRule="exact" w:val="263"/>
        </w:trPr>
        <w:tc>
          <w:tcPr>
            <w:tcW w:w="473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7711714" w14:textId="77777777" w:rsidR="004138C2" w:rsidRPr="000578D5" w:rsidRDefault="004138C2" w:rsidP="000854AD">
            <w:pPr>
              <w:pStyle w:val="TableParagraph"/>
              <w:spacing w:line="251" w:lineRule="exact"/>
              <w:ind w:left="102"/>
              <w:jc w:val="center"/>
              <w:rPr>
                <w:rFonts w:ascii="Arial" w:eastAsia="Arial" w:hAnsi="Arial" w:cs="Arial"/>
              </w:rPr>
            </w:pPr>
            <w:r w:rsidRPr="000578D5">
              <w:rPr>
                <w:rFonts w:ascii="Arial" w:eastAsia="Arial" w:hAnsi="Arial" w:cs="Arial"/>
                <w:b/>
                <w:bCs/>
              </w:rPr>
              <w:t>Event</w:t>
            </w:r>
          </w:p>
        </w:tc>
        <w:tc>
          <w:tcPr>
            <w:tcW w:w="133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88F5227" w14:textId="77777777" w:rsidR="004138C2" w:rsidRPr="000578D5" w:rsidRDefault="004138C2" w:rsidP="000854AD">
            <w:pPr>
              <w:pStyle w:val="TableParagraph"/>
              <w:tabs>
                <w:tab w:val="left" w:pos="1884"/>
              </w:tabs>
              <w:spacing w:line="251" w:lineRule="exact"/>
              <w:ind w:left="102"/>
              <w:jc w:val="center"/>
              <w:rPr>
                <w:rFonts w:ascii="Arial" w:eastAsia="Arial" w:hAnsi="Arial" w:cs="Arial"/>
                <w:b/>
                <w:bCs/>
              </w:rPr>
            </w:pPr>
            <w:r w:rsidRPr="000578D5">
              <w:rPr>
                <w:rFonts w:ascii="Arial" w:eastAsia="Arial" w:hAnsi="Arial" w:cs="Arial"/>
                <w:b/>
                <w:bCs/>
              </w:rPr>
              <w:t>Date</w:t>
            </w:r>
          </w:p>
        </w:tc>
        <w:tc>
          <w:tcPr>
            <w:tcW w:w="234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D4F6D9F" w14:textId="77777777" w:rsidR="004138C2" w:rsidRPr="000578D5" w:rsidRDefault="004138C2" w:rsidP="000854AD">
            <w:pPr>
              <w:pStyle w:val="TableParagraph"/>
              <w:tabs>
                <w:tab w:val="left" w:pos="1884"/>
              </w:tabs>
              <w:spacing w:line="251" w:lineRule="exact"/>
              <w:ind w:left="102"/>
              <w:jc w:val="center"/>
              <w:rPr>
                <w:rFonts w:ascii="Arial" w:eastAsia="Arial" w:hAnsi="Arial" w:cs="Arial"/>
              </w:rPr>
            </w:pPr>
            <w:r w:rsidRPr="000578D5">
              <w:rPr>
                <w:rFonts w:ascii="Arial" w:eastAsia="Arial" w:hAnsi="Arial" w:cs="Arial"/>
                <w:b/>
                <w:bCs/>
              </w:rPr>
              <w:t>Time</w:t>
            </w:r>
            <w:r w:rsidRPr="000578D5">
              <w:rPr>
                <w:rFonts w:ascii="Arial" w:eastAsia="Arial" w:hAnsi="Arial" w:cs="Arial"/>
                <w:b/>
                <w:bCs/>
                <w:spacing w:val="-10"/>
              </w:rPr>
              <w:t xml:space="preserve"> </w:t>
            </w:r>
            <w:r w:rsidRPr="000578D5">
              <w:rPr>
                <w:rFonts w:ascii="Arial" w:eastAsia="Arial" w:hAnsi="Arial" w:cs="Arial"/>
                <w:b/>
                <w:bCs/>
              </w:rPr>
              <w:t>(If</w:t>
            </w:r>
            <w:r w:rsidRPr="000578D5">
              <w:rPr>
                <w:rFonts w:ascii="Arial" w:eastAsia="Arial" w:hAnsi="Arial" w:cs="Arial"/>
                <w:b/>
                <w:bCs/>
                <w:spacing w:val="-9"/>
              </w:rPr>
              <w:t xml:space="preserve"> </w:t>
            </w:r>
            <w:r w:rsidRPr="000578D5">
              <w:rPr>
                <w:rFonts w:ascii="Arial" w:eastAsia="Arial" w:hAnsi="Arial" w:cs="Arial"/>
                <w:b/>
                <w:bCs/>
              </w:rPr>
              <w:t>applicable)</w:t>
            </w:r>
          </w:p>
        </w:tc>
      </w:tr>
      <w:tr w:rsidR="004138C2" w:rsidRPr="000578D5" w14:paraId="7DAD23D2" w14:textId="77777777" w:rsidTr="00A5032D">
        <w:trPr>
          <w:trHeight w:hRule="exact" w:val="263"/>
        </w:trPr>
        <w:tc>
          <w:tcPr>
            <w:tcW w:w="4732" w:type="dxa"/>
            <w:tcBorders>
              <w:top w:val="single" w:sz="5" w:space="0" w:color="000000"/>
              <w:left w:val="single" w:sz="5" w:space="0" w:color="000000"/>
              <w:bottom w:val="single" w:sz="5" w:space="0" w:color="000000"/>
              <w:right w:val="single" w:sz="5" w:space="0" w:color="000000"/>
            </w:tcBorders>
          </w:tcPr>
          <w:p w14:paraId="0278F971" w14:textId="77777777" w:rsidR="004138C2" w:rsidRPr="000578D5" w:rsidRDefault="004138C2" w:rsidP="004138C2">
            <w:pPr>
              <w:pStyle w:val="TableParagraph"/>
              <w:spacing w:line="250" w:lineRule="exact"/>
              <w:ind w:left="102"/>
              <w:rPr>
                <w:rFonts w:ascii="Arial" w:eastAsia="Arial" w:hAnsi="Arial" w:cs="Arial"/>
              </w:rPr>
            </w:pPr>
            <w:r w:rsidRPr="000578D5">
              <w:rPr>
                <w:rFonts w:ascii="Arial" w:eastAsia="Arial" w:hAnsi="Arial" w:cs="Arial"/>
              </w:rPr>
              <w:t>RFP</w:t>
            </w:r>
            <w:r w:rsidRPr="000578D5">
              <w:rPr>
                <w:rFonts w:ascii="Arial" w:eastAsia="Arial" w:hAnsi="Arial" w:cs="Arial"/>
                <w:spacing w:val="-14"/>
              </w:rPr>
              <w:t xml:space="preserve"> </w:t>
            </w:r>
            <w:r w:rsidRPr="000578D5">
              <w:rPr>
                <w:rFonts w:ascii="Arial" w:eastAsia="Arial" w:hAnsi="Arial" w:cs="Arial"/>
              </w:rPr>
              <w:t>Released</w:t>
            </w:r>
          </w:p>
        </w:tc>
        <w:tc>
          <w:tcPr>
            <w:tcW w:w="1338" w:type="dxa"/>
            <w:tcBorders>
              <w:top w:val="single" w:sz="5" w:space="0" w:color="000000"/>
              <w:left w:val="single" w:sz="5" w:space="0" w:color="000000"/>
              <w:bottom w:val="single" w:sz="5" w:space="0" w:color="000000"/>
              <w:right w:val="single" w:sz="5" w:space="0" w:color="000000"/>
            </w:tcBorders>
          </w:tcPr>
          <w:p w14:paraId="760610B4" w14:textId="24B33001" w:rsidR="004138C2" w:rsidRPr="007058F7" w:rsidRDefault="00156DFA" w:rsidP="00B068AB">
            <w:pPr>
              <w:pStyle w:val="TableParagraph"/>
              <w:spacing w:line="250" w:lineRule="exact"/>
              <w:ind w:left="101"/>
              <w:rPr>
                <w:rFonts w:ascii="Arial" w:hAnsi="Arial"/>
              </w:rPr>
            </w:pPr>
            <w:r w:rsidRPr="007058F7">
              <w:rPr>
                <w:rFonts w:ascii="Arial" w:hAnsi="Arial"/>
              </w:rPr>
              <w:t>10/</w:t>
            </w:r>
            <w:r w:rsidR="000D28A0" w:rsidRPr="007058F7">
              <w:rPr>
                <w:rFonts w:ascii="Arial" w:hAnsi="Arial"/>
              </w:rPr>
              <w:t>30</w:t>
            </w:r>
            <w:r w:rsidRPr="007058F7">
              <w:rPr>
                <w:rFonts w:ascii="Arial" w:hAnsi="Arial"/>
              </w:rPr>
              <w:t>/2025</w:t>
            </w:r>
          </w:p>
        </w:tc>
        <w:tc>
          <w:tcPr>
            <w:tcW w:w="2340" w:type="dxa"/>
            <w:tcBorders>
              <w:top w:val="single" w:sz="5" w:space="0" w:color="000000"/>
              <w:left w:val="single" w:sz="5" w:space="0" w:color="000000"/>
              <w:bottom w:val="single" w:sz="5" w:space="0" w:color="000000"/>
              <w:right w:val="single" w:sz="5" w:space="0" w:color="000000"/>
            </w:tcBorders>
          </w:tcPr>
          <w:p w14:paraId="61BBD37C" w14:textId="77777777" w:rsidR="004138C2" w:rsidRPr="007058F7" w:rsidRDefault="004138C2" w:rsidP="004138C2">
            <w:pPr>
              <w:pStyle w:val="TableParagraph"/>
              <w:spacing w:line="250" w:lineRule="exact"/>
              <w:ind w:left="101"/>
              <w:rPr>
                <w:rFonts w:ascii="Arial" w:hAnsi="Arial"/>
              </w:rPr>
            </w:pPr>
          </w:p>
        </w:tc>
      </w:tr>
      <w:tr w:rsidR="00E11DD1" w:rsidRPr="000578D5" w14:paraId="566946F6"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3F691D3F" w14:textId="79DE814F" w:rsidR="00E11DD1" w:rsidRPr="000578D5" w:rsidRDefault="00E11DD1" w:rsidP="00B068AB">
            <w:pPr>
              <w:pStyle w:val="TableParagraph"/>
              <w:tabs>
                <w:tab w:val="left" w:pos="3562"/>
              </w:tabs>
              <w:spacing w:line="252" w:lineRule="exact"/>
              <w:ind w:left="102"/>
              <w:rPr>
                <w:rFonts w:ascii="Arial" w:eastAsia="Arial" w:hAnsi="Arial" w:cs="Arial"/>
              </w:rPr>
            </w:pPr>
            <w:r w:rsidRPr="000578D5">
              <w:rPr>
                <w:rFonts w:ascii="Arial" w:eastAsia="Arial" w:hAnsi="Arial" w:cs="Arial"/>
              </w:rPr>
              <w:t>Intent to Propose Notification Due By</w:t>
            </w:r>
          </w:p>
        </w:tc>
        <w:tc>
          <w:tcPr>
            <w:tcW w:w="1338" w:type="dxa"/>
            <w:tcBorders>
              <w:top w:val="single" w:sz="5" w:space="0" w:color="000000"/>
              <w:left w:val="single" w:sz="5" w:space="0" w:color="000000"/>
              <w:bottom w:val="single" w:sz="5" w:space="0" w:color="000000"/>
              <w:right w:val="single" w:sz="5" w:space="0" w:color="000000"/>
            </w:tcBorders>
          </w:tcPr>
          <w:p w14:paraId="3E93D5C0" w14:textId="4027C983" w:rsidR="00E11DD1" w:rsidRPr="007058F7" w:rsidRDefault="00156DFA" w:rsidP="00A5032D">
            <w:pPr>
              <w:pStyle w:val="TableParagraph"/>
              <w:tabs>
                <w:tab w:val="left" w:pos="2364"/>
              </w:tabs>
              <w:ind w:left="101"/>
              <w:rPr>
                <w:rFonts w:ascii="Arial" w:hAnsi="Arial"/>
              </w:rPr>
            </w:pPr>
            <w:r w:rsidRPr="007058F7">
              <w:rPr>
                <w:rFonts w:ascii="Arial" w:hAnsi="Arial"/>
              </w:rPr>
              <w:t>11/</w:t>
            </w:r>
            <w:r w:rsidR="00455B58">
              <w:rPr>
                <w:rFonts w:ascii="Arial" w:hAnsi="Arial"/>
              </w:rPr>
              <w:t>5</w:t>
            </w:r>
            <w:r w:rsidRPr="007058F7">
              <w:rPr>
                <w:rFonts w:ascii="Arial" w:hAnsi="Arial"/>
              </w:rPr>
              <w:t>/2025</w:t>
            </w:r>
          </w:p>
        </w:tc>
        <w:tc>
          <w:tcPr>
            <w:tcW w:w="2340" w:type="dxa"/>
            <w:tcBorders>
              <w:top w:val="single" w:sz="5" w:space="0" w:color="000000"/>
              <w:left w:val="single" w:sz="5" w:space="0" w:color="000000"/>
              <w:bottom w:val="single" w:sz="5" w:space="0" w:color="000000"/>
              <w:right w:val="single" w:sz="5" w:space="0" w:color="000000"/>
            </w:tcBorders>
          </w:tcPr>
          <w:p w14:paraId="487BF4C0" w14:textId="15C15368" w:rsidR="00E11DD1" w:rsidRPr="007058F7" w:rsidRDefault="00156DFA" w:rsidP="00A5032D">
            <w:pPr>
              <w:pStyle w:val="TableParagraph"/>
              <w:tabs>
                <w:tab w:val="left" w:pos="2364"/>
              </w:tabs>
              <w:ind w:left="101"/>
              <w:rPr>
                <w:rFonts w:ascii="Arial" w:hAnsi="Arial"/>
              </w:rPr>
            </w:pPr>
            <w:r w:rsidRPr="007058F7">
              <w:rPr>
                <w:rFonts w:ascii="Arial" w:hAnsi="Arial"/>
              </w:rPr>
              <w:t>5:00 PM P</w:t>
            </w:r>
            <w:r w:rsidR="00455B58">
              <w:rPr>
                <w:rFonts w:ascii="Arial" w:hAnsi="Arial"/>
              </w:rPr>
              <w:t>T</w:t>
            </w:r>
          </w:p>
        </w:tc>
      </w:tr>
      <w:tr w:rsidR="004138C2" w:rsidRPr="00540753" w14:paraId="5520462C"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0B70D748" w14:textId="77777777" w:rsidR="004138C2" w:rsidRPr="00540753" w:rsidRDefault="004138C2" w:rsidP="004138C2">
            <w:pPr>
              <w:pStyle w:val="TableParagraph"/>
              <w:ind w:left="102" w:right="327"/>
              <w:rPr>
                <w:rFonts w:ascii="Arial" w:eastAsia="Arial" w:hAnsi="Arial" w:cs="Arial"/>
              </w:rPr>
            </w:pPr>
            <w:r w:rsidRPr="00540753">
              <w:rPr>
                <w:rFonts w:ascii="Arial" w:eastAsia="Arial" w:hAnsi="Arial" w:cs="Arial"/>
              </w:rPr>
              <w:t>Questions</w:t>
            </w:r>
            <w:r w:rsidRPr="00540753">
              <w:rPr>
                <w:rFonts w:ascii="Arial" w:eastAsia="Arial" w:hAnsi="Arial" w:cs="Arial"/>
                <w:spacing w:val="-14"/>
              </w:rPr>
              <w:t xml:space="preserve"> </w:t>
            </w:r>
            <w:r w:rsidRPr="00540753">
              <w:rPr>
                <w:rFonts w:ascii="Arial" w:eastAsia="Arial" w:hAnsi="Arial" w:cs="Arial"/>
              </w:rPr>
              <w:t>Due</w:t>
            </w:r>
          </w:p>
        </w:tc>
        <w:tc>
          <w:tcPr>
            <w:tcW w:w="1338" w:type="dxa"/>
            <w:tcBorders>
              <w:top w:val="single" w:sz="5" w:space="0" w:color="000000"/>
              <w:left w:val="single" w:sz="5" w:space="0" w:color="000000"/>
              <w:bottom w:val="single" w:sz="5" w:space="0" w:color="000000"/>
              <w:right w:val="single" w:sz="5" w:space="0" w:color="000000"/>
            </w:tcBorders>
          </w:tcPr>
          <w:p w14:paraId="02FFA646" w14:textId="7B69892D" w:rsidR="004138C2" w:rsidRPr="007058F7" w:rsidRDefault="00156DFA" w:rsidP="004138C2">
            <w:pPr>
              <w:pStyle w:val="TableParagraph"/>
              <w:tabs>
                <w:tab w:val="left" w:pos="2363"/>
              </w:tabs>
              <w:ind w:left="101"/>
              <w:rPr>
                <w:rFonts w:ascii="Arial" w:hAnsi="Arial"/>
              </w:rPr>
            </w:pPr>
            <w:r w:rsidRPr="007058F7">
              <w:rPr>
                <w:rFonts w:ascii="Arial" w:hAnsi="Arial"/>
              </w:rPr>
              <w:t>11/</w:t>
            </w:r>
            <w:r w:rsidR="00455B58">
              <w:rPr>
                <w:rFonts w:ascii="Arial" w:hAnsi="Arial"/>
              </w:rPr>
              <w:t>7</w:t>
            </w:r>
            <w:r w:rsidRPr="007058F7">
              <w:rPr>
                <w:rFonts w:ascii="Arial" w:hAnsi="Arial"/>
              </w:rPr>
              <w:t>/2025</w:t>
            </w:r>
          </w:p>
        </w:tc>
        <w:tc>
          <w:tcPr>
            <w:tcW w:w="2340" w:type="dxa"/>
            <w:tcBorders>
              <w:top w:val="single" w:sz="5" w:space="0" w:color="000000"/>
              <w:left w:val="single" w:sz="5" w:space="0" w:color="000000"/>
              <w:bottom w:val="single" w:sz="5" w:space="0" w:color="000000"/>
              <w:right w:val="single" w:sz="5" w:space="0" w:color="000000"/>
            </w:tcBorders>
          </w:tcPr>
          <w:p w14:paraId="249A78FD" w14:textId="309F0085" w:rsidR="004138C2" w:rsidRPr="007058F7" w:rsidRDefault="00156DFA" w:rsidP="00BA4BAD">
            <w:pPr>
              <w:pStyle w:val="TableParagraph"/>
              <w:tabs>
                <w:tab w:val="left" w:pos="2363"/>
              </w:tabs>
              <w:ind w:left="101"/>
              <w:rPr>
                <w:rFonts w:ascii="Arial" w:hAnsi="Arial"/>
              </w:rPr>
            </w:pPr>
            <w:r w:rsidRPr="007058F7">
              <w:rPr>
                <w:rFonts w:ascii="Arial" w:hAnsi="Arial"/>
              </w:rPr>
              <w:t>5:00 PM P</w:t>
            </w:r>
            <w:r w:rsidR="00455B58">
              <w:rPr>
                <w:rFonts w:ascii="Arial" w:hAnsi="Arial"/>
              </w:rPr>
              <w:t>T</w:t>
            </w:r>
          </w:p>
        </w:tc>
      </w:tr>
      <w:tr w:rsidR="004138C2" w:rsidRPr="00540753" w14:paraId="7C3B5A6C"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5230E2AB" w14:textId="77777777" w:rsidR="004138C2" w:rsidRPr="00540753" w:rsidRDefault="004138C2" w:rsidP="004138C2">
            <w:pPr>
              <w:pStyle w:val="TableParagraph"/>
              <w:ind w:left="102"/>
              <w:rPr>
                <w:rFonts w:ascii="Arial" w:eastAsia="Arial" w:hAnsi="Arial" w:cs="Arial"/>
              </w:rPr>
            </w:pPr>
            <w:r>
              <w:rPr>
                <w:rFonts w:ascii="Arial" w:eastAsia="Arial" w:hAnsi="Arial" w:cs="Arial"/>
              </w:rPr>
              <w:t>Questions Answered</w:t>
            </w:r>
          </w:p>
        </w:tc>
        <w:tc>
          <w:tcPr>
            <w:tcW w:w="1338" w:type="dxa"/>
            <w:tcBorders>
              <w:top w:val="single" w:sz="5" w:space="0" w:color="000000"/>
              <w:left w:val="single" w:sz="5" w:space="0" w:color="000000"/>
              <w:bottom w:val="single" w:sz="5" w:space="0" w:color="000000"/>
              <w:right w:val="single" w:sz="5" w:space="0" w:color="000000"/>
            </w:tcBorders>
          </w:tcPr>
          <w:p w14:paraId="3874AE69" w14:textId="65C2F28F" w:rsidR="004138C2" w:rsidRPr="007058F7" w:rsidRDefault="00156DFA" w:rsidP="006F58BB">
            <w:pPr>
              <w:pStyle w:val="TableParagraph"/>
              <w:tabs>
                <w:tab w:val="left" w:pos="2364"/>
              </w:tabs>
              <w:ind w:left="101"/>
              <w:rPr>
                <w:rFonts w:ascii="Arial" w:hAnsi="Arial"/>
              </w:rPr>
            </w:pPr>
            <w:r w:rsidRPr="007058F7">
              <w:rPr>
                <w:rFonts w:ascii="Arial" w:hAnsi="Arial"/>
              </w:rPr>
              <w:t>11/1</w:t>
            </w:r>
            <w:r w:rsidR="00455B58">
              <w:rPr>
                <w:rFonts w:ascii="Arial" w:hAnsi="Arial"/>
              </w:rPr>
              <w:t>4</w:t>
            </w:r>
            <w:r w:rsidRPr="007058F7">
              <w:rPr>
                <w:rFonts w:ascii="Arial" w:hAnsi="Arial"/>
              </w:rPr>
              <w:t>/2025</w:t>
            </w:r>
          </w:p>
        </w:tc>
        <w:tc>
          <w:tcPr>
            <w:tcW w:w="2340" w:type="dxa"/>
            <w:tcBorders>
              <w:top w:val="single" w:sz="5" w:space="0" w:color="000000"/>
              <w:left w:val="single" w:sz="5" w:space="0" w:color="000000"/>
              <w:bottom w:val="single" w:sz="5" w:space="0" w:color="000000"/>
              <w:right w:val="single" w:sz="5" w:space="0" w:color="000000"/>
            </w:tcBorders>
          </w:tcPr>
          <w:p w14:paraId="6F53C862" w14:textId="77777777" w:rsidR="004138C2" w:rsidRPr="007058F7" w:rsidRDefault="004138C2" w:rsidP="004138C2">
            <w:pPr>
              <w:pStyle w:val="TableParagraph"/>
              <w:tabs>
                <w:tab w:val="left" w:pos="2364"/>
              </w:tabs>
              <w:ind w:left="101"/>
              <w:rPr>
                <w:rFonts w:ascii="Arial" w:hAnsi="Arial"/>
              </w:rPr>
            </w:pPr>
          </w:p>
        </w:tc>
      </w:tr>
      <w:tr w:rsidR="004138C2" w:rsidRPr="000578D5" w14:paraId="171C1995"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1FD423B6" w14:textId="77777777" w:rsidR="004138C2" w:rsidRPr="000578D5" w:rsidRDefault="004138C2" w:rsidP="004138C2">
            <w:pPr>
              <w:pStyle w:val="TableParagraph"/>
              <w:ind w:left="102"/>
              <w:rPr>
                <w:rFonts w:ascii="Arial" w:eastAsia="Arial" w:hAnsi="Arial" w:cs="Arial"/>
              </w:rPr>
            </w:pPr>
            <w:r w:rsidRPr="000578D5">
              <w:rPr>
                <w:rFonts w:ascii="Arial" w:eastAsia="Arial" w:hAnsi="Arial" w:cs="Arial"/>
              </w:rPr>
              <w:t>Proposal</w:t>
            </w:r>
            <w:r w:rsidRPr="000578D5">
              <w:rPr>
                <w:rFonts w:ascii="Arial" w:eastAsia="Arial" w:hAnsi="Arial" w:cs="Arial"/>
                <w:spacing w:val="-9"/>
              </w:rPr>
              <w:t xml:space="preserve"> </w:t>
            </w:r>
            <w:r w:rsidRPr="000578D5">
              <w:rPr>
                <w:rFonts w:ascii="Arial" w:eastAsia="Arial" w:hAnsi="Arial" w:cs="Arial"/>
              </w:rPr>
              <w:t>Due</w:t>
            </w:r>
            <w:r w:rsidRPr="000578D5">
              <w:rPr>
                <w:rFonts w:ascii="Arial" w:eastAsia="Arial" w:hAnsi="Arial" w:cs="Arial"/>
                <w:spacing w:val="-9"/>
              </w:rPr>
              <w:t xml:space="preserve"> </w:t>
            </w:r>
            <w:r w:rsidRPr="000578D5">
              <w:rPr>
                <w:rFonts w:ascii="Arial" w:eastAsia="Arial" w:hAnsi="Arial" w:cs="Arial"/>
              </w:rPr>
              <w:t>Date</w:t>
            </w:r>
          </w:p>
        </w:tc>
        <w:tc>
          <w:tcPr>
            <w:tcW w:w="1338" w:type="dxa"/>
            <w:tcBorders>
              <w:top w:val="single" w:sz="5" w:space="0" w:color="000000"/>
              <w:left w:val="single" w:sz="5" w:space="0" w:color="000000"/>
              <w:bottom w:val="single" w:sz="5" w:space="0" w:color="000000"/>
              <w:right w:val="single" w:sz="5" w:space="0" w:color="000000"/>
            </w:tcBorders>
          </w:tcPr>
          <w:p w14:paraId="286AB684" w14:textId="20751218" w:rsidR="004138C2" w:rsidRPr="007058F7" w:rsidRDefault="00156DFA" w:rsidP="004138C2">
            <w:pPr>
              <w:pStyle w:val="TableParagraph"/>
              <w:tabs>
                <w:tab w:val="left" w:pos="2364"/>
              </w:tabs>
              <w:ind w:left="101"/>
              <w:rPr>
                <w:rFonts w:ascii="Arial" w:hAnsi="Arial"/>
                <w:b/>
              </w:rPr>
            </w:pPr>
            <w:r w:rsidRPr="007058F7">
              <w:rPr>
                <w:rFonts w:ascii="Arial" w:hAnsi="Arial"/>
                <w:b/>
              </w:rPr>
              <w:t>11/</w:t>
            </w:r>
            <w:r w:rsidR="00455B58">
              <w:rPr>
                <w:rFonts w:ascii="Arial" w:hAnsi="Arial"/>
                <w:b/>
              </w:rPr>
              <w:t>24</w:t>
            </w:r>
            <w:r w:rsidRPr="007058F7">
              <w:rPr>
                <w:rFonts w:ascii="Arial" w:hAnsi="Arial"/>
                <w:b/>
              </w:rPr>
              <w:t>/2025</w:t>
            </w:r>
          </w:p>
        </w:tc>
        <w:tc>
          <w:tcPr>
            <w:tcW w:w="2340" w:type="dxa"/>
            <w:tcBorders>
              <w:top w:val="single" w:sz="5" w:space="0" w:color="000000"/>
              <w:left w:val="single" w:sz="5" w:space="0" w:color="000000"/>
              <w:bottom w:val="single" w:sz="5" w:space="0" w:color="000000"/>
              <w:right w:val="single" w:sz="5" w:space="0" w:color="000000"/>
            </w:tcBorders>
          </w:tcPr>
          <w:p w14:paraId="20E89EAD" w14:textId="543DE041" w:rsidR="004138C2" w:rsidRPr="007058F7" w:rsidRDefault="00156DFA" w:rsidP="00BA4BAD">
            <w:pPr>
              <w:pStyle w:val="TableParagraph"/>
              <w:tabs>
                <w:tab w:val="left" w:pos="2364"/>
              </w:tabs>
              <w:ind w:left="101"/>
              <w:rPr>
                <w:rFonts w:ascii="Arial" w:hAnsi="Arial"/>
                <w:b/>
              </w:rPr>
            </w:pPr>
            <w:r w:rsidRPr="007058F7">
              <w:rPr>
                <w:rFonts w:ascii="Arial" w:hAnsi="Arial"/>
                <w:b/>
              </w:rPr>
              <w:t>5:00 PM P</w:t>
            </w:r>
            <w:r w:rsidR="00455B58">
              <w:rPr>
                <w:rFonts w:ascii="Arial" w:hAnsi="Arial"/>
                <w:b/>
              </w:rPr>
              <w:t>T</w:t>
            </w:r>
          </w:p>
        </w:tc>
      </w:tr>
      <w:tr w:rsidR="004138C2" w:rsidRPr="000578D5" w14:paraId="2819134B" w14:textId="77777777" w:rsidTr="00A5032D">
        <w:trPr>
          <w:trHeight w:val="20"/>
        </w:trPr>
        <w:tc>
          <w:tcPr>
            <w:tcW w:w="4732" w:type="dxa"/>
            <w:tcBorders>
              <w:top w:val="single" w:sz="5" w:space="0" w:color="000000"/>
              <w:left w:val="single" w:sz="5" w:space="0" w:color="000000"/>
              <w:bottom w:val="single" w:sz="5" w:space="0" w:color="000000"/>
              <w:right w:val="single" w:sz="5" w:space="0" w:color="000000"/>
            </w:tcBorders>
          </w:tcPr>
          <w:p w14:paraId="2C0E2E97" w14:textId="77777777" w:rsidR="004138C2" w:rsidRPr="000578D5" w:rsidRDefault="004138C2" w:rsidP="004138C2">
            <w:pPr>
              <w:pStyle w:val="TableParagraph"/>
              <w:ind w:left="102"/>
              <w:rPr>
                <w:rFonts w:ascii="Arial" w:eastAsia="Arial" w:hAnsi="Arial" w:cs="Arial"/>
              </w:rPr>
            </w:pPr>
            <w:r w:rsidRPr="000578D5">
              <w:rPr>
                <w:rFonts w:ascii="Arial" w:eastAsia="Arial" w:hAnsi="Arial" w:cs="Arial"/>
              </w:rPr>
              <w:t>Short List Established and Contractual Discussions Begin</w:t>
            </w:r>
          </w:p>
        </w:tc>
        <w:tc>
          <w:tcPr>
            <w:tcW w:w="1338" w:type="dxa"/>
            <w:tcBorders>
              <w:top w:val="single" w:sz="5" w:space="0" w:color="000000"/>
              <w:left w:val="single" w:sz="5" w:space="0" w:color="000000"/>
              <w:bottom w:val="single" w:sz="5" w:space="0" w:color="000000"/>
              <w:right w:val="single" w:sz="5" w:space="0" w:color="000000"/>
            </w:tcBorders>
          </w:tcPr>
          <w:p w14:paraId="371E18F1" w14:textId="74100998" w:rsidR="004138C2" w:rsidRPr="007058F7" w:rsidRDefault="00CB3FEE" w:rsidP="004D664F">
            <w:pPr>
              <w:pStyle w:val="TableParagraph"/>
              <w:tabs>
                <w:tab w:val="left" w:pos="3338"/>
              </w:tabs>
              <w:ind w:left="101"/>
              <w:rPr>
                <w:rFonts w:ascii="Arial" w:hAnsi="Arial"/>
              </w:rPr>
            </w:pPr>
            <w:r>
              <w:rPr>
                <w:rFonts w:ascii="Arial" w:hAnsi="Arial"/>
              </w:rPr>
              <w:t>12/15/2025</w:t>
            </w:r>
          </w:p>
        </w:tc>
        <w:tc>
          <w:tcPr>
            <w:tcW w:w="2340" w:type="dxa"/>
            <w:tcBorders>
              <w:top w:val="single" w:sz="5" w:space="0" w:color="000000"/>
              <w:left w:val="single" w:sz="5" w:space="0" w:color="000000"/>
              <w:bottom w:val="single" w:sz="5" w:space="0" w:color="000000"/>
              <w:right w:val="single" w:sz="5" w:space="0" w:color="000000"/>
            </w:tcBorders>
          </w:tcPr>
          <w:p w14:paraId="18AFB756" w14:textId="77777777" w:rsidR="004138C2" w:rsidRPr="007058F7" w:rsidRDefault="004138C2" w:rsidP="004138C2">
            <w:pPr>
              <w:pStyle w:val="TableParagraph"/>
              <w:tabs>
                <w:tab w:val="left" w:pos="3338"/>
              </w:tabs>
              <w:ind w:left="101"/>
              <w:rPr>
                <w:rFonts w:ascii="Arial" w:hAnsi="Arial"/>
              </w:rPr>
            </w:pPr>
          </w:p>
        </w:tc>
      </w:tr>
    </w:tbl>
    <w:p w14:paraId="1907F963" w14:textId="77777777" w:rsidR="00D03A84" w:rsidRPr="000578D5" w:rsidRDefault="0073769B" w:rsidP="00B14FE3">
      <w:pPr>
        <w:pStyle w:val="BodyText"/>
        <w:ind w:left="900" w:right="2405"/>
        <w:rPr>
          <w:rFonts w:cs="Arial"/>
        </w:rPr>
      </w:pPr>
      <w:r w:rsidRPr="000578D5">
        <w:rPr>
          <w:rFonts w:cs="Arial"/>
          <w:color w:val="FF0000"/>
        </w:rPr>
        <w:t>*</w:t>
      </w:r>
      <w:r w:rsidRPr="000578D5">
        <w:rPr>
          <w:rFonts w:cs="Arial"/>
        </w:rPr>
        <w:t xml:space="preserve"> Note: GCHP </w:t>
      </w:r>
      <w:r w:rsidR="003D213A" w:rsidRPr="000578D5">
        <w:rPr>
          <w:rFonts w:cs="Arial"/>
        </w:rPr>
        <w:t>may</w:t>
      </w:r>
      <w:r w:rsidRPr="000578D5">
        <w:rPr>
          <w:rFonts w:cs="Arial"/>
        </w:rPr>
        <w:t xml:space="preserve"> issue you a full Security Risk Assessment</w:t>
      </w:r>
      <w:r w:rsidR="004D1AEF" w:rsidRPr="000578D5">
        <w:rPr>
          <w:rFonts w:cs="Arial"/>
        </w:rPr>
        <w:t>.</w:t>
      </w:r>
    </w:p>
    <w:p w14:paraId="61F70675" w14:textId="77777777" w:rsidR="0073769B" w:rsidRPr="00A5032D" w:rsidRDefault="0073769B" w:rsidP="00A5032D">
      <w:pPr>
        <w:ind w:left="720"/>
        <w:jc w:val="both"/>
        <w:rPr>
          <w:rFonts w:ascii="Arial" w:hAnsi="Arial"/>
          <w:sz w:val="22"/>
        </w:rPr>
      </w:pPr>
    </w:p>
    <w:p w14:paraId="5CBF98E2" w14:textId="08F5F741" w:rsidR="00300503" w:rsidRPr="000578D5" w:rsidRDefault="003C72E2" w:rsidP="00B14FE3">
      <w:pPr>
        <w:ind w:left="720"/>
        <w:jc w:val="both"/>
        <w:rPr>
          <w:rFonts w:ascii="Arial" w:hAnsi="Arial" w:cs="Arial"/>
          <w:sz w:val="22"/>
          <w:szCs w:val="22"/>
        </w:rPr>
      </w:pPr>
      <w:r w:rsidRPr="000578D5">
        <w:rPr>
          <w:rFonts w:ascii="Arial" w:hAnsi="Arial" w:cs="Arial"/>
          <w:sz w:val="22"/>
          <w:szCs w:val="22"/>
        </w:rPr>
        <w:t>All questions must be submitted in writing</w:t>
      </w:r>
      <w:r w:rsidR="00253876" w:rsidRPr="000578D5">
        <w:rPr>
          <w:rFonts w:ascii="Arial" w:hAnsi="Arial" w:cs="Arial"/>
          <w:sz w:val="22"/>
          <w:szCs w:val="22"/>
        </w:rPr>
        <w:t xml:space="preserve">. </w:t>
      </w:r>
      <w:r w:rsidR="00550D90" w:rsidRPr="000578D5">
        <w:rPr>
          <w:rFonts w:ascii="Arial" w:hAnsi="Arial" w:cs="Arial"/>
          <w:sz w:val="22"/>
          <w:szCs w:val="22"/>
        </w:rPr>
        <w:t xml:space="preserve">Submit your questions to the procurement contact </w:t>
      </w:r>
      <w:r w:rsidR="00502E3D" w:rsidRPr="000578D5">
        <w:rPr>
          <w:rFonts w:ascii="Arial" w:hAnsi="Arial" w:cs="Arial"/>
          <w:sz w:val="22"/>
          <w:szCs w:val="22"/>
        </w:rPr>
        <w:t xml:space="preserve">listed </w:t>
      </w:r>
      <w:r w:rsidR="00550D90" w:rsidRPr="000578D5">
        <w:rPr>
          <w:rFonts w:ascii="Arial" w:hAnsi="Arial" w:cs="Arial"/>
          <w:sz w:val="22"/>
          <w:szCs w:val="22"/>
        </w:rPr>
        <w:t>below</w:t>
      </w:r>
      <w:r w:rsidR="008237AA" w:rsidRPr="000578D5">
        <w:rPr>
          <w:rFonts w:ascii="Arial" w:hAnsi="Arial" w:cs="Arial"/>
          <w:sz w:val="22"/>
          <w:szCs w:val="22"/>
        </w:rPr>
        <w:t>,</w:t>
      </w:r>
      <w:r w:rsidR="00550D90" w:rsidRPr="000578D5">
        <w:rPr>
          <w:rFonts w:ascii="Arial" w:hAnsi="Arial" w:cs="Arial"/>
          <w:sz w:val="22"/>
          <w:szCs w:val="22"/>
        </w:rPr>
        <w:t xml:space="preserve"> </w:t>
      </w:r>
      <w:r w:rsidR="00A01B80" w:rsidRPr="000578D5">
        <w:rPr>
          <w:rFonts w:ascii="Arial" w:hAnsi="Arial" w:cs="Arial"/>
          <w:sz w:val="22"/>
          <w:szCs w:val="22"/>
        </w:rPr>
        <w:t>(</w:t>
      </w:r>
      <w:r w:rsidR="008237AA" w:rsidRPr="000578D5">
        <w:rPr>
          <w:rFonts w:ascii="Arial" w:hAnsi="Arial" w:cs="Arial"/>
          <w:sz w:val="22"/>
          <w:szCs w:val="22"/>
        </w:rPr>
        <w:t>S</w:t>
      </w:r>
      <w:r w:rsidR="00A01B80" w:rsidRPr="000578D5">
        <w:rPr>
          <w:rFonts w:ascii="Arial" w:hAnsi="Arial" w:cs="Arial"/>
          <w:sz w:val="22"/>
          <w:szCs w:val="22"/>
        </w:rPr>
        <w:t xml:space="preserve">ection 1.7) </w:t>
      </w:r>
      <w:r w:rsidR="00550D90" w:rsidRPr="000578D5">
        <w:rPr>
          <w:rFonts w:ascii="Arial" w:hAnsi="Arial" w:cs="Arial"/>
          <w:sz w:val="22"/>
          <w:szCs w:val="22"/>
        </w:rPr>
        <w:t xml:space="preserve">via email. </w:t>
      </w:r>
      <w:r w:rsidRPr="000578D5">
        <w:rPr>
          <w:rFonts w:ascii="Arial" w:hAnsi="Arial" w:cs="Arial"/>
          <w:sz w:val="22"/>
          <w:szCs w:val="22"/>
        </w:rPr>
        <w:t xml:space="preserve">Copies of all questions </w:t>
      </w:r>
      <w:r w:rsidRPr="00B14FE3">
        <w:rPr>
          <w:rFonts w:ascii="Arial" w:hAnsi="Arial" w:cs="Arial"/>
          <w:sz w:val="22"/>
          <w:szCs w:val="22"/>
        </w:rPr>
        <w:t xml:space="preserve">and answers </w:t>
      </w:r>
      <w:r w:rsidRPr="000578D5">
        <w:rPr>
          <w:rFonts w:ascii="Arial" w:hAnsi="Arial" w:cs="Arial"/>
          <w:sz w:val="22"/>
          <w:szCs w:val="22"/>
        </w:rPr>
        <w:t xml:space="preserve">will be distributed to all </w:t>
      </w:r>
      <w:r w:rsidR="00FF7BB5" w:rsidRPr="000578D5">
        <w:rPr>
          <w:rFonts w:ascii="Arial" w:hAnsi="Arial" w:cs="Arial"/>
          <w:sz w:val="22"/>
          <w:szCs w:val="22"/>
        </w:rPr>
        <w:t xml:space="preserve">persons who have submitted </w:t>
      </w:r>
      <w:r w:rsidR="00C25A29">
        <w:rPr>
          <w:rFonts w:ascii="Arial" w:hAnsi="Arial" w:cs="Arial"/>
          <w:sz w:val="22"/>
          <w:szCs w:val="22"/>
        </w:rPr>
        <w:t xml:space="preserve">the </w:t>
      </w:r>
      <w:r w:rsidR="00FF7BB5" w:rsidRPr="000578D5">
        <w:rPr>
          <w:rFonts w:ascii="Arial" w:hAnsi="Arial" w:cs="Arial"/>
          <w:sz w:val="22"/>
          <w:szCs w:val="22"/>
        </w:rPr>
        <w:t>Intent to Propose as set forth below (“Prospective Proposers”)</w:t>
      </w:r>
      <w:r w:rsidRPr="000578D5">
        <w:rPr>
          <w:rFonts w:ascii="Arial" w:hAnsi="Arial" w:cs="Arial"/>
          <w:sz w:val="22"/>
          <w:szCs w:val="22"/>
        </w:rPr>
        <w:t xml:space="preserve">, without any identification of the </w:t>
      </w:r>
      <w:r w:rsidR="00D47740" w:rsidRPr="000578D5">
        <w:rPr>
          <w:rFonts w:ascii="Arial" w:hAnsi="Arial" w:cs="Arial"/>
          <w:sz w:val="22"/>
          <w:szCs w:val="22"/>
        </w:rPr>
        <w:t>inquiring</w:t>
      </w:r>
      <w:r w:rsidRPr="000578D5">
        <w:rPr>
          <w:rFonts w:ascii="Arial" w:hAnsi="Arial" w:cs="Arial"/>
          <w:sz w:val="22"/>
          <w:szCs w:val="22"/>
        </w:rPr>
        <w:t xml:space="preserve"> </w:t>
      </w:r>
      <w:r w:rsidR="00FF7BB5" w:rsidRPr="000578D5">
        <w:rPr>
          <w:rFonts w:ascii="Arial" w:hAnsi="Arial" w:cs="Arial"/>
          <w:sz w:val="22"/>
          <w:szCs w:val="22"/>
        </w:rPr>
        <w:t>person</w:t>
      </w:r>
      <w:r w:rsidR="00253876" w:rsidRPr="000578D5">
        <w:rPr>
          <w:rFonts w:ascii="Arial" w:hAnsi="Arial" w:cs="Arial"/>
          <w:sz w:val="22"/>
          <w:szCs w:val="22"/>
        </w:rPr>
        <w:t xml:space="preserve">. </w:t>
      </w:r>
      <w:r w:rsidRPr="000578D5">
        <w:rPr>
          <w:rFonts w:ascii="Arial" w:hAnsi="Arial" w:cs="Arial"/>
          <w:sz w:val="22"/>
          <w:szCs w:val="22"/>
        </w:rPr>
        <w:t>Questions received after</w:t>
      </w:r>
      <w:r w:rsidR="008F2C1B" w:rsidRPr="000578D5">
        <w:rPr>
          <w:rFonts w:ascii="Arial" w:hAnsi="Arial" w:cs="Arial"/>
          <w:sz w:val="22"/>
          <w:szCs w:val="22"/>
        </w:rPr>
        <w:t xml:space="preserve"> </w:t>
      </w:r>
      <w:r w:rsidR="00C25A29">
        <w:rPr>
          <w:rFonts w:ascii="Arial" w:hAnsi="Arial" w:cs="Arial"/>
          <w:sz w:val="22"/>
          <w:szCs w:val="22"/>
        </w:rPr>
        <w:t xml:space="preserve">the </w:t>
      </w:r>
      <w:r w:rsidR="005D2638" w:rsidRPr="000578D5">
        <w:rPr>
          <w:rFonts w:ascii="Arial" w:hAnsi="Arial" w:cs="Arial"/>
          <w:sz w:val="22"/>
          <w:szCs w:val="22"/>
        </w:rPr>
        <w:t>Question Due Date</w:t>
      </w:r>
      <w:r w:rsidRPr="000578D5">
        <w:rPr>
          <w:rFonts w:ascii="Arial" w:hAnsi="Arial" w:cs="Arial"/>
          <w:sz w:val="22"/>
          <w:szCs w:val="22"/>
        </w:rPr>
        <w:t xml:space="preserve"> will not be answered.</w:t>
      </w:r>
    </w:p>
    <w:p w14:paraId="3D5902E6" w14:textId="77777777" w:rsidR="00D03A84" w:rsidRPr="000578D5" w:rsidRDefault="00D03A84" w:rsidP="00B14FE3">
      <w:pPr>
        <w:pStyle w:val="BodyText"/>
        <w:ind w:left="900" w:right="2405"/>
        <w:rPr>
          <w:rFonts w:cs="Arial"/>
        </w:rPr>
      </w:pPr>
    </w:p>
    <w:p w14:paraId="1AD10181" w14:textId="4A341196" w:rsidR="00300503" w:rsidRPr="000578D5" w:rsidRDefault="00300503" w:rsidP="005C5FC1">
      <w:pPr>
        <w:pStyle w:val="ListParagraph"/>
        <w:numPr>
          <w:ilvl w:val="1"/>
          <w:numId w:val="1"/>
        </w:numPr>
        <w:jc w:val="both"/>
        <w:rPr>
          <w:rFonts w:ascii="Arial" w:hAnsi="Arial" w:cs="Arial"/>
          <w:b/>
          <w:sz w:val="22"/>
          <w:szCs w:val="22"/>
        </w:rPr>
      </w:pPr>
      <w:bookmarkStart w:id="0" w:name="_bookmark4"/>
      <w:bookmarkStart w:id="1" w:name="_Hlk40167701"/>
      <w:bookmarkEnd w:id="0"/>
      <w:r w:rsidRPr="000578D5">
        <w:rPr>
          <w:rFonts w:ascii="Arial" w:hAnsi="Arial" w:cs="Arial"/>
          <w:b/>
          <w:sz w:val="22"/>
          <w:szCs w:val="22"/>
        </w:rPr>
        <w:t xml:space="preserve">Intent to </w:t>
      </w:r>
      <w:r w:rsidR="00B41FEB" w:rsidRPr="000578D5">
        <w:rPr>
          <w:rFonts w:ascii="Arial" w:hAnsi="Arial" w:cs="Arial"/>
          <w:b/>
          <w:sz w:val="22"/>
          <w:szCs w:val="22"/>
        </w:rPr>
        <w:t>Propose</w:t>
      </w:r>
    </w:p>
    <w:p w14:paraId="5F33846F" w14:textId="77777777" w:rsidR="00300503" w:rsidRPr="000578D5" w:rsidRDefault="00300503" w:rsidP="00300503">
      <w:pPr>
        <w:ind w:left="450"/>
        <w:jc w:val="both"/>
        <w:rPr>
          <w:rFonts w:ascii="Arial" w:hAnsi="Arial" w:cs="Arial"/>
          <w:b/>
          <w:sz w:val="22"/>
          <w:szCs w:val="22"/>
        </w:rPr>
      </w:pPr>
    </w:p>
    <w:p w14:paraId="566C769B" w14:textId="537CCA14" w:rsidR="00300503" w:rsidRPr="000578D5" w:rsidRDefault="00300503" w:rsidP="00300503">
      <w:pPr>
        <w:ind w:left="720"/>
        <w:jc w:val="both"/>
        <w:rPr>
          <w:rFonts w:ascii="Arial" w:hAnsi="Arial" w:cs="Arial"/>
          <w:sz w:val="22"/>
          <w:szCs w:val="22"/>
        </w:rPr>
      </w:pPr>
      <w:bookmarkStart w:id="2" w:name="1._General_Information"/>
      <w:bookmarkEnd w:id="2"/>
      <w:r w:rsidRPr="000578D5">
        <w:rPr>
          <w:rFonts w:ascii="Arial" w:hAnsi="Arial" w:cs="Arial"/>
          <w:sz w:val="22"/>
          <w:szCs w:val="22"/>
        </w:rPr>
        <w:t xml:space="preserve">Prospective </w:t>
      </w:r>
      <w:r w:rsidR="00FF7BB5" w:rsidRPr="000578D5">
        <w:rPr>
          <w:rFonts w:ascii="Arial" w:hAnsi="Arial" w:cs="Arial"/>
          <w:sz w:val="22"/>
          <w:szCs w:val="22"/>
        </w:rPr>
        <w:t xml:space="preserve">Proposers </w:t>
      </w:r>
      <w:bookmarkStart w:id="3" w:name="_Hlk40167970"/>
      <w:r w:rsidRPr="000578D5">
        <w:rPr>
          <w:rFonts w:ascii="Arial" w:hAnsi="Arial" w:cs="Arial"/>
          <w:sz w:val="22"/>
          <w:szCs w:val="22"/>
        </w:rPr>
        <w:t xml:space="preserve">are asked to </w:t>
      </w:r>
      <w:bookmarkEnd w:id="3"/>
      <w:r w:rsidRPr="000578D5">
        <w:rPr>
          <w:rFonts w:ascii="Arial" w:hAnsi="Arial" w:cs="Arial"/>
          <w:sz w:val="22"/>
          <w:szCs w:val="22"/>
        </w:rPr>
        <w:t>notify the procurement contact of this RFP of their intention to submit a Proposal</w:t>
      </w:r>
      <w:r w:rsidR="00FF7BB5" w:rsidRPr="000578D5">
        <w:rPr>
          <w:rFonts w:ascii="Arial" w:hAnsi="Arial" w:cs="Arial"/>
          <w:sz w:val="22"/>
          <w:szCs w:val="22"/>
        </w:rPr>
        <w:t xml:space="preserve"> (“Intent to Propose”)</w:t>
      </w:r>
      <w:r w:rsidRPr="000578D5">
        <w:rPr>
          <w:rFonts w:ascii="Arial" w:hAnsi="Arial" w:cs="Arial"/>
          <w:sz w:val="22"/>
          <w:szCs w:val="22"/>
        </w:rPr>
        <w:t>. Failure to notify</w:t>
      </w:r>
      <w:r w:rsidR="007251C5" w:rsidRPr="000578D5">
        <w:rPr>
          <w:rFonts w:ascii="Arial" w:hAnsi="Arial" w:cs="Arial"/>
          <w:sz w:val="22"/>
          <w:szCs w:val="22"/>
        </w:rPr>
        <w:t xml:space="preserve"> GCHP of</w:t>
      </w:r>
      <w:r w:rsidRPr="000578D5">
        <w:rPr>
          <w:rFonts w:ascii="Arial" w:hAnsi="Arial" w:cs="Arial"/>
          <w:sz w:val="22"/>
          <w:szCs w:val="22"/>
        </w:rPr>
        <w:t xml:space="preserve"> your Intent</w:t>
      </w:r>
      <w:r w:rsidR="00FF7BB5" w:rsidRPr="000578D5">
        <w:rPr>
          <w:rFonts w:ascii="Arial" w:hAnsi="Arial" w:cs="Arial"/>
          <w:sz w:val="22"/>
          <w:szCs w:val="22"/>
        </w:rPr>
        <w:t xml:space="preserve"> to Propose</w:t>
      </w:r>
      <w:r w:rsidRPr="000578D5">
        <w:rPr>
          <w:rFonts w:ascii="Arial" w:hAnsi="Arial" w:cs="Arial"/>
          <w:sz w:val="22"/>
          <w:szCs w:val="22"/>
        </w:rPr>
        <w:t xml:space="preserve"> will not affect the acceptance of any Proposal.</w:t>
      </w:r>
    </w:p>
    <w:p w14:paraId="1A0F01CF" w14:textId="77777777" w:rsidR="00300503" w:rsidRPr="000578D5" w:rsidRDefault="00300503" w:rsidP="00300503">
      <w:pPr>
        <w:ind w:left="450"/>
        <w:jc w:val="both"/>
        <w:rPr>
          <w:rFonts w:ascii="Arial" w:hAnsi="Arial" w:cs="Arial"/>
          <w:sz w:val="22"/>
          <w:szCs w:val="22"/>
        </w:rPr>
      </w:pPr>
    </w:p>
    <w:p w14:paraId="63FE0C5D" w14:textId="3C754FEC" w:rsidR="00604EFB" w:rsidRPr="00B854A6" w:rsidRDefault="00300503" w:rsidP="00604EFB">
      <w:pPr>
        <w:ind w:left="810"/>
        <w:jc w:val="both"/>
        <w:rPr>
          <w:rFonts w:ascii="Arial" w:hAnsi="Arial"/>
          <w:sz w:val="22"/>
          <w:szCs w:val="22"/>
        </w:rPr>
      </w:pPr>
      <w:bookmarkStart w:id="4" w:name="2._Submitting_the_Letter_of_Intent"/>
      <w:bookmarkEnd w:id="4"/>
      <w:r w:rsidRPr="000578D5">
        <w:rPr>
          <w:rFonts w:ascii="Arial" w:hAnsi="Arial" w:cs="Arial"/>
          <w:sz w:val="22"/>
          <w:szCs w:val="22"/>
        </w:rPr>
        <w:t>Complete the form provided</w:t>
      </w:r>
      <w:r w:rsidR="007251C5" w:rsidRPr="000578D5">
        <w:rPr>
          <w:rFonts w:ascii="Arial" w:hAnsi="Arial" w:cs="Arial"/>
          <w:sz w:val="22"/>
          <w:szCs w:val="22"/>
        </w:rPr>
        <w:t xml:space="preserve">, </w:t>
      </w:r>
      <w:r w:rsidR="00773E6E" w:rsidRPr="007B2E8C">
        <w:rPr>
          <w:rFonts w:ascii="Arial" w:hAnsi="Arial" w:cs="Arial"/>
          <w:b/>
          <w:sz w:val="22"/>
          <w:szCs w:val="22"/>
        </w:rPr>
        <w:t>A</w:t>
      </w:r>
      <w:r w:rsidR="007251C5" w:rsidRPr="007B2E8C">
        <w:rPr>
          <w:rFonts w:ascii="Arial" w:hAnsi="Arial" w:cs="Arial"/>
          <w:b/>
          <w:sz w:val="22"/>
          <w:szCs w:val="22"/>
        </w:rPr>
        <w:t>ttachment</w:t>
      </w:r>
      <w:r w:rsidR="007251C5" w:rsidRPr="00B068AB">
        <w:rPr>
          <w:rFonts w:ascii="Arial" w:hAnsi="Arial"/>
          <w:b/>
          <w:sz w:val="22"/>
        </w:rPr>
        <w:t xml:space="preserve"> </w:t>
      </w:r>
      <w:r w:rsidR="00F45D8F" w:rsidRPr="00B068AB">
        <w:rPr>
          <w:rFonts w:ascii="Arial" w:hAnsi="Arial"/>
          <w:b/>
          <w:sz w:val="22"/>
        </w:rPr>
        <w:t>6</w:t>
      </w:r>
      <w:r w:rsidR="00F45D8F" w:rsidRPr="000578D5">
        <w:rPr>
          <w:rFonts w:ascii="Arial" w:hAnsi="Arial" w:cs="Arial"/>
          <w:sz w:val="22"/>
          <w:szCs w:val="22"/>
        </w:rPr>
        <w:t>,</w:t>
      </w:r>
      <w:r w:rsidR="007251C5" w:rsidRPr="000578D5">
        <w:rPr>
          <w:rFonts w:ascii="Arial" w:hAnsi="Arial" w:cs="Arial"/>
          <w:sz w:val="22"/>
          <w:szCs w:val="22"/>
        </w:rPr>
        <w:t xml:space="preserve"> </w:t>
      </w:r>
      <w:r w:rsidR="003659E4" w:rsidRPr="000578D5">
        <w:rPr>
          <w:rFonts w:ascii="Arial" w:hAnsi="Arial" w:cs="Arial"/>
          <w:sz w:val="22"/>
          <w:szCs w:val="22"/>
        </w:rPr>
        <w:t>the Letter</w:t>
      </w:r>
      <w:r w:rsidRPr="000578D5">
        <w:rPr>
          <w:rFonts w:ascii="Arial" w:hAnsi="Arial" w:cs="Arial"/>
          <w:sz w:val="22"/>
          <w:szCs w:val="22"/>
        </w:rPr>
        <w:t xml:space="preserve"> of Intent to </w:t>
      </w:r>
      <w:r w:rsidR="00B41FEB" w:rsidRPr="000578D5">
        <w:rPr>
          <w:rFonts w:ascii="Arial" w:hAnsi="Arial" w:cs="Arial"/>
          <w:sz w:val="22"/>
          <w:szCs w:val="22"/>
        </w:rPr>
        <w:t>Propose</w:t>
      </w:r>
      <w:r w:rsidR="008F158E" w:rsidRPr="000578D5">
        <w:rPr>
          <w:rFonts w:ascii="Arial" w:hAnsi="Arial" w:cs="Arial"/>
          <w:sz w:val="22"/>
          <w:szCs w:val="22"/>
        </w:rPr>
        <w:t>,</w:t>
      </w:r>
      <w:r w:rsidR="00B41FEB" w:rsidRPr="000578D5">
        <w:rPr>
          <w:rFonts w:ascii="Arial" w:hAnsi="Arial" w:cs="Arial"/>
          <w:sz w:val="22"/>
          <w:szCs w:val="22"/>
        </w:rPr>
        <w:t xml:space="preserve"> </w:t>
      </w:r>
      <w:r w:rsidRPr="000578D5">
        <w:rPr>
          <w:rFonts w:ascii="Arial" w:hAnsi="Arial" w:cs="Arial"/>
          <w:sz w:val="22"/>
          <w:szCs w:val="22"/>
        </w:rPr>
        <w:t>by the date listed in section 1.</w:t>
      </w:r>
      <w:r w:rsidR="002F7184" w:rsidRPr="000578D5">
        <w:rPr>
          <w:rFonts w:ascii="Arial" w:hAnsi="Arial" w:cs="Arial"/>
          <w:sz w:val="22"/>
          <w:szCs w:val="22"/>
        </w:rPr>
        <w:t>5</w:t>
      </w:r>
      <w:r w:rsidRPr="000578D5">
        <w:rPr>
          <w:rFonts w:ascii="Arial" w:hAnsi="Arial" w:cs="Arial"/>
          <w:sz w:val="22"/>
          <w:szCs w:val="22"/>
        </w:rPr>
        <w:t xml:space="preserve"> “Time </w:t>
      </w:r>
      <w:r w:rsidR="008F158E" w:rsidRPr="000578D5">
        <w:rPr>
          <w:rFonts w:ascii="Arial" w:hAnsi="Arial" w:cs="Arial"/>
          <w:sz w:val="22"/>
          <w:szCs w:val="22"/>
        </w:rPr>
        <w:t>s</w:t>
      </w:r>
      <w:r w:rsidRPr="000578D5">
        <w:rPr>
          <w:rFonts w:ascii="Arial" w:hAnsi="Arial" w:cs="Arial"/>
          <w:sz w:val="22"/>
          <w:szCs w:val="22"/>
        </w:rPr>
        <w:t xml:space="preserve">chedule” by e-mailing it to: </w:t>
      </w:r>
      <w:r w:rsidR="00604EFB" w:rsidRPr="74F2DA66">
        <w:rPr>
          <w:rFonts w:ascii="Arial" w:hAnsi="Arial" w:cs="Arial"/>
          <w:sz w:val="22"/>
          <w:szCs w:val="22"/>
        </w:rPr>
        <w:t>gantoniono</w:t>
      </w:r>
      <w:r w:rsidR="00604EFB" w:rsidRPr="74F2DA66">
        <w:rPr>
          <w:rFonts w:ascii="Arial" w:hAnsi="Arial"/>
          <w:sz w:val="22"/>
          <w:szCs w:val="22"/>
        </w:rPr>
        <w:t>@goldchp.org</w:t>
      </w:r>
      <w:r w:rsidR="00604EFB">
        <w:rPr>
          <w:rFonts w:ascii="Arial" w:hAnsi="Arial"/>
          <w:sz w:val="22"/>
          <w:szCs w:val="22"/>
        </w:rPr>
        <w:t>.</w:t>
      </w:r>
    </w:p>
    <w:bookmarkEnd w:id="1"/>
    <w:p w14:paraId="442D2DDC" w14:textId="0D3AF09D" w:rsidR="00F31F33" w:rsidRDefault="00F31F33">
      <w:pPr>
        <w:rPr>
          <w:rFonts w:ascii="Arial" w:hAnsi="Arial" w:cs="Arial"/>
          <w:b/>
          <w:sz w:val="22"/>
          <w:szCs w:val="22"/>
        </w:rPr>
      </w:pPr>
      <w:r>
        <w:rPr>
          <w:rFonts w:ascii="Arial" w:hAnsi="Arial" w:cs="Arial"/>
          <w:b/>
          <w:sz w:val="22"/>
          <w:szCs w:val="22"/>
        </w:rPr>
        <w:br w:type="page"/>
      </w:r>
    </w:p>
    <w:p w14:paraId="144520B9" w14:textId="77777777" w:rsidR="00FF7BB5" w:rsidRPr="000578D5" w:rsidRDefault="00FF7BB5" w:rsidP="005C5FC1">
      <w:pPr>
        <w:pStyle w:val="ListParagraph"/>
        <w:numPr>
          <w:ilvl w:val="1"/>
          <w:numId w:val="1"/>
        </w:numPr>
        <w:jc w:val="both"/>
        <w:rPr>
          <w:rFonts w:ascii="Arial" w:hAnsi="Arial" w:cs="Arial"/>
          <w:b/>
          <w:sz w:val="22"/>
          <w:szCs w:val="22"/>
        </w:rPr>
      </w:pPr>
      <w:r w:rsidRPr="000578D5">
        <w:rPr>
          <w:rFonts w:ascii="Arial" w:hAnsi="Arial" w:cs="Arial"/>
          <w:b/>
          <w:bCs/>
          <w:sz w:val="22"/>
          <w:szCs w:val="22"/>
        </w:rPr>
        <w:lastRenderedPageBreak/>
        <w:t>Procurement Contract</w:t>
      </w:r>
    </w:p>
    <w:p w14:paraId="3B051DD8" w14:textId="77777777" w:rsidR="00FF7BB5" w:rsidRPr="000578D5" w:rsidRDefault="00FF7BB5" w:rsidP="00A5032D">
      <w:pPr>
        <w:pStyle w:val="ListParagraph"/>
        <w:ind w:left="792"/>
        <w:jc w:val="both"/>
        <w:rPr>
          <w:rFonts w:ascii="Arial" w:hAnsi="Arial" w:cs="Arial"/>
          <w:b/>
          <w:bCs/>
          <w:sz w:val="22"/>
          <w:szCs w:val="22"/>
        </w:rPr>
      </w:pPr>
    </w:p>
    <w:p w14:paraId="4E56A9A1" w14:textId="2E74B72E" w:rsidR="00300503" w:rsidRPr="000578D5" w:rsidRDefault="00300503" w:rsidP="00A5032D">
      <w:pPr>
        <w:pStyle w:val="ListParagraph"/>
        <w:ind w:left="792"/>
        <w:jc w:val="both"/>
        <w:rPr>
          <w:rFonts w:ascii="Arial" w:hAnsi="Arial" w:cs="Arial"/>
          <w:b/>
          <w:sz w:val="22"/>
          <w:szCs w:val="22"/>
        </w:rPr>
      </w:pPr>
      <w:r w:rsidRPr="000578D5">
        <w:rPr>
          <w:rFonts w:ascii="Arial" w:hAnsi="Arial" w:cs="Arial"/>
          <w:sz w:val="22"/>
          <w:szCs w:val="22"/>
        </w:rPr>
        <w:t>The procurement contact is below</w:t>
      </w:r>
      <w:r w:rsidR="00357BA9" w:rsidRPr="000578D5">
        <w:rPr>
          <w:rFonts w:ascii="Arial" w:hAnsi="Arial" w:cs="Arial"/>
          <w:sz w:val="22"/>
          <w:szCs w:val="22"/>
        </w:rPr>
        <w:t xml:space="preserve">. </w:t>
      </w:r>
      <w:r w:rsidRPr="000578D5">
        <w:rPr>
          <w:rFonts w:ascii="Arial" w:hAnsi="Arial" w:cs="Arial"/>
          <w:sz w:val="22"/>
          <w:szCs w:val="22"/>
        </w:rPr>
        <w:t xml:space="preserve">All communications and </w:t>
      </w:r>
      <w:r w:rsidR="00FF7BB5" w:rsidRPr="000578D5">
        <w:rPr>
          <w:rFonts w:ascii="Arial" w:hAnsi="Arial" w:cs="Arial"/>
          <w:sz w:val="22"/>
          <w:szCs w:val="22"/>
        </w:rPr>
        <w:t>P</w:t>
      </w:r>
      <w:r w:rsidRPr="000578D5">
        <w:rPr>
          <w:rFonts w:ascii="Arial" w:hAnsi="Arial" w:cs="Arial"/>
          <w:sz w:val="22"/>
          <w:szCs w:val="22"/>
        </w:rPr>
        <w:t>roposals must be submitted to the procurement contact</w:t>
      </w:r>
      <w:r w:rsidR="00253876" w:rsidRPr="000578D5">
        <w:rPr>
          <w:rFonts w:ascii="Arial" w:hAnsi="Arial" w:cs="Arial"/>
          <w:sz w:val="22"/>
          <w:szCs w:val="22"/>
        </w:rPr>
        <w:t xml:space="preserve">. </w:t>
      </w:r>
      <w:r w:rsidRPr="000578D5">
        <w:rPr>
          <w:rFonts w:ascii="Arial" w:hAnsi="Arial" w:cs="Arial"/>
          <w:sz w:val="22"/>
          <w:szCs w:val="22"/>
        </w:rPr>
        <w:t xml:space="preserve">Proposals </w:t>
      </w:r>
      <w:r w:rsidR="00C212BD" w:rsidRPr="000578D5">
        <w:rPr>
          <w:rFonts w:ascii="Arial" w:hAnsi="Arial" w:cs="Arial"/>
          <w:sz w:val="22"/>
          <w:szCs w:val="22"/>
        </w:rPr>
        <w:t xml:space="preserve">and questions </w:t>
      </w:r>
      <w:r w:rsidRPr="000578D5">
        <w:rPr>
          <w:rFonts w:ascii="Arial" w:hAnsi="Arial" w:cs="Arial"/>
          <w:sz w:val="22"/>
          <w:szCs w:val="22"/>
        </w:rPr>
        <w:t>should be submitted via email to:</w:t>
      </w:r>
    </w:p>
    <w:p w14:paraId="6DB66E3C" w14:textId="77777777" w:rsidR="00300503" w:rsidRPr="000578D5" w:rsidRDefault="00300503" w:rsidP="00300503">
      <w:pPr>
        <w:pStyle w:val="ListParagraph"/>
        <w:rPr>
          <w:rFonts w:ascii="Arial" w:hAnsi="Arial" w:cs="Arial"/>
          <w:sz w:val="22"/>
          <w:szCs w:val="22"/>
        </w:rPr>
      </w:pPr>
    </w:p>
    <w:p w14:paraId="71B67FF3" w14:textId="77777777" w:rsidR="00604EFB" w:rsidRPr="00B854A6" w:rsidRDefault="00604EFB" w:rsidP="00604EFB">
      <w:pPr>
        <w:spacing w:line="259" w:lineRule="auto"/>
        <w:ind w:left="810"/>
        <w:jc w:val="both"/>
        <w:rPr>
          <w:rFonts w:ascii="Arial" w:hAnsi="Arial"/>
          <w:sz w:val="22"/>
          <w:szCs w:val="22"/>
        </w:rPr>
      </w:pPr>
      <w:bookmarkStart w:id="5" w:name="_Hlk185342394"/>
      <w:r w:rsidRPr="74F2DA66">
        <w:rPr>
          <w:rFonts w:ascii="Arial" w:hAnsi="Arial"/>
          <w:sz w:val="22"/>
          <w:szCs w:val="22"/>
        </w:rPr>
        <w:t>Greg Antoniono</w:t>
      </w:r>
    </w:p>
    <w:p w14:paraId="01578E15" w14:textId="77777777" w:rsidR="00604EFB" w:rsidRPr="00B854A6" w:rsidRDefault="00604EFB" w:rsidP="00604EFB">
      <w:pPr>
        <w:spacing w:line="259" w:lineRule="auto"/>
        <w:ind w:left="810"/>
        <w:jc w:val="both"/>
        <w:rPr>
          <w:rFonts w:ascii="Arial" w:hAnsi="Arial"/>
          <w:sz w:val="22"/>
          <w:szCs w:val="22"/>
        </w:rPr>
      </w:pPr>
      <w:r w:rsidRPr="74F2DA66">
        <w:rPr>
          <w:rFonts w:ascii="Arial" w:hAnsi="Arial"/>
          <w:sz w:val="22"/>
          <w:szCs w:val="22"/>
        </w:rPr>
        <w:t>Manager, Procurement</w:t>
      </w:r>
    </w:p>
    <w:p w14:paraId="16F27866" w14:textId="77777777" w:rsidR="00604EFB" w:rsidRPr="00B854A6" w:rsidRDefault="00604EFB" w:rsidP="00604EFB">
      <w:pPr>
        <w:ind w:left="810"/>
        <w:jc w:val="both"/>
        <w:rPr>
          <w:rFonts w:ascii="Arial" w:hAnsi="Arial"/>
          <w:sz w:val="22"/>
          <w:szCs w:val="22"/>
        </w:rPr>
      </w:pPr>
      <w:r w:rsidRPr="74F2DA66">
        <w:rPr>
          <w:rFonts w:ascii="Arial" w:hAnsi="Arial" w:cs="Arial"/>
          <w:sz w:val="22"/>
          <w:szCs w:val="22"/>
        </w:rPr>
        <w:t>gantoniono</w:t>
      </w:r>
      <w:r w:rsidRPr="74F2DA66">
        <w:rPr>
          <w:rFonts w:ascii="Arial" w:hAnsi="Arial"/>
          <w:sz w:val="22"/>
          <w:szCs w:val="22"/>
        </w:rPr>
        <w:t>@goldchp.org</w:t>
      </w:r>
    </w:p>
    <w:p w14:paraId="6F01A071" w14:textId="77777777" w:rsidR="00604EFB" w:rsidRPr="00A5032D" w:rsidRDefault="00604EFB" w:rsidP="00604EFB">
      <w:pPr>
        <w:ind w:left="810"/>
        <w:jc w:val="both"/>
        <w:rPr>
          <w:rFonts w:ascii="Arial" w:hAnsi="Arial"/>
          <w:sz w:val="22"/>
          <w:szCs w:val="22"/>
        </w:rPr>
      </w:pPr>
      <w:r w:rsidRPr="74F2DA66">
        <w:rPr>
          <w:rFonts w:ascii="Arial" w:hAnsi="Arial"/>
          <w:sz w:val="22"/>
          <w:szCs w:val="22"/>
        </w:rPr>
        <w:t>805-437-</w:t>
      </w:r>
      <w:r w:rsidRPr="74F2DA66">
        <w:rPr>
          <w:rFonts w:ascii="Arial" w:hAnsi="Arial" w:cs="Arial"/>
          <w:sz w:val="22"/>
          <w:szCs w:val="22"/>
        </w:rPr>
        <w:t>5757</w:t>
      </w:r>
    </w:p>
    <w:bookmarkEnd w:id="5"/>
    <w:p w14:paraId="4716385B" w14:textId="77777777" w:rsidR="006B37F1" w:rsidRPr="000578D5" w:rsidRDefault="006B37F1" w:rsidP="00A5032D">
      <w:pPr>
        <w:rPr>
          <w:rFonts w:ascii="Arial" w:hAnsi="Arial" w:cs="Arial"/>
          <w:b/>
          <w:sz w:val="22"/>
          <w:szCs w:val="22"/>
        </w:rPr>
      </w:pPr>
    </w:p>
    <w:p w14:paraId="3A7CCD8E" w14:textId="7EF658F9" w:rsidR="00FF7BB5" w:rsidRPr="000578D5" w:rsidRDefault="00127D29" w:rsidP="005C5FC1">
      <w:pPr>
        <w:pStyle w:val="ListParagraph"/>
        <w:numPr>
          <w:ilvl w:val="1"/>
          <w:numId w:val="1"/>
        </w:numPr>
        <w:jc w:val="both"/>
        <w:rPr>
          <w:rFonts w:ascii="Arial" w:hAnsi="Arial" w:cs="Arial"/>
          <w:b/>
          <w:sz w:val="22"/>
          <w:szCs w:val="22"/>
        </w:rPr>
      </w:pPr>
      <w:r w:rsidRPr="00A5032D">
        <w:rPr>
          <w:rFonts w:ascii="Arial" w:hAnsi="Arial"/>
          <w:b/>
          <w:sz w:val="22"/>
        </w:rPr>
        <w:t>Length of Proposal</w:t>
      </w:r>
    </w:p>
    <w:p w14:paraId="60E699E6" w14:textId="77777777" w:rsidR="00FF7BB5" w:rsidRPr="000578D5" w:rsidRDefault="00FF7BB5" w:rsidP="00FF7BB5">
      <w:pPr>
        <w:pStyle w:val="ListParagraph"/>
        <w:ind w:left="792"/>
        <w:jc w:val="both"/>
        <w:rPr>
          <w:rFonts w:ascii="Arial" w:hAnsi="Arial" w:cs="Arial"/>
          <w:b/>
          <w:bCs/>
          <w:sz w:val="22"/>
          <w:szCs w:val="22"/>
        </w:rPr>
      </w:pPr>
    </w:p>
    <w:p w14:paraId="09AAFA2E" w14:textId="51FB4BBA" w:rsidR="00127D29" w:rsidRPr="000578D5" w:rsidRDefault="00127D29" w:rsidP="00A5032D">
      <w:pPr>
        <w:pStyle w:val="ListParagraph"/>
        <w:ind w:left="792"/>
        <w:jc w:val="both"/>
        <w:rPr>
          <w:rFonts w:ascii="Arial" w:hAnsi="Arial" w:cs="Arial"/>
          <w:b/>
          <w:sz w:val="22"/>
          <w:szCs w:val="22"/>
        </w:rPr>
      </w:pPr>
      <w:r w:rsidRPr="000578D5">
        <w:rPr>
          <w:rFonts w:ascii="Arial" w:hAnsi="Arial" w:cs="Arial"/>
          <w:sz w:val="22"/>
          <w:szCs w:val="22"/>
        </w:rPr>
        <w:t xml:space="preserve">Due to the length of the evaluation, approval, and procurement process at GCHP, </w:t>
      </w:r>
      <w:r w:rsidR="00FF7BB5" w:rsidRPr="000578D5">
        <w:rPr>
          <w:rFonts w:ascii="Arial" w:hAnsi="Arial" w:cs="Arial"/>
          <w:sz w:val="22"/>
          <w:szCs w:val="22"/>
        </w:rPr>
        <w:t>P</w:t>
      </w:r>
      <w:r w:rsidRPr="000578D5">
        <w:rPr>
          <w:rFonts w:ascii="Arial" w:hAnsi="Arial" w:cs="Arial"/>
          <w:sz w:val="22"/>
          <w:szCs w:val="22"/>
        </w:rPr>
        <w:t>roposals are required to be valid for a minimum of 120 days</w:t>
      </w:r>
      <w:r w:rsidR="00253876" w:rsidRPr="000578D5">
        <w:rPr>
          <w:rFonts w:ascii="Arial" w:hAnsi="Arial" w:cs="Arial"/>
          <w:sz w:val="22"/>
          <w:szCs w:val="22"/>
        </w:rPr>
        <w:t xml:space="preserve">. </w:t>
      </w:r>
      <w:r w:rsidRPr="000578D5">
        <w:rPr>
          <w:rFonts w:ascii="Arial" w:hAnsi="Arial" w:cs="Arial"/>
          <w:sz w:val="22"/>
          <w:szCs w:val="22"/>
        </w:rPr>
        <w:t xml:space="preserve">A proposal may not be modified, </w:t>
      </w:r>
      <w:r w:rsidR="00253876" w:rsidRPr="000578D5">
        <w:rPr>
          <w:rFonts w:ascii="Arial" w:hAnsi="Arial" w:cs="Arial"/>
          <w:sz w:val="22"/>
          <w:szCs w:val="22"/>
        </w:rPr>
        <w:t>withdrawn,</w:t>
      </w:r>
      <w:r w:rsidRPr="000578D5">
        <w:rPr>
          <w:rFonts w:ascii="Arial" w:hAnsi="Arial" w:cs="Arial"/>
          <w:sz w:val="22"/>
          <w:szCs w:val="22"/>
        </w:rPr>
        <w:t xml:space="preserve"> or canceled by the </w:t>
      </w:r>
      <w:r w:rsidR="00FF7BB5" w:rsidRPr="000578D5">
        <w:rPr>
          <w:rFonts w:ascii="Arial" w:hAnsi="Arial" w:cs="Arial"/>
          <w:sz w:val="22"/>
          <w:szCs w:val="22"/>
        </w:rPr>
        <w:t xml:space="preserve">Proposer </w:t>
      </w:r>
      <w:r w:rsidRPr="000578D5">
        <w:rPr>
          <w:rFonts w:ascii="Arial" w:hAnsi="Arial" w:cs="Arial"/>
          <w:sz w:val="22"/>
          <w:szCs w:val="22"/>
        </w:rPr>
        <w:t>for a one hundred twenty (120) day period following the deadline for the submission of the proposal</w:t>
      </w:r>
      <w:r w:rsidR="00253876" w:rsidRPr="000578D5">
        <w:rPr>
          <w:rFonts w:ascii="Arial" w:hAnsi="Arial" w:cs="Arial"/>
          <w:sz w:val="22"/>
          <w:szCs w:val="22"/>
        </w:rPr>
        <w:t xml:space="preserve">. </w:t>
      </w:r>
      <w:r w:rsidRPr="000578D5">
        <w:rPr>
          <w:rFonts w:ascii="Arial" w:hAnsi="Arial" w:cs="Arial"/>
          <w:sz w:val="22"/>
          <w:szCs w:val="22"/>
        </w:rPr>
        <w:t xml:space="preserve">The </w:t>
      </w:r>
      <w:r w:rsidR="003659E4" w:rsidRPr="000578D5">
        <w:rPr>
          <w:rFonts w:ascii="Arial" w:hAnsi="Arial" w:cs="Arial"/>
          <w:sz w:val="22"/>
          <w:szCs w:val="22"/>
        </w:rPr>
        <w:t>Proposer agrees</w:t>
      </w:r>
      <w:r w:rsidRPr="000578D5">
        <w:rPr>
          <w:rFonts w:ascii="Arial" w:hAnsi="Arial" w:cs="Arial"/>
          <w:sz w:val="22"/>
          <w:szCs w:val="22"/>
        </w:rPr>
        <w:t xml:space="preserve"> to this condition by submission of the </w:t>
      </w:r>
      <w:r w:rsidR="00FF7BB5" w:rsidRPr="000578D5">
        <w:rPr>
          <w:rFonts w:ascii="Arial" w:hAnsi="Arial" w:cs="Arial"/>
          <w:sz w:val="22"/>
          <w:szCs w:val="22"/>
        </w:rPr>
        <w:t>Proposal</w:t>
      </w:r>
      <w:r w:rsidRPr="000578D5">
        <w:rPr>
          <w:rFonts w:ascii="Arial" w:hAnsi="Arial" w:cs="Arial"/>
          <w:sz w:val="22"/>
          <w:szCs w:val="22"/>
        </w:rPr>
        <w:t>.</w:t>
      </w:r>
    </w:p>
    <w:p w14:paraId="7F4C6038" w14:textId="77777777" w:rsidR="00E56F6D" w:rsidRPr="000578D5" w:rsidRDefault="00E56F6D">
      <w:pPr>
        <w:ind w:left="1080" w:hanging="540"/>
        <w:jc w:val="both"/>
        <w:rPr>
          <w:rFonts w:ascii="Arial" w:hAnsi="Arial" w:cs="Arial"/>
          <w:sz w:val="22"/>
          <w:szCs w:val="22"/>
        </w:rPr>
      </w:pPr>
    </w:p>
    <w:p w14:paraId="30143650" w14:textId="77777777" w:rsidR="005016A9" w:rsidRPr="000578D5" w:rsidRDefault="005016A9" w:rsidP="005C5FC1">
      <w:pPr>
        <w:pStyle w:val="ListParagraph"/>
        <w:numPr>
          <w:ilvl w:val="1"/>
          <w:numId w:val="1"/>
        </w:numPr>
        <w:jc w:val="both"/>
        <w:rPr>
          <w:rFonts w:ascii="Arial" w:hAnsi="Arial" w:cs="Arial"/>
          <w:b/>
          <w:sz w:val="22"/>
          <w:szCs w:val="22"/>
        </w:rPr>
      </w:pPr>
      <w:r w:rsidRPr="000578D5">
        <w:rPr>
          <w:rFonts w:ascii="Arial" w:hAnsi="Arial" w:cs="Arial"/>
          <w:b/>
          <w:sz w:val="22"/>
          <w:szCs w:val="22"/>
        </w:rPr>
        <w:t>Letter of Transmittal</w:t>
      </w:r>
    </w:p>
    <w:p w14:paraId="1274592E" w14:textId="77777777" w:rsidR="005016A9" w:rsidRPr="000578D5" w:rsidRDefault="005016A9" w:rsidP="005016A9">
      <w:pPr>
        <w:pStyle w:val="ListParagraph"/>
        <w:ind w:left="360"/>
        <w:jc w:val="both"/>
        <w:rPr>
          <w:rFonts w:ascii="Arial" w:hAnsi="Arial" w:cs="Arial"/>
          <w:sz w:val="22"/>
          <w:szCs w:val="22"/>
        </w:rPr>
      </w:pPr>
    </w:p>
    <w:p w14:paraId="148E0371" w14:textId="53A8BF88" w:rsidR="005016A9" w:rsidRPr="000578D5" w:rsidRDefault="00B56019" w:rsidP="00A5032D">
      <w:pPr>
        <w:ind w:left="720"/>
        <w:jc w:val="both"/>
        <w:rPr>
          <w:rFonts w:ascii="Arial" w:hAnsi="Arial" w:cs="Arial"/>
          <w:sz w:val="22"/>
          <w:szCs w:val="22"/>
        </w:rPr>
      </w:pPr>
      <w:r w:rsidRPr="000578D5">
        <w:rPr>
          <w:rFonts w:ascii="Arial" w:hAnsi="Arial" w:cs="Arial"/>
          <w:sz w:val="22"/>
          <w:szCs w:val="22"/>
        </w:rPr>
        <w:t xml:space="preserve">Proposers </w:t>
      </w:r>
      <w:r w:rsidR="005016A9" w:rsidRPr="000578D5">
        <w:rPr>
          <w:rFonts w:ascii="Arial" w:hAnsi="Arial" w:cs="Arial"/>
          <w:sz w:val="22"/>
          <w:szCs w:val="22"/>
        </w:rPr>
        <w:t xml:space="preserve">shall include a letter of transmittal that bears the signature of an authorized representative of the </w:t>
      </w:r>
      <w:r w:rsidRPr="000578D5">
        <w:rPr>
          <w:rFonts w:ascii="Arial" w:hAnsi="Arial" w:cs="Arial"/>
          <w:sz w:val="22"/>
          <w:szCs w:val="22"/>
        </w:rPr>
        <w:t xml:space="preserve">Proposer’s </w:t>
      </w:r>
      <w:r w:rsidR="005016A9" w:rsidRPr="000578D5">
        <w:rPr>
          <w:rFonts w:ascii="Arial" w:hAnsi="Arial" w:cs="Arial"/>
          <w:sz w:val="22"/>
          <w:szCs w:val="22"/>
        </w:rPr>
        <w:t>company</w:t>
      </w:r>
      <w:r w:rsidR="00357BA9" w:rsidRPr="000578D5">
        <w:rPr>
          <w:rFonts w:ascii="Arial" w:hAnsi="Arial" w:cs="Arial"/>
          <w:sz w:val="22"/>
          <w:szCs w:val="22"/>
        </w:rPr>
        <w:t xml:space="preserve">. </w:t>
      </w:r>
      <w:r w:rsidR="005016A9" w:rsidRPr="000578D5">
        <w:rPr>
          <w:rFonts w:ascii="Arial" w:hAnsi="Arial" w:cs="Arial"/>
          <w:sz w:val="22"/>
          <w:szCs w:val="22"/>
        </w:rPr>
        <w:t>The letter of transmittal will also include the name(s) of the individual(s) authorized to negotiate with GCHP</w:t>
      </w:r>
      <w:r w:rsidR="005016A9" w:rsidRPr="000578D5">
        <w:rPr>
          <w:rFonts w:ascii="Arial" w:hAnsi="Arial" w:cs="Arial"/>
          <w:color w:val="000000"/>
          <w:sz w:val="22"/>
          <w:szCs w:val="22"/>
        </w:rPr>
        <w:t xml:space="preserve"> </w:t>
      </w:r>
      <w:r w:rsidR="005016A9" w:rsidRPr="000578D5">
        <w:rPr>
          <w:rFonts w:ascii="Arial" w:hAnsi="Arial" w:cs="Arial"/>
          <w:sz w:val="22"/>
          <w:szCs w:val="22"/>
        </w:rPr>
        <w:t xml:space="preserve">as well as the names of sales representatives appointed by the </w:t>
      </w:r>
      <w:r w:rsidRPr="000578D5">
        <w:rPr>
          <w:rFonts w:ascii="Arial" w:hAnsi="Arial" w:cs="Arial"/>
          <w:sz w:val="22"/>
          <w:szCs w:val="22"/>
        </w:rPr>
        <w:t>Proposer</w:t>
      </w:r>
      <w:r w:rsidR="005016A9" w:rsidRPr="000578D5">
        <w:rPr>
          <w:rFonts w:ascii="Arial" w:hAnsi="Arial" w:cs="Arial"/>
          <w:sz w:val="22"/>
          <w:szCs w:val="22"/>
        </w:rPr>
        <w:t xml:space="preserve">, and the name of the </w:t>
      </w:r>
      <w:r w:rsidRPr="000578D5">
        <w:rPr>
          <w:rFonts w:ascii="Arial" w:hAnsi="Arial" w:cs="Arial"/>
          <w:sz w:val="22"/>
          <w:szCs w:val="22"/>
        </w:rPr>
        <w:t xml:space="preserve">Proposer’s </w:t>
      </w:r>
      <w:r w:rsidR="005016A9" w:rsidRPr="000578D5">
        <w:rPr>
          <w:rFonts w:ascii="Arial" w:hAnsi="Arial" w:cs="Arial"/>
          <w:sz w:val="22"/>
          <w:szCs w:val="22"/>
        </w:rPr>
        <w:t>Project Manager.</w:t>
      </w:r>
    </w:p>
    <w:p w14:paraId="2726D5B4" w14:textId="4417E94D" w:rsidR="00947802" w:rsidRPr="000578D5" w:rsidRDefault="00947802" w:rsidP="00A5032D">
      <w:pPr>
        <w:ind w:left="720"/>
        <w:jc w:val="both"/>
        <w:rPr>
          <w:rFonts w:ascii="Arial" w:hAnsi="Arial" w:cs="Arial"/>
          <w:sz w:val="22"/>
          <w:szCs w:val="22"/>
        </w:rPr>
      </w:pPr>
    </w:p>
    <w:p w14:paraId="17E11117" w14:textId="77777777" w:rsidR="007D352D" w:rsidRPr="000578D5" w:rsidRDefault="007D352D" w:rsidP="005C5FC1">
      <w:pPr>
        <w:pStyle w:val="ListParagraph"/>
        <w:numPr>
          <w:ilvl w:val="1"/>
          <w:numId w:val="1"/>
        </w:numPr>
        <w:ind w:left="900" w:hanging="540"/>
        <w:jc w:val="both"/>
        <w:rPr>
          <w:rFonts w:ascii="Arial" w:hAnsi="Arial" w:cs="Arial"/>
          <w:b/>
          <w:sz w:val="22"/>
          <w:szCs w:val="22"/>
        </w:rPr>
      </w:pPr>
      <w:r w:rsidRPr="000578D5">
        <w:rPr>
          <w:rFonts w:ascii="Arial" w:hAnsi="Arial" w:cs="Arial"/>
          <w:b/>
          <w:sz w:val="22"/>
          <w:szCs w:val="22"/>
        </w:rPr>
        <w:t>Conflict Of Interest</w:t>
      </w:r>
    </w:p>
    <w:p w14:paraId="305969C3" w14:textId="77777777" w:rsidR="007D352D" w:rsidRPr="000578D5" w:rsidRDefault="007D352D" w:rsidP="007D352D">
      <w:pPr>
        <w:pStyle w:val="ListParagraph"/>
        <w:rPr>
          <w:rFonts w:ascii="Arial" w:hAnsi="Arial" w:cs="Arial"/>
          <w:sz w:val="22"/>
          <w:szCs w:val="22"/>
        </w:rPr>
      </w:pPr>
    </w:p>
    <w:p w14:paraId="713B1F79" w14:textId="32170734" w:rsidR="00357D5E" w:rsidRPr="00A5032D" w:rsidRDefault="00357D5E" w:rsidP="005C5FC1">
      <w:pPr>
        <w:pStyle w:val="BodyText"/>
        <w:numPr>
          <w:ilvl w:val="2"/>
          <w:numId w:val="1"/>
        </w:numPr>
        <w:ind w:left="1440" w:hanging="720"/>
      </w:pPr>
      <w:r w:rsidRPr="00A5032D">
        <w:t xml:space="preserve">The successful </w:t>
      </w:r>
      <w:r w:rsidR="00FF7BB5" w:rsidRPr="00243CF9">
        <w:t>Proposer</w:t>
      </w:r>
      <w:r w:rsidR="00FF7BB5" w:rsidRPr="00A5032D">
        <w:t xml:space="preserve"> </w:t>
      </w:r>
      <w:r w:rsidRPr="00A5032D">
        <w:t xml:space="preserve">will be required to </w:t>
      </w:r>
      <w:r w:rsidR="0084210D" w:rsidRPr="00A5032D">
        <w:t xml:space="preserve">certify, to the best of its knowledge, that its </w:t>
      </w:r>
      <w:r w:rsidR="00FF7BB5" w:rsidRPr="00B068AB">
        <w:t>P</w:t>
      </w:r>
      <w:r w:rsidR="0084210D" w:rsidRPr="00B068AB">
        <w:t>roposal</w:t>
      </w:r>
      <w:r w:rsidR="0084210D" w:rsidRPr="00A5032D">
        <w:t xml:space="preserve"> and any awarded contract is not in violation of any</w:t>
      </w:r>
      <w:r w:rsidRPr="00A5032D">
        <w:t xml:space="preserve"> provisions of </w:t>
      </w:r>
      <w:r w:rsidR="00FF7BB5" w:rsidRPr="00B068AB">
        <w:t>applicable</w:t>
      </w:r>
      <w:r w:rsidR="00FF7BB5" w:rsidRPr="00A5032D">
        <w:t xml:space="preserve"> </w:t>
      </w:r>
      <w:r w:rsidRPr="00A5032D">
        <w:t xml:space="preserve">laws related to conflicts of interest, </w:t>
      </w:r>
      <w:r w:rsidR="0084210D" w:rsidRPr="00A5032D">
        <w:t xml:space="preserve">and that it is familiar with such laws, </w:t>
      </w:r>
      <w:r w:rsidRPr="00A5032D">
        <w:t>including</w:t>
      </w:r>
      <w:r w:rsidRPr="00B068AB">
        <w:t xml:space="preserve"> </w:t>
      </w:r>
      <w:r w:rsidR="00FF7BB5" w:rsidRPr="00B068AB">
        <w:t>by way of illustration and not by limitation</w:t>
      </w:r>
      <w:r w:rsidR="00CA7C0D" w:rsidRPr="00B068AB">
        <w:t>,</w:t>
      </w:r>
      <w:r w:rsidR="00FF7BB5" w:rsidRPr="00A5032D">
        <w:t xml:space="preserve"> </w:t>
      </w:r>
      <w:r w:rsidRPr="00A5032D">
        <w:t>Section 87100 et seq. and Section 1090 et seq. of the Government Code</w:t>
      </w:r>
      <w:r w:rsidR="00E63275" w:rsidRPr="00A5032D">
        <w:t xml:space="preserve"> of the State of California. </w:t>
      </w:r>
      <w:r w:rsidR="0084210D" w:rsidRPr="00A5032D">
        <w:t xml:space="preserve"> </w:t>
      </w:r>
      <w:r w:rsidR="00E63275" w:rsidRPr="00A5032D">
        <w:t xml:space="preserve">A </w:t>
      </w:r>
      <w:r w:rsidR="00BC7798" w:rsidRPr="00A5032D">
        <w:t>conflict-of-interest</w:t>
      </w:r>
      <w:r w:rsidR="00E63275" w:rsidRPr="00A5032D">
        <w:t xml:space="preserve"> certification is attached as </w:t>
      </w:r>
      <w:r w:rsidR="00E63275" w:rsidRPr="00A5032D">
        <w:rPr>
          <w:b/>
        </w:rPr>
        <w:t xml:space="preserve">Attachment </w:t>
      </w:r>
      <w:r w:rsidR="00C02717" w:rsidRPr="00A5032D">
        <w:rPr>
          <w:b/>
        </w:rPr>
        <w:t>3</w:t>
      </w:r>
      <w:r w:rsidR="00E63275" w:rsidRPr="00A5032D">
        <w:t xml:space="preserve"> and shall be submitted with the </w:t>
      </w:r>
      <w:r w:rsidR="00695833" w:rsidRPr="00B068AB">
        <w:t>Proposal</w:t>
      </w:r>
      <w:r w:rsidR="00E63275" w:rsidRPr="00A5032D">
        <w:t>.</w:t>
      </w:r>
    </w:p>
    <w:p w14:paraId="043369A9" w14:textId="77777777" w:rsidR="00357D5E" w:rsidRPr="000578D5" w:rsidRDefault="00357D5E" w:rsidP="00A5032D">
      <w:pPr>
        <w:pStyle w:val="ListParagraph"/>
        <w:jc w:val="both"/>
        <w:rPr>
          <w:rFonts w:ascii="Arial" w:hAnsi="Arial" w:cs="Arial"/>
          <w:sz w:val="22"/>
          <w:szCs w:val="22"/>
        </w:rPr>
      </w:pPr>
    </w:p>
    <w:p w14:paraId="43691FE2" w14:textId="387C1F52" w:rsidR="00357D5E" w:rsidRPr="00A5032D" w:rsidRDefault="00357D5E" w:rsidP="005C5FC1">
      <w:pPr>
        <w:pStyle w:val="BodyText"/>
        <w:numPr>
          <w:ilvl w:val="2"/>
          <w:numId w:val="1"/>
        </w:numPr>
        <w:ind w:left="1440" w:hanging="720"/>
      </w:pPr>
      <w:r w:rsidRPr="00A5032D">
        <w:t xml:space="preserve">Individuals who will perform work for GCHP on behalf of the successful </w:t>
      </w:r>
      <w:r w:rsidR="00695833" w:rsidRPr="00B068AB">
        <w:t>Proposer</w:t>
      </w:r>
      <w:r w:rsidR="00695833" w:rsidRPr="00A5032D">
        <w:t xml:space="preserve"> </w:t>
      </w:r>
      <w:r w:rsidRPr="00A5032D">
        <w:t xml:space="preserve">might be deemed </w:t>
      </w:r>
      <w:r w:rsidR="0084210D" w:rsidRPr="00A5032D">
        <w:t>public officials</w:t>
      </w:r>
      <w:r w:rsidRPr="00A5032D">
        <w:t xml:space="preserve"> under state conflict of interest laws. If so, such individuals will be required to submit a Statement of Economic Interests, California Fair Political</w:t>
      </w:r>
      <w:r w:rsidR="0084210D" w:rsidRPr="00A5032D">
        <w:t xml:space="preserve"> Practices Commission Form 700, in accordance with the law and GCHP’s Conflict of Interest Code</w:t>
      </w:r>
      <w:r w:rsidRPr="00A5032D">
        <w:t>.</w:t>
      </w:r>
    </w:p>
    <w:p w14:paraId="32F8F060" w14:textId="147E17D0" w:rsidR="0026060B" w:rsidRDefault="0026060B">
      <w:pPr>
        <w:rPr>
          <w:rFonts w:ascii="Arial" w:hAnsi="Arial" w:cs="Arial"/>
          <w:sz w:val="22"/>
          <w:szCs w:val="22"/>
        </w:rPr>
      </w:pPr>
      <w:r>
        <w:rPr>
          <w:rFonts w:ascii="Arial" w:hAnsi="Arial" w:cs="Arial"/>
          <w:sz w:val="22"/>
          <w:szCs w:val="22"/>
        </w:rPr>
        <w:br w:type="page"/>
      </w:r>
    </w:p>
    <w:p w14:paraId="28B13DB8" w14:textId="77777777" w:rsidR="005016A9" w:rsidRPr="000578D5" w:rsidRDefault="005016A9" w:rsidP="005C5FC1">
      <w:pPr>
        <w:pStyle w:val="ListParagraph"/>
        <w:numPr>
          <w:ilvl w:val="1"/>
          <w:numId w:val="1"/>
        </w:numPr>
        <w:tabs>
          <w:tab w:val="left" w:pos="990"/>
        </w:tabs>
        <w:jc w:val="both"/>
        <w:rPr>
          <w:rFonts w:ascii="Arial" w:hAnsi="Arial" w:cs="Arial"/>
          <w:b/>
          <w:sz w:val="22"/>
          <w:szCs w:val="22"/>
        </w:rPr>
      </w:pPr>
      <w:r w:rsidRPr="000578D5">
        <w:rPr>
          <w:rFonts w:ascii="Arial" w:hAnsi="Arial" w:cs="Arial"/>
          <w:b/>
          <w:sz w:val="22"/>
          <w:szCs w:val="22"/>
        </w:rPr>
        <w:lastRenderedPageBreak/>
        <w:t>Experience/References</w:t>
      </w:r>
    </w:p>
    <w:p w14:paraId="3299856D" w14:textId="77777777" w:rsidR="005016A9" w:rsidRPr="000578D5" w:rsidRDefault="005016A9" w:rsidP="00A5032D">
      <w:pPr>
        <w:pStyle w:val="ListParagraph"/>
        <w:ind w:left="792" w:hanging="432"/>
        <w:jc w:val="both"/>
        <w:rPr>
          <w:rFonts w:ascii="Arial" w:hAnsi="Arial" w:cs="Arial"/>
          <w:b/>
          <w:sz w:val="22"/>
          <w:szCs w:val="22"/>
        </w:rPr>
      </w:pPr>
    </w:p>
    <w:p w14:paraId="46A0684F" w14:textId="3F5F3914" w:rsidR="005016A9" w:rsidRPr="000578D5" w:rsidRDefault="00695833" w:rsidP="00A5032D">
      <w:pPr>
        <w:pStyle w:val="P1"/>
        <w:tabs>
          <w:tab w:val="center" w:pos="900"/>
          <w:tab w:val="center" w:pos="990"/>
        </w:tabs>
        <w:ind w:left="990"/>
        <w:jc w:val="both"/>
        <w:rPr>
          <w:rFonts w:ascii="Arial" w:hAnsi="Arial" w:cs="Arial"/>
          <w:sz w:val="22"/>
          <w:szCs w:val="22"/>
        </w:rPr>
      </w:pPr>
      <w:r w:rsidRPr="000578D5">
        <w:rPr>
          <w:rFonts w:ascii="Arial" w:hAnsi="Arial" w:cs="Arial"/>
          <w:color w:val="000000"/>
          <w:sz w:val="22"/>
          <w:szCs w:val="22"/>
        </w:rPr>
        <w:t xml:space="preserve">Each Proposer </w:t>
      </w:r>
      <w:r w:rsidR="005016A9" w:rsidRPr="000578D5">
        <w:rPr>
          <w:rFonts w:ascii="Arial" w:hAnsi="Arial" w:cs="Arial"/>
          <w:color w:val="000000"/>
          <w:sz w:val="22"/>
          <w:szCs w:val="22"/>
        </w:rPr>
        <w:t>must p</w:t>
      </w:r>
      <w:r w:rsidR="005016A9" w:rsidRPr="000578D5">
        <w:rPr>
          <w:rFonts w:ascii="Arial" w:hAnsi="Arial" w:cs="Arial"/>
          <w:sz w:val="22"/>
          <w:szCs w:val="22"/>
        </w:rPr>
        <w:t xml:space="preserve">rovide the names of at least three (3) references that have recently contracted </w:t>
      </w:r>
      <w:r w:rsidRPr="000578D5">
        <w:rPr>
          <w:rFonts w:ascii="Arial" w:hAnsi="Arial" w:cs="Arial"/>
          <w:sz w:val="22"/>
          <w:szCs w:val="22"/>
        </w:rPr>
        <w:t>it</w:t>
      </w:r>
      <w:r w:rsidR="005016A9" w:rsidRPr="000578D5">
        <w:rPr>
          <w:rFonts w:ascii="Arial" w:hAnsi="Arial" w:cs="Arial"/>
          <w:sz w:val="22"/>
          <w:szCs w:val="22"/>
        </w:rPr>
        <w:t xml:space="preserve"> for similar services</w:t>
      </w:r>
      <w:r w:rsidR="00CA7C0D" w:rsidRPr="000578D5">
        <w:rPr>
          <w:rFonts w:ascii="Arial" w:hAnsi="Arial" w:cs="Arial"/>
          <w:sz w:val="22"/>
          <w:szCs w:val="22"/>
        </w:rPr>
        <w:t xml:space="preserve"> to be performed pursuant to this RFP</w:t>
      </w:r>
      <w:r w:rsidR="00253876" w:rsidRPr="000578D5">
        <w:rPr>
          <w:rFonts w:ascii="Arial" w:hAnsi="Arial" w:cs="Arial"/>
          <w:sz w:val="22"/>
          <w:szCs w:val="22"/>
        </w:rPr>
        <w:t xml:space="preserve">. </w:t>
      </w:r>
      <w:r w:rsidR="0081161F" w:rsidRPr="000578D5">
        <w:rPr>
          <w:rFonts w:ascii="Arial" w:hAnsi="Arial" w:cs="Arial"/>
          <w:sz w:val="22"/>
          <w:szCs w:val="22"/>
        </w:rPr>
        <w:t xml:space="preserve">GCHP may contact the identified references and evaluate the Proposer’s demonstrated successful implementation of negotiated scope, solution requirements, pricing approach, service delivery approach and results, transition approach and results, staffing, flexibility, agility, innovation/continuous improvement, governance, cultural fit, and ongoing relationship requirements. </w:t>
      </w:r>
      <w:r w:rsidR="005016A9" w:rsidRPr="000578D5">
        <w:rPr>
          <w:rFonts w:ascii="Arial" w:hAnsi="Arial" w:cs="Arial"/>
          <w:sz w:val="22"/>
          <w:szCs w:val="22"/>
        </w:rPr>
        <w:t xml:space="preserve">For each reference listed, provide the following. Use </w:t>
      </w:r>
      <w:r w:rsidR="005016A9" w:rsidRPr="00A5032D">
        <w:rPr>
          <w:rFonts w:ascii="Arial" w:hAnsi="Arial"/>
          <w:b/>
          <w:sz w:val="22"/>
        </w:rPr>
        <w:t xml:space="preserve">Attachment </w:t>
      </w:r>
      <w:r w:rsidR="00D233AC" w:rsidRPr="00A5032D">
        <w:rPr>
          <w:rFonts w:ascii="Arial" w:hAnsi="Arial"/>
          <w:b/>
          <w:sz w:val="22"/>
        </w:rPr>
        <w:t>4</w:t>
      </w:r>
      <w:r w:rsidR="005016A9" w:rsidRPr="000578D5">
        <w:rPr>
          <w:rFonts w:ascii="Arial" w:hAnsi="Arial" w:cs="Arial"/>
          <w:color w:val="0070C0"/>
          <w:sz w:val="22"/>
          <w:szCs w:val="22"/>
        </w:rPr>
        <w:t xml:space="preserve"> </w:t>
      </w:r>
      <w:r w:rsidR="006D69ED" w:rsidRPr="000578D5">
        <w:rPr>
          <w:rFonts w:ascii="Arial" w:hAnsi="Arial" w:cs="Arial"/>
          <w:sz w:val="22"/>
          <w:szCs w:val="22"/>
        </w:rPr>
        <w:t>with</w:t>
      </w:r>
      <w:r w:rsidR="005016A9" w:rsidRPr="000578D5">
        <w:rPr>
          <w:rFonts w:ascii="Arial" w:hAnsi="Arial" w:cs="Arial"/>
          <w:sz w:val="22"/>
          <w:szCs w:val="22"/>
        </w:rPr>
        <w:t xml:space="preserve"> your response.</w:t>
      </w:r>
    </w:p>
    <w:p w14:paraId="12CE8401" w14:textId="77777777" w:rsidR="005016A9" w:rsidRPr="000578D5" w:rsidRDefault="005016A9" w:rsidP="005016A9">
      <w:pPr>
        <w:pStyle w:val="D2"/>
        <w:ind w:left="1260" w:firstLine="0"/>
        <w:jc w:val="both"/>
        <w:rPr>
          <w:rFonts w:ascii="Arial" w:hAnsi="Arial" w:cs="Arial"/>
          <w:sz w:val="22"/>
          <w:szCs w:val="22"/>
        </w:rPr>
      </w:pPr>
      <w:r w:rsidRPr="000578D5">
        <w:rPr>
          <w:rFonts w:ascii="Arial" w:hAnsi="Arial" w:cs="Arial"/>
          <w:sz w:val="22"/>
          <w:szCs w:val="22"/>
        </w:rPr>
        <w:t>Company name</w:t>
      </w:r>
    </w:p>
    <w:p w14:paraId="17AAE405" w14:textId="77777777" w:rsidR="005016A9" w:rsidRPr="000578D5" w:rsidRDefault="005016A9" w:rsidP="005016A9">
      <w:pPr>
        <w:pStyle w:val="D2"/>
        <w:ind w:left="1260" w:firstLine="0"/>
        <w:jc w:val="both"/>
        <w:rPr>
          <w:rFonts w:ascii="Arial" w:hAnsi="Arial" w:cs="Arial"/>
          <w:sz w:val="22"/>
          <w:szCs w:val="22"/>
        </w:rPr>
      </w:pPr>
      <w:r w:rsidRPr="000578D5">
        <w:rPr>
          <w:rFonts w:ascii="Arial" w:hAnsi="Arial" w:cs="Arial"/>
          <w:sz w:val="22"/>
          <w:szCs w:val="22"/>
        </w:rPr>
        <w:t>Company address</w:t>
      </w:r>
    </w:p>
    <w:p w14:paraId="11FA5C80" w14:textId="482ACE53" w:rsidR="005016A9" w:rsidRPr="000578D5" w:rsidRDefault="005016A9" w:rsidP="005016A9">
      <w:pPr>
        <w:pStyle w:val="D2"/>
        <w:ind w:left="1260" w:firstLine="0"/>
        <w:jc w:val="both"/>
        <w:rPr>
          <w:rFonts w:ascii="Arial" w:hAnsi="Arial" w:cs="Arial"/>
          <w:sz w:val="22"/>
          <w:szCs w:val="22"/>
        </w:rPr>
      </w:pPr>
      <w:r w:rsidRPr="000578D5">
        <w:rPr>
          <w:rFonts w:ascii="Arial" w:hAnsi="Arial" w:cs="Arial"/>
          <w:sz w:val="22"/>
          <w:szCs w:val="22"/>
        </w:rPr>
        <w:t xml:space="preserve">Person to </w:t>
      </w:r>
      <w:r w:rsidR="003659E4" w:rsidRPr="000578D5">
        <w:rPr>
          <w:rFonts w:ascii="Arial" w:hAnsi="Arial" w:cs="Arial"/>
          <w:sz w:val="22"/>
          <w:szCs w:val="22"/>
        </w:rPr>
        <w:t>contact.</w:t>
      </w:r>
    </w:p>
    <w:p w14:paraId="4CBB5551" w14:textId="77777777" w:rsidR="005016A9" w:rsidRPr="000578D5" w:rsidRDefault="005016A9" w:rsidP="005016A9">
      <w:pPr>
        <w:pStyle w:val="D2"/>
        <w:ind w:left="1260" w:firstLine="0"/>
        <w:jc w:val="both"/>
        <w:rPr>
          <w:rFonts w:ascii="Arial" w:hAnsi="Arial" w:cs="Arial"/>
          <w:sz w:val="22"/>
          <w:szCs w:val="22"/>
        </w:rPr>
      </w:pPr>
      <w:r w:rsidRPr="000578D5">
        <w:rPr>
          <w:rFonts w:ascii="Arial" w:hAnsi="Arial" w:cs="Arial"/>
          <w:sz w:val="22"/>
          <w:szCs w:val="22"/>
        </w:rPr>
        <w:t>Telephone number of contact</w:t>
      </w:r>
    </w:p>
    <w:p w14:paraId="49C4F4D1" w14:textId="77777777" w:rsidR="006B37F1" w:rsidRPr="000578D5" w:rsidRDefault="006B37F1">
      <w:pPr>
        <w:rPr>
          <w:rFonts w:ascii="Arial" w:hAnsi="Arial" w:cs="Arial"/>
          <w:b/>
          <w:sz w:val="22"/>
          <w:szCs w:val="22"/>
        </w:rPr>
      </w:pPr>
    </w:p>
    <w:p w14:paraId="23F0E173" w14:textId="77777777" w:rsidR="00CD1804" w:rsidRPr="000578D5" w:rsidRDefault="00CD1804" w:rsidP="005C5FC1">
      <w:pPr>
        <w:pStyle w:val="ListParagraph"/>
        <w:numPr>
          <w:ilvl w:val="1"/>
          <w:numId w:val="1"/>
        </w:numPr>
        <w:tabs>
          <w:tab w:val="left" w:pos="990"/>
        </w:tabs>
        <w:jc w:val="both"/>
        <w:rPr>
          <w:rFonts w:ascii="Arial" w:hAnsi="Arial" w:cs="Arial"/>
          <w:b/>
          <w:sz w:val="22"/>
          <w:szCs w:val="22"/>
        </w:rPr>
      </w:pPr>
      <w:r w:rsidRPr="000578D5">
        <w:rPr>
          <w:rFonts w:ascii="Arial" w:hAnsi="Arial" w:cs="Arial"/>
          <w:b/>
          <w:sz w:val="22"/>
          <w:szCs w:val="22"/>
        </w:rPr>
        <w:t>Proposal is a Public Record</w:t>
      </w:r>
    </w:p>
    <w:p w14:paraId="6B05C55A" w14:textId="77777777" w:rsidR="00C81709" w:rsidRPr="000578D5" w:rsidRDefault="00C81709" w:rsidP="00C81709">
      <w:pPr>
        <w:pStyle w:val="P1"/>
        <w:spacing w:after="0"/>
        <w:ind w:left="720"/>
        <w:jc w:val="both"/>
        <w:rPr>
          <w:rFonts w:ascii="Arial" w:hAnsi="Arial" w:cs="Arial"/>
          <w:sz w:val="22"/>
          <w:szCs w:val="22"/>
        </w:rPr>
      </w:pPr>
    </w:p>
    <w:p w14:paraId="5770FFF6" w14:textId="5394B961" w:rsidR="00B62F76" w:rsidRPr="000578D5" w:rsidRDefault="00B62F76" w:rsidP="00B068AB">
      <w:pPr>
        <w:ind w:left="990"/>
        <w:rPr>
          <w:rFonts w:ascii="Arial" w:hAnsi="Arial" w:cs="Arial"/>
          <w:sz w:val="22"/>
          <w:szCs w:val="22"/>
        </w:rPr>
      </w:pPr>
      <w:r w:rsidRPr="000578D5">
        <w:rPr>
          <w:rFonts w:ascii="Arial" w:hAnsi="Arial" w:cs="Arial"/>
          <w:sz w:val="22"/>
          <w:szCs w:val="22"/>
        </w:rPr>
        <w:t xml:space="preserve">All information submitted by a responding Proposer to GCHP is governed by the California Public Records Act (“CPRA”). Proposals will remain confidential during the procurement process to the furthest extent permitted by law, but only until such time as determined by GCHP in its sole discretion. If Proposer views certain information in its Proposal as confidential information that is proprietary or “trade secret” or otherwise exempt from disclosure under the CPRA, it shall provide GCHP with both a redacted and unredacted version of its Proposal with the rationale for the redactions. GCHP makes no guarantee that any or all of a Proposal will be kept confidential, even if the Proposal is marked “confidential,” “proprietary,” etc. </w:t>
      </w:r>
    </w:p>
    <w:p w14:paraId="25185A5C" w14:textId="77777777" w:rsidR="00B62F76" w:rsidRPr="000578D5" w:rsidRDefault="00B62F76" w:rsidP="00B068AB">
      <w:pPr>
        <w:ind w:left="990"/>
        <w:rPr>
          <w:rFonts w:ascii="Arial" w:hAnsi="Arial" w:cs="Arial"/>
          <w:sz w:val="22"/>
          <w:szCs w:val="22"/>
        </w:rPr>
      </w:pPr>
    </w:p>
    <w:p w14:paraId="324F34AB" w14:textId="399A3293" w:rsidR="00B62F76" w:rsidRPr="000578D5" w:rsidRDefault="00B62F76" w:rsidP="007C2DCB">
      <w:pPr>
        <w:ind w:left="990"/>
        <w:rPr>
          <w:rFonts w:ascii="Arial" w:hAnsi="Arial" w:cs="Arial"/>
          <w:sz w:val="22"/>
          <w:szCs w:val="22"/>
        </w:rPr>
      </w:pPr>
      <w:r w:rsidRPr="000578D5">
        <w:rPr>
          <w:rFonts w:ascii="Arial" w:hAnsi="Arial" w:cs="Arial"/>
          <w:sz w:val="22"/>
          <w:szCs w:val="22"/>
        </w:rPr>
        <w:t xml:space="preserve">By submitting a redacted Proposal, the Proposer agrees that if in response to a CPRA request, GCHP reviews the proposed redactions and does not agree that the redacted information falls within any CPRA exemptions, then Proposer will indemnify, defend and hold GCHP harmless in any CPRA action, lawsuit or administrative proceeding seeking to force GCHP to disclose such purported confidential information identified by Proposer. If Proposer objects to this indemnification, then GCHP will disclose information under the CPRA in accordance with the legal requirements of the CPRA and GCHP’s interpretations thereof. </w:t>
      </w:r>
    </w:p>
    <w:p w14:paraId="23A45545" w14:textId="57521DEE" w:rsidR="0026060B" w:rsidRDefault="0026060B">
      <w:pPr>
        <w:rPr>
          <w:rFonts w:ascii="Arial" w:hAnsi="Arial" w:cs="Arial"/>
          <w:sz w:val="22"/>
          <w:szCs w:val="22"/>
        </w:rPr>
      </w:pPr>
      <w:r>
        <w:rPr>
          <w:rFonts w:ascii="Arial" w:hAnsi="Arial" w:cs="Arial"/>
          <w:sz w:val="22"/>
          <w:szCs w:val="22"/>
        </w:rPr>
        <w:br w:type="page"/>
      </w:r>
    </w:p>
    <w:p w14:paraId="7268070A" w14:textId="77777777" w:rsidR="006E1A2A" w:rsidRPr="000578D5" w:rsidRDefault="006E1A2A" w:rsidP="005C5FC1">
      <w:pPr>
        <w:pStyle w:val="ListParagraph"/>
        <w:numPr>
          <w:ilvl w:val="1"/>
          <w:numId w:val="1"/>
        </w:numPr>
        <w:tabs>
          <w:tab w:val="left" w:pos="990"/>
        </w:tabs>
        <w:jc w:val="both"/>
        <w:rPr>
          <w:rFonts w:ascii="Arial" w:hAnsi="Arial" w:cs="Arial"/>
          <w:b/>
          <w:sz w:val="22"/>
          <w:szCs w:val="22"/>
        </w:rPr>
      </w:pPr>
      <w:r w:rsidRPr="000578D5">
        <w:rPr>
          <w:rFonts w:ascii="Arial" w:hAnsi="Arial" w:cs="Arial"/>
          <w:b/>
          <w:sz w:val="22"/>
          <w:szCs w:val="22"/>
        </w:rPr>
        <w:lastRenderedPageBreak/>
        <w:t>Reservation of Rights</w:t>
      </w:r>
    </w:p>
    <w:p w14:paraId="1BE2F5B5" w14:textId="77777777" w:rsidR="00C81709" w:rsidRPr="000578D5" w:rsidRDefault="00C81709" w:rsidP="00C81709">
      <w:pPr>
        <w:pStyle w:val="P1"/>
        <w:spacing w:after="0"/>
        <w:ind w:left="720"/>
        <w:jc w:val="both"/>
        <w:rPr>
          <w:rFonts w:ascii="Arial" w:hAnsi="Arial" w:cs="Arial"/>
          <w:sz w:val="22"/>
          <w:szCs w:val="22"/>
        </w:rPr>
      </w:pPr>
    </w:p>
    <w:p w14:paraId="6CF8E9F5" w14:textId="77777777" w:rsidR="006E1A2A" w:rsidRPr="000578D5" w:rsidRDefault="006E1A2A" w:rsidP="00A5032D">
      <w:pPr>
        <w:ind w:left="990"/>
        <w:jc w:val="both"/>
        <w:rPr>
          <w:rFonts w:ascii="Arial" w:hAnsi="Arial" w:cs="Arial"/>
          <w:sz w:val="22"/>
          <w:szCs w:val="22"/>
        </w:rPr>
      </w:pPr>
      <w:r w:rsidRPr="000578D5">
        <w:rPr>
          <w:rFonts w:ascii="Arial" w:hAnsi="Arial" w:cs="Arial"/>
          <w:sz w:val="22"/>
          <w:szCs w:val="22"/>
        </w:rPr>
        <w:t>GCHP reserves the right to do the following at any time, at GCHP’s sole discretion:</w:t>
      </w:r>
    </w:p>
    <w:p w14:paraId="2434479A" w14:textId="77777777" w:rsidR="000067F7" w:rsidRPr="000578D5" w:rsidRDefault="000067F7" w:rsidP="00A5032D">
      <w:pPr>
        <w:ind w:left="990"/>
        <w:jc w:val="both"/>
        <w:rPr>
          <w:rFonts w:ascii="Arial" w:hAnsi="Arial" w:cs="Arial"/>
          <w:sz w:val="22"/>
          <w:szCs w:val="22"/>
        </w:rPr>
      </w:pPr>
    </w:p>
    <w:p w14:paraId="04ABB27F" w14:textId="77777777"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Reject any and all </w:t>
      </w:r>
      <w:r w:rsidR="00BC7798" w:rsidRPr="000578D5">
        <w:rPr>
          <w:rFonts w:ascii="Arial" w:hAnsi="Arial" w:cs="Arial"/>
          <w:sz w:val="22"/>
          <w:szCs w:val="22"/>
        </w:rPr>
        <w:t>proposals or</w:t>
      </w:r>
      <w:r w:rsidRPr="000578D5">
        <w:rPr>
          <w:rFonts w:ascii="Arial" w:hAnsi="Arial" w:cs="Arial"/>
          <w:sz w:val="22"/>
          <w:szCs w:val="22"/>
        </w:rPr>
        <w:t xml:space="preserve"> cancel this RFP.</w:t>
      </w:r>
    </w:p>
    <w:p w14:paraId="49EB538E" w14:textId="0B989742"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Waive or correct any or inadvertent defect, irregularity</w:t>
      </w:r>
      <w:r w:rsidR="006644BD" w:rsidRPr="000578D5">
        <w:rPr>
          <w:rFonts w:ascii="Arial" w:hAnsi="Arial" w:cs="Arial"/>
          <w:sz w:val="22"/>
          <w:szCs w:val="22"/>
        </w:rPr>
        <w:t>, informality</w:t>
      </w:r>
      <w:r w:rsidRPr="000578D5">
        <w:rPr>
          <w:rFonts w:ascii="Arial" w:hAnsi="Arial" w:cs="Arial"/>
          <w:sz w:val="22"/>
          <w:szCs w:val="22"/>
        </w:rPr>
        <w:t xml:space="preserve"> or technical error in any proposal</w:t>
      </w:r>
      <w:r w:rsidR="006644BD" w:rsidRPr="000578D5">
        <w:rPr>
          <w:rFonts w:ascii="Arial" w:hAnsi="Arial" w:cs="Arial"/>
          <w:sz w:val="22"/>
          <w:szCs w:val="22"/>
        </w:rPr>
        <w:t xml:space="preserve"> or the RFP procedure</w:t>
      </w:r>
      <w:r w:rsidRPr="000578D5">
        <w:rPr>
          <w:rFonts w:ascii="Arial" w:hAnsi="Arial" w:cs="Arial"/>
          <w:sz w:val="22"/>
          <w:szCs w:val="22"/>
        </w:rPr>
        <w:t>.</w:t>
      </w:r>
    </w:p>
    <w:p w14:paraId="3A858E7F" w14:textId="499FD55B"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Request that certain or all </w:t>
      </w:r>
      <w:r w:rsidR="00695833" w:rsidRPr="000578D5">
        <w:rPr>
          <w:rFonts w:ascii="Arial" w:hAnsi="Arial" w:cs="Arial"/>
          <w:sz w:val="22"/>
          <w:szCs w:val="22"/>
        </w:rPr>
        <w:t xml:space="preserve">Proposers </w:t>
      </w:r>
      <w:r w:rsidRPr="000578D5">
        <w:rPr>
          <w:rFonts w:ascii="Arial" w:hAnsi="Arial" w:cs="Arial"/>
          <w:sz w:val="22"/>
          <w:szCs w:val="22"/>
        </w:rPr>
        <w:t xml:space="preserve">supplement or modify all or certain aspects of their respective </w:t>
      </w:r>
      <w:r w:rsidR="00695833" w:rsidRPr="000578D5">
        <w:rPr>
          <w:rFonts w:ascii="Arial" w:hAnsi="Arial" w:cs="Arial"/>
          <w:sz w:val="22"/>
          <w:szCs w:val="22"/>
        </w:rPr>
        <w:t>P</w:t>
      </w:r>
      <w:r w:rsidRPr="000578D5">
        <w:rPr>
          <w:rFonts w:ascii="Arial" w:hAnsi="Arial" w:cs="Arial"/>
          <w:sz w:val="22"/>
          <w:szCs w:val="22"/>
        </w:rPr>
        <w:t>roposals or other materials submitted</w:t>
      </w:r>
      <w:r w:rsidR="006644BD" w:rsidRPr="000578D5">
        <w:rPr>
          <w:rFonts w:ascii="Arial" w:hAnsi="Arial" w:cs="Arial"/>
          <w:sz w:val="22"/>
          <w:szCs w:val="22"/>
        </w:rPr>
        <w:t xml:space="preserve"> and/or provide additional </w:t>
      </w:r>
      <w:r w:rsidR="003659E4" w:rsidRPr="000578D5">
        <w:rPr>
          <w:rFonts w:ascii="Arial" w:hAnsi="Arial" w:cs="Arial"/>
          <w:sz w:val="22"/>
          <w:szCs w:val="22"/>
        </w:rPr>
        <w:t>information.</w:t>
      </w:r>
    </w:p>
    <w:p w14:paraId="2C19AEF2" w14:textId="77777777"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Procure any services specified in this RFP by other means.</w:t>
      </w:r>
    </w:p>
    <w:p w14:paraId="2E679F5B" w14:textId="77777777"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Modify the specifications or requirements for services in this RFP, or the required contents or format of the proposals prior to the due date.</w:t>
      </w:r>
    </w:p>
    <w:p w14:paraId="6FF2CEE2" w14:textId="20B501B6"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Extend the deadlines specified in this RFP, including the deadline for accepting </w:t>
      </w:r>
      <w:r w:rsidR="00695833" w:rsidRPr="000578D5">
        <w:rPr>
          <w:rFonts w:ascii="Arial" w:hAnsi="Arial" w:cs="Arial"/>
          <w:sz w:val="22"/>
          <w:szCs w:val="22"/>
        </w:rPr>
        <w:t>P</w:t>
      </w:r>
      <w:r w:rsidRPr="000578D5">
        <w:rPr>
          <w:rFonts w:ascii="Arial" w:hAnsi="Arial" w:cs="Arial"/>
          <w:sz w:val="22"/>
          <w:szCs w:val="22"/>
        </w:rPr>
        <w:t>roposals.</w:t>
      </w:r>
    </w:p>
    <w:p w14:paraId="488534D3" w14:textId="5B0F637B"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Negotiate with any, all,</w:t>
      </w:r>
      <w:r w:rsidR="00452857" w:rsidRPr="000578D5">
        <w:rPr>
          <w:rFonts w:ascii="Arial" w:hAnsi="Arial" w:cs="Arial"/>
          <w:sz w:val="22"/>
          <w:szCs w:val="22"/>
        </w:rPr>
        <w:t xml:space="preserve"> or none of the </w:t>
      </w:r>
      <w:r w:rsidR="00695833" w:rsidRPr="000578D5">
        <w:rPr>
          <w:rFonts w:ascii="Arial" w:hAnsi="Arial" w:cs="Arial"/>
          <w:sz w:val="22"/>
          <w:szCs w:val="22"/>
        </w:rPr>
        <w:t>Proposers</w:t>
      </w:r>
      <w:r w:rsidRPr="000578D5">
        <w:rPr>
          <w:rFonts w:ascii="Arial" w:hAnsi="Arial" w:cs="Arial"/>
          <w:sz w:val="22"/>
          <w:szCs w:val="22"/>
        </w:rPr>
        <w:t>.</w:t>
      </w:r>
    </w:p>
    <w:p w14:paraId="2A7563E7" w14:textId="5284E769"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Terminate negotiations with a </w:t>
      </w:r>
      <w:r w:rsidR="00695833" w:rsidRPr="000578D5">
        <w:rPr>
          <w:rFonts w:ascii="Arial" w:hAnsi="Arial" w:cs="Arial"/>
          <w:sz w:val="22"/>
          <w:szCs w:val="22"/>
        </w:rPr>
        <w:t xml:space="preserve">Proposer </w:t>
      </w:r>
      <w:r w:rsidRPr="000578D5">
        <w:rPr>
          <w:rFonts w:ascii="Arial" w:hAnsi="Arial" w:cs="Arial"/>
          <w:sz w:val="22"/>
          <w:szCs w:val="22"/>
        </w:rPr>
        <w:t xml:space="preserve">without </w:t>
      </w:r>
      <w:r w:rsidR="00313184" w:rsidRPr="000578D5">
        <w:rPr>
          <w:rFonts w:ascii="Arial" w:hAnsi="Arial" w:cs="Arial"/>
          <w:sz w:val="22"/>
          <w:szCs w:val="22"/>
        </w:rPr>
        <w:t>liability and</w:t>
      </w:r>
      <w:r w:rsidRPr="000578D5">
        <w:rPr>
          <w:rFonts w:ascii="Arial" w:hAnsi="Arial" w:cs="Arial"/>
          <w:sz w:val="22"/>
          <w:szCs w:val="22"/>
        </w:rPr>
        <w:t xml:space="preserve"> negotiate with other </w:t>
      </w:r>
      <w:r w:rsidR="00695833" w:rsidRPr="000578D5">
        <w:rPr>
          <w:rFonts w:ascii="Arial" w:hAnsi="Arial" w:cs="Arial"/>
          <w:sz w:val="22"/>
          <w:szCs w:val="22"/>
        </w:rPr>
        <w:t>Proposers</w:t>
      </w:r>
      <w:r w:rsidRPr="000578D5">
        <w:rPr>
          <w:rFonts w:ascii="Arial" w:hAnsi="Arial" w:cs="Arial"/>
          <w:sz w:val="22"/>
          <w:szCs w:val="22"/>
        </w:rPr>
        <w:t>.</w:t>
      </w:r>
    </w:p>
    <w:p w14:paraId="5F323540" w14:textId="74721D85" w:rsidR="006E1A2A" w:rsidRPr="000578D5" w:rsidRDefault="006E1A2A"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Award a Contract to any </w:t>
      </w:r>
      <w:r w:rsidR="00695833" w:rsidRPr="000578D5">
        <w:rPr>
          <w:rFonts w:ascii="Arial" w:hAnsi="Arial" w:cs="Arial"/>
          <w:sz w:val="22"/>
          <w:szCs w:val="22"/>
        </w:rPr>
        <w:t>Proposer</w:t>
      </w:r>
      <w:r w:rsidR="00452857" w:rsidRPr="000578D5">
        <w:rPr>
          <w:rFonts w:ascii="Arial" w:hAnsi="Arial" w:cs="Arial"/>
          <w:sz w:val="22"/>
          <w:szCs w:val="22"/>
        </w:rPr>
        <w:t xml:space="preserve">, including a </w:t>
      </w:r>
      <w:r w:rsidR="00695833" w:rsidRPr="000578D5">
        <w:rPr>
          <w:rFonts w:ascii="Arial" w:hAnsi="Arial" w:cs="Arial"/>
          <w:sz w:val="22"/>
          <w:szCs w:val="22"/>
        </w:rPr>
        <w:t xml:space="preserve">Proposer </w:t>
      </w:r>
      <w:r w:rsidR="00452857" w:rsidRPr="000578D5">
        <w:rPr>
          <w:rFonts w:ascii="Arial" w:hAnsi="Arial" w:cs="Arial"/>
          <w:sz w:val="22"/>
          <w:szCs w:val="22"/>
        </w:rPr>
        <w:t xml:space="preserve">other than the </w:t>
      </w:r>
      <w:r w:rsidR="00695833" w:rsidRPr="000578D5">
        <w:rPr>
          <w:rFonts w:ascii="Arial" w:hAnsi="Arial" w:cs="Arial"/>
          <w:sz w:val="22"/>
          <w:szCs w:val="22"/>
        </w:rPr>
        <w:t xml:space="preserve">Proposer </w:t>
      </w:r>
      <w:r w:rsidR="00452857" w:rsidRPr="000578D5">
        <w:rPr>
          <w:rFonts w:ascii="Arial" w:hAnsi="Arial" w:cs="Arial"/>
          <w:sz w:val="22"/>
          <w:szCs w:val="22"/>
        </w:rPr>
        <w:t>offering the lowest price</w:t>
      </w:r>
      <w:r w:rsidRPr="000578D5">
        <w:rPr>
          <w:rFonts w:ascii="Arial" w:hAnsi="Arial" w:cs="Arial"/>
          <w:sz w:val="22"/>
          <w:szCs w:val="22"/>
        </w:rPr>
        <w:t>.</w:t>
      </w:r>
    </w:p>
    <w:p w14:paraId="2202A899" w14:textId="06C8E705" w:rsidR="00B827A2" w:rsidRPr="000578D5" w:rsidRDefault="00B827A2" w:rsidP="005C5FC1">
      <w:pPr>
        <w:pStyle w:val="ListParagraph"/>
        <w:numPr>
          <w:ilvl w:val="2"/>
          <w:numId w:val="1"/>
        </w:numPr>
        <w:ind w:left="1980" w:hanging="900"/>
        <w:jc w:val="both"/>
        <w:rPr>
          <w:rFonts w:ascii="Arial" w:hAnsi="Arial" w:cs="Arial"/>
          <w:sz w:val="22"/>
          <w:szCs w:val="22"/>
        </w:rPr>
      </w:pPr>
      <w:r w:rsidRPr="000578D5">
        <w:rPr>
          <w:rFonts w:ascii="Arial" w:hAnsi="Arial" w:cs="Arial"/>
          <w:sz w:val="22"/>
          <w:szCs w:val="22"/>
        </w:rPr>
        <w:t xml:space="preserve">GCHP reserves the right to eliminate a proposal from consideration if the </w:t>
      </w:r>
      <w:r w:rsidR="001473FE" w:rsidRPr="000578D5">
        <w:rPr>
          <w:rFonts w:ascii="Arial" w:hAnsi="Arial" w:cs="Arial"/>
          <w:sz w:val="22"/>
          <w:szCs w:val="22"/>
        </w:rPr>
        <w:t xml:space="preserve">Proposer’s </w:t>
      </w:r>
      <w:r w:rsidRPr="000578D5">
        <w:rPr>
          <w:rFonts w:ascii="Arial" w:hAnsi="Arial" w:cs="Arial"/>
          <w:sz w:val="22"/>
          <w:szCs w:val="22"/>
        </w:rPr>
        <w:t xml:space="preserve">Security Risk Assessment reveals an unacceptable level risk for the proposed contract. An unacceptable level of risk shall be in the sole discretion </w:t>
      </w:r>
      <w:r w:rsidR="00600923" w:rsidRPr="000578D5">
        <w:rPr>
          <w:rFonts w:ascii="Arial" w:hAnsi="Arial" w:cs="Arial"/>
          <w:sz w:val="22"/>
          <w:szCs w:val="22"/>
        </w:rPr>
        <w:t xml:space="preserve">of </w:t>
      </w:r>
      <w:r w:rsidRPr="000578D5">
        <w:rPr>
          <w:rFonts w:ascii="Arial" w:hAnsi="Arial" w:cs="Arial"/>
          <w:sz w:val="22"/>
          <w:szCs w:val="22"/>
        </w:rPr>
        <w:t xml:space="preserve">GCHP and may be based </w:t>
      </w:r>
      <w:r w:rsidR="00600923" w:rsidRPr="000578D5">
        <w:rPr>
          <w:rFonts w:ascii="Arial" w:hAnsi="Arial" w:cs="Arial"/>
          <w:sz w:val="22"/>
          <w:szCs w:val="22"/>
        </w:rPr>
        <w:t xml:space="preserve">on </w:t>
      </w:r>
      <w:r w:rsidRPr="000578D5">
        <w:rPr>
          <w:rFonts w:ascii="Arial" w:hAnsi="Arial" w:cs="Arial"/>
          <w:sz w:val="22"/>
          <w:szCs w:val="22"/>
        </w:rPr>
        <w:t xml:space="preserve">a single risk factor or the cumulative effect of multiple risk factors. In such case, GCHP will notify the </w:t>
      </w:r>
      <w:r w:rsidR="001473FE" w:rsidRPr="000578D5">
        <w:rPr>
          <w:rFonts w:ascii="Arial" w:hAnsi="Arial" w:cs="Arial"/>
          <w:sz w:val="22"/>
          <w:szCs w:val="22"/>
        </w:rPr>
        <w:t>Proposer</w:t>
      </w:r>
      <w:r w:rsidRPr="000578D5">
        <w:rPr>
          <w:rFonts w:ascii="Arial" w:hAnsi="Arial" w:cs="Arial"/>
          <w:sz w:val="22"/>
          <w:szCs w:val="22"/>
        </w:rPr>
        <w:t xml:space="preserve"> of the specific risk factor(s) resulting in the elimination. The </w:t>
      </w:r>
      <w:r w:rsidR="001473FE" w:rsidRPr="000578D5">
        <w:rPr>
          <w:rFonts w:ascii="Arial" w:hAnsi="Arial" w:cs="Arial"/>
          <w:sz w:val="22"/>
          <w:szCs w:val="22"/>
        </w:rPr>
        <w:t>Proposer</w:t>
      </w:r>
      <w:r w:rsidRPr="000578D5">
        <w:rPr>
          <w:rFonts w:ascii="Arial" w:hAnsi="Arial" w:cs="Arial"/>
          <w:sz w:val="22"/>
          <w:szCs w:val="22"/>
        </w:rPr>
        <w:t xml:space="preserve"> will have three business days from GCHP’s notice of elimination to submit a protest. The protest shall contain all relevant evidence that </w:t>
      </w:r>
      <w:r w:rsidR="001473FE" w:rsidRPr="000578D5">
        <w:rPr>
          <w:rFonts w:ascii="Arial" w:hAnsi="Arial" w:cs="Arial"/>
          <w:sz w:val="22"/>
          <w:szCs w:val="22"/>
        </w:rPr>
        <w:t>Proposer</w:t>
      </w:r>
      <w:r w:rsidRPr="000578D5">
        <w:rPr>
          <w:rFonts w:ascii="Arial" w:hAnsi="Arial" w:cs="Arial"/>
          <w:sz w:val="22"/>
          <w:szCs w:val="22"/>
        </w:rPr>
        <w:t xml:space="preserve"> intends to present to prove that GCHP’s assessment of the risk is in error. GCHP’s determination of the protest shall be final. Nothing herein prevents GCHP from considering any particular </w:t>
      </w:r>
      <w:r w:rsidR="00695833" w:rsidRPr="000578D5">
        <w:rPr>
          <w:rFonts w:ascii="Arial" w:hAnsi="Arial" w:cs="Arial"/>
          <w:sz w:val="22"/>
          <w:szCs w:val="22"/>
        </w:rPr>
        <w:t>P</w:t>
      </w:r>
      <w:r w:rsidR="006B4CC4" w:rsidRPr="000578D5">
        <w:rPr>
          <w:rFonts w:ascii="Arial" w:hAnsi="Arial" w:cs="Arial"/>
          <w:sz w:val="22"/>
          <w:szCs w:val="22"/>
        </w:rPr>
        <w:t>roposal or</w:t>
      </w:r>
      <w:r w:rsidRPr="000578D5">
        <w:rPr>
          <w:rFonts w:ascii="Arial" w:hAnsi="Arial" w:cs="Arial"/>
          <w:sz w:val="22"/>
          <w:szCs w:val="22"/>
        </w:rPr>
        <w:t xml:space="preserve"> weighting the risk factors as part of the qualitative analysis, regardless of risk level.</w:t>
      </w:r>
    </w:p>
    <w:p w14:paraId="5B0ABB57" w14:textId="44B9CF07" w:rsidR="007A3428" w:rsidRPr="00A5032D" w:rsidRDefault="007A3428" w:rsidP="00A5032D">
      <w:pPr>
        <w:rPr>
          <w:rFonts w:ascii="Arial" w:hAnsi="Arial"/>
          <w:b/>
          <w:sz w:val="22"/>
        </w:rPr>
      </w:pPr>
    </w:p>
    <w:p w14:paraId="45C1D691" w14:textId="77777777" w:rsidR="009453C6" w:rsidRPr="000578D5" w:rsidRDefault="009453C6" w:rsidP="005C5FC1">
      <w:pPr>
        <w:pStyle w:val="ListParagraph"/>
        <w:numPr>
          <w:ilvl w:val="1"/>
          <w:numId w:val="1"/>
        </w:numPr>
        <w:tabs>
          <w:tab w:val="left" w:pos="990"/>
        </w:tabs>
        <w:ind w:left="810" w:hanging="450"/>
        <w:jc w:val="both"/>
        <w:rPr>
          <w:rFonts w:ascii="Arial" w:hAnsi="Arial" w:cs="Arial"/>
          <w:b/>
          <w:sz w:val="22"/>
          <w:szCs w:val="22"/>
        </w:rPr>
      </w:pPr>
      <w:r w:rsidRPr="000578D5">
        <w:rPr>
          <w:rFonts w:ascii="Arial" w:hAnsi="Arial" w:cs="Arial"/>
          <w:b/>
          <w:sz w:val="22"/>
          <w:szCs w:val="22"/>
        </w:rPr>
        <w:t>Supplier Diversity</w:t>
      </w:r>
    </w:p>
    <w:p w14:paraId="385149F9" w14:textId="77777777" w:rsidR="0010063B" w:rsidRPr="000578D5" w:rsidRDefault="0010063B" w:rsidP="00A5032D">
      <w:pPr>
        <w:pStyle w:val="ListParagraph"/>
        <w:tabs>
          <w:tab w:val="left" w:pos="990"/>
        </w:tabs>
        <w:ind w:left="990"/>
        <w:jc w:val="both"/>
        <w:rPr>
          <w:rFonts w:ascii="Arial" w:hAnsi="Arial" w:cs="Arial"/>
          <w:b/>
          <w:sz w:val="22"/>
          <w:szCs w:val="22"/>
        </w:rPr>
      </w:pPr>
    </w:p>
    <w:p w14:paraId="218FB25F" w14:textId="3D6D5DEB" w:rsidR="0010063B" w:rsidRPr="000578D5" w:rsidRDefault="0010063B" w:rsidP="00A5032D">
      <w:pPr>
        <w:pStyle w:val="L1"/>
        <w:ind w:left="990"/>
        <w:jc w:val="both"/>
        <w:rPr>
          <w:rFonts w:ascii="Arial" w:hAnsi="Arial" w:cs="Arial"/>
          <w:b w:val="0"/>
          <w:caps w:val="0"/>
          <w:sz w:val="22"/>
          <w:szCs w:val="22"/>
          <w:u w:val="none"/>
        </w:rPr>
      </w:pPr>
      <w:r w:rsidRPr="000578D5">
        <w:rPr>
          <w:rFonts w:ascii="Arial" w:hAnsi="Arial" w:cs="Arial"/>
          <w:b w:val="0"/>
          <w:caps w:val="0"/>
          <w:sz w:val="22"/>
          <w:szCs w:val="22"/>
          <w:u w:val="none"/>
        </w:rPr>
        <w:t xml:space="preserve">Supplier diversity is a high priority at </w:t>
      </w:r>
      <w:r w:rsidR="002F3517" w:rsidRPr="000578D5">
        <w:rPr>
          <w:rFonts w:ascii="Arial" w:hAnsi="Arial" w:cs="Arial"/>
          <w:b w:val="0"/>
          <w:caps w:val="0"/>
          <w:sz w:val="22"/>
          <w:szCs w:val="22"/>
          <w:u w:val="none"/>
        </w:rPr>
        <w:t>GCHP</w:t>
      </w:r>
      <w:r w:rsidRPr="000578D5">
        <w:rPr>
          <w:rFonts w:ascii="Arial" w:hAnsi="Arial" w:cs="Arial"/>
          <w:b w:val="0"/>
          <w:caps w:val="0"/>
          <w:sz w:val="22"/>
          <w:szCs w:val="22"/>
          <w:u w:val="none"/>
        </w:rPr>
        <w:t xml:space="preserve"> It is our business practice to create and</w:t>
      </w:r>
      <w:r w:rsidR="00CE03DC" w:rsidRPr="000578D5">
        <w:rPr>
          <w:rFonts w:ascii="Arial" w:hAnsi="Arial" w:cs="Arial"/>
          <w:b w:val="0"/>
          <w:caps w:val="0"/>
          <w:sz w:val="22"/>
          <w:szCs w:val="22"/>
          <w:u w:val="none"/>
        </w:rPr>
        <w:t xml:space="preserve"> maintain an environment in which</w:t>
      </w:r>
      <w:r w:rsidR="00B733E7" w:rsidRPr="000578D5">
        <w:rPr>
          <w:rFonts w:ascii="Arial" w:hAnsi="Arial" w:cs="Arial"/>
          <w:b w:val="0"/>
          <w:caps w:val="0"/>
          <w:sz w:val="22"/>
          <w:szCs w:val="22"/>
          <w:u w:val="none"/>
        </w:rPr>
        <w:t xml:space="preserve"> traditionally underrepresented, m</w:t>
      </w:r>
      <w:r w:rsidRPr="000578D5">
        <w:rPr>
          <w:rFonts w:ascii="Arial" w:hAnsi="Arial" w:cs="Arial"/>
          <w:b w:val="0"/>
          <w:caps w:val="0"/>
          <w:sz w:val="22"/>
          <w:szCs w:val="22"/>
          <w:u w:val="none"/>
        </w:rPr>
        <w:t xml:space="preserve">inority- and </w:t>
      </w:r>
      <w:r w:rsidR="00B733E7" w:rsidRPr="000578D5">
        <w:rPr>
          <w:rFonts w:ascii="Arial" w:hAnsi="Arial" w:cs="Arial"/>
          <w:b w:val="0"/>
          <w:caps w:val="0"/>
          <w:sz w:val="22"/>
          <w:szCs w:val="22"/>
          <w:u w:val="none"/>
        </w:rPr>
        <w:t>w</w:t>
      </w:r>
      <w:r w:rsidRPr="000578D5">
        <w:rPr>
          <w:rFonts w:ascii="Arial" w:hAnsi="Arial" w:cs="Arial"/>
          <w:b w:val="0"/>
          <w:caps w:val="0"/>
          <w:sz w:val="22"/>
          <w:szCs w:val="22"/>
          <w:u w:val="none"/>
        </w:rPr>
        <w:t xml:space="preserve">omen-owned businesses have an equal opportunity for building and maintaining a relationship with GCHP. In considering the </w:t>
      </w:r>
      <w:r w:rsidR="00695833" w:rsidRPr="000578D5">
        <w:rPr>
          <w:rFonts w:ascii="Arial" w:hAnsi="Arial" w:cs="Arial"/>
          <w:b w:val="0"/>
          <w:caps w:val="0"/>
          <w:sz w:val="22"/>
          <w:szCs w:val="22"/>
          <w:u w:val="none"/>
        </w:rPr>
        <w:t>Proposals</w:t>
      </w:r>
      <w:r w:rsidRPr="000578D5">
        <w:rPr>
          <w:rFonts w:ascii="Arial" w:hAnsi="Arial" w:cs="Arial"/>
          <w:b w:val="0"/>
          <w:caps w:val="0"/>
          <w:sz w:val="22"/>
          <w:szCs w:val="22"/>
          <w:u w:val="none"/>
        </w:rPr>
        <w:t xml:space="preserve">, GCHP will not discriminate against, or grant preferential treatment to, any individual or group on the basis </w:t>
      </w:r>
      <w:r w:rsidR="00FF7C4E" w:rsidRPr="000578D5">
        <w:rPr>
          <w:rFonts w:ascii="Arial" w:hAnsi="Arial" w:cs="Arial"/>
          <w:b w:val="0"/>
          <w:caps w:val="0"/>
          <w:sz w:val="22"/>
          <w:szCs w:val="22"/>
          <w:u w:val="none"/>
        </w:rPr>
        <w:t>of age</w:t>
      </w:r>
      <w:r w:rsidR="00F45D8F" w:rsidRPr="000578D5">
        <w:rPr>
          <w:rFonts w:ascii="Arial" w:hAnsi="Arial" w:cs="Arial"/>
          <w:b w:val="0"/>
          <w:caps w:val="0"/>
          <w:sz w:val="22"/>
          <w:szCs w:val="22"/>
          <w:u w:val="none"/>
        </w:rPr>
        <w:t>,</w:t>
      </w:r>
      <w:r w:rsidRPr="000578D5">
        <w:rPr>
          <w:rFonts w:ascii="Arial" w:hAnsi="Arial" w:cs="Arial"/>
          <w:b w:val="0"/>
          <w:caps w:val="0"/>
          <w:sz w:val="22"/>
          <w:szCs w:val="22"/>
          <w:u w:val="none"/>
        </w:rPr>
        <w:t xml:space="preserve"> sex,</w:t>
      </w:r>
      <w:r w:rsidR="00CA7C0D" w:rsidRPr="000578D5">
        <w:rPr>
          <w:rFonts w:ascii="Arial" w:hAnsi="Arial" w:cs="Arial"/>
          <w:b w:val="0"/>
          <w:caps w:val="0"/>
          <w:sz w:val="22"/>
          <w:szCs w:val="22"/>
          <w:u w:val="none"/>
        </w:rPr>
        <w:t xml:space="preserve"> sexual identity or preference, race</w:t>
      </w:r>
      <w:r w:rsidR="008A7779" w:rsidRPr="000578D5">
        <w:rPr>
          <w:rFonts w:ascii="Arial" w:hAnsi="Arial" w:cs="Arial"/>
          <w:b w:val="0"/>
          <w:caps w:val="0"/>
          <w:sz w:val="22"/>
          <w:szCs w:val="22"/>
          <w:u w:val="none"/>
        </w:rPr>
        <w:t>,</w:t>
      </w:r>
      <w:r w:rsidRPr="000578D5">
        <w:rPr>
          <w:rFonts w:ascii="Arial" w:hAnsi="Arial" w:cs="Arial"/>
          <w:b w:val="0"/>
          <w:caps w:val="0"/>
          <w:sz w:val="22"/>
          <w:szCs w:val="22"/>
          <w:u w:val="none"/>
        </w:rPr>
        <w:t xml:space="preserve"> color,</w:t>
      </w:r>
      <w:r w:rsidR="008A7779" w:rsidRPr="000578D5">
        <w:rPr>
          <w:rFonts w:ascii="Arial" w:hAnsi="Arial" w:cs="Arial"/>
          <w:b w:val="0"/>
          <w:caps w:val="0"/>
          <w:sz w:val="22"/>
          <w:szCs w:val="22"/>
          <w:u w:val="none"/>
        </w:rPr>
        <w:t xml:space="preserve"> ancestry, national origin, religious creed, physical or mental disability, medical condition, marital </w:t>
      </w:r>
      <w:r w:rsidR="00FF7C4E" w:rsidRPr="000578D5">
        <w:rPr>
          <w:rFonts w:ascii="Arial" w:hAnsi="Arial" w:cs="Arial"/>
          <w:b w:val="0"/>
          <w:caps w:val="0"/>
          <w:sz w:val="22"/>
          <w:szCs w:val="22"/>
          <w:u w:val="none"/>
        </w:rPr>
        <w:t>status, ethnicity</w:t>
      </w:r>
      <w:r w:rsidRPr="000578D5">
        <w:rPr>
          <w:rFonts w:ascii="Arial" w:hAnsi="Arial" w:cs="Arial"/>
          <w:b w:val="0"/>
          <w:caps w:val="0"/>
          <w:sz w:val="22"/>
          <w:szCs w:val="22"/>
          <w:u w:val="none"/>
        </w:rPr>
        <w:t xml:space="preserve">, </w:t>
      </w:r>
      <w:r w:rsidR="00695833" w:rsidRPr="000578D5">
        <w:rPr>
          <w:rFonts w:ascii="Arial" w:hAnsi="Arial" w:cs="Arial"/>
          <w:b w:val="0"/>
          <w:caps w:val="0"/>
          <w:sz w:val="22"/>
          <w:szCs w:val="22"/>
          <w:u w:val="none"/>
        </w:rPr>
        <w:t>protected by applicable law</w:t>
      </w:r>
      <w:r w:rsidRPr="000578D5">
        <w:rPr>
          <w:rFonts w:ascii="Arial" w:hAnsi="Arial" w:cs="Arial"/>
          <w:b w:val="0"/>
          <w:caps w:val="0"/>
          <w:sz w:val="22"/>
          <w:szCs w:val="22"/>
          <w:u w:val="none"/>
        </w:rPr>
        <w:t>.</w:t>
      </w:r>
    </w:p>
    <w:p w14:paraId="20BAA2FB" w14:textId="57974910" w:rsidR="0010063B" w:rsidRPr="000578D5" w:rsidRDefault="00695833" w:rsidP="00A5032D">
      <w:pPr>
        <w:pStyle w:val="L1"/>
        <w:ind w:left="990"/>
        <w:jc w:val="both"/>
        <w:rPr>
          <w:rFonts w:ascii="Arial" w:hAnsi="Arial" w:cs="Arial"/>
          <w:b w:val="0"/>
          <w:caps w:val="0"/>
          <w:sz w:val="22"/>
          <w:szCs w:val="22"/>
          <w:u w:val="none"/>
        </w:rPr>
      </w:pPr>
      <w:r w:rsidRPr="000578D5">
        <w:rPr>
          <w:rFonts w:ascii="Arial" w:hAnsi="Arial" w:cs="Arial"/>
          <w:b w:val="0"/>
          <w:caps w:val="0"/>
          <w:sz w:val="22"/>
          <w:szCs w:val="22"/>
          <w:u w:val="none"/>
        </w:rPr>
        <w:t xml:space="preserve">Each Proposer </w:t>
      </w:r>
      <w:r w:rsidR="0010063B" w:rsidRPr="000578D5">
        <w:rPr>
          <w:rFonts w:ascii="Arial" w:hAnsi="Arial" w:cs="Arial"/>
          <w:b w:val="0"/>
          <w:caps w:val="0"/>
          <w:sz w:val="22"/>
          <w:szCs w:val="22"/>
          <w:u w:val="none"/>
        </w:rPr>
        <w:t xml:space="preserve">shall certify in its </w:t>
      </w:r>
      <w:r w:rsidRPr="000578D5">
        <w:rPr>
          <w:rFonts w:ascii="Arial" w:hAnsi="Arial" w:cs="Arial"/>
          <w:b w:val="0"/>
          <w:caps w:val="0"/>
          <w:sz w:val="22"/>
          <w:szCs w:val="22"/>
          <w:u w:val="none"/>
        </w:rPr>
        <w:t xml:space="preserve">Proposal </w:t>
      </w:r>
      <w:r w:rsidR="0010063B" w:rsidRPr="000578D5">
        <w:rPr>
          <w:rFonts w:ascii="Arial" w:hAnsi="Arial" w:cs="Arial"/>
          <w:b w:val="0"/>
          <w:caps w:val="0"/>
          <w:sz w:val="22"/>
          <w:szCs w:val="22"/>
          <w:u w:val="none"/>
        </w:rPr>
        <w:t xml:space="preserve">that in performing work or providing services, it will not discriminate in its contracting, hiring or employment practices because of age, sex, </w:t>
      </w:r>
      <w:r w:rsidR="008A7779" w:rsidRPr="000578D5">
        <w:rPr>
          <w:rFonts w:ascii="Arial" w:hAnsi="Arial" w:cs="Arial"/>
          <w:b w:val="0"/>
          <w:caps w:val="0"/>
          <w:sz w:val="22"/>
          <w:szCs w:val="22"/>
          <w:u w:val="none"/>
        </w:rPr>
        <w:t xml:space="preserve">sexual identity or preference, </w:t>
      </w:r>
      <w:r w:rsidR="0010063B" w:rsidRPr="000578D5">
        <w:rPr>
          <w:rFonts w:ascii="Arial" w:hAnsi="Arial" w:cs="Arial"/>
          <w:b w:val="0"/>
          <w:caps w:val="0"/>
          <w:sz w:val="22"/>
          <w:szCs w:val="22"/>
          <w:u w:val="none"/>
        </w:rPr>
        <w:t xml:space="preserve">race, color, ancestry, national origin, religious creed, physical or mental disability, medical condition, marital </w:t>
      </w:r>
      <w:r w:rsidR="00AE62DA" w:rsidRPr="000578D5">
        <w:rPr>
          <w:rFonts w:ascii="Arial" w:hAnsi="Arial" w:cs="Arial"/>
          <w:b w:val="0"/>
          <w:caps w:val="0"/>
          <w:sz w:val="22"/>
          <w:szCs w:val="22"/>
          <w:u w:val="none"/>
        </w:rPr>
        <w:t>status, ethnicity</w:t>
      </w:r>
      <w:r w:rsidR="0010063B" w:rsidRPr="000578D5">
        <w:rPr>
          <w:rFonts w:ascii="Arial" w:hAnsi="Arial" w:cs="Arial"/>
          <w:b w:val="0"/>
          <w:caps w:val="0"/>
          <w:sz w:val="22"/>
          <w:szCs w:val="22"/>
          <w:u w:val="none"/>
        </w:rPr>
        <w:t xml:space="preserve">, </w:t>
      </w:r>
      <w:r w:rsidRPr="000578D5">
        <w:rPr>
          <w:rFonts w:ascii="Arial" w:hAnsi="Arial" w:cs="Arial"/>
          <w:b w:val="0"/>
          <w:caps w:val="0"/>
          <w:sz w:val="22"/>
          <w:szCs w:val="22"/>
          <w:u w:val="none"/>
        </w:rPr>
        <w:t>or any other characteristic protected by applicable law</w:t>
      </w:r>
      <w:r w:rsidR="0010063B" w:rsidRPr="000578D5">
        <w:rPr>
          <w:rFonts w:ascii="Arial" w:hAnsi="Arial" w:cs="Arial"/>
          <w:b w:val="0"/>
          <w:caps w:val="0"/>
          <w:sz w:val="22"/>
          <w:szCs w:val="22"/>
          <w:u w:val="none"/>
        </w:rPr>
        <w:t xml:space="preserve">. </w:t>
      </w:r>
      <w:r w:rsidRPr="000578D5">
        <w:rPr>
          <w:rFonts w:ascii="Arial" w:hAnsi="Arial" w:cs="Arial"/>
          <w:b w:val="0"/>
          <w:caps w:val="0"/>
          <w:sz w:val="22"/>
          <w:szCs w:val="22"/>
          <w:u w:val="none"/>
        </w:rPr>
        <w:t xml:space="preserve">Proposer </w:t>
      </w:r>
      <w:r w:rsidR="0010063B" w:rsidRPr="000578D5">
        <w:rPr>
          <w:rFonts w:ascii="Arial" w:hAnsi="Arial" w:cs="Arial"/>
          <w:b w:val="0"/>
          <w:caps w:val="0"/>
          <w:sz w:val="22"/>
          <w:szCs w:val="22"/>
          <w:u w:val="none"/>
        </w:rPr>
        <w:t xml:space="preserve">shall also certify in its proposal that it will comply with applicable federal and California anti-discrimination laws, including but not limited to the California Fair Employment and Housing Act, beginning with Section 12900 of the California Government Code. </w:t>
      </w:r>
    </w:p>
    <w:p w14:paraId="330B4110" w14:textId="77777777" w:rsidR="00E56F6D" w:rsidRPr="000578D5" w:rsidRDefault="00E56F6D" w:rsidP="005C5FC1">
      <w:pPr>
        <w:pStyle w:val="ListParagraph"/>
        <w:numPr>
          <w:ilvl w:val="0"/>
          <w:numId w:val="1"/>
        </w:numPr>
        <w:jc w:val="both"/>
        <w:rPr>
          <w:rFonts w:ascii="Arial" w:hAnsi="Arial" w:cs="Arial"/>
          <w:b/>
          <w:sz w:val="22"/>
          <w:szCs w:val="22"/>
          <w:u w:val="single"/>
        </w:rPr>
      </w:pPr>
      <w:r w:rsidRPr="000578D5">
        <w:rPr>
          <w:rFonts w:ascii="Arial" w:hAnsi="Arial" w:cs="Arial"/>
          <w:b/>
          <w:sz w:val="22"/>
          <w:szCs w:val="22"/>
          <w:u w:val="single"/>
        </w:rPr>
        <w:lastRenderedPageBreak/>
        <w:t>OVERVIEW</w:t>
      </w:r>
    </w:p>
    <w:p w14:paraId="51CBE066" w14:textId="77777777" w:rsidR="00DC7D7E" w:rsidRPr="000578D5" w:rsidRDefault="00DC7D7E" w:rsidP="00DC7D7E">
      <w:pPr>
        <w:pStyle w:val="ListParagraph"/>
        <w:ind w:left="360"/>
        <w:jc w:val="both"/>
        <w:rPr>
          <w:rFonts w:ascii="Arial" w:hAnsi="Arial" w:cs="Arial"/>
          <w:sz w:val="22"/>
          <w:szCs w:val="22"/>
        </w:rPr>
      </w:pPr>
    </w:p>
    <w:p w14:paraId="156C7DE0" w14:textId="77777777" w:rsidR="00E56F6D" w:rsidRPr="000578D5" w:rsidRDefault="009417FE" w:rsidP="005C5FC1">
      <w:pPr>
        <w:pStyle w:val="L2"/>
        <w:numPr>
          <w:ilvl w:val="1"/>
          <w:numId w:val="1"/>
        </w:numPr>
        <w:jc w:val="both"/>
        <w:rPr>
          <w:rFonts w:ascii="Arial" w:hAnsi="Arial" w:cs="Arial"/>
          <w:sz w:val="22"/>
          <w:szCs w:val="22"/>
        </w:rPr>
      </w:pPr>
      <w:r w:rsidRPr="000578D5">
        <w:rPr>
          <w:rFonts w:ascii="Arial" w:hAnsi="Arial" w:cs="Arial"/>
          <w:sz w:val="22"/>
          <w:szCs w:val="22"/>
        </w:rPr>
        <w:t>Gold Coast Health Plan</w:t>
      </w:r>
    </w:p>
    <w:p w14:paraId="7E25C586" w14:textId="6CC5EF2C" w:rsidR="009417FE" w:rsidRPr="000578D5" w:rsidRDefault="009417FE" w:rsidP="007D352D">
      <w:pPr>
        <w:pStyle w:val="BodyText"/>
        <w:ind w:left="810" w:right="10"/>
        <w:jc w:val="both"/>
        <w:rPr>
          <w:rFonts w:cs="Arial"/>
          <w:shd w:val="clear" w:color="auto" w:fill="FFFFFF"/>
        </w:rPr>
      </w:pPr>
      <w:r w:rsidRPr="000578D5">
        <w:rPr>
          <w:rFonts w:cs="Arial"/>
          <w:shd w:val="clear" w:color="auto" w:fill="FFFFFF"/>
        </w:rPr>
        <w:t xml:space="preserve">Gold Coast Health Plan is an independent public entity created by </w:t>
      </w:r>
      <w:r w:rsidR="004C1314" w:rsidRPr="000578D5">
        <w:rPr>
          <w:rFonts w:cs="Arial"/>
          <w:shd w:val="clear" w:color="auto" w:fill="FFFFFF"/>
        </w:rPr>
        <w:t xml:space="preserve">Ventura </w:t>
      </w:r>
      <w:r w:rsidRPr="000578D5">
        <w:rPr>
          <w:rFonts w:cs="Arial"/>
          <w:shd w:val="clear" w:color="auto" w:fill="FFFFFF"/>
        </w:rPr>
        <w:t xml:space="preserve">County Ordinance and authorized through Federal Legislation; however, Gold Coast Health Plan is not a county agency. The Ventura County Board of Supervisors approved implementation of a County Organized Health System (COHS) model, transitioning from fee-for-service Medi-Cal to managed care, on June 2, 2009. The purpose of Gold Coast Health Plan is to serve Medi-Cal beneficiaries, enhance the quality of healthcare, provide greater access, improve </w:t>
      </w:r>
      <w:r w:rsidR="00357BA9" w:rsidRPr="000578D5">
        <w:rPr>
          <w:rFonts w:cs="Arial"/>
          <w:shd w:val="clear" w:color="auto" w:fill="FFFFFF"/>
        </w:rPr>
        <w:t>service,</w:t>
      </w:r>
      <w:r w:rsidRPr="000578D5">
        <w:rPr>
          <w:rFonts w:cs="Arial"/>
          <w:shd w:val="clear" w:color="auto" w:fill="FFFFFF"/>
        </w:rPr>
        <w:t xml:space="preserve"> and provide choice.</w:t>
      </w:r>
    </w:p>
    <w:p w14:paraId="0A17AD01" w14:textId="77777777" w:rsidR="00766E92" w:rsidRPr="000578D5" w:rsidRDefault="00766E92" w:rsidP="007D352D">
      <w:pPr>
        <w:pStyle w:val="BodyText"/>
        <w:ind w:left="810" w:right="10"/>
        <w:jc w:val="both"/>
        <w:rPr>
          <w:rFonts w:cs="Arial"/>
        </w:rPr>
      </w:pPr>
    </w:p>
    <w:p w14:paraId="4954B4A3" w14:textId="6636377B" w:rsidR="009417FE" w:rsidRPr="000578D5" w:rsidRDefault="009417FE" w:rsidP="007D352D">
      <w:pPr>
        <w:pStyle w:val="BodyText"/>
        <w:ind w:left="810" w:right="10"/>
        <w:jc w:val="both"/>
        <w:rPr>
          <w:rFonts w:cs="Arial"/>
          <w:shd w:val="clear" w:color="auto" w:fill="FFFFFF"/>
        </w:rPr>
      </w:pPr>
      <w:r w:rsidRPr="000578D5">
        <w:rPr>
          <w:rFonts w:cs="Arial"/>
          <w:shd w:val="clear" w:color="auto" w:fill="FFFFFF"/>
        </w:rPr>
        <w:t xml:space="preserve">Gold Coast Health Plan proudly serves more than </w:t>
      </w:r>
      <w:r w:rsidR="00604508" w:rsidRPr="000578D5">
        <w:rPr>
          <w:rFonts w:cs="Arial"/>
          <w:shd w:val="clear" w:color="auto" w:fill="FFFFFF"/>
        </w:rPr>
        <w:t>2</w:t>
      </w:r>
      <w:r w:rsidR="00113FD1">
        <w:rPr>
          <w:rFonts w:cs="Arial"/>
          <w:shd w:val="clear" w:color="auto" w:fill="FFFFFF"/>
        </w:rPr>
        <w:t>4</w:t>
      </w:r>
      <w:r w:rsidR="00F81178" w:rsidRPr="000578D5">
        <w:rPr>
          <w:rFonts w:cs="Arial"/>
          <w:shd w:val="clear" w:color="auto" w:fill="FFFFFF"/>
        </w:rPr>
        <w:t>0</w:t>
      </w:r>
      <w:r w:rsidRPr="000578D5">
        <w:rPr>
          <w:rFonts w:cs="Arial"/>
          <w:shd w:val="clear" w:color="auto" w:fill="FFFFFF"/>
        </w:rPr>
        <w:t>,000 Medi-Cal beneficiaries living in Ventura County, Calif</w:t>
      </w:r>
      <w:r w:rsidR="00A61B08">
        <w:rPr>
          <w:rFonts w:cs="Arial"/>
          <w:shd w:val="clear" w:color="auto" w:fill="FFFFFF"/>
        </w:rPr>
        <w:t>ornia</w:t>
      </w:r>
      <w:r w:rsidRPr="000578D5">
        <w:rPr>
          <w:rFonts w:cs="Arial"/>
          <w:shd w:val="clear" w:color="auto" w:fill="FFFFFF"/>
        </w:rPr>
        <w:t xml:space="preserve">. We are an independent public entity governed by the Ventura County Medi-Cal Managed Care Commission and are dedicated to serving our members. The commission is comprised of locally elected officials, Providers, hospitals, clinics, the county healthcare </w:t>
      </w:r>
      <w:r w:rsidR="00322D9D" w:rsidRPr="000578D5">
        <w:rPr>
          <w:rFonts w:cs="Arial"/>
          <w:shd w:val="clear" w:color="auto" w:fill="FFFFFF"/>
        </w:rPr>
        <w:t>agency,</w:t>
      </w:r>
      <w:r w:rsidRPr="000578D5">
        <w:rPr>
          <w:rFonts w:cs="Arial"/>
          <w:shd w:val="clear" w:color="auto" w:fill="FFFFFF"/>
        </w:rPr>
        <w:t xml:space="preserve"> and </w:t>
      </w:r>
      <w:r w:rsidR="008A7779" w:rsidRPr="000578D5">
        <w:rPr>
          <w:rFonts w:cs="Arial"/>
          <w:shd w:val="clear" w:color="auto" w:fill="FFFFFF"/>
        </w:rPr>
        <w:t xml:space="preserve">a </w:t>
      </w:r>
      <w:r w:rsidRPr="000578D5">
        <w:rPr>
          <w:rFonts w:cs="Arial"/>
          <w:shd w:val="clear" w:color="auto" w:fill="FFFFFF"/>
        </w:rPr>
        <w:t>consumer advocate. Our</w:t>
      </w:r>
      <w:r w:rsidR="00322D9D">
        <w:rPr>
          <w:rFonts w:cs="Arial"/>
          <w:shd w:val="clear" w:color="auto" w:fill="FFFFFF"/>
        </w:rPr>
        <w:t xml:space="preserve"> </w:t>
      </w:r>
      <w:r w:rsidR="003659E4" w:rsidRPr="000578D5">
        <w:rPr>
          <w:rStyle w:val="Emphasis"/>
          <w:rFonts w:cs="Arial"/>
          <w:shd w:val="clear" w:color="auto" w:fill="FFFFFF"/>
        </w:rPr>
        <w:t>member</w:t>
      </w:r>
      <w:r w:rsidRPr="000578D5">
        <w:rPr>
          <w:rStyle w:val="Emphasis"/>
          <w:rFonts w:cs="Arial"/>
          <w:shd w:val="clear" w:color="auto" w:fill="FFFFFF"/>
        </w:rPr>
        <w:t>-first focus</w:t>
      </w:r>
      <w:r w:rsidR="00322D9D">
        <w:rPr>
          <w:rStyle w:val="Emphasis"/>
          <w:rFonts w:cs="Arial"/>
          <w:shd w:val="clear" w:color="auto" w:fill="FFFFFF"/>
        </w:rPr>
        <w:t xml:space="preserve"> </w:t>
      </w:r>
      <w:r w:rsidRPr="000578D5">
        <w:rPr>
          <w:rFonts w:cs="Arial"/>
          <w:shd w:val="clear" w:color="auto" w:fill="FFFFFF"/>
        </w:rPr>
        <w:t xml:space="preserve">centers on the delivery of exceptional service to our beneficiaries by enhancing the quality of healthcare, providing greater </w:t>
      </w:r>
      <w:r w:rsidR="00357BA9" w:rsidRPr="000578D5">
        <w:rPr>
          <w:rFonts w:cs="Arial"/>
          <w:shd w:val="clear" w:color="auto" w:fill="FFFFFF"/>
        </w:rPr>
        <w:t>access,</w:t>
      </w:r>
      <w:r w:rsidRPr="000578D5">
        <w:rPr>
          <w:rFonts w:cs="Arial"/>
          <w:shd w:val="clear" w:color="auto" w:fill="FFFFFF"/>
        </w:rPr>
        <w:t xml:space="preserve"> and improving member choice. </w:t>
      </w:r>
    </w:p>
    <w:p w14:paraId="51A2B0AC" w14:textId="77777777" w:rsidR="009417FE" w:rsidRPr="000578D5" w:rsidRDefault="009417FE" w:rsidP="007D352D">
      <w:pPr>
        <w:pStyle w:val="BodyText"/>
        <w:tabs>
          <w:tab w:val="left" w:pos="9630"/>
        </w:tabs>
        <w:ind w:left="810" w:right="10"/>
        <w:jc w:val="both"/>
        <w:rPr>
          <w:rFonts w:cs="Arial"/>
          <w:shd w:val="clear" w:color="auto" w:fill="FFFFFF"/>
        </w:rPr>
      </w:pPr>
    </w:p>
    <w:p w14:paraId="6960A00E" w14:textId="6D26F475" w:rsidR="009417FE" w:rsidRPr="000578D5" w:rsidRDefault="009417FE" w:rsidP="007D352D">
      <w:pPr>
        <w:pStyle w:val="BodyText"/>
        <w:tabs>
          <w:tab w:val="left" w:pos="9630"/>
        </w:tabs>
        <w:ind w:left="810" w:right="10"/>
        <w:jc w:val="both"/>
        <w:rPr>
          <w:rFonts w:cs="Arial"/>
        </w:rPr>
      </w:pPr>
      <w:r w:rsidRPr="000578D5">
        <w:rPr>
          <w:rFonts w:cs="Arial"/>
        </w:rPr>
        <w:t>From</w:t>
      </w:r>
      <w:r w:rsidRPr="000578D5">
        <w:rPr>
          <w:rFonts w:cs="Arial"/>
          <w:spacing w:val="-8"/>
        </w:rPr>
        <w:t xml:space="preserve"> </w:t>
      </w:r>
      <w:r w:rsidRPr="000578D5">
        <w:rPr>
          <w:rFonts w:cs="Arial"/>
        </w:rPr>
        <w:t>its</w:t>
      </w:r>
      <w:r w:rsidRPr="000578D5">
        <w:rPr>
          <w:rFonts w:cs="Arial"/>
          <w:spacing w:val="-8"/>
        </w:rPr>
        <w:t xml:space="preserve"> </w:t>
      </w:r>
      <w:r w:rsidRPr="000578D5">
        <w:rPr>
          <w:rFonts w:cs="Arial"/>
        </w:rPr>
        <w:t>inception,</w:t>
      </w:r>
      <w:r w:rsidRPr="000578D5">
        <w:rPr>
          <w:rFonts w:cs="Arial"/>
          <w:spacing w:val="-7"/>
        </w:rPr>
        <w:t xml:space="preserve"> </w:t>
      </w:r>
      <w:r w:rsidRPr="000578D5">
        <w:rPr>
          <w:rFonts w:cs="Arial"/>
        </w:rPr>
        <w:t>Medi-Cal</w:t>
      </w:r>
      <w:r w:rsidRPr="000578D5">
        <w:rPr>
          <w:rFonts w:cs="Arial"/>
          <w:spacing w:val="-8"/>
        </w:rPr>
        <w:t xml:space="preserve"> </w:t>
      </w:r>
      <w:r w:rsidRPr="000578D5">
        <w:rPr>
          <w:rFonts w:cs="Arial"/>
        </w:rPr>
        <w:t>has</w:t>
      </w:r>
      <w:r w:rsidRPr="000578D5">
        <w:rPr>
          <w:rFonts w:cs="Arial"/>
          <w:spacing w:val="-7"/>
        </w:rPr>
        <w:t xml:space="preserve"> </w:t>
      </w:r>
      <w:r w:rsidRPr="000578D5">
        <w:rPr>
          <w:rFonts w:cs="Arial"/>
        </w:rPr>
        <w:t>experienced</w:t>
      </w:r>
      <w:r w:rsidRPr="000578D5">
        <w:rPr>
          <w:rFonts w:cs="Arial"/>
          <w:spacing w:val="-8"/>
        </w:rPr>
        <w:t xml:space="preserve"> </w:t>
      </w:r>
      <w:r w:rsidRPr="000578D5">
        <w:rPr>
          <w:rFonts w:cs="Arial"/>
        </w:rPr>
        <w:t>i</w:t>
      </w:r>
      <w:r w:rsidRPr="000578D5">
        <w:rPr>
          <w:rFonts w:cs="Arial"/>
          <w:spacing w:val="-1"/>
        </w:rPr>
        <w:t>n</w:t>
      </w:r>
      <w:r w:rsidRPr="000578D5">
        <w:rPr>
          <w:rFonts w:cs="Arial"/>
        </w:rPr>
        <w:t>creasing</w:t>
      </w:r>
      <w:r w:rsidRPr="000578D5">
        <w:rPr>
          <w:rFonts w:cs="Arial"/>
          <w:spacing w:val="-8"/>
        </w:rPr>
        <w:t xml:space="preserve"> </w:t>
      </w:r>
      <w:r w:rsidRPr="000578D5">
        <w:rPr>
          <w:rFonts w:cs="Arial"/>
        </w:rPr>
        <w:t>pr</w:t>
      </w:r>
      <w:r w:rsidRPr="000578D5">
        <w:rPr>
          <w:rFonts w:cs="Arial"/>
          <w:spacing w:val="-1"/>
        </w:rPr>
        <w:t>o</w:t>
      </w:r>
      <w:r w:rsidRPr="000578D5">
        <w:rPr>
          <w:rFonts w:cs="Arial"/>
        </w:rPr>
        <w:t>gram</w:t>
      </w:r>
      <w:r w:rsidRPr="000578D5">
        <w:rPr>
          <w:rFonts w:cs="Arial"/>
          <w:spacing w:val="-7"/>
        </w:rPr>
        <w:t xml:space="preserve"> </w:t>
      </w:r>
      <w:r w:rsidRPr="000578D5">
        <w:rPr>
          <w:rFonts w:cs="Arial"/>
        </w:rPr>
        <w:t>costs,</w:t>
      </w:r>
      <w:r w:rsidRPr="000578D5">
        <w:rPr>
          <w:rFonts w:cs="Arial"/>
          <w:spacing w:val="-9"/>
        </w:rPr>
        <w:t xml:space="preserve"> </w:t>
      </w:r>
      <w:r w:rsidRPr="000578D5">
        <w:rPr>
          <w:rFonts w:cs="Arial"/>
        </w:rPr>
        <w:t>primarily</w:t>
      </w:r>
      <w:r w:rsidRPr="000578D5">
        <w:rPr>
          <w:rFonts w:cs="Arial"/>
          <w:spacing w:val="-7"/>
        </w:rPr>
        <w:t xml:space="preserve"> </w:t>
      </w:r>
      <w:r w:rsidRPr="000578D5">
        <w:rPr>
          <w:rFonts w:cs="Arial"/>
        </w:rPr>
        <w:t>as</w:t>
      </w:r>
      <w:r w:rsidRPr="000578D5">
        <w:rPr>
          <w:rFonts w:cs="Arial"/>
          <w:w w:val="99"/>
        </w:rPr>
        <w:t xml:space="preserve"> </w:t>
      </w:r>
      <w:r w:rsidRPr="000578D5">
        <w:rPr>
          <w:rFonts w:cs="Arial"/>
        </w:rPr>
        <w:t>a</w:t>
      </w:r>
      <w:r w:rsidRPr="000578D5">
        <w:rPr>
          <w:rFonts w:cs="Arial"/>
          <w:spacing w:val="-6"/>
        </w:rPr>
        <w:t xml:space="preserve"> </w:t>
      </w:r>
      <w:r w:rsidRPr="000578D5">
        <w:rPr>
          <w:rFonts w:cs="Arial"/>
        </w:rPr>
        <w:t>result</w:t>
      </w:r>
      <w:r w:rsidRPr="000578D5">
        <w:rPr>
          <w:rFonts w:cs="Arial"/>
          <w:spacing w:val="-6"/>
        </w:rPr>
        <w:t xml:space="preserve"> </w:t>
      </w:r>
      <w:r w:rsidRPr="000578D5">
        <w:rPr>
          <w:rFonts w:cs="Arial"/>
        </w:rPr>
        <w:t>of</w:t>
      </w:r>
      <w:r w:rsidRPr="000578D5">
        <w:rPr>
          <w:rFonts w:cs="Arial"/>
          <w:spacing w:val="-5"/>
        </w:rPr>
        <w:t xml:space="preserve"> </w:t>
      </w:r>
      <w:r w:rsidRPr="000578D5">
        <w:rPr>
          <w:rFonts w:cs="Arial"/>
        </w:rPr>
        <w:t>spiraling</w:t>
      </w:r>
      <w:r w:rsidRPr="000578D5">
        <w:rPr>
          <w:rFonts w:cs="Arial"/>
          <w:spacing w:val="-6"/>
        </w:rPr>
        <w:t xml:space="preserve"> </w:t>
      </w:r>
      <w:r w:rsidRPr="000578D5">
        <w:rPr>
          <w:rFonts w:cs="Arial"/>
        </w:rPr>
        <w:t>gr</w:t>
      </w:r>
      <w:r w:rsidRPr="000578D5">
        <w:rPr>
          <w:rFonts w:cs="Arial"/>
          <w:spacing w:val="-1"/>
        </w:rPr>
        <w:t>ow</w:t>
      </w:r>
      <w:r w:rsidRPr="000578D5">
        <w:rPr>
          <w:rFonts w:cs="Arial"/>
        </w:rPr>
        <w:t>th</w:t>
      </w:r>
      <w:r w:rsidRPr="000578D5">
        <w:rPr>
          <w:rFonts w:cs="Arial"/>
          <w:spacing w:val="-6"/>
        </w:rPr>
        <w:t xml:space="preserve"> </w:t>
      </w:r>
      <w:r w:rsidRPr="000578D5">
        <w:rPr>
          <w:rFonts w:cs="Arial"/>
        </w:rPr>
        <w:t>in</w:t>
      </w:r>
      <w:r w:rsidRPr="000578D5">
        <w:rPr>
          <w:rFonts w:cs="Arial"/>
          <w:spacing w:val="-5"/>
        </w:rPr>
        <w:t xml:space="preserve"> </w:t>
      </w:r>
      <w:r w:rsidRPr="000578D5">
        <w:rPr>
          <w:rFonts w:cs="Arial"/>
        </w:rPr>
        <w:t>the</w:t>
      </w:r>
      <w:r w:rsidRPr="000578D5">
        <w:rPr>
          <w:rFonts w:cs="Arial"/>
          <w:spacing w:val="-6"/>
        </w:rPr>
        <w:t xml:space="preserve"> </w:t>
      </w:r>
      <w:r w:rsidRPr="000578D5">
        <w:rPr>
          <w:rFonts w:cs="Arial"/>
        </w:rPr>
        <w:t>caseload,</w:t>
      </w:r>
      <w:r w:rsidRPr="000578D5">
        <w:rPr>
          <w:rFonts w:cs="Arial"/>
          <w:spacing w:val="-5"/>
        </w:rPr>
        <w:t xml:space="preserve"> </w:t>
      </w:r>
      <w:r w:rsidRPr="000578D5">
        <w:rPr>
          <w:rFonts w:cs="Arial"/>
        </w:rPr>
        <w:t>utilization</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se</w:t>
      </w:r>
      <w:r w:rsidRPr="000578D5">
        <w:rPr>
          <w:rFonts w:cs="Arial"/>
          <w:spacing w:val="-2"/>
        </w:rPr>
        <w:t>r</w:t>
      </w:r>
      <w:r w:rsidRPr="000578D5">
        <w:rPr>
          <w:rFonts w:cs="Arial"/>
          <w:spacing w:val="-1"/>
        </w:rPr>
        <w:t>v</w:t>
      </w:r>
      <w:r w:rsidRPr="000578D5">
        <w:rPr>
          <w:rFonts w:cs="Arial"/>
        </w:rPr>
        <w:t>ice,</w:t>
      </w:r>
      <w:r w:rsidRPr="000578D5">
        <w:rPr>
          <w:rFonts w:cs="Arial"/>
          <w:spacing w:val="-5"/>
        </w:rPr>
        <w:t xml:space="preserve"> </w:t>
      </w:r>
      <w:r w:rsidRPr="000578D5">
        <w:rPr>
          <w:rFonts w:cs="Arial"/>
        </w:rPr>
        <w:t>and</w:t>
      </w:r>
      <w:r w:rsidRPr="000578D5">
        <w:rPr>
          <w:rFonts w:cs="Arial"/>
          <w:spacing w:val="-6"/>
        </w:rPr>
        <w:t xml:space="preserve"> </w:t>
      </w:r>
      <w:r w:rsidRPr="000578D5">
        <w:rPr>
          <w:rFonts w:cs="Arial"/>
        </w:rPr>
        <w:t>hospital</w:t>
      </w:r>
      <w:r w:rsidRPr="000578D5">
        <w:rPr>
          <w:rFonts w:cs="Arial"/>
          <w:spacing w:val="-5"/>
        </w:rPr>
        <w:t xml:space="preserve"> </w:t>
      </w:r>
      <w:r w:rsidRPr="000578D5">
        <w:rPr>
          <w:rFonts w:cs="Arial"/>
        </w:rPr>
        <w:t>c</w:t>
      </w:r>
      <w:r w:rsidRPr="000578D5">
        <w:rPr>
          <w:rFonts w:cs="Arial"/>
          <w:spacing w:val="-1"/>
        </w:rPr>
        <w:t>o</w:t>
      </w:r>
      <w:r w:rsidRPr="000578D5">
        <w:rPr>
          <w:rFonts w:cs="Arial"/>
        </w:rPr>
        <w:t>sts.</w:t>
      </w:r>
      <w:r w:rsidRPr="000578D5">
        <w:rPr>
          <w:rFonts w:cs="Arial"/>
          <w:w w:val="99"/>
        </w:rPr>
        <w:t xml:space="preserve"> </w:t>
      </w:r>
      <w:r w:rsidRPr="000578D5">
        <w:rPr>
          <w:rFonts w:cs="Arial"/>
        </w:rPr>
        <w:t>A</w:t>
      </w:r>
      <w:r w:rsidRPr="000578D5">
        <w:rPr>
          <w:rFonts w:cs="Arial"/>
          <w:spacing w:val="-6"/>
        </w:rPr>
        <w:t xml:space="preserve"> </w:t>
      </w:r>
      <w:r w:rsidRPr="000578D5">
        <w:rPr>
          <w:rFonts w:cs="Arial"/>
        </w:rPr>
        <w:t>Medi-Cal</w:t>
      </w:r>
      <w:r w:rsidRPr="000578D5">
        <w:rPr>
          <w:rFonts w:cs="Arial"/>
          <w:spacing w:val="-5"/>
        </w:rPr>
        <w:t xml:space="preserve"> </w:t>
      </w:r>
      <w:r w:rsidRPr="000578D5">
        <w:rPr>
          <w:rFonts w:cs="Arial"/>
        </w:rPr>
        <w:t>Reform</w:t>
      </w:r>
      <w:r w:rsidRPr="000578D5">
        <w:rPr>
          <w:rFonts w:cs="Arial"/>
          <w:spacing w:val="-6"/>
        </w:rPr>
        <w:t xml:space="preserve"> </w:t>
      </w:r>
      <w:r w:rsidRPr="000578D5">
        <w:rPr>
          <w:rFonts w:cs="Arial"/>
        </w:rPr>
        <w:t>Plan</w:t>
      </w:r>
      <w:r w:rsidRPr="000578D5">
        <w:rPr>
          <w:rFonts w:cs="Arial"/>
          <w:spacing w:val="-5"/>
        </w:rPr>
        <w:t xml:space="preserve"> </w:t>
      </w:r>
      <w:r w:rsidRPr="000578D5">
        <w:rPr>
          <w:rFonts w:cs="Arial"/>
        </w:rPr>
        <w:t>was</w:t>
      </w:r>
      <w:r w:rsidRPr="000578D5">
        <w:rPr>
          <w:rFonts w:cs="Arial"/>
          <w:spacing w:val="-6"/>
        </w:rPr>
        <w:t xml:space="preserve"> </w:t>
      </w:r>
      <w:r w:rsidRPr="000578D5">
        <w:rPr>
          <w:rFonts w:cs="Arial"/>
        </w:rPr>
        <w:t>enact</w:t>
      </w:r>
      <w:r w:rsidRPr="000578D5">
        <w:rPr>
          <w:rFonts w:cs="Arial"/>
          <w:spacing w:val="-1"/>
        </w:rPr>
        <w:t>e</w:t>
      </w:r>
      <w:r w:rsidRPr="000578D5">
        <w:rPr>
          <w:rFonts w:cs="Arial"/>
        </w:rPr>
        <w:t>d</w:t>
      </w:r>
      <w:r w:rsidRPr="000578D5">
        <w:rPr>
          <w:rFonts w:cs="Arial"/>
          <w:spacing w:val="-5"/>
        </w:rPr>
        <w:t xml:space="preserve"> </w:t>
      </w:r>
      <w:r w:rsidRPr="000578D5">
        <w:rPr>
          <w:rFonts w:cs="Arial"/>
        </w:rPr>
        <w:t>by</w:t>
      </w:r>
      <w:r w:rsidRPr="000578D5">
        <w:rPr>
          <w:rFonts w:cs="Arial"/>
          <w:spacing w:val="-6"/>
        </w:rPr>
        <w:t xml:space="preserve"> </w:t>
      </w:r>
      <w:r w:rsidRPr="000578D5">
        <w:rPr>
          <w:rFonts w:cs="Arial"/>
        </w:rPr>
        <w:t>statute</w:t>
      </w:r>
      <w:r w:rsidRPr="000578D5">
        <w:rPr>
          <w:rFonts w:cs="Arial"/>
          <w:spacing w:val="-6"/>
        </w:rPr>
        <w:t xml:space="preserve"> </w:t>
      </w:r>
      <w:r w:rsidRPr="000578D5">
        <w:rPr>
          <w:rFonts w:cs="Arial"/>
        </w:rPr>
        <w:t>in</w:t>
      </w:r>
      <w:r w:rsidRPr="000578D5">
        <w:rPr>
          <w:rFonts w:cs="Arial"/>
          <w:spacing w:val="-6"/>
        </w:rPr>
        <w:t xml:space="preserve"> </w:t>
      </w:r>
      <w:r w:rsidRPr="000578D5">
        <w:rPr>
          <w:rFonts w:cs="Arial"/>
        </w:rPr>
        <w:t>October</w:t>
      </w:r>
      <w:r w:rsidRPr="000578D5">
        <w:rPr>
          <w:rFonts w:cs="Arial"/>
          <w:spacing w:val="-6"/>
        </w:rPr>
        <w:t xml:space="preserve"> </w:t>
      </w:r>
      <w:r w:rsidRPr="000578D5">
        <w:rPr>
          <w:rFonts w:cs="Arial"/>
        </w:rPr>
        <w:t>1971</w:t>
      </w:r>
      <w:r w:rsidRPr="000578D5">
        <w:rPr>
          <w:rFonts w:cs="Arial"/>
          <w:spacing w:val="-5"/>
        </w:rPr>
        <w:t xml:space="preserve"> </w:t>
      </w:r>
      <w:r w:rsidRPr="000578D5">
        <w:rPr>
          <w:rFonts w:cs="Arial"/>
        </w:rPr>
        <w:t>(Chapter</w:t>
      </w:r>
      <w:r w:rsidRPr="000578D5">
        <w:rPr>
          <w:rFonts w:cs="Arial"/>
          <w:spacing w:val="-6"/>
        </w:rPr>
        <w:t xml:space="preserve"> </w:t>
      </w:r>
      <w:r w:rsidRPr="000578D5">
        <w:rPr>
          <w:rFonts w:cs="Arial"/>
        </w:rPr>
        <w:t>577,</w:t>
      </w:r>
      <w:r w:rsidRPr="000578D5">
        <w:rPr>
          <w:rFonts w:cs="Arial"/>
          <w:w w:val="99"/>
        </w:rPr>
        <w:t xml:space="preserve"> </w:t>
      </w:r>
      <w:r w:rsidRPr="000578D5">
        <w:rPr>
          <w:rFonts w:cs="Arial"/>
        </w:rPr>
        <w:t>Statutes</w:t>
      </w:r>
      <w:r w:rsidRPr="000578D5">
        <w:rPr>
          <w:rFonts w:cs="Arial"/>
          <w:spacing w:val="-7"/>
        </w:rPr>
        <w:t xml:space="preserve"> </w:t>
      </w:r>
      <w:r w:rsidRPr="000578D5">
        <w:rPr>
          <w:rFonts w:cs="Arial"/>
        </w:rPr>
        <w:t>of</w:t>
      </w:r>
      <w:r w:rsidRPr="000578D5">
        <w:rPr>
          <w:rFonts w:cs="Arial"/>
          <w:spacing w:val="-9"/>
        </w:rPr>
        <w:t xml:space="preserve"> </w:t>
      </w:r>
      <w:r w:rsidRPr="000578D5">
        <w:rPr>
          <w:rFonts w:cs="Arial"/>
        </w:rPr>
        <w:t>1971)</w:t>
      </w:r>
      <w:r w:rsidRPr="000578D5">
        <w:rPr>
          <w:rFonts w:cs="Arial"/>
          <w:spacing w:val="-6"/>
        </w:rPr>
        <w:t xml:space="preserve"> </w:t>
      </w:r>
      <w:r w:rsidRPr="000578D5">
        <w:rPr>
          <w:rFonts w:cs="Arial"/>
        </w:rPr>
        <w:t>with</w:t>
      </w:r>
      <w:r w:rsidRPr="000578D5">
        <w:rPr>
          <w:rFonts w:cs="Arial"/>
          <w:spacing w:val="-7"/>
        </w:rPr>
        <w:t xml:space="preserve"> </w:t>
      </w:r>
      <w:r w:rsidRPr="000578D5">
        <w:rPr>
          <w:rFonts w:cs="Arial"/>
        </w:rPr>
        <w:t>the</w:t>
      </w:r>
      <w:r w:rsidRPr="000578D5">
        <w:rPr>
          <w:rFonts w:cs="Arial"/>
          <w:spacing w:val="-6"/>
        </w:rPr>
        <w:t xml:space="preserve"> </w:t>
      </w:r>
      <w:r w:rsidRPr="000578D5">
        <w:rPr>
          <w:rFonts w:cs="Arial"/>
        </w:rPr>
        <w:t>objective</w:t>
      </w:r>
      <w:r w:rsidRPr="000578D5">
        <w:rPr>
          <w:rFonts w:cs="Arial"/>
          <w:spacing w:val="-8"/>
        </w:rPr>
        <w:t xml:space="preserve"> </w:t>
      </w:r>
      <w:r w:rsidRPr="000578D5">
        <w:rPr>
          <w:rFonts w:cs="Arial"/>
        </w:rPr>
        <w:t>of</w:t>
      </w:r>
      <w:r w:rsidRPr="000578D5">
        <w:rPr>
          <w:rFonts w:cs="Arial"/>
          <w:spacing w:val="-7"/>
        </w:rPr>
        <w:t xml:space="preserve"> </w:t>
      </w:r>
      <w:r w:rsidRPr="000578D5">
        <w:rPr>
          <w:rFonts w:cs="Arial"/>
        </w:rPr>
        <w:t>developing</w:t>
      </w:r>
      <w:r w:rsidRPr="000578D5">
        <w:rPr>
          <w:rFonts w:cs="Arial"/>
          <w:spacing w:val="-6"/>
        </w:rPr>
        <w:t xml:space="preserve"> </w:t>
      </w:r>
      <w:r w:rsidRPr="000578D5">
        <w:rPr>
          <w:rFonts w:cs="Arial"/>
        </w:rPr>
        <w:t>an</w:t>
      </w:r>
      <w:r w:rsidRPr="000578D5">
        <w:rPr>
          <w:rFonts w:cs="Arial"/>
          <w:spacing w:val="-7"/>
        </w:rPr>
        <w:t xml:space="preserve"> </w:t>
      </w:r>
      <w:r w:rsidRPr="000578D5">
        <w:rPr>
          <w:rFonts w:cs="Arial"/>
        </w:rPr>
        <w:t>equit</w:t>
      </w:r>
      <w:r w:rsidRPr="000578D5">
        <w:rPr>
          <w:rFonts w:cs="Arial"/>
          <w:spacing w:val="-1"/>
        </w:rPr>
        <w:t>a</w:t>
      </w:r>
      <w:r w:rsidRPr="000578D5">
        <w:rPr>
          <w:rFonts w:cs="Arial"/>
        </w:rPr>
        <w:t>ble</w:t>
      </w:r>
      <w:r w:rsidRPr="000578D5">
        <w:rPr>
          <w:rFonts w:cs="Arial"/>
          <w:spacing w:val="-6"/>
        </w:rPr>
        <w:t xml:space="preserve"> </w:t>
      </w:r>
      <w:r w:rsidRPr="000578D5">
        <w:rPr>
          <w:rFonts w:cs="Arial"/>
        </w:rPr>
        <w:t>statewi</w:t>
      </w:r>
      <w:r w:rsidRPr="000578D5">
        <w:rPr>
          <w:rFonts w:cs="Arial"/>
          <w:spacing w:val="-1"/>
        </w:rPr>
        <w:t>d</w:t>
      </w:r>
      <w:r w:rsidRPr="000578D5">
        <w:rPr>
          <w:rFonts w:cs="Arial"/>
        </w:rPr>
        <w:t>e</w:t>
      </w:r>
      <w:r w:rsidRPr="000578D5">
        <w:rPr>
          <w:rFonts w:cs="Arial"/>
          <w:spacing w:val="-7"/>
        </w:rPr>
        <w:t xml:space="preserve"> </w:t>
      </w:r>
      <w:r w:rsidRPr="000578D5">
        <w:rPr>
          <w:rFonts w:cs="Arial"/>
        </w:rPr>
        <w:t>eligibility</w:t>
      </w:r>
      <w:r w:rsidRPr="000578D5">
        <w:rPr>
          <w:rFonts w:cs="Arial"/>
          <w:w w:val="99"/>
        </w:rPr>
        <w:t xml:space="preserve"> </w:t>
      </w:r>
      <w:r w:rsidRPr="000578D5">
        <w:rPr>
          <w:rFonts w:cs="Arial"/>
        </w:rPr>
        <w:t>system,</w:t>
      </w:r>
      <w:r w:rsidRPr="000578D5">
        <w:rPr>
          <w:rFonts w:cs="Arial"/>
          <w:spacing w:val="-6"/>
        </w:rPr>
        <w:t xml:space="preserve"> </w:t>
      </w:r>
      <w:r w:rsidRPr="000578D5">
        <w:rPr>
          <w:rFonts w:cs="Arial"/>
        </w:rPr>
        <w:t>a</w:t>
      </w:r>
      <w:r w:rsidRPr="000578D5">
        <w:rPr>
          <w:rFonts w:cs="Arial"/>
          <w:spacing w:val="-6"/>
        </w:rPr>
        <w:t xml:space="preserve"> </w:t>
      </w:r>
      <w:r w:rsidRPr="000578D5">
        <w:rPr>
          <w:rFonts w:cs="Arial"/>
        </w:rPr>
        <w:t>uniform</w:t>
      </w:r>
      <w:r w:rsidRPr="000578D5">
        <w:rPr>
          <w:rFonts w:cs="Arial"/>
          <w:spacing w:val="-5"/>
        </w:rPr>
        <w:t xml:space="preserve"> </w:t>
      </w:r>
      <w:r w:rsidRPr="000578D5">
        <w:rPr>
          <w:rFonts w:cs="Arial"/>
        </w:rPr>
        <w:t>schedule</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ben</w:t>
      </w:r>
      <w:r w:rsidRPr="000578D5">
        <w:rPr>
          <w:rFonts w:cs="Arial"/>
          <w:spacing w:val="-1"/>
        </w:rPr>
        <w:t>e</w:t>
      </w:r>
      <w:r w:rsidRPr="000578D5">
        <w:rPr>
          <w:rFonts w:cs="Arial"/>
        </w:rPr>
        <w:t>fits</w:t>
      </w:r>
      <w:r w:rsidRPr="000578D5">
        <w:rPr>
          <w:rFonts w:cs="Arial"/>
          <w:spacing w:val="-5"/>
        </w:rPr>
        <w:t xml:space="preserve"> </w:t>
      </w:r>
      <w:r w:rsidRPr="000578D5">
        <w:rPr>
          <w:rFonts w:cs="Arial"/>
        </w:rPr>
        <w:t>for</w:t>
      </w:r>
      <w:r w:rsidRPr="000578D5">
        <w:rPr>
          <w:rFonts w:cs="Arial"/>
          <w:spacing w:val="-6"/>
        </w:rPr>
        <w:t xml:space="preserve"> </w:t>
      </w:r>
      <w:r w:rsidR="0011641C" w:rsidRPr="000578D5">
        <w:rPr>
          <w:rFonts w:cs="Arial"/>
          <w:spacing w:val="-6"/>
        </w:rPr>
        <w:t xml:space="preserve">those </w:t>
      </w:r>
      <w:r w:rsidRPr="000578D5">
        <w:rPr>
          <w:rFonts w:cs="Arial"/>
        </w:rPr>
        <w:t>eligible</w:t>
      </w:r>
      <w:r w:rsidRPr="000578D5">
        <w:rPr>
          <w:rFonts w:cs="Arial"/>
          <w:spacing w:val="-5"/>
        </w:rPr>
        <w:t xml:space="preserve"> </w:t>
      </w:r>
      <w:r w:rsidRPr="000578D5">
        <w:rPr>
          <w:rFonts w:cs="Arial"/>
        </w:rPr>
        <w:t>within</w:t>
      </w:r>
      <w:r w:rsidRPr="000578D5">
        <w:rPr>
          <w:rFonts w:cs="Arial"/>
          <w:spacing w:val="-6"/>
        </w:rPr>
        <w:t xml:space="preserve"> </w:t>
      </w:r>
      <w:r w:rsidRPr="000578D5">
        <w:rPr>
          <w:rFonts w:cs="Arial"/>
        </w:rPr>
        <w:t>a</w:t>
      </w:r>
      <w:r w:rsidRPr="000578D5">
        <w:rPr>
          <w:rFonts w:cs="Arial"/>
          <w:spacing w:val="-7"/>
        </w:rPr>
        <w:t xml:space="preserve"> </w:t>
      </w:r>
      <w:r w:rsidRPr="000578D5">
        <w:rPr>
          <w:rFonts w:cs="Arial"/>
        </w:rPr>
        <w:t>strong</w:t>
      </w:r>
      <w:r w:rsidRPr="000578D5">
        <w:rPr>
          <w:rFonts w:cs="Arial"/>
          <w:spacing w:val="-5"/>
        </w:rPr>
        <w:t xml:space="preserve"> </w:t>
      </w:r>
      <w:r w:rsidRPr="000578D5">
        <w:rPr>
          <w:rFonts w:cs="Arial"/>
        </w:rPr>
        <w:t>syst</w:t>
      </w:r>
      <w:r w:rsidRPr="000578D5">
        <w:rPr>
          <w:rFonts w:cs="Arial"/>
          <w:spacing w:val="-1"/>
        </w:rPr>
        <w:t>e</w:t>
      </w:r>
      <w:r w:rsidRPr="000578D5">
        <w:rPr>
          <w:rFonts w:cs="Arial"/>
        </w:rPr>
        <w:t>m</w:t>
      </w:r>
      <w:r w:rsidRPr="000578D5">
        <w:rPr>
          <w:rFonts w:cs="Arial"/>
          <w:spacing w:val="-7"/>
        </w:rPr>
        <w:t xml:space="preserve"> </w:t>
      </w:r>
      <w:r w:rsidRPr="000578D5">
        <w:rPr>
          <w:rFonts w:cs="Arial"/>
        </w:rPr>
        <w:t>of</w:t>
      </w:r>
      <w:r w:rsidRPr="000578D5">
        <w:rPr>
          <w:rFonts w:cs="Arial"/>
          <w:w w:val="99"/>
        </w:rPr>
        <w:t xml:space="preserve"> </w:t>
      </w:r>
      <w:r w:rsidRPr="000578D5">
        <w:rPr>
          <w:rFonts w:cs="Arial"/>
        </w:rPr>
        <w:t>utiliza</w:t>
      </w:r>
      <w:r w:rsidRPr="000578D5">
        <w:rPr>
          <w:rFonts w:cs="Arial"/>
          <w:spacing w:val="-2"/>
        </w:rPr>
        <w:t>t</w:t>
      </w:r>
      <w:r w:rsidRPr="000578D5">
        <w:rPr>
          <w:rFonts w:cs="Arial"/>
        </w:rPr>
        <w:t>ion</w:t>
      </w:r>
      <w:r w:rsidRPr="000578D5">
        <w:rPr>
          <w:rFonts w:cs="Arial"/>
          <w:spacing w:val="-7"/>
        </w:rPr>
        <w:t xml:space="preserve"> </w:t>
      </w:r>
      <w:r w:rsidRPr="000578D5">
        <w:rPr>
          <w:rFonts w:cs="Arial"/>
        </w:rPr>
        <w:t>a</w:t>
      </w:r>
      <w:r w:rsidRPr="000578D5">
        <w:rPr>
          <w:rFonts w:cs="Arial"/>
          <w:spacing w:val="-1"/>
        </w:rPr>
        <w:t>n</w:t>
      </w:r>
      <w:r w:rsidRPr="000578D5">
        <w:rPr>
          <w:rFonts w:cs="Arial"/>
        </w:rPr>
        <w:t>d</w:t>
      </w:r>
      <w:r w:rsidRPr="000578D5">
        <w:rPr>
          <w:rFonts w:cs="Arial"/>
          <w:spacing w:val="-6"/>
        </w:rPr>
        <w:t xml:space="preserve"> </w:t>
      </w:r>
      <w:r w:rsidRPr="000578D5">
        <w:rPr>
          <w:rFonts w:cs="Arial"/>
        </w:rPr>
        <w:t>quality</w:t>
      </w:r>
      <w:r w:rsidRPr="000578D5">
        <w:rPr>
          <w:rFonts w:cs="Arial"/>
          <w:spacing w:val="-6"/>
        </w:rPr>
        <w:t xml:space="preserve"> </w:t>
      </w:r>
      <w:r w:rsidRPr="000578D5">
        <w:rPr>
          <w:rFonts w:cs="Arial"/>
        </w:rPr>
        <w:t>c</w:t>
      </w:r>
      <w:r w:rsidRPr="000578D5">
        <w:rPr>
          <w:rFonts w:cs="Arial"/>
          <w:spacing w:val="-1"/>
        </w:rPr>
        <w:t>o</w:t>
      </w:r>
      <w:r w:rsidRPr="000578D5">
        <w:rPr>
          <w:rFonts w:cs="Arial"/>
        </w:rPr>
        <w:t>ntrols,</w:t>
      </w:r>
      <w:r w:rsidRPr="000578D5">
        <w:rPr>
          <w:rFonts w:cs="Arial"/>
          <w:spacing w:val="-6"/>
        </w:rPr>
        <w:t xml:space="preserve"> </w:t>
      </w:r>
      <w:r w:rsidRPr="000578D5">
        <w:rPr>
          <w:rFonts w:cs="Arial"/>
        </w:rPr>
        <w:t>and</w:t>
      </w:r>
      <w:r w:rsidRPr="000578D5">
        <w:rPr>
          <w:rFonts w:cs="Arial"/>
          <w:spacing w:val="-6"/>
        </w:rPr>
        <w:t xml:space="preserve"> </w:t>
      </w:r>
      <w:r w:rsidRPr="000578D5">
        <w:rPr>
          <w:rFonts w:cs="Arial"/>
          <w:spacing w:val="-1"/>
        </w:rPr>
        <w:t>a</w:t>
      </w:r>
      <w:r w:rsidRPr="000578D5">
        <w:rPr>
          <w:rFonts w:cs="Arial"/>
        </w:rPr>
        <w:t>n</w:t>
      </w:r>
      <w:r w:rsidRPr="000578D5">
        <w:rPr>
          <w:rFonts w:cs="Arial"/>
          <w:spacing w:val="-6"/>
        </w:rPr>
        <w:t xml:space="preserve"> </w:t>
      </w:r>
      <w:r w:rsidRPr="000578D5">
        <w:rPr>
          <w:rFonts w:cs="Arial"/>
        </w:rPr>
        <w:t>improved</w:t>
      </w:r>
      <w:r w:rsidRPr="000578D5">
        <w:rPr>
          <w:rFonts w:cs="Arial"/>
          <w:spacing w:val="-5"/>
        </w:rPr>
        <w:t xml:space="preserve"> </w:t>
      </w:r>
      <w:r w:rsidRPr="000578D5">
        <w:rPr>
          <w:rFonts w:cs="Arial"/>
        </w:rPr>
        <w:t>system</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health</w:t>
      </w:r>
      <w:r w:rsidRPr="000578D5">
        <w:rPr>
          <w:rFonts w:cs="Arial"/>
          <w:spacing w:val="-6"/>
        </w:rPr>
        <w:t xml:space="preserve"> </w:t>
      </w:r>
      <w:r w:rsidRPr="000578D5">
        <w:rPr>
          <w:rFonts w:cs="Arial"/>
        </w:rPr>
        <w:t>care</w:t>
      </w:r>
      <w:r w:rsidRPr="000578D5">
        <w:rPr>
          <w:rFonts w:cs="Arial"/>
          <w:spacing w:val="-6"/>
        </w:rPr>
        <w:t xml:space="preserve"> </w:t>
      </w:r>
      <w:r w:rsidRPr="000578D5">
        <w:rPr>
          <w:rFonts w:cs="Arial"/>
          <w:spacing w:val="-1"/>
        </w:rPr>
        <w:t>d</w:t>
      </w:r>
      <w:r w:rsidRPr="000578D5">
        <w:rPr>
          <w:rFonts w:cs="Arial"/>
        </w:rPr>
        <w:t>elivery</w:t>
      </w:r>
      <w:r w:rsidRPr="000578D5">
        <w:rPr>
          <w:rFonts w:cs="Arial"/>
          <w:spacing w:val="-6"/>
        </w:rPr>
        <w:t xml:space="preserve"> </w:t>
      </w:r>
      <w:r w:rsidRPr="000578D5">
        <w:rPr>
          <w:rFonts w:cs="Arial"/>
        </w:rPr>
        <w:t>and</w:t>
      </w:r>
      <w:r w:rsidRPr="000578D5">
        <w:rPr>
          <w:rFonts w:cs="Arial"/>
          <w:w w:val="99"/>
        </w:rPr>
        <w:t xml:space="preserve"> </w:t>
      </w:r>
      <w:r w:rsidRPr="000578D5">
        <w:rPr>
          <w:rFonts w:cs="Arial"/>
        </w:rPr>
        <w:t>health</w:t>
      </w:r>
      <w:r w:rsidRPr="000578D5">
        <w:rPr>
          <w:rFonts w:cs="Arial"/>
          <w:spacing w:val="-7"/>
        </w:rPr>
        <w:t xml:space="preserve"> </w:t>
      </w:r>
      <w:r w:rsidRPr="000578D5">
        <w:rPr>
          <w:rFonts w:cs="Arial"/>
        </w:rPr>
        <w:t>care</w:t>
      </w:r>
      <w:r w:rsidRPr="000578D5">
        <w:rPr>
          <w:rFonts w:cs="Arial"/>
          <w:spacing w:val="-7"/>
        </w:rPr>
        <w:t xml:space="preserve"> </w:t>
      </w:r>
      <w:r w:rsidRPr="000578D5">
        <w:rPr>
          <w:rFonts w:cs="Arial"/>
          <w:spacing w:val="-2"/>
        </w:rPr>
        <w:t>f</w:t>
      </w:r>
      <w:r w:rsidRPr="000578D5">
        <w:rPr>
          <w:rFonts w:cs="Arial"/>
        </w:rPr>
        <w:t>inancing</w:t>
      </w:r>
      <w:r w:rsidRPr="000578D5">
        <w:rPr>
          <w:rFonts w:cs="Arial"/>
          <w:spacing w:val="-7"/>
        </w:rPr>
        <w:t xml:space="preserve"> </w:t>
      </w:r>
      <w:r w:rsidRPr="000578D5">
        <w:rPr>
          <w:rFonts w:cs="Arial"/>
        </w:rPr>
        <w:t>for</w:t>
      </w:r>
      <w:r w:rsidRPr="000578D5">
        <w:rPr>
          <w:rFonts w:cs="Arial"/>
          <w:spacing w:val="-7"/>
        </w:rPr>
        <w:t xml:space="preserve"> </w:t>
      </w:r>
      <w:r w:rsidRPr="000578D5">
        <w:rPr>
          <w:rFonts w:cs="Arial"/>
        </w:rPr>
        <w:t>the</w:t>
      </w:r>
      <w:r w:rsidRPr="000578D5">
        <w:rPr>
          <w:rFonts w:cs="Arial"/>
          <w:spacing w:val="-7"/>
        </w:rPr>
        <w:t xml:space="preserve"> </w:t>
      </w:r>
      <w:r w:rsidRPr="000578D5">
        <w:rPr>
          <w:rFonts w:cs="Arial"/>
        </w:rPr>
        <w:t>program.</w:t>
      </w:r>
    </w:p>
    <w:p w14:paraId="3AE936AB" w14:textId="77777777" w:rsidR="009417FE" w:rsidRPr="000578D5" w:rsidRDefault="009417FE" w:rsidP="007D352D">
      <w:pPr>
        <w:spacing w:before="13" w:line="240" w:lineRule="exact"/>
        <w:ind w:left="810"/>
        <w:jc w:val="both"/>
        <w:rPr>
          <w:rFonts w:ascii="Arial" w:hAnsi="Arial" w:cs="Arial"/>
          <w:sz w:val="22"/>
          <w:szCs w:val="22"/>
        </w:rPr>
      </w:pPr>
    </w:p>
    <w:p w14:paraId="1FE30215" w14:textId="7E65764B" w:rsidR="009417FE" w:rsidRDefault="009417FE" w:rsidP="007D352D">
      <w:pPr>
        <w:pStyle w:val="BodyText"/>
        <w:ind w:left="810" w:right="10"/>
        <w:jc w:val="both"/>
        <w:rPr>
          <w:rFonts w:cs="Arial"/>
        </w:rPr>
      </w:pPr>
      <w:r w:rsidRPr="000578D5">
        <w:rPr>
          <w:rFonts w:cs="Arial"/>
        </w:rPr>
        <w:t>Modificatio</w:t>
      </w:r>
      <w:r w:rsidRPr="000578D5">
        <w:rPr>
          <w:rFonts w:cs="Arial"/>
          <w:spacing w:val="-1"/>
        </w:rPr>
        <w:t>n</w:t>
      </w:r>
      <w:r w:rsidRPr="000578D5">
        <w:rPr>
          <w:rFonts w:cs="Arial"/>
        </w:rPr>
        <w:t>s</w:t>
      </w:r>
      <w:r w:rsidRPr="000578D5">
        <w:rPr>
          <w:rFonts w:cs="Arial"/>
          <w:spacing w:val="-7"/>
        </w:rPr>
        <w:t xml:space="preserve"> </w:t>
      </w:r>
      <w:r w:rsidRPr="000578D5">
        <w:rPr>
          <w:rFonts w:cs="Arial"/>
        </w:rPr>
        <w:t>to</w:t>
      </w:r>
      <w:r w:rsidRPr="000578D5">
        <w:rPr>
          <w:rFonts w:cs="Arial"/>
          <w:spacing w:val="-7"/>
        </w:rPr>
        <w:t xml:space="preserve"> </w:t>
      </w:r>
      <w:r w:rsidRPr="000578D5">
        <w:rPr>
          <w:rFonts w:cs="Arial"/>
        </w:rPr>
        <w:t>the</w:t>
      </w:r>
      <w:r w:rsidRPr="000578D5">
        <w:rPr>
          <w:rFonts w:cs="Arial"/>
          <w:spacing w:val="-7"/>
        </w:rPr>
        <w:t xml:space="preserve"> </w:t>
      </w:r>
      <w:r w:rsidRPr="000578D5">
        <w:rPr>
          <w:rFonts w:cs="Arial"/>
        </w:rPr>
        <w:t>pro</w:t>
      </w:r>
      <w:r w:rsidRPr="000578D5">
        <w:rPr>
          <w:rFonts w:cs="Arial"/>
          <w:spacing w:val="-1"/>
        </w:rPr>
        <w:t>g</w:t>
      </w:r>
      <w:r w:rsidRPr="000578D5">
        <w:rPr>
          <w:rFonts w:cs="Arial"/>
        </w:rPr>
        <w:t>ram</w:t>
      </w:r>
      <w:r w:rsidRPr="000578D5">
        <w:rPr>
          <w:rFonts w:cs="Arial"/>
          <w:spacing w:val="-7"/>
        </w:rPr>
        <w:t xml:space="preserve"> </w:t>
      </w:r>
      <w:r w:rsidRPr="000578D5">
        <w:rPr>
          <w:rFonts w:cs="Arial"/>
        </w:rPr>
        <w:t>are</w:t>
      </w:r>
      <w:r w:rsidRPr="000578D5">
        <w:rPr>
          <w:rFonts w:cs="Arial"/>
          <w:spacing w:val="-6"/>
        </w:rPr>
        <w:t xml:space="preserve"> </w:t>
      </w:r>
      <w:r w:rsidRPr="000578D5">
        <w:rPr>
          <w:rFonts w:cs="Arial"/>
        </w:rPr>
        <w:t>continually</w:t>
      </w:r>
      <w:r w:rsidRPr="000578D5">
        <w:rPr>
          <w:rFonts w:cs="Arial"/>
          <w:spacing w:val="-7"/>
        </w:rPr>
        <w:t xml:space="preserve"> </w:t>
      </w:r>
      <w:r w:rsidRPr="000578D5">
        <w:rPr>
          <w:rFonts w:cs="Arial"/>
        </w:rPr>
        <w:t>occ</w:t>
      </w:r>
      <w:r w:rsidRPr="000578D5">
        <w:rPr>
          <w:rFonts w:cs="Arial"/>
          <w:spacing w:val="-1"/>
        </w:rPr>
        <w:t>u</w:t>
      </w:r>
      <w:r w:rsidRPr="000578D5">
        <w:rPr>
          <w:rFonts w:cs="Arial"/>
        </w:rPr>
        <w:t>rring</w:t>
      </w:r>
      <w:r w:rsidRPr="000578D5">
        <w:rPr>
          <w:rFonts w:cs="Arial"/>
          <w:spacing w:val="-7"/>
        </w:rPr>
        <w:t xml:space="preserve"> </w:t>
      </w:r>
      <w:r w:rsidRPr="000578D5">
        <w:rPr>
          <w:rFonts w:cs="Arial"/>
        </w:rPr>
        <w:t>because</w:t>
      </w:r>
      <w:r w:rsidRPr="000578D5">
        <w:rPr>
          <w:rFonts w:cs="Arial"/>
          <w:spacing w:val="-7"/>
        </w:rPr>
        <w:t xml:space="preserve"> </w:t>
      </w:r>
      <w:r w:rsidRPr="000578D5">
        <w:rPr>
          <w:rFonts w:cs="Arial"/>
        </w:rPr>
        <w:t>of</w:t>
      </w:r>
      <w:r w:rsidRPr="000578D5">
        <w:rPr>
          <w:rFonts w:cs="Arial"/>
          <w:spacing w:val="-6"/>
        </w:rPr>
        <w:t xml:space="preserve"> </w:t>
      </w:r>
      <w:r w:rsidRPr="000578D5">
        <w:rPr>
          <w:rFonts w:cs="Arial"/>
        </w:rPr>
        <w:t>federal</w:t>
      </w:r>
      <w:r w:rsidRPr="000578D5">
        <w:rPr>
          <w:rFonts w:cs="Arial"/>
          <w:spacing w:val="-8"/>
        </w:rPr>
        <w:t xml:space="preserve"> </w:t>
      </w:r>
      <w:r w:rsidRPr="000578D5">
        <w:rPr>
          <w:rFonts w:cs="Arial"/>
        </w:rPr>
        <w:t>and</w:t>
      </w:r>
      <w:r w:rsidRPr="000578D5">
        <w:rPr>
          <w:rFonts w:cs="Arial"/>
          <w:spacing w:val="-7"/>
        </w:rPr>
        <w:t xml:space="preserve"> </w:t>
      </w:r>
      <w:r w:rsidRPr="000578D5">
        <w:rPr>
          <w:rFonts w:cs="Arial"/>
        </w:rPr>
        <w:t>State</w:t>
      </w:r>
      <w:r w:rsidRPr="000578D5">
        <w:rPr>
          <w:rFonts w:cs="Arial"/>
          <w:w w:val="99"/>
        </w:rPr>
        <w:t xml:space="preserve"> </w:t>
      </w:r>
      <w:r w:rsidRPr="000578D5">
        <w:rPr>
          <w:rFonts w:cs="Arial"/>
        </w:rPr>
        <w:t>legisla</w:t>
      </w:r>
      <w:r w:rsidRPr="000578D5">
        <w:rPr>
          <w:rFonts w:cs="Arial"/>
          <w:spacing w:val="-2"/>
        </w:rPr>
        <w:t>t</w:t>
      </w:r>
      <w:r w:rsidRPr="000578D5">
        <w:rPr>
          <w:rFonts w:cs="Arial"/>
        </w:rPr>
        <w:t>ion,</w:t>
      </w:r>
      <w:r w:rsidRPr="000578D5">
        <w:rPr>
          <w:rFonts w:cs="Arial"/>
          <w:spacing w:val="-8"/>
        </w:rPr>
        <w:t xml:space="preserve"> </w:t>
      </w:r>
      <w:r w:rsidRPr="000578D5">
        <w:rPr>
          <w:rFonts w:cs="Arial"/>
          <w:spacing w:val="-1"/>
        </w:rPr>
        <w:t>d</w:t>
      </w:r>
      <w:r w:rsidRPr="000578D5">
        <w:rPr>
          <w:rFonts w:cs="Arial"/>
        </w:rPr>
        <w:t>epartmental</w:t>
      </w:r>
      <w:r w:rsidRPr="000578D5">
        <w:rPr>
          <w:rFonts w:cs="Arial"/>
          <w:spacing w:val="-8"/>
        </w:rPr>
        <w:t xml:space="preserve"> </w:t>
      </w:r>
      <w:r w:rsidRPr="000578D5">
        <w:rPr>
          <w:rFonts w:cs="Arial"/>
        </w:rPr>
        <w:t>regulations,</w:t>
      </w:r>
      <w:r w:rsidRPr="000578D5">
        <w:rPr>
          <w:rFonts w:cs="Arial"/>
          <w:spacing w:val="-9"/>
        </w:rPr>
        <w:t xml:space="preserve"> </w:t>
      </w:r>
      <w:r w:rsidRPr="000578D5">
        <w:rPr>
          <w:rFonts w:cs="Arial"/>
        </w:rPr>
        <w:t>and</w:t>
      </w:r>
      <w:r w:rsidRPr="000578D5">
        <w:rPr>
          <w:rFonts w:cs="Arial"/>
          <w:spacing w:val="-8"/>
        </w:rPr>
        <w:t xml:space="preserve"> </w:t>
      </w:r>
      <w:r w:rsidRPr="000578D5">
        <w:rPr>
          <w:rFonts w:cs="Arial"/>
        </w:rPr>
        <w:t>other</w:t>
      </w:r>
      <w:r w:rsidRPr="000578D5">
        <w:rPr>
          <w:rFonts w:cs="Arial"/>
          <w:spacing w:val="-8"/>
        </w:rPr>
        <w:t xml:space="preserve"> </w:t>
      </w:r>
      <w:r w:rsidRPr="000578D5">
        <w:rPr>
          <w:rFonts w:cs="Arial"/>
        </w:rPr>
        <w:t>e</w:t>
      </w:r>
      <w:r w:rsidRPr="000578D5">
        <w:rPr>
          <w:rFonts w:cs="Arial"/>
          <w:spacing w:val="-2"/>
        </w:rPr>
        <w:t>f</w:t>
      </w:r>
      <w:r w:rsidRPr="000578D5">
        <w:rPr>
          <w:rFonts w:cs="Arial"/>
        </w:rPr>
        <w:t>forts</w:t>
      </w:r>
      <w:r w:rsidRPr="000578D5">
        <w:rPr>
          <w:rFonts w:cs="Arial"/>
          <w:spacing w:val="-8"/>
        </w:rPr>
        <w:t xml:space="preserve"> </w:t>
      </w:r>
      <w:r w:rsidRPr="000578D5">
        <w:rPr>
          <w:rFonts w:cs="Arial"/>
        </w:rPr>
        <w:t>to</w:t>
      </w:r>
      <w:r w:rsidRPr="000578D5">
        <w:rPr>
          <w:rFonts w:cs="Arial"/>
          <w:spacing w:val="-8"/>
        </w:rPr>
        <w:t xml:space="preserve"> </w:t>
      </w:r>
      <w:r w:rsidRPr="000578D5">
        <w:rPr>
          <w:rFonts w:cs="Arial"/>
        </w:rPr>
        <w:t>improve</w:t>
      </w:r>
      <w:r w:rsidRPr="000578D5">
        <w:rPr>
          <w:rFonts w:cs="Arial"/>
          <w:spacing w:val="-8"/>
        </w:rPr>
        <w:t xml:space="preserve"> </w:t>
      </w:r>
      <w:r w:rsidRPr="000578D5">
        <w:rPr>
          <w:rFonts w:cs="Arial"/>
        </w:rPr>
        <w:t>the</w:t>
      </w:r>
      <w:r w:rsidRPr="000578D5">
        <w:rPr>
          <w:rFonts w:cs="Arial"/>
          <w:spacing w:val="-7"/>
        </w:rPr>
        <w:t xml:space="preserve"> </w:t>
      </w:r>
      <w:r w:rsidRPr="000578D5">
        <w:rPr>
          <w:rFonts w:cs="Arial"/>
        </w:rPr>
        <w:t>program.</w:t>
      </w:r>
      <w:r w:rsidRPr="000578D5">
        <w:rPr>
          <w:rFonts w:cs="Arial"/>
          <w:w w:val="99"/>
        </w:rPr>
        <w:t xml:space="preserve"> </w:t>
      </w:r>
      <w:r w:rsidR="00B56019" w:rsidRPr="000578D5">
        <w:rPr>
          <w:rFonts w:cs="Arial"/>
        </w:rPr>
        <w:t>Proposer</w:t>
      </w:r>
      <w:r w:rsidR="00B56019" w:rsidRPr="000578D5">
        <w:rPr>
          <w:rFonts w:cs="Arial"/>
          <w:spacing w:val="-8"/>
        </w:rPr>
        <w:t xml:space="preserve"> </w:t>
      </w:r>
      <w:r w:rsidRPr="000578D5">
        <w:rPr>
          <w:rFonts w:cs="Arial"/>
        </w:rPr>
        <w:t>should</w:t>
      </w:r>
      <w:r w:rsidRPr="000578D5">
        <w:rPr>
          <w:rFonts w:cs="Arial"/>
          <w:spacing w:val="-7"/>
        </w:rPr>
        <w:t xml:space="preserve"> </w:t>
      </w:r>
      <w:r w:rsidRPr="000578D5">
        <w:rPr>
          <w:rFonts w:cs="Arial"/>
        </w:rPr>
        <w:t>be</w:t>
      </w:r>
      <w:r w:rsidRPr="000578D5">
        <w:rPr>
          <w:rFonts w:cs="Arial"/>
          <w:spacing w:val="-7"/>
        </w:rPr>
        <w:t xml:space="preserve"> </w:t>
      </w:r>
      <w:r w:rsidRPr="000578D5">
        <w:rPr>
          <w:rFonts w:cs="Arial"/>
        </w:rPr>
        <w:t>aware</w:t>
      </w:r>
      <w:r w:rsidRPr="000578D5">
        <w:rPr>
          <w:rFonts w:cs="Arial"/>
          <w:spacing w:val="-8"/>
        </w:rPr>
        <w:t xml:space="preserve"> </w:t>
      </w:r>
      <w:r w:rsidRPr="000578D5">
        <w:rPr>
          <w:rFonts w:cs="Arial"/>
        </w:rPr>
        <w:t>that</w:t>
      </w:r>
      <w:r w:rsidRPr="000578D5">
        <w:rPr>
          <w:rFonts w:cs="Arial"/>
          <w:spacing w:val="-7"/>
        </w:rPr>
        <w:t xml:space="preserve"> </w:t>
      </w:r>
      <w:r w:rsidR="00B56019" w:rsidRPr="000578D5">
        <w:rPr>
          <w:rFonts w:cs="Arial"/>
        </w:rPr>
        <w:t>Proposer’s</w:t>
      </w:r>
      <w:r w:rsidR="00B56019" w:rsidRPr="000578D5">
        <w:rPr>
          <w:rFonts w:cs="Arial"/>
          <w:spacing w:val="-7"/>
        </w:rPr>
        <w:t xml:space="preserve"> </w:t>
      </w:r>
      <w:r w:rsidRPr="000578D5">
        <w:rPr>
          <w:rFonts w:cs="Arial"/>
        </w:rPr>
        <w:t>res</w:t>
      </w:r>
      <w:r w:rsidRPr="000578D5">
        <w:rPr>
          <w:rFonts w:cs="Arial"/>
          <w:spacing w:val="-1"/>
        </w:rPr>
        <w:t>p</w:t>
      </w:r>
      <w:r w:rsidRPr="000578D5">
        <w:rPr>
          <w:rFonts w:cs="Arial"/>
        </w:rPr>
        <w:t>onsibi</w:t>
      </w:r>
      <w:r w:rsidRPr="000578D5">
        <w:rPr>
          <w:rFonts w:cs="Arial"/>
          <w:spacing w:val="-1"/>
        </w:rPr>
        <w:t>l</w:t>
      </w:r>
      <w:r w:rsidRPr="000578D5">
        <w:rPr>
          <w:rFonts w:cs="Arial"/>
        </w:rPr>
        <w:t>ity</w:t>
      </w:r>
      <w:r w:rsidRPr="000578D5">
        <w:rPr>
          <w:rFonts w:cs="Arial"/>
          <w:spacing w:val="-7"/>
        </w:rPr>
        <w:t xml:space="preserve"> </w:t>
      </w:r>
      <w:r w:rsidRPr="000578D5">
        <w:rPr>
          <w:rFonts w:cs="Arial"/>
        </w:rPr>
        <w:t>will</w:t>
      </w:r>
      <w:r w:rsidRPr="000578D5">
        <w:rPr>
          <w:rFonts w:cs="Arial"/>
          <w:spacing w:val="-8"/>
        </w:rPr>
        <w:t xml:space="preserve"> </w:t>
      </w:r>
      <w:r w:rsidRPr="000578D5">
        <w:rPr>
          <w:rFonts w:cs="Arial"/>
        </w:rPr>
        <w:t>include</w:t>
      </w:r>
      <w:r w:rsidRPr="000578D5">
        <w:rPr>
          <w:rFonts w:cs="Arial"/>
          <w:spacing w:val="-7"/>
        </w:rPr>
        <w:t xml:space="preserve"> </w:t>
      </w:r>
      <w:r w:rsidRPr="000578D5">
        <w:rPr>
          <w:rFonts w:cs="Arial"/>
        </w:rPr>
        <w:t>the</w:t>
      </w:r>
      <w:r w:rsidRPr="000578D5">
        <w:rPr>
          <w:rFonts w:cs="Arial"/>
          <w:spacing w:val="-8"/>
        </w:rPr>
        <w:t xml:space="preserve"> </w:t>
      </w:r>
      <w:r w:rsidRPr="000578D5">
        <w:rPr>
          <w:rFonts w:cs="Arial"/>
        </w:rPr>
        <w:t>planned</w:t>
      </w:r>
      <w:r w:rsidRPr="000578D5">
        <w:rPr>
          <w:rFonts w:cs="Arial"/>
          <w:w w:val="99"/>
        </w:rPr>
        <w:t xml:space="preserve"> </w:t>
      </w:r>
      <w:r w:rsidRPr="000578D5">
        <w:rPr>
          <w:rFonts w:cs="Arial"/>
        </w:rPr>
        <w:t>and</w:t>
      </w:r>
      <w:r w:rsidRPr="000578D5">
        <w:rPr>
          <w:rFonts w:cs="Arial"/>
          <w:spacing w:val="-7"/>
        </w:rPr>
        <w:t xml:space="preserve"> </w:t>
      </w:r>
      <w:r w:rsidRPr="000578D5">
        <w:rPr>
          <w:rFonts w:cs="Arial"/>
        </w:rPr>
        <w:t>orderly</w:t>
      </w:r>
      <w:r w:rsidRPr="000578D5">
        <w:rPr>
          <w:rFonts w:cs="Arial"/>
          <w:spacing w:val="-6"/>
        </w:rPr>
        <w:t xml:space="preserve"> </w:t>
      </w:r>
      <w:r w:rsidRPr="000578D5">
        <w:rPr>
          <w:rFonts w:cs="Arial"/>
        </w:rPr>
        <w:t>implementat</w:t>
      </w:r>
      <w:r w:rsidRPr="000578D5">
        <w:rPr>
          <w:rFonts w:cs="Arial"/>
          <w:spacing w:val="1"/>
        </w:rPr>
        <w:t>i</w:t>
      </w:r>
      <w:r w:rsidRPr="000578D5">
        <w:rPr>
          <w:rFonts w:cs="Arial"/>
        </w:rPr>
        <w:t>on</w:t>
      </w:r>
      <w:r w:rsidRPr="000578D5">
        <w:rPr>
          <w:rFonts w:cs="Arial"/>
          <w:spacing w:val="-6"/>
        </w:rPr>
        <w:t xml:space="preserve"> </w:t>
      </w:r>
      <w:r w:rsidRPr="000578D5">
        <w:rPr>
          <w:rFonts w:cs="Arial"/>
        </w:rPr>
        <w:t>of</w:t>
      </w:r>
      <w:r w:rsidRPr="000578D5">
        <w:rPr>
          <w:rFonts w:cs="Arial"/>
          <w:spacing w:val="-7"/>
        </w:rPr>
        <w:t xml:space="preserve"> </w:t>
      </w:r>
      <w:r w:rsidRPr="000578D5">
        <w:rPr>
          <w:rFonts w:cs="Arial"/>
        </w:rPr>
        <w:t>the</w:t>
      </w:r>
      <w:r w:rsidRPr="000578D5">
        <w:rPr>
          <w:rFonts w:cs="Arial"/>
          <w:spacing w:val="-6"/>
        </w:rPr>
        <w:t xml:space="preserve"> </w:t>
      </w:r>
      <w:r w:rsidRPr="000578D5">
        <w:rPr>
          <w:rFonts w:cs="Arial"/>
        </w:rPr>
        <w:t>a</w:t>
      </w:r>
      <w:r w:rsidRPr="000578D5">
        <w:rPr>
          <w:rFonts w:cs="Arial"/>
          <w:spacing w:val="-1"/>
        </w:rPr>
        <w:t>p</w:t>
      </w:r>
      <w:r w:rsidRPr="000578D5">
        <w:rPr>
          <w:rFonts w:cs="Arial"/>
        </w:rPr>
        <w:t>plicable</w:t>
      </w:r>
      <w:r w:rsidRPr="000578D5">
        <w:rPr>
          <w:rFonts w:cs="Arial"/>
          <w:spacing w:val="-6"/>
        </w:rPr>
        <w:t xml:space="preserve"> </w:t>
      </w:r>
      <w:r w:rsidRPr="000578D5">
        <w:rPr>
          <w:rFonts w:cs="Arial"/>
        </w:rPr>
        <w:t>pr</w:t>
      </w:r>
      <w:r w:rsidRPr="000578D5">
        <w:rPr>
          <w:rFonts w:cs="Arial"/>
          <w:spacing w:val="-1"/>
        </w:rPr>
        <w:t>ov</w:t>
      </w:r>
      <w:r w:rsidRPr="000578D5">
        <w:rPr>
          <w:rFonts w:cs="Arial"/>
        </w:rPr>
        <w:t>isions</w:t>
      </w:r>
      <w:r w:rsidRPr="000578D5">
        <w:rPr>
          <w:rFonts w:cs="Arial"/>
          <w:spacing w:val="-7"/>
        </w:rPr>
        <w:t xml:space="preserve"> </w:t>
      </w:r>
      <w:r w:rsidRPr="000578D5">
        <w:rPr>
          <w:rFonts w:cs="Arial"/>
        </w:rPr>
        <w:t>of</w:t>
      </w:r>
      <w:r w:rsidRPr="000578D5">
        <w:rPr>
          <w:rFonts w:cs="Arial"/>
          <w:spacing w:val="-6"/>
        </w:rPr>
        <w:t xml:space="preserve"> </w:t>
      </w:r>
      <w:r w:rsidRPr="000578D5">
        <w:rPr>
          <w:rFonts w:cs="Arial"/>
        </w:rPr>
        <w:t>all</w:t>
      </w:r>
      <w:r w:rsidRPr="000578D5">
        <w:rPr>
          <w:rFonts w:cs="Arial"/>
          <w:spacing w:val="-6"/>
        </w:rPr>
        <w:t xml:space="preserve"> </w:t>
      </w:r>
      <w:r w:rsidRPr="000578D5">
        <w:rPr>
          <w:rFonts w:cs="Arial"/>
        </w:rPr>
        <w:t>state</w:t>
      </w:r>
      <w:r w:rsidRPr="000578D5">
        <w:rPr>
          <w:rFonts w:cs="Arial"/>
          <w:spacing w:val="-6"/>
        </w:rPr>
        <w:t xml:space="preserve"> </w:t>
      </w:r>
      <w:r w:rsidRPr="000578D5">
        <w:rPr>
          <w:rFonts w:cs="Arial"/>
        </w:rPr>
        <w:t>and</w:t>
      </w:r>
      <w:r w:rsidRPr="000578D5">
        <w:rPr>
          <w:rFonts w:cs="Arial"/>
          <w:spacing w:val="-7"/>
        </w:rPr>
        <w:t xml:space="preserve"> </w:t>
      </w:r>
      <w:r w:rsidRPr="000578D5">
        <w:rPr>
          <w:rFonts w:cs="Arial"/>
        </w:rPr>
        <w:t>f</w:t>
      </w:r>
      <w:r w:rsidRPr="000578D5">
        <w:rPr>
          <w:rFonts w:cs="Arial"/>
          <w:spacing w:val="-1"/>
        </w:rPr>
        <w:t>e</w:t>
      </w:r>
      <w:r w:rsidRPr="000578D5">
        <w:rPr>
          <w:rFonts w:cs="Arial"/>
        </w:rPr>
        <w:t>deral</w:t>
      </w:r>
      <w:r w:rsidRPr="000578D5">
        <w:rPr>
          <w:rFonts w:cs="Arial"/>
          <w:w w:val="99"/>
        </w:rPr>
        <w:t xml:space="preserve"> </w:t>
      </w:r>
      <w:r w:rsidRPr="000578D5">
        <w:rPr>
          <w:rFonts w:cs="Arial"/>
        </w:rPr>
        <w:t>legisla</w:t>
      </w:r>
      <w:r w:rsidRPr="000578D5">
        <w:rPr>
          <w:rFonts w:cs="Arial"/>
          <w:spacing w:val="-2"/>
        </w:rPr>
        <w:t>t</w:t>
      </w:r>
      <w:r w:rsidRPr="000578D5">
        <w:rPr>
          <w:rFonts w:cs="Arial"/>
        </w:rPr>
        <w:t>ion</w:t>
      </w:r>
      <w:r w:rsidRPr="000578D5">
        <w:rPr>
          <w:rFonts w:cs="Arial"/>
          <w:spacing w:val="-7"/>
        </w:rPr>
        <w:t xml:space="preserve"> </w:t>
      </w:r>
      <w:r w:rsidRPr="000578D5">
        <w:rPr>
          <w:rFonts w:cs="Arial"/>
          <w:spacing w:val="-1"/>
        </w:rPr>
        <w:t>a</w:t>
      </w:r>
      <w:r w:rsidRPr="000578D5">
        <w:rPr>
          <w:rFonts w:cs="Arial"/>
        </w:rPr>
        <w:t>nd</w:t>
      </w:r>
      <w:r w:rsidRPr="000578D5">
        <w:rPr>
          <w:rFonts w:cs="Arial"/>
          <w:spacing w:val="-6"/>
        </w:rPr>
        <w:t xml:space="preserve"> </w:t>
      </w:r>
      <w:r w:rsidRPr="000578D5">
        <w:rPr>
          <w:rFonts w:cs="Arial"/>
        </w:rPr>
        <w:t>regulati</w:t>
      </w:r>
      <w:r w:rsidRPr="000578D5">
        <w:rPr>
          <w:rFonts w:cs="Arial"/>
          <w:spacing w:val="-1"/>
        </w:rPr>
        <w:t>o</w:t>
      </w:r>
      <w:r w:rsidRPr="000578D5">
        <w:rPr>
          <w:rFonts w:cs="Arial"/>
        </w:rPr>
        <w:t>ns</w:t>
      </w:r>
      <w:r w:rsidRPr="000578D5">
        <w:rPr>
          <w:rFonts w:cs="Arial"/>
          <w:spacing w:val="-6"/>
        </w:rPr>
        <w:t xml:space="preserve"> </w:t>
      </w:r>
      <w:r w:rsidRPr="000578D5">
        <w:rPr>
          <w:rFonts w:cs="Arial"/>
        </w:rPr>
        <w:t>whenever</w:t>
      </w:r>
      <w:r w:rsidRPr="000578D5">
        <w:rPr>
          <w:rFonts w:cs="Arial"/>
          <w:spacing w:val="-6"/>
        </w:rPr>
        <w:t xml:space="preserve"> </w:t>
      </w:r>
      <w:r w:rsidRPr="000578D5">
        <w:rPr>
          <w:rFonts w:cs="Arial"/>
        </w:rPr>
        <w:t>they</w:t>
      </w:r>
      <w:r w:rsidRPr="000578D5">
        <w:rPr>
          <w:rFonts w:cs="Arial"/>
          <w:spacing w:val="-6"/>
        </w:rPr>
        <w:t xml:space="preserve"> </w:t>
      </w:r>
      <w:r w:rsidRPr="000578D5">
        <w:rPr>
          <w:rFonts w:cs="Arial"/>
        </w:rPr>
        <w:t>m</w:t>
      </w:r>
      <w:r w:rsidRPr="000578D5">
        <w:rPr>
          <w:rFonts w:cs="Arial"/>
          <w:spacing w:val="1"/>
        </w:rPr>
        <w:t>a</w:t>
      </w:r>
      <w:r w:rsidRPr="000578D5">
        <w:rPr>
          <w:rFonts w:cs="Arial"/>
        </w:rPr>
        <w:t>y</w:t>
      </w:r>
      <w:r w:rsidRPr="000578D5">
        <w:rPr>
          <w:rFonts w:cs="Arial"/>
          <w:spacing w:val="-6"/>
        </w:rPr>
        <w:t xml:space="preserve"> </w:t>
      </w:r>
      <w:r w:rsidRPr="000578D5">
        <w:rPr>
          <w:rFonts w:cs="Arial"/>
          <w:spacing w:val="1"/>
        </w:rPr>
        <w:t>o</w:t>
      </w:r>
      <w:r w:rsidRPr="000578D5">
        <w:rPr>
          <w:rFonts w:cs="Arial"/>
        </w:rPr>
        <w:t>ccur</w:t>
      </w:r>
      <w:r w:rsidRPr="000578D5">
        <w:rPr>
          <w:rFonts w:cs="Arial"/>
          <w:spacing w:val="-6"/>
        </w:rPr>
        <w:t xml:space="preserve"> </w:t>
      </w:r>
      <w:r w:rsidRPr="000578D5">
        <w:rPr>
          <w:rFonts w:cs="Arial"/>
        </w:rPr>
        <w:t>within</w:t>
      </w:r>
      <w:r w:rsidRPr="000578D5">
        <w:rPr>
          <w:rFonts w:cs="Arial"/>
          <w:spacing w:val="-6"/>
        </w:rPr>
        <w:t xml:space="preserve"> </w:t>
      </w:r>
      <w:r w:rsidRPr="000578D5">
        <w:rPr>
          <w:rFonts w:cs="Arial"/>
          <w:spacing w:val="-2"/>
        </w:rPr>
        <w:t>t</w:t>
      </w:r>
      <w:r w:rsidRPr="000578D5">
        <w:rPr>
          <w:rFonts w:cs="Arial"/>
        </w:rPr>
        <w:t>he</w:t>
      </w:r>
      <w:r w:rsidRPr="000578D5">
        <w:rPr>
          <w:rFonts w:cs="Arial"/>
          <w:spacing w:val="-6"/>
        </w:rPr>
        <w:t xml:space="preserve"> </w:t>
      </w:r>
      <w:r w:rsidRPr="000578D5">
        <w:rPr>
          <w:rFonts w:cs="Arial"/>
        </w:rPr>
        <w:t>life</w:t>
      </w:r>
      <w:r w:rsidRPr="000578D5">
        <w:rPr>
          <w:rFonts w:cs="Arial"/>
          <w:spacing w:val="-6"/>
        </w:rPr>
        <w:t xml:space="preserve"> </w:t>
      </w:r>
      <w:r w:rsidRPr="000578D5">
        <w:rPr>
          <w:rFonts w:cs="Arial"/>
        </w:rPr>
        <w:t>of</w:t>
      </w:r>
      <w:r w:rsidRPr="000578D5">
        <w:rPr>
          <w:rFonts w:cs="Arial"/>
          <w:spacing w:val="-6"/>
        </w:rPr>
        <w:t xml:space="preserve"> </w:t>
      </w:r>
      <w:r w:rsidRPr="000578D5">
        <w:rPr>
          <w:rFonts w:cs="Arial"/>
        </w:rPr>
        <w:t>the</w:t>
      </w:r>
      <w:r w:rsidRPr="000578D5">
        <w:rPr>
          <w:rFonts w:cs="Arial"/>
          <w:spacing w:val="-7"/>
        </w:rPr>
        <w:t xml:space="preserve"> </w:t>
      </w:r>
      <w:r w:rsidRPr="000578D5">
        <w:rPr>
          <w:rFonts w:cs="Arial"/>
        </w:rPr>
        <w:t>contract.</w:t>
      </w:r>
    </w:p>
    <w:p w14:paraId="651CFEB8" w14:textId="77777777" w:rsidR="000574B6" w:rsidRDefault="000574B6" w:rsidP="007D352D">
      <w:pPr>
        <w:pStyle w:val="BodyText"/>
        <w:ind w:left="810" w:right="10"/>
        <w:jc w:val="both"/>
        <w:rPr>
          <w:rFonts w:cs="Arial"/>
        </w:rPr>
      </w:pPr>
    </w:p>
    <w:p w14:paraId="73A1CA2A" w14:textId="1EDF350F" w:rsidR="000574B6" w:rsidRPr="000578D5" w:rsidRDefault="000574B6" w:rsidP="007D352D">
      <w:pPr>
        <w:pStyle w:val="BodyText"/>
        <w:ind w:left="810" w:right="10"/>
        <w:jc w:val="both"/>
        <w:rPr>
          <w:rFonts w:cs="Arial"/>
        </w:rPr>
      </w:pPr>
      <w:r>
        <w:rPr>
          <w:rFonts w:cs="Arial"/>
        </w:rPr>
        <w:t xml:space="preserve">In </w:t>
      </w:r>
      <w:r w:rsidR="009011C9">
        <w:rPr>
          <w:rFonts w:cs="Arial"/>
        </w:rPr>
        <w:t>October</w:t>
      </w:r>
      <w:r>
        <w:rPr>
          <w:rFonts w:cs="Arial"/>
        </w:rPr>
        <w:t xml:space="preserve"> 2025, GCHP </w:t>
      </w:r>
      <w:r w:rsidR="0093080F">
        <w:rPr>
          <w:rFonts w:cs="Arial"/>
        </w:rPr>
        <w:t xml:space="preserve">accepted its </w:t>
      </w:r>
      <w:r>
        <w:rPr>
          <w:rFonts w:cs="Arial"/>
        </w:rPr>
        <w:t xml:space="preserve">first D-DNP Medicare Advantage </w:t>
      </w:r>
      <w:r w:rsidR="0093080F">
        <w:rPr>
          <w:rFonts w:cs="Arial"/>
        </w:rPr>
        <w:t>application.</w:t>
      </w:r>
      <w:r w:rsidR="00253876">
        <w:rPr>
          <w:rFonts w:cs="Arial"/>
        </w:rPr>
        <w:t xml:space="preserve"> </w:t>
      </w:r>
      <w:r w:rsidR="009011C9">
        <w:rPr>
          <w:rFonts w:cs="Arial"/>
        </w:rPr>
        <w:t xml:space="preserve">The projected membership in December </w:t>
      </w:r>
      <w:r w:rsidR="0093080F">
        <w:rPr>
          <w:rFonts w:cs="Arial"/>
        </w:rPr>
        <w:t xml:space="preserve">of </w:t>
      </w:r>
      <w:r w:rsidR="009011C9">
        <w:rPr>
          <w:rFonts w:cs="Arial"/>
        </w:rPr>
        <w:t>2026</w:t>
      </w:r>
      <w:r w:rsidR="0093080F">
        <w:rPr>
          <w:rFonts w:cs="Arial"/>
        </w:rPr>
        <w:t>,</w:t>
      </w:r>
      <w:r w:rsidR="009011C9">
        <w:rPr>
          <w:rFonts w:cs="Arial"/>
        </w:rPr>
        <w:t xml:space="preserve"> is approximately 2,500.</w:t>
      </w:r>
    </w:p>
    <w:p w14:paraId="62D3AFCD" w14:textId="77777777" w:rsidR="007269CC" w:rsidRPr="000578D5" w:rsidRDefault="007269CC" w:rsidP="00A5032D">
      <w:pPr>
        <w:pStyle w:val="P1"/>
        <w:spacing w:after="0"/>
        <w:ind w:left="720"/>
        <w:jc w:val="both"/>
        <w:rPr>
          <w:rFonts w:ascii="Arial" w:hAnsi="Arial" w:cs="Arial"/>
          <w:sz w:val="22"/>
          <w:szCs w:val="22"/>
        </w:rPr>
      </w:pPr>
    </w:p>
    <w:p w14:paraId="6E0C32F2" w14:textId="541C7673" w:rsidR="00E56F6D" w:rsidRPr="00A5032D" w:rsidRDefault="00E56F6D" w:rsidP="005C5FC1">
      <w:pPr>
        <w:pStyle w:val="L2"/>
        <w:numPr>
          <w:ilvl w:val="1"/>
          <w:numId w:val="1"/>
        </w:numPr>
        <w:jc w:val="both"/>
        <w:rPr>
          <w:rFonts w:ascii="Arial" w:hAnsi="Arial"/>
          <w:sz w:val="22"/>
        </w:rPr>
      </w:pPr>
      <w:r w:rsidRPr="00A5032D">
        <w:rPr>
          <w:rFonts w:ascii="Arial" w:hAnsi="Arial"/>
          <w:sz w:val="22"/>
        </w:rPr>
        <w:t>Project Background</w:t>
      </w:r>
    </w:p>
    <w:p w14:paraId="05E5C29C" w14:textId="77777777" w:rsidR="00B67D11" w:rsidRDefault="00B67D11" w:rsidP="00B67D11">
      <w:pPr>
        <w:pStyle w:val="BodyText"/>
        <w:ind w:left="810" w:right="10"/>
        <w:jc w:val="both"/>
        <w:rPr>
          <w:rFonts w:cs="Arial"/>
        </w:rPr>
      </w:pPr>
      <w:r w:rsidRPr="00B67D11">
        <w:rPr>
          <w:rFonts w:cs="Arial"/>
        </w:rPr>
        <w:t>Gold Coast Health Plan ("GCHP”) is seeking proposals for a company to provide software license(s) for a comprehensive, cloud-based Quality Measurement and Risk Analytics platform that supports both a Medi-Cal and Medicare D-SNP line of business. The purpose of this RFP is to identify a company which has obtained, and will maintain during the term of the agreement, National Committee for Quality Assurance (NCQA) certification Software-as-a-Service (SaaS) solution that enables HEDIS®, CMS Star Ratings and Risk Adjustment programs through a single, data-driven solution.</w:t>
      </w:r>
    </w:p>
    <w:p w14:paraId="6901EAC8" w14:textId="5A6784A1" w:rsidR="00B67D11" w:rsidRPr="00B67D11" w:rsidRDefault="00B67D11" w:rsidP="00B67D11">
      <w:pPr>
        <w:pStyle w:val="BodyText"/>
        <w:ind w:left="810" w:right="10"/>
        <w:jc w:val="both"/>
        <w:rPr>
          <w:rFonts w:cs="Arial"/>
        </w:rPr>
      </w:pPr>
    </w:p>
    <w:p w14:paraId="0998FA6A" w14:textId="0BD912AD" w:rsidR="00B67D11" w:rsidRDefault="00B67D11" w:rsidP="00B67D11">
      <w:pPr>
        <w:pStyle w:val="BodyText"/>
        <w:ind w:left="810" w:right="10"/>
        <w:jc w:val="both"/>
        <w:rPr>
          <w:rFonts w:cs="Arial"/>
        </w:rPr>
      </w:pPr>
      <w:r w:rsidRPr="00B67D11">
        <w:rPr>
          <w:rFonts w:cs="Arial"/>
        </w:rPr>
        <w:t xml:space="preserve">The solution will enable integrated analytics, data-driven insights, performance monitoring and provider enablement tools to </w:t>
      </w:r>
      <w:r w:rsidRPr="00B67D11">
        <w:rPr>
          <w:rFonts w:cs="Arial"/>
        </w:rPr>
        <w:lastRenderedPageBreak/>
        <w:t xml:space="preserve">drive improvement in HEDIS®, CMS Star Ratings and RAF accuracy while ensuring full alignment with DHCS and CMS compliance standards. </w:t>
      </w:r>
    </w:p>
    <w:p w14:paraId="70791DA7" w14:textId="77777777" w:rsidR="000574B6" w:rsidRPr="00B67D11" w:rsidRDefault="000574B6" w:rsidP="00B67D11">
      <w:pPr>
        <w:pStyle w:val="BodyText"/>
        <w:ind w:left="810" w:right="10"/>
        <w:jc w:val="both"/>
        <w:rPr>
          <w:rFonts w:cs="Arial"/>
        </w:rPr>
      </w:pPr>
    </w:p>
    <w:p w14:paraId="4CCB5C5F" w14:textId="3034B490" w:rsidR="00B67D11" w:rsidRPr="00B67D11" w:rsidRDefault="00B67D11" w:rsidP="00B67D11">
      <w:pPr>
        <w:pStyle w:val="BodyText"/>
        <w:ind w:left="810" w:right="10"/>
        <w:jc w:val="both"/>
        <w:rPr>
          <w:rFonts w:cs="Arial"/>
        </w:rPr>
      </w:pPr>
      <w:r w:rsidRPr="00B67D11">
        <w:rPr>
          <w:rFonts w:cs="Arial"/>
        </w:rPr>
        <w:t xml:space="preserve">GCHP will be expect the selected </w:t>
      </w:r>
      <w:r w:rsidR="000574B6">
        <w:rPr>
          <w:rFonts w:cs="Arial"/>
        </w:rPr>
        <w:t>Proposer</w:t>
      </w:r>
      <w:r w:rsidRPr="00B67D11">
        <w:rPr>
          <w:rFonts w:cs="Arial"/>
        </w:rPr>
        <w:t xml:space="preserve"> to process the following data for </w:t>
      </w:r>
      <w:r w:rsidR="000574B6">
        <w:rPr>
          <w:rFonts w:cs="Arial"/>
        </w:rPr>
        <w:t xml:space="preserve">an estimated </w:t>
      </w:r>
      <w:r w:rsidRPr="00B67D11">
        <w:rPr>
          <w:rFonts w:cs="Arial"/>
        </w:rPr>
        <w:t xml:space="preserve">240,000 MediCal and </w:t>
      </w:r>
      <w:r w:rsidR="000574B6">
        <w:rPr>
          <w:rFonts w:cs="Arial"/>
        </w:rPr>
        <w:t xml:space="preserve">2,500 </w:t>
      </w:r>
      <w:r w:rsidRPr="00B67D11">
        <w:rPr>
          <w:rFonts w:cs="Arial"/>
        </w:rPr>
        <w:t>Medicare DSNP members: enrollment, medical claims, pharmacy claims, lab claims, encounters, ECDS claims, etc.</w:t>
      </w:r>
    </w:p>
    <w:p w14:paraId="62F90CB7" w14:textId="64E110CC" w:rsidR="007A3428" w:rsidRPr="00F5681D" w:rsidRDefault="007A3428" w:rsidP="000574B6">
      <w:pPr>
        <w:pStyle w:val="L2"/>
        <w:ind w:left="0" w:firstLine="0"/>
        <w:jc w:val="both"/>
        <w:rPr>
          <w:rFonts w:ascii="Arial" w:hAnsi="Arial"/>
          <w:sz w:val="22"/>
        </w:rPr>
      </w:pPr>
    </w:p>
    <w:p w14:paraId="2BAD18A4" w14:textId="77777777" w:rsidR="005C5FC1" w:rsidRPr="000578D5" w:rsidRDefault="005C5FC1" w:rsidP="005C5FC1">
      <w:pPr>
        <w:pStyle w:val="ListParagraph"/>
        <w:numPr>
          <w:ilvl w:val="0"/>
          <w:numId w:val="1"/>
        </w:numPr>
        <w:jc w:val="both"/>
        <w:rPr>
          <w:rFonts w:ascii="Arial" w:hAnsi="Arial" w:cs="Arial"/>
          <w:b/>
          <w:caps/>
          <w:sz w:val="22"/>
          <w:szCs w:val="22"/>
          <w:u w:val="single"/>
        </w:rPr>
      </w:pPr>
      <w:bookmarkStart w:id="6" w:name="OLE_LINK1"/>
      <w:bookmarkStart w:id="7" w:name="OLE_LINK2"/>
      <w:bookmarkStart w:id="8" w:name="OLE_LINK3"/>
      <w:bookmarkStart w:id="9" w:name="OLE_LINK4"/>
      <w:bookmarkStart w:id="10" w:name="OLE_LINK20"/>
      <w:r w:rsidRPr="000578D5">
        <w:rPr>
          <w:rFonts w:ascii="Arial" w:hAnsi="Arial" w:cs="Arial"/>
          <w:b/>
          <w:caps/>
          <w:sz w:val="22"/>
          <w:szCs w:val="22"/>
          <w:u w:val="single"/>
        </w:rPr>
        <w:t>QUALITATIVE Requirements</w:t>
      </w:r>
    </w:p>
    <w:p w14:paraId="40350722" w14:textId="77777777" w:rsidR="005C5FC1" w:rsidRDefault="005C5FC1" w:rsidP="005C5FC1">
      <w:pPr>
        <w:pStyle w:val="ListParagraph"/>
        <w:ind w:left="360"/>
        <w:jc w:val="both"/>
        <w:rPr>
          <w:rFonts w:ascii="Arial" w:eastAsia="Arial" w:hAnsi="Arial" w:cs="Arial"/>
          <w:sz w:val="22"/>
          <w:szCs w:val="22"/>
        </w:rPr>
      </w:pPr>
    </w:p>
    <w:p w14:paraId="65DEC57F" w14:textId="0FE95136" w:rsidR="00DE67AD" w:rsidRDefault="00DE67AD" w:rsidP="005C5FC1">
      <w:pPr>
        <w:pStyle w:val="ListParagraph"/>
        <w:ind w:left="360"/>
        <w:jc w:val="both"/>
      </w:pPr>
      <w:r w:rsidRPr="75CB250C">
        <w:rPr>
          <w:rFonts w:ascii="Arial" w:eastAsia="Arial" w:hAnsi="Arial" w:cs="Arial"/>
          <w:sz w:val="22"/>
          <w:szCs w:val="22"/>
        </w:rPr>
        <w:t>Section 3 of this RFP contains all the Software requirements. These requirements have been categorized as “Mandatory,” and “Preferred</w:t>
      </w:r>
      <w:r w:rsidR="00253876" w:rsidRPr="75CB250C">
        <w:rPr>
          <w:rFonts w:ascii="Arial" w:eastAsia="Arial" w:hAnsi="Arial" w:cs="Arial"/>
          <w:sz w:val="22"/>
          <w:szCs w:val="22"/>
        </w:rPr>
        <w:t>.”</w:t>
      </w:r>
    </w:p>
    <w:p w14:paraId="7183E6A7" w14:textId="77777777" w:rsidR="00DE661F" w:rsidRDefault="00DE661F" w:rsidP="00DE661F">
      <w:pPr>
        <w:ind w:left="360"/>
        <w:jc w:val="both"/>
        <w:rPr>
          <w:rFonts w:ascii="Arial" w:eastAsia="Arial" w:hAnsi="Arial" w:cs="Arial"/>
          <w:sz w:val="22"/>
          <w:szCs w:val="22"/>
        </w:rPr>
      </w:pPr>
    </w:p>
    <w:p w14:paraId="2E4B83FC" w14:textId="7A56DDB2" w:rsidR="00DE67AD" w:rsidRDefault="00DE67AD" w:rsidP="00DE67AD">
      <w:pPr>
        <w:spacing w:after="240"/>
        <w:ind w:left="360"/>
        <w:jc w:val="both"/>
      </w:pPr>
      <w:r w:rsidRPr="75CB250C">
        <w:rPr>
          <w:rFonts w:ascii="Arial" w:eastAsia="Arial" w:hAnsi="Arial" w:cs="Arial"/>
          <w:sz w:val="22"/>
          <w:szCs w:val="22"/>
        </w:rPr>
        <w:t xml:space="preserve">“Mandatory” requirements shall be considered as “absolute” and should be met in full. Proposals will not be considered for further evaluation unless every mandatory requirement is met in full; the failure to satisfy all mandatory requirements will render the Proposal non-responsive and non-responsible. For each paragraph number listed in this section, Proposers must confirm their ability to meet the requirement by indicating they can “comply” or “not comply.” Proposers must also indicate if the requirement will be met using the following abbreviations’= </w:t>
      </w:r>
      <w:r w:rsidRPr="75CB250C">
        <w:rPr>
          <w:rFonts w:ascii="Arial" w:eastAsia="Arial" w:hAnsi="Arial" w:cs="Arial"/>
          <w:b/>
          <w:bCs/>
          <w:sz w:val="22"/>
          <w:szCs w:val="22"/>
        </w:rPr>
        <w:t>S</w:t>
      </w:r>
      <w:r w:rsidRPr="75CB250C">
        <w:rPr>
          <w:rFonts w:ascii="Arial" w:eastAsia="Arial" w:hAnsi="Arial" w:cs="Arial"/>
          <w:sz w:val="22"/>
          <w:szCs w:val="22"/>
        </w:rPr>
        <w:t xml:space="preserve">=Standard, and </w:t>
      </w:r>
      <w:r w:rsidRPr="75CB250C">
        <w:rPr>
          <w:rFonts w:ascii="Arial" w:eastAsia="Arial" w:hAnsi="Arial" w:cs="Arial"/>
          <w:b/>
          <w:bCs/>
          <w:sz w:val="22"/>
          <w:szCs w:val="22"/>
        </w:rPr>
        <w:t>C</w:t>
      </w:r>
      <w:r w:rsidRPr="75CB250C">
        <w:rPr>
          <w:rFonts w:ascii="Arial" w:eastAsia="Arial" w:hAnsi="Arial" w:cs="Arial"/>
          <w:sz w:val="22"/>
          <w:szCs w:val="22"/>
        </w:rPr>
        <w:t xml:space="preserve">= Available with Customization and then provide a detailed response describing “how” they meet the requirement. </w:t>
      </w:r>
    </w:p>
    <w:p w14:paraId="22133523" w14:textId="77777777" w:rsidR="00DE67AD" w:rsidRDefault="00DE67AD" w:rsidP="00DE67AD">
      <w:pPr>
        <w:spacing w:after="240"/>
        <w:ind w:left="360"/>
        <w:jc w:val="both"/>
      </w:pPr>
      <w:r w:rsidRPr="75CB250C">
        <w:rPr>
          <w:rFonts w:ascii="Arial" w:eastAsia="Arial" w:hAnsi="Arial" w:cs="Arial"/>
          <w:sz w:val="22"/>
          <w:szCs w:val="22"/>
        </w:rPr>
        <w:t>“Preferred” requirements are to be considered “highly desirable,” but do not have to be met in full. GCHP will evaluate a Proposer’s responses to these requirements in relation to those of all other Proposers. For each paragraph number listed in this section, Proposer’s must indicate if the requirement will be met using the following abbreviations’</w:t>
      </w:r>
      <w:r w:rsidRPr="75CB250C">
        <w:rPr>
          <w:rFonts w:ascii="Arial" w:eastAsia="Arial" w:hAnsi="Arial" w:cs="Arial"/>
          <w:b/>
          <w:bCs/>
          <w:sz w:val="22"/>
          <w:szCs w:val="22"/>
        </w:rPr>
        <w:t xml:space="preserve"> S</w:t>
      </w:r>
      <w:r w:rsidRPr="75CB250C">
        <w:rPr>
          <w:rFonts w:ascii="Arial" w:eastAsia="Arial" w:hAnsi="Arial" w:cs="Arial"/>
          <w:sz w:val="22"/>
          <w:szCs w:val="22"/>
        </w:rPr>
        <w:t xml:space="preserve">= Standard and </w:t>
      </w:r>
      <w:r w:rsidRPr="75CB250C">
        <w:rPr>
          <w:rFonts w:ascii="Arial" w:eastAsia="Arial" w:hAnsi="Arial" w:cs="Arial"/>
          <w:b/>
          <w:bCs/>
          <w:sz w:val="22"/>
          <w:szCs w:val="22"/>
        </w:rPr>
        <w:t>C</w:t>
      </w:r>
      <w:r w:rsidRPr="75CB250C">
        <w:rPr>
          <w:rFonts w:ascii="Arial" w:eastAsia="Arial" w:hAnsi="Arial" w:cs="Arial"/>
          <w:sz w:val="22"/>
          <w:szCs w:val="22"/>
        </w:rPr>
        <w:t xml:space="preserve">= Available with Customization and then provide a detailed response describing “how” they meet the requirement </w:t>
      </w:r>
    </w:p>
    <w:p w14:paraId="55EA4A58" w14:textId="77777777" w:rsidR="00DE67AD" w:rsidRDefault="00DE67AD" w:rsidP="00DE67AD">
      <w:pPr>
        <w:spacing w:after="240"/>
        <w:ind w:left="360"/>
        <w:jc w:val="both"/>
      </w:pPr>
      <w:r w:rsidRPr="75CB250C">
        <w:rPr>
          <w:rFonts w:ascii="Arial" w:eastAsia="Arial" w:hAnsi="Arial" w:cs="Arial"/>
          <w:sz w:val="22"/>
          <w:szCs w:val="22"/>
        </w:rPr>
        <w:t>GCHP intends to evaluate Proposals by ranking the Proposals in order of being most advantageous to the GCHP at GCHP’s sole discretion with price and other factors considered, including but not limited to, the Proposers’ qualifications, experience, capabilities, record of performance, references, proposed staffing, availability of key personnel, location and ability to provide services in Ventura and/or California, responsiveness and diversity outreach and efforts.  GCHP intends to evaluate Proposals in a holistic manner, giving weight to price and other factors to the extent that they reflect upon GCHP’s assessment of the reasonable likelihood that a Proposer would be able to successfully render the services in a reliable manner satisfactory to GCHP. GCHP may require Proposers to demonstrate that their product(s) functions as is represented in proposals and is usable and suitable for the purposes described in this RFP, and GCHP may evaluate and consider factors such as ease of use, functionality, ability to integrate with GCHP’s technology eco-system and capabilities, and others as evidenced in the demonstration.   GCHP reserves the right to evaluate the Proposals in any manner permitted by law.</w:t>
      </w:r>
    </w:p>
    <w:p w14:paraId="1832E884" w14:textId="77777777" w:rsidR="00DE67AD" w:rsidRPr="00A5032D" w:rsidRDefault="00DE67AD" w:rsidP="00DE67AD">
      <w:pPr>
        <w:pStyle w:val="P1"/>
        <w:ind w:left="360"/>
        <w:jc w:val="both"/>
        <w:rPr>
          <w:rFonts w:ascii="Arial" w:hAnsi="Arial"/>
          <w:sz w:val="22"/>
        </w:rPr>
      </w:pPr>
      <w:r w:rsidRPr="5AEFC876">
        <w:rPr>
          <w:rFonts w:ascii="Arial" w:hAnsi="Arial"/>
          <w:b/>
          <w:bCs/>
          <w:sz w:val="22"/>
          <w:szCs w:val="22"/>
        </w:rPr>
        <w:t>NOTE:</w:t>
      </w:r>
      <w:r w:rsidRPr="5AEFC876">
        <w:rPr>
          <w:rFonts w:ascii="Arial" w:hAnsi="Arial"/>
          <w:sz w:val="22"/>
          <w:szCs w:val="22"/>
        </w:rPr>
        <w:t xml:space="preserve"> For ease of response, please use </w:t>
      </w:r>
      <w:r w:rsidRPr="5AEFC876">
        <w:rPr>
          <w:rFonts w:ascii="Arial" w:hAnsi="Arial"/>
          <w:b/>
          <w:bCs/>
          <w:sz w:val="22"/>
          <w:szCs w:val="22"/>
        </w:rPr>
        <w:t>Attachment 8</w:t>
      </w:r>
      <w:r w:rsidRPr="5AEFC876">
        <w:rPr>
          <w:rFonts w:ascii="Arial" w:hAnsi="Arial"/>
          <w:sz w:val="22"/>
          <w:szCs w:val="22"/>
        </w:rPr>
        <w:t xml:space="preserve"> for your </w:t>
      </w:r>
      <w:r w:rsidRPr="5AEFC876">
        <w:rPr>
          <w:rFonts w:ascii="Arial" w:hAnsi="Arial" w:cs="Arial"/>
          <w:sz w:val="22"/>
          <w:szCs w:val="22"/>
        </w:rPr>
        <w:t>response</w:t>
      </w:r>
      <w:r w:rsidRPr="5AEFC876">
        <w:rPr>
          <w:rFonts w:ascii="Arial" w:hAnsi="Arial"/>
          <w:sz w:val="22"/>
          <w:szCs w:val="22"/>
        </w:rPr>
        <w:t xml:space="preserve"> to </w:t>
      </w:r>
      <w:r w:rsidRPr="5AEFC876">
        <w:rPr>
          <w:rFonts w:ascii="Arial" w:hAnsi="Arial" w:cs="Arial"/>
          <w:sz w:val="22"/>
          <w:szCs w:val="22"/>
        </w:rPr>
        <w:t>Section</w:t>
      </w:r>
      <w:r w:rsidRPr="5AEFC876">
        <w:rPr>
          <w:rFonts w:ascii="Arial" w:hAnsi="Arial"/>
          <w:sz w:val="22"/>
          <w:szCs w:val="22"/>
        </w:rPr>
        <w:t xml:space="preserve"> 3</w:t>
      </w:r>
      <w:r w:rsidRPr="5AEFC876">
        <w:rPr>
          <w:rFonts w:ascii="Arial" w:hAnsi="Arial" w:cs="Arial"/>
          <w:sz w:val="22"/>
          <w:szCs w:val="22"/>
        </w:rPr>
        <w:t>:</w:t>
      </w:r>
    </w:p>
    <w:p w14:paraId="743E5236" w14:textId="77777777" w:rsidR="00DE67AD" w:rsidRPr="00D63D2D" w:rsidRDefault="00DE67AD" w:rsidP="005C5FC1">
      <w:pPr>
        <w:pStyle w:val="ListParagraph"/>
        <w:numPr>
          <w:ilvl w:val="1"/>
          <w:numId w:val="1"/>
        </w:numPr>
        <w:jc w:val="both"/>
        <w:rPr>
          <w:rFonts w:ascii="Arial" w:hAnsi="Arial"/>
          <w:sz w:val="22"/>
          <w:szCs w:val="22"/>
          <w:u w:val="single"/>
        </w:rPr>
      </w:pPr>
      <w:r w:rsidRPr="26E59C6F">
        <w:rPr>
          <w:rFonts w:ascii="Arial" w:hAnsi="Arial" w:cs="Arial"/>
          <w:b/>
          <w:sz w:val="22"/>
          <w:szCs w:val="22"/>
          <w:u w:val="single"/>
        </w:rPr>
        <w:t>Mandatory Requirements</w:t>
      </w:r>
    </w:p>
    <w:p w14:paraId="15E4C5CD" w14:textId="77777777" w:rsidR="00DE67AD" w:rsidRDefault="00DE67AD" w:rsidP="005C5FC1">
      <w:pPr>
        <w:pStyle w:val="ListParagraph"/>
        <w:numPr>
          <w:ilvl w:val="2"/>
          <w:numId w:val="1"/>
        </w:numPr>
        <w:jc w:val="both"/>
        <w:rPr>
          <w:rFonts w:ascii="Arial" w:hAnsi="Arial"/>
          <w:sz w:val="22"/>
          <w:szCs w:val="22"/>
        </w:rPr>
      </w:pPr>
      <w:r w:rsidRPr="00243963">
        <w:rPr>
          <w:rFonts w:ascii="Arial" w:hAnsi="Arial"/>
          <w:sz w:val="22"/>
          <w:szCs w:val="22"/>
        </w:rPr>
        <w:t>Business Requirements</w:t>
      </w:r>
    </w:p>
    <w:p w14:paraId="0484F768" w14:textId="7A374856" w:rsidR="00DE67AD" w:rsidRDefault="00DE67AD" w:rsidP="005C5FC1">
      <w:pPr>
        <w:pStyle w:val="ListParagraph"/>
        <w:numPr>
          <w:ilvl w:val="3"/>
          <w:numId w:val="1"/>
        </w:numPr>
        <w:ind w:left="1890" w:hanging="810"/>
        <w:jc w:val="both"/>
        <w:rPr>
          <w:rFonts w:ascii="Arial" w:hAnsi="Arial"/>
          <w:sz w:val="22"/>
          <w:szCs w:val="22"/>
        </w:rPr>
      </w:pPr>
      <w:r>
        <w:rPr>
          <w:rFonts w:ascii="Arial" w:hAnsi="Arial"/>
          <w:sz w:val="22"/>
          <w:szCs w:val="22"/>
        </w:rPr>
        <w:t>Proposer</w:t>
      </w:r>
      <w:r w:rsidR="006B1146">
        <w:rPr>
          <w:rFonts w:ascii="Arial" w:hAnsi="Arial"/>
          <w:sz w:val="22"/>
          <w:szCs w:val="22"/>
        </w:rPr>
        <w:t>’s</w:t>
      </w:r>
      <w:r>
        <w:rPr>
          <w:rFonts w:ascii="Arial" w:hAnsi="Arial"/>
          <w:sz w:val="22"/>
          <w:szCs w:val="22"/>
        </w:rPr>
        <w:t xml:space="preserve"> must be NCQA </w:t>
      </w:r>
      <w:r w:rsidRPr="26E59C6F">
        <w:rPr>
          <w:rFonts w:ascii="Arial" w:hAnsi="Arial"/>
          <w:sz w:val="22"/>
          <w:szCs w:val="22"/>
        </w:rPr>
        <w:t>certified</w:t>
      </w:r>
      <w:r>
        <w:rPr>
          <w:rFonts w:ascii="Arial" w:hAnsi="Arial"/>
          <w:sz w:val="22"/>
          <w:szCs w:val="22"/>
        </w:rPr>
        <w:t xml:space="preserve"> for all HEDIS Allowable Adjustments measures</w:t>
      </w:r>
      <w:r w:rsidRPr="26E59C6F">
        <w:rPr>
          <w:rFonts w:ascii="Arial" w:hAnsi="Arial"/>
          <w:sz w:val="22"/>
          <w:szCs w:val="22"/>
        </w:rPr>
        <w:t>.</w:t>
      </w:r>
    </w:p>
    <w:p w14:paraId="54A0D652" w14:textId="4754342A" w:rsidR="00831612" w:rsidRDefault="00831612" w:rsidP="005C5FC1">
      <w:pPr>
        <w:pStyle w:val="ListParagraph"/>
        <w:numPr>
          <w:ilvl w:val="3"/>
          <w:numId w:val="1"/>
        </w:numPr>
        <w:ind w:left="1890" w:hanging="810"/>
        <w:jc w:val="both"/>
        <w:rPr>
          <w:rFonts w:ascii="Arial" w:hAnsi="Arial"/>
          <w:sz w:val="22"/>
          <w:szCs w:val="22"/>
        </w:rPr>
      </w:pPr>
      <w:r w:rsidRPr="1916D537">
        <w:rPr>
          <w:rFonts w:ascii="Arial" w:hAnsi="Arial"/>
          <w:sz w:val="22"/>
          <w:szCs w:val="22"/>
        </w:rPr>
        <w:lastRenderedPageBreak/>
        <w:t>The software</w:t>
      </w:r>
      <w:r w:rsidRPr="26E59C6F">
        <w:rPr>
          <w:rFonts w:ascii="Arial" w:hAnsi="Arial"/>
          <w:sz w:val="22"/>
          <w:szCs w:val="22"/>
        </w:rPr>
        <w:t xml:space="preserve"> must have the capability to </w:t>
      </w:r>
      <w:r w:rsidRPr="1916D537">
        <w:rPr>
          <w:rFonts w:ascii="Arial" w:hAnsi="Arial"/>
          <w:sz w:val="22"/>
          <w:szCs w:val="22"/>
        </w:rPr>
        <w:t>facilitate the submission of dat</w:t>
      </w:r>
      <w:r>
        <w:rPr>
          <w:rFonts w:ascii="Arial" w:hAnsi="Arial"/>
          <w:sz w:val="22"/>
          <w:szCs w:val="22"/>
        </w:rPr>
        <w:t>a</w:t>
      </w:r>
      <w:r w:rsidRPr="1916D537">
        <w:rPr>
          <w:rFonts w:ascii="Arial" w:hAnsi="Arial"/>
          <w:sz w:val="22"/>
          <w:szCs w:val="22"/>
        </w:rPr>
        <w:t xml:space="preserve"> </w:t>
      </w:r>
      <w:r>
        <w:rPr>
          <w:rFonts w:ascii="Arial" w:hAnsi="Arial"/>
          <w:sz w:val="22"/>
          <w:szCs w:val="22"/>
        </w:rPr>
        <w:t xml:space="preserve">exchange using the </w:t>
      </w:r>
      <w:r w:rsidRPr="1916D537">
        <w:rPr>
          <w:rFonts w:ascii="Arial" w:hAnsi="Arial"/>
          <w:sz w:val="22"/>
          <w:szCs w:val="22"/>
        </w:rPr>
        <w:t xml:space="preserve">Interactive Data Submission Systems </w:t>
      </w:r>
      <w:r>
        <w:rPr>
          <w:rFonts w:ascii="Arial" w:hAnsi="Arial"/>
          <w:sz w:val="22"/>
          <w:szCs w:val="22"/>
        </w:rPr>
        <w:t>(</w:t>
      </w:r>
      <w:r w:rsidRPr="26E59C6F">
        <w:rPr>
          <w:rFonts w:ascii="Arial" w:hAnsi="Arial"/>
          <w:sz w:val="22"/>
          <w:szCs w:val="22"/>
        </w:rPr>
        <w:t>IDSS</w:t>
      </w:r>
      <w:r>
        <w:rPr>
          <w:rFonts w:ascii="Arial" w:hAnsi="Arial"/>
          <w:sz w:val="22"/>
          <w:szCs w:val="22"/>
        </w:rPr>
        <w:t>) platform</w:t>
      </w:r>
      <w:r w:rsidRPr="26E59C6F">
        <w:rPr>
          <w:rFonts w:ascii="Arial" w:hAnsi="Arial"/>
          <w:sz w:val="22"/>
          <w:szCs w:val="22"/>
        </w:rPr>
        <w:t xml:space="preserve"> and XML </w:t>
      </w:r>
      <w:r>
        <w:rPr>
          <w:rFonts w:ascii="Arial" w:hAnsi="Arial"/>
          <w:sz w:val="22"/>
          <w:szCs w:val="22"/>
        </w:rPr>
        <w:t>data format.</w:t>
      </w:r>
    </w:p>
    <w:p w14:paraId="28F0F2C2" w14:textId="57667126" w:rsidR="00DE67AD" w:rsidRDefault="003E1E4A" w:rsidP="005C5FC1">
      <w:pPr>
        <w:pStyle w:val="ListParagraph"/>
        <w:numPr>
          <w:ilvl w:val="3"/>
          <w:numId w:val="1"/>
        </w:numPr>
        <w:ind w:left="1890" w:hanging="810"/>
        <w:jc w:val="both"/>
        <w:rPr>
          <w:rFonts w:ascii="Arial" w:hAnsi="Arial"/>
          <w:sz w:val="22"/>
          <w:szCs w:val="22"/>
        </w:rPr>
      </w:pPr>
      <w:r w:rsidRPr="1916D537">
        <w:rPr>
          <w:rFonts w:ascii="Arial" w:hAnsi="Arial"/>
          <w:sz w:val="22"/>
          <w:szCs w:val="22"/>
        </w:rPr>
        <w:t xml:space="preserve">The software </w:t>
      </w:r>
      <w:r w:rsidRPr="26E59C6F">
        <w:rPr>
          <w:rFonts w:ascii="Arial" w:hAnsi="Arial"/>
          <w:sz w:val="22"/>
          <w:szCs w:val="22"/>
        </w:rPr>
        <w:t xml:space="preserve">must </w:t>
      </w:r>
      <w:r>
        <w:rPr>
          <w:rFonts w:ascii="Arial" w:hAnsi="Arial"/>
          <w:sz w:val="22"/>
          <w:szCs w:val="22"/>
        </w:rPr>
        <w:t xml:space="preserve">be able to </w:t>
      </w:r>
      <w:r w:rsidRPr="26E59C6F">
        <w:rPr>
          <w:rFonts w:ascii="Arial" w:hAnsi="Arial"/>
          <w:sz w:val="22"/>
          <w:szCs w:val="22"/>
        </w:rPr>
        <w:t xml:space="preserve">provide validated </w:t>
      </w:r>
      <w:r>
        <w:rPr>
          <w:rFonts w:ascii="Arial" w:hAnsi="Arial"/>
          <w:sz w:val="22"/>
          <w:szCs w:val="22"/>
        </w:rPr>
        <w:t>r</w:t>
      </w:r>
      <w:r w:rsidRPr="26E59C6F">
        <w:rPr>
          <w:rFonts w:ascii="Arial" w:hAnsi="Arial"/>
          <w:sz w:val="22"/>
          <w:szCs w:val="22"/>
        </w:rPr>
        <w:t xml:space="preserve">isk </w:t>
      </w:r>
      <w:r>
        <w:rPr>
          <w:rFonts w:ascii="Arial" w:hAnsi="Arial"/>
          <w:sz w:val="22"/>
          <w:szCs w:val="22"/>
        </w:rPr>
        <w:t>a</w:t>
      </w:r>
      <w:r w:rsidRPr="26E59C6F">
        <w:rPr>
          <w:rFonts w:ascii="Arial" w:hAnsi="Arial"/>
          <w:sz w:val="22"/>
          <w:szCs w:val="22"/>
        </w:rPr>
        <w:t xml:space="preserve">djusted </w:t>
      </w:r>
      <w:r>
        <w:rPr>
          <w:rFonts w:ascii="Arial" w:hAnsi="Arial"/>
          <w:sz w:val="22"/>
          <w:szCs w:val="22"/>
        </w:rPr>
        <w:t>u</w:t>
      </w:r>
      <w:r w:rsidRPr="26E59C6F">
        <w:rPr>
          <w:rFonts w:ascii="Arial" w:hAnsi="Arial"/>
          <w:sz w:val="22"/>
          <w:szCs w:val="22"/>
        </w:rPr>
        <w:t>tilization</w:t>
      </w:r>
      <w:r>
        <w:rPr>
          <w:rFonts w:ascii="Arial" w:hAnsi="Arial"/>
          <w:sz w:val="22"/>
          <w:szCs w:val="22"/>
        </w:rPr>
        <w:t>.</w:t>
      </w:r>
    </w:p>
    <w:p w14:paraId="3E9DD56B" w14:textId="77777777" w:rsidR="00DE67AD" w:rsidRPr="00DE6E02" w:rsidRDefault="00DE67AD" w:rsidP="00DE67AD">
      <w:pPr>
        <w:jc w:val="both"/>
        <w:rPr>
          <w:rFonts w:ascii="Arial" w:hAnsi="Arial"/>
          <w:sz w:val="22"/>
          <w:szCs w:val="22"/>
        </w:rPr>
      </w:pPr>
    </w:p>
    <w:p w14:paraId="481134A6" w14:textId="77777777" w:rsidR="00DE67AD" w:rsidRPr="00E67CC6" w:rsidRDefault="00DE67AD" w:rsidP="005C5FC1">
      <w:pPr>
        <w:pStyle w:val="ListParagraph"/>
        <w:numPr>
          <w:ilvl w:val="1"/>
          <w:numId w:val="1"/>
        </w:numPr>
        <w:jc w:val="both"/>
        <w:rPr>
          <w:rFonts w:ascii="Arial" w:hAnsi="Arial"/>
          <w:sz w:val="22"/>
          <w:szCs w:val="22"/>
          <w:u w:val="single"/>
        </w:rPr>
      </w:pPr>
      <w:r>
        <w:rPr>
          <w:rFonts w:ascii="Arial" w:hAnsi="Arial" w:cs="Arial"/>
          <w:b/>
          <w:bCs/>
          <w:sz w:val="22"/>
          <w:szCs w:val="22"/>
          <w:u w:val="single"/>
        </w:rPr>
        <w:t>Preferred Requirements</w:t>
      </w:r>
    </w:p>
    <w:p w14:paraId="571DA8C8" w14:textId="77777777" w:rsidR="00DE67AD" w:rsidRPr="00734552" w:rsidRDefault="00DE67AD" w:rsidP="005C5FC1">
      <w:pPr>
        <w:pStyle w:val="ListParagraph"/>
        <w:numPr>
          <w:ilvl w:val="2"/>
          <w:numId w:val="1"/>
        </w:numPr>
        <w:jc w:val="both"/>
        <w:rPr>
          <w:rFonts w:ascii="Arial" w:hAnsi="Arial"/>
          <w:b/>
          <w:bCs/>
          <w:sz w:val="22"/>
          <w:szCs w:val="22"/>
          <w:u w:val="single"/>
        </w:rPr>
      </w:pPr>
      <w:r w:rsidRPr="5AEFC876">
        <w:rPr>
          <w:rFonts w:ascii="Arial" w:hAnsi="Arial" w:cs="Arial"/>
          <w:b/>
          <w:bCs/>
          <w:sz w:val="22"/>
          <w:szCs w:val="22"/>
          <w:u w:val="single"/>
        </w:rPr>
        <w:t>Proposer</w:t>
      </w:r>
      <w:r w:rsidRPr="5AEFC876">
        <w:rPr>
          <w:rFonts w:ascii="Arial" w:hAnsi="Arial"/>
          <w:b/>
          <w:bCs/>
          <w:sz w:val="22"/>
          <w:szCs w:val="22"/>
          <w:u w:val="single"/>
        </w:rPr>
        <w:t xml:space="preserve"> Overview</w:t>
      </w:r>
    </w:p>
    <w:p w14:paraId="27E0F0C0" w14:textId="77777777" w:rsidR="00DE67AD" w:rsidRPr="000578D5" w:rsidRDefault="00DE67AD" w:rsidP="005C5FC1">
      <w:pPr>
        <w:pStyle w:val="ListParagraph"/>
        <w:numPr>
          <w:ilvl w:val="3"/>
          <w:numId w:val="1"/>
        </w:numPr>
        <w:ind w:left="1890" w:hanging="810"/>
        <w:jc w:val="both"/>
        <w:rPr>
          <w:rFonts w:ascii="Arial" w:hAnsi="Arial" w:cs="Arial"/>
          <w:sz w:val="22"/>
          <w:szCs w:val="22"/>
        </w:rPr>
      </w:pPr>
      <w:r w:rsidRPr="5AEFC876">
        <w:rPr>
          <w:rFonts w:ascii="Arial" w:hAnsi="Arial" w:cs="Arial"/>
          <w:b/>
          <w:bCs/>
          <w:sz w:val="22"/>
          <w:szCs w:val="22"/>
        </w:rPr>
        <w:t xml:space="preserve">Business Type Description </w:t>
      </w:r>
      <w:r w:rsidRPr="5AEFC876">
        <w:rPr>
          <w:rFonts w:ascii="Arial" w:hAnsi="Arial" w:cs="Arial"/>
          <w:sz w:val="22"/>
          <w:szCs w:val="22"/>
        </w:rPr>
        <w:t>- List all that describes your business.</w:t>
      </w:r>
    </w:p>
    <w:p w14:paraId="7B80C565"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Corporation </w:t>
      </w:r>
      <w:sdt>
        <w:sdtPr>
          <w:rPr>
            <w:rFonts w:ascii="Arial" w:hAnsi="Arial" w:cs="Arial"/>
            <w:sz w:val="22"/>
            <w:szCs w:val="22"/>
          </w:rPr>
          <w:id w:val="-1954549673"/>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1621B71E"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Partnership </w:t>
      </w:r>
      <w:sdt>
        <w:sdtPr>
          <w:rPr>
            <w:rFonts w:ascii="Arial" w:hAnsi="Arial" w:cs="Arial"/>
            <w:sz w:val="22"/>
            <w:szCs w:val="22"/>
          </w:rPr>
          <w:id w:val="-1384479119"/>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267AC474"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Joint Venture </w:t>
      </w:r>
      <w:sdt>
        <w:sdtPr>
          <w:rPr>
            <w:rFonts w:ascii="Arial" w:hAnsi="Arial" w:cs="Arial"/>
            <w:sz w:val="22"/>
            <w:szCs w:val="22"/>
          </w:rPr>
          <w:id w:val="178777855"/>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4ECF65B7"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Publicly Held </w:t>
      </w:r>
      <w:sdt>
        <w:sdtPr>
          <w:rPr>
            <w:rFonts w:ascii="Arial" w:hAnsi="Arial" w:cs="Arial"/>
            <w:sz w:val="22"/>
            <w:szCs w:val="22"/>
          </w:rPr>
          <w:id w:val="348446875"/>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057DF394"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Limited Liability Corporation (LLC) </w:t>
      </w:r>
      <w:sdt>
        <w:sdtPr>
          <w:rPr>
            <w:rFonts w:ascii="Arial" w:hAnsi="Arial" w:cs="Arial"/>
            <w:sz w:val="22"/>
            <w:szCs w:val="22"/>
          </w:rPr>
          <w:id w:val="55207412"/>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4BF61CED"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Non-Profit </w:t>
      </w:r>
      <w:sdt>
        <w:sdtPr>
          <w:rPr>
            <w:rFonts w:ascii="Arial" w:hAnsi="Arial" w:cs="Arial"/>
            <w:sz w:val="22"/>
            <w:szCs w:val="22"/>
          </w:rPr>
          <w:id w:val="-1449856419"/>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3BC097B9" w14:textId="77777777" w:rsidR="00DE67AD" w:rsidRPr="000578D5" w:rsidRDefault="00DE67AD" w:rsidP="005C5FC1">
      <w:pPr>
        <w:pStyle w:val="ListParagraph"/>
        <w:numPr>
          <w:ilvl w:val="2"/>
          <w:numId w:val="4"/>
        </w:numPr>
        <w:ind w:left="2430" w:hanging="270"/>
        <w:jc w:val="both"/>
        <w:rPr>
          <w:rFonts w:ascii="Arial" w:hAnsi="Arial" w:cs="Arial"/>
          <w:sz w:val="22"/>
          <w:szCs w:val="22"/>
        </w:rPr>
      </w:pPr>
      <w:r w:rsidRPr="000578D5">
        <w:rPr>
          <w:rFonts w:ascii="Arial" w:hAnsi="Arial" w:cs="Arial"/>
          <w:sz w:val="22"/>
          <w:szCs w:val="22"/>
        </w:rPr>
        <w:t xml:space="preserve"> Other, please specify</w:t>
      </w:r>
      <w:sdt>
        <w:sdtPr>
          <w:rPr>
            <w:rFonts w:ascii="Arial" w:hAnsi="Arial" w:cs="Arial"/>
            <w:sz w:val="22"/>
            <w:szCs w:val="22"/>
          </w:rPr>
          <w:id w:val="1199900269"/>
          <w14:checkbox>
            <w14:checked w14:val="0"/>
            <w14:checkedState w14:val="2612" w14:font="MS Gothic"/>
            <w14:uncheckedState w14:val="2610" w14:font="MS Gothic"/>
          </w14:checkbox>
        </w:sdtPr>
        <w:sdtEndPr>
          <w:rPr>
            <w:rFonts w:cs="Times New Roman"/>
            <w:szCs w:val="20"/>
          </w:rPr>
        </w:sdtEndPr>
        <w:sdtContent>
          <w:r w:rsidRPr="00A5032D">
            <w:rPr>
              <w:rFonts w:ascii="Segoe UI Symbol" w:eastAsia="MS Gothic" w:hAnsi="Segoe UI Symbol"/>
              <w:sz w:val="22"/>
            </w:rPr>
            <w:t>☐</w:t>
          </w:r>
        </w:sdtContent>
      </w:sdt>
    </w:p>
    <w:p w14:paraId="66897610" w14:textId="12229EE8" w:rsidR="00DE67AD" w:rsidRPr="000578D5" w:rsidRDefault="00DE67AD" w:rsidP="005C5FC1">
      <w:pPr>
        <w:pStyle w:val="ListParagraph"/>
        <w:numPr>
          <w:ilvl w:val="3"/>
          <w:numId w:val="1"/>
        </w:numPr>
        <w:ind w:left="1890" w:hanging="810"/>
        <w:jc w:val="both"/>
        <w:rPr>
          <w:rFonts w:ascii="Arial" w:hAnsi="Arial" w:cs="Arial"/>
          <w:b/>
          <w:bCs/>
          <w:sz w:val="22"/>
          <w:szCs w:val="22"/>
        </w:rPr>
      </w:pPr>
      <w:bookmarkStart w:id="11" w:name="OLE_LINK16"/>
      <w:r w:rsidRPr="5AEFC876">
        <w:rPr>
          <w:rFonts w:ascii="Arial" w:hAnsi="Arial" w:cs="Arial"/>
          <w:b/>
          <w:bCs/>
          <w:sz w:val="22"/>
          <w:szCs w:val="22"/>
        </w:rPr>
        <w:t>Proposer Stability</w:t>
      </w:r>
    </w:p>
    <w:p w14:paraId="42832632" w14:textId="77777777" w:rsidR="00DE67AD" w:rsidRPr="00620310" w:rsidRDefault="00DE67AD" w:rsidP="005C5FC1">
      <w:pPr>
        <w:pStyle w:val="ListParagraph"/>
        <w:numPr>
          <w:ilvl w:val="4"/>
          <w:numId w:val="1"/>
        </w:numPr>
        <w:ind w:left="2340" w:hanging="972"/>
        <w:jc w:val="both"/>
        <w:rPr>
          <w:rFonts w:ascii="Arial" w:hAnsi="Arial" w:cs="Arial"/>
          <w:sz w:val="22"/>
          <w:szCs w:val="22"/>
        </w:rPr>
      </w:pPr>
      <w:r w:rsidRPr="00620310">
        <w:rPr>
          <w:rFonts w:ascii="Arial" w:hAnsi="Arial" w:cs="Arial"/>
          <w:sz w:val="22"/>
          <w:szCs w:val="22"/>
        </w:rPr>
        <w:t>List any recent events which may reasonably have a material impact on Proposer’s stability, ongoing operational status, or organizational structure.</w:t>
      </w:r>
    </w:p>
    <w:p w14:paraId="3C5D1299" w14:textId="77777777" w:rsidR="00DE67AD" w:rsidRDefault="00DE67AD" w:rsidP="005C5FC1">
      <w:pPr>
        <w:pStyle w:val="ListParagraph"/>
        <w:numPr>
          <w:ilvl w:val="4"/>
          <w:numId w:val="1"/>
        </w:numPr>
        <w:ind w:left="2340" w:hanging="972"/>
        <w:jc w:val="both"/>
        <w:rPr>
          <w:rFonts w:ascii="Arial" w:hAnsi="Arial" w:cs="Arial"/>
          <w:sz w:val="22"/>
          <w:szCs w:val="22"/>
        </w:rPr>
      </w:pPr>
      <w:r w:rsidRPr="00620310">
        <w:rPr>
          <w:rFonts w:ascii="Arial" w:hAnsi="Arial" w:cs="Arial"/>
          <w:sz w:val="22"/>
          <w:szCs w:val="22"/>
        </w:rPr>
        <w:t xml:space="preserve">Indicate the length of time that Proposer has been providing </w:t>
      </w:r>
      <w:r>
        <w:rPr>
          <w:rFonts w:ascii="Arial" w:hAnsi="Arial" w:cs="Arial"/>
          <w:sz w:val="22"/>
          <w:szCs w:val="22"/>
        </w:rPr>
        <w:t xml:space="preserve">HEDIS and STARS software and </w:t>
      </w:r>
      <w:r w:rsidRPr="00620310">
        <w:rPr>
          <w:rFonts w:ascii="Arial" w:hAnsi="Arial" w:cs="Arial"/>
          <w:sz w:val="22"/>
          <w:szCs w:val="22"/>
        </w:rPr>
        <w:t>services.</w:t>
      </w:r>
    </w:p>
    <w:p w14:paraId="599F4787" w14:textId="77777777" w:rsidR="00DE67AD" w:rsidRPr="000578D5" w:rsidRDefault="00DE67AD" w:rsidP="005C5FC1">
      <w:pPr>
        <w:pStyle w:val="ListParagraph"/>
        <w:numPr>
          <w:ilvl w:val="3"/>
          <w:numId w:val="1"/>
        </w:numPr>
        <w:ind w:left="1890" w:hanging="810"/>
        <w:jc w:val="both"/>
        <w:rPr>
          <w:rFonts w:ascii="Arial" w:hAnsi="Arial" w:cs="Arial"/>
          <w:b/>
          <w:bCs/>
          <w:sz w:val="22"/>
          <w:szCs w:val="22"/>
        </w:rPr>
      </w:pPr>
      <w:r w:rsidRPr="5AEFC876">
        <w:rPr>
          <w:rFonts w:ascii="Arial" w:hAnsi="Arial" w:cs="Arial"/>
          <w:b/>
          <w:bCs/>
          <w:sz w:val="22"/>
          <w:szCs w:val="22"/>
        </w:rPr>
        <w:t>Experience/References</w:t>
      </w:r>
    </w:p>
    <w:p w14:paraId="4E87FEFA"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your knowledge and capabilities regarding the California Department of Health Care Services (“DHCS”) regulatory environment, including specific examples of working within the parameters of DHCS regulations, where applicable.</w:t>
      </w:r>
    </w:p>
    <w:p w14:paraId="524D9D1A"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your experience with the Medicaid/Medi-Cal product line.</w:t>
      </w:r>
    </w:p>
    <w:p w14:paraId="0690D7F3"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your knowledge and capabilities regarding the Centers for Medicare and Medicaid Services (“CMS”) regulatory environment, including specific examples of working within the parameters of CMS regulations, where applicable.</w:t>
      </w:r>
    </w:p>
    <w:p w14:paraId="7DB92F29" w14:textId="77777777" w:rsidR="00DE67AD"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w:t>
      </w:r>
      <w:r>
        <w:rPr>
          <w:rFonts w:ascii="Arial" w:hAnsi="Arial" w:cs="Arial"/>
          <w:sz w:val="22"/>
          <w:szCs w:val="22"/>
        </w:rPr>
        <w:t>r</w:t>
      </w:r>
      <w:r w:rsidRPr="000578D5">
        <w:rPr>
          <w:rFonts w:ascii="Arial" w:hAnsi="Arial" w:cs="Arial"/>
          <w:sz w:val="22"/>
          <w:szCs w:val="22"/>
        </w:rPr>
        <w:t xml:space="preserve"> experience with the Medicare/D-SNP product line.</w:t>
      </w:r>
    </w:p>
    <w:p w14:paraId="44532657"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your experience with the CMS Five-Star Quality Rating System.</w:t>
      </w:r>
    </w:p>
    <w:p w14:paraId="44F2A78E"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your experience with CMS Risk Adjustment including the hierarchical condition category (HCC) model.</w:t>
      </w:r>
    </w:p>
    <w:p w14:paraId="2C12C529"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Describe your experience with working with smaller health plans with membership under five-hundred thousand (500,000) members.</w:t>
      </w:r>
    </w:p>
    <w:p w14:paraId="67226FD0"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Provide the approximate total number of employees.</w:t>
      </w:r>
    </w:p>
    <w:p w14:paraId="2F286810"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Provide employee turnover rate by month for previous 12 months.</w:t>
      </w:r>
    </w:p>
    <w:p w14:paraId="3C2CFE10"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Provide an overview of how you support customers in Southern CA, including but not limited to the number of offices, number of employees, etc.</w:t>
      </w:r>
    </w:p>
    <w:p w14:paraId="251B73E5"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Provide your strategic plan to staff up for the volume increase under this contract.</w:t>
      </w:r>
    </w:p>
    <w:p w14:paraId="2939E7FE" w14:textId="77777777" w:rsidR="00DE67AD" w:rsidRPr="000578D5"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lastRenderedPageBreak/>
        <w:t>Provide information on the offices that would be dedicated/assigned to GCHP for operational and customer support.</w:t>
      </w:r>
    </w:p>
    <w:p w14:paraId="2D85BFE9" w14:textId="33DAD81E" w:rsidR="00DE67AD" w:rsidRDefault="00DE67AD" w:rsidP="005C5FC1">
      <w:pPr>
        <w:pStyle w:val="ListParagraph"/>
        <w:numPr>
          <w:ilvl w:val="4"/>
          <w:numId w:val="1"/>
        </w:numPr>
        <w:ind w:left="2430" w:hanging="1062"/>
        <w:jc w:val="both"/>
        <w:rPr>
          <w:rFonts w:ascii="Arial" w:hAnsi="Arial" w:cs="Arial"/>
          <w:sz w:val="22"/>
          <w:szCs w:val="22"/>
        </w:rPr>
      </w:pPr>
      <w:r w:rsidRPr="000578D5">
        <w:rPr>
          <w:rFonts w:ascii="Arial" w:hAnsi="Arial" w:cs="Arial"/>
          <w:sz w:val="22"/>
          <w:szCs w:val="22"/>
        </w:rPr>
        <w:t>Attach resumes and other supporting details regarding the account management team projected to be assigned to GCHP</w:t>
      </w:r>
      <w:r w:rsidR="00253876" w:rsidRPr="000578D5">
        <w:rPr>
          <w:rFonts w:ascii="Arial" w:hAnsi="Arial" w:cs="Arial"/>
          <w:sz w:val="22"/>
          <w:szCs w:val="22"/>
        </w:rPr>
        <w:t xml:space="preserve">. </w:t>
      </w:r>
      <w:r w:rsidRPr="000578D5">
        <w:rPr>
          <w:rFonts w:ascii="Arial" w:hAnsi="Arial" w:cs="Arial"/>
          <w:sz w:val="22"/>
          <w:szCs w:val="22"/>
        </w:rPr>
        <w:t>Provide the organizational chart with relevant job titles, contact numbers and email addresses.</w:t>
      </w:r>
    </w:p>
    <w:p w14:paraId="7F200FCD" w14:textId="77777777" w:rsidR="00DE67AD" w:rsidRPr="00CD3AA1" w:rsidRDefault="00DE67AD" w:rsidP="005C5FC1">
      <w:pPr>
        <w:pStyle w:val="ListParagraph"/>
        <w:numPr>
          <w:ilvl w:val="2"/>
          <w:numId w:val="1"/>
        </w:numPr>
        <w:jc w:val="both"/>
        <w:rPr>
          <w:rFonts w:ascii="Arial" w:hAnsi="Arial" w:cs="Arial"/>
          <w:bCs/>
          <w:sz w:val="22"/>
          <w:szCs w:val="22"/>
          <w:u w:val="single"/>
        </w:rPr>
      </w:pPr>
      <w:bookmarkStart w:id="12" w:name="OLE_LINK17"/>
      <w:bookmarkEnd w:id="11"/>
      <w:r w:rsidRPr="00CD3AA1">
        <w:rPr>
          <w:rFonts w:ascii="Arial" w:hAnsi="Arial" w:cs="Arial"/>
          <w:b/>
          <w:sz w:val="22"/>
          <w:szCs w:val="22"/>
          <w:u w:val="single"/>
        </w:rPr>
        <w:t>Business Requirements</w:t>
      </w:r>
    </w:p>
    <w:p w14:paraId="0C0B3A97" w14:textId="77777777" w:rsidR="00DE67AD" w:rsidRPr="000578D5" w:rsidRDefault="00DE67AD" w:rsidP="005C5FC1">
      <w:pPr>
        <w:pStyle w:val="ListParagraph"/>
        <w:numPr>
          <w:ilvl w:val="3"/>
          <w:numId w:val="1"/>
        </w:numPr>
        <w:ind w:left="1890" w:hanging="810"/>
        <w:jc w:val="both"/>
        <w:rPr>
          <w:rFonts w:ascii="Arial" w:hAnsi="Arial" w:cs="Arial"/>
          <w:bCs/>
          <w:sz w:val="22"/>
          <w:szCs w:val="22"/>
        </w:rPr>
      </w:pPr>
      <w:r>
        <w:rPr>
          <w:rFonts w:ascii="Arial" w:hAnsi="Arial" w:cs="Arial"/>
          <w:b/>
          <w:sz w:val="22"/>
          <w:szCs w:val="22"/>
        </w:rPr>
        <w:t>Risk Adjustment</w:t>
      </w:r>
    </w:p>
    <w:p w14:paraId="25D363EF" w14:textId="77777777" w:rsidR="00DE67AD" w:rsidRPr="00A9756C" w:rsidRDefault="00DE67AD" w:rsidP="005C5FC1">
      <w:pPr>
        <w:pStyle w:val="ListParagraph"/>
        <w:numPr>
          <w:ilvl w:val="4"/>
          <w:numId w:val="1"/>
        </w:numPr>
        <w:ind w:left="2430" w:hanging="1062"/>
        <w:jc w:val="both"/>
        <w:rPr>
          <w:rFonts w:ascii="Arial" w:hAnsi="Arial" w:cs="Arial"/>
          <w:sz w:val="22"/>
          <w:szCs w:val="22"/>
        </w:rPr>
      </w:pPr>
      <w:bookmarkStart w:id="13" w:name="OLE_LINK18"/>
      <w:bookmarkEnd w:id="12"/>
      <w:r w:rsidRPr="00C72D59">
        <w:rPr>
          <w:rFonts w:ascii="Arial" w:hAnsi="Arial"/>
          <w:sz w:val="22"/>
          <w:szCs w:val="22"/>
        </w:rPr>
        <w:t>Describe how the software ingests membership files and accurately attributes members to providers</w:t>
      </w:r>
      <w:r>
        <w:rPr>
          <w:rFonts w:ascii="Arial" w:hAnsi="Arial"/>
          <w:sz w:val="22"/>
          <w:szCs w:val="22"/>
        </w:rPr>
        <w:t xml:space="preserve"> for risk scoring and performance tracking</w:t>
      </w:r>
      <w:r w:rsidRPr="00C72D59">
        <w:rPr>
          <w:rFonts w:ascii="Arial" w:hAnsi="Arial"/>
          <w:sz w:val="22"/>
          <w:szCs w:val="22"/>
        </w:rPr>
        <w:t>.</w:t>
      </w:r>
    </w:p>
    <w:p w14:paraId="39ADA0B1" w14:textId="77777777" w:rsidR="00DE67AD" w:rsidRPr="00A9756C"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 creates a risk adjustment model, including suspect conditions, targeting, forecasting, and scenario modeling.</w:t>
      </w:r>
    </w:p>
    <w:p w14:paraId="54FA6A1C"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i</w:t>
      </w:r>
      <w:r w:rsidRPr="5AEFC876">
        <w:rPr>
          <w:rFonts w:ascii="Arial" w:hAnsi="Arial" w:cs="Arial"/>
          <w:sz w:val="22"/>
          <w:szCs w:val="22"/>
        </w:rPr>
        <w:t>dentif</w:t>
      </w:r>
      <w:r>
        <w:rPr>
          <w:rFonts w:ascii="Arial" w:hAnsi="Arial" w:cs="Arial"/>
          <w:sz w:val="22"/>
          <w:szCs w:val="22"/>
        </w:rPr>
        <w:t>ies</w:t>
      </w:r>
      <w:r w:rsidRPr="5AEFC876">
        <w:rPr>
          <w:rFonts w:ascii="Arial" w:hAnsi="Arial" w:cs="Arial"/>
          <w:sz w:val="22"/>
          <w:szCs w:val="22"/>
        </w:rPr>
        <w:t xml:space="preserve"> discrepancies between clinical documentation and submitted claims to uncover over coded and under coded identification and prioritization, including algorithms</w:t>
      </w:r>
      <w:r>
        <w:rPr>
          <w:rFonts w:ascii="Arial" w:hAnsi="Arial" w:cs="Arial"/>
          <w:sz w:val="22"/>
          <w:szCs w:val="22"/>
        </w:rPr>
        <w:t>.</w:t>
      </w:r>
    </w:p>
    <w:p w14:paraId="25C59CC6"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i</w:t>
      </w:r>
      <w:r w:rsidRPr="5AEFC876">
        <w:rPr>
          <w:rFonts w:ascii="Arial" w:hAnsi="Arial" w:cs="Arial"/>
          <w:sz w:val="22"/>
          <w:szCs w:val="22"/>
        </w:rPr>
        <w:t>nclude</w:t>
      </w:r>
      <w:r>
        <w:rPr>
          <w:rFonts w:ascii="Arial" w:hAnsi="Arial" w:cs="Arial"/>
          <w:sz w:val="22"/>
          <w:szCs w:val="22"/>
        </w:rPr>
        <w:t>s</w:t>
      </w:r>
      <w:r w:rsidRPr="5AEFC876">
        <w:rPr>
          <w:rFonts w:ascii="Arial" w:hAnsi="Arial" w:cs="Arial"/>
          <w:sz w:val="22"/>
          <w:szCs w:val="22"/>
        </w:rPr>
        <w:t xml:space="preserve"> mechanisms to recapture Hierarchical Condition Categories (HCCs) from prior years, even for members not previously assigned to GCHP</w:t>
      </w:r>
      <w:r>
        <w:rPr>
          <w:rFonts w:ascii="Arial" w:hAnsi="Arial" w:cs="Arial"/>
          <w:sz w:val="22"/>
          <w:szCs w:val="22"/>
        </w:rPr>
        <w:t>.</w:t>
      </w:r>
    </w:p>
    <w:p w14:paraId="291C2149"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a</w:t>
      </w:r>
      <w:r w:rsidRPr="5AEFC876">
        <w:rPr>
          <w:rFonts w:ascii="Arial" w:hAnsi="Arial" w:cs="Arial"/>
          <w:sz w:val="22"/>
          <w:szCs w:val="22"/>
        </w:rPr>
        <w:t>ssess</w:t>
      </w:r>
      <w:r>
        <w:rPr>
          <w:rFonts w:ascii="Arial" w:hAnsi="Arial" w:cs="Arial"/>
          <w:sz w:val="22"/>
          <w:szCs w:val="22"/>
        </w:rPr>
        <w:t>es</w:t>
      </w:r>
      <w:r w:rsidRPr="5AEFC876">
        <w:rPr>
          <w:rFonts w:ascii="Arial" w:hAnsi="Arial" w:cs="Arial"/>
          <w:sz w:val="22"/>
          <w:szCs w:val="22"/>
        </w:rPr>
        <w:t xml:space="preserve"> provider performance in relation to Risk Adjustment Factor (RAF) accuracy and coding completeness</w:t>
      </w:r>
      <w:r>
        <w:rPr>
          <w:rFonts w:ascii="Arial" w:hAnsi="Arial" w:cs="Arial"/>
          <w:sz w:val="22"/>
          <w:szCs w:val="22"/>
        </w:rPr>
        <w:t>.</w:t>
      </w:r>
    </w:p>
    <w:p w14:paraId="3735C0B1"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t</w:t>
      </w:r>
      <w:r w:rsidRPr="5AEFC876">
        <w:rPr>
          <w:rFonts w:ascii="Arial" w:hAnsi="Arial" w:cs="Arial"/>
          <w:sz w:val="22"/>
          <w:szCs w:val="22"/>
        </w:rPr>
        <w:t>rack</w:t>
      </w:r>
      <w:r>
        <w:rPr>
          <w:rFonts w:ascii="Arial" w:hAnsi="Arial" w:cs="Arial"/>
          <w:sz w:val="22"/>
          <w:szCs w:val="22"/>
        </w:rPr>
        <w:t>s</w:t>
      </w:r>
      <w:r w:rsidRPr="5AEFC876">
        <w:rPr>
          <w:rFonts w:ascii="Arial" w:hAnsi="Arial" w:cs="Arial"/>
          <w:sz w:val="22"/>
          <w:szCs w:val="22"/>
        </w:rPr>
        <w:t xml:space="preserve"> and update</w:t>
      </w:r>
      <w:r>
        <w:rPr>
          <w:rFonts w:ascii="Arial" w:hAnsi="Arial" w:cs="Arial"/>
          <w:sz w:val="22"/>
          <w:szCs w:val="22"/>
        </w:rPr>
        <w:t>s</w:t>
      </w:r>
      <w:r w:rsidRPr="5AEFC876">
        <w:rPr>
          <w:rFonts w:ascii="Arial" w:hAnsi="Arial" w:cs="Arial"/>
          <w:sz w:val="22"/>
          <w:szCs w:val="22"/>
        </w:rPr>
        <w:t xml:space="preserve"> member risk scores dynamically based on current claims data</w:t>
      </w:r>
      <w:r>
        <w:rPr>
          <w:rFonts w:ascii="Arial" w:hAnsi="Arial" w:cs="Arial"/>
          <w:sz w:val="22"/>
          <w:szCs w:val="22"/>
        </w:rPr>
        <w:t>.</w:t>
      </w:r>
    </w:p>
    <w:p w14:paraId="242E119B" w14:textId="77777777" w:rsidR="00DE67AD" w:rsidRPr="00CB4F5C"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sidRPr="5AEFC876">
        <w:rPr>
          <w:rFonts w:ascii="Arial" w:hAnsi="Arial" w:cs="Arial"/>
          <w:sz w:val="22"/>
          <w:szCs w:val="22"/>
        </w:rPr>
        <w:t>Match Electronic Medical Record (EMR) data to claims identif</w:t>
      </w:r>
      <w:r>
        <w:rPr>
          <w:rFonts w:ascii="Arial" w:hAnsi="Arial" w:cs="Arial"/>
          <w:sz w:val="22"/>
          <w:szCs w:val="22"/>
        </w:rPr>
        <w:t>ies</w:t>
      </w:r>
      <w:r w:rsidRPr="5AEFC876">
        <w:rPr>
          <w:rFonts w:ascii="Arial" w:hAnsi="Arial" w:cs="Arial"/>
          <w:sz w:val="22"/>
          <w:szCs w:val="22"/>
        </w:rPr>
        <w:t xml:space="preserve"> undocumented diagnoses and improve coding accuracy.</w:t>
      </w:r>
    </w:p>
    <w:p w14:paraId="16662FD8"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i</w:t>
      </w:r>
      <w:r w:rsidRPr="5AEFC876">
        <w:rPr>
          <w:rFonts w:ascii="Arial" w:hAnsi="Arial" w:cs="Arial"/>
          <w:sz w:val="22"/>
          <w:szCs w:val="22"/>
        </w:rPr>
        <w:t>ngest pharmacy data to detect potential gaps in diagnosis based on medication history.</w:t>
      </w:r>
    </w:p>
    <w:p w14:paraId="69461E59"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i</w:t>
      </w:r>
      <w:r w:rsidRPr="5AEFC876">
        <w:rPr>
          <w:rFonts w:ascii="Arial" w:hAnsi="Arial" w:cs="Arial"/>
          <w:sz w:val="22"/>
          <w:szCs w:val="22"/>
        </w:rPr>
        <w:t>dentify and flag abnormal lab results that may indicate undocumented or unsupported diagnoses.</w:t>
      </w:r>
    </w:p>
    <w:p w14:paraId="420734F7"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e</w:t>
      </w:r>
      <w:r w:rsidRPr="5AEFC876">
        <w:rPr>
          <w:rFonts w:ascii="Arial" w:hAnsi="Arial" w:cs="Arial"/>
          <w:sz w:val="22"/>
          <w:szCs w:val="22"/>
        </w:rPr>
        <w:t>nsure provider data is handled securely with a robust audit trail for compliance and transparency</w:t>
      </w:r>
    </w:p>
    <w:p w14:paraId="2987D281"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a</w:t>
      </w:r>
      <w:r w:rsidRPr="5AEFC876">
        <w:rPr>
          <w:rFonts w:ascii="Arial" w:hAnsi="Arial" w:cs="Arial"/>
          <w:sz w:val="22"/>
          <w:szCs w:val="22"/>
        </w:rPr>
        <w:t>ttach relevant EHR data to historical claims in the format requested for encounter data submission</w:t>
      </w:r>
    </w:p>
    <w:p w14:paraId="5AA3727B" w14:textId="77777777" w:rsidR="00DE67AD" w:rsidRDefault="00DE67AD" w:rsidP="005C5FC1">
      <w:pPr>
        <w:pStyle w:val="ListParagraph"/>
        <w:numPr>
          <w:ilvl w:val="4"/>
          <w:numId w:val="1"/>
        </w:numPr>
        <w:ind w:left="2430" w:hanging="1062"/>
        <w:jc w:val="both"/>
        <w:rPr>
          <w:rFonts w:ascii="Arial" w:hAnsi="Arial" w:cs="Arial"/>
          <w:sz w:val="22"/>
          <w:szCs w:val="22"/>
        </w:rPr>
      </w:pPr>
      <w:r>
        <w:rPr>
          <w:rFonts w:ascii="Arial" w:hAnsi="Arial" w:cs="Arial"/>
          <w:sz w:val="22"/>
          <w:szCs w:val="22"/>
        </w:rPr>
        <w:t>Describe how the software</w:t>
      </w:r>
      <w:r w:rsidRPr="000133C5">
        <w:rPr>
          <w:rFonts w:ascii="Arial" w:hAnsi="Arial" w:cs="Arial"/>
          <w:sz w:val="22"/>
          <w:szCs w:val="22"/>
        </w:rPr>
        <w:t xml:space="preserve"> </w:t>
      </w:r>
      <w:r>
        <w:rPr>
          <w:rFonts w:ascii="Arial" w:hAnsi="Arial" w:cs="Arial"/>
          <w:sz w:val="22"/>
          <w:szCs w:val="22"/>
        </w:rPr>
        <w:t>will d</w:t>
      </w:r>
      <w:r w:rsidRPr="5AEFC876">
        <w:rPr>
          <w:rFonts w:ascii="Arial" w:hAnsi="Arial" w:cs="Arial"/>
          <w:sz w:val="22"/>
          <w:szCs w:val="22"/>
        </w:rPr>
        <w:t>etect and flag members with unsupported diagnosis data, discrepancies, or unsubstantiated HCCs for further review.</w:t>
      </w:r>
    </w:p>
    <w:p w14:paraId="4B6BCDCC" w14:textId="77777777" w:rsidR="00DE67AD" w:rsidRPr="00902818" w:rsidRDefault="00DE67AD" w:rsidP="005C5FC1">
      <w:pPr>
        <w:pStyle w:val="ListParagraph"/>
        <w:numPr>
          <w:ilvl w:val="4"/>
          <w:numId w:val="1"/>
        </w:numPr>
        <w:ind w:left="2430" w:hanging="1062"/>
        <w:jc w:val="both"/>
        <w:rPr>
          <w:rFonts w:ascii="Arial" w:hAnsi="Arial" w:cs="Arial"/>
          <w:sz w:val="22"/>
          <w:szCs w:val="22"/>
        </w:rPr>
      </w:pPr>
      <w:r w:rsidRPr="00902818">
        <w:rPr>
          <w:rFonts w:ascii="Arial" w:hAnsi="Arial" w:cs="Arial"/>
          <w:sz w:val="22"/>
          <w:szCs w:val="22"/>
        </w:rPr>
        <w:t>Describe how the software CMS-HCC and state-specific risk models</w:t>
      </w:r>
    </w:p>
    <w:p w14:paraId="01C2E148" w14:textId="77777777" w:rsidR="00DE67AD" w:rsidRPr="00902818" w:rsidRDefault="00DE67AD" w:rsidP="005C5FC1">
      <w:pPr>
        <w:pStyle w:val="ListParagraph"/>
        <w:numPr>
          <w:ilvl w:val="4"/>
          <w:numId w:val="1"/>
        </w:numPr>
        <w:ind w:left="2430" w:hanging="1062"/>
        <w:jc w:val="both"/>
        <w:rPr>
          <w:rFonts w:ascii="Arial" w:hAnsi="Arial" w:cs="Arial"/>
          <w:sz w:val="22"/>
          <w:szCs w:val="22"/>
        </w:rPr>
      </w:pPr>
      <w:r w:rsidRPr="00902818">
        <w:rPr>
          <w:rFonts w:ascii="Arial" w:hAnsi="Arial" w:cs="Arial"/>
          <w:sz w:val="22"/>
          <w:szCs w:val="22"/>
        </w:rPr>
        <w:t>Describe how the software Provider and member targeting tools</w:t>
      </w:r>
    </w:p>
    <w:p w14:paraId="2C49364A" w14:textId="77777777" w:rsidR="00DE67AD" w:rsidRPr="00902818" w:rsidRDefault="00DE67AD" w:rsidP="005C5FC1">
      <w:pPr>
        <w:pStyle w:val="ListParagraph"/>
        <w:numPr>
          <w:ilvl w:val="4"/>
          <w:numId w:val="1"/>
        </w:numPr>
        <w:ind w:left="2430" w:hanging="1062"/>
        <w:jc w:val="both"/>
        <w:rPr>
          <w:rFonts w:ascii="Arial" w:hAnsi="Arial" w:cs="Arial"/>
          <w:sz w:val="22"/>
          <w:szCs w:val="22"/>
        </w:rPr>
      </w:pPr>
      <w:r w:rsidRPr="00902818">
        <w:rPr>
          <w:rFonts w:ascii="Arial" w:hAnsi="Arial" w:cs="Arial"/>
          <w:sz w:val="22"/>
          <w:szCs w:val="22"/>
        </w:rPr>
        <w:t>Describe how the software Risk score forecasting and scenario modeling, including analytics of RAF scores</w:t>
      </w:r>
    </w:p>
    <w:p w14:paraId="0FB47208" w14:textId="77777777" w:rsidR="00DE67AD" w:rsidRPr="00902818" w:rsidRDefault="00DE67AD" w:rsidP="005C5FC1">
      <w:pPr>
        <w:pStyle w:val="ListParagraph"/>
        <w:numPr>
          <w:ilvl w:val="4"/>
          <w:numId w:val="1"/>
        </w:numPr>
        <w:ind w:left="2430" w:hanging="1062"/>
        <w:jc w:val="both"/>
        <w:rPr>
          <w:rFonts w:ascii="Arial" w:hAnsi="Arial" w:cs="Arial"/>
          <w:sz w:val="22"/>
          <w:szCs w:val="22"/>
        </w:rPr>
      </w:pPr>
      <w:r w:rsidRPr="00902818">
        <w:rPr>
          <w:rFonts w:ascii="Arial" w:hAnsi="Arial" w:cs="Arial"/>
          <w:sz w:val="22"/>
          <w:szCs w:val="22"/>
        </w:rPr>
        <w:t>Describe how the software Retrospective and concurrent chart review support</w:t>
      </w:r>
    </w:p>
    <w:p w14:paraId="1887496B" w14:textId="77777777" w:rsidR="00DE67AD" w:rsidRDefault="00DE67AD" w:rsidP="005C5FC1">
      <w:pPr>
        <w:pStyle w:val="ListParagraph"/>
        <w:numPr>
          <w:ilvl w:val="4"/>
          <w:numId w:val="1"/>
        </w:numPr>
        <w:ind w:left="2430" w:hanging="1062"/>
        <w:jc w:val="both"/>
        <w:rPr>
          <w:rFonts w:ascii="Arial" w:hAnsi="Arial" w:cs="Arial"/>
          <w:sz w:val="22"/>
          <w:szCs w:val="22"/>
        </w:rPr>
      </w:pPr>
      <w:bookmarkStart w:id="14" w:name="_Hlk212476915"/>
      <w:r w:rsidRPr="00902818">
        <w:rPr>
          <w:rFonts w:ascii="Arial" w:hAnsi="Arial" w:cs="Arial"/>
          <w:sz w:val="22"/>
          <w:szCs w:val="22"/>
        </w:rPr>
        <w:t xml:space="preserve">Describe how the software </w:t>
      </w:r>
      <w:r>
        <w:rPr>
          <w:rFonts w:ascii="Arial" w:hAnsi="Arial" w:cs="Arial"/>
          <w:sz w:val="22"/>
          <w:szCs w:val="22"/>
        </w:rPr>
        <w:t>captures c</w:t>
      </w:r>
      <w:r w:rsidRPr="00902818">
        <w:rPr>
          <w:rFonts w:ascii="Arial" w:hAnsi="Arial" w:cs="Arial"/>
          <w:sz w:val="22"/>
          <w:szCs w:val="22"/>
        </w:rPr>
        <w:t>oding accuracy, validation, and compliance, including RADV readiness support</w:t>
      </w:r>
    </w:p>
    <w:p w14:paraId="19183D4E" w14:textId="77777777" w:rsidR="00DE67AD" w:rsidRPr="00F26767" w:rsidRDefault="00DE67AD" w:rsidP="005C5FC1">
      <w:pPr>
        <w:pStyle w:val="ListParagraph"/>
        <w:numPr>
          <w:ilvl w:val="4"/>
          <w:numId w:val="1"/>
        </w:numPr>
        <w:ind w:left="2430" w:hanging="1062"/>
        <w:jc w:val="both"/>
        <w:rPr>
          <w:rFonts w:ascii="Arial" w:hAnsi="Arial" w:cs="Arial"/>
          <w:sz w:val="22"/>
          <w:szCs w:val="22"/>
        </w:rPr>
      </w:pPr>
      <w:r w:rsidRPr="00C72D59">
        <w:rPr>
          <w:rFonts w:ascii="Arial" w:hAnsi="Arial"/>
          <w:sz w:val="22"/>
          <w:szCs w:val="22"/>
        </w:rPr>
        <w:t>Describe how the software accurately captures members’ risk scores.</w:t>
      </w:r>
    </w:p>
    <w:p w14:paraId="51F48BFD" w14:textId="77777777" w:rsidR="00DE67AD" w:rsidRPr="00F26767" w:rsidRDefault="00DE67AD" w:rsidP="005C5FC1">
      <w:pPr>
        <w:pStyle w:val="ListParagraph"/>
        <w:numPr>
          <w:ilvl w:val="4"/>
          <w:numId w:val="1"/>
        </w:numPr>
        <w:ind w:left="2430" w:hanging="1062"/>
        <w:jc w:val="both"/>
        <w:rPr>
          <w:rFonts w:ascii="Arial" w:hAnsi="Arial" w:cs="Arial"/>
          <w:sz w:val="22"/>
          <w:szCs w:val="22"/>
        </w:rPr>
      </w:pPr>
      <w:r w:rsidRPr="00F26767">
        <w:rPr>
          <w:rFonts w:ascii="Arial" w:hAnsi="Arial"/>
          <w:sz w:val="22"/>
          <w:szCs w:val="22"/>
        </w:rPr>
        <w:t>Describe the process for ensuring provider data is handled securely with a robust audit trail for compliance and transparency.</w:t>
      </w:r>
    </w:p>
    <w:p w14:paraId="1CF61F64" w14:textId="77777777" w:rsidR="00DE67AD" w:rsidRDefault="00DE67AD" w:rsidP="005C5FC1">
      <w:pPr>
        <w:pStyle w:val="ListParagraph"/>
        <w:numPr>
          <w:ilvl w:val="3"/>
          <w:numId w:val="1"/>
        </w:numPr>
        <w:ind w:left="1890" w:hanging="810"/>
        <w:jc w:val="both"/>
        <w:rPr>
          <w:rFonts w:ascii="Arial" w:hAnsi="Arial"/>
          <w:b/>
          <w:sz w:val="22"/>
          <w:u w:val="single"/>
        </w:rPr>
      </w:pPr>
      <w:bookmarkStart w:id="15" w:name="OLE_LINK19"/>
      <w:bookmarkEnd w:id="13"/>
      <w:bookmarkEnd w:id="14"/>
      <w:r>
        <w:rPr>
          <w:rFonts w:ascii="Arial" w:hAnsi="Arial"/>
          <w:b/>
          <w:sz w:val="22"/>
          <w:u w:val="single"/>
        </w:rPr>
        <w:lastRenderedPageBreak/>
        <w:t>HEDIS and MCAS</w:t>
      </w:r>
    </w:p>
    <w:p w14:paraId="291F096F" w14:textId="77777777" w:rsidR="00DE67AD" w:rsidRDefault="00DE67AD" w:rsidP="005C5FC1">
      <w:pPr>
        <w:pStyle w:val="ListParagraph"/>
        <w:numPr>
          <w:ilvl w:val="4"/>
          <w:numId w:val="1"/>
        </w:numPr>
        <w:ind w:left="2430" w:hanging="1062"/>
        <w:jc w:val="both"/>
        <w:rPr>
          <w:rFonts w:ascii="Arial" w:hAnsi="Arial"/>
          <w:bCs/>
          <w:sz w:val="22"/>
        </w:rPr>
      </w:pPr>
      <w:r>
        <w:rPr>
          <w:rFonts w:ascii="Arial" w:hAnsi="Arial"/>
          <w:b/>
          <w:sz w:val="22"/>
        </w:rPr>
        <w:t>Data Integration</w:t>
      </w:r>
    </w:p>
    <w:p w14:paraId="26B9B374" w14:textId="77777777" w:rsidR="00DE67AD" w:rsidRDefault="00DE67AD" w:rsidP="005C5FC1">
      <w:pPr>
        <w:pStyle w:val="ListParagraph"/>
        <w:numPr>
          <w:ilvl w:val="5"/>
          <w:numId w:val="1"/>
        </w:numPr>
        <w:ind w:left="2970" w:hanging="1116"/>
        <w:jc w:val="both"/>
        <w:rPr>
          <w:rFonts w:ascii="Arial" w:hAnsi="Arial" w:cs="Arial"/>
          <w:sz w:val="22"/>
          <w:szCs w:val="22"/>
        </w:rPr>
      </w:pPr>
      <w:r>
        <w:rPr>
          <w:rFonts w:ascii="Arial" w:hAnsi="Arial" w:cs="Arial"/>
          <w:sz w:val="22"/>
          <w:szCs w:val="22"/>
        </w:rPr>
        <w:t>Describe how GCHP’s data is integrated into the HEDIS and RAF software</w:t>
      </w:r>
    </w:p>
    <w:p w14:paraId="3D263199" w14:textId="77777777" w:rsidR="00DE67AD" w:rsidRDefault="00DE67AD" w:rsidP="005C5FC1">
      <w:pPr>
        <w:pStyle w:val="ListParagraph"/>
        <w:numPr>
          <w:ilvl w:val="5"/>
          <w:numId w:val="1"/>
        </w:numPr>
        <w:ind w:left="2970" w:hanging="1116"/>
        <w:jc w:val="both"/>
        <w:rPr>
          <w:rFonts w:ascii="Arial" w:hAnsi="Arial" w:cs="Arial"/>
          <w:sz w:val="22"/>
          <w:szCs w:val="22"/>
        </w:rPr>
      </w:pPr>
      <w:r w:rsidRPr="12B73BB0">
        <w:rPr>
          <w:rFonts w:ascii="Arial" w:hAnsi="Arial" w:cs="Arial"/>
          <w:sz w:val="22"/>
          <w:szCs w:val="22"/>
        </w:rPr>
        <w:t>List the frequency of data loads and running of measures.</w:t>
      </w:r>
    </w:p>
    <w:p w14:paraId="7D4986DB" w14:textId="77777777" w:rsidR="00DE67AD" w:rsidRPr="000B2D74" w:rsidRDefault="00DE67AD" w:rsidP="005C5FC1">
      <w:pPr>
        <w:pStyle w:val="ListParagraph"/>
        <w:numPr>
          <w:ilvl w:val="5"/>
          <w:numId w:val="1"/>
        </w:numPr>
        <w:ind w:left="2970" w:hanging="1116"/>
        <w:jc w:val="both"/>
        <w:rPr>
          <w:rFonts w:ascii="Arial" w:hAnsi="Arial" w:cs="Arial"/>
          <w:sz w:val="22"/>
          <w:szCs w:val="22"/>
        </w:rPr>
      </w:pPr>
      <w:r w:rsidRPr="000B2D74">
        <w:rPr>
          <w:rFonts w:ascii="Arial" w:hAnsi="Arial" w:cs="Arial"/>
          <w:sz w:val="22"/>
          <w:szCs w:val="22"/>
        </w:rPr>
        <w:t>Describe your experience integrating systems with CMS databases (such as the Medicare Beneficiary Identifier, Part D data) and Medi-Cal systems for accurate eligibility verification and claims processing.</w:t>
      </w:r>
    </w:p>
    <w:p w14:paraId="08C77C51" w14:textId="77777777" w:rsidR="00DE67AD" w:rsidRPr="000B2D74" w:rsidRDefault="00DE67AD" w:rsidP="005C5FC1">
      <w:pPr>
        <w:pStyle w:val="ListParagraph"/>
        <w:numPr>
          <w:ilvl w:val="5"/>
          <w:numId w:val="1"/>
        </w:numPr>
        <w:ind w:left="2970" w:hanging="1116"/>
        <w:jc w:val="both"/>
        <w:rPr>
          <w:rFonts w:ascii="Arial" w:hAnsi="Arial" w:cs="Arial"/>
          <w:sz w:val="22"/>
          <w:szCs w:val="22"/>
        </w:rPr>
      </w:pPr>
      <w:r w:rsidRPr="000B2D74">
        <w:rPr>
          <w:rFonts w:ascii="Arial" w:hAnsi="Arial" w:cs="Arial"/>
          <w:sz w:val="22"/>
          <w:szCs w:val="22"/>
        </w:rPr>
        <w:t>Describe your experience developing robust data validation and error-checking processes to maintain data accuracy and integrity.</w:t>
      </w:r>
    </w:p>
    <w:p w14:paraId="67F8F389" w14:textId="0FF36C4E" w:rsidR="00DE67AD" w:rsidRDefault="00DE67AD" w:rsidP="005C5FC1">
      <w:pPr>
        <w:pStyle w:val="ListParagraph"/>
        <w:numPr>
          <w:ilvl w:val="5"/>
          <w:numId w:val="1"/>
        </w:numPr>
        <w:ind w:left="2970" w:hanging="1116"/>
        <w:jc w:val="both"/>
        <w:rPr>
          <w:rFonts w:ascii="Arial" w:hAnsi="Arial" w:cs="Arial"/>
          <w:sz w:val="22"/>
          <w:szCs w:val="22"/>
        </w:rPr>
      </w:pPr>
      <w:r w:rsidRPr="000B2D74">
        <w:rPr>
          <w:rFonts w:ascii="Arial" w:hAnsi="Arial" w:cs="Arial"/>
          <w:sz w:val="22"/>
          <w:szCs w:val="22"/>
        </w:rPr>
        <w:t xml:space="preserve">Describe your experience, </w:t>
      </w:r>
      <w:r w:rsidR="00253876" w:rsidRPr="000B2D74">
        <w:rPr>
          <w:rFonts w:ascii="Arial" w:hAnsi="Arial" w:cs="Arial"/>
          <w:sz w:val="22"/>
          <w:szCs w:val="22"/>
        </w:rPr>
        <w:t>capabilities,</w:t>
      </w:r>
      <w:r w:rsidRPr="000B2D74">
        <w:rPr>
          <w:rFonts w:ascii="Arial" w:hAnsi="Arial" w:cs="Arial"/>
          <w:sz w:val="22"/>
          <w:szCs w:val="22"/>
        </w:rPr>
        <w:t xml:space="preserve"> and approach to Integrate with Pharmacy Benefit Management organization</w:t>
      </w:r>
      <w:r w:rsidRPr="05C93A40">
        <w:rPr>
          <w:rFonts w:ascii="Arial" w:hAnsi="Arial" w:cs="Arial"/>
          <w:sz w:val="22"/>
          <w:szCs w:val="22"/>
        </w:rPr>
        <w:t xml:space="preserve">, </w:t>
      </w:r>
      <w:r w:rsidRPr="3D0C2BE8">
        <w:rPr>
          <w:rFonts w:ascii="Arial" w:hAnsi="Arial" w:cs="Arial"/>
          <w:sz w:val="22"/>
          <w:szCs w:val="22"/>
        </w:rPr>
        <w:t>specifically Prime Therapeutics.</w:t>
      </w:r>
    </w:p>
    <w:p w14:paraId="54A3ACE1" w14:textId="77777777" w:rsidR="00DE67AD" w:rsidRDefault="00DE67AD" w:rsidP="005C5FC1">
      <w:pPr>
        <w:pStyle w:val="ListParagraph"/>
        <w:numPr>
          <w:ilvl w:val="5"/>
          <w:numId w:val="1"/>
        </w:numPr>
        <w:ind w:left="2970" w:hanging="1116"/>
        <w:jc w:val="both"/>
        <w:rPr>
          <w:rFonts w:ascii="Arial" w:hAnsi="Arial" w:cs="Arial"/>
          <w:sz w:val="22"/>
          <w:szCs w:val="22"/>
        </w:rPr>
      </w:pPr>
      <w:r>
        <w:rPr>
          <w:rFonts w:ascii="Arial" w:hAnsi="Arial" w:cs="Arial"/>
          <w:sz w:val="22"/>
          <w:szCs w:val="22"/>
        </w:rPr>
        <w:t>Describe how 837 claims/encounters transaction files are integrated into the vendor software.</w:t>
      </w:r>
    </w:p>
    <w:p w14:paraId="262C12F9" w14:textId="77777777" w:rsidR="00DE67AD" w:rsidRPr="00A84546" w:rsidRDefault="00DE67AD" w:rsidP="005C5FC1">
      <w:pPr>
        <w:pStyle w:val="ListParagraph"/>
        <w:numPr>
          <w:ilvl w:val="3"/>
          <w:numId w:val="1"/>
        </w:numPr>
        <w:ind w:left="1890" w:hanging="810"/>
        <w:jc w:val="both"/>
        <w:rPr>
          <w:rFonts w:ascii="Arial" w:hAnsi="Arial" w:cs="Arial"/>
          <w:b/>
          <w:bCs/>
          <w:sz w:val="22"/>
          <w:szCs w:val="22"/>
        </w:rPr>
      </w:pPr>
      <w:r>
        <w:rPr>
          <w:rFonts w:ascii="Arial" w:hAnsi="Arial" w:cs="Arial"/>
          <w:b/>
          <w:bCs/>
          <w:sz w:val="22"/>
          <w:szCs w:val="22"/>
        </w:rPr>
        <w:t>Medicare Stars</w:t>
      </w:r>
    </w:p>
    <w:p w14:paraId="03E0AF21" w14:textId="237B8576" w:rsidR="00DE67AD" w:rsidRPr="00F26767" w:rsidRDefault="00DE67AD" w:rsidP="005C5FC1">
      <w:pPr>
        <w:pStyle w:val="ListParagraph"/>
        <w:numPr>
          <w:ilvl w:val="5"/>
          <w:numId w:val="1"/>
        </w:numPr>
        <w:ind w:left="2970" w:hanging="1116"/>
        <w:rPr>
          <w:rFonts w:ascii="Arial" w:hAnsi="Arial" w:cs="Arial"/>
          <w:sz w:val="22"/>
          <w:szCs w:val="22"/>
        </w:rPr>
      </w:pPr>
      <w:r w:rsidRPr="00F26767">
        <w:rPr>
          <w:rFonts w:ascii="Arial" w:hAnsi="Arial" w:cs="Arial"/>
          <w:sz w:val="22"/>
          <w:szCs w:val="22"/>
        </w:rPr>
        <w:t xml:space="preserve">Describe how </w:t>
      </w:r>
      <w:r w:rsidR="00745955">
        <w:rPr>
          <w:rFonts w:ascii="Arial" w:hAnsi="Arial" w:cs="Arial"/>
          <w:sz w:val="22"/>
          <w:szCs w:val="22"/>
        </w:rPr>
        <w:t>the software</w:t>
      </w:r>
      <w:r w:rsidRPr="00F26767">
        <w:rPr>
          <w:rFonts w:ascii="Arial" w:hAnsi="Arial" w:cs="Arial"/>
          <w:sz w:val="22"/>
          <w:szCs w:val="22"/>
        </w:rPr>
        <w:t xml:space="preserve"> supports, maintains, and updates the full (Medicare Part C and Part D) Stars measure set, including:</w:t>
      </w:r>
    </w:p>
    <w:p w14:paraId="5DAB4234" w14:textId="77777777" w:rsidR="00DE67AD" w:rsidRPr="00F26767" w:rsidRDefault="00DE67AD" w:rsidP="00846FE2">
      <w:pPr>
        <w:pStyle w:val="ListParagraph"/>
        <w:numPr>
          <w:ilvl w:val="5"/>
          <w:numId w:val="1"/>
        </w:numPr>
        <w:ind w:left="2970" w:hanging="1116"/>
        <w:rPr>
          <w:rFonts w:ascii="Arial" w:hAnsi="Arial" w:cs="Arial"/>
          <w:sz w:val="22"/>
          <w:szCs w:val="22"/>
        </w:rPr>
      </w:pPr>
      <w:r w:rsidRPr="00F26767">
        <w:rPr>
          <w:rFonts w:ascii="Arial" w:hAnsi="Arial" w:cs="Arial"/>
          <w:sz w:val="22"/>
          <w:szCs w:val="22"/>
        </w:rPr>
        <w:t>Administrative Measures</w:t>
      </w:r>
    </w:p>
    <w:p w14:paraId="0E17AE18"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Hybrid Measures</w:t>
      </w:r>
    </w:p>
    <w:p w14:paraId="3D7E8318"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ECDS Measures</w:t>
      </w:r>
    </w:p>
    <w:p w14:paraId="39780849"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CAHPS, HOS survey-based measures</w:t>
      </w:r>
    </w:p>
    <w:p w14:paraId="4CE2A6D2" w14:textId="2A9BB859" w:rsidR="00DE67AD" w:rsidRPr="00F26767" w:rsidRDefault="00DE67AD" w:rsidP="005C5FC1">
      <w:pPr>
        <w:pStyle w:val="ListParagraph"/>
        <w:numPr>
          <w:ilvl w:val="5"/>
          <w:numId w:val="1"/>
        </w:numPr>
        <w:ind w:left="2970" w:hanging="1116"/>
        <w:rPr>
          <w:rFonts w:ascii="Arial" w:hAnsi="Arial" w:cs="Arial"/>
          <w:sz w:val="22"/>
          <w:szCs w:val="22"/>
        </w:rPr>
      </w:pPr>
      <w:r w:rsidRPr="00F26767">
        <w:rPr>
          <w:rFonts w:ascii="Arial" w:hAnsi="Arial" w:cs="Arial"/>
          <w:sz w:val="22"/>
          <w:szCs w:val="22"/>
        </w:rPr>
        <w:t xml:space="preserve">Describe how </w:t>
      </w:r>
      <w:r w:rsidR="00745955">
        <w:rPr>
          <w:rFonts w:ascii="Arial" w:hAnsi="Arial" w:cs="Arial"/>
          <w:sz w:val="22"/>
          <w:szCs w:val="22"/>
        </w:rPr>
        <w:t>the software</w:t>
      </w:r>
      <w:r w:rsidR="00745955" w:rsidRPr="00F26767">
        <w:rPr>
          <w:rFonts w:ascii="Arial" w:hAnsi="Arial" w:cs="Arial"/>
          <w:sz w:val="22"/>
          <w:szCs w:val="22"/>
        </w:rPr>
        <w:t xml:space="preserve"> </w:t>
      </w:r>
      <w:r w:rsidRPr="00F26767">
        <w:rPr>
          <w:rFonts w:ascii="Arial" w:hAnsi="Arial" w:cs="Arial"/>
          <w:sz w:val="22"/>
          <w:szCs w:val="22"/>
        </w:rPr>
        <w:t>integrates annual CMS Star measure updates, including:</w:t>
      </w:r>
    </w:p>
    <w:p w14:paraId="2E269903"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Logic revisions</w:t>
      </w:r>
    </w:p>
    <w:p w14:paraId="19C8CFF3" w14:textId="77777777"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Numerator, Denominator exclusion updates</w:t>
      </w:r>
    </w:p>
    <w:p w14:paraId="47DE582C" w14:textId="14621E30" w:rsidR="00DE67AD" w:rsidRPr="00F26767" w:rsidRDefault="00DE67AD" w:rsidP="005C5FC1">
      <w:pPr>
        <w:pStyle w:val="ListParagraph"/>
        <w:numPr>
          <w:ilvl w:val="0"/>
          <w:numId w:val="8"/>
        </w:numPr>
        <w:rPr>
          <w:rFonts w:ascii="Arial" w:hAnsi="Arial" w:cs="Arial"/>
          <w:sz w:val="22"/>
          <w:szCs w:val="22"/>
        </w:rPr>
      </w:pPr>
      <w:r w:rsidRPr="00F26767">
        <w:rPr>
          <w:rFonts w:ascii="Arial" w:hAnsi="Arial" w:cs="Arial"/>
          <w:sz w:val="22"/>
          <w:szCs w:val="22"/>
        </w:rPr>
        <w:t xml:space="preserve">Governance process for reviewing CMS HPMS memos, technical </w:t>
      </w:r>
      <w:r w:rsidR="00253876" w:rsidRPr="00F26767">
        <w:rPr>
          <w:rFonts w:ascii="Arial" w:hAnsi="Arial" w:cs="Arial"/>
          <w:sz w:val="22"/>
          <w:szCs w:val="22"/>
        </w:rPr>
        <w:t>changes,</w:t>
      </w:r>
      <w:r w:rsidRPr="00F26767">
        <w:rPr>
          <w:rFonts w:ascii="Arial" w:hAnsi="Arial" w:cs="Arial"/>
          <w:sz w:val="22"/>
          <w:szCs w:val="22"/>
        </w:rPr>
        <w:t xml:space="preserve"> and measure retirements/additions</w:t>
      </w:r>
    </w:p>
    <w:p w14:paraId="37E960FC" w14:textId="05FE1DC3" w:rsidR="00DE67AD" w:rsidRDefault="00DE67AD" w:rsidP="005C5FC1">
      <w:pPr>
        <w:pStyle w:val="ListParagraph"/>
        <w:numPr>
          <w:ilvl w:val="5"/>
          <w:numId w:val="1"/>
        </w:numPr>
        <w:ind w:left="2970" w:hanging="1116"/>
        <w:rPr>
          <w:rFonts w:ascii="Arial" w:hAnsi="Arial" w:cs="Arial"/>
          <w:sz w:val="22"/>
          <w:szCs w:val="22"/>
        </w:rPr>
      </w:pPr>
      <w:r w:rsidRPr="00F26767">
        <w:rPr>
          <w:rFonts w:ascii="Arial" w:hAnsi="Arial" w:cs="Arial"/>
          <w:sz w:val="22"/>
          <w:szCs w:val="22"/>
        </w:rPr>
        <w:t xml:space="preserve">Describe how </w:t>
      </w:r>
      <w:r w:rsidR="00745955">
        <w:rPr>
          <w:rFonts w:ascii="Arial" w:hAnsi="Arial" w:cs="Arial"/>
          <w:sz w:val="22"/>
          <w:szCs w:val="22"/>
        </w:rPr>
        <w:t>the software</w:t>
      </w:r>
      <w:r w:rsidR="00745955" w:rsidRPr="00F26767">
        <w:rPr>
          <w:rFonts w:ascii="Arial" w:hAnsi="Arial" w:cs="Arial"/>
          <w:sz w:val="22"/>
          <w:szCs w:val="22"/>
        </w:rPr>
        <w:t xml:space="preserve"> </w:t>
      </w:r>
      <w:r w:rsidRPr="00F26767">
        <w:rPr>
          <w:rFonts w:ascii="Arial" w:hAnsi="Arial" w:cs="Arial"/>
          <w:sz w:val="22"/>
          <w:szCs w:val="22"/>
        </w:rPr>
        <w:t>uses predictive models to forecast year-end Star ratings based on current performance, projected closure rates, and cut point tracking.</w:t>
      </w:r>
    </w:p>
    <w:p w14:paraId="0F3A6497" w14:textId="2318EF51" w:rsidR="00DE67AD" w:rsidRDefault="00DE67AD" w:rsidP="005C5FC1">
      <w:pPr>
        <w:pStyle w:val="ListParagraph"/>
        <w:numPr>
          <w:ilvl w:val="5"/>
          <w:numId w:val="1"/>
        </w:numPr>
        <w:ind w:left="2970" w:hanging="1116"/>
        <w:rPr>
          <w:rFonts w:ascii="Arial" w:hAnsi="Arial" w:cs="Arial"/>
          <w:sz w:val="22"/>
          <w:szCs w:val="22"/>
        </w:rPr>
      </w:pPr>
      <w:r>
        <w:rPr>
          <w:rFonts w:ascii="Arial" w:hAnsi="Arial" w:cs="Arial"/>
          <w:sz w:val="22"/>
          <w:szCs w:val="22"/>
        </w:rPr>
        <w:t>Describe</w:t>
      </w:r>
      <w:r w:rsidRPr="00BC2879">
        <w:rPr>
          <w:rFonts w:ascii="Arial" w:hAnsi="Arial" w:cs="Arial"/>
          <w:sz w:val="22"/>
          <w:szCs w:val="22"/>
        </w:rPr>
        <w:t xml:space="preserve"> how </w:t>
      </w:r>
      <w:r w:rsidR="00745955">
        <w:rPr>
          <w:rFonts w:ascii="Arial" w:hAnsi="Arial" w:cs="Arial"/>
          <w:sz w:val="22"/>
          <w:szCs w:val="22"/>
        </w:rPr>
        <w:t>the software</w:t>
      </w:r>
      <w:r w:rsidR="00745955" w:rsidRPr="00F26767">
        <w:rPr>
          <w:rFonts w:ascii="Arial" w:hAnsi="Arial" w:cs="Arial"/>
          <w:sz w:val="22"/>
          <w:szCs w:val="22"/>
        </w:rPr>
        <w:t xml:space="preserve"> </w:t>
      </w:r>
      <w:r w:rsidRPr="00BC2879">
        <w:rPr>
          <w:rFonts w:ascii="Arial" w:hAnsi="Arial" w:cs="Arial"/>
          <w:sz w:val="22"/>
          <w:szCs w:val="22"/>
        </w:rPr>
        <w:t>supports Medicare Stars tracking at the measure, population, provider, and group/clinic levels.</w:t>
      </w:r>
    </w:p>
    <w:p w14:paraId="4E319B71" w14:textId="77777777" w:rsidR="00DE67AD" w:rsidRPr="00C4310C" w:rsidRDefault="00DE67AD" w:rsidP="005C5FC1">
      <w:pPr>
        <w:pStyle w:val="ListParagraph"/>
        <w:numPr>
          <w:ilvl w:val="3"/>
          <w:numId w:val="1"/>
        </w:numPr>
        <w:ind w:left="1890" w:hanging="810"/>
        <w:jc w:val="both"/>
        <w:rPr>
          <w:rFonts w:ascii="Arial" w:hAnsi="Arial" w:cs="Arial"/>
          <w:b/>
          <w:bCs/>
          <w:sz w:val="22"/>
          <w:szCs w:val="22"/>
        </w:rPr>
      </w:pPr>
      <w:r w:rsidRPr="5A4885FE">
        <w:rPr>
          <w:rFonts w:ascii="Arial" w:hAnsi="Arial" w:cs="Arial"/>
          <w:b/>
          <w:bCs/>
          <w:sz w:val="22"/>
          <w:szCs w:val="22"/>
        </w:rPr>
        <w:t>Analytics and Reporting</w:t>
      </w:r>
    </w:p>
    <w:p w14:paraId="60252CCB"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how the software will ensure compliance with CMS, NCQA, and DHCS reporting standards.</w:t>
      </w:r>
    </w:p>
    <w:p w14:paraId="0D34536C"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the</w:t>
      </w:r>
      <w:r w:rsidRPr="000B2D74">
        <w:rPr>
          <w:rFonts w:ascii="Arial" w:hAnsi="Arial" w:cs="Arial"/>
          <w:sz w:val="22"/>
          <w:szCs w:val="22"/>
        </w:rPr>
        <w:t xml:space="preserve"> </w:t>
      </w:r>
      <w:r>
        <w:rPr>
          <w:rFonts w:ascii="Arial" w:hAnsi="Arial" w:cs="Arial"/>
          <w:sz w:val="22"/>
          <w:szCs w:val="22"/>
        </w:rPr>
        <w:t xml:space="preserve">software’s ability to </w:t>
      </w:r>
      <w:r w:rsidRPr="000B2D74">
        <w:rPr>
          <w:rFonts w:ascii="Arial" w:hAnsi="Arial" w:cs="Arial"/>
          <w:sz w:val="22"/>
          <w:szCs w:val="22"/>
        </w:rPr>
        <w:t>develop customizable dashboards and reports to monitor and manage key performance indicators (KPIs), such as care coordination efficiency, claims processing times, member satisfaction, and financial performance.</w:t>
      </w:r>
    </w:p>
    <w:p w14:paraId="2B710A63" w14:textId="77777777" w:rsidR="00DE67AD" w:rsidRDefault="00DE67AD" w:rsidP="005C5FC1">
      <w:pPr>
        <w:pStyle w:val="ListParagraph"/>
        <w:numPr>
          <w:ilvl w:val="4"/>
          <w:numId w:val="1"/>
        </w:numPr>
        <w:ind w:left="2970" w:hanging="1170"/>
        <w:jc w:val="both"/>
        <w:rPr>
          <w:rFonts w:ascii="Arial" w:hAnsi="Arial" w:cs="Arial"/>
          <w:sz w:val="22"/>
          <w:szCs w:val="22"/>
        </w:rPr>
      </w:pPr>
      <w:r w:rsidRPr="005C042E">
        <w:rPr>
          <w:rFonts w:ascii="Arial" w:hAnsi="Arial" w:cs="Arial"/>
          <w:sz w:val="22"/>
          <w:szCs w:val="22"/>
        </w:rPr>
        <w:t xml:space="preserve">Describe </w:t>
      </w:r>
      <w:r>
        <w:rPr>
          <w:rFonts w:ascii="Arial" w:hAnsi="Arial" w:cs="Arial"/>
          <w:sz w:val="22"/>
          <w:szCs w:val="22"/>
        </w:rPr>
        <w:t xml:space="preserve">the software’s </w:t>
      </w:r>
      <w:r w:rsidRPr="005C042E">
        <w:rPr>
          <w:rFonts w:ascii="Arial" w:hAnsi="Arial" w:cs="Arial"/>
          <w:sz w:val="22"/>
          <w:szCs w:val="22"/>
        </w:rPr>
        <w:t xml:space="preserve">capability to produce dynamic dashboards that can display trends over time by HEDIS </w:t>
      </w:r>
      <w:r>
        <w:rPr>
          <w:rFonts w:ascii="Arial" w:hAnsi="Arial" w:cs="Arial"/>
          <w:sz w:val="22"/>
          <w:szCs w:val="22"/>
        </w:rPr>
        <w:t xml:space="preserve">and MCAS </w:t>
      </w:r>
      <w:r w:rsidRPr="005C042E">
        <w:rPr>
          <w:rFonts w:ascii="Arial" w:hAnsi="Arial" w:cs="Arial"/>
          <w:sz w:val="22"/>
          <w:szCs w:val="22"/>
        </w:rPr>
        <w:t>quality measures and populations</w:t>
      </w:r>
      <w:r>
        <w:rPr>
          <w:rFonts w:ascii="Arial" w:hAnsi="Arial" w:cs="Arial"/>
          <w:sz w:val="22"/>
          <w:szCs w:val="22"/>
        </w:rPr>
        <w:t xml:space="preserve"> for both Medi-Cal and D-SNP, including Part C and Part D</w:t>
      </w:r>
      <w:r w:rsidRPr="005C042E">
        <w:rPr>
          <w:rFonts w:ascii="Arial" w:hAnsi="Arial" w:cs="Arial"/>
          <w:sz w:val="22"/>
          <w:szCs w:val="22"/>
        </w:rPr>
        <w:t>.</w:t>
      </w:r>
    </w:p>
    <w:p w14:paraId="2AA83BA0" w14:textId="77777777" w:rsidR="00DE67AD" w:rsidRPr="00073E36" w:rsidRDefault="00DE67AD" w:rsidP="005C5FC1">
      <w:pPr>
        <w:pStyle w:val="ListParagraph"/>
        <w:numPr>
          <w:ilvl w:val="4"/>
          <w:numId w:val="1"/>
        </w:numPr>
        <w:ind w:left="2970" w:hanging="1170"/>
        <w:jc w:val="both"/>
        <w:rPr>
          <w:rFonts w:ascii="Arial" w:hAnsi="Arial" w:cs="Arial"/>
          <w:sz w:val="22"/>
          <w:szCs w:val="22"/>
        </w:rPr>
      </w:pPr>
      <w:r w:rsidRPr="00073E36">
        <w:rPr>
          <w:rFonts w:ascii="Arial" w:hAnsi="Arial" w:cs="Arial"/>
          <w:sz w:val="22"/>
          <w:szCs w:val="22"/>
        </w:rPr>
        <w:t xml:space="preserve">Describe </w:t>
      </w:r>
      <w:r>
        <w:rPr>
          <w:rFonts w:ascii="Arial" w:hAnsi="Arial" w:cs="Arial"/>
          <w:sz w:val="22"/>
          <w:szCs w:val="22"/>
        </w:rPr>
        <w:t>the software’s</w:t>
      </w:r>
      <w:r w:rsidRPr="00073E36">
        <w:rPr>
          <w:rFonts w:ascii="Arial" w:hAnsi="Arial" w:cs="Arial"/>
          <w:sz w:val="22"/>
          <w:szCs w:val="22"/>
        </w:rPr>
        <w:t xml:space="preserve"> capability to produce monitoring and forecasting for Medicare Stars.</w:t>
      </w:r>
    </w:p>
    <w:p w14:paraId="130443CB" w14:textId="77777777" w:rsidR="00DE67AD" w:rsidRPr="000B2D74"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the software’s capability to develop and design evidence-based, custom HEDIS and MCAS measures.</w:t>
      </w:r>
    </w:p>
    <w:p w14:paraId="25A96DFB" w14:textId="77777777" w:rsidR="00DE67AD" w:rsidRDefault="00DE67AD" w:rsidP="005C5FC1">
      <w:pPr>
        <w:pStyle w:val="ListParagraph"/>
        <w:numPr>
          <w:ilvl w:val="4"/>
          <w:numId w:val="1"/>
        </w:numPr>
        <w:ind w:left="2970" w:hanging="1170"/>
        <w:jc w:val="both"/>
        <w:rPr>
          <w:rFonts w:ascii="Arial" w:hAnsi="Arial" w:cs="Arial"/>
          <w:sz w:val="22"/>
          <w:szCs w:val="22"/>
        </w:rPr>
      </w:pPr>
      <w:r w:rsidRPr="000B2D74">
        <w:rPr>
          <w:rFonts w:ascii="Arial" w:hAnsi="Arial" w:cs="Arial"/>
          <w:sz w:val="22"/>
          <w:szCs w:val="22"/>
        </w:rPr>
        <w:lastRenderedPageBreak/>
        <w:t>Describe your experience with development of tools to analyze patient outcomes, track health metrics, and identify opportunities for care improvement.</w:t>
      </w:r>
    </w:p>
    <w:p w14:paraId="6FED089A" w14:textId="77777777" w:rsidR="00DE67AD" w:rsidRPr="000B2D74" w:rsidRDefault="00DE67AD" w:rsidP="005C5FC1">
      <w:pPr>
        <w:pStyle w:val="ListParagraph"/>
        <w:numPr>
          <w:ilvl w:val="4"/>
          <w:numId w:val="1"/>
        </w:numPr>
        <w:ind w:left="2970" w:hanging="1170"/>
        <w:jc w:val="both"/>
        <w:rPr>
          <w:rFonts w:ascii="Arial" w:hAnsi="Arial" w:cs="Arial"/>
          <w:sz w:val="22"/>
          <w:szCs w:val="22"/>
        </w:rPr>
      </w:pPr>
      <w:r w:rsidRPr="005C042E">
        <w:rPr>
          <w:rFonts w:ascii="Arial" w:hAnsi="Arial" w:cs="Arial"/>
          <w:sz w:val="22"/>
          <w:szCs w:val="22"/>
        </w:rPr>
        <w:t xml:space="preserve">Describe </w:t>
      </w:r>
      <w:r>
        <w:rPr>
          <w:rFonts w:ascii="Arial" w:hAnsi="Arial" w:cs="Arial"/>
          <w:sz w:val="22"/>
          <w:szCs w:val="22"/>
        </w:rPr>
        <w:t>the software’s</w:t>
      </w:r>
      <w:r w:rsidRPr="005C042E">
        <w:rPr>
          <w:rFonts w:ascii="Arial" w:hAnsi="Arial" w:cs="Arial"/>
          <w:sz w:val="22"/>
          <w:szCs w:val="22"/>
        </w:rPr>
        <w:t xml:space="preserve"> capability to enable generation of patient level care gap reports by provider system and location.</w:t>
      </w:r>
    </w:p>
    <w:p w14:paraId="736FF4A7" w14:textId="77777777" w:rsidR="00DE67AD" w:rsidRDefault="00DE67AD" w:rsidP="005C5FC1">
      <w:pPr>
        <w:pStyle w:val="ListParagraph"/>
        <w:numPr>
          <w:ilvl w:val="4"/>
          <w:numId w:val="1"/>
        </w:numPr>
        <w:ind w:left="2970" w:hanging="1170"/>
        <w:jc w:val="both"/>
        <w:rPr>
          <w:rFonts w:ascii="Arial" w:hAnsi="Arial" w:cs="Arial"/>
          <w:sz w:val="22"/>
          <w:szCs w:val="22"/>
        </w:rPr>
      </w:pPr>
      <w:r w:rsidRPr="000B2D74">
        <w:rPr>
          <w:rFonts w:ascii="Arial" w:hAnsi="Arial" w:cs="Arial"/>
          <w:sz w:val="22"/>
          <w:szCs w:val="22"/>
        </w:rPr>
        <w:t>Describe your experience with development of tools that allow for the generation and validation of reports for CMS and Medi-Cal agencies to support audits and regulatory submissions.</w:t>
      </w:r>
    </w:p>
    <w:p w14:paraId="29099C7C" w14:textId="77777777" w:rsidR="00DE67AD" w:rsidRPr="005C042E" w:rsidRDefault="00DE67AD" w:rsidP="005C5FC1">
      <w:pPr>
        <w:pStyle w:val="ListParagraph"/>
        <w:numPr>
          <w:ilvl w:val="4"/>
          <w:numId w:val="1"/>
        </w:numPr>
        <w:ind w:left="2970" w:hanging="1170"/>
        <w:jc w:val="both"/>
        <w:rPr>
          <w:rFonts w:ascii="Arial" w:hAnsi="Arial" w:cs="Arial"/>
          <w:sz w:val="22"/>
          <w:szCs w:val="22"/>
        </w:rPr>
      </w:pPr>
      <w:r w:rsidRPr="005C042E">
        <w:rPr>
          <w:rFonts w:ascii="Arial" w:hAnsi="Arial" w:cs="Arial"/>
          <w:sz w:val="22"/>
          <w:szCs w:val="22"/>
        </w:rPr>
        <w:t>Describe your experience with HEDIS and MCAS reporting, including the Interactive Data Submission System (IDSS).</w:t>
      </w:r>
    </w:p>
    <w:p w14:paraId="70C51796" w14:textId="77777777" w:rsidR="00DE67AD" w:rsidRDefault="00DE67AD" w:rsidP="005C5FC1">
      <w:pPr>
        <w:pStyle w:val="ListParagraph"/>
        <w:numPr>
          <w:ilvl w:val="4"/>
          <w:numId w:val="1"/>
        </w:numPr>
        <w:ind w:left="2970" w:hanging="1170"/>
        <w:jc w:val="both"/>
        <w:rPr>
          <w:rFonts w:ascii="Arial" w:hAnsi="Arial" w:cs="Arial"/>
          <w:sz w:val="22"/>
          <w:szCs w:val="22"/>
        </w:rPr>
      </w:pPr>
      <w:r w:rsidRPr="000B2D74">
        <w:rPr>
          <w:rFonts w:ascii="Arial" w:hAnsi="Arial" w:cs="Arial"/>
          <w:sz w:val="22"/>
          <w:szCs w:val="22"/>
        </w:rPr>
        <w:t>Describe your experience with the development of tools advanced data visualization tools to make data insights easily interpretable for administrators, case managers, and providers.</w:t>
      </w:r>
    </w:p>
    <w:p w14:paraId="5426CDD3" w14:textId="77777777" w:rsidR="00DE67AD" w:rsidRPr="00073E36" w:rsidRDefault="00DE67AD" w:rsidP="005C5FC1">
      <w:pPr>
        <w:pStyle w:val="ListParagraph"/>
        <w:numPr>
          <w:ilvl w:val="4"/>
          <w:numId w:val="1"/>
        </w:numPr>
        <w:ind w:left="2970" w:hanging="1170"/>
        <w:jc w:val="both"/>
        <w:rPr>
          <w:rFonts w:ascii="Arial" w:hAnsi="Arial" w:cs="Arial"/>
          <w:sz w:val="22"/>
          <w:szCs w:val="22"/>
        </w:rPr>
      </w:pPr>
      <w:r w:rsidRPr="00073E36">
        <w:rPr>
          <w:rFonts w:ascii="Arial" w:hAnsi="Arial" w:cs="Arial"/>
          <w:sz w:val="22"/>
          <w:szCs w:val="22"/>
        </w:rPr>
        <w:t>Describe your capability for forecasting measure performance and CMS Stars thresholds.</w:t>
      </w:r>
    </w:p>
    <w:p w14:paraId="6FB30D10"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your process for integrating with the Pharmacy Benefits Manager and incorporating Pharmacy (Part D) Data for calculating Part D scores and reporting, including Prescription Drug Event (PDE) data.</w:t>
      </w:r>
    </w:p>
    <w:p w14:paraId="430910DA"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 xml:space="preserve">Describe your process for integrating with MediCal Rx and creating reports. </w:t>
      </w:r>
    </w:p>
    <w:p w14:paraId="4DD866B8" w14:textId="77777777" w:rsidR="00DE67AD" w:rsidRDefault="00DE67AD" w:rsidP="005C5FC1">
      <w:pPr>
        <w:pStyle w:val="ListParagraph"/>
        <w:numPr>
          <w:ilvl w:val="4"/>
          <w:numId w:val="1"/>
        </w:numPr>
        <w:ind w:left="2970" w:hanging="1170"/>
        <w:jc w:val="both"/>
        <w:rPr>
          <w:rFonts w:ascii="Arial" w:hAnsi="Arial" w:cs="Arial"/>
          <w:sz w:val="22"/>
          <w:szCs w:val="22"/>
        </w:rPr>
      </w:pPr>
      <w:r w:rsidRPr="5A4885FE">
        <w:rPr>
          <w:rFonts w:ascii="Arial" w:hAnsi="Arial" w:cs="Arial"/>
          <w:sz w:val="22"/>
          <w:szCs w:val="22"/>
        </w:rPr>
        <w:t>Describe your capability to produce CAHPS scores and reporting metrics</w:t>
      </w:r>
      <w:r>
        <w:rPr>
          <w:rFonts w:ascii="Arial" w:hAnsi="Arial" w:cs="Arial"/>
          <w:sz w:val="22"/>
          <w:szCs w:val="22"/>
        </w:rPr>
        <w:t>, including historic data for trend analysis and regulatory review</w:t>
      </w:r>
      <w:r w:rsidRPr="5A4885FE">
        <w:rPr>
          <w:rFonts w:ascii="Arial" w:hAnsi="Arial" w:cs="Arial"/>
          <w:sz w:val="22"/>
          <w:szCs w:val="22"/>
        </w:rPr>
        <w:t>.</w:t>
      </w:r>
    </w:p>
    <w:p w14:paraId="01E96D6D"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your capability for supporting the HEDIS compliance audit.</w:t>
      </w:r>
    </w:p>
    <w:p w14:paraId="73179422"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Describe your capability for the automated generation of provider performance report cards at defined intervals (e.g., monthly, quarterly) that includes Star measure score and member-level lists of open gaps.</w:t>
      </w:r>
    </w:p>
    <w:p w14:paraId="6A9ADCA1" w14:textId="77777777" w:rsidR="00DE67AD" w:rsidRDefault="00DE67AD" w:rsidP="005C5FC1">
      <w:pPr>
        <w:pStyle w:val="ListParagraph"/>
        <w:numPr>
          <w:ilvl w:val="4"/>
          <w:numId w:val="1"/>
        </w:numPr>
        <w:ind w:left="2970" w:hanging="1170"/>
        <w:jc w:val="both"/>
        <w:rPr>
          <w:rFonts w:ascii="Arial" w:hAnsi="Arial" w:cs="Arial"/>
          <w:sz w:val="22"/>
          <w:szCs w:val="22"/>
        </w:rPr>
      </w:pPr>
      <w:r>
        <w:rPr>
          <w:rFonts w:ascii="Arial" w:hAnsi="Arial" w:cs="Arial"/>
          <w:sz w:val="22"/>
          <w:szCs w:val="22"/>
        </w:rPr>
        <w:t>Explain your solutions for provider incentive tracking capability.</w:t>
      </w:r>
    </w:p>
    <w:p w14:paraId="520EFC35" w14:textId="77777777" w:rsidR="00DE67AD" w:rsidRPr="00E67CC6" w:rsidRDefault="00DE67AD" w:rsidP="005C5FC1">
      <w:pPr>
        <w:pStyle w:val="ListParagraph"/>
        <w:numPr>
          <w:ilvl w:val="4"/>
          <w:numId w:val="1"/>
        </w:numPr>
        <w:ind w:left="2970" w:hanging="1170"/>
        <w:jc w:val="both"/>
        <w:rPr>
          <w:rFonts w:ascii="Arial" w:hAnsi="Arial" w:cs="Arial"/>
          <w:sz w:val="22"/>
          <w:szCs w:val="22"/>
        </w:rPr>
      </w:pPr>
      <w:r w:rsidRPr="00CA3E24">
        <w:rPr>
          <w:rFonts w:ascii="Arial" w:hAnsi="Arial"/>
          <w:sz w:val="22"/>
          <w:szCs w:val="22"/>
        </w:rPr>
        <w:t>Describe how your solution enables Providers access to Star performance data and dashboards, including role-based access.</w:t>
      </w:r>
    </w:p>
    <w:p w14:paraId="5A9938D9" w14:textId="31AFD5AD" w:rsidR="00740690" w:rsidRPr="00740690" w:rsidRDefault="00740690" w:rsidP="00740690">
      <w:pPr>
        <w:pStyle w:val="ListParagraph"/>
        <w:numPr>
          <w:ilvl w:val="3"/>
          <w:numId w:val="1"/>
        </w:numPr>
        <w:ind w:left="1890" w:hanging="810"/>
        <w:jc w:val="both"/>
        <w:rPr>
          <w:rFonts w:ascii="Arial" w:hAnsi="Arial" w:cs="Arial"/>
          <w:sz w:val="22"/>
          <w:szCs w:val="22"/>
        </w:rPr>
      </w:pPr>
      <w:r w:rsidRPr="00740690">
        <w:rPr>
          <w:rFonts w:ascii="Arial" w:hAnsi="Arial" w:cs="Arial"/>
          <w:b/>
          <w:bCs/>
          <w:sz w:val="22"/>
          <w:szCs w:val="22"/>
          <w:u w:val="single"/>
        </w:rPr>
        <w:t>Medical Record Review</w:t>
      </w:r>
    </w:p>
    <w:p w14:paraId="4326B672" w14:textId="0939C62B"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and timeline for completing quality reviews to ensure consistency and reliable data collection.</w:t>
      </w:r>
    </w:p>
    <w:p w14:paraId="3F32168B" w14:textId="0874156C"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for storing and maintaining data including back-up and disaster recovery protocols.</w:t>
      </w:r>
    </w:p>
    <w:p w14:paraId="7F97B83F" w14:textId="686693BE"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for ensuring all required documentation is captured and processed accurately and efficiently.</w:t>
      </w:r>
    </w:p>
    <w:p w14:paraId="7A843C59" w14:textId="423ED31D"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for minimizing the number of unnecessary Member Medical Record reviews performed for each unique member.</w:t>
      </w:r>
    </w:p>
    <w:p w14:paraId="3E0C1F17" w14:textId="7F35D95F"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Provide a high-level overview of your inter-rater reliability (IRR) process.</w:t>
      </w:r>
    </w:p>
    <w:p w14:paraId="72117976" w14:textId="4FE1098C"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experience regarding integration with existing electronic health record (EHR) and claims systems. Include how the platform handles both structured data from EHRs and unstructured data from scanned records.</w:t>
      </w:r>
    </w:p>
    <w:p w14:paraId="236DA858" w14:textId="07381967"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how medical records are ingested, indexed, and normalized for coding purposes.</w:t>
      </w:r>
    </w:p>
    <w:p w14:paraId="40DFF0D7" w14:textId="0E333A38"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process for normalizing medical record data, including how you handle unstructured data such as physician notes versus structured data like lab results.</w:t>
      </w:r>
    </w:p>
    <w:p w14:paraId="6A273CC6" w14:textId="5E4D39DA"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lastRenderedPageBreak/>
        <w:t>Describe your process for preparing and submitting validated data to the appropriate entities, including DHCS and CMS.</w:t>
      </w:r>
    </w:p>
    <w:p w14:paraId="7E535B82" w14:textId="53B15349"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experience preparing for and supporting clients with Risk Adjustment Data Validation (RADV) audits.</w:t>
      </w:r>
    </w:p>
    <w:p w14:paraId="5EEA736D" w14:textId="54D4F15C"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how you stay current with the latest CMS RADV audit guidance and how you incorporate updates into the process.</w:t>
      </w:r>
    </w:p>
    <w:p w14:paraId="635AF756" w14:textId="083C2819" w:rsidR="00740690" w:rsidRP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the KPIs that are included in the standard reporting package and the capability to create customized reports.</w:t>
      </w:r>
    </w:p>
    <w:p w14:paraId="33CF76CF" w14:textId="06DAFA1D" w:rsidR="00740690" w:rsidRDefault="00740690" w:rsidP="00740690">
      <w:pPr>
        <w:pStyle w:val="ListParagraph"/>
        <w:numPr>
          <w:ilvl w:val="4"/>
          <w:numId w:val="1"/>
        </w:numPr>
        <w:ind w:left="2970" w:hanging="1170"/>
        <w:jc w:val="both"/>
        <w:rPr>
          <w:rFonts w:ascii="Arial" w:hAnsi="Arial" w:cs="Arial"/>
          <w:sz w:val="22"/>
          <w:szCs w:val="22"/>
        </w:rPr>
      </w:pPr>
      <w:r w:rsidRPr="00740690">
        <w:rPr>
          <w:rFonts w:ascii="Arial" w:hAnsi="Arial" w:cs="Arial"/>
          <w:sz w:val="22"/>
          <w:szCs w:val="22"/>
        </w:rPr>
        <w:t>Describe your integration with 837 files and encounter management software.</w:t>
      </w:r>
    </w:p>
    <w:bookmarkEnd w:id="15"/>
    <w:p w14:paraId="089030E8" w14:textId="77777777" w:rsidR="00DE67AD" w:rsidRPr="00FF3F05" w:rsidRDefault="00DE67AD" w:rsidP="005C5FC1">
      <w:pPr>
        <w:pStyle w:val="ListParagraph"/>
        <w:numPr>
          <w:ilvl w:val="2"/>
          <w:numId w:val="1"/>
        </w:numPr>
        <w:jc w:val="both"/>
        <w:rPr>
          <w:rFonts w:ascii="Arial" w:hAnsi="Arial"/>
          <w:sz w:val="22"/>
          <w:szCs w:val="22"/>
          <w:u w:val="single"/>
        </w:rPr>
      </w:pPr>
      <w:r w:rsidRPr="5AEFC876">
        <w:rPr>
          <w:rFonts w:ascii="Arial" w:hAnsi="Arial"/>
          <w:b/>
          <w:bCs/>
          <w:sz w:val="22"/>
          <w:szCs w:val="22"/>
          <w:u w:val="single"/>
        </w:rPr>
        <w:t>IT Security</w:t>
      </w:r>
    </w:p>
    <w:p w14:paraId="1EB0D673"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 possess an independent audit for any one of the following</w:t>
      </w:r>
      <w:r w:rsidRPr="000B2D74">
        <w:rPr>
          <w:rFonts w:ascii="Arial" w:hAnsi="Arial" w:cs="Arial"/>
          <w:b/>
          <w:bCs/>
          <w:sz w:val="22"/>
          <w:szCs w:val="22"/>
        </w:rPr>
        <w:t>?</w:t>
      </w:r>
    </w:p>
    <w:p w14:paraId="011FCD07" w14:textId="77777777" w:rsidR="00DE67AD" w:rsidRPr="000B2D74" w:rsidRDefault="00DE67AD" w:rsidP="00DE67AD">
      <w:pPr>
        <w:ind w:left="1980"/>
        <w:jc w:val="both"/>
        <w:rPr>
          <w:rFonts w:ascii="Arial" w:hAnsi="Arial" w:cs="Arial"/>
          <w:sz w:val="22"/>
          <w:szCs w:val="22"/>
        </w:rPr>
      </w:pPr>
      <w:r w:rsidRPr="000B2D74">
        <w:rPr>
          <w:rFonts w:ascii="Arial" w:hAnsi="Arial" w:cs="Arial"/>
          <w:b/>
          <w:bCs/>
          <w:sz w:val="22"/>
          <w:szCs w:val="22"/>
        </w:rPr>
        <w:t>(Select all that apply)</w:t>
      </w:r>
    </w:p>
    <w:bookmarkStart w:id="16" w:name="_Hlk81294825"/>
    <w:p w14:paraId="3C093174"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804575223"/>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w:t>
      </w:r>
      <w:bookmarkEnd w:id="16"/>
      <w:r w:rsidR="00DE67AD" w:rsidRPr="000B2D74">
        <w:rPr>
          <w:rFonts w:ascii="Arial" w:hAnsi="Arial" w:cs="Arial"/>
          <w:sz w:val="22"/>
          <w:szCs w:val="22"/>
        </w:rPr>
        <w:t>SOC Type II (SSAE16)</w:t>
      </w:r>
    </w:p>
    <w:p w14:paraId="47BAF38D"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84408218"/>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HITRUST</w:t>
      </w:r>
    </w:p>
    <w:p w14:paraId="6A1E474E"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76736662"/>
          <w14:checkbox>
            <w14:checked w14:val="0"/>
            <w14:checkedState w14:val="2612" w14:font="MS Gothic"/>
            <w14:uncheckedState w14:val="2610" w14:font="MS Gothic"/>
          </w14:checkbox>
        </w:sdt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HIPAA</w:t>
      </w:r>
    </w:p>
    <w:p w14:paraId="26A2686F"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719195681"/>
          <w14:checkbox>
            <w14:checked w14:val="0"/>
            <w14:checkedState w14:val="2612" w14:font="MS Gothic"/>
            <w14:uncheckedState w14:val="2610" w14:font="MS Gothic"/>
          </w14:checkbox>
        </w:sdt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HITECH</w:t>
      </w:r>
    </w:p>
    <w:p w14:paraId="3F8D2FC8"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122046398"/>
          <w14:checkbox>
            <w14:checked w14:val="0"/>
            <w14:checkedState w14:val="2612" w14:font="MS Gothic"/>
            <w14:uncheckedState w14:val="2610" w14:font="MS Gothic"/>
          </w14:checkbox>
        </w:sdt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ISO 27001</w:t>
      </w:r>
    </w:p>
    <w:p w14:paraId="266EF41C"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628861964"/>
          <w14:checkbox>
            <w14:checked w14:val="0"/>
            <w14:checkedState w14:val="2612" w14:font="MS Gothic"/>
            <w14:uncheckedState w14:val="2610" w14:font="MS Gothic"/>
          </w14:checkbox>
        </w:sdt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ISO 27017/18 (Cloud Services)</w:t>
      </w:r>
    </w:p>
    <w:p w14:paraId="09979198"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616521950"/>
          <w14:checkbox>
            <w14:checked w14:val="0"/>
            <w14:checkedState w14:val="2612" w14:font="MS Gothic"/>
            <w14:uncheckedState w14:val="2610" w14:font="MS Gothic"/>
          </w14:checkbox>
        </w:sdtPr>
        <w:sdtContent>
          <w:r w:rsidR="00DE67AD" w:rsidRPr="000B2D74">
            <w:rPr>
              <w:rFonts w:ascii="Segoe UI Symbol"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PCI-DSS (Payment Card)</w:t>
      </w:r>
    </w:p>
    <w:p w14:paraId="16B92945"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4352040"/>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Sarbanes-Oxley</w:t>
      </w:r>
    </w:p>
    <w:p w14:paraId="5871069E"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7822401"/>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None</w:t>
      </w:r>
    </w:p>
    <w:p w14:paraId="0317D157"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Is there an Information Security Policy and does it include?</w:t>
      </w:r>
    </w:p>
    <w:p w14:paraId="43C6A656"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36E7FFC5"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403251307"/>
          <w14:checkbox>
            <w14:checked w14:val="0"/>
            <w14:checkedState w14:val="2612" w14:font="MS Gothic"/>
            <w14:uncheckedState w14:val="2610" w14:font="MS Gothic"/>
          </w14:checkbox>
        </w:sdt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Information Asset Security Policy</w:t>
      </w:r>
    </w:p>
    <w:p w14:paraId="7D4C00D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534772882"/>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Data Classification Policy</w:t>
      </w:r>
    </w:p>
    <w:p w14:paraId="67C8C42B"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53830483"/>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Information Security Awareness Policy</w:t>
      </w:r>
    </w:p>
    <w:p w14:paraId="1C1A88E7"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532161676"/>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Physical Security Policy</w:t>
      </w:r>
    </w:p>
    <w:p w14:paraId="4102D33F"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782258869"/>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Acceptable Use Policy</w:t>
      </w:r>
    </w:p>
    <w:p w14:paraId="246EDCBF"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824422639"/>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Access Control Policy</w:t>
      </w:r>
    </w:p>
    <w:p w14:paraId="4C17627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971895017"/>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Authentication Policy</w:t>
      </w:r>
    </w:p>
    <w:p w14:paraId="3828D887"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381832251"/>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Risk Management Policy</w:t>
      </w:r>
    </w:p>
    <w:p w14:paraId="12078B76"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373315747"/>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Incident Management Policy</w:t>
      </w:r>
    </w:p>
    <w:p w14:paraId="467DEE3B"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087845367"/>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Patch Management Policy</w:t>
      </w:r>
    </w:p>
    <w:p w14:paraId="68292865"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460419145"/>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Change Control Policy</w:t>
      </w:r>
    </w:p>
    <w:p w14:paraId="0DFF982A"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16878789"/>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Anti-Malware Policy</w:t>
      </w:r>
    </w:p>
    <w:p w14:paraId="217D453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514500712"/>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Remote Access Policy</w:t>
      </w:r>
    </w:p>
    <w:p w14:paraId="5DD4630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314538021"/>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User Workstation Security Policy</w:t>
      </w:r>
    </w:p>
    <w:p w14:paraId="37E7276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2091918552"/>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Personal Computers Policy (BYoD)</w:t>
      </w:r>
    </w:p>
    <w:p w14:paraId="39DEA468"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743519629"/>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Server Security Policy</w:t>
      </w:r>
    </w:p>
    <w:p w14:paraId="2D560066"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9459776"/>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Network Device Policy</w:t>
      </w:r>
    </w:p>
    <w:p w14:paraId="575A21FE"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955087477"/>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Backup and Restore Policy</w:t>
      </w:r>
    </w:p>
    <w:p w14:paraId="37D6FE6A"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393394258"/>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Logging and Events Policy</w:t>
      </w:r>
    </w:p>
    <w:p w14:paraId="4DEB0CFC"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807747573"/>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DR / BCP Policy</w:t>
      </w:r>
    </w:p>
    <w:p w14:paraId="4D5E0FA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92756085"/>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Data Separation Policy</w:t>
      </w:r>
    </w:p>
    <w:p w14:paraId="2C8AD63A"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748766059"/>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Encryption and Key Management Policy</w:t>
      </w:r>
    </w:p>
    <w:p w14:paraId="65494C21"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650914339"/>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Technology Equipment Disposal Policy</w:t>
      </w:r>
    </w:p>
    <w:p w14:paraId="47FA7EC1"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398748088"/>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Clean Desk Policy</w:t>
      </w:r>
    </w:p>
    <w:p w14:paraId="6FDD9A1C"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622498534"/>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 Policy</w:t>
      </w:r>
    </w:p>
    <w:p w14:paraId="236E28DF"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 build your Information Security Policies around any one of the following frameworks or standards?</w:t>
      </w:r>
    </w:p>
    <w:p w14:paraId="5422C0DC"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544DAD8F"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086295700"/>
          <w14:checkbox>
            <w14:checked w14:val="0"/>
            <w14:checkedState w14:val="2612" w14:font="MS Gothic"/>
            <w14:uncheckedState w14:val="2610" w14:font="MS Gothic"/>
          </w14:checkbox>
        </w:sdt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HIPAA Privacy/Security Rule (Standards)</w:t>
      </w:r>
    </w:p>
    <w:p w14:paraId="43082788"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318152715"/>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NIST (Framework &amp; Standards)</w:t>
      </w:r>
    </w:p>
    <w:p w14:paraId="2AE16B6B"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39409723"/>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ISO 2700x (Standards)</w:t>
      </w:r>
    </w:p>
    <w:p w14:paraId="24E2A7A3"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270406384"/>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AICPA’s Trust Services (SOC2)</w:t>
      </w:r>
    </w:p>
    <w:p w14:paraId="2645E1CC"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747802638"/>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SANS Critical Security Controls (Standards)</w:t>
      </w:r>
    </w:p>
    <w:p w14:paraId="61F410D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301191455"/>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COBIT (Framework)</w:t>
      </w:r>
    </w:p>
    <w:p w14:paraId="6B362D97"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2058310583"/>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OWASP (Framework)</w:t>
      </w:r>
    </w:p>
    <w:p w14:paraId="187FE9E0"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691539609"/>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None</w:t>
      </w:r>
    </w:p>
    <w:p w14:paraId="7E3BFF20"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Is your Information Security Policy used in all environments (ex., corporate, production, development, etc.)?</w:t>
      </w:r>
    </w:p>
    <w:p w14:paraId="5EB77D23"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986816158"/>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sz w:val="22"/>
              <w:szCs w:val="22"/>
            </w:rPr>
            <w:t>☐</w:t>
          </w:r>
        </w:sdtContent>
      </w:sdt>
      <w:r w:rsidR="00DE67AD" w:rsidRPr="000B2D74">
        <w:rPr>
          <w:rFonts w:ascii="Arial" w:hAnsi="Arial" w:cs="Arial"/>
          <w:sz w:val="22"/>
          <w:szCs w:val="22"/>
        </w:rPr>
        <w:t xml:space="preserve"> Yes</w:t>
      </w:r>
    </w:p>
    <w:p w14:paraId="40489423"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72949775"/>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3B67D630"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your services include the handling, collection, or processing of any PHI (protected health information) or PII (personally identifiable information)?</w:t>
      </w:r>
    </w:p>
    <w:p w14:paraId="1990B041" w14:textId="77777777" w:rsidR="00DE67AD" w:rsidRPr="000B2D74" w:rsidRDefault="00000000" w:rsidP="00DE67AD">
      <w:pPr>
        <w:ind w:left="1980"/>
        <w:jc w:val="both"/>
        <w:rPr>
          <w:rFonts w:ascii="Arial" w:hAnsi="Arial" w:cs="Arial"/>
          <w:sz w:val="22"/>
          <w:szCs w:val="22"/>
        </w:rPr>
      </w:pPr>
      <w:sdt>
        <w:sdtPr>
          <w:rPr>
            <w:rFonts w:ascii="Arial" w:eastAsia="MS Gothic" w:hAnsi="Arial" w:cs="Arial"/>
            <w:color w:val="2B579A"/>
            <w:sz w:val="22"/>
            <w:szCs w:val="22"/>
            <w:shd w:val="clear" w:color="auto" w:fill="E6E6E6"/>
          </w:rPr>
          <w:id w:val="1443488209"/>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PHI</w:t>
      </w:r>
    </w:p>
    <w:p w14:paraId="5EC665A8"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679170308"/>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PII</w:t>
      </w:r>
    </w:p>
    <w:p w14:paraId="7C36D923"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35897847"/>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Both</w:t>
      </w:r>
    </w:p>
    <w:p w14:paraId="5F34FE43"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What type of PHI or PII records are used?</w:t>
      </w:r>
    </w:p>
    <w:p w14:paraId="0F0B3592"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3C12E4BA"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550921788"/>
          <w14:checkbox>
            <w14:checked w14:val="0"/>
            <w14:checkedState w14:val="2612" w14:font="MS Gothic"/>
            <w14:uncheckedState w14:val="2610" w14:font="MS Gothic"/>
          </w14:checkbox>
        </w:sdtPr>
        <w:sdtContent>
          <w:r w:rsidR="00DE67AD">
            <w:rPr>
              <w:rFonts w:ascii="MS Gothic" w:eastAsia="MS Gothic" w:hAnsi="MS Gothic" w:cs="Arial" w:hint="eastAsia"/>
              <w:sz w:val="22"/>
              <w:szCs w:val="22"/>
            </w:rPr>
            <w:t>☐</w:t>
          </w:r>
        </w:sdtContent>
      </w:sdt>
      <w:r w:rsidR="00DE67AD" w:rsidRPr="000B2D74">
        <w:rPr>
          <w:rFonts w:ascii="Arial" w:hAnsi="Arial" w:cs="Arial"/>
          <w:sz w:val="22"/>
          <w:szCs w:val="22"/>
        </w:rPr>
        <w:t xml:space="preserve"> Date of Birth</w:t>
      </w:r>
    </w:p>
    <w:p w14:paraId="3BDD805F"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459496498"/>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Phone/Fax Numbers</w:t>
      </w:r>
    </w:p>
    <w:p w14:paraId="3B929D5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758628383"/>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Email Address</w:t>
      </w:r>
    </w:p>
    <w:p w14:paraId="02AA2058"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371456534"/>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Social Security Number</w:t>
      </w:r>
    </w:p>
    <w:p w14:paraId="53A7835E"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908655464"/>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Medical Records Number</w:t>
      </w:r>
    </w:p>
    <w:p w14:paraId="5C679E37"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715388978"/>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Claim Number (Medical)</w:t>
      </w:r>
    </w:p>
    <w:p w14:paraId="0E2D987F"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681504773"/>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Member Identification Number</w:t>
      </w:r>
    </w:p>
    <w:p w14:paraId="064004ED"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283339106"/>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Health Plan Beneficiary Number</w:t>
      </w:r>
    </w:p>
    <w:p w14:paraId="6109A1D5"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346985561"/>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License Number(s) (ex. Medical, Drivers, Birth)</w:t>
      </w:r>
    </w:p>
    <w:p w14:paraId="499248E3"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587614632"/>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Biometric Identifiers</w:t>
      </w:r>
    </w:p>
    <w:p w14:paraId="0C03048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41468482"/>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Photographs (Medical or Face/Body)</w:t>
      </w:r>
    </w:p>
    <w:p w14:paraId="6AD0B31C"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788021062"/>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Medical Condition Information</w:t>
      </w:r>
    </w:p>
    <w:p w14:paraId="637428BD"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968174663"/>
          <w14:checkbox>
            <w14:checked w14:val="0"/>
            <w14:checkedState w14:val="2612" w14:font="MS Gothic"/>
            <w14:uncheckedState w14:val="2610" w14:font="MS Gothic"/>
          </w14:checkbox>
        </w:sdtPr>
        <w:sdtContent>
          <w:r w:rsidR="00DE67AD" w:rsidRPr="00734552">
            <w:rPr>
              <w:rFonts w:ascii="Segoe UI Symbol" w:hAnsi="Segoe UI Symbol" w:cs="Segoe UI Symbol"/>
              <w:sz w:val="22"/>
              <w:szCs w:val="22"/>
            </w:rPr>
            <w:t>☐</w:t>
          </w:r>
        </w:sdtContent>
      </w:sdt>
      <w:r w:rsidR="00DE67AD" w:rsidRPr="000B2D74">
        <w:rPr>
          <w:rFonts w:ascii="Arial" w:hAnsi="Arial" w:cs="Arial"/>
          <w:sz w:val="22"/>
          <w:szCs w:val="22"/>
        </w:rPr>
        <w:t xml:space="preserve"> None</w:t>
      </w:r>
    </w:p>
    <w:p w14:paraId="7A4BC654"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 encrypt sensitive data at rest?</w:t>
      </w:r>
    </w:p>
    <w:p w14:paraId="48048564"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707E3759" w14:textId="77777777" w:rsidR="00DE67AD" w:rsidRPr="000260E0" w:rsidRDefault="00000000" w:rsidP="00DE67AD">
      <w:pPr>
        <w:ind w:left="1980"/>
        <w:jc w:val="both"/>
        <w:rPr>
          <w:rFonts w:ascii="Arial" w:hAnsi="Arial" w:cs="Arial"/>
          <w:sz w:val="22"/>
          <w:szCs w:val="22"/>
        </w:rPr>
      </w:pPr>
      <w:sdt>
        <w:sdtPr>
          <w:rPr>
            <w:rFonts w:ascii="Arial" w:hAnsi="Arial" w:cs="Arial"/>
            <w:b/>
            <w:bCs/>
            <w:sz w:val="22"/>
            <w:szCs w:val="22"/>
          </w:rPr>
          <w:id w:val="-742260926"/>
          <w14:checkbox>
            <w14:checked w14:val="0"/>
            <w14:checkedState w14:val="2612" w14:font="MS Gothic"/>
            <w14:uncheckedState w14:val="2610" w14:font="MS Gothic"/>
          </w14:checkbox>
        </w:sdtPr>
        <w:sdtContent>
          <w:r w:rsidR="00DE67AD">
            <w:rPr>
              <w:rFonts w:ascii="MS Gothic" w:eastAsia="MS Gothic" w:hAnsi="MS Gothic" w:cs="Arial" w:hint="eastAsia"/>
              <w:b/>
              <w:bCs/>
              <w:sz w:val="22"/>
              <w:szCs w:val="22"/>
            </w:rPr>
            <w:t>☐</w:t>
          </w:r>
        </w:sdtContent>
      </w:sdt>
      <w:r w:rsidR="00DE67AD" w:rsidRPr="000260E0">
        <w:rPr>
          <w:rFonts w:ascii="Arial" w:hAnsi="Arial" w:cs="Arial"/>
          <w:b/>
          <w:bCs/>
          <w:sz w:val="22"/>
          <w:szCs w:val="22"/>
        </w:rPr>
        <w:t xml:space="preserve"> </w:t>
      </w:r>
      <w:r w:rsidR="00DE67AD" w:rsidRPr="000260E0">
        <w:rPr>
          <w:rFonts w:ascii="Arial" w:hAnsi="Arial" w:cs="Arial"/>
          <w:sz w:val="22"/>
          <w:szCs w:val="22"/>
        </w:rPr>
        <w:t>Yes</w:t>
      </w:r>
    </w:p>
    <w:p w14:paraId="351E525C" w14:textId="77777777" w:rsidR="00DE67AD" w:rsidRPr="000260E0" w:rsidRDefault="00000000" w:rsidP="00DE67AD">
      <w:pPr>
        <w:ind w:left="1980"/>
        <w:jc w:val="both"/>
        <w:rPr>
          <w:rFonts w:ascii="Arial" w:hAnsi="Arial" w:cs="Arial"/>
          <w:sz w:val="22"/>
          <w:szCs w:val="22"/>
        </w:rPr>
      </w:pPr>
      <w:sdt>
        <w:sdtPr>
          <w:rPr>
            <w:rFonts w:ascii="Arial" w:hAnsi="Arial" w:cs="Arial"/>
            <w:sz w:val="22"/>
            <w:szCs w:val="22"/>
          </w:rPr>
          <w:id w:val="-211121363"/>
          <w14:checkbox>
            <w14:checked w14:val="0"/>
            <w14:checkedState w14:val="2612" w14:font="MS Gothic"/>
            <w14:uncheckedState w14:val="2610" w14:font="MS Gothic"/>
          </w14:checkbox>
        </w:sdtPr>
        <w:sdtContent>
          <w:r w:rsidR="00DE67AD" w:rsidRPr="000260E0">
            <w:rPr>
              <w:rFonts w:ascii="Segoe UI Symbol" w:hAnsi="Segoe UI Symbol" w:cs="Segoe UI Symbol"/>
              <w:sz w:val="22"/>
              <w:szCs w:val="22"/>
            </w:rPr>
            <w:t>☐</w:t>
          </w:r>
        </w:sdtContent>
      </w:sdt>
      <w:r w:rsidR="00DE67AD" w:rsidRPr="000260E0">
        <w:rPr>
          <w:rFonts w:ascii="Arial" w:hAnsi="Arial" w:cs="Arial"/>
          <w:sz w:val="22"/>
          <w:szCs w:val="22"/>
        </w:rPr>
        <w:t xml:space="preserve"> No</w:t>
      </w:r>
    </w:p>
    <w:p w14:paraId="674A652B"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 encrypt sensitive data in transit?</w:t>
      </w:r>
    </w:p>
    <w:p w14:paraId="2C1802FB"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bookmarkStart w:id="17" w:name="_Hlk81312347"/>
    <w:p w14:paraId="3037214A"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867963421"/>
          <w14:checkbox>
            <w14:checked w14:val="0"/>
            <w14:checkedState w14:val="2612" w14:font="MS Gothic"/>
            <w14:uncheckedState w14:val="2610" w14:font="MS Gothic"/>
          </w14:checkbox>
        </w:sdt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HTTPS</w:t>
      </w:r>
    </w:p>
    <w:p w14:paraId="4E04E00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873282199"/>
          <w14:checkbox>
            <w14:checked w14:val="0"/>
            <w14:checkedState w14:val="2612" w14:font="MS Gothic"/>
            <w14:uncheckedState w14:val="2610" w14:font="MS Gothic"/>
          </w14:checkbox>
        </w:sdt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SMTPS</w:t>
      </w:r>
    </w:p>
    <w:p w14:paraId="2C129B8C"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9899124"/>
          <w14:checkbox>
            <w14:checked w14:val="0"/>
            <w14:checkedState w14:val="2612" w14:font="MS Gothic"/>
            <w14:uncheckedState w14:val="2610" w14:font="MS Gothic"/>
          </w14:checkbox>
        </w:sdt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SSH</w:t>
      </w:r>
    </w:p>
    <w:p w14:paraId="60E6162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705096410"/>
          <w14:checkbox>
            <w14:checked w14:val="0"/>
            <w14:checkedState w14:val="2612" w14:font="MS Gothic"/>
            <w14:uncheckedState w14:val="2610" w14:font="MS Gothic"/>
          </w14:checkbox>
        </w:sdt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SFTP</w:t>
      </w:r>
    </w:p>
    <w:p w14:paraId="75EC131B"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595235649"/>
          <w14:checkbox>
            <w14:checked w14:val="0"/>
            <w14:checkedState w14:val="2612" w14:font="MS Gothic"/>
            <w14:uncheckedState w14:val="2610" w14:font="MS Gothic"/>
          </w14:checkbox>
        </w:sdt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VPN (IPSec)</w:t>
      </w:r>
    </w:p>
    <w:p w14:paraId="7CA5DD3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658764246"/>
          <w14:checkbox>
            <w14:checked w14:val="0"/>
            <w14:checkedState w14:val="2612" w14:font="MS Gothic"/>
            <w14:uncheckedState w14:val="2610" w14:font="MS Gothic"/>
          </w14:checkbox>
        </w:sdtPr>
        <w:sdtContent>
          <w:r w:rsidR="00DE67AD" w:rsidRPr="00C74DB5">
            <w:rPr>
              <w:rFonts w:ascii="Segoe UI Symbol" w:hAnsi="Segoe UI Symbol" w:cs="Segoe UI Symbol"/>
              <w:sz w:val="22"/>
              <w:szCs w:val="22"/>
            </w:rPr>
            <w:t>☐</w:t>
          </w:r>
        </w:sdtContent>
      </w:sdt>
      <w:r w:rsidR="00DE67AD" w:rsidRPr="000B2D74">
        <w:rPr>
          <w:rFonts w:ascii="Arial" w:hAnsi="Arial" w:cs="Arial"/>
          <w:sz w:val="22"/>
          <w:szCs w:val="22"/>
        </w:rPr>
        <w:t xml:space="preserve"> No</w:t>
      </w:r>
    </w:p>
    <w:bookmarkEnd w:id="17"/>
    <w:p w14:paraId="02241166" w14:textId="77777777" w:rsidR="00DE67AD" w:rsidRPr="000B2D74" w:rsidRDefault="00DE67AD" w:rsidP="005C5FC1">
      <w:pPr>
        <w:pStyle w:val="ListParagraph"/>
        <w:numPr>
          <w:ilvl w:val="3"/>
          <w:numId w:val="1"/>
        </w:numPr>
        <w:ind w:left="1890" w:hanging="810"/>
        <w:jc w:val="both"/>
        <w:rPr>
          <w:rFonts w:ascii="Arial" w:hAnsi="Arial" w:cs="Arial"/>
          <w:sz w:val="22"/>
          <w:szCs w:val="22"/>
        </w:rPr>
      </w:pPr>
      <w:r w:rsidRPr="000B2D74">
        <w:rPr>
          <w:rFonts w:ascii="Arial" w:hAnsi="Arial" w:cs="Arial"/>
          <w:sz w:val="22"/>
          <w:szCs w:val="22"/>
        </w:rPr>
        <w:t>Do your business-services operate in a;</w:t>
      </w:r>
    </w:p>
    <w:p w14:paraId="3CBC331F" w14:textId="77777777" w:rsidR="00DE67AD" w:rsidRPr="00B242AF" w:rsidRDefault="00DE67AD" w:rsidP="00DE67AD">
      <w:pPr>
        <w:ind w:left="1980"/>
        <w:jc w:val="both"/>
        <w:rPr>
          <w:rFonts w:ascii="Arial" w:hAnsi="Arial" w:cs="Arial"/>
          <w:sz w:val="22"/>
          <w:szCs w:val="22"/>
        </w:rPr>
      </w:pPr>
      <w:r w:rsidRPr="00B242AF">
        <w:rPr>
          <w:rFonts w:ascii="Arial" w:hAnsi="Arial" w:cs="Arial"/>
          <w:sz w:val="22"/>
          <w:szCs w:val="22"/>
        </w:rPr>
        <w:t>(Select all that apply)</w:t>
      </w:r>
    </w:p>
    <w:p w14:paraId="1B020788"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2001159465"/>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Dedicated and privately-owned data center</w:t>
      </w:r>
    </w:p>
    <w:p w14:paraId="37E799AA"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745332654"/>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Multi-tenant collocation data center</w:t>
      </w:r>
    </w:p>
    <w:p w14:paraId="4AFEDD8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84848391"/>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Cloud environment</w:t>
      </w:r>
    </w:p>
    <w:p w14:paraId="2E849A65"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485759188"/>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Hybrid solution ex. partial on-prem and partial cloud</w:t>
      </w:r>
    </w:p>
    <w:p w14:paraId="3023EA30"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848743576"/>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Partnered with another 2nd or 3rd party service</w:t>
      </w:r>
    </w:p>
    <w:p w14:paraId="6CDBF09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750352138"/>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None</w:t>
      </w:r>
    </w:p>
    <w:p w14:paraId="4CA93FFF"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How is the application, service, or data accessed?</w:t>
      </w:r>
    </w:p>
    <w:p w14:paraId="1408F893" w14:textId="77777777" w:rsidR="00DE67AD" w:rsidRPr="000B2D74" w:rsidRDefault="00DE67AD" w:rsidP="00DE67AD">
      <w:pPr>
        <w:ind w:left="1980"/>
        <w:jc w:val="both"/>
        <w:rPr>
          <w:rFonts w:ascii="Arial" w:hAnsi="Arial" w:cs="Arial"/>
          <w:sz w:val="22"/>
          <w:szCs w:val="22"/>
        </w:rPr>
      </w:pPr>
      <w:r w:rsidRPr="000B2D74">
        <w:rPr>
          <w:rFonts w:ascii="Arial" w:hAnsi="Arial" w:cs="Arial"/>
          <w:sz w:val="22"/>
          <w:szCs w:val="22"/>
        </w:rPr>
        <w:t>(Select all that apply)</w:t>
      </w:r>
    </w:p>
    <w:p w14:paraId="3734D833"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394478763"/>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HTTPS Website</w:t>
      </w:r>
    </w:p>
    <w:p w14:paraId="0156EA3B"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798656017"/>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Citrix or RemoteApps</w:t>
      </w:r>
    </w:p>
    <w:p w14:paraId="7E649AC5"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370676889"/>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VPN (IPSec)</w:t>
      </w:r>
    </w:p>
    <w:p w14:paraId="7492606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677767470"/>
          <w14:checkbox>
            <w14:checked w14:val="0"/>
            <w14:checkedState w14:val="2612" w14:font="MS Gothic"/>
            <w14:uncheckedState w14:val="2610" w14:font="MS Gothic"/>
          </w14:checkbox>
        </w:sdt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Secure SFTP/SSH/SCP</w:t>
      </w:r>
    </w:p>
    <w:p w14:paraId="2E88C63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841581886"/>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FTP</w:t>
      </w:r>
    </w:p>
    <w:p w14:paraId="502885B1"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845786137"/>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Encrypted Email</w:t>
      </w:r>
    </w:p>
    <w:p w14:paraId="3D9DB81C" w14:textId="77777777" w:rsidR="00DE67AD" w:rsidRDefault="00000000" w:rsidP="00DE67AD">
      <w:pPr>
        <w:ind w:left="1980"/>
        <w:jc w:val="both"/>
        <w:rPr>
          <w:rFonts w:ascii="Arial" w:hAnsi="Arial" w:cs="Arial"/>
          <w:sz w:val="22"/>
          <w:szCs w:val="22"/>
        </w:rPr>
      </w:pPr>
      <w:sdt>
        <w:sdtPr>
          <w:rPr>
            <w:rFonts w:ascii="Arial" w:hAnsi="Arial" w:cs="Arial"/>
            <w:sz w:val="22"/>
            <w:szCs w:val="22"/>
          </w:rPr>
          <w:id w:val="1059604081"/>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Unencrypted Email</w:t>
      </w:r>
    </w:p>
    <w:p w14:paraId="66ACD7B8"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Do you have a formal vulnerability management program?</w:t>
      </w:r>
    </w:p>
    <w:p w14:paraId="0FDCADF9"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23832158"/>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sz w:val="22"/>
              <w:szCs w:val="22"/>
            </w:rPr>
            <w:t>☐</w:t>
          </w:r>
        </w:sdtContent>
      </w:sdt>
      <w:r w:rsidR="00DE67AD" w:rsidRPr="000B2D74">
        <w:rPr>
          <w:rFonts w:ascii="Arial" w:hAnsi="Arial" w:cs="Arial"/>
          <w:sz w:val="22"/>
          <w:szCs w:val="22"/>
        </w:rPr>
        <w:t xml:space="preserve"> Yes</w:t>
      </w:r>
    </w:p>
    <w:p w14:paraId="200AF42A"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053608019"/>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5F45A667"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How frequent are you exercising your vulnerability management program?</w:t>
      </w:r>
    </w:p>
    <w:p w14:paraId="0E0DB1A3"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886059108"/>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Weekly</w:t>
      </w:r>
    </w:p>
    <w:p w14:paraId="3E646320"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238255827"/>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Monthly</w:t>
      </w:r>
    </w:p>
    <w:p w14:paraId="2C3BA336"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2040815384"/>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Quarterly</w:t>
      </w:r>
    </w:p>
    <w:p w14:paraId="06F1074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436322623"/>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Annually</w:t>
      </w:r>
    </w:p>
    <w:p w14:paraId="67B07B77"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Do you have a process to remediate any known or discovered vulnerabilities?</w:t>
      </w:r>
    </w:p>
    <w:p w14:paraId="787D742C"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669365802"/>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 (Please explain the expected timeframes for remediation)</w:t>
      </w:r>
    </w:p>
    <w:p w14:paraId="7FDEA40E"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417279671"/>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1B48B8D4"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Are there entitlement and/or user access controls for use of the product?</w:t>
      </w:r>
    </w:p>
    <w:p w14:paraId="4FE76DB6"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304970865"/>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 Entitlements are required for the application</w:t>
      </w:r>
    </w:p>
    <w:p w14:paraId="7C68D101"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640560829"/>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 Entitlements are not required for the application</w:t>
      </w:r>
    </w:p>
    <w:p w14:paraId="5C271729"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Are entitlements and/or user access controls.</w:t>
      </w:r>
    </w:p>
    <w:p w14:paraId="62B06D37" w14:textId="77777777" w:rsidR="00DE67AD" w:rsidRPr="000B2D74" w:rsidRDefault="00DE67AD" w:rsidP="00DE67AD">
      <w:pPr>
        <w:ind w:left="1980"/>
        <w:jc w:val="both"/>
        <w:rPr>
          <w:rFonts w:ascii="Arial" w:hAnsi="Arial" w:cs="Arial"/>
          <w:sz w:val="22"/>
          <w:szCs w:val="22"/>
        </w:rPr>
      </w:pPr>
      <w:r w:rsidRPr="000B2D74">
        <w:rPr>
          <w:rFonts w:ascii="Arial" w:hAnsi="Arial" w:cs="Arial"/>
          <w:sz w:val="22"/>
          <w:szCs w:val="22"/>
        </w:rPr>
        <w:t>(Select all that apply)</w:t>
      </w:r>
    </w:p>
    <w:p w14:paraId="255AB159"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924136343"/>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Controlled by third parties</w:t>
      </w:r>
    </w:p>
    <w:p w14:paraId="2352590F"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957876991"/>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Controlled by an automatic provisioning process</w:t>
      </w:r>
    </w:p>
    <w:p w14:paraId="292F50FE"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826323407"/>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Controls restricted by Role-Based Access Controls (RBAC)</w:t>
      </w:r>
    </w:p>
    <w:p w14:paraId="1742F120"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516974043"/>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Least Access Principle Used</w:t>
      </w:r>
    </w:p>
    <w:p w14:paraId="7E290BB9"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338924060"/>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Access restricted by Firewall</w:t>
      </w:r>
    </w:p>
    <w:p w14:paraId="07B3B3C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857886207"/>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N/A</w:t>
      </w:r>
    </w:p>
    <w:p w14:paraId="14042DEA"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Are any services or development processes sub-contracted?</w:t>
      </w:r>
    </w:p>
    <w:p w14:paraId="7F6216F6"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409808513"/>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w:t>
      </w:r>
    </w:p>
    <w:p w14:paraId="7117DAF8"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677104780"/>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3B3842D2"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If sub-contractors are used, are they held to the same accountability and follow your security policies as your employees?</w:t>
      </w:r>
    </w:p>
    <w:p w14:paraId="78684D53"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976794604"/>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w:t>
      </w:r>
    </w:p>
    <w:p w14:paraId="546B5D97"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541669884"/>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35F24E2F"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Who developed the application?</w:t>
      </w:r>
    </w:p>
    <w:p w14:paraId="2BAE433B" w14:textId="77777777" w:rsidR="00DE67AD" w:rsidRPr="000B2D74" w:rsidRDefault="00DE67AD" w:rsidP="00DE67AD">
      <w:pPr>
        <w:ind w:left="1980"/>
        <w:jc w:val="both"/>
        <w:rPr>
          <w:rFonts w:ascii="Arial" w:hAnsi="Arial" w:cs="Arial"/>
          <w:sz w:val="22"/>
          <w:szCs w:val="22"/>
        </w:rPr>
      </w:pPr>
      <w:r w:rsidRPr="000B2D74">
        <w:rPr>
          <w:rFonts w:ascii="Arial" w:hAnsi="Arial" w:cs="Arial"/>
          <w:sz w:val="22"/>
          <w:szCs w:val="22"/>
        </w:rPr>
        <w:t>(Select all that apply)</w:t>
      </w:r>
    </w:p>
    <w:p w14:paraId="57560653"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945614290"/>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Off-the-shelf Software,</w:t>
      </w:r>
    </w:p>
    <w:p w14:paraId="1A3D7A77"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996458257"/>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Internally (home-grown)</w:t>
      </w:r>
    </w:p>
    <w:p w14:paraId="438FF8AD"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874808653"/>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Open source</w:t>
      </w:r>
    </w:p>
    <w:p w14:paraId="0543EFB3"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295453187"/>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Other (Please Explain)</w:t>
      </w:r>
    </w:p>
    <w:p w14:paraId="1A4F5A41"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390580782"/>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N/A</w:t>
      </w:r>
    </w:p>
    <w:p w14:paraId="71463A3D"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Is there a Business Continuity/Disaster Recovery (BC/DR) program?</w:t>
      </w:r>
    </w:p>
    <w:p w14:paraId="2E353311"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2023389682"/>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w:t>
      </w:r>
    </w:p>
    <w:p w14:paraId="49F4E539"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670941149"/>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530A9193"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Is the Business Continuity and/or Disaster Recovery program tested at least annually?</w:t>
      </w:r>
    </w:p>
    <w:p w14:paraId="577F9462"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404944080"/>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w:t>
      </w:r>
    </w:p>
    <w:p w14:paraId="546C6797"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458339460"/>
          <w14:checkbox>
            <w14:checked w14:val="0"/>
            <w14:checkedState w14:val="2612" w14:font="MS Gothic"/>
            <w14:uncheckedState w14:val="2610" w14:font="MS Gothic"/>
          </w14:checkbox>
        </w:sdtPr>
        <w:sdtContent>
          <w:r w:rsidR="00DE67AD" w:rsidRPr="000B2D74">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5DCEEC96"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Do you provide Service Level Agreements (SLA) for your service? If so, what options are available (please describe in text box).</w:t>
      </w:r>
    </w:p>
    <w:p w14:paraId="66572370" w14:textId="77777777" w:rsidR="00DE67AD" w:rsidRPr="000B2D74" w:rsidRDefault="00000000" w:rsidP="00DE67AD">
      <w:pPr>
        <w:ind w:left="1980"/>
        <w:jc w:val="both"/>
        <w:rPr>
          <w:rFonts w:ascii="Arial" w:hAnsi="Arial" w:cs="Arial"/>
          <w:sz w:val="22"/>
          <w:szCs w:val="22"/>
        </w:rPr>
      </w:pPr>
      <w:sdt>
        <w:sdtPr>
          <w:rPr>
            <w:rFonts w:ascii="Arial" w:hAnsi="Arial" w:cs="Arial"/>
            <w:color w:val="2B579A"/>
            <w:sz w:val="22"/>
            <w:szCs w:val="22"/>
            <w:shd w:val="clear" w:color="auto" w:fill="E6E6E6"/>
          </w:rPr>
          <w:id w:val="-1029112072"/>
          <w14:checkbox>
            <w14:checked w14:val="0"/>
            <w14:checkedState w14:val="2612" w14:font="MS Gothic"/>
            <w14:uncheckedState w14:val="2610" w14:font="MS Gothic"/>
          </w14:checkbox>
        </w:sdtPr>
        <w:sdtContent>
          <w:r w:rsidR="00DE67AD" w:rsidRPr="000B2D74">
            <w:rPr>
              <w:rFonts w:ascii="Segoe UI Symbol" w:eastAsia="MS Gothic" w:hAnsi="Segoe UI Symbol" w:cs="Segoe UI Symbol"/>
              <w:color w:val="2B579A"/>
              <w:sz w:val="22"/>
              <w:szCs w:val="22"/>
              <w:shd w:val="clear" w:color="auto" w:fill="E6E6E6"/>
            </w:rPr>
            <w:t>☐</w:t>
          </w:r>
        </w:sdtContent>
      </w:sdt>
      <w:r w:rsidR="00DE67AD" w:rsidRPr="000B2D74">
        <w:rPr>
          <w:rFonts w:ascii="Arial" w:hAnsi="Arial" w:cs="Arial"/>
          <w:sz w:val="22"/>
          <w:szCs w:val="22"/>
        </w:rPr>
        <w:t xml:space="preserve"> Yes (Please describe options available)</w:t>
      </w:r>
    </w:p>
    <w:p w14:paraId="37F75D93"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01543755"/>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No</w:t>
      </w:r>
    </w:p>
    <w:p w14:paraId="27CD9ABC" w14:textId="77777777" w:rsidR="00DE67AD" w:rsidRPr="000B2D74" w:rsidRDefault="00DE67AD" w:rsidP="005C5FC1">
      <w:pPr>
        <w:pStyle w:val="ListParagraph"/>
        <w:numPr>
          <w:ilvl w:val="3"/>
          <w:numId w:val="1"/>
        </w:numPr>
        <w:ind w:left="1980" w:hanging="900"/>
        <w:jc w:val="both"/>
        <w:rPr>
          <w:rFonts w:ascii="Arial" w:hAnsi="Arial" w:cs="Arial"/>
          <w:sz w:val="22"/>
          <w:szCs w:val="22"/>
        </w:rPr>
      </w:pPr>
      <w:r w:rsidRPr="000B2D74">
        <w:rPr>
          <w:rFonts w:ascii="Arial" w:hAnsi="Arial" w:cs="Arial"/>
          <w:sz w:val="22"/>
          <w:szCs w:val="22"/>
        </w:rPr>
        <w:t>Do you offer support services? Are they.</w:t>
      </w:r>
    </w:p>
    <w:p w14:paraId="15B5D8F8" w14:textId="77777777" w:rsidR="00DE67AD" w:rsidRPr="000B2D74" w:rsidRDefault="00DE67AD" w:rsidP="00DE67AD">
      <w:pPr>
        <w:ind w:left="1980"/>
        <w:jc w:val="both"/>
        <w:rPr>
          <w:rFonts w:ascii="Arial" w:hAnsi="Arial" w:cs="Arial"/>
          <w:sz w:val="22"/>
          <w:szCs w:val="22"/>
        </w:rPr>
      </w:pPr>
      <w:r w:rsidRPr="000B2D74">
        <w:rPr>
          <w:rFonts w:ascii="Arial" w:hAnsi="Arial" w:cs="Arial"/>
          <w:sz w:val="22"/>
          <w:szCs w:val="22"/>
        </w:rPr>
        <w:t>(Select all that apply)</w:t>
      </w:r>
    </w:p>
    <w:p w14:paraId="7C515E2F"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893840713"/>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In-house staff</w:t>
      </w:r>
    </w:p>
    <w:p w14:paraId="589724D6"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086061866"/>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Subcontracted</w:t>
      </w:r>
    </w:p>
    <w:p w14:paraId="396D1802"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695423889"/>
          <w14:checkbox>
            <w14:checked w14:val="0"/>
            <w14:checkedState w14:val="2612" w14:font="MS Gothic"/>
            <w14:uncheckedState w14:val="2610" w14:font="MS Gothic"/>
          </w14:checkbox>
        </w:sdtPr>
        <w:sdtContent>
          <w:r w:rsidR="00DE67AD">
            <w:rPr>
              <w:rFonts w:ascii="MS Gothic" w:eastAsia="MS Gothic" w:hAnsi="MS Gothic" w:cs="Arial" w:hint="eastAsia"/>
              <w:sz w:val="22"/>
              <w:szCs w:val="22"/>
            </w:rPr>
            <w:t>☐</w:t>
          </w:r>
        </w:sdtContent>
      </w:sdt>
      <w:r w:rsidR="00DE67AD" w:rsidRPr="000B2D74">
        <w:rPr>
          <w:rFonts w:ascii="Arial" w:hAnsi="Arial" w:cs="Arial"/>
          <w:sz w:val="22"/>
          <w:szCs w:val="22"/>
        </w:rPr>
        <w:t xml:space="preserve"> Based in the USA</w:t>
      </w:r>
    </w:p>
    <w:p w14:paraId="293EDEA4"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2051988033"/>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Based offshore</w:t>
      </w:r>
    </w:p>
    <w:p w14:paraId="6BF01237" w14:textId="77777777" w:rsidR="00DE67AD" w:rsidRPr="000B2D74" w:rsidRDefault="00000000" w:rsidP="00DE67AD">
      <w:pPr>
        <w:ind w:left="1980"/>
        <w:jc w:val="both"/>
        <w:rPr>
          <w:rFonts w:ascii="Arial" w:hAnsi="Arial" w:cs="Arial"/>
          <w:sz w:val="22"/>
          <w:szCs w:val="22"/>
        </w:rPr>
      </w:pPr>
      <w:sdt>
        <w:sdtPr>
          <w:rPr>
            <w:rFonts w:ascii="Arial" w:hAnsi="Arial" w:cs="Arial"/>
            <w:sz w:val="22"/>
            <w:szCs w:val="22"/>
          </w:rPr>
          <w:id w:val="-1463720347"/>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Support dedicated to a single individual</w:t>
      </w:r>
    </w:p>
    <w:p w14:paraId="73F7C39C" w14:textId="77777777" w:rsidR="00DE67AD" w:rsidRDefault="00000000" w:rsidP="00DE67AD">
      <w:pPr>
        <w:ind w:left="1980"/>
        <w:jc w:val="both"/>
        <w:rPr>
          <w:rFonts w:ascii="Arial" w:hAnsi="Arial" w:cs="Arial"/>
          <w:sz w:val="22"/>
          <w:szCs w:val="22"/>
        </w:rPr>
      </w:pPr>
      <w:sdt>
        <w:sdtPr>
          <w:rPr>
            <w:rFonts w:ascii="Arial" w:hAnsi="Arial" w:cs="Arial"/>
            <w:sz w:val="22"/>
            <w:szCs w:val="22"/>
          </w:rPr>
          <w:id w:val="-1051915210"/>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0B2D74">
        <w:rPr>
          <w:rFonts w:ascii="Arial" w:hAnsi="Arial" w:cs="Arial"/>
          <w:sz w:val="22"/>
          <w:szCs w:val="22"/>
        </w:rPr>
        <w:t xml:space="preserve"> Support goes in queue for next available representative</w:t>
      </w:r>
    </w:p>
    <w:p w14:paraId="03182CCA" w14:textId="77777777" w:rsidR="00DE67AD" w:rsidRPr="00F06DC6" w:rsidRDefault="00000000" w:rsidP="00DE67AD">
      <w:pPr>
        <w:ind w:left="1980"/>
        <w:jc w:val="both"/>
        <w:rPr>
          <w:rFonts w:ascii="Arial" w:hAnsi="Arial" w:cs="Arial"/>
          <w:sz w:val="22"/>
          <w:szCs w:val="22"/>
        </w:rPr>
      </w:pPr>
      <w:sdt>
        <w:sdtPr>
          <w:rPr>
            <w:rFonts w:ascii="Arial" w:hAnsi="Arial" w:cs="Arial"/>
            <w:sz w:val="22"/>
            <w:szCs w:val="22"/>
          </w:rPr>
          <w:id w:val="1649630231"/>
          <w14:checkbox>
            <w14:checked w14:val="0"/>
            <w14:checkedState w14:val="2612" w14:font="MS Gothic"/>
            <w14:uncheckedState w14:val="2610" w14:font="MS Gothic"/>
          </w14:checkbox>
        </w:sdtPr>
        <w:sdtContent>
          <w:r w:rsidR="00DE67AD" w:rsidRPr="00B242AF">
            <w:rPr>
              <w:rFonts w:ascii="Segoe UI Symbol" w:hAnsi="Segoe UI Symbol" w:cs="Segoe UI Symbol"/>
              <w:sz w:val="22"/>
              <w:szCs w:val="22"/>
            </w:rPr>
            <w:t>☐</w:t>
          </w:r>
        </w:sdtContent>
      </w:sdt>
      <w:r w:rsidR="00DE67AD" w:rsidRPr="00F06DC6">
        <w:rPr>
          <w:rFonts w:ascii="Arial" w:hAnsi="Arial" w:cs="Arial"/>
          <w:sz w:val="22"/>
          <w:szCs w:val="22"/>
        </w:rPr>
        <w:t xml:space="preserve"> No Support Services</w:t>
      </w:r>
    </w:p>
    <w:p w14:paraId="748673CD" w14:textId="77777777" w:rsidR="00DE67AD" w:rsidRPr="00243963" w:rsidRDefault="00DE67AD" w:rsidP="005C5FC1">
      <w:pPr>
        <w:pStyle w:val="ListParagraph"/>
        <w:numPr>
          <w:ilvl w:val="2"/>
          <w:numId w:val="1"/>
        </w:numPr>
        <w:jc w:val="both"/>
        <w:rPr>
          <w:rFonts w:ascii="Arial" w:hAnsi="Arial"/>
          <w:sz w:val="22"/>
          <w:u w:val="single"/>
        </w:rPr>
      </w:pPr>
      <w:r w:rsidRPr="00243963">
        <w:rPr>
          <w:rFonts w:ascii="Arial" w:hAnsi="Arial"/>
          <w:b/>
          <w:sz w:val="22"/>
          <w:u w:val="single"/>
        </w:rPr>
        <w:t>Implementation Approach</w:t>
      </w:r>
    </w:p>
    <w:p w14:paraId="651575DB" w14:textId="77777777" w:rsidR="00DE67AD" w:rsidRPr="00B242AF" w:rsidRDefault="00DE67AD" w:rsidP="005C5FC1">
      <w:pPr>
        <w:pStyle w:val="ListParagraph"/>
        <w:numPr>
          <w:ilvl w:val="3"/>
          <w:numId w:val="1"/>
        </w:numPr>
        <w:ind w:left="1890" w:hanging="810"/>
        <w:jc w:val="both"/>
        <w:rPr>
          <w:rFonts w:ascii="Arial" w:hAnsi="Arial" w:cs="Arial"/>
          <w:b/>
          <w:sz w:val="22"/>
          <w:szCs w:val="22"/>
        </w:rPr>
      </w:pPr>
      <w:r w:rsidRPr="00B242AF">
        <w:rPr>
          <w:rFonts w:ascii="Arial" w:hAnsi="Arial" w:cs="Arial"/>
          <w:b/>
          <w:sz w:val="22"/>
          <w:szCs w:val="22"/>
        </w:rPr>
        <w:t>Overview</w:t>
      </w:r>
    </w:p>
    <w:p w14:paraId="03575277" w14:textId="77777777" w:rsidR="00DE67AD" w:rsidRPr="007C2DCB" w:rsidRDefault="00DE67AD" w:rsidP="005C5FC1">
      <w:pPr>
        <w:pStyle w:val="ListParagraph"/>
        <w:numPr>
          <w:ilvl w:val="4"/>
          <w:numId w:val="1"/>
        </w:numPr>
        <w:ind w:left="2430" w:hanging="990"/>
        <w:jc w:val="both"/>
        <w:rPr>
          <w:rFonts w:ascii="Arial" w:hAnsi="Arial"/>
          <w:smallCaps/>
          <w:sz w:val="22"/>
        </w:rPr>
      </w:pPr>
      <w:r w:rsidRPr="007C2DCB">
        <w:rPr>
          <w:rFonts w:ascii="Arial" w:hAnsi="Arial"/>
          <w:sz w:val="22"/>
        </w:rPr>
        <w:t xml:space="preserve">Provide an overview of your company's </w:t>
      </w:r>
      <w:r w:rsidRPr="000578D5">
        <w:rPr>
          <w:rFonts w:ascii="Arial" w:hAnsi="Arial" w:cs="Arial"/>
          <w:sz w:val="22"/>
          <w:szCs w:val="22"/>
        </w:rPr>
        <w:t xml:space="preserve">program management </w:t>
      </w:r>
      <w:r w:rsidRPr="007C2DCB">
        <w:rPr>
          <w:rFonts w:ascii="Arial" w:hAnsi="Arial"/>
          <w:sz w:val="22"/>
        </w:rPr>
        <w:t xml:space="preserve">organizational structure </w:t>
      </w:r>
      <w:r w:rsidRPr="000578D5">
        <w:rPr>
          <w:rFonts w:ascii="Arial" w:hAnsi="Arial" w:cs="Arial"/>
          <w:sz w:val="22"/>
          <w:szCs w:val="22"/>
        </w:rPr>
        <w:t xml:space="preserve">as described in the proposal </w:t>
      </w:r>
      <w:r w:rsidRPr="007C2DCB">
        <w:rPr>
          <w:rFonts w:ascii="Arial" w:hAnsi="Arial"/>
          <w:sz w:val="22"/>
        </w:rPr>
        <w:t xml:space="preserve">and how </w:t>
      </w:r>
      <w:r w:rsidRPr="000578D5">
        <w:rPr>
          <w:rFonts w:ascii="Arial" w:hAnsi="Arial" w:cs="Arial"/>
          <w:sz w:val="22"/>
          <w:szCs w:val="22"/>
        </w:rPr>
        <w:t>the work</w:t>
      </w:r>
      <w:r w:rsidRPr="007C2DCB">
        <w:rPr>
          <w:rFonts w:ascii="Arial" w:hAnsi="Arial"/>
          <w:sz w:val="22"/>
        </w:rPr>
        <w:t xml:space="preserve"> will be </w:t>
      </w:r>
      <w:r w:rsidRPr="000578D5">
        <w:rPr>
          <w:rFonts w:ascii="Arial" w:hAnsi="Arial" w:cs="Arial"/>
          <w:sz w:val="22"/>
          <w:szCs w:val="22"/>
        </w:rPr>
        <w:t>performed</w:t>
      </w:r>
      <w:r w:rsidRPr="007C2DCB">
        <w:rPr>
          <w:rFonts w:ascii="Arial" w:hAnsi="Arial"/>
          <w:sz w:val="22"/>
        </w:rPr>
        <w:t>.</w:t>
      </w:r>
    </w:p>
    <w:p w14:paraId="48035507" w14:textId="38DB9FE5" w:rsidR="00DE67AD" w:rsidRPr="00C4310C" w:rsidRDefault="00DE67AD" w:rsidP="005C5FC1">
      <w:pPr>
        <w:pStyle w:val="ListParagraph"/>
        <w:numPr>
          <w:ilvl w:val="4"/>
          <w:numId w:val="1"/>
        </w:numPr>
        <w:ind w:left="2430" w:hanging="990"/>
        <w:jc w:val="both"/>
        <w:rPr>
          <w:rFonts w:ascii="Arial" w:hAnsi="Arial"/>
          <w:smallCaps/>
          <w:sz w:val="22"/>
        </w:rPr>
      </w:pPr>
      <w:r w:rsidRPr="007C2DCB">
        <w:rPr>
          <w:rFonts w:ascii="Arial" w:hAnsi="Arial"/>
          <w:sz w:val="22"/>
        </w:rPr>
        <w:t>Provide a task-level description of your firm's proposed implementation approach</w:t>
      </w:r>
      <w:r w:rsidR="00253876" w:rsidRPr="007C2DCB">
        <w:rPr>
          <w:rFonts w:ascii="Arial" w:hAnsi="Arial"/>
          <w:sz w:val="22"/>
        </w:rPr>
        <w:t xml:space="preserve">. </w:t>
      </w:r>
      <w:r w:rsidRPr="007C2DCB">
        <w:rPr>
          <w:rFonts w:ascii="Arial" w:hAnsi="Arial"/>
          <w:sz w:val="22"/>
        </w:rPr>
        <w:t>For each project stage, estimate the requirements your approach will place on GCHP staff.</w:t>
      </w:r>
      <w:r w:rsidRPr="000578D5">
        <w:rPr>
          <w:rFonts w:ascii="Arial" w:hAnsi="Arial" w:cs="Arial"/>
          <w:sz w:val="22"/>
          <w:szCs w:val="22"/>
        </w:rPr>
        <w:t xml:space="preserve"> Please detail the roles, responsibilities, and accountability for each project stage.</w:t>
      </w:r>
    </w:p>
    <w:p w14:paraId="42E1D76B" w14:textId="77777777" w:rsidR="00DE67AD" w:rsidRPr="000578D5" w:rsidRDefault="00DE67AD" w:rsidP="005C5FC1">
      <w:pPr>
        <w:pStyle w:val="ListParagraph"/>
        <w:numPr>
          <w:ilvl w:val="4"/>
          <w:numId w:val="1"/>
        </w:numPr>
        <w:ind w:left="2430" w:hanging="990"/>
        <w:jc w:val="both"/>
        <w:rPr>
          <w:rFonts w:ascii="Arial" w:hAnsi="Arial" w:cs="Arial"/>
          <w:sz w:val="22"/>
          <w:szCs w:val="22"/>
        </w:rPr>
      </w:pPr>
      <w:r w:rsidRPr="000578D5">
        <w:rPr>
          <w:rFonts w:ascii="Arial" w:hAnsi="Arial" w:cs="Arial"/>
          <w:sz w:val="22"/>
          <w:szCs w:val="22"/>
        </w:rPr>
        <w:t>What is the proposed implementation services program structure and organizational model? Will you be directly providing these services, or do you propose to use a third-party service provider for implementation? For clarity, please verify that your implementation services scope minimally covers all items requested in Section 3 and highlight any additional scope or services that you will provide to GCHP.</w:t>
      </w:r>
      <w:r>
        <w:rPr>
          <w:rFonts w:ascii="Arial" w:hAnsi="Arial" w:cs="Arial"/>
          <w:sz w:val="22"/>
          <w:szCs w:val="22"/>
        </w:rPr>
        <w:t xml:space="preserve"> Include the time (in number of weeks) it will take to complete the requirements in this RFP.</w:t>
      </w:r>
    </w:p>
    <w:p w14:paraId="6D11F098" w14:textId="77777777" w:rsidR="00DE67AD" w:rsidRPr="000578D5" w:rsidRDefault="00DE67AD" w:rsidP="005C5FC1">
      <w:pPr>
        <w:pStyle w:val="ListParagraph"/>
        <w:numPr>
          <w:ilvl w:val="4"/>
          <w:numId w:val="1"/>
        </w:numPr>
        <w:ind w:left="2430" w:hanging="990"/>
        <w:jc w:val="both"/>
        <w:rPr>
          <w:rFonts w:ascii="Arial" w:hAnsi="Arial" w:cs="Arial"/>
          <w:sz w:val="22"/>
          <w:szCs w:val="22"/>
        </w:rPr>
      </w:pPr>
      <w:r w:rsidRPr="000578D5">
        <w:rPr>
          <w:rFonts w:ascii="Arial" w:hAnsi="Arial" w:cs="Arial"/>
          <w:sz w:val="22"/>
          <w:szCs w:val="22"/>
        </w:rPr>
        <w:lastRenderedPageBreak/>
        <w:t>Provide details of your plans for supporting GCHP immediately following implementation cut-over/go-live to ensure stable system operation and a smooth user-experience. What is the structure, staffing, and duration of such immediate post-implementation support? For clarity, this support is separate from any annual on-going support services.</w:t>
      </w:r>
    </w:p>
    <w:p w14:paraId="6447F76B" w14:textId="77777777" w:rsidR="00DE67AD" w:rsidRPr="000578D5" w:rsidRDefault="00DE67AD" w:rsidP="005C5FC1">
      <w:pPr>
        <w:pStyle w:val="ListParagraph"/>
        <w:numPr>
          <w:ilvl w:val="4"/>
          <w:numId w:val="1"/>
        </w:numPr>
        <w:ind w:left="2430" w:hanging="990"/>
        <w:jc w:val="both"/>
        <w:rPr>
          <w:rFonts w:ascii="Arial" w:hAnsi="Arial" w:cs="Arial"/>
          <w:sz w:val="22"/>
          <w:szCs w:val="22"/>
        </w:rPr>
      </w:pPr>
      <w:r w:rsidRPr="000578D5">
        <w:rPr>
          <w:rFonts w:ascii="Arial" w:hAnsi="Arial" w:cs="Arial"/>
          <w:sz w:val="22"/>
          <w:szCs w:val="22"/>
        </w:rPr>
        <w:t>What is your plan to manage turnover in staff, including turnover in any key personnel assigned to GCHP?</w:t>
      </w:r>
    </w:p>
    <w:p w14:paraId="37EBBBFB" w14:textId="77777777" w:rsidR="00DE67AD" w:rsidRPr="007C2DCB" w:rsidRDefault="00DE67AD" w:rsidP="005C5FC1">
      <w:pPr>
        <w:pStyle w:val="ListParagraph"/>
        <w:numPr>
          <w:ilvl w:val="3"/>
          <w:numId w:val="1"/>
        </w:numPr>
        <w:ind w:left="1890" w:hanging="810"/>
        <w:jc w:val="both"/>
        <w:rPr>
          <w:rFonts w:ascii="Arial" w:hAnsi="Arial"/>
          <w:caps/>
          <w:sz w:val="22"/>
        </w:rPr>
      </w:pPr>
      <w:r w:rsidRPr="007C2DCB">
        <w:rPr>
          <w:rFonts w:ascii="Arial" w:hAnsi="Arial"/>
          <w:b/>
          <w:sz w:val="22"/>
        </w:rPr>
        <w:t>Proposed Staffing and Project Management</w:t>
      </w:r>
    </w:p>
    <w:p w14:paraId="69976C8A" w14:textId="77777777" w:rsidR="00DE67AD" w:rsidRPr="00564AE2" w:rsidRDefault="00DE67AD" w:rsidP="005C5FC1">
      <w:pPr>
        <w:pStyle w:val="ListParagraph"/>
        <w:numPr>
          <w:ilvl w:val="4"/>
          <w:numId w:val="1"/>
        </w:numPr>
        <w:ind w:left="2430" w:hanging="990"/>
        <w:jc w:val="both"/>
        <w:rPr>
          <w:rFonts w:ascii="Arial" w:hAnsi="Arial" w:cs="Arial"/>
          <w:sz w:val="22"/>
          <w:szCs w:val="22"/>
        </w:rPr>
      </w:pPr>
      <w:r w:rsidRPr="00564AE2">
        <w:rPr>
          <w:rFonts w:ascii="Arial" w:hAnsi="Arial" w:cs="Arial"/>
          <w:sz w:val="22"/>
          <w:szCs w:val="22"/>
        </w:rPr>
        <w:t xml:space="preserve">Present a description of the </w:t>
      </w:r>
      <w:r w:rsidRPr="000578D5">
        <w:rPr>
          <w:rFonts w:ascii="Arial" w:hAnsi="Arial" w:cs="Arial"/>
          <w:sz w:val="22"/>
          <w:szCs w:val="22"/>
        </w:rPr>
        <w:t>qualifications</w:t>
      </w:r>
      <w:r w:rsidRPr="00564AE2">
        <w:rPr>
          <w:rFonts w:ascii="Arial" w:hAnsi="Arial" w:cs="Arial"/>
          <w:sz w:val="22"/>
          <w:szCs w:val="22"/>
        </w:rPr>
        <w:t xml:space="preserve"> of individuals with whom you plan to staff the project, a delineation of their roles and responsibilities, a discussion of the location </w:t>
      </w:r>
      <w:r w:rsidRPr="000578D5">
        <w:rPr>
          <w:rFonts w:ascii="Arial" w:hAnsi="Arial" w:cs="Arial"/>
          <w:sz w:val="22"/>
          <w:szCs w:val="22"/>
        </w:rPr>
        <w:t xml:space="preserve">(on-shore or off-shore) </w:t>
      </w:r>
      <w:r w:rsidRPr="00564AE2">
        <w:rPr>
          <w:rFonts w:ascii="Arial" w:hAnsi="Arial" w:cs="Arial"/>
          <w:sz w:val="22"/>
          <w:szCs w:val="22"/>
        </w:rPr>
        <w:t>from which you expect to manage and staff the project, and a discussion of how you expect to communicate and work with GCHP’s personnel throughout the project.</w:t>
      </w:r>
    </w:p>
    <w:p w14:paraId="712BDA99" w14:textId="657999AC" w:rsidR="00DE67AD" w:rsidRPr="00564AE2" w:rsidRDefault="00DE67AD" w:rsidP="005C5FC1">
      <w:pPr>
        <w:pStyle w:val="ListParagraph"/>
        <w:numPr>
          <w:ilvl w:val="4"/>
          <w:numId w:val="1"/>
        </w:numPr>
        <w:ind w:left="2430" w:hanging="990"/>
        <w:jc w:val="both"/>
        <w:rPr>
          <w:rFonts w:ascii="Arial" w:hAnsi="Arial" w:cs="Arial"/>
          <w:sz w:val="22"/>
          <w:szCs w:val="22"/>
        </w:rPr>
      </w:pPr>
      <w:r w:rsidRPr="00564AE2">
        <w:rPr>
          <w:rFonts w:ascii="Arial" w:hAnsi="Arial" w:cs="Arial"/>
          <w:sz w:val="22"/>
          <w:szCs w:val="22"/>
        </w:rPr>
        <w:t xml:space="preserve">In the event </w:t>
      </w:r>
      <w:r w:rsidRPr="000578D5">
        <w:rPr>
          <w:rFonts w:ascii="Arial" w:hAnsi="Arial" w:cs="Arial"/>
          <w:sz w:val="22"/>
          <w:szCs w:val="22"/>
        </w:rPr>
        <w:t>Proposer</w:t>
      </w:r>
      <w:r w:rsidRPr="00564AE2">
        <w:rPr>
          <w:rFonts w:ascii="Arial" w:hAnsi="Arial" w:cs="Arial"/>
          <w:sz w:val="22"/>
          <w:szCs w:val="22"/>
        </w:rPr>
        <w:t xml:space="preserve"> anticipates utilizing subcontractors in the performance of any contract issued pursuant to this RFP</w:t>
      </w:r>
      <w:r w:rsidRPr="000578D5">
        <w:rPr>
          <w:rFonts w:ascii="Arial" w:hAnsi="Arial" w:cs="Arial"/>
          <w:sz w:val="22"/>
          <w:szCs w:val="22"/>
        </w:rPr>
        <w:t>,</w:t>
      </w:r>
      <w:r w:rsidRPr="00564AE2">
        <w:rPr>
          <w:rFonts w:ascii="Arial" w:hAnsi="Arial" w:cs="Arial"/>
          <w:sz w:val="22"/>
          <w:szCs w:val="22"/>
        </w:rPr>
        <w:t xml:space="preserve"> such subcontractor must be identified</w:t>
      </w:r>
      <w:r w:rsidR="00253876" w:rsidRPr="00564AE2">
        <w:rPr>
          <w:rFonts w:ascii="Arial" w:hAnsi="Arial" w:cs="Arial"/>
          <w:sz w:val="22"/>
          <w:szCs w:val="22"/>
        </w:rPr>
        <w:t xml:space="preserve">. </w:t>
      </w:r>
      <w:r w:rsidRPr="00564AE2">
        <w:rPr>
          <w:rFonts w:ascii="Arial" w:hAnsi="Arial" w:cs="Arial"/>
          <w:sz w:val="22"/>
          <w:szCs w:val="22"/>
        </w:rPr>
        <w:t xml:space="preserve">Further, </w:t>
      </w:r>
      <w:r w:rsidRPr="000578D5">
        <w:rPr>
          <w:rFonts w:ascii="Arial" w:hAnsi="Arial" w:cs="Arial"/>
          <w:sz w:val="22"/>
          <w:szCs w:val="22"/>
        </w:rPr>
        <w:t>Proposer</w:t>
      </w:r>
      <w:r w:rsidRPr="00564AE2">
        <w:rPr>
          <w:rFonts w:ascii="Arial" w:hAnsi="Arial" w:cs="Arial"/>
          <w:sz w:val="22"/>
          <w:szCs w:val="22"/>
        </w:rPr>
        <w:t xml:space="preserve"> must fully define the scope of work to be performed by such subcontractor with an accompanying overview description of </w:t>
      </w:r>
      <w:r w:rsidRPr="000578D5">
        <w:rPr>
          <w:rFonts w:ascii="Arial" w:hAnsi="Arial" w:cs="Arial"/>
          <w:sz w:val="22"/>
          <w:szCs w:val="22"/>
        </w:rPr>
        <w:t>Proposer’s</w:t>
      </w:r>
      <w:r w:rsidRPr="00564AE2">
        <w:rPr>
          <w:rFonts w:ascii="Arial" w:hAnsi="Arial" w:cs="Arial"/>
          <w:sz w:val="22"/>
          <w:szCs w:val="22"/>
        </w:rPr>
        <w:t xml:space="preserve"> intended contractual relationship with, and plan for managing the performance of, such subcontractor.</w:t>
      </w:r>
    </w:p>
    <w:p w14:paraId="3A6E1213" w14:textId="77777777" w:rsidR="00DE67AD" w:rsidRPr="007C2DCB" w:rsidRDefault="00DE67AD" w:rsidP="005C5FC1">
      <w:pPr>
        <w:pStyle w:val="ListParagraph"/>
        <w:numPr>
          <w:ilvl w:val="3"/>
          <w:numId w:val="1"/>
        </w:numPr>
        <w:ind w:left="1890" w:hanging="810"/>
        <w:jc w:val="both"/>
        <w:rPr>
          <w:rFonts w:ascii="Arial" w:hAnsi="Arial"/>
          <w:sz w:val="22"/>
        </w:rPr>
      </w:pPr>
      <w:r w:rsidRPr="007C2DCB">
        <w:rPr>
          <w:rFonts w:ascii="Arial" w:hAnsi="Arial"/>
          <w:b/>
          <w:sz w:val="22"/>
        </w:rPr>
        <w:t>Key Personnel</w:t>
      </w:r>
    </w:p>
    <w:p w14:paraId="2BB82B5C" w14:textId="77777777" w:rsidR="00DE67AD" w:rsidRPr="00564AE2" w:rsidRDefault="00DE67AD" w:rsidP="005C5FC1">
      <w:pPr>
        <w:pStyle w:val="ListParagraph"/>
        <w:numPr>
          <w:ilvl w:val="4"/>
          <w:numId w:val="1"/>
        </w:numPr>
        <w:ind w:left="2430" w:hanging="990"/>
        <w:jc w:val="both"/>
        <w:rPr>
          <w:rFonts w:ascii="Arial" w:hAnsi="Arial" w:cs="Arial"/>
          <w:sz w:val="22"/>
          <w:szCs w:val="22"/>
        </w:rPr>
      </w:pPr>
      <w:r w:rsidRPr="00564AE2">
        <w:rPr>
          <w:rFonts w:ascii="Arial" w:hAnsi="Arial" w:cs="Arial"/>
          <w:sz w:val="22"/>
          <w:szCs w:val="22"/>
        </w:rPr>
        <w:t>Include the actual resumes of the key personnel to be assigned to this project, not just samples.</w:t>
      </w:r>
    </w:p>
    <w:p w14:paraId="536434B3" w14:textId="77777777" w:rsidR="00DE67AD" w:rsidRPr="000578D5" w:rsidRDefault="00DE67AD" w:rsidP="005C5FC1">
      <w:pPr>
        <w:pStyle w:val="ListParagraph"/>
        <w:numPr>
          <w:ilvl w:val="4"/>
          <w:numId w:val="1"/>
        </w:numPr>
        <w:ind w:left="2430" w:hanging="990"/>
        <w:jc w:val="both"/>
        <w:rPr>
          <w:rFonts w:ascii="Arial" w:hAnsi="Arial" w:cs="Arial"/>
          <w:sz w:val="22"/>
          <w:szCs w:val="22"/>
        </w:rPr>
      </w:pPr>
      <w:r w:rsidRPr="000578D5">
        <w:rPr>
          <w:rFonts w:ascii="Arial" w:hAnsi="Arial" w:cs="Arial"/>
          <w:sz w:val="22"/>
          <w:szCs w:val="22"/>
        </w:rPr>
        <w:t>What is the duration of the commitment of key personnel to GCHP?</w:t>
      </w:r>
    </w:p>
    <w:p w14:paraId="46468D6B" w14:textId="77777777" w:rsidR="00DE67AD" w:rsidRPr="003A4AA8" w:rsidRDefault="00DE67AD" w:rsidP="003A4AA8">
      <w:pPr>
        <w:pStyle w:val="ListParagraph"/>
        <w:numPr>
          <w:ilvl w:val="3"/>
          <w:numId w:val="1"/>
        </w:numPr>
        <w:ind w:left="1890" w:hanging="810"/>
        <w:jc w:val="both"/>
        <w:rPr>
          <w:rFonts w:ascii="Arial" w:hAnsi="Arial" w:cs="Arial"/>
          <w:sz w:val="22"/>
          <w:szCs w:val="22"/>
        </w:rPr>
      </w:pPr>
      <w:r w:rsidRPr="003A4AA8">
        <w:rPr>
          <w:rFonts w:ascii="Arial" w:hAnsi="Arial" w:cs="Arial"/>
          <w:b/>
          <w:bCs/>
          <w:sz w:val="22"/>
          <w:szCs w:val="22"/>
        </w:rPr>
        <w:t>Proposed Schedule</w:t>
      </w:r>
    </w:p>
    <w:p w14:paraId="1BAC2C46" w14:textId="77777777" w:rsidR="00DE67AD" w:rsidRPr="007C2DCB" w:rsidRDefault="00DE67AD" w:rsidP="005C5FC1">
      <w:pPr>
        <w:pStyle w:val="ListParagraph"/>
        <w:numPr>
          <w:ilvl w:val="4"/>
          <w:numId w:val="1"/>
        </w:numPr>
        <w:ind w:left="2430" w:hanging="990"/>
        <w:jc w:val="both"/>
        <w:rPr>
          <w:rFonts w:ascii="Arial" w:hAnsi="Arial"/>
          <w:sz w:val="22"/>
        </w:rPr>
      </w:pPr>
      <w:r w:rsidRPr="000578D5">
        <w:rPr>
          <w:rFonts w:ascii="Arial" w:hAnsi="Arial" w:cs="Arial"/>
          <w:sz w:val="22"/>
          <w:szCs w:val="22"/>
        </w:rPr>
        <w:t>Provide</w:t>
      </w:r>
      <w:r w:rsidRPr="007C2DCB">
        <w:rPr>
          <w:rFonts w:ascii="Arial" w:hAnsi="Arial"/>
          <w:sz w:val="22"/>
        </w:rPr>
        <w:t xml:space="preserve"> a project plan and timeline outlining critical milestones necessary to meet </w:t>
      </w:r>
      <w:r w:rsidRPr="000578D5">
        <w:rPr>
          <w:rFonts w:ascii="Arial" w:hAnsi="Arial" w:cs="Arial"/>
          <w:sz w:val="22"/>
          <w:szCs w:val="22"/>
        </w:rPr>
        <w:t xml:space="preserve">any </w:t>
      </w:r>
      <w:r w:rsidRPr="007C2DCB">
        <w:rPr>
          <w:rFonts w:ascii="Arial" w:hAnsi="Arial"/>
          <w:sz w:val="22"/>
        </w:rPr>
        <w:t>stated deadlines.</w:t>
      </w:r>
    </w:p>
    <w:p w14:paraId="07720EFE" w14:textId="77777777" w:rsidR="00173E71" w:rsidRPr="000578D5" w:rsidRDefault="00173E71" w:rsidP="0082574A">
      <w:pPr>
        <w:pStyle w:val="P1"/>
        <w:spacing w:after="0"/>
        <w:ind w:left="1440"/>
        <w:jc w:val="both"/>
        <w:rPr>
          <w:rFonts w:ascii="Arial" w:hAnsi="Arial" w:cs="Arial"/>
          <w:sz w:val="22"/>
          <w:szCs w:val="22"/>
        </w:rPr>
      </w:pPr>
    </w:p>
    <w:bookmarkEnd w:id="6"/>
    <w:bookmarkEnd w:id="7"/>
    <w:bookmarkEnd w:id="8"/>
    <w:bookmarkEnd w:id="9"/>
    <w:bookmarkEnd w:id="10"/>
    <w:p w14:paraId="630A8840" w14:textId="292B2E93" w:rsidR="00E56F6D" w:rsidRPr="000578D5" w:rsidRDefault="00830581" w:rsidP="005C5FC1">
      <w:pPr>
        <w:pStyle w:val="L1"/>
        <w:keepNext/>
        <w:numPr>
          <w:ilvl w:val="0"/>
          <w:numId w:val="5"/>
        </w:numPr>
        <w:tabs>
          <w:tab w:val="clear" w:pos="576"/>
        </w:tabs>
        <w:spacing w:after="120"/>
        <w:jc w:val="both"/>
        <w:rPr>
          <w:rFonts w:ascii="Arial" w:hAnsi="Arial" w:cs="Arial"/>
          <w:sz w:val="22"/>
          <w:szCs w:val="22"/>
        </w:rPr>
      </w:pPr>
      <w:r w:rsidRPr="000578D5">
        <w:rPr>
          <w:rFonts w:ascii="Arial" w:hAnsi="Arial" w:cs="Arial"/>
          <w:sz w:val="22"/>
          <w:szCs w:val="22"/>
        </w:rPr>
        <w:t>Quant</w:t>
      </w:r>
      <w:r w:rsidR="006921DC" w:rsidRPr="000578D5">
        <w:rPr>
          <w:rFonts w:ascii="Arial" w:hAnsi="Arial" w:cs="Arial"/>
          <w:sz w:val="22"/>
          <w:szCs w:val="22"/>
        </w:rPr>
        <w:t>I</w:t>
      </w:r>
      <w:r w:rsidRPr="000578D5">
        <w:rPr>
          <w:rFonts w:ascii="Arial" w:hAnsi="Arial" w:cs="Arial"/>
          <w:sz w:val="22"/>
          <w:szCs w:val="22"/>
        </w:rPr>
        <w:t>tative Requirements</w:t>
      </w:r>
    </w:p>
    <w:p w14:paraId="3F75B4B1" w14:textId="08F208BC" w:rsidR="00AA213F" w:rsidRPr="007B2E8C" w:rsidRDefault="00120D68" w:rsidP="005C5FC1">
      <w:pPr>
        <w:pStyle w:val="L1"/>
        <w:keepNext/>
        <w:numPr>
          <w:ilvl w:val="1"/>
          <w:numId w:val="7"/>
        </w:numPr>
        <w:spacing w:after="120"/>
        <w:rPr>
          <w:rFonts w:ascii="Arial" w:hAnsi="Arial" w:cs="Arial"/>
          <w:sz w:val="22"/>
          <w:szCs w:val="22"/>
        </w:rPr>
      </w:pPr>
      <w:r>
        <w:rPr>
          <w:rFonts w:ascii="Arial" w:hAnsi="Arial" w:cs="Arial"/>
          <w:caps w:val="0"/>
          <w:sz w:val="22"/>
          <w:szCs w:val="22"/>
          <w:u w:val="none"/>
        </w:rPr>
        <w:t>Software/</w:t>
      </w:r>
      <w:r w:rsidRPr="00120D68">
        <w:rPr>
          <w:rFonts w:ascii="Arial" w:hAnsi="Arial" w:cs="Arial"/>
          <w:caps w:val="0"/>
          <w:sz w:val="22"/>
          <w:szCs w:val="22"/>
          <w:u w:val="none"/>
        </w:rPr>
        <w:t>SaaS</w:t>
      </w:r>
      <w:r>
        <w:rPr>
          <w:rFonts w:ascii="Arial" w:hAnsi="Arial" w:cs="Arial"/>
          <w:caps w:val="0"/>
          <w:sz w:val="22"/>
          <w:szCs w:val="22"/>
          <w:u w:val="none"/>
        </w:rPr>
        <w:t xml:space="preserve"> </w:t>
      </w:r>
      <w:r w:rsidR="00AA213F" w:rsidRPr="000578D5">
        <w:rPr>
          <w:rFonts w:ascii="Arial" w:hAnsi="Arial" w:cs="Arial"/>
          <w:caps w:val="0"/>
          <w:sz w:val="22"/>
          <w:szCs w:val="22"/>
          <w:u w:val="none"/>
        </w:rPr>
        <w:t>Pricing</w:t>
      </w:r>
    </w:p>
    <w:p w14:paraId="53E0626A" w14:textId="4EAB532D" w:rsidR="00AA213F" w:rsidRPr="000578D5" w:rsidRDefault="00AA213F" w:rsidP="005C5FC1">
      <w:pPr>
        <w:pStyle w:val="ListParagraph"/>
        <w:keepNext/>
        <w:numPr>
          <w:ilvl w:val="2"/>
          <w:numId w:val="7"/>
        </w:numPr>
        <w:spacing w:after="120"/>
        <w:ind w:left="1350" w:hanging="630"/>
        <w:jc w:val="both"/>
        <w:rPr>
          <w:rFonts w:ascii="Arial" w:hAnsi="Arial" w:cs="Arial"/>
          <w:sz w:val="22"/>
          <w:szCs w:val="22"/>
        </w:rPr>
      </w:pPr>
      <w:r w:rsidRPr="000578D5">
        <w:rPr>
          <w:rFonts w:ascii="Arial" w:hAnsi="Arial" w:cs="Arial"/>
          <w:sz w:val="22"/>
          <w:szCs w:val="22"/>
        </w:rPr>
        <w:t xml:space="preserve">Proposers must provide itemized </w:t>
      </w:r>
      <w:r w:rsidR="00113FD1" w:rsidRPr="000578D5">
        <w:rPr>
          <w:rFonts w:ascii="Arial" w:hAnsi="Arial" w:cs="Arial"/>
          <w:sz w:val="22"/>
          <w:szCs w:val="22"/>
        </w:rPr>
        <w:t>Software pricing</w:t>
      </w:r>
      <w:r w:rsidRPr="000578D5">
        <w:rPr>
          <w:rFonts w:ascii="Arial" w:hAnsi="Arial" w:cs="Arial"/>
          <w:sz w:val="22"/>
          <w:szCs w:val="22"/>
        </w:rPr>
        <w:t xml:space="preserve"> in the form attached as </w:t>
      </w:r>
      <w:r w:rsidRPr="007B2E8C">
        <w:rPr>
          <w:rFonts w:ascii="Arial" w:hAnsi="Arial" w:cs="Arial"/>
          <w:b/>
          <w:sz w:val="22"/>
          <w:szCs w:val="22"/>
        </w:rPr>
        <w:t>Attachment 5</w:t>
      </w:r>
      <w:r w:rsidRPr="000578D5">
        <w:rPr>
          <w:rFonts w:ascii="Arial" w:hAnsi="Arial" w:cs="Arial"/>
          <w:sz w:val="22"/>
          <w:szCs w:val="22"/>
        </w:rPr>
        <w:t>. Proposers will be responsible for hosting the Software and GCHP Data and as such will provide both any license fee and hosting fees requested separately if they are not bundled into the subscription price</w:t>
      </w:r>
      <w:r w:rsidR="00253876" w:rsidRPr="000578D5">
        <w:rPr>
          <w:rFonts w:ascii="Arial" w:hAnsi="Arial" w:cs="Arial"/>
          <w:sz w:val="22"/>
          <w:szCs w:val="22"/>
        </w:rPr>
        <w:t xml:space="preserve">. </w:t>
      </w:r>
      <w:r w:rsidRPr="000578D5">
        <w:rPr>
          <w:rFonts w:ascii="Arial" w:hAnsi="Arial" w:cs="Arial"/>
          <w:sz w:val="22"/>
          <w:szCs w:val="22"/>
        </w:rPr>
        <w:t>GCHP will not host the Software internally. Software support services shall be quoted using of Monday through Friday from 6:00am – 9:00pm Pacific Time and for-on call services only, Saturday from 6am – 3:00pm Pacific Time</w:t>
      </w:r>
      <w:r w:rsidRPr="007B2E8C">
        <w:rPr>
          <w:rStyle w:val="CommentReference"/>
          <w:rFonts w:ascii="Arial" w:hAnsi="Arial" w:cs="Arial"/>
          <w:sz w:val="22"/>
          <w:szCs w:val="22"/>
        </w:rPr>
        <w:t>.</w:t>
      </w:r>
    </w:p>
    <w:p w14:paraId="622C6F25" w14:textId="77777777" w:rsidR="00AA213F" w:rsidRPr="000578D5" w:rsidRDefault="00AA213F" w:rsidP="005C5FC1">
      <w:pPr>
        <w:pStyle w:val="L1"/>
        <w:numPr>
          <w:ilvl w:val="1"/>
          <w:numId w:val="7"/>
        </w:numPr>
        <w:spacing w:after="120"/>
        <w:ind w:left="900" w:hanging="540"/>
        <w:rPr>
          <w:rFonts w:ascii="Arial" w:hAnsi="Arial" w:cs="Arial"/>
          <w:caps w:val="0"/>
          <w:sz w:val="22"/>
          <w:szCs w:val="22"/>
          <w:u w:val="none"/>
        </w:rPr>
      </w:pPr>
      <w:r w:rsidRPr="000578D5">
        <w:rPr>
          <w:rFonts w:ascii="Arial" w:hAnsi="Arial" w:cs="Arial"/>
          <w:caps w:val="0"/>
          <w:sz w:val="22"/>
          <w:szCs w:val="22"/>
          <w:u w:val="none"/>
        </w:rPr>
        <w:t>Implementation Pricing</w:t>
      </w:r>
    </w:p>
    <w:p w14:paraId="5DB0DB32" w14:textId="77777777" w:rsidR="00AA213F" w:rsidRPr="000578D5" w:rsidRDefault="00AA213F" w:rsidP="005C5FC1">
      <w:pPr>
        <w:pStyle w:val="ListParagraph"/>
        <w:keepNext/>
        <w:numPr>
          <w:ilvl w:val="2"/>
          <w:numId w:val="7"/>
        </w:numPr>
        <w:spacing w:after="120"/>
        <w:ind w:left="1350" w:hanging="630"/>
        <w:jc w:val="both"/>
        <w:rPr>
          <w:rFonts w:ascii="Arial" w:hAnsi="Arial" w:cs="Arial"/>
          <w:b/>
          <w:caps/>
          <w:sz w:val="22"/>
          <w:szCs w:val="22"/>
        </w:rPr>
      </w:pPr>
      <w:r w:rsidRPr="000578D5">
        <w:rPr>
          <w:rFonts w:ascii="Arial" w:hAnsi="Arial" w:cs="Arial"/>
          <w:sz w:val="22"/>
          <w:szCs w:val="22"/>
        </w:rPr>
        <w:t>Proposer is expected to provide a fixed fee to fully implement the Software using the guidelines listed below:</w:t>
      </w:r>
      <w:r w:rsidRPr="007B2E8C">
        <w:rPr>
          <w:rFonts w:ascii="Arial" w:hAnsi="Arial" w:cs="Arial"/>
          <w:sz w:val="22"/>
          <w:szCs w:val="22"/>
        </w:rPr>
        <w:fldChar w:fldCharType="begin"/>
      </w:r>
      <w:r w:rsidRPr="007B2E8C">
        <w:rPr>
          <w:rFonts w:ascii="Arial" w:hAnsi="Arial" w:cs="Arial"/>
          <w:sz w:val="22"/>
          <w:szCs w:val="22"/>
        </w:rPr>
        <w:instrText xml:space="preserve"> LINK Excel.Sheet.12 "Book1" "Sheet1!R3C2:R16C4" \a \f 4 \h  \* MERGEFORMAT </w:instrText>
      </w:r>
      <w:r w:rsidRPr="007B2E8C">
        <w:rPr>
          <w:rFonts w:ascii="Arial" w:hAnsi="Arial" w:cs="Arial"/>
          <w:sz w:val="22"/>
          <w:szCs w:val="22"/>
        </w:rPr>
        <w:fldChar w:fldCharType="separate"/>
      </w:r>
    </w:p>
    <w:tbl>
      <w:tblPr>
        <w:tblW w:w="10176"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2574"/>
        <w:gridCol w:w="2382"/>
      </w:tblGrid>
      <w:tr w:rsidR="00AA213F" w:rsidRPr="000578D5" w14:paraId="7EDB137E" w14:textId="77777777" w:rsidTr="007B29E2">
        <w:trPr>
          <w:trHeight w:val="290"/>
        </w:trPr>
        <w:tc>
          <w:tcPr>
            <w:tcW w:w="5220" w:type="dxa"/>
            <w:shd w:val="clear" w:color="auto" w:fill="D0CECE" w:themeFill="background2" w:themeFillShade="E6"/>
            <w:noWrap/>
            <w:vAlign w:val="bottom"/>
            <w:hideMark/>
          </w:tcPr>
          <w:p w14:paraId="64D5F78F" w14:textId="77777777" w:rsidR="00AA213F" w:rsidRPr="007B2E8C" w:rsidRDefault="00AA213F" w:rsidP="007B29E2">
            <w:pPr>
              <w:rPr>
                <w:rFonts w:ascii="Arial" w:hAnsi="Arial" w:cs="Arial"/>
                <w:sz w:val="22"/>
                <w:szCs w:val="22"/>
              </w:rPr>
            </w:pPr>
          </w:p>
        </w:tc>
        <w:tc>
          <w:tcPr>
            <w:tcW w:w="4956" w:type="dxa"/>
            <w:gridSpan w:val="2"/>
            <w:shd w:val="clear" w:color="auto" w:fill="D0CECE" w:themeFill="background2" w:themeFillShade="E6"/>
            <w:noWrap/>
            <w:vAlign w:val="bottom"/>
            <w:hideMark/>
          </w:tcPr>
          <w:p w14:paraId="7F872673" w14:textId="77777777" w:rsidR="00AA213F" w:rsidRPr="000578D5" w:rsidRDefault="00AA213F" w:rsidP="007B29E2">
            <w:pPr>
              <w:jc w:val="center"/>
              <w:rPr>
                <w:rFonts w:ascii="Arial" w:hAnsi="Arial" w:cs="Arial"/>
                <w:b/>
                <w:bCs/>
                <w:color w:val="000000"/>
                <w:sz w:val="22"/>
                <w:szCs w:val="22"/>
              </w:rPr>
            </w:pPr>
            <w:r w:rsidRPr="000578D5">
              <w:rPr>
                <w:rFonts w:ascii="Arial" w:hAnsi="Arial" w:cs="Arial"/>
                <w:b/>
                <w:bCs/>
                <w:color w:val="000000"/>
                <w:sz w:val="22"/>
                <w:szCs w:val="22"/>
              </w:rPr>
              <w:t>Responsibilities</w:t>
            </w:r>
          </w:p>
        </w:tc>
      </w:tr>
      <w:tr w:rsidR="00AA213F" w:rsidRPr="000578D5" w14:paraId="6D8D02E7" w14:textId="77777777" w:rsidTr="007B29E2">
        <w:trPr>
          <w:trHeight w:val="290"/>
        </w:trPr>
        <w:tc>
          <w:tcPr>
            <w:tcW w:w="5220" w:type="dxa"/>
            <w:shd w:val="clear" w:color="auto" w:fill="D0CECE" w:themeFill="background2" w:themeFillShade="E6"/>
            <w:noWrap/>
            <w:vAlign w:val="bottom"/>
          </w:tcPr>
          <w:p w14:paraId="3587C395" w14:textId="77777777" w:rsidR="00AA213F" w:rsidRPr="007B2E8C" w:rsidRDefault="00AA213F" w:rsidP="007B29E2">
            <w:pPr>
              <w:rPr>
                <w:rFonts w:ascii="Arial" w:hAnsi="Arial" w:cs="Arial"/>
                <w:sz w:val="22"/>
                <w:szCs w:val="22"/>
              </w:rPr>
            </w:pPr>
          </w:p>
        </w:tc>
        <w:tc>
          <w:tcPr>
            <w:tcW w:w="4956" w:type="dxa"/>
            <w:gridSpan w:val="2"/>
            <w:shd w:val="clear" w:color="auto" w:fill="D0CECE" w:themeFill="background2" w:themeFillShade="E6"/>
            <w:noWrap/>
            <w:vAlign w:val="bottom"/>
          </w:tcPr>
          <w:p w14:paraId="3466F9E1" w14:textId="77777777" w:rsidR="00AA213F" w:rsidRPr="007B2E8C" w:rsidDel="00124088" w:rsidRDefault="00AA213F" w:rsidP="007B29E2">
            <w:pPr>
              <w:jc w:val="center"/>
              <w:rPr>
                <w:rFonts w:ascii="Arial" w:hAnsi="Arial" w:cs="Arial"/>
                <w:b/>
                <w:bCs/>
                <w:color w:val="000000"/>
                <w:sz w:val="22"/>
                <w:szCs w:val="22"/>
              </w:rPr>
            </w:pPr>
          </w:p>
        </w:tc>
      </w:tr>
      <w:tr w:rsidR="00AA213F" w:rsidRPr="000578D5" w14:paraId="74196A55" w14:textId="77777777" w:rsidTr="007B29E2">
        <w:trPr>
          <w:trHeight w:val="290"/>
        </w:trPr>
        <w:tc>
          <w:tcPr>
            <w:tcW w:w="5220" w:type="dxa"/>
            <w:shd w:val="clear" w:color="auto" w:fill="auto"/>
            <w:noWrap/>
            <w:vAlign w:val="bottom"/>
            <w:hideMark/>
          </w:tcPr>
          <w:p w14:paraId="55B553C6" w14:textId="77777777" w:rsidR="00AA213F" w:rsidRPr="000578D5" w:rsidRDefault="00AA213F" w:rsidP="007B29E2">
            <w:pPr>
              <w:jc w:val="center"/>
              <w:rPr>
                <w:rFonts w:ascii="Arial" w:hAnsi="Arial" w:cs="Arial"/>
                <w:b/>
                <w:bCs/>
                <w:sz w:val="22"/>
                <w:szCs w:val="22"/>
              </w:rPr>
            </w:pPr>
            <w:r w:rsidRPr="000578D5">
              <w:rPr>
                <w:rFonts w:ascii="Arial" w:hAnsi="Arial" w:cs="Arial"/>
                <w:b/>
                <w:bCs/>
                <w:sz w:val="22"/>
                <w:szCs w:val="22"/>
              </w:rPr>
              <w:t>Services</w:t>
            </w:r>
          </w:p>
        </w:tc>
        <w:tc>
          <w:tcPr>
            <w:tcW w:w="2574" w:type="dxa"/>
            <w:shd w:val="clear" w:color="auto" w:fill="auto"/>
            <w:noWrap/>
            <w:vAlign w:val="bottom"/>
            <w:hideMark/>
          </w:tcPr>
          <w:p w14:paraId="285BB683" w14:textId="77777777" w:rsidR="00AA213F" w:rsidRPr="000578D5" w:rsidRDefault="00AA213F" w:rsidP="007B29E2">
            <w:pPr>
              <w:jc w:val="center"/>
              <w:rPr>
                <w:rFonts w:ascii="Arial" w:hAnsi="Arial" w:cs="Arial"/>
                <w:b/>
                <w:bCs/>
                <w:sz w:val="22"/>
                <w:szCs w:val="22"/>
              </w:rPr>
            </w:pPr>
            <w:r w:rsidRPr="000578D5">
              <w:rPr>
                <w:rFonts w:ascii="Arial" w:hAnsi="Arial" w:cs="Arial"/>
                <w:b/>
                <w:bCs/>
                <w:sz w:val="22"/>
                <w:szCs w:val="22"/>
              </w:rPr>
              <w:t>Vendor</w:t>
            </w:r>
          </w:p>
        </w:tc>
        <w:tc>
          <w:tcPr>
            <w:tcW w:w="2382" w:type="dxa"/>
            <w:shd w:val="clear" w:color="auto" w:fill="auto"/>
            <w:noWrap/>
            <w:vAlign w:val="bottom"/>
            <w:hideMark/>
          </w:tcPr>
          <w:p w14:paraId="6175826D" w14:textId="77777777" w:rsidR="00AA213F" w:rsidRPr="000578D5" w:rsidRDefault="00AA213F" w:rsidP="007B29E2">
            <w:pPr>
              <w:jc w:val="center"/>
              <w:rPr>
                <w:rFonts w:ascii="Arial" w:hAnsi="Arial" w:cs="Arial"/>
                <w:b/>
                <w:bCs/>
                <w:sz w:val="22"/>
                <w:szCs w:val="22"/>
              </w:rPr>
            </w:pPr>
            <w:r w:rsidRPr="000578D5">
              <w:rPr>
                <w:rFonts w:ascii="Arial" w:hAnsi="Arial" w:cs="Arial"/>
                <w:b/>
                <w:bCs/>
                <w:sz w:val="22"/>
                <w:szCs w:val="22"/>
              </w:rPr>
              <w:t>GCHP</w:t>
            </w:r>
          </w:p>
        </w:tc>
      </w:tr>
      <w:tr w:rsidR="00AA213F" w:rsidRPr="000578D5" w14:paraId="34965F58" w14:textId="77777777" w:rsidTr="007B29E2">
        <w:trPr>
          <w:trHeight w:val="290"/>
        </w:trPr>
        <w:tc>
          <w:tcPr>
            <w:tcW w:w="5220" w:type="dxa"/>
            <w:shd w:val="clear" w:color="auto" w:fill="FFFFFF" w:themeFill="background1"/>
            <w:vAlign w:val="bottom"/>
            <w:hideMark/>
          </w:tcPr>
          <w:p w14:paraId="0E113DD0" w14:textId="77777777" w:rsidR="00AA213F" w:rsidRPr="000578D5" w:rsidRDefault="00AA213F" w:rsidP="007B29E2">
            <w:pPr>
              <w:rPr>
                <w:rFonts w:ascii="Arial" w:hAnsi="Arial" w:cs="Arial"/>
                <w:sz w:val="22"/>
                <w:szCs w:val="22"/>
              </w:rPr>
            </w:pPr>
            <w:r w:rsidRPr="000578D5">
              <w:rPr>
                <w:rFonts w:ascii="Arial" w:hAnsi="Arial" w:cs="Arial"/>
                <w:sz w:val="22"/>
                <w:szCs w:val="22"/>
              </w:rPr>
              <w:t>Training users and super-users</w:t>
            </w:r>
          </w:p>
        </w:tc>
        <w:tc>
          <w:tcPr>
            <w:tcW w:w="2574" w:type="dxa"/>
            <w:shd w:val="clear" w:color="auto" w:fill="auto"/>
            <w:noWrap/>
            <w:vAlign w:val="bottom"/>
            <w:hideMark/>
          </w:tcPr>
          <w:p w14:paraId="467CFCA6"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43F54CF6" w14:textId="77777777" w:rsidR="00AA213F" w:rsidRPr="000578D5" w:rsidRDefault="00AA213F" w:rsidP="007B29E2">
            <w:pPr>
              <w:jc w:val="center"/>
              <w:rPr>
                <w:rFonts w:ascii="Arial" w:hAnsi="Arial" w:cs="Arial"/>
                <w:sz w:val="22"/>
                <w:szCs w:val="22"/>
              </w:rPr>
            </w:pPr>
          </w:p>
        </w:tc>
      </w:tr>
      <w:tr w:rsidR="00AA213F" w:rsidRPr="000578D5" w14:paraId="3570D9BF" w14:textId="77777777" w:rsidTr="007B29E2">
        <w:trPr>
          <w:trHeight w:val="290"/>
        </w:trPr>
        <w:tc>
          <w:tcPr>
            <w:tcW w:w="5220" w:type="dxa"/>
            <w:shd w:val="clear" w:color="auto" w:fill="FFFFFF" w:themeFill="background1"/>
            <w:vAlign w:val="bottom"/>
            <w:hideMark/>
          </w:tcPr>
          <w:p w14:paraId="07D494FB" w14:textId="77777777" w:rsidR="00AA213F" w:rsidRPr="000578D5" w:rsidRDefault="00AA213F" w:rsidP="007B29E2">
            <w:pPr>
              <w:rPr>
                <w:rFonts w:ascii="Arial" w:hAnsi="Arial" w:cs="Arial"/>
                <w:sz w:val="22"/>
                <w:szCs w:val="22"/>
              </w:rPr>
            </w:pPr>
            <w:r w:rsidRPr="000578D5">
              <w:rPr>
                <w:rFonts w:ascii="Arial" w:hAnsi="Arial" w:cs="Arial"/>
                <w:sz w:val="22"/>
                <w:szCs w:val="22"/>
              </w:rPr>
              <w:t>Setting the needed configuration options</w:t>
            </w:r>
          </w:p>
        </w:tc>
        <w:tc>
          <w:tcPr>
            <w:tcW w:w="2574" w:type="dxa"/>
            <w:shd w:val="clear" w:color="auto" w:fill="auto"/>
            <w:noWrap/>
            <w:vAlign w:val="bottom"/>
            <w:hideMark/>
          </w:tcPr>
          <w:p w14:paraId="016404C7"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7518047B"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r>
      <w:tr w:rsidR="00AA213F" w:rsidRPr="000578D5" w14:paraId="1934CB70" w14:textId="77777777" w:rsidTr="007B29E2">
        <w:trPr>
          <w:trHeight w:val="290"/>
        </w:trPr>
        <w:tc>
          <w:tcPr>
            <w:tcW w:w="5220" w:type="dxa"/>
            <w:shd w:val="clear" w:color="auto" w:fill="auto"/>
            <w:vAlign w:val="bottom"/>
            <w:hideMark/>
          </w:tcPr>
          <w:p w14:paraId="455E4B87" w14:textId="77777777" w:rsidR="00AA213F" w:rsidRPr="000578D5" w:rsidRDefault="00AA213F" w:rsidP="007B29E2">
            <w:pPr>
              <w:rPr>
                <w:rFonts w:ascii="Arial" w:hAnsi="Arial" w:cs="Arial"/>
                <w:sz w:val="22"/>
                <w:szCs w:val="22"/>
              </w:rPr>
            </w:pPr>
            <w:r w:rsidRPr="000578D5">
              <w:rPr>
                <w:rFonts w:ascii="Arial" w:hAnsi="Arial" w:cs="Arial"/>
                <w:sz w:val="22"/>
                <w:szCs w:val="22"/>
              </w:rPr>
              <w:t>Performing necessary testing and quality assurance tests</w:t>
            </w:r>
          </w:p>
        </w:tc>
        <w:tc>
          <w:tcPr>
            <w:tcW w:w="2574" w:type="dxa"/>
            <w:shd w:val="clear" w:color="auto" w:fill="auto"/>
            <w:noWrap/>
            <w:vAlign w:val="bottom"/>
            <w:hideMark/>
          </w:tcPr>
          <w:p w14:paraId="4D845D66" w14:textId="77777777" w:rsidR="00AA213F" w:rsidRPr="000578D5" w:rsidRDefault="00AA213F" w:rsidP="007B29E2">
            <w:pPr>
              <w:rPr>
                <w:rFonts w:ascii="Arial" w:hAnsi="Arial" w:cs="Arial"/>
                <w:sz w:val="22"/>
                <w:szCs w:val="22"/>
              </w:rPr>
            </w:pPr>
          </w:p>
        </w:tc>
        <w:tc>
          <w:tcPr>
            <w:tcW w:w="2382" w:type="dxa"/>
            <w:shd w:val="clear" w:color="auto" w:fill="auto"/>
            <w:noWrap/>
            <w:vAlign w:val="bottom"/>
            <w:hideMark/>
          </w:tcPr>
          <w:p w14:paraId="69FFE659"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r>
      <w:tr w:rsidR="00AA213F" w:rsidRPr="000578D5" w14:paraId="7D9C2CEE" w14:textId="77777777" w:rsidTr="007B29E2">
        <w:trPr>
          <w:trHeight w:val="290"/>
        </w:trPr>
        <w:tc>
          <w:tcPr>
            <w:tcW w:w="5220" w:type="dxa"/>
            <w:shd w:val="clear" w:color="auto" w:fill="auto"/>
            <w:vAlign w:val="bottom"/>
            <w:hideMark/>
          </w:tcPr>
          <w:p w14:paraId="196D38C5" w14:textId="77777777" w:rsidR="00AA213F" w:rsidRPr="000578D5" w:rsidRDefault="00AA213F" w:rsidP="007B29E2">
            <w:pPr>
              <w:rPr>
                <w:rFonts w:ascii="Arial" w:hAnsi="Arial" w:cs="Arial"/>
                <w:sz w:val="22"/>
                <w:szCs w:val="22"/>
              </w:rPr>
            </w:pPr>
            <w:r w:rsidRPr="000578D5">
              <w:rPr>
                <w:rFonts w:ascii="Arial" w:hAnsi="Arial" w:cs="Arial"/>
                <w:sz w:val="22"/>
                <w:szCs w:val="22"/>
              </w:rPr>
              <w:lastRenderedPageBreak/>
              <w:t>Verifying system performance</w:t>
            </w:r>
          </w:p>
        </w:tc>
        <w:tc>
          <w:tcPr>
            <w:tcW w:w="2574" w:type="dxa"/>
            <w:shd w:val="clear" w:color="auto" w:fill="auto"/>
            <w:noWrap/>
            <w:vAlign w:val="bottom"/>
            <w:hideMark/>
          </w:tcPr>
          <w:p w14:paraId="0E279012"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1ECEC65A" w14:textId="77777777" w:rsidR="00AA213F" w:rsidRPr="000578D5" w:rsidRDefault="00AA213F" w:rsidP="007B29E2">
            <w:pPr>
              <w:jc w:val="center"/>
              <w:rPr>
                <w:rFonts w:ascii="Arial" w:hAnsi="Arial" w:cs="Arial"/>
                <w:sz w:val="22"/>
                <w:szCs w:val="22"/>
              </w:rPr>
            </w:pPr>
          </w:p>
        </w:tc>
      </w:tr>
      <w:tr w:rsidR="00AA213F" w:rsidRPr="000578D5" w14:paraId="007BAA27" w14:textId="77777777" w:rsidTr="007B29E2">
        <w:trPr>
          <w:trHeight w:val="290"/>
        </w:trPr>
        <w:tc>
          <w:tcPr>
            <w:tcW w:w="5220" w:type="dxa"/>
            <w:shd w:val="clear" w:color="auto" w:fill="auto"/>
            <w:vAlign w:val="bottom"/>
            <w:hideMark/>
          </w:tcPr>
          <w:p w14:paraId="6B74962D" w14:textId="77777777" w:rsidR="00AA213F" w:rsidRPr="000578D5" w:rsidRDefault="00AA213F" w:rsidP="007B29E2">
            <w:pPr>
              <w:rPr>
                <w:rFonts w:ascii="Arial" w:hAnsi="Arial" w:cs="Arial"/>
                <w:sz w:val="22"/>
                <w:szCs w:val="22"/>
              </w:rPr>
            </w:pPr>
            <w:r w:rsidRPr="000578D5">
              <w:rPr>
                <w:rFonts w:ascii="Arial" w:hAnsi="Arial" w:cs="Arial"/>
                <w:sz w:val="22"/>
                <w:szCs w:val="22"/>
              </w:rPr>
              <w:t>Developing necessary reports</w:t>
            </w:r>
          </w:p>
        </w:tc>
        <w:tc>
          <w:tcPr>
            <w:tcW w:w="2574" w:type="dxa"/>
            <w:shd w:val="clear" w:color="auto" w:fill="auto"/>
            <w:noWrap/>
            <w:vAlign w:val="bottom"/>
            <w:hideMark/>
          </w:tcPr>
          <w:p w14:paraId="72B235F4"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39CCCA5A" w14:textId="77777777" w:rsidR="00AA213F" w:rsidRPr="000578D5" w:rsidRDefault="00AA213F" w:rsidP="007B29E2">
            <w:pPr>
              <w:jc w:val="center"/>
              <w:rPr>
                <w:rFonts w:ascii="Arial" w:hAnsi="Arial" w:cs="Arial"/>
                <w:sz w:val="22"/>
                <w:szCs w:val="22"/>
              </w:rPr>
            </w:pPr>
          </w:p>
        </w:tc>
      </w:tr>
      <w:tr w:rsidR="00AA213F" w:rsidRPr="000578D5" w14:paraId="034CCADA" w14:textId="77777777" w:rsidTr="007B29E2">
        <w:trPr>
          <w:trHeight w:val="290"/>
        </w:trPr>
        <w:tc>
          <w:tcPr>
            <w:tcW w:w="5220" w:type="dxa"/>
            <w:shd w:val="clear" w:color="auto" w:fill="auto"/>
            <w:vAlign w:val="bottom"/>
            <w:hideMark/>
          </w:tcPr>
          <w:p w14:paraId="233B4A46" w14:textId="77777777" w:rsidR="00AA213F" w:rsidRPr="000578D5" w:rsidRDefault="00AA213F" w:rsidP="007B29E2">
            <w:pPr>
              <w:rPr>
                <w:rFonts w:ascii="Arial" w:hAnsi="Arial" w:cs="Arial"/>
                <w:sz w:val="22"/>
                <w:szCs w:val="22"/>
              </w:rPr>
            </w:pPr>
            <w:r w:rsidRPr="000578D5">
              <w:rPr>
                <w:rFonts w:ascii="Arial" w:hAnsi="Arial" w:cs="Arial"/>
                <w:sz w:val="22"/>
                <w:szCs w:val="22"/>
              </w:rPr>
              <w:t>Integrating your solution with appropriate data sources</w:t>
            </w:r>
          </w:p>
        </w:tc>
        <w:tc>
          <w:tcPr>
            <w:tcW w:w="2574" w:type="dxa"/>
            <w:shd w:val="clear" w:color="auto" w:fill="auto"/>
            <w:noWrap/>
            <w:vAlign w:val="bottom"/>
            <w:hideMark/>
          </w:tcPr>
          <w:p w14:paraId="349D2A6F"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0C71C2DA" w14:textId="77777777" w:rsidR="00AA213F" w:rsidRPr="000578D5" w:rsidRDefault="00AA213F" w:rsidP="007B29E2">
            <w:pPr>
              <w:jc w:val="center"/>
              <w:rPr>
                <w:rFonts w:ascii="Arial" w:hAnsi="Arial" w:cs="Arial"/>
                <w:sz w:val="22"/>
                <w:szCs w:val="22"/>
              </w:rPr>
            </w:pPr>
          </w:p>
        </w:tc>
      </w:tr>
      <w:tr w:rsidR="00AA213F" w:rsidRPr="000578D5" w14:paraId="0545A7D7" w14:textId="77777777" w:rsidTr="007B29E2">
        <w:trPr>
          <w:trHeight w:val="290"/>
        </w:trPr>
        <w:tc>
          <w:tcPr>
            <w:tcW w:w="5220" w:type="dxa"/>
            <w:shd w:val="clear" w:color="auto" w:fill="auto"/>
            <w:vAlign w:val="bottom"/>
            <w:hideMark/>
          </w:tcPr>
          <w:p w14:paraId="340EB805" w14:textId="77777777" w:rsidR="00AA213F" w:rsidRPr="000578D5" w:rsidRDefault="00AA213F" w:rsidP="007B29E2">
            <w:pPr>
              <w:rPr>
                <w:rFonts w:ascii="Arial" w:hAnsi="Arial" w:cs="Arial"/>
                <w:sz w:val="22"/>
                <w:szCs w:val="22"/>
              </w:rPr>
            </w:pPr>
            <w:r w:rsidRPr="000578D5">
              <w:rPr>
                <w:rFonts w:ascii="Arial" w:hAnsi="Arial" w:cs="Arial"/>
                <w:sz w:val="22"/>
                <w:szCs w:val="22"/>
              </w:rPr>
              <w:t>Migrating necessary data</w:t>
            </w:r>
          </w:p>
        </w:tc>
        <w:tc>
          <w:tcPr>
            <w:tcW w:w="2574" w:type="dxa"/>
            <w:shd w:val="clear" w:color="auto" w:fill="auto"/>
            <w:noWrap/>
            <w:vAlign w:val="bottom"/>
            <w:hideMark/>
          </w:tcPr>
          <w:p w14:paraId="33B65719"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7538208D"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r>
      <w:tr w:rsidR="00AA213F" w:rsidRPr="000578D5" w14:paraId="0550EF48" w14:textId="77777777" w:rsidTr="007B29E2">
        <w:trPr>
          <w:trHeight w:val="630"/>
        </w:trPr>
        <w:tc>
          <w:tcPr>
            <w:tcW w:w="5220" w:type="dxa"/>
            <w:shd w:val="clear" w:color="auto" w:fill="auto"/>
            <w:vAlign w:val="bottom"/>
            <w:hideMark/>
          </w:tcPr>
          <w:p w14:paraId="5C44A078" w14:textId="77777777" w:rsidR="00AA213F" w:rsidRPr="000578D5" w:rsidRDefault="00AA213F" w:rsidP="007B29E2">
            <w:pPr>
              <w:rPr>
                <w:rFonts w:ascii="Arial" w:hAnsi="Arial" w:cs="Arial"/>
                <w:sz w:val="22"/>
                <w:szCs w:val="22"/>
              </w:rPr>
            </w:pPr>
            <w:r w:rsidRPr="000578D5">
              <w:rPr>
                <w:rFonts w:ascii="Arial" w:hAnsi="Arial" w:cs="Arial"/>
                <w:sz w:val="22"/>
                <w:szCs w:val="22"/>
              </w:rPr>
              <w:t>Extending additional post-implementation support needed for any system stabilization and user acceptance</w:t>
            </w:r>
          </w:p>
        </w:tc>
        <w:tc>
          <w:tcPr>
            <w:tcW w:w="2574" w:type="dxa"/>
            <w:shd w:val="clear" w:color="auto" w:fill="auto"/>
            <w:noWrap/>
            <w:vAlign w:val="bottom"/>
            <w:hideMark/>
          </w:tcPr>
          <w:p w14:paraId="4FCD12BB"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0954626F" w14:textId="77777777" w:rsidR="00AA213F" w:rsidRPr="000578D5" w:rsidRDefault="00AA213F" w:rsidP="007B29E2">
            <w:pPr>
              <w:jc w:val="center"/>
              <w:rPr>
                <w:rFonts w:ascii="Arial" w:hAnsi="Arial" w:cs="Arial"/>
                <w:sz w:val="22"/>
                <w:szCs w:val="22"/>
              </w:rPr>
            </w:pPr>
          </w:p>
        </w:tc>
      </w:tr>
      <w:tr w:rsidR="00AA213F" w:rsidRPr="000578D5" w14:paraId="719DAC7A" w14:textId="77777777" w:rsidTr="007B29E2">
        <w:trPr>
          <w:trHeight w:val="290"/>
        </w:trPr>
        <w:tc>
          <w:tcPr>
            <w:tcW w:w="5220" w:type="dxa"/>
            <w:shd w:val="clear" w:color="auto" w:fill="auto"/>
            <w:vAlign w:val="bottom"/>
            <w:hideMark/>
          </w:tcPr>
          <w:p w14:paraId="0CF83E0E" w14:textId="77777777" w:rsidR="00AA213F" w:rsidRPr="000578D5" w:rsidRDefault="00AA213F" w:rsidP="007B29E2">
            <w:pPr>
              <w:rPr>
                <w:rFonts w:ascii="Arial" w:hAnsi="Arial" w:cs="Arial"/>
                <w:sz w:val="22"/>
                <w:szCs w:val="22"/>
              </w:rPr>
            </w:pPr>
            <w:r w:rsidRPr="000578D5">
              <w:rPr>
                <w:rFonts w:ascii="Arial" w:hAnsi="Arial" w:cs="Arial"/>
                <w:sz w:val="22"/>
                <w:szCs w:val="22"/>
              </w:rPr>
              <w:t>Providing access to a call center to address any on-going issues</w:t>
            </w:r>
          </w:p>
        </w:tc>
        <w:tc>
          <w:tcPr>
            <w:tcW w:w="2574" w:type="dxa"/>
            <w:shd w:val="clear" w:color="auto" w:fill="auto"/>
            <w:noWrap/>
            <w:vAlign w:val="bottom"/>
            <w:hideMark/>
          </w:tcPr>
          <w:p w14:paraId="2A714899" w14:textId="77777777" w:rsidR="00AA213F" w:rsidRPr="000578D5" w:rsidRDefault="00AA213F" w:rsidP="007B29E2">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hideMark/>
          </w:tcPr>
          <w:p w14:paraId="56FAE12F" w14:textId="77777777" w:rsidR="00AA213F" w:rsidRPr="000578D5" w:rsidRDefault="00AA213F" w:rsidP="007B29E2">
            <w:pPr>
              <w:jc w:val="center"/>
              <w:rPr>
                <w:rFonts w:ascii="Arial" w:hAnsi="Arial" w:cs="Arial"/>
                <w:sz w:val="22"/>
                <w:szCs w:val="22"/>
              </w:rPr>
            </w:pPr>
          </w:p>
        </w:tc>
      </w:tr>
      <w:tr w:rsidR="000B5C54" w:rsidRPr="000578D5" w14:paraId="0547ADA9" w14:textId="77777777" w:rsidTr="007B29E2">
        <w:trPr>
          <w:trHeight w:val="290"/>
        </w:trPr>
        <w:tc>
          <w:tcPr>
            <w:tcW w:w="5220" w:type="dxa"/>
            <w:shd w:val="clear" w:color="auto" w:fill="auto"/>
            <w:vAlign w:val="bottom"/>
          </w:tcPr>
          <w:p w14:paraId="48EEAD72" w14:textId="7A40CCFE" w:rsidR="000B5C54" w:rsidRPr="000578D5" w:rsidRDefault="000B5C54" w:rsidP="000B5C54">
            <w:pPr>
              <w:rPr>
                <w:rFonts w:ascii="Arial" w:hAnsi="Arial" w:cs="Arial"/>
                <w:sz w:val="22"/>
                <w:szCs w:val="22"/>
              </w:rPr>
            </w:pPr>
            <w:r w:rsidRPr="000578D5">
              <w:rPr>
                <w:rFonts w:ascii="Arial" w:hAnsi="Arial" w:cs="Arial"/>
                <w:sz w:val="22"/>
                <w:szCs w:val="22"/>
              </w:rPr>
              <w:t>Establishing backup and other routine maintenance procedures</w:t>
            </w:r>
          </w:p>
        </w:tc>
        <w:tc>
          <w:tcPr>
            <w:tcW w:w="2574" w:type="dxa"/>
            <w:shd w:val="clear" w:color="auto" w:fill="auto"/>
            <w:noWrap/>
            <w:vAlign w:val="bottom"/>
          </w:tcPr>
          <w:p w14:paraId="0780C243" w14:textId="23053877"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tcPr>
          <w:p w14:paraId="71A941A1" w14:textId="1A540161"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r>
      <w:tr w:rsidR="000B5C54" w:rsidRPr="000578D5" w14:paraId="6CB0AA70" w14:textId="77777777" w:rsidTr="000B5C54">
        <w:trPr>
          <w:trHeight w:val="290"/>
        </w:trPr>
        <w:tc>
          <w:tcPr>
            <w:tcW w:w="5220" w:type="dxa"/>
            <w:shd w:val="clear" w:color="auto" w:fill="auto"/>
            <w:vAlign w:val="bottom"/>
          </w:tcPr>
          <w:p w14:paraId="29DDDCBA" w14:textId="23C5990B" w:rsidR="000B5C54" w:rsidRPr="000578D5" w:rsidRDefault="000B5C54" w:rsidP="000B5C54">
            <w:pPr>
              <w:rPr>
                <w:rFonts w:ascii="Arial" w:hAnsi="Arial" w:cs="Arial"/>
                <w:sz w:val="22"/>
                <w:szCs w:val="22"/>
              </w:rPr>
            </w:pPr>
            <w:r w:rsidRPr="000578D5">
              <w:rPr>
                <w:rFonts w:ascii="Arial" w:hAnsi="Arial" w:cs="Arial"/>
                <w:sz w:val="22"/>
                <w:szCs w:val="22"/>
              </w:rPr>
              <w:t>Establishing the on-going support model</w:t>
            </w:r>
          </w:p>
        </w:tc>
        <w:tc>
          <w:tcPr>
            <w:tcW w:w="2574" w:type="dxa"/>
            <w:shd w:val="clear" w:color="auto" w:fill="auto"/>
            <w:noWrap/>
            <w:vAlign w:val="bottom"/>
          </w:tcPr>
          <w:p w14:paraId="3F69851E" w14:textId="6E8CF450"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tcPr>
          <w:p w14:paraId="4E24968E" w14:textId="30859F8B"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r>
      <w:tr w:rsidR="000B5C54" w:rsidRPr="000578D5" w14:paraId="056D66D3" w14:textId="77777777" w:rsidTr="000B5C54">
        <w:trPr>
          <w:trHeight w:val="290"/>
        </w:trPr>
        <w:tc>
          <w:tcPr>
            <w:tcW w:w="5220" w:type="dxa"/>
            <w:shd w:val="clear" w:color="auto" w:fill="auto"/>
            <w:vAlign w:val="bottom"/>
          </w:tcPr>
          <w:p w14:paraId="50877742" w14:textId="1146625A" w:rsidR="000B5C54" w:rsidRPr="000578D5" w:rsidRDefault="000B5C54" w:rsidP="000B5C54">
            <w:pPr>
              <w:rPr>
                <w:rFonts w:ascii="Arial" w:hAnsi="Arial" w:cs="Arial"/>
                <w:sz w:val="22"/>
                <w:szCs w:val="22"/>
              </w:rPr>
            </w:pPr>
            <w:r w:rsidRPr="000578D5">
              <w:rPr>
                <w:rFonts w:ascii="Arial" w:hAnsi="Arial" w:cs="Arial"/>
                <w:sz w:val="22"/>
                <w:szCs w:val="22"/>
              </w:rPr>
              <w:t>Verifying other operational procedures</w:t>
            </w:r>
          </w:p>
        </w:tc>
        <w:tc>
          <w:tcPr>
            <w:tcW w:w="2574" w:type="dxa"/>
            <w:shd w:val="clear" w:color="auto" w:fill="auto"/>
            <w:noWrap/>
            <w:vAlign w:val="bottom"/>
          </w:tcPr>
          <w:p w14:paraId="77F70075" w14:textId="5437DBC7" w:rsidR="000B5C54" w:rsidRPr="000578D5" w:rsidRDefault="000B5C54" w:rsidP="000B5C54">
            <w:pPr>
              <w:jc w:val="center"/>
              <w:rPr>
                <w:rFonts w:ascii="Arial" w:hAnsi="Arial" w:cs="Arial"/>
                <w:sz w:val="22"/>
                <w:szCs w:val="22"/>
              </w:rPr>
            </w:pPr>
            <w:r w:rsidRPr="000578D5">
              <w:rPr>
                <w:rFonts w:ascii="Arial" w:hAnsi="Arial" w:cs="Arial"/>
                <w:sz w:val="22"/>
                <w:szCs w:val="22"/>
              </w:rPr>
              <w:t>X</w:t>
            </w:r>
          </w:p>
        </w:tc>
        <w:tc>
          <w:tcPr>
            <w:tcW w:w="2382" w:type="dxa"/>
            <w:shd w:val="clear" w:color="auto" w:fill="auto"/>
            <w:noWrap/>
            <w:vAlign w:val="bottom"/>
          </w:tcPr>
          <w:p w14:paraId="59D96E68" w14:textId="38F7624C" w:rsidR="000B5C54" w:rsidRPr="000578D5" w:rsidRDefault="000B5C54" w:rsidP="000B5C54">
            <w:pPr>
              <w:jc w:val="center"/>
              <w:rPr>
                <w:rFonts w:ascii="Arial" w:hAnsi="Arial" w:cs="Arial"/>
                <w:sz w:val="22"/>
                <w:szCs w:val="22"/>
              </w:rPr>
            </w:pPr>
          </w:p>
        </w:tc>
      </w:tr>
      <w:tr w:rsidR="000B5C54" w:rsidRPr="000578D5" w14:paraId="67F4B469" w14:textId="77777777" w:rsidTr="000B5C54">
        <w:trPr>
          <w:trHeight w:val="290"/>
        </w:trPr>
        <w:tc>
          <w:tcPr>
            <w:tcW w:w="5220" w:type="dxa"/>
            <w:shd w:val="clear" w:color="auto" w:fill="auto"/>
            <w:vAlign w:val="bottom"/>
          </w:tcPr>
          <w:p w14:paraId="510E545D" w14:textId="51998CD4" w:rsidR="000B5C54" w:rsidRPr="000578D5" w:rsidRDefault="000B5C54" w:rsidP="000B5C54">
            <w:pPr>
              <w:rPr>
                <w:rFonts w:ascii="Arial" w:hAnsi="Arial" w:cs="Arial"/>
                <w:sz w:val="22"/>
                <w:szCs w:val="22"/>
              </w:rPr>
            </w:pPr>
          </w:p>
        </w:tc>
        <w:tc>
          <w:tcPr>
            <w:tcW w:w="2574" w:type="dxa"/>
            <w:shd w:val="clear" w:color="auto" w:fill="auto"/>
            <w:noWrap/>
            <w:vAlign w:val="bottom"/>
          </w:tcPr>
          <w:p w14:paraId="2DC757F7" w14:textId="3F022D88" w:rsidR="000B5C54" w:rsidRPr="000578D5" w:rsidRDefault="000B5C54" w:rsidP="000B5C54">
            <w:pPr>
              <w:jc w:val="center"/>
              <w:rPr>
                <w:rFonts w:ascii="Arial" w:hAnsi="Arial" w:cs="Arial"/>
                <w:sz w:val="22"/>
                <w:szCs w:val="22"/>
              </w:rPr>
            </w:pPr>
          </w:p>
        </w:tc>
        <w:tc>
          <w:tcPr>
            <w:tcW w:w="2382" w:type="dxa"/>
            <w:shd w:val="clear" w:color="auto" w:fill="auto"/>
            <w:noWrap/>
            <w:vAlign w:val="bottom"/>
          </w:tcPr>
          <w:p w14:paraId="538672F3" w14:textId="77777777" w:rsidR="000B5C54" w:rsidRPr="000578D5" w:rsidRDefault="000B5C54" w:rsidP="000B5C54">
            <w:pPr>
              <w:jc w:val="center"/>
              <w:rPr>
                <w:rFonts w:ascii="Arial" w:hAnsi="Arial" w:cs="Arial"/>
                <w:sz w:val="22"/>
                <w:szCs w:val="22"/>
              </w:rPr>
            </w:pPr>
          </w:p>
        </w:tc>
      </w:tr>
    </w:tbl>
    <w:p w14:paraId="31B9FBB5" w14:textId="4727265D" w:rsidR="00AA213F" w:rsidRPr="000578D5" w:rsidRDefault="00AA213F" w:rsidP="00D432FC">
      <w:pPr>
        <w:pStyle w:val="L1"/>
        <w:spacing w:after="0"/>
        <w:rPr>
          <w:rFonts w:ascii="Arial" w:hAnsi="Arial" w:cs="Arial"/>
          <w:b w:val="0"/>
          <w:bCs/>
          <w:sz w:val="22"/>
          <w:szCs w:val="22"/>
          <w:u w:val="none"/>
        </w:rPr>
      </w:pPr>
      <w:r w:rsidRPr="007B2E8C">
        <w:rPr>
          <w:rFonts w:ascii="Arial" w:hAnsi="Arial" w:cs="Arial"/>
          <w:sz w:val="22"/>
          <w:szCs w:val="22"/>
        </w:rPr>
        <w:fldChar w:fldCharType="end"/>
      </w:r>
    </w:p>
    <w:p w14:paraId="05C06339" w14:textId="77777777" w:rsidR="00AA213F" w:rsidRPr="000578D5" w:rsidRDefault="00AA213F" w:rsidP="005C5FC1">
      <w:pPr>
        <w:pStyle w:val="L1"/>
        <w:numPr>
          <w:ilvl w:val="2"/>
          <w:numId w:val="7"/>
        </w:numPr>
        <w:spacing w:after="120"/>
        <w:ind w:left="1440" w:hanging="720"/>
        <w:rPr>
          <w:rFonts w:ascii="Arial" w:hAnsi="Arial" w:cs="Arial"/>
          <w:b w:val="0"/>
          <w:bCs/>
          <w:caps w:val="0"/>
          <w:sz w:val="22"/>
          <w:szCs w:val="22"/>
          <w:u w:val="none"/>
        </w:rPr>
      </w:pPr>
      <w:r w:rsidRPr="000578D5">
        <w:rPr>
          <w:rFonts w:ascii="Arial" w:hAnsi="Arial" w:cs="Arial"/>
          <w:b w:val="0"/>
          <w:caps w:val="0"/>
          <w:sz w:val="22"/>
          <w:szCs w:val="22"/>
          <w:u w:val="none"/>
        </w:rPr>
        <w:t>Please provide a list of key assumptions related to your implementation pricing.</w:t>
      </w:r>
    </w:p>
    <w:p w14:paraId="40AB3230" w14:textId="77777777" w:rsidR="00AA213F" w:rsidRPr="000578D5" w:rsidRDefault="00AA213F" w:rsidP="005C5FC1">
      <w:pPr>
        <w:pStyle w:val="L1"/>
        <w:numPr>
          <w:ilvl w:val="2"/>
          <w:numId w:val="7"/>
        </w:numPr>
        <w:spacing w:after="120"/>
        <w:ind w:left="1440" w:hanging="720"/>
        <w:rPr>
          <w:rFonts w:ascii="Arial" w:hAnsi="Arial" w:cs="Arial"/>
          <w:b w:val="0"/>
          <w:bCs/>
          <w:caps w:val="0"/>
          <w:sz w:val="22"/>
          <w:szCs w:val="22"/>
          <w:u w:val="none"/>
        </w:rPr>
      </w:pPr>
      <w:r w:rsidRPr="000578D5">
        <w:rPr>
          <w:rFonts w:ascii="Arial" w:hAnsi="Arial" w:cs="Arial"/>
          <w:b w:val="0"/>
          <w:caps w:val="0"/>
          <w:sz w:val="22"/>
          <w:szCs w:val="22"/>
          <w:u w:val="none"/>
        </w:rPr>
        <w:t xml:space="preserve">Proposers must itemize implementation pricing in the form attached as </w:t>
      </w:r>
      <w:r w:rsidRPr="007B2E8C">
        <w:rPr>
          <w:rFonts w:ascii="Arial" w:hAnsi="Arial" w:cs="Arial"/>
          <w:caps w:val="0"/>
          <w:sz w:val="22"/>
          <w:szCs w:val="22"/>
          <w:u w:val="none"/>
        </w:rPr>
        <w:t>Attachment 5</w:t>
      </w:r>
      <w:r w:rsidRPr="000578D5">
        <w:rPr>
          <w:rFonts w:ascii="Arial" w:hAnsi="Arial" w:cs="Arial"/>
          <w:caps w:val="0"/>
          <w:sz w:val="22"/>
          <w:szCs w:val="22"/>
          <w:u w:val="none"/>
        </w:rPr>
        <w:t>.</w:t>
      </w:r>
    </w:p>
    <w:p w14:paraId="02B122EC" w14:textId="17EC2426" w:rsidR="00AA213F" w:rsidRPr="000578D5" w:rsidRDefault="00AA213F" w:rsidP="005C5FC1">
      <w:pPr>
        <w:pStyle w:val="L1"/>
        <w:numPr>
          <w:ilvl w:val="1"/>
          <w:numId w:val="7"/>
        </w:numPr>
        <w:spacing w:after="120"/>
        <w:ind w:left="900" w:hanging="540"/>
        <w:rPr>
          <w:rFonts w:ascii="Arial" w:hAnsi="Arial" w:cs="Arial"/>
          <w:caps w:val="0"/>
          <w:sz w:val="22"/>
          <w:szCs w:val="22"/>
          <w:u w:val="none"/>
        </w:rPr>
      </w:pPr>
      <w:r w:rsidRPr="000578D5">
        <w:rPr>
          <w:rFonts w:ascii="Arial" w:hAnsi="Arial" w:cs="Arial"/>
          <w:caps w:val="0"/>
          <w:sz w:val="22"/>
          <w:szCs w:val="22"/>
          <w:u w:val="none"/>
        </w:rPr>
        <w:t>Miscellaneous Pricing</w:t>
      </w:r>
    </w:p>
    <w:p w14:paraId="60957626" w14:textId="77777777" w:rsidR="00AA213F" w:rsidRPr="000578D5" w:rsidRDefault="00AA213F" w:rsidP="005C5FC1">
      <w:pPr>
        <w:pStyle w:val="L1"/>
        <w:numPr>
          <w:ilvl w:val="2"/>
          <w:numId w:val="7"/>
        </w:numPr>
        <w:spacing w:after="120"/>
        <w:ind w:left="1440" w:hanging="720"/>
        <w:rPr>
          <w:rFonts w:ascii="Arial" w:hAnsi="Arial" w:cs="Arial"/>
          <w:b w:val="0"/>
          <w:caps w:val="0"/>
          <w:sz w:val="22"/>
          <w:szCs w:val="22"/>
          <w:u w:val="none"/>
        </w:rPr>
      </w:pPr>
      <w:r w:rsidRPr="000578D5">
        <w:rPr>
          <w:rFonts w:ascii="Arial" w:hAnsi="Arial" w:cs="Arial"/>
          <w:b w:val="0"/>
          <w:caps w:val="0"/>
          <w:sz w:val="22"/>
          <w:szCs w:val="22"/>
          <w:u w:val="none"/>
        </w:rPr>
        <w:t xml:space="preserve">Proposers must itemize all training for GCHP personnel and miscellaneous pricing including training, travel, data migration, post go-live support, ongoing T&amp;M support.in the form attached as </w:t>
      </w:r>
      <w:r w:rsidRPr="00D432FC">
        <w:rPr>
          <w:rFonts w:ascii="Arial" w:hAnsi="Arial" w:cs="Arial"/>
          <w:bCs/>
          <w:caps w:val="0"/>
          <w:sz w:val="22"/>
          <w:szCs w:val="22"/>
          <w:u w:val="none"/>
        </w:rPr>
        <w:t>Attachment 5</w:t>
      </w:r>
      <w:r w:rsidRPr="000578D5">
        <w:rPr>
          <w:rFonts w:ascii="Arial" w:hAnsi="Arial" w:cs="Arial"/>
          <w:b w:val="0"/>
          <w:bCs/>
          <w:caps w:val="0"/>
          <w:sz w:val="22"/>
          <w:szCs w:val="22"/>
          <w:u w:val="none"/>
        </w:rPr>
        <w:t>.</w:t>
      </w:r>
    </w:p>
    <w:p w14:paraId="2B01FFD1" w14:textId="06BFB2F8" w:rsidR="0011397C" w:rsidRDefault="0011397C" w:rsidP="0011397C">
      <w:pPr>
        <w:pStyle w:val="L1"/>
        <w:numPr>
          <w:ilvl w:val="1"/>
          <w:numId w:val="7"/>
        </w:numPr>
        <w:spacing w:after="120"/>
        <w:ind w:left="900" w:hanging="540"/>
        <w:rPr>
          <w:rFonts w:ascii="Arial" w:hAnsi="Arial" w:cs="Arial"/>
          <w:caps w:val="0"/>
          <w:sz w:val="22"/>
          <w:szCs w:val="22"/>
          <w:u w:val="none"/>
        </w:rPr>
      </w:pPr>
      <w:bookmarkStart w:id="18" w:name="_Hlk108022867"/>
      <w:r>
        <w:rPr>
          <w:rFonts w:ascii="Arial" w:hAnsi="Arial" w:cs="Arial"/>
          <w:caps w:val="0"/>
          <w:sz w:val="22"/>
          <w:szCs w:val="22"/>
          <w:u w:val="none"/>
        </w:rPr>
        <w:t>Medical Record Retrieval Pricing</w:t>
      </w:r>
    </w:p>
    <w:p w14:paraId="2F6787EA" w14:textId="1F8413C2" w:rsidR="0011397C" w:rsidRPr="0011397C" w:rsidRDefault="0011397C" w:rsidP="0011397C">
      <w:pPr>
        <w:pStyle w:val="L1"/>
        <w:numPr>
          <w:ilvl w:val="2"/>
          <w:numId w:val="7"/>
        </w:numPr>
        <w:spacing w:after="120"/>
        <w:rPr>
          <w:rFonts w:ascii="Arial" w:hAnsi="Arial" w:cs="Arial"/>
          <w:caps w:val="0"/>
          <w:sz w:val="22"/>
          <w:szCs w:val="22"/>
          <w:u w:val="none"/>
        </w:rPr>
      </w:pPr>
      <w:r w:rsidRPr="000578D5">
        <w:rPr>
          <w:rFonts w:ascii="Arial" w:hAnsi="Arial" w:cs="Arial"/>
          <w:b w:val="0"/>
          <w:caps w:val="0"/>
          <w:sz w:val="22"/>
          <w:szCs w:val="22"/>
          <w:u w:val="none"/>
        </w:rPr>
        <w:t xml:space="preserve">Proposers must itemize </w:t>
      </w:r>
      <w:r>
        <w:rPr>
          <w:rFonts w:ascii="Arial" w:hAnsi="Arial" w:cs="Arial"/>
          <w:b w:val="0"/>
          <w:caps w:val="0"/>
          <w:sz w:val="22"/>
          <w:szCs w:val="22"/>
          <w:u w:val="none"/>
        </w:rPr>
        <w:t xml:space="preserve">the MRR </w:t>
      </w:r>
      <w:r w:rsidRPr="000578D5">
        <w:rPr>
          <w:rFonts w:ascii="Arial" w:hAnsi="Arial" w:cs="Arial"/>
          <w:b w:val="0"/>
          <w:caps w:val="0"/>
          <w:sz w:val="22"/>
          <w:szCs w:val="22"/>
          <w:u w:val="none"/>
        </w:rPr>
        <w:t xml:space="preserve">pricing in the form attached as </w:t>
      </w:r>
      <w:r w:rsidRPr="007B2E8C">
        <w:rPr>
          <w:rFonts w:ascii="Arial" w:hAnsi="Arial" w:cs="Arial"/>
          <w:caps w:val="0"/>
          <w:sz w:val="22"/>
          <w:szCs w:val="22"/>
          <w:u w:val="none"/>
        </w:rPr>
        <w:t>Attachment 5</w:t>
      </w:r>
    </w:p>
    <w:p w14:paraId="60E27568" w14:textId="593395AD" w:rsidR="00AA213F" w:rsidRPr="000578D5" w:rsidRDefault="00AA213F" w:rsidP="005C5FC1">
      <w:pPr>
        <w:pStyle w:val="P1"/>
        <w:numPr>
          <w:ilvl w:val="1"/>
          <w:numId w:val="7"/>
        </w:numPr>
        <w:spacing w:after="120"/>
        <w:ind w:left="900" w:hanging="540"/>
        <w:jc w:val="both"/>
        <w:rPr>
          <w:rFonts w:ascii="Arial" w:hAnsi="Arial" w:cs="Arial"/>
          <w:b/>
          <w:sz w:val="22"/>
          <w:szCs w:val="22"/>
        </w:rPr>
      </w:pPr>
      <w:r w:rsidRPr="000578D5">
        <w:rPr>
          <w:rFonts w:ascii="Arial" w:hAnsi="Arial" w:cs="Arial"/>
          <w:b/>
          <w:sz w:val="22"/>
          <w:szCs w:val="22"/>
        </w:rPr>
        <w:t>Contract Terms &amp; Conditions</w:t>
      </w:r>
    </w:p>
    <w:p w14:paraId="6ABF134F" w14:textId="0336FAC4" w:rsidR="00AA213F" w:rsidRPr="000578D5" w:rsidRDefault="00AA213F" w:rsidP="005C5FC1">
      <w:pPr>
        <w:pStyle w:val="P1"/>
        <w:numPr>
          <w:ilvl w:val="2"/>
          <w:numId w:val="7"/>
        </w:numPr>
        <w:ind w:left="1440" w:hanging="720"/>
        <w:jc w:val="both"/>
        <w:rPr>
          <w:rFonts w:ascii="Arial" w:hAnsi="Arial" w:cs="Arial"/>
          <w:sz w:val="22"/>
          <w:szCs w:val="22"/>
        </w:rPr>
      </w:pPr>
      <w:r w:rsidRPr="000578D5">
        <w:rPr>
          <w:rFonts w:ascii="Arial" w:hAnsi="Arial" w:cs="Arial"/>
          <w:sz w:val="22"/>
          <w:szCs w:val="22"/>
        </w:rPr>
        <w:t xml:space="preserve">The term of the agreement is expected to be </w:t>
      </w:r>
      <w:r w:rsidRPr="00F2768B">
        <w:rPr>
          <w:rFonts w:ascii="Arial" w:hAnsi="Arial" w:cs="Arial"/>
          <w:bCs/>
          <w:sz w:val="22"/>
          <w:szCs w:val="22"/>
        </w:rPr>
        <w:t>three, (3) years</w:t>
      </w:r>
      <w:r w:rsidR="00357BA9" w:rsidRPr="00F2768B">
        <w:rPr>
          <w:rFonts w:ascii="Arial" w:hAnsi="Arial" w:cs="Arial"/>
          <w:sz w:val="22"/>
          <w:szCs w:val="22"/>
        </w:rPr>
        <w:t xml:space="preserve">. </w:t>
      </w:r>
      <w:r w:rsidRPr="00F2768B">
        <w:rPr>
          <w:rFonts w:ascii="Arial" w:hAnsi="Arial" w:cs="Arial"/>
          <w:sz w:val="22"/>
          <w:szCs w:val="22"/>
        </w:rPr>
        <w:t>Thereafter</w:t>
      </w:r>
      <w:r w:rsidRPr="000578D5">
        <w:rPr>
          <w:rFonts w:ascii="Arial" w:hAnsi="Arial" w:cs="Arial"/>
          <w:sz w:val="22"/>
          <w:szCs w:val="22"/>
        </w:rPr>
        <w:t>, the contract may be renewed annually. Contract renewals are subject to satisfactory performance, funding availability, and possibly approval by the Ventura County Medi-Cal Managed Care Commission (“VCMMCC”).</w:t>
      </w:r>
    </w:p>
    <w:bookmarkEnd w:id="18"/>
    <w:p w14:paraId="3F54B98E" w14:textId="5CC90283" w:rsidR="00AA213F" w:rsidRPr="000578D5" w:rsidRDefault="00AA213F" w:rsidP="005C5FC1">
      <w:pPr>
        <w:pStyle w:val="P1"/>
        <w:numPr>
          <w:ilvl w:val="2"/>
          <w:numId w:val="7"/>
        </w:numPr>
        <w:ind w:left="1440" w:hanging="720"/>
        <w:jc w:val="both"/>
        <w:rPr>
          <w:rFonts w:ascii="Arial" w:hAnsi="Arial" w:cs="Arial"/>
          <w:sz w:val="22"/>
          <w:szCs w:val="22"/>
        </w:rPr>
      </w:pPr>
      <w:r w:rsidRPr="000578D5">
        <w:rPr>
          <w:rFonts w:ascii="Arial" w:hAnsi="Arial" w:cs="Arial"/>
          <w:sz w:val="22"/>
          <w:szCs w:val="22"/>
        </w:rPr>
        <w:t>Please provide a copy of your license or SaaS agreement for our review</w:t>
      </w:r>
      <w:r w:rsidR="00357BA9" w:rsidRPr="000578D5">
        <w:rPr>
          <w:rFonts w:ascii="Arial" w:hAnsi="Arial" w:cs="Arial"/>
          <w:sz w:val="22"/>
          <w:szCs w:val="22"/>
        </w:rPr>
        <w:t xml:space="preserve">. </w:t>
      </w:r>
      <w:r w:rsidRPr="000578D5">
        <w:rPr>
          <w:rFonts w:ascii="Arial" w:hAnsi="Arial" w:cs="Arial"/>
          <w:sz w:val="22"/>
          <w:szCs w:val="22"/>
        </w:rPr>
        <w:t>The license or SaaS agreement is incorporated into the Master Services Agreement as an exhibit, as is the Score of Work for implementation.</w:t>
      </w:r>
    </w:p>
    <w:p w14:paraId="305F6018" w14:textId="067E4E61"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Attachment 1a</w:t>
      </w:r>
      <w:r w:rsidRPr="000578D5">
        <w:rPr>
          <w:rFonts w:ascii="Arial" w:hAnsi="Arial" w:cs="Arial"/>
          <w:sz w:val="22"/>
          <w:szCs w:val="22"/>
        </w:rPr>
        <w:t xml:space="preserve"> to this RFP is GCHP’s Preferred Key Contract Terms for Licensing and SaaS Agreements</w:t>
      </w:r>
      <w:r w:rsidR="00357BA9" w:rsidRPr="000578D5">
        <w:rPr>
          <w:rFonts w:ascii="Arial" w:hAnsi="Arial" w:cs="Arial"/>
          <w:sz w:val="22"/>
          <w:szCs w:val="22"/>
        </w:rPr>
        <w:t xml:space="preserve">. </w:t>
      </w:r>
      <w:r w:rsidRPr="000578D5">
        <w:rPr>
          <w:rFonts w:ascii="Arial" w:hAnsi="Arial" w:cs="Arial"/>
          <w:sz w:val="22"/>
          <w:szCs w:val="22"/>
        </w:rPr>
        <w:t xml:space="preserve">These terms outline key contractual clauses that presumptively should be incorporated into any license or SaaS agreement between the parties.  Please review this document, and if you cannot accept these terms and </w:t>
      </w:r>
      <w:r w:rsidR="00AE62DA" w:rsidRPr="000578D5">
        <w:rPr>
          <w:rFonts w:ascii="Arial" w:hAnsi="Arial" w:cs="Arial"/>
          <w:sz w:val="22"/>
          <w:szCs w:val="22"/>
        </w:rPr>
        <w:t>conditions,</w:t>
      </w:r>
      <w:r w:rsidRPr="000578D5">
        <w:rPr>
          <w:rFonts w:ascii="Arial" w:hAnsi="Arial" w:cs="Arial"/>
          <w:sz w:val="22"/>
          <w:szCs w:val="22"/>
        </w:rPr>
        <w:t xml:space="preserve"> please note the specific area(s) where you have concerns and the reasons. Failure to identify any such objection with your Proposal shall, at </w:t>
      </w:r>
      <w:r w:rsidRPr="000578D5">
        <w:rPr>
          <w:rFonts w:ascii="Arial" w:hAnsi="Arial" w:cs="Arial"/>
          <w:sz w:val="22"/>
          <w:szCs w:val="22"/>
        </w:rPr>
        <w:lastRenderedPageBreak/>
        <w:t>GCHP’s option, be deemed a waiver of such objection. If any of the terms and conditions that relate to the provision of the Software or services are non-standard and would increase the cost to GCHP, please note the specific area(s) that would be attainable only at increased cost. Failure to agree to the Preferred Key Contract Terms for Licensing and SaaS Agreements may result in the disqualification of any Proposal.</w:t>
      </w:r>
    </w:p>
    <w:p w14:paraId="55F63496" w14:textId="23E4B9A8"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 xml:space="preserve">Attachment 1b </w:t>
      </w:r>
      <w:r w:rsidRPr="000578D5">
        <w:rPr>
          <w:rFonts w:ascii="Arial" w:hAnsi="Arial" w:cs="Arial"/>
          <w:sz w:val="22"/>
          <w:szCs w:val="22"/>
        </w:rPr>
        <w:t>to this RFP is GCHP’s Master Services Agreement</w:t>
      </w:r>
      <w:r w:rsidR="00357BA9" w:rsidRPr="000578D5">
        <w:rPr>
          <w:rFonts w:ascii="Arial" w:hAnsi="Arial" w:cs="Arial"/>
          <w:sz w:val="22"/>
          <w:szCs w:val="22"/>
        </w:rPr>
        <w:t xml:space="preserve">. </w:t>
      </w:r>
      <w:r w:rsidRPr="000578D5">
        <w:rPr>
          <w:rFonts w:ascii="Arial" w:hAnsi="Arial" w:cs="Arial"/>
          <w:sz w:val="22"/>
          <w:szCs w:val="22"/>
        </w:rPr>
        <w:t>Please review this agreement and if you cannot accept these terms and conditions, please note the specific area(s) where you have concerns and recommend alternative wording that you would like considered with your proposal response</w:t>
      </w:r>
      <w:r w:rsidR="00357BA9" w:rsidRPr="000578D5">
        <w:rPr>
          <w:rFonts w:ascii="Arial" w:hAnsi="Arial" w:cs="Arial"/>
          <w:sz w:val="22"/>
          <w:szCs w:val="22"/>
        </w:rPr>
        <w:t xml:space="preserve">. </w:t>
      </w:r>
      <w:r w:rsidRPr="000578D5">
        <w:rPr>
          <w:rFonts w:ascii="Arial" w:hAnsi="Arial" w:cs="Arial"/>
          <w:sz w:val="22"/>
          <w:szCs w:val="22"/>
        </w:rPr>
        <w:t xml:space="preserve">Failure to identify any such objection with your Proposal shall, at GCHP’s option, be deemed a waiver of such objection. Failure to agree to </w:t>
      </w:r>
      <w:r w:rsidR="00AE62DA" w:rsidRPr="000578D5">
        <w:rPr>
          <w:rFonts w:ascii="Arial" w:hAnsi="Arial" w:cs="Arial"/>
          <w:sz w:val="22"/>
          <w:szCs w:val="22"/>
        </w:rPr>
        <w:t>the Master</w:t>
      </w:r>
      <w:r w:rsidRPr="000578D5">
        <w:rPr>
          <w:rFonts w:ascii="Arial" w:hAnsi="Arial" w:cs="Arial"/>
          <w:sz w:val="22"/>
          <w:szCs w:val="22"/>
        </w:rPr>
        <w:t xml:space="preserve"> Services Agreement may result in the disqualification of any Proposal.</w:t>
      </w:r>
    </w:p>
    <w:p w14:paraId="614C3D5A" w14:textId="077F06C2"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Attachment 1c</w:t>
      </w:r>
      <w:r w:rsidRPr="000578D5">
        <w:rPr>
          <w:rFonts w:ascii="Arial" w:hAnsi="Arial" w:cs="Arial"/>
          <w:sz w:val="22"/>
          <w:szCs w:val="22"/>
        </w:rPr>
        <w:t xml:space="preserve"> to this RFP is the implementation Statement of Work (“SOW”). This SOW template will be used to for the implementation of the Software. Please review this draft of the SOW and if you cannot accept these terms and conditions, please note the specific area(s) where you have concerns and recommend alternative wording that you would like considered with your proposal response</w:t>
      </w:r>
      <w:r w:rsidR="00357BA9" w:rsidRPr="000578D5">
        <w:rPr>
          <w:rFonts w:ascii="Arial" w:hAnsi="Arial" w:cs="Arial"/>
          <w:sz w:val="22"/>
          <w:szCs w:val="22"/>
        </w:rPr>
        <w:t xml:space="preserve">. </w:t>
      </w:r>
      <w:r w:rsidRPr="000578D5">
        <w:rPr>
          <w:rFonts w:ascii="Arial" w:hAnsi="Arial" w:cs="Arial"/>
          <w:sz w:val="22"/>
          <w:szCs w:val="22"/>
        </w:rPr>
        <w:t>Failure to identify any such objection with your Proposal shall, at GCHP’s option, be deemed a waiver of such objection</w:t>
      </w:r>
      <w:r w:rsidR="00253876" w:rsidRPr="000578D5">
        <w:rPr>
          <w:rFonts w:ascii="Arial" w:hAnsi="Arial" w:cs="Arial"/>
          <w:sz w:val="22"/>
          <w:szCs w:val="22"/>
        </w:rPr>
        <w:t xml:space="preserve">. </w:t>
      </w:r>
      <w:r w:rsidRPr="000578D5">
        <w:rPr>
          <w:rFonts w:ascii="Arial" w:hAnsi="Arial" w:cs="Arial"/>
          <w:sz w:val="22"/>
          <w:szCs w:val="22"/>
        </w:rPr>
        <w:t xml:space="preserve">Failure to agree to </w:t>
      </w:r>
      <w:r w:rsidR="00AE62DA" w:rsidRPr="000578D5">
        <w:rPr>
          <w:rFonts w:ascii="Arial" w:hAnsi="Arial" w:cs="Arial"/>
          <w:sz w:val="22"/>
          <w:szCs w:val="22"/>
        </w:rPr>
        <w:t>the implementation</w:t>
      </w:r>
      <w:r w:rsidRPr="000578D5">
        <w:rPr>
          <w:rFonts w:ascii="Arial" w:hAnsi="Arial" w:cs="Arial"/>
          <w:sz w:val="22"/>
          <w:szCs w:val="22"/>
        </w:rPr>
        <w:t xml:space="preserve"> SOW Work may result in the disqualification of any Proposal.</w:t>
      </w:r>
    </w:p>
    <w:p w14:paraId="44DA7DE3" w14:textId="53CAE686"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Attachment 1d</w:t>
      </w:r>
      <w:r w:rsidRPr="000578D5">
        <w:rPr>
          <w:rFonts w:ascii="Arial" w:hAnsi="Arial" w:cs="Arial"/>
          <w:sz w:val="22"/>
          <w:szCs w:val="22"/>
        </w:rPr>
        <w:t xml:space="preserve"> to this RFP is the list of service levels associated with the SaaS or license core functions, support, and hosting of the Software and GCHP Data. This attachment will become an exhibit to the SaaS or license order form/</w:t>
      </w:r>
      <w:r w:rsidR="00357BA9" w:rsidRPr="000578D5">
        <w:rPr>
          <w:rFonts w:ascii="Arial" w:hAnsi="Arial" w:cs="Arial"/>
          <w:sz w:val="22"/>
          <w:szCs w:val="22"/>
        </w:rPr>
        <w:t xml:space="preserve">SOW. </w:t>
      </w:r>
      <w:r w:rsidRPr="000578D5">
        <w:rPr>
          <w:rFonts w:ascii="Arial" w:hAnsi="Arial" w:cs="Arial"/>
          <w:sz w:val="22"/>
          <w:szCs w:val="22"/>
        </w:rPr>
        <w:t xml:space="preserve">These </w:t>
      </w:r>
      <w:r w:rsidRPr="007B2E8C">
        <w:rPr>
          <w:rFonts w:ascii="Arial" w:hAnsi="Arial" w:cs="Arial"/>
          <w:b/>
          <w:sz w:val="22"/>
          <w:szCs w:val="22"/>
        </w:rPr>
        <w:t>Attachment 1d</w:t>
      </w:r>
      <w:r w:rsidRPr="000578D5">
        <w:rPr>
          <w:rFonts w:ascii="Arial" w:hAnsi="Arial" w:cs="Arial"/>
          <w:sz w:val="22"/>
          <w:szCs w:val="22"/>
        </w:rPr>
        <w:t xml:space="preserve"> to the RFP will be incorporated into the MSA as Exhibit D - Service Level Methodology. Please review these service levels and if you cannot accept these terms and conditions, please note the specific area(s) where you have concerns and recommend alternative wording that you would like considered with your proposal response</w:t>
      </w:r>
      <w:r w:rsidR="00357BA9" w:rsidRPr="000578D5">
        <w:rPr>
          <w:rFonts w:ascii="Arial" w:hAnsi="Arial" w:cs="Arial"/>
          <w:sz w:val="22"/>
          <w:szCs w:val="22"/>
        </w:rPr>
        <w:t xml:space="preserve">. </w:t>
      </w:r>
      <w:r w:rsidRPr="000578D5">
        <w:rPr>
          <w:rFonts w:ascii="Arial" w:hAnsi="Arial" w:cs="Arial"/>
          <w:sz w:val="22"/>
          <w:szCs w:val="22"/>
        </w:rPr>
        <w:t>If any of the terms and conditions that relate to the provision of the Software are non-standard and would increase the cost to GCHP, please note the specific area(s) that would be attainable only at increased cost. Failure to identify any such objection with your Proposal shall, at GCHP’s option, be deemed a waiver of such objection</w:t>
      </w:r>
      <w:r w:rsidR="00253876" w:rsidRPr="000578D5">
        <w:rPr>
          <w:rFonts w:ascii="Arial" w:hAnsi="Arial" w:cs="Arial"/>
          <w:sz w:val="22"/>
          <w:szCs w:val="22"/>
        </w:rPr>
        <w:t xml:space="preserve">. </w:t>
      </w:r>
      <w:r w:rsidRPr="000578D5">
        <w:rPr>
          <w:rFonts w:ascii="Arial" w:hAnsi="Arial" w:cs="Arial"/>
          <w:sz w:val="22"/>
          <w:szCs w:val="22"/>
        </w:rPr>
        <w:t>Failure to agree to the service level exhibit may result in the disqualification of any Proposal.</w:t>
      </w:r>
    </w:p>
    <w:p w14:paraId="0D1C3F4A" w14:textId="0A0EE5EA" w:rsidR="00AA213F" w:rsidRPr="000578D5" w:rsidRDefault="00AA213F" w:rsidP="005C5FC1">
      <w:pPr>
        <w:pStyle w:val="P1"/>
        <w:numPr>
          <w:ilvl w:val="2"/>
          <w:numId w:val="7"/>
        </w:numPr>
        <w:ind w:left="1440" w:hanging="720"/>
        <w:jc w:val="both"/>
        <w:rPr>
          <w:rFonts w:ascii="Arial" w:hAnsi="Arial" w:cs="Arial"/>
          <w:sz w:val="22"/>
          <w:szCs w:val="22"/>
        </w:rPr>
      </w:pPr>
      <w:r w:rsidRPr="007B2E8C">
        <w:rPr>
          <w:rFonts w:ascii="Arial" w:hAnsi="Arial" w:cs="Arial"/>
          <w:b/>
          <w:sz w:val="22"/>
          <w:szCs w:val="22"/>
        </w:rPr>
        <w:t>Attachment 2</w:t>
      </w:r>
      <w:r w:rsidRPr="000578D5">
        <w:rPr>
          <w:rFonts w:ascii="Arial" w:hAnsi="Arial" w:cs="Arial"/>
          <w:color w:val="FF0000"/>
          <w:sz w:val="22"/>
          <w:szCs w:val="22"/>
        </w:rPr>
        <w:t xml:space="preserve"> </w:t>
      </w:r>
      <w:r w:rsidRPr="000578D5">
        <w:rPr>
          <w:rFonts w:ascii="Arial" w:hAnsi="Arial" w:cs="Arial"/>
          <w:sz w:val="22"/>
          <w:szCs w:val="22"/>
        </w:rPr>
        <w:t>to this RFP is GCHP’s Business Associate Agreement.  Please review this agreement and if you cannot accept these terms and conditions, please note the specific area(s) where you have concerns and recommend alternative wording that you would like considered with your proposal response</w:t>
      </w:r>
      <w:r w:rsidR="00357BA9" w:rsidRPr="000578D5">
        <w:rPr>
          <w:rFonts w:ascii="Arial" w:hAnsi="Arial" w:cs="Arial"/>
          <w:sz w:val="22"/>
          <w:szCs w:val="22"/>
        </w:rPr>
        <w:t xml:space="preserve">. </w:t>
      </w:r>
      <w:r w:rsidRPr="000578D5">
        <w:rPr>
          <w:rFonts w:ascii="Arial" w:hAnsi="Arial" w:cs="Arial"/>
          <w:sz w:val="22"/>
          <w:szCs w:val="22"/>
        </w:rPr>
        <w:t>Failure to identify any such objection with your Proposal shall, at GCHP’s option, be deemed a waiver of such objection</w:t>
      </w:r>
      <w:r w:rsidR="00253876" w:rsidRPr="000578D5">
        <w:rPr>
          <w:rFonts w:ascii="Arial" w:hAnsi="Arial" w:cs="Arial"/>
          <w:sz w:val="22"/>
          <w:szCs w:val="22"/>
        </w:rPr>
        <w:t xml:space="preserve">. </w:t>
      </w:r>
      <w:r w:rsidRPr="000578D5">
        <w:rPr>
          <w:rFonts w:ascii="Arial" w:hAnsi="Arial" w:cs="Arial"/>
          <w:sz w:val="22"/>
          <w:szCs w:val="22"/>
        </w:rPr>
        <w:t xml:space="preserve">The Business Associate Agreement and many of its terms are mandated by DHCS. Failure to agree to </w:t>
      </w:r>
      <w:r w:rsidR="00AE62DA" w:rsidRPr="000578D5">
        <w:rPr>
          <w:rFonts w:ascii="Arial" w:hAnsi="Arial" w:cs="Arial"/>
          <w:sz w:val="22"/>
          <w:szCs w:val="22"/>
        </w:rPr>
        <w:t>the Business</w:t>
      </w:r>
      <w:r w:rsidRPr="000578D5">
        <w:rPr>
          <w:rFonts w:ascii="Arial" w:hAnsi="Arial" w:cs="Arial"/>
          <w:sz w:val="22"/>
          <w:szCs w:val="22"/>
        </w:rPr>
        <w:t xml:space="preserve"> Associate Agreement may result in the disqualification of any Proposal.</w:t>
      </w:r>
    </w:p>
    <w:p w14:paraId="7F232E0A" w14:textId="0FB4BAD9" w:rsidR="00E56F6D" w:rsidRPr="000578D5" w:rsidRDefault="00AE2724" w:rsidP="005C5FC1">
      <w:pPr>
        <w:pStyle w:val="L1"/>
        <w:keepNext/>
        <w:numPr>
          <w:ilvl w:val="1"/>
          <w:numId w:val="7"/>
        </w:numPr>
        <w:spacing w:after="120"/>
        <w:rPr>
          <w:rFonts w:ascii="Arial" w:hAnsi="Arial" w:cs="Arial"/>
          <w:sz w:val="22"/>
          <w:szCs w:val="22"/>
        </w:rPr>
      </w:pPr>
      <w:r w:rsidRPr="000578D5">
        <w:rPr>
          <w:rFonts w:ascii="Arial" w:hAnsi="Arial" w:cs="Arial"/>
          <w:sz w:val="22"/>
          <w:szCs w:val="22"/>
        </w:rPr>
        <w:t>Notices of a</w:t>
      </w:r>
      <w:r w:rsidR="00F27693" w:rsidRPr="000578D5">
        <w:rPr>
          <w:rFonts w:ascii="Arial" w:hAnsi="Arial" w:cs="Arial"/>
          <w:sz w:val="22"/>
          <w:szCs w:val="22"/>
        </w:rPr>
        <w:t xml:space="preserve">ward and </w:t>
      </w:r>
      <w:r w:rsidR="007517CE" w:rsidRPr="000578D5">
        <w:rPr>
          <w:rFonts w:ascii="Arial" w:hAnsi="Arial" w:cs="Arial"/>
          <w:sz w:val="22"/>
          <w:szCs w:val="22"/>
        </w:rPr>
        <w:t>Protest Procedure</w:t>
      </w:r>
    </w:p>
    <w:p w14:paraId="03AA3A09" w14:textId="77777777" w:rsidR="0029099F" w:rsidRPr="000578D5" w:rsidRDefault="0029099F" w:rsidP="009C2253">
      <w:pPr>
        <w:pStyle w:val="ListParagraph"/>
        <w:jc w:val="both"/>
        <w:rPr>
          <w:rFonts w:ascii="Arial" w:hAnsi="Arial" w:cs="Arial"/>
          <w:sz w:val="22"/>
          <w:szCs w:val="22"/>
        </w:rPr>
      </w:pPr>
      <w:r w:rsidRPr="000578D5">
        <w:rPr>
          <w:rFonts w:ascii="Arial" w:hAnsi="Arial" w:cs="Arial"/>
          <w:sz w:val="22"/>
          <w:szCs w:val="22"/>
        </w:rPr>
        <w:t xml:space="preserve">Upon the conclusion of negotiations with a Proposer that results in a proposed agreement for the contract solicited in this RFP </w:t>
      </w:r>
      <w:r w:rsidR="00F45D8F" w:rsidRPr="000578D5">
        <w:rPr>
          <w:rFonts w:ascii="Arial" w:hAnsi="Arial" w:cs="Arial"/>
          <w:sz w:val="22"/>
          <w:szCs w:val="22"/>
        </w:rPr>
        <w:t xml:space="preserve">that are </w:t>
      </w:r>
      <w:r w:rsidRPr="000578D5">
        <w:rPr>
          <w:rFonts w:ascii="Arial" w:hAnsi="Arial" w:cs="Arial"/>
          <w:sz w:val="22"/>
          <w:szCs w:val="22"/>
        </w:rPr>
        <w:t>acceptable to GCHP as to price and all other terms, GCHP shall issue notice of intent to award the contract solicited in this RFP to a Proposer and such n</w:t>
      </w:r>
      <w:r w:rsidR="00F45D8F" w:rsidRPr="000578D5">
        <w:rPr>
          <w:rFonts w:ascii="Arial" w:hAnsi="Arial" w:cs="Arial"/>
          <w:sz w:val="22"/>
          <w:szCs w:val="22"/>
        </w:rPr>
        <w:t>otice shall be directed to each</w:t>
      </w:r>
      <w:r w:rsidR="00B247E9" w:rsidRPr="000578D5">
        <w:rPr>
          <w:rFonts w:ascii="Arial" w:hAnsi="Arial" w:cs="Arial"/>
          <w:sz w:val="22"/>
          <w:szCs w:val="22"/>
        </w:rPr>
        <w:t xml:space="preserve"> entity</w:t>
      </w:r>
      <w:r w:rsidRPr="000578D5">
        <w:rPr>
          <w:rFonts w:ascii="Arial" w:hAnsi="Arial" w:cs="Arial"/>
          <w:sz w:val="22"/>
          <w:szCs w:val="22"/>
        </w:rPr>
        <w:t xml:space="preserve"> that submitted a Proposal</w:t>
      </w:r>
    </w:p>
    <w:p w14:paraId="34811D3F" w14:textId="77777777" w:rsidR="0029099F" w:rsidRPr="000578D5" w:rsidRDefault="0029099F" w:rsidP="009C2253">
      <w:pPr>
        <w:pStyle w:val="ListParagraph"/>
        <w:jc w:val="both"/>
        <w:rPr>
          <w:rFonts w:ascii="Arial" w:hAnsi="Arial" w:cs="Arial"/>
          <w:sz w:val="22"/>
          <w:szCs w:val="22"/>
        </w:rPr>
      </w:pPr>
    </w:p>
    <w:p w14:paraId="584BD9A5" w14:textId="597D92A9" w:rsidR="00E96A8F" w:rsidRPr="000578D5" w:rsidRDefault="00E96A8F" w:rsidP="009C2253">
      <w:pPr>
        <w:pStyle w:val="ListParagraph"/>
        <w:jc w:val="both"/>
        <w:rPr>
          <w:rFonts w:ascii="Arial" w:hAnsi="Arial" w:cs="Arial"/>
          <w:sz w:val="22"/>
          <w:szCs w:val="22"/>
        </w:rPr>
      </w:pPr>
      <w:r w:rsidRPr="000578D5">
        <w:rPr>
          <w:rFonts w:ascii="Arial" w:hAnsi="Arial" w:cs="Arial"/>
          <w:sz w:val="22"/>
          <w:szCs w:val="22"/>
        </w:rPr>
        <w:t xml:space="preserve">Within </w:t>
      </w:r>
      <w:r w:rsidR="0029099F" w:rsidRPr="000578D5">
        <w:rPr>
          <w:rFonts w:ascii="Arial" w:hAnsi="Arial" w:cs="Arial"/>
          <w:sz w:val="22"/>
          <w:szCs w:val="22"/>
        </w:rPr>
        <w:t xml:space="preserve">five business </w:t>
      </w:r>
      <w:r w:rsidRPr="000578D5">
        <w:rPr>
          <w:rFonts w:ascii="Arial" w:hAnsi="Arial" w:cs="Arial"/>
          <w:sz w:val="22"/>
          <w:szCs w:val="22"/>
        </w:rPr>
        <w:t xml:space="preserve">days of GCHP’s issuance of a notice of intent to award the contract, any </w:t>
      </w:r>
      <w:r w:rsidR="005B6B15" w:rsidRPr="000578D5">
        <w:rPr>
          <w:rFonts w:ascii="Arial" w:hAnsi="Arial" w:cs="Arial"/>
          <w:sz w:val="22"/>
          <w:szCs w:val="22"/>
        </w:rPr>
        <w:t xml:space="preserve">Proposer </w:t>
      </w:r>
      <w:r w:rsidRPr="000578D5">
        <w:rPr>
          <w:rFonts w:ascii="Arial" w:hAnsi="Arial" w:cs="Arial"/>
          <w:sz w:val="22"/>
          <w:szCs w:val="22"/>
        </w:rPr>
        <w:t xml:space="preserve">that has submitted a </w:t>
      </w:r>
      <w:r w:rsidR="005B6B15" w:rsidRPr="000578D5">
        <w:rPr>
          <w:rFonts w:ascii="Arial" w:hAnsi="Arial" w:cs="Arial"/>
          <w:sz w:val="22"/>
          <w:szCs w:val="22"/>
        </w:rPr>
        <w:t>P</w:t>
      </w:r>
      <w:r w:rsidRPr="000578D5">
        <w:rPr>
          <w:rFonts w:ascii="Arial" w:hAnsi="Arial" w:cs="Arial"/>
          <w:sz w:val="22"/>
          <w:szCs w:val="22"/>
        </w:rPr>
        <w:t xml:space="preserve">roposal and believes that </w:t>
      </w:r>
      <w:r w:rsidR="00B9076B" w:rsidRPr="000578D5">
        <w:rPr>
          <w:rFonts w:ascii="Arial" w:hAnsi="Arial" w:cs="Arial"/>
          <w:sz w:val="22"/>
          <w:szCs w:val="22"/>
        </w:rPr>
        <w:t>GCHP</w:t>
      </w:r>
      <w:r w:rsidRPr="000578D5">
        <w:rPr>
          <w:rFonts w:ascii="Arial" w:hAnsi="Arial" w:cs="Arial"/>
          <w:sz w:val="22"/>
          <w:szCs w:val="22"/>
        </w:rPr>
        <w:t xml:space="preserve"> has incorrectly selected another </w:t>
      </w:r>
      <w:r w:rsidR="005B6B15" w:rsidRPr="000578D5">
        <w:rPr>
          <w:rFonts w:ascii="Arial" w:hAnsi="Arial" w:cs="Arial"/>
          <w:sz w:val="22"/>
          <w:szCs w:val="22"/>
        </w:rPr>
        <w:t>P</w:t>
      </w:r>
      <w:r w:rsidRPr="000578D5">
        <w:rPr>
          <w:rFonts w:ascii="Arial" w:hAnsi="Arial" w:cs="Arial"/>
          <w:sz w:val="22"/>
          <w:szCs w:val="22"/>
        </w:rPr>
        <w:t xml:space="preserve">roposer for award may submit a written notice of protest. </w:t>
      </w:r>
      <w:r w:rsidR="00A61B08" w:rsidRPr="001819CA">
        <w:rPr>
          <w:rFonts w:ascii="Arial" w:hAnsi="Arial" w:cs="Arial"/>
          <w:color w:val="000000"/>
          <w:sz w:val="22"/>
          <w:szCs w:val="22"/>
        </w:rPr>
        <w:t xml:space="preserve">The </w:t>
      </w:r>
      <w:r w:rsidR="00EB1F17">
        <w:rPr>
          <w:rFonts w:ascii="Arial" w:hAnsi="Arial" w:cs="Arial"/>
          <w:color w:val="000000"/>
          <w:sz w:val="22"/>
          <w:szCs w:val="22"/>
        </w:rPr>
        <w:t>written n</w:t>
      </w:r>
      <w:r w:rsidR="00A61B08" w:rsidRPr="001819CA">
        <w:rPr>
          <w:rFonts w:ascii="Arial" w:hAnsi="Arial" w:cs="Arial"/>
          <w:color w:val="000000"/>
          <w:sz w:val="22"/>
          <w:szCs w:val="22"/>
        </w:rPr>
        <w:t xml:space="preserve">otice </w:t>
      </w:r>
      <w:r w:rsidR="00EB1F17">
        <w:rPr>
          <w:rFonts w:ascii="Arial" w:hAnsi="Arial" w:cs="Arial"/>
          <w:color w:val="000000"/>
          <w:sz w:val="22"/>
          <w:szCs w:val="22"/>
        </w:rPr>
        <w:t xml:space="preserve">of protest </w:t>
      </w:r>
      <w:r w:rsidR="00A61B08" w:rsidRPr="001819CA">
        <w:rPr>
          <w:rFonts w:ascii="Arial" w:hAnsi="Arial" w:cs="Arial"/>
          <w:color w:val="000000"/>
          <w:sz w:val="22"/>
          <w:szCs w:val="22"/>
        </w:rPr>
        <w:t>must be received by GCHP on or before the fifth business day after GCHP’s issuance of th</w:t>
      </w:r>
      <w:r w:rsidR="00A61B08">
        <w:rPr>
          <w:rFonts w:ascii="Arial" w:hAnsi="Arial" w:cs="Arial"/>
          <w:color w:val="000000"/>
          <w:sz w:val="22"/>
          <w:szCs w:val="22"/>
        </w:rPr>
        <w:t>e</w:t>
      </w:r>
      <w:r w:rsidR="00A61B08" w:rsidRPr="001819CA">
        <w:rPr>
          <w:rFonts w:ascii="Arial" w:hAnsi="Arial" w:cs="Arial"/>
          <w:color w:val="000000"/>
          <w:sz w:val="22"/>
          <w:szCs w:val="22"/>
        </w:rPr>
        <w:t xml:space="preserve"> </w:t>
      </w:r>
      <w:r w:rsidR="00A61B08">
        <w:rPr>
          <w:rFonts w:ascii="Arial" w:hAnsi="Arial" w:cs="Arial"/>
          <w:color w:val="000000"/>
          <w:sz w:val="22"/>
          <w:szCs w:val="22"/>
        </w:rPr>
        <w:t xml:space="preserve">notice of </w:t>
      </w:r>
      <w:r w:rsidR="00A61B08" w:rsidRPr="001819CA">
        <w:rPr>
          <w:rFonts w:ascii="Arial" w:hAnsi="Arial" w:cs="Arial"/>
          <w:color w:val="000000"/>
          <w:sz w:val="22"/>
          <w:szCs w:val="22"/>
        </w:rPr>
        <w:t xml:space="preserve">intent to award. The </w:t>
      </w:r>
      <w:r w:rsidR="00EB1F17">
        <w:rPr>
          <w:rFonts w:ascii="Arial" w:hAnsi="Arial" w:cs="Arial"/>
          <w:color w:val="000000"/>
          <w:sz w:val="22"/>
          <w:szCs w:val="22"/>
        </w:rPr>
        <w:t>n</w:t>
      </w:r>
      <w:r w:rsidR="00A61B08" w:rsidRPr="001819CA">
        <w:rPr>
          <w:rFonts w:ascii="Arial" w:hAnsi="Arial" w:cs="Arial"/>
          <w:color w:val="000000"/>
          <w:sz w:val="22"/>
          <w:szCs w:val="22"/>
        </w:rPr>
        <w:t xml:space="preserve">otice </w:t>
      </w:r>
      <w:r w:rsidR="00EB1F17" w:rsidRPr="00405DA5">
        <w:rPr>
          <w:rFonts w:ascii="Arial" w:hAnsi="Arial" w:cs="Arial"/>
          <w:color w:val="000000"/>
          <w:sz w:val="22"/>
          <w:szCs w:val="22"/>
        </w:rPr>
        <w:t xml:space="preserve">of </w:t>
      </w:r>
      <w:r w:rsidR="00EB1F17">
        <w:rPr>
          <w:rFonts w:ascii="Arial" w:hAnsi="Arial" w:cs="Arial"/>
          <w:color w:val="000000"/>
          <w:sz w:val="22"/>
          <w:szCs w:val="22"/>
        </w:rPr>
        <w:t>p</w:t>
      </w:r>
      <w:r w:rsidR="00EB1F17" w:rsidRPr="00405DA5">
        <w:rPr>
          <w:rFonts w:ascii="Arial" w:hAnsi="Arial" w:cs="Arial"/>
          <w:color w:val="000000"/>
          <w:sz w:val="22"/>
          <w:szCs w:val="22"/>
        </w:rPr>
        <w:t>rotest</w:t>
      </w:r>
      <w:r w:rsidR="00EB1F17">
        <w:rPr>
          <w:color w:val="1F497D"/>
        </w:rPr>
        <w:t xml:space="preserve"> </w:t>
      </w:r>
      <w:r w:rsidR="00A61B08" w:rsidRPr="001819CA">
        <w:rPr>
          <w:rFonts w:ascii="Arial" w:hAnsi="Arial" w:cs="Arial"/>
          <w:color w:val="000000"/>
          <w:sz w:val="22"/>
          <w:szCs w:val="22"/>
        </w:rPr>
        <w:t>must be</w:t>
      </w:r>
      <w:r w:rsidR="00EB1F17">
        <w:rPr>
          <w:rFonts w:ascii="Arial" w:hAnsi="Arial" w:cs="Arial"/>
          <w:color w:val="000000"/>
          <w:sz w:val="22"/>
          <w:szCs w:val="22"/>
        </w:rPr>
        <w:t xml:space="preserve"> </w:t>
      </w:r>
      <w:r w:rsidR="004D57CE">
        <w:rPr>
          <w:rFonts w:ascii="Arial" w:hAnsi="Arial" w:cs="Arial"/>
          <w:color w:val="000000"/>
          <w:sz w:val="22"/>
          <w:szCs w:val="22"/>
        </w:rPr>
        <w:t xml:space="preserve">submitted </w:t>
      </w:r>
      <w:r w:rsidR="00EB1F17" w:rsidRPr="001819CA">
        <w:rPr>
          <w:rFonts w:ascii="Arial" w:hAnsi="Arial" w:cs="Arial"/>
          <w:color w:val="000000"/>
          <w:sz w:val="22"/>
          <w:szCs w:val="22"/>
        </w:rPr>
        <w:t>to GCHP by the due date</w:t>
      </w:r>
      <w:r w:rsidR="00EB1F17">
        <w:rPr>
          <w:rFonts w:ascii="Arial" w:hAnsi="Arial" w:cs="Arial"/>
          <w:color w:val="000000"/>
          <w:sz w:val="22"/>
          <w:szCs w:val="22"/>
        </w:rPr>
        <w:t xml:space="preserve"> </w:t>
      </w:r>
      <w:r w:rsidR="004D57CE">
        <w:rPr>
          <w:rFonts w:ascii="Arial" w:hAnsi="Arial" w:cs="Arial"/>
          <w:color w:val="000000"/>
          <w:sz w:val="22"/>
          <w:szCs w:val="22"/>
        </w:rPr>
        <w:t xml:space="preserve">and delivered to </w:t>
      </w:r>
      <w:r w:rsidR="00EB1F17">
        <w:rPr>
          <w:rFonts w:ascii="Arial" w:hAnsi="Arial" w:cs="Arial"/>
          <w:color w:val="000000"/>
          <w:sz w:val="22"/>
          <w:szCs w:val="22"/>
        </w:rPr>
        <w:t xml:space="preserve">the email address listed below </w:t>
      </w:r>
      <w:r w:rsidR="00A61B08" w:rsidRPr="00B45C13">
        <w:rPr>
          <w:rFonts w:ascii="Arial" w:hAnsi="Arial" w:cs="Arial"/>
          <w:color w:val="000000"/>
          <w:sz w:val="22"/>
          <w:szCs w:val="22"/>
        </w:rPr>
        <w:t xml:space="preserve">with written confirmation of receipt, followed by the original copy mailed. </w:t>
      </w:r>
      <w:r w:rsidR="00A61B08" w:rsidRPr="001819CA">
        <w:rPr>
          <w:rFonts w:ascii="Arial" w:hAnsi="Arial" w:cs="Arial"/>
          <w:color w:val="000000"/>
          <w:sz w:val="22"/>
          <w:szCs w:val="22"/>
        </w:rPr>
        <w:t xml:space="preserve">Protests made orally (e.g., telephone) </w:t>
      </w:r>
      <w:r w:rsidR="004D57CE" w:rsidRPr="000578D5">
        <w:rPr>
          <w:rFonts w:ascii="Arial" w:hAnsi="Arial" w:cs="Arial"/>
          <w:sz w:val="22"/>
          <w:szCs w:val="22"/>
        </w:rPr>
        <w:t>will not be considered</w:t>
      </w:r>
      <w:r w:rsidR="004D57CE">
        <w:rPr>
          <w:rFonts w:ascii="Arial" w:hAnsi="Arial" w:cs="Arial"/>
          <w:sz w:val="22"/>
          <w:szCs w:val="22"/>
        </w:rPr>
        <w:t>.</w:t>
      </w:r>
    </w:p>
    <w:p w14:paraId="70E96E06" w14:textId="77777777" w:rsidR="00B9076B" w:rsidRPr="000578D5" w:rsidRDefault="00B9076B" w:rsidP="009C2253">
      <w:pPr>
        <w:pStyle w:val="ListParagraph"/>
        <w:jc w:val="both"/>
        <w:rPr>
          <w:rFonts w:ascii="Arial" w:hAnsi="Arial" w:cs="Arial"/>
          <w:sz w:val="22"/>
          <w:szCs w:val="22"/>
        </w:rPr>
      </w:pPr>
    </w:p>
    <w:p w14:paraId="462EC946" w14:textId="41704878" w:rsidR="00E96A8F" w:rsidRPr="000578D5" w:rsidRDefault="00E96A8F" w:rsidP="009C2253">
      <w:pPr>
        <w:pStyle w:val="ListParagraph"/>
        <w:jc w:val="both"/>
        <w:rPr>
          <w:rFonts w:ascii="Arial" w:hAnsi="Arial" w:cs="Arial"/>
          <w:sz w:val="22"/>
          <w:szCs w:val="22"/>
        </w:rPr>
      </w:pPr>
      <w:r w:rsidRPr="000578D5">
        <w:rPr>
          <w:rFonts w:ascii="Arial" w:hAnsi="Arial" w:cs="Arial"/>
          <w:sz w:val="22"/>
          <w:szCs w:val="22"/>
        </w:rPr>
        <w:t xml:space="preserve">The notice of protest must include a written statement specifying </w:t>
      </w:r>
      <w:r w:rsidR="005B6B15" w:rsidRPr="000578D5">
        <w:rPr>
          <w:rFonts w:ascii="Arial" w:hAnsi="Arial" w:cs="Arial"/>
          <w:sz w:val="22"/>
          <w:szCs w:val="22"/>
        </w:rPr>
        <w:t>with specificity</w:t>
      </w:r>
      <w:r w:rsidRPr="000578D5">
        <w:rPr>
          <w:rFonts w:ascii="Arial" w:hAnsi="Arial" w:cs="Arial"/>
          <w:sz w:val="22"/>
          <w:szCs w:val="22"/>
        </w:rPr>
        <w:t xml:space="preserve"> each of the grounds asserted for the protest. The protest must be signed by an individual authorized to represent the proposer, and must cite the law, rule, </w:t>
      </w:r>
      <w:r w:rsidR="00A61B08" w:rsidRPr="000578D5">
        <w:rPr>
          <w:rFonts w:ascii="Arial" w:hAnsi="Arial" w:cs="Arial"/>
          <w:sz w:val="22"/>
          <w:szCs w:val="22"/>
        </w:rPr>
        <w:t>procedure,</w:t>
      </w:r>
      <w:r w:rsidRPr="000578D5">
        <w:rPr>
          <w:rFonts w:ascii="Arial" w:hAnsi="Arial" w:cs="Arial"/>
          <w:sz w:val="22"/>
          <w:szCs w:val="22"/>
        </w:rPr>
        <w:t xml:space="preserve"> or RFP provision on which the protest is based. In addition, the protestor must specify facts and evidence sufficient for the </w:t>
      </w:r>
      <w:r w:rsidR="00B9076B" w:rsidRPr="000578D5">
        <w:rPr>
          <w:rFonts w:ascii="Arial" w:hAnsi="Arial" w:cs="Arial"/>
          <w:sz w:val="22"/>
          <w:szCs w:val="22"/>
        </w:rPr>
        <w:t>GCHP</w:t>
      </w:r>
      <w:r w:rsidRPr="000578D5">
        <w:rPr>
          <w:rFonts w:ascii="Arial" w:hAnsi="Arial" w:cs="Arial"/>
          <w:sz w:val="22"/>
          <w:szCs w:val="22"/>
        </w:rPr>
        <w:t xml:space="preserve"> to determine the validity of the protest.</w:t>
      </w:r>
    </w:p>
    <w:p w14:paraId="0BEC6E41" w14:textId="77777777" w:rsidR="00E96A8F" w:rsidRPr="000578D5" w:rsidRDefault="00E96A8F" w:rsidP="009C2253">
      <w:pPr>
        <w:pStyle w:val="ListParagraph"/>
        <w:jc w:val="both"/>
        <w:rPr>
          <w:rFonts w:ascii="Arial" w:hAnsi="Arial" w:cs="Arial"/>
          <w:sz w:val="22"/>
          <w:szCs w:val="22"/>
        </w:rPr>
      </w:pPr>
    </w:p>
    <w:p w14:paraId="084E75B4" w14:textId="77777777" w:rsidR="000578D5" w:rsidRPr="000578D5" w:rsidRDefault="00E96A8F" w:rsidP="009C2253">
      <w:pPr>
        <w:pStyle w:val="ListParagraph"/>
        <w:jc w:val="both"/>
        <w:rPr>
          <w:rFonts w:ascii="Arial" w:hAnsi="Arial" w:cs="Arial"/>
          <w:sz w:val="22"/>
          <w:szCs w:val="22"/>
        </w:rPr>
      </w:pPr>
      <w:r w:rsidRPr="000578D5">
        <w:rPr>
          <w:rFonts w:ascii="Arial" w:hAnsi="Arial" w:cs="Arial"/>
          <w:sz w:val="22"/>
          <w:szCs w:val="22"/>
        </w:rPr>
        <w:t xml:space="preserve">All protests must be received by the due date. If a protest is mailed, the protestor bears the risk of non-delivery within the deadlines specified herein. Protests should be transmitted by a means that will objectively establish the date </w:t>
      </w:r>
      <w:r w:rsidR="009C2253" w:rsidRPr="000578D5">
        <w:rPr>
          <w:rFonts w:ascii="Arial" w:hAnsi="Arial" w:cs="Arial"/>
          <w:sz w:val="22"/>
          <w:szCs w:val="22"/>
        </w:rPr>
        <w:t>GCHP</w:t>
      </w:r>
      <w:r w:rsidRPr="000578D5">
        <w:rPr>
          <w:rFonts w:ascii="Arial" w:hAnsi="Arial" w:cs="Arial"/>
          <w:sz w:val="22"/>
          <w:szCs w:val="22"/>
        </w:rPr>
        <w:t xml:space="preserve"> received the protest. Protests or notice of protests made orally (e.g., by telephone) will not be considered. Protests must be delivered to:</w:t>
      </w:r>
    </w:p>
    <w:p w14:paraId="450635CF" w14:textId="77777777" w:rsidR="000578D5" w:rsidRPr="007C2DCB" w:rsidRDefault="000578D5">
      <w:pPr>
        <w:pStyle w:val="ListParagraph"/>
        <w:jc w:val="both"/>
      </w:pPr>
    </w:p>
    <w:p w14:paraId="1A4B219D" w14:textId="6E52E85F" w:rsidR="00C30480" w:rsidRPr="000578D5" w:rsidRDefault="0072064B" w:rsidP="007B2E8C">
      <w:pPr>
        <w:ind w:left="720"/>
        <w:rPr>
          <w:rFonts w:ascii="Arial" w:hAnsi="Arial" w:cs="Arial"/>
          <w:sz w:val="22"/>
          <w:szCs w:val="22"/>
        </w:rPr>
      </w:pPr>
      <w:r w:rsidRPr="000578D5">
        <w:rPr>
          <w:rFonts w:ascii="Arial" w:hAnsi="Arial" w:cs="Arial"/>
          <w:sz w:val="22"/>
          <w:szCs w:val="22"/>
        </w:rPr>
        <w:t>Bob Bushey</w:t>
      </w:r>
    </w:p>
    <w:p w14:paraId="26E58EAC" w14:textId="362207DC" w:rsidR="00A61B08" w:rsidRDefault="00A61B08" w:rsidP="009C2253">
      <w:pPr>
        <w:pStyle w:val="ListParagraph"/>
        <w:jc w:val="both"/>
        <w:rPr>
          <w:rFonts w:ascii="Arial" w:hAnsi="Arial" w:cs="Arial"/>
          <w:sz w:val="22"/>
          <w:szCs w:val="22"/>
        </w:rPr>
      </w:pPr>
      <w:hyperlink r:id="rId9" w:history="1">
        <w:r w:rsidRPr="009E2727">
          <w:rPr>
            <w:rStyle w:val="Hyperlink"/>
            <w:rFonts w:ascii="Arial" w:hAnsi="Arial" w:cs="Arial"/>
            <w:sz w:val="22"/>
            <w:szCs w:val="22"/>
          </w:rPr>
          <w:t>bbushey@goldchp.org</w:t>
        </w:r>
      </w:hyperlink>
    </w:p>
    <w:p w14:paraId="4F554E97" w14:textId="2DC62E28" w:rsidR="00E96A8F" w:rsidRPr="000578D5" w:rsidRDefault="009C2253" w:rsidP="009C2253">
      <w:pPr>
        <w:pStyle w:val="ListParagraph"/>
        <w:jc w:val="both"/>
        <w:rPr>
          <w:rFonts w:ascii="Arial" w:hAnsi="Arial" w:cs="Arial"/>
          <w:sz w:val="22"/>
          <w:szCs w:val="22"/>
        </w:rPr>
      </w:pPr>
      <w:r w:rsidRPr="000578D5">
        <w:rPr>
          <w:rFonts w:ascii="Arial" w:hAnsi="Arial" w:cs="Arial"/>
          <w:sz w:val="22"/>
          <w:szCs w:val="22"/>
        </w:rPr>
        <w:t>Gold Coast Health Plan</w:t>
      </w:r>
    </w:p>
    <w:p w14:paraId="16B4C66F" w14:textId="77777777" w:rsidR="009C2253" w:rsidRPr="000578D5" w:rsidRDefault="009C2253" w:rsidP="009C2253">
      <w:pPr>
        <w:pStyle w:val="ListParagraph"/>
        <w:jc w:val="both"/>
        <w:rPr>
          <w:rFonts w:ascii="Arial" w:hAnsi="Arial" w:cs="Arial"/>
          <w:sz w:val="22"/>
          <w:szCs w:val="22"/>
        </w:rPr>
      </w:pPr>
      <w:r w:rsidRPr="000578D5">
        <w:rPr>
          <w:rFonts w:ascii="Arial" w:hAnsi="Arial" w:cs="Arial"/>
          <w:sz w:val="22"/>
          <w:szCs w:val="22"/>
        </w:rPr>
        <w:t>711 E. Daily Drive, Suite 106</w:t>
      </w:r>
    </w:p>
    <w:p w14:paraId="302D400E" w14:textId="77777777" w:rsidR="00E96A8F" w:rsidRPr="000578D5" w:rsidRDefault="009C2253" w:rsidP="009C2253">
      <w:pPr>
        <w:pStyle w:val="ListParagraph"/>
        <w:jc w:val="both"/>
        <w:rPr>
          <w:rFonts w:ascii="Arial" w:hAnsi="Arial" w:cs="Arial"/>
          <w:sz w:val="22"/>
          <w:szCs w:val="22"/>
        </w:rPr>
      </w:pPr>
      <w:r w:rsidRPr="000578D5">
        <w:rPr>
          <w:rFonts w:ascii="Arial" w:hAnsi="Arial" w:cs="Arial"/>
          <w:sz w:val="22"/>
          <w:szCs w:val="22"/>
        </w:rPr>
        <w:t>Camarillo</w:t>
      </w:r>
      <w:r w:rsidR="00E96A8F" w:rsidRPr="000578D5">
        <w:rPr>
          <w:rFonts w:ascii="Arial" w:hAnsi="Arial" w:cs="Arial"/>
          <w:sz w:val="22"/>
          <w:szCs w:val="22"/>
        </w:rPr>
        <w:t xml:space="preserve">, CA </w:t>
      </w:r>
      <w:r w:rsidRPr="000578D5">
        <w:rPr>
          <w:rFonts w:ascii="Arial" w:hAnsi="Arial" w:cs="Arial"/>
          <w:sz w:val="22"/>
          <w:szCs w:val="22"/>
        </w:rPr>
        <w:t>93010-6082</w:t>
      </w:r>
    </w:p>
    <w:p w14:paraId="52FF279C" w14:textId="77777777" w:rsidR="009C2253" w:rsidRPr="000578D5" w:rsidRDefault="009C2253" w:rsidP="009C2253">
      <w:pPr>
        <w:pStyle w:val="ListParagraph"/>
        <w:jc w:val="both"/>
        <w:rPr>
          <w:rFonts w:ascii="Arial" w:hAnsi="Arial" w:cs="Arial"/>
          <w:sz w:val="22"/>
          <w:szCs w:val="22"/>
        </w:rPr>
      </w:pPr>
    </w:p>
    <w:p w14:paraId="219F734D" w14:textId="77777777" w:rsidR="009C2253" w:rsidRPr="000578D5" w:rsidRDefault="009C2253" w:rsidP="009C2253">
      <w:pPr>
        <w:pStyle w:val="ListParagraph"/>
        <w:jc w:val="both"/>
        <w:rPr>
          <w:rFonts w:ascii="Arial" w:hAnsi="Arial" w:cs="Arial"/>
          <w:sz w:val="22"/>
          <w:szCs w:val="22"/>
        </w:rPr>
      </w:pPr>
      <w:r w:rsidRPr="000578D5">
        <w:rPr>
          <w:rFonts w:ascii="Arial" w:hAnsi="Arial" w:cs="Arial"/>
          <w:sz w:val="22"/>
          <w:szCs w:val="22"/>
        </w:rPr>
        <w:t>The Chief Executive Officer, or his or her designee, will respond to the protest within 30 calendar days of receipt of the protest.  The determination of the Chief Executive Officer shall be final.</w:t>
      </w:r>
    </w:p>
    <w:p w14:paraId="7D170C76" w14:textId="77777777" w:rsidR="005B6B15" w:rsidRPr="007C2DCB" w:rsidRDefault="005B6B15" w:rsidP="007C2DCB">
      <w:pPr>
        <w:pStyle w:val="ListParagraph"/>
        <w:jc w:val="both"/>
        <w:rPr>
          <w:rFonts w:ascii="Arial" w:hAnsi="Arial"/>
          <w:sz w:val="22"/>
        </w:rPr>
      </w:pPr>
    </w:p>
    <w:p w14:paraId="7846139C" w14:textId="77777777" w:rsidR="00E96A8F" w:rsidRPr="000578D5" w:rsidRDefault="000D0B17" w:rsidP="00964CD4">
      <w:pPr>
        <w:pStyle w:val="ListParagraph"/>
        <w:jc w:val="both"/>
        <w:rPr>
          <w:rFonts w:ascii="Arial" w:hAnsi="Arial" w:cs="Arial"/>
          <w:b/>
          <w:sz w:val="22"/>
          <w:szCs w:val="22"/>
        </w:rPr>
      </w:pPr>
      <w:r w:rsidRPr="000578D5">
        <w:rPr>
          <w:rFonts w:ascii="Arial" w:hAnsi="Arial" w:cs="Arial"/>
          <w:sz w:val="22"/>
          <w:szCs w:val="22"/>
        </w:rPr>
        <w:t xml:space="preserve">To the furthest extent permitted by law, </w:t>
      </w:r>
      <w:r w:rsidR="00B56019" w:rsidRPr="000578D5">
        <w:rPr>
          <w:rFonts w:ascii="Arial" w:hAnsi="Arial" w:cs="Arial"/>
          <w:sz w:val="22"/>
          <w:szCs w:val="22"/>
        </w:rPr>
        <w:t>strict compliance with the</w:t>
      </w:r>
      <w:r w:rsidRPr="000578D5">
        <w:rPr>
          <w:rFonts w:ascii="Arial" w:hAnsi="Arial" w:cs="Arial"/>
          <w:sz w:val="22"/>
          <w:szCs w:val="22"/>
        </w:rPr>
        <w:t xml:space="preserve"> procedure</w:t>
      </w:r>
      <w:r w:rsidR="00B56019" w:rsidRPr="000578D5">
        <w:rPr>
          <w:rFonts w:ascii="Arial" w:hAnsi="Arial" w:cs="Arial"/>
          <w:sz w:val="22"/>
          <w:szCs w:val="22"/>
        </w:rPr>
        <w:t>s</w:t>
      </w:r>
      <w:r w:rsidRPr="000578D5">
        <w:rPr>
          <w:rFonts w:ascii="Arial" w:hAnsi="Arial" w:cs="Arial"/>
          <w:sz w:val="22"/>
          <w:szCs w:val="22"/>
        </w:rPr>
        <w:t xml:space="preserve"> and time limits set forth in this section are mandatory and are the Proposers</w:t>
      </w:r>
      <w:r w:rsidR="00B56019" w:rsidRPr="000578D5">
        <w:rPr>
          <w:rFonts w:ascii="Arial" w:hAnsi="Arial" w:cs="Arial"/>
          <w:sz w:val="22"/>
          <w:szCs w:val="22"/>
        </w:rPr>
        <w:t>’</w:t>
      </w:r>
      <w:r w:rsidRPr="000578D5">
        <w:rPr>
          <w:rFonts w:ascii="Arial" w:hAnsi="Arial" w:cs="Arial"/>
          <w:sz w:val="22"/>
          <w:szCs w:val="22"/>
        </w:rPr>
        <w:t xml:space="preserve"> sole and exclusive remedy in connection with this section’s subject matter. A </w:t>
      </w:r>
      <w:r w:rsidR="00B56019" w:rsidRPr="000578D5">
        <w:rPr>
          <w:rFonts w:ascii="Arial" w:hAnsi="Arial" w:cs="Arial"/>
          <w:sz w:val="22"/>
          <w:szCs w:val="22"/>
        </w:rPr>
        <w:t>Proposer’s</w:t>
      </w:r>
      <w:r w:rsidRPr="000578D5">
        <w:rPr>
          <w:rFonts w:ascii="Arial" w:hAnsi="Arial" w:cs="Arial"/>
          <w:sz w:val="22"/>
          <w:szCs w:val="22"/>
        </w:rPr>
        <w:t xml:space="preserve"> failure to comply with these procedures </w:t>
      </w:r>
      <w:r w:rsidR="00B56019" w:rsidRPr="000578D5">
        <w:rPr>
          <w:rFonts w:ascii="Arial" w:hAnsi="Arial" w:cs="Arial"/>
          <w:sz w:val="22"/>
          <w:szCs w:val="22"/>
        </w:rPr>
        <w:t xml:space="preserve">and time limits </w:t>
      </w:r>
      <w:r w:rsidRPr="000578D5">
        <w:rPr>
          <w:rFonts w:ascii="Arial" w:hAnsi="Arial" w:cs="Arial"/>
          <w:sz w:val="22"/>
          <w:szCs w:val="22"/>
        </w:rPr>
        <w:t>will constitute a waiver of any right to further pursue a protest</w:t>
      </w:r>
      <w:r w:rsidR="00B247E9" w:rsidRPr="000578D5">
        <w:rPr>
          <w:rFonts w:ascii="Arial" w:hAnsi="Arial" w:cs="Arial"/>
          <w:sz w:val="22"/>
          <w:szCs w:val="22"/>
        </w:rPr>
        <w:t>, any legal action,</w:t>
      </w:r>
      <w:r w:rsidR="00B56019" w:rsidRPr="000578D5">
        <w:rPr>
          <w:rFonts w:ascii="Arial" w:hAnsi="Arial" w:cs="Arial"/>
          <w:sz w:val="22"/>
          <w:szCs w:val="22"/>
        </w:rPr>
        <w:t xml:space="preserve"> or relief that arises out, relates to, or is incident to </w:t>
      </w:r>
      <w:r w:rsidR="00B247E9" w:rsidRPr="000578D5">
        <w:rPr>
          <w:rFonts w:ascii="Arial" w:hAnsi="Arial" w:cs="Arial"/>
          <w:sz w:val="22"/>
          <w:szCs w:val="22"/>
        </w:rPr>
        <w:t xml:space="preserve">this RFP. </w:t>
      </w:r>
    </w:p>
    <w:p w14:paraId="336B348B" w14:textId="77777777" w:rsidR="00383713" w:rsidRPr="000578D5" w:rsidRDefault="00383713">
      <w:pPr>
        <w:rPr>
          <w:rFonts w:ascii="Arial" w:hAnsi="Arial" w:cs="Arial"/>
          <w:b/>
          <w:sz w:val="22"/>
          <w:szCs w:val="22"/>
        </w:rPr>
      </w:pPr>
      <w:r w:rsidRPr="000578D5">
        <w:rPr>
          <w:rFonts w:ascii="Arial" w:hAnsi="Arial" w:cs="Arial"/>
          <w:b/>
          <w:sz w:val="22"/>
          <w:szCs w:val="22"/>
        </w:rPr>
        <w:br w:type="page"/>
      </w:r>
    </w:p>
    <w:tbl>
      <w:tblPr>
        <w:tblW w:w="10164" w:type="dxa"/>
        <w:jc w:val="center"/>
        <w:tblLayout w:type="fixed"/>
        <w:tblCellMar>
          <w:left w:w="0" w:type="dxa"/>
          <w:right w:w="0" w:type="dxa"/>
        </w:tblCellMar>
        <w:tblLook w:val="01E0" w:firstRow="1" w:lastRow="1" w:firstColumn="1" w:lastColumn="1" w:noHBand="0" w:noVBand="0"/>
      </w:tblPr>
      <w:tblGrid>
        <w:gridCol w:w="2712"/>
        <w:gridCol w:w="4590"/>
        <w:gridCol w:w="2862"/>
      </w:tblGrid>
      <w:tr w:rsidR="009B37F8" w:rsidRPr="000578D5" w14:paraId="35665F37" w14:textId="77777777" w:rsidTr="00E24EF0">
        <w:trPr>
          <w:trHeight w:hRule="exact" w:val="754"/>
          <w:jc w:val="center"/>
        </w:trPr>
        <w:tc>
          <w:tcPr>
            <w:tcW w:w="2712" w:type="dxa"/>
            <w:tcBorders>
              <w:top w:val="single" w:sz="5" w:space="0" w:color="000000"/>
              <w:left w:val="single" w:sz="5" w:space="0" w:color="000000"/>
              <w:bottom w:val="single" w:sz="5" w:space="0" w:color="000000"/>
              <w:right w:val="single" w:sz="5" w:space="0" w:color="000000"/>
            </w:tcBorders>
          </w:tcPr>
          <w:p w14:paraId="551CB489" w14:textId="77777777" w:rsidR="009B37F8" w:rsidRPr="000578D5" w:rsidRDefault="009B37F8" w:rsidP="007B29E2">
            <w:pPr>
              <w:pStyle w:val="TableParagraph"/>
              <w:spacing w:before="18" w:line="239" w:lineRule="auto"/>
              <w:jc w:val="center"/>
              <w:rPr>
                <w:rFonts w:ascii="Arial" w:eastAsia="Arial" w:hAnsi="Arial" w:cs="Arial"/>
              </w:rPr>
            </w:pPr>
            <w:r w:rsidRPr="000578D5">
              <w:rPr>
                <w:rFonts w:ascii="Arial" w:eastAsia="Arial" w:hAnsi="Arial" w:cs="Arial"/>
                <w:b/>
                <w:bCs/>
              </w:rPr>
              <w:lastRenderedPageBreak/>
              <w:t>Attachment #, Name, or Documentation</w:t>
            </w:r>
          </w:p>
        </w:tc>
        <w:tc>
          <w:tcPr>
            <w:tcW w:w="4590" w:type="dxa"/>
            <w:tcBorders>
              <w:top w:val="single" w:sz="5" w:space="0" w:color="000000"/>
              <w:left w:val="single" w:sz="5" w:space="0" w:color="000000"/>
              <w:bottom w:val="single" w:sz="5" w:space="0" w:color="000000"/>
              <w:right w:val="single" w:sz="5" w:space="0" w:color="000000"/>
            </w:tcBorders>
          </w:tcPr>
          <w:p w14:paraId="4946BF8A" w14:textId="77777777" w:rsidR="009B37F8" w:rsidRPr="000578D5" w:rsidRDefault="009B37F8" w:rsidP="007B29E2">
            <w:pPr>
              <w:pStyle w:val="ListParagraph"/>
              <w:ind w:left="0"/>
              <w:jc w:val="center"/>
              <w:rPr>
                <w:rFonts w:ascii="Arial" w:eastAsia="Arial" w:hAnsi="Arial" w:cs="Arial"/>
                <w:sz w:val="22"/>
                <w:szCs w:val="22"/>
              </w:rPr>
            </w:pPr>
            <w:bookmarkStart w:id="19" w:name="Exhibits_Attachments"/>
            <w:bookmarkEnd w:id="19"/>
            <w:r w:rsidRPr="000578D5">
              <w:rPr>
                <w:rFonts w:ascii="Arial" w:eastAsia="Arial" w:hAnsi="Arial" w:cs="Arial"/>
                <w:b/>
                <w:bCs/>
                <w:sz w:val="22"/>
                <w:szCs w:val="22"/>
              </w:rPr>
              <w:t>Instructions</w:t>
            </w:r>
          </w:p>
        </w:tc>
        <w:tc>
          <w:tcPr>
            <w:tcW w:w="2862" w:type="dxa"/>
            <w:tcBorders>
              <w:top w:val="single" w:sz="5" w:space="0" w:color="000000"/>
              <w:left w:val="single" w:sz="5" w:space="0" w:color="000000"/>
              <w:bottom w:val="single" w:sz="5" w:space="0" w:color="000000"/>
              <w:right w:val="single" w:sz="5" w:space="0" w:color="000000"/>
            </w:tcBorders>
          </w:tcPr>
          <w:p w14:paraId="3A2EEDD2" w14:textId="77777777" w:rsidR="009B37F8" w:rsidRPr="000578D5" w:rsidRDefault="009B37F8" w:rsidP="007B29E2">
            <w:pPr>
              <w:pStyle w:val="ListParagraph"/>
              <w:ind w:left="-15"/>
              <w:jc w:val="center"/>
              <w:rPr>
                <w:rFonts w:ascii="Arial" w:hAnsi="Arial" w:cs="Arial"/>
                <w:sz w:val="22"/>
                <w:szCs w:val="22"/>
              </w:rPr>
            </w:pPr>
            <w:r w:rsidRPr="000578D5">
              <w:rPr>
                <w:rFonts w:ascii="Arial" w:eastAsia="Arial" w:hAnsi="Arial" w:cs="Arial"/>
                <w:b/>
                <w:bCs/>
                <w:sz w:val="22"/>
                <w:szCs w:val="22"/>
              </w:rPr>
              <w:t>File</w:t>
            </w:r>
          </w:p>
        </w:tc>
      </w:tr>
      <w:tr w:rsidR="009B37F8" w:rsidRPr="000578D5" w14:paraId="5CC6480B" w14:textId="77777777" w:rsidTr="00E24EF0">
        <w:trPr>
          <w:trHeight w:hRule="exact" w:val="1605"/>
          <w:jc w:val="center"/>
        </w:trPr>
        <w:tc>
          <w:tcPr>
            <w:tcW w:w="2712" w:type="dxa"/>
            <w:tcBorders>
              <w:top w:val="single" w:sz="5" w:space="0" w:color="000000"/>
              <w:left w:val="single" w:sz="5" w:space="0" w:color="000000"/>
              <w:bottom w:val="single" w:sz="5" w:space="0" w:color="000000"/>
              <w:right w:val="single" w:sz="5" w:space="0" w:color="000000"/>
            </w:tcBorders>
          </w:tcPr>
          <w:p w14:paraId="335F9739" w14:textId="77777777" w:rsidR="009B37F8" w:rsidRPr="000578D5" w:rsidRDefault="009B37F8" w:rsidP="007B29E2">
            <w:pPr>
              <w:pStyle w:val="TableParagraph"/>
              <w:spacing w:before="1" w:line="252" w:lineRule="exact"/>
              <w:ind w:right="147"/>
              <w:rPr>
                <w:rFonts w:ascii="Arial" w:eastAsia="Arial" w:hAnsi="Arial" w:cs="Arial"/>
              </w:rPr>
            </w:pPr>
            <w:r w:rsidRPr="000578D5">
              <w:rPr>
                <w:rFonts w:ascii="Arial" w:eastAsia="Arial" w:hAnsi="Arial" w:cs="Arial"/>
              </w:rPr>
              <w:t xml:space="preserve">1a </w:t>
            </w:r>
            <w:r w:rsidRPr="000578D5">
              <w:rPr>
                <w:rFonts w:ascii="Arial" w:hAnsi="Arial" w:cs="Arial"/>
              </w:rPr>
              <w:t>GCHP’s Preferred Key Contract Terms for Licensing and SaaS Agreements</w:t>
            </w:r>
          </w:p>
        </w:tc>
        <w:tc>
          <w:tcPr>
            <w:tcW w:w="4590" w:type="dxa"/>
            <w:tcBorders>
              <w:top w:val="single" w:sz="5" w:space="0" w:color="000000"/>
              <w:left w:val="single" w:sz="5" w:space="0" w:color="000000"/>
              <w:bottom w:val="single" w:sz="5" w:space="0" w:color="000000"/>
              <w:right w:val="single" w:sz="5" w:space="0" w:color="000000"/>
            </w:tcBorders>
          </w:tcPr>
          <w:p w14:paraId="7539422A" w14:textId="77777777" w:rsidR="009B37F8" w:rsidRPr="000578D5" w:rsidRDefault="009B37F8" w:rsidP="007B29E2">
            <w:pPr>
              <w:pStyle w:val="TableParagraph"/>
              <w:spacing w:line="249" w:lineRule="exact"/>
              <w:rPr>
                <w:rFonts w:ascii="Arial" w:eastAsia="Arial" w:hAnsi="Arial" w:cs="Arial"/>
              </w:rPr>
            </w:pPr>
            <w:r w:rsidRPr="000578D5">
              <w:rPr>
                <w:rFonts w:ascii="Arial" w:eastAsia="Arial" w:hAnsi="Arial" w:cs="Arial"/>
              </w:rPr>
              <w:t>These are the key contract terms that should be included in any licensing or SaaS agreement.</w:t>
            </w:r>
          </w:p>
        </w:tc>
        <w:tc>
          <w:tcPr>
            <w:tcW w:w="2862" w:type="dxa"/>
            <w:tcBorders>
              <w:top w:val="single" w:sz="5" w:space="0" w:color="000000"/>
              <w:left w:val="single" w:sz="5" w:space="0" w:color="000000"/>
              <w:bottom w:val="single" w:sz="5" w:space="0" w:color="000000"/>
              <w:right w:val="single" w:sz="5" w:space="0" w:color="000000"/>
            </w:tcBorders>
          </w:tcPr>
          <w:p w14:paraId="30AC4B02" w14:textId="0BF53D83" w:rsidR="009B37F8" w:rsidRPr="007B2E8C" w:rsidRDefault="00E24EF0" w:rsidP="00E24EF0">
            <w:pPr>
              <w:pStyle w:val="ListParagraph"/>
              <w:ind w:left="-15"/>
              <w:jc w:val="both"/>
              <w:rPr>
                <w:rFonts w:ascii="Arial" w:hAnsi="Arial" w:cs="Arial"/>
                <w:sz w:val="22"/>
                <w:szCs w:val="22"/>
              </w:rPr>
            </w:pPr>
            <w:hyperlink r:id="rId10" w:history="1">
              <w:r w:rsidRPr="00E24EF0">
                <w:rPr>
                  <w:rStyle w:val="Hyperlink"/>
                  <w:rFonts w:ascii="Arial" w:hAnsi="Arial" w:cs="Arial"/>
                  <w:sz w:val="22"/>
                  <w:szCs w:val="22"/>
                </w:rPr>
                <w:t>https://www.goldcoasthealthplan.org/media/dcc6d3ad393d4f9696f4c38ea106ae07/attachment-1a-gchp-preferred-key-contract-terms-for-licensing-and-saas-agreements.docx</w:t>
              </w:r>
            </w:hyperlink>
          </w:p>
        </w:tc>
      </w:tr>
      <w:tr w:rsidR="009B37F8" w:rsidRPr="000578D5" w14:paraId="103F19B2" w14:textId="77777777" w:rsidTr="00E24EF0">
        <w:trPr>
          <w:trHeight w:hRule="exact" w:val="1434"/>
          <w:jc w:val="center"/>
        </w:trPr>
        <w:tc>
          <w:tcPr>
            <w:tcW w:w="2712" w:type="dxa"/>
            <w:tcBorders>
              <w:top w:val="single" w:sz="5" w:space="0" w:color="000000"/>
              <w:left w:val="single" w:sz="5" w:space="0" w:color="000000"/>
              <w:bottom w:val="single" w:sz="5" w:space="0" w:color="000000"/>
              <w:right w:val="single" w:sz="5" w:space="0" w:color="000000"/>
            </w:tcBorders>
          </w:tcPr>
          <w:p w14:paraId="3DC6B04D" w14:textId="77777777" w:rsidR="009B37F8" w:rsidRPr="000578D5" w:rsidRDefault="009B37F8" w:rsidP="007B29E2">
            <w:pPr>
              <w:pStyle w:val="TableParagraph"/>
              <w:spacing w:before="1" w:line="252" w:lineRule="exact"/>
              <w:ind w:right="147"/>
              <w:rPr>
                <w:rFonts w:ascii="Arial" w:eastAsia="Arial" w:hAnsi="Arial" w:cs="Arial"/>
              </w:rPr>
            </w:pPr>
            <w:r w:rsidRPr="000578D5">
              <w:rPr>
                <w:rFonts w:ascii="Arial" w:eastAsia="Arial" w:hAnsi="Arial" w:cs="Arial"/>
              </w:rPr>
              <w:t>1b – Master Services Agreement, Attachment 1b</w:t>
            </w:r>
          </w:p>
        </w:tc>
        <w:tc>
          <w:tcPr>
            <w:tcW w:w="4590" w:type="dxa"/>
            <w:tcBorders>
              <w:top w:val="single" w:sz="5" w:space="0" w:color="000000"/>
              <w:left w:val="single" w:sz="5" w:space="0" w:color="000000"/>
              <w:bottom w:val="single" w:sz="5" w:space="0" w:color="000000"/>
              <w:right w:val="single" w:sz="5" w:space="0" w:color="000000"/>
            </w:tcBorders>
          </w:tcPr>
          <w:p w14:paraId="0A665FCE" w14:textId="0633FE5F" w:rsidR="009B37F8" w:rsidRPr="000578D5" w:rsidRDefault="009B37F8" w:rsidP="007B29E2">
            <w:pPr>
              <w:pStyle w:val="TableParagraph"/>
              <w:spacing w:line="249" w:lineRule="exact"/>
              <w:rPr>
                <w:rFonts w:ascii="Arial" w:eastAsia="Arial" w:hAnsi="Arial" w:cs="Arial"/>
              </w:rPr>
            </w:pPr>
            <w:r w:rsidRPr="000578D5">
              <w:rPr>
                <w:rFonts w:ascii="Arial" w:eastAsia="Arial" w:hAnsi="Arial" w:cs="Arial"/>
              </w:rPr>
              <w:t xml:space="preserve">This is GCHP’s standard </w:t>
            </w:r>
            <w:r w:rsidR="00900CD9">
              <w:rPr>
                <w:rFonts w:ascii="Arial" w:eastAsia="Arial" w:hAnsi="Arial" w:cs="Arial"/>
              </w:rPr>
              <w:t xml:space="preserve">master license and </w:t>
            </w:r>
            <w:r w:rsidRPr="000578D5">
              <w:rPr>
                <w:rFonts w:ascii="Arial" w:eastAsia="Arial" w:hAnsi="Arial" w:cs="Arial"/>
              </w:rPr>
              <w:t>service</w:t>
            </w:r>
            <w:r w:rsidR="00900CD9">
              <w:rPr>
                <w:rFonts w:ascii="Arial" w:eastAsia="Arial" w:hAnsi="Arial" w:cs="Arial"/>
              </w:rPr>
              <w:t>s</w:t>
            </w:r>
            <w:r w:rsidRPr="000578D5">
              <w:rPr>
                <w:rFonts w:ascii="Arial" w:eastAsia="Arial" w:hAnsi="Arial" w:cs="Arial"/>
              </w:rPr>
              <w:t xml:space="preserve"> agreement template.</w:t>
            </w:r>
          </w:p>
        </w:tc>
        <w:tc>
          <w:tcPr>
            <w:tcW w:w="2862" w:type="dxa"/>
            <w:tcBorders>
              <w:top w:val="single" w:sz="5" w:space="0" w:color="000000"/>
              <w:left w:val="single" w:sz="5" w:space="0" w:color="000000"/>
              <w:bottom w:val="single" w:sz="5" w:space="0" w:color="000000"/>
              <w:right w:val="single" w:sz="5" w:space="0" w:color="000000"/>
            </w:tcBorders>
          </w:tcPr>
          <w:p w14:paraId="14760F8C" w14:textId="725E3315" w:rsidR="009B37F8" w:rsidRPr="001D23EB" w:rsidRDefault="001D23EB" w:rsidP="00E24EF0">
            <w:pPr>
              <w:pStyle w:val="ListParagraph"/>
              <w:ind w:left="-15"/>
              <w:rPr>
                <w:rStyle w:val="Hyperlink"/>
              </w:rPr>
            </w:pPr>
            <w:hyperlink r:id="rId11" w:history="1">
              <w:r w:rsidRPr="001D23EB">
                <w:rPr>
                  <w:rStyle w:val="Hyperlink"/>
                  <w:rFonts w:ascii="Arial" w:hAnsi="Arial" w:cs="Arial"/>
                  <w:sz w:val="22"/>
                  <w:szCs w:val="22"/>
                </w:rPr>
                <w:t>https://www.goldcoasthealthplan.org/media/r/90e6d17ade96431a983039ad73a34629/attachment-1b-master-services-agreement-v1-with-medicare-updates.docx</w:t>
              </w:r>
            </w:hyperlink>
          </w:p>
        </w:tc>
      </w:tr>
      <w:tr w:rsidR="009B37F8" w:rsidRPr="000578D5" w14:paraId="0BF25046" w14:textId="77777777" w:rsidTr="0047531E">
        <w:trPr>
          <w:trHeight w:hRule="exact" w:val="1353"/>
          <w:jc w:val="center"/>
        </w:trPr>
        <w:tc>
          <w:tcPr>
            <w:tcW w:w="2712" w:type="dxa"/>
            <w:tcBorders>
              <w:top w:val="single" w:sz="5" w:space="0" w:color="000000"/>
              <w:left w:val="single" w:sz="5" w:space="0" w:color="000000"/>
              <w:bottom w:val="single" w:sz="5" w:space="0" w:color="000000"/>
              <w:right w:val="single" w:sz="5" w:space="0" w:color="000000"/>
            </w:tcBorders>
          </w:tcPr>
          <w:p w14:paraId="5FC97F1B" w14:textId="77777777" w:rsidR="009B37F8" w:rsidRPr="000578D5" w:rsidRDefault="009B37F8" w:rsidP="007B29E2">
            <w:pPr>
              <w:pStyle w:val="TableParagraph"/>
              <w:spacing w:before="1" w:line="252" w:lineRule="exact"/>
              <w:rPr>
                <w:rFonts w:ascii="Arial" w:eastAsia="Arial" w:hAnsi="Arial" w:cs="Arial"/>
              </w:rPr>
            </w:pPr>
            <w:r w:rsidRPr="000578D5">
              <w:rPr>
                <w:rFonts w:ascii="Arial" w:eastAsia="Arial" w:hAnsi="Arial" w:cs="Arial"/>
              </w:rPr>
              <w:t>1c – Statement of Work</w:t>
            </w:r>
            <w:r w:rsidRPr="000578D5">
              <w:rPr>
                <w:rFonts w:ascii="Arial" w:eastAsia="Arial" w:hAnsi="Arial" w:cs="Arial"/>
                <w:spacing w:val="-5"/>
              </w:rPr>
              <w:t xml:space="preserve">, </w:t>
            </w:r>
            <w:r w:rsidRPr="000578D5">
              <w:rPr>
                <w:rFonts w:ascii="Arial" w:eastAsia="Arial" w:hAnsi="Arial" w:cs="Arial"/>
              </w:rPr>
              <w:t>Attachment 1c</w:t>
            </w:r>
          </w:p>
        </w:tc>
        <w:tc>
          <w:tcPr>
            <w:tcW w:w="4590" w:type="dxa"/>
            <w:tcBorders>
              <w:top w:val="single" w:sz="5" w:space="0" w:color="000000"/>
              <w:left w:val="single" w:sz="5" w:space="0" w:color="000000"/>
              <w:bottom w:val="single" w:sz="5" w:space="0" w:color="000000"/>
              <w:right w:val="single" w:sz="5" w:space="0" w:color="000000"/>
            </w:tcBorders>
          </w:tcPr>
          <w:p w14:paraId="501E068D" w14:textId="77777777" w:rsidR="009B37F8" w:rsidRPr="000578D5" w:rsidRDefault="009B37F8" w:rsidP="007B29E2">
            <w:pPr>
              <w:tabs>
                <w:tab w:val="left" w:pos="469"/>
              </w:tabs>
              <w:ind w:right="111"/>
              <w:jc w:val="both"/>
              <w:rPr>
                <w:rFonts w:ascii="Arial" w:eastAsia="Arial" w:hAnsi="Arial" w:cs="Arial"/>
                <w:sz w:val="22"/>
                <w:szCs w:val="22"/>
              </w:rPr>
            </w:pPr>
            <w:r w:rsidRPr="000578D5">
              <w:rPr>
                <w:rFonts w:ascii="Arial" w:eastAsia="Arial" w:hAnsi="Arial" w:cs="Arial"/>
                <w:sz w:val="22"/>
                <w:szCs w:val="22"/>
              </w:rPr>
              <w:t>This is GCHP’s Implementation Services SOW draft.</w:t>
            </w:r>
          </w:p>
        </w:tc>
        <w:tc>
          <w:tcPr>
            <w:tcW w:w="2862" w:type="dxa"/>
            <w:tcBorders>
              <w:top w:val="single" w:sz="5" w:space="0" w:color="000000"/>
              <w:left w:val="single" w:sz="5" w:space="0" w:color="000000"/>
              <w:bottom w:val="single" w:sz="5" w:space="0" w:color="000000"/>
              <w:right w:val="single" w:sz="5" w:space="0" w:color="000000"/>
            </w:tcBorders>
          </w:tcPr>
          <w:p w14:paraId="2AEE1D99" w14:textId="21F11F6A" w:rsidR="009B37F8" w:rsidRPr="007B2E8C" w:rsidRDefault="00E24EF0" w:rsidP="00E24EF0">
            <w:pPr>
              <w:pStyle w:val="ListParagraph"/>
              <w:ind w:left="-15"/>
              <w:rPr>
                <w:rFonts w:ascii="Arial" w:hAnsi="Arial" w:cs="Arial"/>
                <w:sz w:val="22"/>
                <w:szCs w:val="22"/>
              </w:rPr>
            </w:pPr>
            <w:hyperlink r:id="rId12" w:history="1">
              <w:r w:rsidRPr="00E24EF0">
                <w:rPr>
                  <w:rStyle w:val="Hyperlink"/>
                  <w:rFonts w:ascii="Arial" w:hAnsi="Arial" w:cs="Arial"/>
                  <w:sz w:val="22"/>
                  <w:szCs w:val="22"/>
                </w:rPr>
                <w:t>https://www.goldcoasthealthplan.org/media/38625d49029046f18e36d0f681797634/attachment-1c-statement-of-work.docx</w:t>
              </w:r>
            </w:hyperlink>
          </w:p>
        </w:tc>
      </w:tr>
      <w:tr w:rsidR="009B37F8" w:rsidRPr="000578D5" w14:paraId="35C1BC22" w14:textId="77777777" w:rsidTr="0047531E">
        <w:trPr>
          <w:trHeight w:hRule="exact" w:val="1434"/>
          <w:jc w:val="center"/>
        </w:trPr>
        <w:tc>
          <w:tcPr>
            <w:tcW w:w="2712" w:type="dxa"/>
            <w:tcBorders>
              <w:top w:val="single" w:sz="5" w:space="0" w:color="000000"/>
              <w:left w:val="single" w:sz="5" w:space="0" w:color="000000"/>
              <w:bottom w:val="single" w:sz="5" w:space="0" w:color="000000"/>
              <w:right w:val="single" w:sz="5" w:space="0" w:color="000000"/>
            </w:tcBorders>
          </w:tcPr>
          <w:p w14:paraId="69FE512A" w14:textId="77777777" w:rsidR="009B37F8" w:rsidRPr="000578D5" w:rsidRDefault="009B37F8" w:rsidP="007B29E2">
            <w:pPr>
              <w:pStyle w:val="TableParagraph"/>
              <w:spacing w:before="1" w:line="252" w:lineRule="exact"/>
              <w:ind w:right="147"/>
              <w:rPr>
                <w:rFonts w:ascii="Arial" w:eastAsia="Arial" w:hAnsi="Arial" w:cs="Arial"/>
              </w:rPr>
            </w:pPr>
            <w:r w:rsidRPr="000578D5">
              <w:rPr>
                <w:rFonts w:ascii="Arial" w:eastAsia="Arial" w:hAnsi="Arial" w:cs="Arial"/>
              </w:rPr>
              <w:t>1d – Software Order Form Service Levels</w:t>
            </w:r>
          </w:p>
        </w:tc>
        <w:tc>
          <w:tcPr>
            <w:tcW w:w="4590" w:type="dxa"/>
            <w:tcBorders>
              <w:top w:val="single" w:sz="5" w:space="0" w:color="000000"/>
              <w:left w:val="single" w:sz="5" w:space="0" w:color="000000"/>
              <w:bottom w:val="single" w:sz="5" w:space="0" w:color="000000"/>
              <w:right w:val="single" w:sz="5" w:space="0" w:color="000000"/>
            </w:tcBorders>
          </w:tcPr>
          <w:p w14:paraId="5C7C99E3" w14:textId="77777777" w:rsidR="009B37F8" w:rsidRPr="000578D5" w:rsidRDefault="009B37F8" w:rsidP="007B29E2">
            <w:pPr>
              <w:pStyle w:val="TableParagraph"/>
              <w:spacing w:line="249" w:lineRule="exact"/>
              <w:rPr>
                <w:rFonts w:ascii="Arial" w:eastAsia="Arial" w:hAnsi="Arial" w:cs="Arial"/>
              </w:rPr>
            </w:pPr>
            <w:r w:rsidRPr="000578D5">
              <w:rPr>
                <w:rFonts w:ascii="Arial" w:eastAsia="Arial" w:hAnsi="Arial" w:cs="Arial"/>
              </w:rPr>
              <w:t>This describes the service levels associated with the Software</w:t>
            </w:r>
          </w:p>
        </w:tc>
        <w:tc>
          <w:tcPr>
            <w:tcW w:w="2862" w:type="dxa"/>
            <w:tcBorders>
              <w:top w:val="single" w:sz="5" w:space="0" w:color="000000"/>
              <w:left w:val="single" w:sz="5" w:space="0" w:color="000000"/>
              <w:bottom w:val="single" w:sz="5" w:space="0" w:color="000000"/>
              <w:right w:val="single" w:sz="5" w:space="0" w:color="000000"/>
            </w:tcBorders>
          </w:tcPr>
          <w:p w14:paraId="33288D4E" w14:textId="6AE6EC41" w:rsidR="009B37F8" w:rsidRPr="007B2E8C" w:rsidRDefault="00E24EF0" w:rsidP="00E24EF0">
            <w:pPr>
              <w:pStyle w:val="ListParagraph"/>
              <w:ind w:left="-15"/>
              <w:rPr>
                <w:rFonts w:ascii="Arial" w:hAnsi="Arial" w:cs="Arial"/>
                <w:noProof/>
                <w:sz w:val="22"/>
                <w:szCs w:val="22"/>
              </w:rPr>
            </w:pPr>
            <w:hyperlink r:id="rId13" w:history="1">
              <w:r w:rsidRPr="00E24EF0">
                <w:rPr>
                  <w:rStyle w:val="Hyperlink"/>
                  <w:rFonts w:ascii="Arial" w:hAnsi="Arial" w:cs="Arial"/>
                  <w:noProof/>
                  <w:sz w:val="22"/>
                  <w:szCs w:val="22"/>
                </w:rPr>
                <w:t>https://www.goldcoasthealthplan.org/media/fb2d98b60ee9417ba3d00045ce1fb17f/attachment-1d-software-order-form-service-levels.docx</w:t>
              </w:r>
            </w:hyperlink>
          </w:p>
        </w:tc>
      </w:tr>
      <w:tr w:rsidR="009B37F8" w:rsidRPr="000578D5" w14:paraId="3E1CACC0" w14:textId="77777777" w:rsidTr="0047531E">
        <w:trPr>
          <w:trHeight w:hRule="exact" w:val="1335"/>
          <w:jc w:val="center"/>
        </w:trPr>
        <w:tc>
          <w:tcPr>
            <w:tcW w:w="2712" w:type="dxa"/>
            <w:tcBorders>
              <w:top w:val="single" w:sz="5" w:space="0" w:color="000000"/>
              <w:left w:val="single" w:sz="5" w:space="0" w:color="000000"/>
              <w:bottom w:val="single" w:sz="5" w:space="0" w:color="000000"/>
              <w:right w:val="single" w:sz="5" w:space="0" w:color="000000"/>
            </w:tcBorders>
          </w:tcPr>
          <w:p w14:paraId="645B332D" w14:textId="77777777" w:rsidR="009B37F8" w:rsidRPr="000578D5" w:rsidRDefault="009B37F8" w:rsidP="007B29E2">
            <w:pPr>
              <w:pStyle w:val="TableParagraph"/>
              <w:spacing w:before="1" w:line="252" w:lineRule="exact"/>
              <w:ind w:right="147"/>
              <w:rPr>
                <w:rFonts w:ascii="Arial" w:eastAsia="Arial" w:hAnsi="Arial" w:cs="Arial"/>
              </w:rPr>
            </w:pPr>
            <w:r w:rsidRPr="000578D5">
              <w:rPr>
                <w:rFonts w:ascii="Arial" w:eastAsia="Arial" w:hAnsi="Arial" w:cs="Arial"/>
              </w:rPr>
              <w:t>2 – Business Associate Agreement, 2</w:t>
            </w:r>
          </w:p>
        </w:tc>
        <w:tc>
          <w:tcPr>
            <w:tcW w:w="4590" w:type="dxa"/>
            <w:tcBorders>
              <w:top w:val="single" w:sz="5" w:space="0" w:color="000000"/>
              <w:left w:val="single" w:sz="5" w:space="0" w:color="000000"/>
              <w:bottom w:val="single" w:sz="5" w:space="0" w:color="000000"/>
              <w:right w:val="single" w:sz="5" w:space="0" w:color="000000"/>
            </w:tcBorders>
          </w:tcPr>
          <w:p w14:paraId="19C7227C" w14:textId="77777777" w:rsidR="009B37F8" w:rsidRPr="000578D5" w:rsidRDefault="009B37F8" w:rsidP="007B29E2">
            <w:pPr>
              <w:pStyle w:val="TableParagraph"/>
              <w:spacing w:line="249" w:lineRule="exact"/>
              <w:rPr>
                <w:rFonts w:ascii="Arial" w:eastAsia="Arial" w:hAnsi="Arial" w:cs="Arial"/>
              </w:rPr>
            </w:pPr>
            <w:r w:rsidRPr="000578D5">
              <w:rPr>
                <w:rFonts w:ascii="Arial" w:eastAsia="Arial" w:hAnsi="Arial" w:cs="Arial"/>
              </w:rPr>
              <w:t xml:space="preserve">This is GCHP’s standard Business Associate Agreement template. </w:t>
            </w:r>
          </w:p>
        </w:tc>
        <w:tc>
          <w:tcPr>
            <w:tcW w:w="2862" w:type="dxa"/>
            <w:tcBorders>
              <w:top w:val="single" w:sz="5" w:space="0" w:color="000000"/>
              <w:left w:val="single" w:sz="5" w:space="0" w:color="000000"/>
              <w:bottom w:val="single" w:sz="5" w:space="0" w:color="000000"/>
              <w:right w:val="single" w:sz="5" w:space="0" w:color="000000"/>
            </w:tcBorders>
          </w:tcPr>
          <w:p w14:paraId="0782C06C" w14:textId="2C68F94B" w:rsidR="009B37F8" w:rsidRPr="007B2E8C" w:rsidRDefault="00E24EF0" w:rsidP="00E24EF0">
            <w:pPr>
              <w:rPr>
                <w:rFonts w:ascii="Arial" w:hAnsi="Arial" w:cs="Arial"/>
                <w:noProof/>
                <w:sz w:val="22"/>
                <w:szCs w:val="22"/>
              </w:rPr>
            </w:pPr>
            <w:hyperlink r:id="rId14" w:history="1">
              <w:r>
                <w:rPr>
                  <w:rStyle w:val="Hyperlink"/>
                  <w:sz w:val="22"/>
                  <w:szCs w:val="22"/>
                </w:rPr>
                <w:t>https://www.goldcoasthealthplan.org/media/dab1689bd82144f5be16853ce0e031b3/attachment-2-gchp-baa-template_dhcs-subcontractor.docx</w:t>
              </w:r>
            </w:hyperlink>
            <w:r>
              <w:rPr>
                <w:sz w:val="22"/>
                <w:szCs w:val="22"/>
              </w:rPr>
              <w:t xml:space="preserve"> </w:t>
            </w:r>
          </w:p>
        </w:tc>
      </w:tr>
      <w:tr w:rsidR="009B37F8" w:rsidRPr="000578D5" w14:paraId="151FFAAD" w14:textId="77777777" w:rsidTr="0047531E">
        <w:trPr>
          <w:trHeight w:hRule="exact" w:val="1353"/>
          <w:jc w:val="center"/>
        </w:trPr>
        <w:tc>
          <w:tcPr>
            <w:tcW w:w="2712" w:type="dxa"/>
            <w:tcBorders>
              <w:top w:val="single" w:sz="5" w:space="0" w:color="000000"/>
              <w:left w:val="single" w:sz="5" w:space="0" w:color="000000"/>
              <w:bottom w:val="single" w:sz="5" w:space="0" w:color="000000"/>
              <w:right w:val="single" w:sz="5" w:space="0" w:color="000000"/>
            </w:tcBorders>
          </w:tcPr>
          <w:p w14:paraId="6D1C2075"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t>3 - Conflict of Interest Compliance Certificate, Attachment 3</w:t>
            </w:r>
          </w:p>
        </w:tc>
        <w:tc>
          <w:tcPr>
            <w:tcW w:w="4590" w:type="dxa"/>
            <w:tcBorders>
              <w:top w:val="single" w:sz="5" w:space="0" w:color="000000"/>
              <w:left w:val="single" w:sz="5" w:space="0" w:color="000000"/>
              <w:bottom w:val="single" w:sz="5" w:space="0" w:color="000000"/>
              <w:right w:val="single" w:sz="5" w:space="0" w:color="000000"/>
            </w:tcBorders>
          </w:tcPr>
          <w:p w14:paraId="6B16191E" w14:textId="3B9673FD" w:rsidR="009B37F8" w:rsidRPr="000578D5" w:rsidRDefault="009B37F8" w:rsidP="007B29E2">
            <w:pPr>
              <w:pStyle w:val="TableParagraph"/>
              <w:rPr>
                <w:rFonts w:ascii="Arial" w:eastAsia="Arial" w:hAnsi="Arial" w:cs="Arial"/>
              </w:rPr>
            </w:pPr>
            <w:r w:rsidRPr="000578D5">
              <w:rPr>
                <w:rFonts w:ascii="Arial" w:eastAsia="Arial" w:hAnsi="Arial" w:cs="Arial"/>
              </w:rPr>
              <w:t xml:space="preserve">Complete this form, sign </w:t>
            </w:r>
            <w:r w:rsidR="00357BA9" w:rsidRPr="000578D5">
              <w:rPr>
                <w:rFonts w:ascii="Arial" w:eastAsia="Arial" w:hAnsi="Arial" w:cs="Arial"/>
              </w:rPr>
              <w:t>it,</w:t>
            </w:r>
            <w:r w:rsidRPr="000578D5">
              <w:rPr>
                <w:rFonts w:ascii="Arial" w:eastAsia="Arial" w:hAnsi="Arial" w:cs="Arial"/>
              </w:rPr>
              <w:t xml:space="preserve"> and return the signed copy with your RFP. </w:t>
            </w:r>
            <w:r w:rsidRPr="000578D5">
              <w:rPr>
                <w:rFonts w:ascii="Arial" w:eastAsia="Arial" w:hAnsi="Arial" w:cs="Arial"/>
                <w:b/>
                <w:color w:val="FF0000"/>
              </w:rPr>
              <w:t>This is a required form</w:t>
            </w:r>
            <w:r w:rsidRPr="000578D5">
              <w:rPr>
                <w:rFonts w:ascii="Arial" w:eastAsia="Arial" w:hAnsi="Arial" w:cs="Arial"/>
                <w:color w:val="FF0000"/>
              </w:rPr>
              <w:t>.</w:t>
            </w:r>
          </w:p>
        </w:tc>
        <w:tc>
          <w:tcPr>
            <w:tcW w:w="2862" w:type="dxa"/>
            <w:tcBorders>
              <w:top w:val="single" w:sz="5" w:space="0" w:color="000000"/>
              <w:left w:val="single" w:sz="5" w:space="0" w:color="000000"/>
              <w:bottom w:val="single" w:sz="5" w:space="0" w:color="000000"/>
              <w:right w:val="single" w:sz="5" w:space="0" w:color="000000"/>
            </w:tcBorders>
          </w:tcPr>
          <w:p w14:paraId="49CE9466" w14:textId="48E2174A" w:rsidR="009B37F8" w:rsidRPr="007B2E8C" w:rsidRDefault="0047531E" w:rsidP="00E24EF0">
            <w:pPr>
              <w:pStyle w:val="ListParagraph"/>
              <w:ind w:left="-15"/>
              <w:rPr>
                <w:rFonts w:ascii="Arial" w:hAnsi="Arial" w:cs="Arial"/>
                <w:noProof/>
                <w:sz w:val="22"/>
                <w:szCs w:val="22"/>
              </w:rPr>
            </w:pPr>
            <w:hyperlink r:id="rId15" w:history="1">
              <w:r w:rsidRPr="0047531E">
                <w:rPr>
                  <w:rStyle w:val="Hyperlink"/>
                  <w:rFonts w:ascii="Arial" w:hAnsi="Arial" w:cs="Arial"/>
                  <w:noProof/>
                  <w:sz w:val="22"/>
                  <w:szCs w:val="22"/>
                </w:rPr>
                <w:t>https://www.goldcoasthealthplan.org/media/9fab03779f2b421ca49d0613ca70cac3/attachment-3-conflict-of-interest-certification.docx</w:t>
              </w:r>
            </w:hyperlink>
          </w:p>
        </w:tc>
      </w:tr>
      <w:tr w:rsidR="009B37F8" w:rsidRPr="000578D5" w14:paraId="52440C12" w14:textId="77777777" w:rsidTr="00920242">
        <w:trPr>
          <w:trHeight w:hRule="exact" w:val="1182"/>
          <w:jc w:val="center"/>
        </w:trPr>
        <w:tc>
          <w:tcPr>
            <w:tcW w:w="2712" w:type="dxa"/>
            <w:tcBorders>
              <w:top w:val="single" w:sz="5" w:space="0" w:color="000000"/>
              <w:left w:val="single" w:sz="5" w:space="0" w:color="000000"/>
              <w:bottom w:val="single" w:sz="5" w:space="0" w:color="000000"/>
              <w:right w:val="single" w:sz="5" w:space="0" w:color="000000"/>
            </w:tcBorders>
          </w:tcPr>
          <w:p w14:paraId="06E08EBA"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lastRenderedPageBreak/>
              <w:t>4 - Client References, Attachment 4</w:t>
            </w:r>
          </w:p>
        </w:tc>
        <w:tc>
          <w:tcPr>
            <w:tcW w:w="4590" w:type="dxa"/>
            <w:tcBorders>
              <w:top w:val="single" w:sz="5" w:space="0" w:color="000000"/>
              <w:left w:val="single" w:sz="5" w:space="0" w:color="000000"/>
              <w:bottom w:val="single" w:sz="5" w:space="0" w:color="000000"/>
              <w:right w:val="single" w:sz="5" w:space="0" w:color="000000"/>
            </w:tcBorders>
          </w:tcPr>
          <w:p w14:paraId="6FD01ACF" w14:textId="77777777" w:rsidR="009B37F8" w:rsidRPr="000578D5" w:rsidRDefault="009B37F8" w:rsidP="007B29E2">
            <w:pPr>
              <w:pStyle w:val="TableParagraph"/>
              <w:ind w:left="109"/>
              <w:rPr>
                <w:rFonts w:ascii="Arial" w:eastAsia="Arial" w:hAnsi="Arial" w:cs="Arial"/>
              </w:rPr>
            </w:pPr>
            <w:r w:rsidRPr="000578D5">
              <w:rPr>
                <w:rFonts w:ascii="Arial" w:eastAsia="Arial" w:hAnsi="Arial" w:cs="Arial"/>
              </w:rPr>
              <w:t>Complete this form and return it with your proposal response.</w:t>
            </w:r>
          </w:p>
        </w:tc>
        <w:tc>
          <w:tcPr>
            <w:tcW w:w="2862" w:type="dxa"/>
            <w:tcBorders>
              <w:top w:val="single" w:sz="5" w:space="0" w:color="000000"/>
              <w:left w:val="single" w:sz="5" w:space="0" w:color="000000"/>
              <w:bottom w:val="single" w:sz="5" w:space="0" w:color="000000"/>
              <w:right w:val="single" w:sz="5" w:space="0" w:color="000000"/>
            </w:tcBorders>
          </w:tcPr>
          <w:p w14:paraId="1DA15B9B" w14:textId="11771917" w:rsidR="009B37F8" w:rsidRPr="007B2E8C" w:rsidRDefault="0047531E" w:rsidP="00E24EF0">
            <w:pPr>
              <w:pStyle w:val="ListParagraph"/>
              <w:ind w:left="-15"/>
              <w:rPr>
                <w:rFonts w:ascii="Arial" w:hAnsi="Arial" w:cs="Arial"/>
                <w:sz w:val="22"/>
                <w:szCs w:val="22"/>
              </w:rPr>
            </w:pPr>
            <w:hyperlink r:id="rId16" w:history="1">
              <w:r w:rsidRPr="0047531E">
                <w:rPr>
                  <w:rStyle w:val="Hyperlink"/>
                  <w:rFonts w:ascii="Arial" w:hAnsi="Arial" w:cs="Arial"/>
                  <w:sz w:val="22"/>
                  <w:szCs w:val="22"/>
                </w:rPr>
                <w:t>https://www.goldcoasthealthplan.org/media/fb148c38170041daad925a629c18ae1b/attachment-4-references.docx</w:t>
              </w:r>
            </w:hyperlink>
          </w:p>
        </w:tc>
      </w:tr>
      <w:tr w:rsidR="009B37F8" w:rsidRPr="000578D5" w14:paraId="42562D12" w14:textId="77777777" w:rsidTr="0047531E">
        <w:trPr>
          <w:trHeight w:hRule="exact" w:val="1182"/>
          <w:jc w:val="center"/>
        </w:trPr>
        <w:tc>
          <w:tcPr>
            <w:tcW w:w="2712" w:type="dxa"/>
            <w:tcBorders>
              <w:top w:val="single" w:sz="5" w:space="0" w:color="000000"/>
              <w:left w:val="single" w:sz="5" w:space="0" w:color="000000"/>
              <w:bottom w:val="single" w:sz="5" w:space="0" w:color="000000"/>
              <w:right w:val="single" w:sz="5" w:space="0" w:color="000000"/>
            </w:tcBorders>
          </w:tcPr>
          <w:p w14:paraId="178FE250"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t>5 - Pricing Format, Attachment 5</w:t>
            </w:r>
          </w:p>
        </w:tc>
        <w:tc>
          <w:tcPr>
            <w:tcW w:w="4590" w:type="dxa"/>
            <w:tcBorders>
              <w:top w:val="single" w:sz="5" w:space="0" w:color="000000"/>
              <w:left w:val="single" w:sz="5" w:space="0" w:color="000000"/>
              <w:bottom w:val="single" w:sz="5" w:space="0" w:color="000000"/>
              <w:right w:val="single" w:sz="5" w:space="0" w:color="000000"/>
            </w:tcBorders>
          </w:tcPr>
          <w:p w14:paraId="05E9CD64" w14:textId="77777777" w:rsidR="009B37F8" w:rsidRPr="000578D5" w:rsidRDefault="009B37F8" w:rsidP="007B29E2">
            <w:pPr>
              <w:pStyle w:val="TableParagraph"/>
              <w:ind w:left="109"/>
              <w:rPr>
                <w:rFonts w:ascii="Arial" w:eastAsia="Arial" w:hAnsi="Arial" w:cs="Arial"/>
              </w:rPr>
            </w:pPr>
            <w:r w:rsidRPr="000578D5">
              <w:rPr>
                <w:rFonts w:ascii="Arial" w:eastAsia="Arial" w:hAnsi="Arial" w:cs="Arial"/>
              </w:rPr>
              <w:t>Complete this form and return it with your proposal response.</w:t>
            </w:r>
          </w:p>
        </w:tc>
        <w:tc>
          <w:tcPr>
            <w:tcW w:w="2862" w:type="dxa"/>
            <w:tcBorders>
              <w:top w:val="single" w:sz="5" w:space="0" w:color="000000"/>
              <w:left w:val="single" w:sz="5" w:space="0" w:color="000000"/>
              <w:bottom w:val="single" w:sz="5" w:space="0" w:color="000000"/>
              <w:right w:val="single" w:sz="5" w:space="0" w:color="000000"/>
            </w:tcBorders>
          </w:tcPr>
          <w:p w14:paraId="15E3BB7A" w14:textId="77777777" w:rsidR="004170DE" w:rsidRDefault="004170DE" w:rsidP="004170DE">
            <w:pPr>
              <w:rPr>
                <w:sz w:val="22"/>
                <w:szCs w:val="22"/>
              </w:rPr>
            </w:pPr>
            <w:hyperlink r:id="rId17" w:history="1">
              <w:r>
                <w:rPr>
                  <w:rStyle w:val="Hyperlink"/>
                  <w:sz w:val="22"/>
                  <w:szCs w:val="22"/>
                </w:rPr>
                <w:t>https://www.goldcoasthealthplan.org/media/r/3c683c3563244f8a93d3a0c2b608cad1/attachment-5-pricing-format-1.xlsx</w:t>
              </w:r>
            </w:hyperlink>
          </w:p>
          <w:p w14:paraId="75791CE3" w14:textId="53AE2D9A" w:rsidR="009B37F8" w:rsidRPr="007B2E8C" w:rsidRDefault="009B37F8" w:rsidP="004170DE">
            <w:pPr>
              <w:jc w:val="center"/>
              <w:rPr>
                <w:rFonts w:ascii="Arial" w:hAnsi="Arial" w:cs="Arial"/>
                <w:sz w:val="22"/>
                <w:szCs w:val="22"/>
              </w:rPr>
            </w:pPr>
          </w:p>
        </w:tc>
      </w:tr>
      <w:tr w:rsidR="009B37F8" w:rsidRPr="000578D5" w14:paraId="2E508589" w14:textId="77777777" w:rsidTr="0047531E">
        <w:trPr>
          <w:trHeight w:hRule="exact" w:val="1470"/>
          <w:jc w:val="center"/>
        </w:trPr>
        <w:tc>
          <w:tcPr>
            <w:tcW w:w="2712" w:type="dxa"/>
            <w:tcBorders>
              <w:top w:val="single" w:sz="5" w:space="0" w:color="000000"/>
              <w:left w:val="single" w:sz="5" w:space="0" w:color="000000"/>
              <w:bottom w:val="single" w:sz="5" w:space="0" w:color="000000"/>
              <w:right w:val="single" w:sz="5" w:space="0" w:color="000000"/>
            </w:tcBorders>
          </w:tcPr>
          <w:p w14:paraId="7F0BE812"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t>6 - Intent to Propose, Attachment 6</w:t>
            </w:r>
          </w:p>
        </w:tc>
        <w:tc>
          <w:tcPr>
            <w:tcW w:w="4590" w:type="dxa"/>
            <w:tcBorders>
              <w:top w:val="single" w:sz="5" w:space="0" w:color="000000"/>
              <w:left w:val="single" w:sz="5" w:space="0" w:color="000000"/>
              <w:bottom w:val="single" w:sz="5" w:space="0" w:color="000000"/>
              <w:right w:val="single" w:sz="5" w:space="0" w:color="000000"/>
            </w:tcBorders>
          </w:tcPr>
          <w:p w14:paraId="06D30742" w14:textId="34CA7ED6" w:rsidR="009B37F8" w:rsidRPr="000578D5" w:rsidRDefault="009B37F8" w:rsidP="007B29E2">
            <w:pPr>
              <w:pStyle w:val="TableParagraph"/>
              <w:ind w:left="109"/>
              <w:rPr>
                <w:rFonts w:ascii="Arial" w:eastAsia="Arial" w:hAnsi="Arial" w:cs="Arial"/>
              </w:rPr>
            </w:pPr>
            <w:r w:rsidRPr="000578D5">
              <w:rPr>
                <w:rFonts w:ascii="Arial" w:eastAsia="Arial" w:hAnsi="Arial" w:cs="Arial"/>
              </w:rPr>
              <w:t xml:space="preserve">Complete this form, sign </w:t>
            </w:r>
            <w:r w:rsidR="00357BA9" w:rsidRPr="000578D5">
              <w:rPr>
                <w:rFonts w:ascii="Arial" w:eastAsia="Arial" w:hAnsi="Arial" w:cs="Arial"/>
              </w:rPr>
              <w:t>it,</w:t>
            </w:r>
            <w:r w:rsidRPr="000578D5">
              <w:rPr>
                <w:rFonts w:ascii="Arial" w:eastAsia="Arial" w:hAnsi="Arial" w:cs="Arial"/>
              </w:rPr>
              <w:t xml:space="preserve"> and return the signed pdf copy to the Procurement Contact on or before 5:00pm </w:t>
            </w:r>
            <w:r w:rsidR="009A3655">
              <w:rPr>
                <w:rFonts w:ascii="Arial" w:eastAsia="Arial" w:hAnsi="Arial" w:cs="Arial"/>
                <w:bCs/>
              </w:rPr>
              <w:t>11/0</w:t>
            </w:r>
            <w:r w:rsidR="00455B58">
              <w:rPr>
                <w:rFonts w:ascii="Arial" w:eastAsia="Arial" w:hAnsi="Arial" w:cs="Arial"/>
                <w:bCs/>
              </w:rPr>
              <w:t>5</w:t>
            </w:r>
            <w:r w:rsidR="009A3655">
              <w:rPr>
                <w:rFonts w:ascii="Arial" w:eastAsia="Arial" w:hAnsi="Arial" w:cs="Arial"/>
                <w:bCs/>
              </w:rPr>
              <w:t>/2025.</w:t>
            </w:r>
            <w:r w:rsidRPr="000578D5">
              <w:rPr>
                <w:rFonts w:ascii="Arial" w:eastAsia="Arial" w:hAnsi="Arial" w:cs="Arial"/>
              </w:rPr>
              <w:t xml:space="preserve"> </w:t>
            </w:r>
            <w:r w:rsidRPr="000578D5">
              <w:rPr>
                <w:rFonts w:ascii="Arial" w:eastAsia="Arial" w:hAnsi="Arial" w:cs="Arial"/>
                <w:b/>
                <w:color w:val="FF0000"/>
              </w:rPr>
              <w:t>This is a required form</w:t>
            </w:r>
            <w:r w:rsidRPr="000578D5">
              <w:rPr>
                <w:rFonts w:ascii="Arial" w:eastAsia="Arial" w:hAnsi="Arial" w:cs="Arial"/>
                <w:color w:val="FF0000"/>
              </w:rPr>
              <w:t>.</w:t>
            </w:r>
          </w:p>
        </w:tc>
        <w:tc>
          <w:tcPr>
            <w:tcW w:w="2862" w:type="dxa"/>
            <w:tcBorders>
              <w:top w:val="single" w:sz="5" w:space="0" w:color="000000"/>
              <w:left w:val="single" w:sz="5" w:space="0" w:color="000000"/>
              <w:bottom w:val="single" w:sz="5" w:space="0" w:color="000000"/>
              <w:right w:val="single" w:sz="5" w:space="0" w:color="000000"/>
            </w:tcBorders>
          </w:tcPr>
          <w:p w14:paraId="68CA273F" w14:textId="1560D3A8" w:rsidR="009B37F8" w:rsidRPr="007B2E8C" w:rsidRDefault="0047531E" w:rsidP="0047531E">
            <w:pPr>
              <w:pStyle w:val="ListParagraph"/>
              <w:ind w:left="-15"/>
              <w:jc w:val="both"/>
              <w:rPr>
                <w:rFonts w:ascii="Arial" w:hAnsi="Arial" w:cs="Arial"/>
                <w:sz w:val="22"/>
                <w:szCs w:val="22"/>
              </w:rPr>
            </w:pPr>
            <w:hyperlink r:id="rId18" w:history="1">
              <w:r w:rsidRPr="0047531E">
                <w:rPr>
                  <w:rStyle w:val="Hyperlink"/>
                  <w:rFonts w:ascii="Arial" w:hAnsi="Arial" w:cs="Arial"/>
                  <w:sz w:val="22"/>
                  <w:szCs w:val="22"/>
                </w:rPr>
                <w:t>https://www.goldcoasthealthplan.org/media/36aaf99766154057a04819245d033e91/attachment-6-intent-to-propose.doc</w:t>
              </w:r>
            </w:hyperlink>
          </w:p>
        </w:tc>
      </w:tr>
      <w:tr w:rsidR="009B37F8" w:rsidRPr="000578D5" w14:paraId="4A33C47B" w14:textId="77777777" w:rsidTr="00E24EF0">
        <w:trPr>
          <w:trHeight w:hRule="exact" w:val="1200"/>
          <w:jc w:val="center"/>
        </w:trPr>
        <w:tc>
          <w:tcPr>
            <w:tcW w:w="2712" w:type="dxa"/>
            <w:tcBorders>
              <w:top w:val="single" w:sz="5" w:space="0" w:color="000000"/>
              <w:left w:val="single" w:sz="5" w:space="0" w:color="000000"/>
              <w:bottom w:val="single" w:sz="5" w:space="0" w:color="000000"/>
              <w:right w:val="single" w:sz="5" w:space="0" w:color="000000"/>
            </w:tcBorders>
          </w:tcPr>
          <w:p w14:paraId="621FB6F4" w14:textId="77777777" w:rsidR="009B37F8" w:rsidRPr="000578D5" w:rsidRDefault="009B37F8" w:rsidP="007B29E2">
            <w:pPr>
              <w:pStyle w:val="TableParagraph"/>
              <w:spacing w:line="250" w:lineRule="exact"/>
              <w:rPr>
                <w:rFonts w:ascii="Arial" w:eastAsia="Arial" w:hAnsi="Arial" w:cs="Arial"/>
              </w:rPr>
            </w:pPr>
            <w:r w:rsidRPr="000578D5">
              <w:rPr>
                <w:rFonts w:ascii="Arial" w:eastAsia="Arial" w:hAnsi="Arial" w:cs="Arial"/>
              </w:rPr>
              <w:t>7 – Question Template, Attachment 7</w:t>
            </w:r>
          </w:p>
        </w:tc>
        <w:tc>
          <w:tcPr>
            <w:tcW w:w="4590" w:type="dxa"/>
            <w:tcBorders>
              <w:top w:val="single" w:sz="5" w:space="0" w:color="000000"/>
              <w:left w:val="single" w:sz="5" w:space="0" w:color="000000"/>
              <w:bottom w:val="single" w:sz="5" w:space="0" w:color="000000"/>
              <w:right w:val="single" w:sz="5" w:space="0" w:color="000000"/>
            </w:tcBorders>
          </w:tcPr>
          <w:p w14:paraId="75BA94D7" w14:textId="77777777" w:rsidR="009B37F8" w:rsidRPr="000578D5" w:rsidRDefault="009B37F8" w:rsidP="007B29E2">
            <w:pPr>
              <w:pStyle w:val="TableParagraph"/>
              <w:ind w:left="109"/>
              <w:rPr>
                <w:rFonts w:ascii="Arial" w:eastAsia="Arial" w:hAnsi="Arial" w:cs="Arial"/>
              </w:rPr>
            </w:pPr>
            <w:r w:rsidRPr="000578D5">
              <w:rPr>
                <w:rFonts w:ascii="Arial" w:eastAsia="Arial" w:hAnsi="Arial" w:cs="Arial"/>
              </w:rPr>
              <w:t>Use this template to submit all of your questions.</w:t>
            </w:r>
          </w:p>
        </w:tc>
        <w:tc>
          <w:tcPr>
            <w:tcW w:w="2862" w:type="dxa"/>
            <w:tcBorders>
              <w:top w:val="single" w:sz="5" w:space="0" w:color="000000"/>
              <w:left w:val="single" w:sz="5" w:space="0" w:color="000000"/>
              <w:bottom w:val="single" w:sz="5" w:space="0" w:color="000000"/>
              <w:right w:val="single" w:sz="5" w:space="0" w:color="000000"/>
            </w:tcBorders>
          </w:tcPr>
          <w:p w14:paraId="11ECF305" w14:textId="22EFFA03" w:rsidR="009B37F8" w:rsidRPr="007B2E8C" w:rsidRDefault="0047531E" w:rsidP="0047531E">
            <w:pPr>
              <w:jc w:val="both"/>
              <w:rPr>
                <w:rFonts w:ascii="Arial" w:eastAsia="Arial" w:hAnsi="Arial" w:cs="Arial"/>
                <w:sz w:val="22"/>
                <w:szCs w:val="22"/>
              </w:rPr>
            </w:pPr>
            <w:hyperlink r:id="rId19" w:history="1">
              <w:r>
                <w:rPr>
                  <w:rStyle w:val="Hyperlink"/>
                  <w:sz w:val="22"/>
                  <w:szCs w:val="22"/>
                </w:rPr>
                <w:t>https://www.goldcoasthealthplan.org/media/f952888dcbfb4cb7b7195e93fb2cf642/attachment-7-qa-template.docx</w:t>
              </w:r>
            </w:hyperlink>
            <w:r>
              <w:rPr>
                <w:sz w:val="22"/>
                <w:szCs w:val="22"/>
              </w:rPr>
              <w:t xml:space="preserve"> </w:t>
            </w:r>
          </w:p>
        </w:tc>
      </w:tr>
      <w:tr w:rsidR="009B37F8" w:rsidRPr="000578D5" w14:paraId="4994DF74" w14:textId="77777777" w:rsidTr="00E24EF0">
        <w:trPr>
          <w:trHeight w:hRule="exact" w:val="1200"/>
          <w:jc w:val="center"/>
        </w:trPr>
        <w:tc>
          <w:tcPr>
            <w:tcW w:w="2712" w:type="dxa"/>
            <w:tcBorders>
              <w:top w:val="single" w:sz="5" w:space="0" w:color="000000"/>
              <w:left w:val="single" w:sz="5" w:space="0" w:color="000000"/>
              <w:bottom w:val="single" w:sz="5" w:space="0" w:color="000000"/>
              <w:right w:val="single" w:sz="5" w:space="0" w:color="000000"/>
            </w:tcBorders>
          </w:tcPr>
          <w:p w14:paraId="15553E0F" w14:textId="1F9964E5" w:rsidR="009B37F8" w:rsidRPr="000578D5" w:rsidRDefault="00AA213F" w:rsidP="007B29E2">
            <w:pPr>
              <w:pStyle w:val="TableParagraph"/>
              <w:spacing w:line="250" w:lineRule="exact"/>
              <w:rPr>
                <w:rFonts w:ascii="Arial" w:eastAsia="Arial" w:hAnsi="Arial" w:cs="Arial"/>
              </w:rPr>
            </w:pPr>
            <w:r>
              <w:rPr>
                <w:rFonts w:ascii="Arial" w:eastAsia="Arial" w:hAnsi="Arial" w:cs="Arial"/>
              </w:rPr>
              <w:t>8</w:t>
            </w:r>
            <w:r w:rsidR="009B37F8" w:rsidRPr="000578D5">
              <w:rPr>
                <w:rFonts w:ascii="Arial" w:eastAsia="Arial" w:hAnsi="Arial" w:cs="Arial"/>
              </w:rPr>
              <w:t xml:space="preserve">. – Section 3 Response, Attachment </w:t>
            </w:r>
            <w:r>
              <w:rPr>
                <w:rFonts w:ascii="Arial" w:eastAsia="Arial" w:hAnsi="Arial" w:cs="Arial"/>
              </w:rPr>
              <w:t>8</w:t>
            </w:r>
          </w:p>
        </w:tc>
        <w:tc>
          <w:tcPr>
            <w:tcW w:w="4590" w:type="dxa"/>
            <w:tcBorders>
              <w:top w:val="single" w:sz="5" w:space="0" w:color="000000"/>
              <w:left w:val="single" w:sz="5" w:space="0" w:color="000000"/>
              <w:bottom w:val="single" w:sz="5" w:space="0" w:color="000000"/>
              <w:right w:val="single" w:sz="5" w:space="0" w:color="000000"/>
            </w:tcBorders>
          </w:tcPr>
          <w:p w14:paraId="023A8DD6" w14:textId="77777777" w:rsidR="009B37F8" w:rsidRPr="000578D5" w:rsidRDefault="009B37F8" w:rsidP="007B29E2">
            <w:pPr>
              <w:pStyle w:val="TableParagraph"/>
              <w:ind w:left="109"/>
              <w:rPr>
                <w:rFonts w:ascii="Arial" w:eastAsia="Arial" w:hAnsi="Arial" w:cs="Arial"/>
              </w:rPr>
            </w:pPr>
            <w:r w:rsidRPr="000578D5">
              <w:rPr>
                <w:rFonts w:ascii="Arial" w:eastAsia="Arial" w:hAnsi="Arial" w:cs="Arial"/>
              </w:rPr>
              <w:t>Use this document to submit your responses to section 3 of the RFP</w:t>
            </w:r>
          </w:p>
        </w:tc>
        <w:tc>
          <w:tcPr>
            <w:tcW w:w="2862" w:type="dxa"/>
            <w:tcBorders>
              <w:top w:val="single" w:sz="5" w:space="0" w:color="000000"/>
              <w:left w:val="single" w:sz="5" w:space="0" w:color="000000"/>
              <w:bottom w:val="single" w:sz="5" w:space="0" w:color="000000"/>
              <w:right w:val="single" w:sz="5" w:space="0" w:color="000000"/>
            </w:tcBorders>
          </w:tcPr>
          <w:p w14:paraId="1B5FE9B1" w14:textId="1AC5970F" w:rsidR="009B37F8" w:rsidRPr="007B2E8C" w:rsidRDefault="0047531E" w:rsidP="0047531E">
            <w:pPr>
              <w:pStyle w:val="ListParagraph"/>
              <w:ind w:left="-15"/>
              <w:rPr>
                <w:rFonts w:ascii="Arial" w:eastAsia="Arial" w:hAnsi="Arial" w:cs="Arial"/>
                <w:sz w:val="22"/>
                <w:szCs w:val="22"/>
              </w:rPr>
            </w:pPr>
            <w:hyperlink r:id="rId20" w:history="1">
              <w:r w:rsidRPr="0047531E">
                <w:rPr>
                  <w:rStyle w:val="Hyperlink"/>
                  <w:rFonts w:ascii="Arial" w:eastAsia="Arial" w:hAnsi="Arial" w:cs="Arial"/>
                  <w:sz w:val="22"/>
                  <w:szCs w:val="22"/>
                </w:rPr>
                <w:t>https://www.goldcoasthealthplan.org/media/78e3510e938842b18ca3dd99f2b16a2f/attachment-8-section-3-template.xlsx</w:t>
              </w:r>
            </w:hyperlink>
          </w:p>
        </w:tc>
      </w:tr>
    </w:tbl>
    <w:p w14:paraId="5BEC8445" w14:textId="77777777" w:rsidR="007D7A10" w:rsidRPr="007B2E8C" w:rsidRDefault="007D7A10" w:rsidP="003820C1">
      <w:pPr>
        <w:pStyle w:val="BodyText"/>
        <w:ind w:left="0"/>
        <w:rPr>
          <w:rFonts w:cs="Arial"/>
        </w:rPr>
      </w:pPr>
    </w:p>
    <w:sectPr w:rsidR="007D7A10" w:rsidRPr="007B2E8C" w:rsidSect="00627549">
      <w:headerReference w:type="default" r:id="rId21"/>
      <w:footerReference w:type="default" r:id="rId22"/>
      <w:pgSz w:w="15840" w:h="12960" w:orient="landscape"/>
      <w:pgMar w:top="1440" w:right="1440" w:bottom="1440" w:left="1440"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A643C" w14:textId="77777777" w:rsidR="006C06B0" w:rsidRDefault="006C06B0">
      <w:r>
        <w:separator/>
      </w:r>
    </w:p>
  </w:endnote>
  <w:endnote w:type="continuationSeparator" w:id="0">
    <w:p w14:paraId="7ADC7A47" w14:textId="77777777" w:rsidR="006C06B0" w:rsidRDefault="006C06B0">
      <w:r>
        <w:continuationSeparator/>
      </w:r>
    </w:p>
  </w:endnote>
  <w:endnote w:type="continuationNotice" w:id="1">
    <w:p w14:paraId="390C1F3E" w14:textId="77777777" w:rsidR="006C06B0" w:rsidRDefault="006C0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064758"/>
      <w:docPartObj>
        <w:docPartGallery w:val="Page Numbers (Bottom of Page)"/>
        <w:docPartUnique/>
      </w:docPartObj>
    </w:sdtPr>
    <w:sdtEndPr>
      <w:rPr>
        <w:noProof/>
      </w:rPr>
    </w:sdtEndPr>
    <w:sdtContent>
      <w:p w14:paraId="6D90B296" w14:textId="18785817" w:rsidR="001B0E89" w:rsidRDefault="001B0E89">
        <w:pPr>
          <w:pStyle w:val="Footer"/>
          <w:jc w:val="right"/>
        </w:pPr>
        <w:r>
          <w:fldChar w:fldCharType="begin"/>
        </w:r>
        <w:r>
          <w:instrText xml:space="preserve"> PAGE   \* MERGEFORMAT </w:instrText>
        </w:r>
        <w:r>
          <w:fldChar w:fldCharType="separate"/>
        </w:r>
        <w:r w:rsidR="001F5793">
          <w:rPr>
            <w:noProof/>
          </w:rPr>
          <w:t>27</w:t>
        </w:r>
        <w:r>
          <w:rPr>
            <w:noProof/>
          </w:rPr>
          <w:fldChar w:fldCharType="end"/>
        </w:r>
      </w:p>
    </w:sdtContent>
  </w:sdt>
  <w:p w14:paraId="632007EC" w14:textId="77777777" w:rsidR="001B0E89" w:rsidRPr="007269CC" w:rsidRDefault="001B0E89" w:rsidP="000F1129">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1158" w14:textId="77777777" w:rsidR="006C06B0" w:rsidRDefault="006C06B0">
      <w:r>
        <w:separator/>
      </w:r>
    </w:p>
  </w:footnote>
  <w:footnote w:type="continuationSeparator" w:id="0">
    <w:p w14:paraId="7182C2A2" w14:textId="77777777" w:rsidR="006C06B0" w:rsidRDefault="006C06B0">
      <w:r>
        <w:continuationSeparator/>
      </w:r>
    </w:p>
  </w:footnote>
  <w:footnote w:type="continuationNotice" w:id="1">
    <w:p w14:paraId="661F3262" w14:textId="77777777" w:rsidR="006C06B0" w:rsidRDefault="006C0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FBB4" w14:textId="77777777" w:rsidR="00A5032D" w:rsidRDefault="00A50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E25"/>
    <w:multiLevelType w:val="multilevel"/>
    <w:tmpl w:val="7C2286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F0961"/>
    <w:multiLevelType w:val="multilevel"/>
    <w:tmpl w:val="F7CE20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DA2404"/>
    <w:multiLevelType w:val="multilevel"/>
    <w:tmpl w:val="E9FE47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6C561F"/>
    <w:multiLevelType w:val="multilevel"/>
    <w:tmpl w:val="426A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A04CB"/>
    <w:multiLevelType w:val="multilevel"/>
    <w:tmpl w:val="4BEE47E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23265B"/>
    <w:multiLevelType w:val="multilevel"/>
    <w:tmpl w:val="BF361C60"/>
    <w:name w:val="zzmpLegal2||Legal2|2|3|1|1|12|9||1|12|1||1|12|1||1|12|1||1|12|0||1|12|0||1|12|0||1|12|0||1|12|0||"/>
    <w:lvl w:ilvl="0">
      <w:start w:val="1"/>
      <w:numFmt w:val="none"/>
      <w:pStyle w:val="Legal2L1"/>
      <w:lvlText w:val="4.1"/>
      <w:lvlJc w:val="left"/>
      <w:pPr>
        <w:tabs>
          <w:tab w:val="num" w:pos="720"/>
        </w:tabs>
        <w:ind w:left="0" w:firstLine="0"/>
      </w:pPr>
      <w:rPr>
        <w:b w:val="0"/>
        <w:i w:val="0"/>
        <w:caps/>
        <w:smallCaps w:val="0"/>
        <w:u w:val="none"/>
      </w:rPr>
    </w:lvl>
    <w:lvl w:ilvl="1">
      <w:start w:val="1"/>
      <w:numFmt w:val="decimal"/>
      <w:pStyle w:val="Legal2L2"/>
      <w:isLgl/>
      <w:lvlText w:val="4.%2"/>
      <w:lvlJc w:val="left"/>
      <w:pPr>
        <w:tabs>
          <w:tab w:val="num" w:pos="1440"/>
        </w:tabs>
        <w:ind w:left="0" w:firstLine="720"/>
      </w:pPr>
      <w:rPr>
        <w:b w:val="0"/>
        <w:i w:val="0"/>
        <w:caps w:val="0"/>
        <w:u w:val="none"/>
      </w:rPr>
    </w:lvl>
    <w:lvl w:ilvl="2">
      <w:start w:val="1"/>
      <w:numFmt w:val="lowerLetter"/>
      <w:pStyle w:val="Legal2L3"/>
      <w:lvlText w:val="(%3)"/>
      <w:lvlJc w:val="left"/>
      <w:pPr>
        <w:tabs>
          <w:tab w:val="num" w:pos="2160"/>
        </w:tabs>
        <w:ind w:left="0" w:firstLine="1440"/>
      </w:pPr>
      <w:rPr>
        <w:b w:val="0"/>
        <w:i w:val="0"/>
        <w:caps w:val="0"/>
        <w:u w:val="none"/>
      </w:rPr>
    </w:lvl>
    <w:lvl w:ilvl="3">
      <w:start w:val="1"/>
      <w:numFmt w:val="lowerRoman"/>
      <w:pStyle w:val="Legal2L4"/>
      <w:lvlText w:val="(%4)"/>
      <w:lvlJc w:val="left"/>
      <w:pPr>
        <w:tabs>
          <w:tab w:val="num" w:pos="2880"/>
        </w:tabs>
        <w:ind w:left="0" w:firstLine="2160"/>
      </w:pPr>
      <w:rPr>
        <w:b w:val="0"/>
        <w:i w:val="0"/>
        <w:caps w:val="0"/>
        <w:u w:val="none"/>
      </w:rPr>
    </w:lvl>
    <w:lvl w:ilvl="4">
      <w:start w:val="1"/>
      <w:numFmt w:val="decimal"/>
      <w:pStyle w:val="Legal2L5"/>
      <w:lvlText w:val="(%5)"/>
      <w:lvlJc w:val="left"/>
      <w:pPr>
        <w:tabs>
          <w:tab w:val="num" w:pos="3600"/>
        </w:tabs>
        <w:ind w:left="0" w:firstLine="2880"/>
      </w:pPr>
      <w:rPr>
        <w:b w:val="0"/>
        <w:i w:val="0"/>
        <w:caps w:val="0"/>
        <w:u w:val="none"/>
      </w:rPr>
    </w:lvl>
    <w:lvl w:ilvl="5">
      <w:start w:val="1"/>
      <w:numFmt w:val="lowerLetter"/>
      <w:pStyle w:val="Legal2L6"/>
      <w:lvlText w:val="%6."/>
      <w:lvlJc w:val="left"/>
      <w:pPr>
        <w:tabs>
          <w:tab w:val="num" w:pos="4320"/>
        </w:tabs>
        <w:ind w:left="0" w:firstLine="3600"/>
      </w:pPr>
      <w:rPr>
        <w:b w:val="0"/>
        <w:i w:val="0"/>
        <w:caps w:val="0"/>
        <w:u w:val="none"/>
      </w:rPr>
    </w:lvl>
    <w:lvl w:ilvl="6">
      <w:start w:val="1"/>
      <w:numFmt w:val="lowerRoman"/>
      <w:pStyle w:val="Legal2L7"/>
      <w:lvlText w:val="%7."/>
      <w:lvlJc w:val="left"/>
      <w:pPr>
        <w:tabs>
          <w:tab w:val="num" w:pos="5040"/>
        </w:tabs>
        <w:ind w:left="0" w:firstLine="4320"/>
      </w:pPr>
      <w:rPr>
        <w:b w:val="0"/>
        <w:i w:val="0"/>
        <w:caps w:val="0"/>
        <w:u w:val="none"/>
      </w:rPr>
    </w:lvl>
    <w:lvl w:ilvl="7">
      <w:start w:val="1"/>
      <w:numFmt w:val="lowerLetter"/>
      <w:pStyle w:val="Legal2L8"/>
      <w:lvlText w:val="%8)"/>
      <w:lvlJc w:val="left"/>
      <w:pPr>
        <w:tabs>
          <w:tab w:val="num" w:pos="5760"/>
        </w:tabs>
        <w:ind w:left="0" w:firstLine="5040"/>
      </w:pPr>
      <w:rPr>
        <w:b w:val="0"/>
        <w:i w:val="0"/>
        <w:caps w:val="0"/>
        <w:u w:val="none"/>
      </w:rPr>
    </w:lvl>
    <w:lvl w:ilvl="8">
      <w:start w:val="1"/>
      <w:numFmt w:val="lowerRoman"/>
      <w:pStyle w:val="Legal2L9"/>
      <w:lvlText w:val="%9)"/>
      <w:lvlJc w:val="left"/>
      <w:pPr>
        <w:tabs>
          <w:tab w:val="num" w:pos="6480"/>
        </w:tabs>
        <w:ind w:left="0" w:firstLine="5760"/>
      </w:pPr>
      <w:rPr>
        <w:b w:val="0"/>
        <w:i w:val="0"/>
        <w:caps w:val="0"/>
        <w:u w:val="none"/>
      </w:rPr>
    </w:lvl>
  </w:abstractNum>
  <w:abstractNum w:abstractNumId="6" w15:restartNumberingAfterBreak="0">
    <w:nsid w:val="1AF60D94"/>
    <w:multiLevelType w:val="multilevel"/>
    <w:tmpl w:val="54163A7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DA52B1"/>
    <w:multiLevelType w:val="multilevel"/>
    <w:tmpl w:val="2F40F386"/>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7C22B5"/>
    <w:multiLevelType w:val="multilevel"/>
    <w:tmpl w:val="ED70984E"/>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840B87"/>
    <w:multiLevelType w:val="multilevel"/>
    <w:tmpl w:val="CA4076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33A59"/>
    <w:multiLevelType w:val="multilevel"/>
    <w:tmpl w:val="6512F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B14D1"/>
    <w:multiLevelType w:val="multilevel"/>
    <w:tmpl w:val="54163A78"/>
    <w:styleLink w:val="Style2"/>
    <w:lvl w:ilvl="0">
      <w:start w:val="5"/>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343F0A"/>
    <w:multiLevelType w:val="multilevel"/>
    <w:tmpl w:val="5422F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A04E7D"/>
    <w:multiLevelType w:val="multilevel"/>
    <w:tmpl w:val="A5DED3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276AD7"/>
    <w:multiLevelType w:val="multilevel"/>
    <w:tmpl w:val="54163A78"/>
    <w:styleLink w:val="Style1"/>
    <w:lvl w:ilvl="0">
      <w:start w:val="3"/>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74075DE"/>
    <w:multiLevelType w:val="multilevel"/>
    <w:tmpl w:val="33A816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3A1C7E"/>
    <w:multiLevelType w:val="multilevel"/>
    <w:tmpl w:val="6EAAF8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529A8"/>
    <w:multiLevelType w:val="hybridMultilevel"/>
    <w:tmpl w:val="34BA150C"/>
    <w:lvl w:ilvl="0" w:tplc="BD8C1E06">
      <w:numFmt w:val="bullet"/>
      <w:lvlText w:val="-"/>
      <w:lvlJc w:val="left"/>
      <w:pPr>
        <w:ind w:left="3330" w:hanging="360"/>
      </w:pPr>
      <w:rPr>
        <w:rFonts w:ascii="Arial" w:eastAsia="Times New Roman" w:hAnsi="Arial" w:cs="Aria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18" w15:restartNumberingAfterBreak="0">
    <w:nsid w:val="69A121A1"/>
    <w:multiLevelType w:val="multilevel"/>
    <w:tmpl w:val="D1D6A2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CF53F4"/>
    <w:multiLevelType w:val="multilevel"/>
    <w:tmpl w:val="E66096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7A40AA"/>
    <w:multiLevelType w:val="multilevel"/>
    <w:tmpl w:val="1918F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DC7052"/>
    <w:multiLevelType w:val="multilevel"/>
    <w:tmpl w:val="A4A859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260511">
    <w:abstractNumId w:val="6"/>
  </w:num>
  <w:num w:numId="2" w16cid:durableId="327253647">
    <w:abstractNumId w:val="14"/>
  </w:num>
  <w:num w:numId="3" w16cid:durableId="742026457">
    <w:abstractNumId w:val="11"/>
  </w:num>
  <w:num w:numId="4" w16cid:durableId="816608516">
    <w:abstractNumId w:val="7"/>
  </w:num>
  <w:num w:numId="5" w16cid:durableId="560293496">
    <w:abstractNumId w:val="8"/>
  </w:num>
  <w:num w:numId="6" w16cid:durableId="2055883920">
    <w:abstractNumId w:val="5"/>
  </w:num>
  <w:num w:numId="7" w16cid:durableId="630944189">
    <w:abstractNumId w:val="4"/>
  </w:num>
  <w:num w:numId="8" w16cid:durableId="1041322018">
    <w:abstractNumId w:val="17"/>
  </w:num>
  <w:num w:numId="9" w16cid:durableId="1314019444">
    <w:abstractNumId w:val="20"/>
  </w:num>
  <w:num w:numId="10" w16cid:durableId="1798570303">
    <w:abstractNumId w:val="3"/>
  </w:num>
  <w:num w:numId="11" w16cid:durableId="1540897710">
    <w:abstractNumId w:val="10"/>
  </w:num>
  <w:num w:numId="12" w16cid:durableId="1267620290">
    <w:abstractNumId w:val="12"/>
  </w:num>
  <w:num w:numId="13" w16cid:durableId="1755012749">
    <w:abstractNumId w:val="13"/>
  </w:num>
  <w:num w:numId="14" w16cid:durableId="2025285754">
    <w:abstractNumId w:val="15"/>
  </w:num>
  <w:num w:numId="15" w16cid:durableId="216011946">
    <w:abstractNumId w:val="2"/>
  </w:num>
  <w:num w:numId="16" w16cid:durableId="1820267293">
    <w:abstractNumId w:val="19"/>
  </w:num>
  <w:num w:numId="17" w16cid:durableId="1702516913">
    <w:abstractNumId w:val="9"/>
  </w:num>
  <w:num w:numId="18" w16cid:durableId="1471552276">
    <w:abstractNumId w:val="0"/>
  </w:num>
  <w:num w:numId="19" w16cid:durableId="1742560583">
    <w:abstractNumId w:val="21"/>
  </w:num>
  <w:num w:numId="20" w16cid:durableId="269708415">
    <w:abstractNumId w:val="18"/>
  </w:num>
  <w:num w:numId="21" w16cid:durableId="1197625331">
    <w:abstractNumId w:val="16"/>
  </w:num>
  <w:num w:numId="22" w16cid:durableId="3292544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intFractionalCharacterWidth/>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IMANAGE||1~40651011||2~2||3~RFP Updates 8-26-2022 (LH comments 8/27)||5~IMANAGE||6~LEEANN.HABTE||7~WORDX||8~ADMIN||10~8/27/2022 10:48:06 PM||11~8/27/2022 7:07:47 PM||13~183075||14~False||17~private||18~LEEANN.HABTE||19~LEEANN.HABTE||21~True||22~True||23~False||25~65172||26~00001||27~BUSSERHEALTHCARE||53~BUSG||54~1835||60~GOLD COAST HEALTH PLAN||61~HEALTH CARE||62~Business Services Healthcare||72~Business Services||73~Healthcare||74~iManage||75~Leeann Habte||76~WORD 2007||77~Administration||82~docx||85~8/27/2022 10:48:14 PM||99~1/1/0001 12:00:00 AM||106~N:\iManage\Recent\(65172.00001) GOLD COAST HEALTH PLAN - HEALTH CARE\RFP Updates 8-26-2022 (LH comments 8_27)(40651011.2).docx||107~1/1/0001 12:00:00 AM||109~8/29/2022 2:47:06 PM||113~8/27/2022 7:07:47 PM||114~8/27/2022 10:48:06 PM||124~False||"/>
    <w:docVar w:name="MPDocID" w:val="65172.00000\24597678.1"/>
    <w:docVar w:name="zzmp10NoTrailerPromptID" w:val="IMANAGE.40651011.2"/>
    <w:docVar w:name="zzmp10TP" w:val="1312806"/>
    <w:docVar w:name="zzmpFixedCurScheme" w:val="Legal2"/>
    <w:docVar w:name="zzmpFixedCurScheme_9.0" w:val="2zzmpLegal2"/>
    <w:docVar w:name="zzmpLegal2" w:val="||Legal2|2|3|1|1|12|9||1|12|1||1|12|1||1|12|1||1|12|0||1|12|0||1|12|0||1|12|0||1|12|0||"/>
    <w:docVar w:name="zzmpLTFontsClean" w:val="True"/>
    <w:docVar w:name="zzmpnSession" w:val="0.8854792"/>
  </w:docVars>
  <w:rsids>
    <w:rsidRoot w:val="00F54F77"/>
    <w:rsid w:val="00001840"/>
    <w:rsid w:val="00001BF5"/>
    <w:rsid w:val="00003F77"/>
    <w:rsid w:val="000067F7"/>
    <w:rsid w:val="000116B0"/>
    <w:rsid w:val="00013DCF"/>
    <w:rsid w:val="00013FC6"/>
    <w:rsid w:val="000146D7"/>
    <w:rsid w:val="00016061"/>
    <w:rsid w:val="00021445"/>
    <w:rsid w:val="00021891"/>
    <w:rsid w:val="00025743"/>
    <w:rsid w:val="0003095E"/>
    <w:rsid w:val="0003531C"/>
    <w:rsid w:val="00036E5A"/>
    <w:rsid w:val="00041865"/>
    <w:rsid w:val="000422C7"/>
    <w:rsid w:val="00045939"/>
    <w:rsid w:val="00053FA3"/>
    <w:rsid w:val="000550AE"/>
    <w:rsid w:val="000574B6"/>
    <w:rsid w:val="000578D5"/>
    <w:rsid w:val="000601B3"/>
    <w:rsid w:val="00063E65"/>
    <w:rsid w:val="00065985"/>
    <w:rsid w:val="00070D26"/>
    <w:rsid w:val="000734A2"/>
    <w:rsid w:val="000745F0"/>
    <w:rsid w:val="00080D2B"/>
    <w:rsid w:val="0008119C"/>
    <w:rsid w:val="00082503"/>
    <w:rsid w:val="000832DE"/>
    <w:rsid w:val="0008535B"/>
    <w:rsid w:val="000854AD"/>
    <w:rsid w:val="000931BD"/>
    <w:rsid w:val="00093967"/>
    <w:rsid w:val="00094ADB"/>
    <w:rsid w:val="000960A6"/>
    <w:rsid w:val="000974EF"/>
    <w:rsid w:val="000A07CF"/>
    <w:rsid w:val="000A0DE7"/>
    <w:rsid w:val="000B57EC"/>
    <w:rsid w:val="000B5C54"/>
    <w:rsid w:val="000C3F97"/>
    <w:rsid w:val="000C4692"/>
    <w:rsid w:val="000C49D7"/>
    <w:rsid w:val="000C4FB1"/>
    <w:rsid w:val="000C6698"/>
    <w:rsid w:val="000C77A3"/>
    <w:rsid w:val="000D0B17"/>
    <w:rsid w:val="000D0F61"/>
    <w:rsid w:val="000D1AA0"/>
    <w:rsid w:val="000D28A0"/>
    <w:rsid w:val="000D564B"/>
    <w:rsid w:val="000D69E1"/>
    <w:rsid w:val="000E061B"/>
    <w:rsid w:val="000E1FE4"/>
    <w:rsid w:val="000E2CE1"/>
    <w:rsid w:val="000F1129"/>
    <w:rsid w:val="000F5CD1"/>
    <w:rsid w:val="000F74AC"/>
    <w:rsid w:val="0010063B"/>
    <w:rsid w:val="0010147A"/>
    <w:rsid w:val="0010395C"/>
    <w:rsid w:val="001052EB"/>
    <w:rsid w:val="00111C3C"/>
    <w:rsid w:val="0011397C"/>
    <w:rsid w:val="00113FD1"/>
    <w:rsid w:val="001154EC"/>
    <w:rsid w:val="0011617E"/>
    <w:rsid w:val="0011641C"/>
    <w:rsid w:val="00120D68"/>
    <w:rsid w:val="00123C0F"/>
    <w:rsid w:val="00124088"/>
    <w:rsid w:val="00127D29"/>
    <w:rsid w:val="00133079"/>
    <w:rsid w:val="001400EC"/>
    <w:rsid w:val="001466A1"/>
    <w:rsid w:val="001473FE"/>
    <w:rsid w:val="00147EFA"/>
    <w:rsid w:val="00147F5E"/>
    <w:rsid w:val="00150185"/>
    <w:rsid w:val="0015203D"/>
    <w:rsid w:val="00153357"/>
    <w:rsid w:val="00156DFA"/>
    <w:rsid w:val="00157E58"/>
    <w:rsid w:val="00167AB3"/>
    <w:rsid w:val="00170E13"/>
    <w:rsid w:val="00173E71"/>
    <w:rsid w:val="00174F9A"/>
    <w:rsid w:val="00177829"/>
    <w:rsid w:val="00177867"/>
    <w:rsid w:val="00183537"/>
    <w:rsid w:val="00183ECA"/>
    <w:rsid w:val="001840D3"/>
    <w:rsid w:val="00184D2E"/>
    <w:rsid w:val="0018680F"/>
    <w:rsid w:val="001932EB"/>
    <w:rsid w:val="0019708C"/>
    <w:rsid w:val="001A1771"/>
    <w:rsid w:val="001A4912"/>
    <w:rsid w:val="001A7AD9"/>
    <w:rsid w:val="001B0E89"/>
    <w:rsid w:val="001B5E13"/>
    <w:rsid w:val="001B6165"/>
    <w:rsid w:val="001C0EAD"/>
    <w:rsid w:val="001D0D65"/>
    <w:rsid w:val="001D23EB"/>
    <w:rsid w:val="001D39B7"/>
    <w:rsid w:val="001D62E7"/>
    <w:rsid w:val="001D7850"/>
    <w:rsid w:val="001F1741"/>
    <w:rsid w:val="001F3073"/>
    <w:rsid w:val="001F42C5"/>
    <w:rsid w:val="001F5793"/>
    <w:rsid w:val="001F5A6F"/>
    <w:rsid w:val="001F5ED4"/>
    <w:rsid w:val="001F70F5"/>
    <w:rsid w:val="0020008F"/>
    <w:rsid w:val="00204434"/>
    <w:rsid w:val="0020497C"/>
    <w:rsid w:val="002063D0"/>
    <w:rsid w:val="00210715"/>
    <w:rsid w:val="0021112A"/>
    <w:rsid w:val="002238FF"/>
    <w:rsid w:val="0023143B"/>
    <w:rsid w:val="0023276E"/>
    <w:rsid w:val="00233C6A"/>
    <w:rsid w:val="0024321A"/>
    <w:rsid w:val="00243CF9"/>
    <w:rsid w:val="0025048A"/>
    <w:rsid w:val="00252474"/>
    <w:rsid w:val="00253876"/>
    <w:rsid w:val="00255B9B"/>
    <w:rsid w:val="00256B99"/>
    <w:rsid w:val="0026060B"/>
    <w:rsid w:val="00260686"/>
    <w:rsid w:val="00266576"/>
    <w:rsid w:val="00267ADC"/>
    <w:rsid w:val="00267C11"/>
    <w:rsid w:val="0027049F"/>
    <w:rsid w:val="002744E3"/>
    <w:rsid w:val="002759E8"/>
    <w:rsid w:val="00276724"/>
    <w:rsid w:val="00277C3E"/>
    <w:rsid w:val="002852CB"/>
    <w:rsid w:val="00286569"/>
    <w:rsid w:val="00287875"/>
    <w:rsid w:val="0029099F"/>
    <w:rsid w:val="00291B21"/>
    <w:rsid w:val="002A3FED"/>
    <w:rsid w:val="002A65AE"/>
    <w:rsid w:val="002B2B3A"/>
    <w:rsid w:val="002B6444"/>
    <w:rsid w:val="002C04A9"/>
    <w:rsid w:val="002C6422"/>
    <w:rsid w:val="002C72D6"/>
    <w:rsid w:val="002C7471"/>
    <w:rsid w:val="002D09BA"/>
    <w:rsid w:val="002D240C"/>
    <w:rsid w:val="002D2829"/>
    <w:rsid w:val="002D33B8"/>
    <w:rsid w:val="002D413F"/>
    <w:rsid w:val="002E0378"/>
    <w:rsid w:val="002E12DD"/>
    <w:rsid w:val="002E26B4"/>
    <w:rsid w:val="002E29AA"/>
    <w:rsid w:val="002E4EE7"/>
    <w:rsid w:val="002E566C"/>
    <w:rsid w:val="002E689E"/>
    <w:rsid w:val="002E6FB8"/>
    <w:rsid w:val="002F0F19"/>
    <w:rsid w:val="002F1456"/>
    <w:rsid w:val="002F3517"/>
    <w:rsid w:val="002F5C22"/>
    <w:rsid w:val="002F7184"/>
    <w:rsid w:val="00300503"/>
    <w:rsid w:val="0030088E"/>
    <w:rsid w:val="00300CC6"/>
    <w:rsid w:val="0030311A"/>
    <w:rsid w:val="0030421F"/>
    <w:rsid w:val="00306F9C"/>
    <w:rsid w:val="00312290"/>
    <w:rsid w:val="0031239A"/>
    <w:rsid w:val="00313184"/>
    <w:rsid w:val="00322D9D"/>
    <w:rsid w:val="00326DF3"/>
    <w:rsid w:val="00331170"/>
    <w:rsid w:val="00332831"/>
    <w:rsid w:val="00334E25"/>
    <w:rsid w:val="0034012E"/>
    <w:rsid w:val="0034100A"/>
    <w:rsid w:val="00341C05"/>
    <w:rsid w:val="00344534"/>
    <w:rsid w:val="003469C3"/>
    <w:rsid w:val="00346C19"/>
    <w:rsid w:val="003517D2"/>
    <w:rsid w:val="00352DE8"/>
    <w:rsid w:val="003573B7"/>
    <w:rsid w:val="00357752"/>
    <w:rsid w:val="00357BA9"/>
    <w:rsid w:val="00357D5E"/>
    <w:rsid w:val="0036192E"/>
    <w:rsid w:val="00365522"/>
    <w:rsid w:val="003658C8"/>
    <w:rsid w:val="003659E4"/>
    <w:rsid w:val="00366D6E"/>
    <w:rsid w:val="00367524"/>
    <w:rsid w:val="00372599"/>
    <w:rsid w:val="0037274F"/>
    <w:rsid w:val="00375795"/>
    <w:rsid w:val="00376303"/>
    <w:rsid w:val="003820C1"/>
    <w:rsid w:val="00383713"/>
    <w:rsid w:val="00384241"/>
    <w:rsid w:val="00390FEC"/>
    <w:rsid w:val="00391671"/>
    <w:rsid w:val="003946A7"/>
    <w:rsid w:val="00396089"/>
    <w:rsid w:val="003A4AA8"/>
    <w:rsid w:val="003A63F8"/>
    <w:rsid w:val="003A659F"/>
    <w:rsid w:val="003B148A"/>
    <w:rsid w:val="003B2018"/>
    <w:rsid w:val="003B4379"/>
    <w:rsid w:val="003C1DEC"/>
    <w:rsid w:val="003C1E0C"/>
    <w:rsid w:val="003C3D8F"/>
    <w:rsid w:val="003C72E2"/>
    <w:rsid w:val="003D1341"/>
    <w:rsid w:val="003D1543"/>
    <w:rsid w:val="003D213A"/>
    <w:rsid w:val="003D2F05"/>
    <w:rsid w:val="003D6A45"/>
    <w:rsid w:val="003E0D2C"/>
    <w:rsid w:val="003E11FF"/>
    <w:rsid w:val="003E1E4A"/>
    <w:rsid w:val="003E3874"/>
    <w:rsid w:val="003E727C"/>
    <w:rsid w:val="003F2401"/>
    <w:rsid w:val="003F7943"/>
    <w:rsid w:val="004012E2"/>
    <w:rsid w:val="00402B7D"/>
    <w:rsid w:val="00402FC7"/>
    <w:rsid w:val="0040351E"/>
    <w:rsid w:val="00405DA5"/>
    <w:rsid w:val="004079BF"/>
    <w:rsid w:val="004134F9"/>
    <w:rsid w:val="004138C2"/>
    <w:rsid w:val="00415B37"/>
    <w:rsid w:val="004170DE"/>
    <w:rsid w:val="00421506"/>
    <w:rsid w:val="00421F02"/>
    <w:rsid w:val="00426C4D"/>
    <w:rsid w:val="00432991"/>
    <w:rsid w:val="00436270"/>
    <w:rsid w:val="00443787"/>
    <w:rsid w:val="00443F1B"/>
    <w:rsid w:val="00445627"/>
    <w:rsid w:val="00447DA0"/>
    <w:rsid w:val="004519DA"/>
    <w:rsid w:val="00451D97"/>
    <w:rsid w:val="00452857"/>
    <w:rsid w:val="00454A3D"/>
    <w:rsid w:val="00455B58"/>
    <w:rsid w:val="00462B96"/>
    <w:rsid w:val="00472914"/>
    <w:rsid w:val="00473313"/>
    <w:rsid w:val="00473CCD"/>
    <w:rsid w:val="0047531E"/>
    <w:rsid w:val="004765E6"/>
    <w:rsid w:val="0048089A"/>
    <w:rsid w:val="00487DA1"/>
    <w:rsid w:val="00493A03"/>
    <w:rsid w:val="004A10CF"/>
    <w:rsid w:val="004A2F1A"/>
    <w:rsid w:val="004A4B47"/>
    <w:rsid w:val="004A54FA"/>
    <w:rsid w:val="004B0B9B"/>
    <w:rsid w:val="004B0BDB"/>
    <w:rsid w:val="004B17CA"/>
    <w:rsid w:val="004B2EEA"/>
    <w:rsid w:val="004C1314"/>
    <w:rsid w:val="004C1C4C"/>
    <w:rsid w:val="004C1E73"/>
    <w:rsid w:val="004C22C8"/>
    <w:rsid w:val="004D0552"/>
    <w:rsid w:val="004D0C61"/>
    <w:rsid w:val="004D1AEF"/>
    <w:rsid w:val="004D1CE5"/>
    <w:rsid w:val="004D234C"/>
    <w:rsid w:val="004D57CE"/>
    <w:rsid w:val="004D62B3"/>
    <w:rsid w:val="004D664F"/>
    <w:rsid w:val="004E446D"/>
    <w:rsid w:val="004E5ABC"/>
    <w:rsid w:val="004E71BE"/>
    <w:rsid w:val="004F0221"/>
    <w:rsid w:val="004F03AF"/>
    <w:rsid w:val="004F2F94"/>
    <w:rsid w:val="004F3117"/>
    <w:rsid w:val="004F3706"/>
    <w:rsid w:val="004F3DAA"/>
    <w:rsid w:val="005016A9"/>
    <w:rsid w:val="00502E3D"/>
    <w:rsid w:val="00503901"/>
    <w:rsid w:val="00506AA5"/>
    <w:rsid w:val="005159A4"/>
    <w:rsid w:val="0052456F"/>
    <w:rsid w:val="00543686"/>
    <w:rsid w:val="0054382B"/>
    <w:rsid w:val="00545971"/>
    <w:rsid w:val="005502D6"/>
    <w:rsid w:val="00550D90"/>
    <w:rsid w:val="00552BBA"/>
    <w:rsid w:val="00553970"/>
    <w:rsid w:val="0056196C"/>
    <w:rsid w:val="005621BD"/>
    <w:rsid w:val="0056457C"/>
    <w:rsid w:val="005645E5"/>
    <w:rsid w:val="00564D96"/>
    <w:rsid w:val="00565FDA"/>
    <w:rsid w:val="00566466"/>
    <w:rsid w:val="00567130"/>
    <w:rsid w:val="0057171D"/>
    <w:rsid w:val="005744A8"/>
    <w:rsid w:val="00574BF5"/>
    <w:rsid w:val="005759DA"/>
    <w:rsid w:val="00576BB5"/>
    <w:rsid w:val="005846BB"/>
    <w:rsid w:val="00586922"/>
    <w:rsid w:val="0059555A"/>
    <w:rsid w:val="005A2B07"/>
    <w:rsid w:val="005A2F0F"/>
    <w:rsid w:val="005A3019"/>
    <w:rsid w:val="005A49BE"/>
    <w:rsid w:val="005A54E4"/>
    <w:rsid w:val="005A7562"/>
    <w:rsid w:val="005A7A1E"/>
    <w:rsid w:val="005B6B15"/>
    <w:rsid w:val="005B7283"/>
    <w:rsid w:val="005C00E3"/>
    <w:rsid w:val="005C42B2"/>
    <w:rsid w:val="005C539C"/>
    <w:rsid w:val="005C5B9D"/>
    <w:rsid w:val="005C5FC1"/>
    <w:rsid w:val="005C71A7"/>
    <w:rsid w:val="005D1530"/>
    <w:rsid w:val="005D2638"/>
    <w:rsid w:val="005D4FF1"/>
    <w:rsid w:val="005D6E61"/>
    <w:rsid w:val="005D71DB"/>
    <w:rsid w:val="005E4F3A"/>
    <w:rsid w:val="005F226E"/>
    <w:rsid w:val="005F42C7"/>
    <w:rsid w:val="005F64C6"/>
    <w:rsid w:val="00600923"/>
    <w:rsid w:val="006012DE"/>
    <w:rsid w:val="00604508"/>
    <w:rsid w:val="00604EE1"/>
    <w:rsid w:val="00604EFB"/>
    <w:rsid w:val="006061BC"/>
    <w:rsid w:val="00607291"/>
    <w:rsid w:val="00610FE4"/>
    <w:rsid w:val="00615CE7"/>
    <w:rsid w:val="00621BC0"/>
    <w:rsid w:val="00626F64"/>
    <w:rsid w:val="00627549"/>
    <w:rsid w:val="00631975"/>
    <w:rsid w:val="00632276"/>
    <w:rsid w:val="00634A5E"/>
    <w:rsid w:val="00635A8C"/>
    <w:rsid w:val="00642EA6"/>
    <w:rsid w:val="0064650F"/>
    <w:rsid w:val="00653564"/>
    <w:rsid w:val="006638F3"/>
    <w:rsid w:val="006644BD"/>
    <w:rsid w:val="00664794"/>
    <w:rsid w:val="00664A31"/>
    <w:rsid w:val="00667184"/>
    <w:rsid w:val="00667884"/>
    <w:rsid w:val="006678D0"/>
    <w:rsid w:val="00670CF2"/>
    <w:rsid w:val="00672DC4"/>
    <w:rsid w:val="00675005"/>
    <w:rsid w:val="00676DC3"/>
    <w:rsid w:val="0067757D"/>
    <w:rsid w:val="006816B9"/>
    <w:rsid w:val="006817A9"/>
    <w:rsid w:val="00683AE9"/>
    <w:rsid w:val="00683BFA"/>
    <w:rsid w:val="00684A79"/>
    <w:rsid w:val="00684EBD"/>
    <w:rsid w:val="00687933"/>
    <w:rsid w:val="006921DC"/>
    <w:rsid w:val="00692537"/>
    <w:rsid w:val="00693005"/>
    <w:rsid w:val="00695833"/>
    <w:rsid w:val="00696BC5"/>
    <w:rsid w:val="006A2C5F"/>
    <w:rsid w:val="006A34F1"/>
    <w:rsid w:val="006A3DC1"/>
    <w:rsid w:val="006A63CA"/>
    <w:rsid w:val="006B1146"/>
    <w:rsid w:val="006B16D7"/>
    <w:rsid w:val="006B37F1"/>
    <w:rsid w:val="006B4CC4"/>
    <w:rsid w:val="006B598B"/>
    <w:rsid w:val="006C06B0"/>
    <w:rsid w:val="006C2D0D"/>
    <w:rsid w:val="006C3D33"/>
    <w:rsid w:val="006C4AC1"/>
    <w:rsid w:val="006C50AA"/>
    <w:rsid w:val="006D4758"/>
    <w:rsid w:val="006D69ED"/>
    <w:rsid w:val="006E076B"/>
    <w:rsid w:val="006E1A2A"/>
    <w:rsid w:val="006E2A90"/>
    <w:rsid w:val="006F19A8"/>
    <w:rsid w:val="006F21DC"/>
    <w:rsid w:val="006F41D6"/>
    <w:rsid w:val="006F43BA"/>
    <w:rsid w:val="006F57E2"/>
    <w:rsid w:val="006F58BB"/>
    <w:rsid w:val="00702A5A"/>
    <w:rsid w:val="0070417E"/>
    <w:rsid w:val="007058F7"/>
    <w:rsid w:val="0071062A"/>
    <w:rsid w:val="00710A99"/>
    <w:rsid w:val="00713F77"/>
    <w:rsid w:val="007168B0"/>
    <w:rsid w:val="007177D8"/>
    <w:rsid w:val="0072064B"/>
    <w:rsid w:val="00721A04"/>
    <w:rsid w:val="00725070"/>
    <w:rsid w:val="007251C5"/>
    <w:rsid w:val="007269CC"/>
    <w:rsid w:val="0073091E"/>
    <w:rsid w:val="00730D21"/>
    <w:rsid w:val="00731669"/>
    <w:rsid w:val="007346E3"/>
    <w:rsid w:val="00735EC6"/>
    <w:rsid w:val="00737418"/>
    <w:rsid w:val="0073769B"/>
    <w:rsid w:val="007401AE"/>
    <w:rsid w:val="00740690"/>
    <w:rsid w:val="007455A0"/>
    <w:rsid w:val="00745955"/>
    <w:rsid w:val="00747F0A"/>
    <w:rsid w:val="007517CE"/>
    <w:rsid w:val="00751968"/>
    <w:rsid w:val="00755C3B"/>
    <w:rsid w:val="007606F6"/>
    <w:rsid w:val="00766E92"/>
    <w:rsid w:val="00771061"/>
    <w:rsid w:val="0077145D"/>
    <w:rsid w:val="00773E6E"/>
    <w:rsid w:val="00776454"/>
    <w:rsid w:val="0078308E"/>
    <w:rsid w:val="00785F92"/>
    <w:rsid w:val="007873C9"/>
    <w:rsid w:val="00787EA0"/>
    <w:rsid w:val="00792B15"/>
    <w:rsid w:val="00795E6A"/>
    <w:rsid w:val="00797C6A"/>
    <w:rsid w:val="007A2995"/>
    <w:rsid w:val="007A3428"/>
    <w:rsid w:val="007A39E8"/>
    <w:rsid w:val="007A7FE7"/>
    <w:rsid w:val="007B2E8C"/>
    <w:rsid w:val="007B41F6"/>
    <w:rsid w:val="007C10FA"/>
    <w:rsid w:val="007C1926"/>
    <w:rsid w:val="007C2DCB"/>
    <w:rsid w:val="007C725A"/>
    <w:rsid w:val="007D2999"/>
    <w:rsid w:val="007D352D"/>
    <w:rsid w:val="007D7A10"/>
    <w:rsid w:val="007E0EF6"/>
    <w:rsid w:val="007E237B"/>
    <w:rsid w:val="007E5037"/>
    <w:rsid w:val="007E5980"/>
    <w:rsid w:val="007E7383"/>
    <w:rsid w:val="007F23AE"/>
    <w:rsid w:val="007F2E12"/>
    <w:rsid w:val="008011E4"/>
    <w:rsid w:val="0081161F"/>
    <w:rsid w:val="00811DE0"/>
    <w:rsid w:val="008142A5"/>
    <w:rsid w:val="00815F1C"/>
    <w:rsid w:val="008237AA"/>
    <w:rsid w:val="0082574A"/>
    <w:rsid w:val="008271B0"/>
    <w:rsid w:val="00827771"/>
    <w:rsid w:val="00830581"/>
    <w:rsid w:val="00830D21"/>
    <w:rsid w:val="00830DDB"/>
    <w:rsid w:val="00831612"/>
    <w:rsid w:val="00833988"/>
    <w:rsid w:val="00833EBD"/>
    <w:rsid w:val="00834BB6"/>
    <w:rsid w:val="0084210D"/>
    <w:rsid w:val="00846FE2"/>
    <w:rsid w:val="00850137"/>
    <w:rsid w:val="00853C1C"/>
    <w:rsid w:val="00854ABE"/>
    <w:rsid w:val="00862686"/>
    <w:rsid w:val="00867124"/>
    <w:rsid w:val="00874918"/>
    <w:rsid w:val="008751CB"/>
    <w:rsid w:val="00880F0E"/>
    <w:rsid w:val="00886296"/>
    <w:rsid w:val="00886D47"/>
    <w:rsid w:val="008870FB"/>
    <w:rsid w:val="008912CA"/>
    <w:rsid w:val="00896639"/>
    <w:rsid w:val="008A42E4"/>
    <w:rsid w:val="008A440E"/>
    <w:rsid w:val="008A71E6"/>
    <w:rsid w:val="008A7779"/>
    <w:rsid w:val="008A7A34"/>
    <w:rsid w:val="008B0B07"/>
    <w:rsid w:val="008B151F"/>
    <w:rsid w:val="008B1CA6"/>
    <w:rsid w:val="008B447C"/>
    <w:rsid w:val="008C0B0D"/>
    <w:rsid w:val="008C0E20"/>
    <w:rsid w:val="008C163C"/>
    <w:rsid w:val="008C60B5"/>
    <w:rsid w:val="008E283C"/>
    <w:rsid w:val="008E43CA"/>
    <w:rsid w:val="008E4E0E"/>
    <w:rsid w:val="008F09AE"/>
    <w:rsid w:val="008F158E"/>
    <w:rsid w:val="008F28E2"/>
    <w:rsid w:val="008F2C1B"/>
    <w:rsid w:val="008F5D7F"/>
    <w:rsid w:val="00900CD9"/>
    <w:rsid w:val="009011C9"/>
    <w:rsid w:val="00902754"/>
    <w:rsid w:val="00902C01"/>
    <w:rsid w:val="00904978"/>
    <w:rsid w:val="00905E22"/>
    <w:rsid w:val="009066B7"/>
    <w:rsid w:val="00910019"/>
    <w:rsid w:val="00911D07"/>
    <w:rsid w:val="00913805"/>
    <w:rsid w:val="009153B7"/>
    <w:rsid w:val="00915AE7"/>
    <w:rsid w:val="00920242"/>
    <w:rsid w:val="00921775"/>
    <w:rsid w:val="00927F97"/>
    <w:rsid w:val="009304D2"/>
    <w:rsid w:val="0093080F"/>
    <w:rsid w:val="00934F55"/>
    <w:rsid w:val="009417FE"/>
    <w:rsid w:val="009451B1"/>
    <w:rsid w:val="009453C6"/>
    <w:rsid w:val="00947802"/>
    <w:rsid w:val="0095128F"/>
    <w:rsid w:val="00954182"/>
    <w:rsid w:val="00962788"/>
    <w:rsid w:val="00964CD4"/>
    <w:rsid w:val="0096572A"/>
    <w:rsid w:val="00972239"/>
    <w:rsid w:val="0097393A"/>
    <w:rsid w:val="0097649B"/>
    <w:rsid w:val="009772E6"/>
    <w:rsid w:val="00985BB2"/>
    <w:rsid w:val="009861E3"/>
    <w:rsid w:val="00991593"/>
    <w:rsid w:val="0099429D"/>
    <w:rsid w:val="0099785A"/>
    <w:rsid w:val="009A16EC"/>
    <w:rsid w:val="009A288F"/>
    <w:rsid w:val="009A309A"/>
    <w:rsid w:val="009A3255"/>
    <w:rsid w:val="009A3655"/>
    <w:rsid w:val="009A4DC6"/>
    <w:rsid w:val="009A61A8"/>
    <w:rsid w:val="009A7562"/>
    <w:rsid w:val="009B081F"/>
    <w:rsid w:val="009B37F8"/>
    <w:rsid w:val="009B3B39"/>
    <w:rsid w:val="009B5871"/>
    <w:rsid w:val="009B72EE"/>
    <w:rsid w:val="009C2253"/>
    <w:rsid w:val="009C4461"/>
    <w:rsid w:val="009C500E"/>
    <w:rsid w:val="009C70F3"/>
    <w:rsid w:val="009D6EF0"/>
    <w:rsid w:val="009E75F7"/>
    <w:rsid w:val="00A013CF"/>
    <w:rsid w:val="00A01B80"/>
    <w:rsid w:val="00A032AA"/>
    <w:rsid w:val="00A048A4"/>
    <w:rsid w:val="00A1354D"/>
    <w:rsid w:val="00A148F4"/>
    <w:rsid w:val="00A1775E"/>
    <w:rsid w:val="00A21CA6"/>
    <w:rsid w:val="00A21FBC"/>
    <w:rsid w:val="00A23E36"/>
    <w:rsid w:val="00A24B41"/>
    <w:rsid w:val="00A2509A"/>
    <w:rsid w:val="00A3199B"/>
    <w:rsid w:val="00A35CE3"/>
    <w:rsid w:val="00A421E6"/>
    <w:rsid w:val="00A43B60"/>
    <w:rsid w:val="00A47DA7"/>
    <w:rsid w:val="00A5032D"/>
    <w:rsid w:val="00A5073F"/>
    <w:rsid w:val="00A535CE"/>
    <w:rsid w:val="00A53AAF"/>
    <w:rsid w:val="00A55DBB"/>
    <w:rsid w:val="00A61B08"/>
    <w:rsid w:val="00A6348C"/>
    <w:rsid w:val="00A70546"/>
    <w:rsid w:val="00A70E09"/>
    <w:rsid w:val="00A748FA"/>
    <w:rsid w:val="00A76EC6"/>
    <w:rsid w:val="00A776F8"/>
    <w:rsid w:val="00A77B14"/>
    <w:rsid w:val="00A854E7"/>
    <w:rsid w:val="00A867F0"/>
    <w:rsid w:val="00A86C31"/>
    <w:rsid w:val="00A87CE5"/>
    <w:rsid w:val="00A90CA5"/>
    <w:rsid w:val="00A92C4D"/>
    <w:rsid w:val="00A96DD2"/>
    <w:rsid w:val="00A97C1F"/>
    <w:rsid w:val="00AA1189"/>
    <w:rsid w:val="00AA14C1"/>
    <w:rsid w:val="00AA213F"/>
    <w:rsid w:val="00AA39E3"/>
    <w:rsid w:val="00AA7838"/>
    <w:rsid w:val="00AB3E97"/>
    <w:rsid w:val="00AC1CA0"/>
    <w:rsid w:val="00AC3E3A"/>
    <w:rsid w:val="00AC4FFE"/>
    <w:rsid w:val="00AD2027"/>
    <w:rsid w:val="00AD366A"/>
    <w:rsid w:val="00AD40A1"/>
    <w:rsid w:val="00AD51B0"/>
    <w:rsid w:val="00AE2724"/>
    <w:rsid w:val="00AE62DA"/>
    <w:rsid w:val="00AE7763"/>
    <w:rsid w:val="00AF6F7D"/>
    <w:rsid w:val="00B03625"/>
    <w:rsid w:val="00B037A5"/>
    <w:rsid w:val="00B05606"/>
    <w:rsid w:val="00B068AB"/>
    <w:rsid w:val="00B11F41"/>
    <w:rsid w:val="00B12499"/>
    <w:rsid w:val="00B14FE3"/>
    <w:rsid w:val="00B150A6"/>
    <w:rsid w:val="00B1603D"/>
    <w:rsid w:val="00B16C53"/>
    <w:rsid w:val="00B202F5"/>
    <w:rsid w:val="00B217D3"/>
    <w:rsid w:val="00B247E9"/>
    <w:rsid w:val="00B320AB"/>
    <w:rsid w:val="00B320C4"/>
    <w:rsid w:val="00B33561"/>
    <w:rsid w:val="00B36726"/>
    <w:rsid w:val="00B372AD"/>
    <w:rsid w:val="00B41FEB"/>
    <w:rsid w:val="00B44422"/>
    <w:rsid w:val="00B445C4"/>
    <w:rsid w:val="00B44BAC"/>
    <w:rsid w:val="00B52D6F"/>
    <w:rsid w:val="00B53B6E"/>
    <w:rsid w:val="00B56019"/>
    <w:rsid w:val="00B561FB"/>
    <w:rsid w:val="00B61D44"/>
    <w:rsid w:val="00B62F76"/>
    <w:rsid w:val="00B67D11"/>
    <w:rsid w:val="00B733E7"/>
    <w:rsid w:val="00B74DB9"/>
    <w:rsid w:val="00B827A2"/>
    <w:rsid w:val="00B9076B"/>
    <w:rsid w:val="00B9146E"/>
    <w:rsid w:val="00B958DA"/>
    <w:rsid w:val="00B96224"/>
    <w:rsid w:val="00BA4BAD"/>
    <w:rsid w:val="00BA6903"/>
    <w:rsid w:val="00BA6B7B"/>
    <w:rsid w:val="00BA6BBB"/>
    <w:rsid w:val="00BB33B8"/>
    <w:rsid w:val="00BB527E"/>
    <w:rsid w:val="00BC1AAF"/>
    <w:rsid w:val="00BC2193"/>
    <w:rsid w:val="00BC3462"/>
    <w:rsid w:val="00BC7798"/>
    <w:rsid w:val="00BE1EC7"/>
    <w:rsid w:val="00BE5C75"/>
    <w:rsid w:val="00BE61DE"/>
    <w:rsid w:val="00BF500C"/>
    <w:rsid w:val="00BF7A98"/>
    <w:rsid w:val="00C02717"/>
    <w:rsid w:val="00C03875"/>
    <w:rsid w:val="00C0500F"/>
    <w:rsid w:val="00C141E9"/>
    <w:rsid w:val="00C157F8"/>
    <w:rsid w:val="00C16804"/>
    <w:rsid w:val="00C20B29"/>
    <w:rsid w:val="00C212BD"/>
    <w:rsid w:val="00C2216E"/>
    <w:rsid w:val="00C25A29"/>
    <w:rsid w:val="00C27346"/>
    <w:rsid w:val="00C30480"/>
    <w:rsid w:val="00C32EE2"/>
    <w:rsid w:val="00C34BD7"/>
    <w:rsid w:val="00C35FA5"/>
    <w:rsid w:val="00C36B21"/>
    <w:rsid w:val="00C405E5"/>
    <w:rsid w:val="00C45566"/>
    <w:rsid w:val="00C51AA7"/>
    <w:rsid w:val="00C5393B"/>
    <w:rsid w:val="00C57849"/>
    <w:rsid w:val="00C640E6"/>
    <w:rsid w:val="00C71B62"/>
    <w:rsid w:val="00C7455F"/>
    <w:rsid w:val="00C764BC"/>
    <w:rsid w:val="00C80BE3"/>
    <w:rsid w:val="00C81709"/>
    <w:rsid w:val="00C81A26"/>
    <w:rsid w:val="00C82B97"/>
    <w:rsid w:val="00C90911"/>
    <w:rsid w:val="00C96459"/>
    <w:rsid w:val="00CA1876"/>
    <w:rsid w:val="00CA1C8A"/>
    <w:rsid w:val="00CA6610"/>
    <w:rsid w:val="00CA7C0D"/>
    <w:rsid w:val="00CB2946"/>
    <w:rsid w:val="00CB359F"/>
    <w:rsid w:val="00CB3FEE"/>
    <w:rsid w:val="00CB7154"/>
    <w:rsid w:val="00CC2167"/>
    <w:rsid w:val="00CC3A92"/>
    <w:rsid w:val="00CD16B4"/>
    <w:rsid w:val="00CD1804"/>
    <w:rsid w:val="00CD241C"/>
    <w:rsid w:val="00CD28C7"/>
    <w:rsid w:val="00CD5128"/>
    <w:rsid w:val="00CD5D0B"/>
    <w:rsid w:val="00CD625D"/>
    <w:rsid w:val="00CD7FC4"/>
    <w:rsid w:val="00CE03DC"/>
    <w:rsid w:val="00CE106B"/>
    <w:rsid w:val="00CE1250"/>
    <w:rsid w:val="00CE4F34"/>
    <w:rsid w:val="00CE65D5"/>
    <w:rsid w:val="00CE7C2D"/>
    <w:rsid w:val="00CF11B5"/>
    <w:rsid w:val="00CF4540"/>
    <w:rsid w:val="00CF535D"/>
    <w:rsid w:val="00CF588B"/>
    <w:rsid w:val="00CF7E6D"/>
    <w:rsid w:val="00D01E6F"/>
    <w:rsid w:val="00D02099"/>
    <w:rsid w:val="00D038C0"/>
    <w:rsid w:val="00D03A84"/>
    <w:rsid w:val="00D05753"/>
    <w:rsid w:val="00D0598B"/>
    <w:rsid w:val="00D07235"/>
    <w:rsid w:val="00D101AE"/>
    <w:rsid w:val="00D223A1"/>
    <w:rsid w:val="00D233AC"/>
    <w:rsid w:val="00D24AFB"/>
    <w:rsid w:val="00D276F8"/>
    <w:rsid w:val="00D31548"/>
    <w:rsid w:val="00D33281"/>
    <w:rsid w:val="00D334A5"/>
    <w:rsid w:val="00D42FEA"/>
    <w:rsid w:val="00D432FC"/>
    <w:rsid w:val="00D459A2"/>
    <w:rsid w:val="00D46204"/>
    <w:rsid w:val="00D47740"/>
    <w:rsid w:val="00D506A0"/>
    <w:rsid w:val="00D55922"/>
    <w:rsid w:val="00D56ED2"/>
    <w:rsid w:val="00D611D6"/>
    <w:rsid w:val="00D65E93"/>
    <w:rsid w:val="00D666DE"/>
    <w:rsid w:val="00D70F57"/>
    <w:rsid w:val="00D720A9"/>
    <w:rsid w:val="00D7223D"/>
    <w:rsid w:val="00D748F4"/>
    <w:rsid w:val="00D757BD"/>
    <w:rsid w:val="00D7609C"/>
    <w:rsid w:val="00D77525"/>
    <w:rsid w:val="00D811A9"/>
    <w:rsid w:val="00D813CD"/>
    <w:rsid w:val="00D8535E"/>
    <w:rsid w:val="00D853BA"/>
    <w:rsid w:val="00D90E3F"/>
    <w:rsid w:val="00D91625"/>
    <w:rsid w:val="00D9230E"/>
    <w:rsid w:val="00DA1259"/>
    <w:rsid w:val="00DA3469"/>
    <w:rsid w:val="00DA37EA"/>
    <w:rsid w:val="00DA3DBD"/>
    <w:rsid w:val="00DA4376"/>
    <w:rsid w:val="00DA6D23"/>
    <w:rsid w:val="00DB26A9"/>
    <w:rsid w:val="00DB2BB6"/>
    <w:rsid w:val="00DB625E"/>
    <w:rsid w:val="00DC196C"/>
    <w:rsid w:val="00DC1AD2"/>
    <w:rsid w:val="00DC2854"/>
    <w:rsid w:val="00DC381A"/>
    <w:rsid w:val="00DC4240"/>
    <w:rsid w:val="00DC4531"/>
    <w:rsid w:val="00DC4B95"/>
    <w:rsid w:val="00DC6330"/>
    <w:rsid w:val="00DC7D7E"/>
    <w:rsid w:val="00DD1208"/>
    <w:rsid w:val="00DD1E56"/>
    <w:rsid w:val="00DD1FA3"/>
    <w:rsid w:val="00DD29E6"/>
    <w:rsid w:val="00DD6DAE"/>
    <w:rsid w:val="00DE0DB4"/>
    <w:rsid w:val="00DE281D"/>
    <w:rsid w:val="00DE5293"/>
    <w:rsid w:val="00DE661F"/>
    <w:rsid w:val="00DE67AD"/>
    <w:rsid w:val="00DF32A8"/>
    <w:rsid w:val="00DF77BF"/>
    <w:rsid w:val="00DF7B70"/>
    <w:rsid w:val="00E029F9"/>
    <w:rsid w:val="00E02DF7"/>
    <w:rsid w:val="00E04740"/>
    <w:rsid w:val="00E11DD1"/>
    <w:rsid w:val="00E126A8"/>
    <w:rsid w:val="00E13180"/>
    <w:rsid w:val="00E16311"/>
    <w:rsid w:val="00E164A6"/>
    <w:rsid w:val="00E17448"/>
    <w:rsid w:val="00E24EF0"/>
    <w:rsid w:val="00E26DE6"/>
    <w:rsid w:val="00E32378"/>
    <w:rsid w:val="00E378F1"/>
    <w:rsid w:val="00E43D92"/>
    <w:rsid w:val="00E46A37"/>
    <w:rsid w:val="00E5096E"/>
    <w:rsid w:val="00E51034"/>
    <w:rsid w:val="00E52B65"/>
    <w:rsid w:val="00E5634D"/>
    <w:rsid w:val="00E56F6D"/>
    <w:rsid w:val="00E61BFD"/>
    <w:rsid w:val="00E63275"/>
    <w:rsid w:val="00E637B1"/>
    <w:rsid w:val="00E64CCB"/>
    <w:rsid w:val="00E67CC6"/>
    <w:rsid w:val="00E72DB3"/>
    <w:rsid w:val="00E73B82"/>
    <w:rsid w:val="00E74503"/>
    <w:rsid w:val="00E76157"/>
    <w:rsid w:val="00E772D5"/>
    <w:rsid w:val="00E81962"/>
    <w:rsid w:val="00E82F89"/>
    <w:rsid w:val="00E83DCC"/>
    <w:rsid w:val="00E944E5"/>
    <w:rsid w:val="00E96A8F"/>
    <w:rsid w:val="00EA26F5"/>
    <w:rsid w:val="00EB1F17"/>
    <w:rsid w:val="00EB2707"/>
    <w:rsid w:val="00EB49E7"/>
    <w:rsid w:val="00EC40A0"/>
    <w:rsid w:val="00EC4409"/>
    <w:rsid w:val="00EC5F28"/>
    <w:rsid w:val="00ED14A0"/>
    <w:rsid w:val="00ED41A7"/>
    <w:rsid w:val="00ED4E97"/>
    <w:rsid w:val="00EE1775"/>
    <w:rsid w:val="00EF126D"/>
    <w:rsid w:val="00EF51BF"/>
    <w:rsid w:val="00EF722A"/>
    <w:rsid w:val="00F04204"/>
    <w:rsid w:val="00F07065"/>
    <w:rsid w:val="00F076D8"/>
    <w:rsid w:val="00F1201A"/>
    <w:rsid w:val="00F12F8F"/>
    <w:rsid w:val="00F1302F"/>
    <w:rsid w:val="00F14EAA"/>
    <w:rsid w:val="00F21B0D"/>
    <w:rsid w:val="00F25797"/>
    <w:rsid w:val="00F25B07"/>
    <w:rsid w:val="00F269F4"/>
    <w:rsid w:val="00F27511"/>
    <w:rsid w:val="00F2768B"/>
    <w:rsid w:val="00F27693"/>
    <w:rsid w:val="00F31F33"/>
    <w:rsid w:val="00F34DAC"/>
    <w:rsid w:val="00F442DA"/>
    <w:rsid w:val="00F45D8F"/>
    <w:rsid w:val="00F54F77"/>
    <w:rsid w:val="00F5681D"/>
    <w:rsid w:val="00F57D34"/>
    <w:rsid w:val="00F60628"/>
    <w:rsid w:val="00F65A52"/>
    <w:rsid w:val="00F65E79"/>
    <w:rsid w:val="00F714DD"/>
    <w:rsid w:val="00F7350B"/>
    <w:rsid w:val="00F73ACC"/>
    <w:rsid w:val="00F74281"/>
    <w:rsid w:val="00F7685C"/>
    <w:rsid w:val="00F779D4"/>
    <w:rsid w:val="00F77E50"/>
    <w:rsid w:val="00F8060D"/>
    <w:rsid w:val="00F81178"/>
    <w:rsid w:val="00F8256C"/>
    <w:rsid w:val="00F82E08"/>
    <w:rsid w:val="00F83F92"/>
    <w:rsid w:val="00F84A61"/>
    <w:rsid w:val="00F85655"/>
    <w:rsid w:val="00F90024"/>
    <w:rsid w:val="00FA0901"/>
    <w:rsid w:val="00FA4A1C"/>
    <w:rsid w:val="00FA6B63"/>
    <w:rsid w:val="00FB2E72"/>
    <w:rsid w:val="00FB7317"/>
    <w:rsid w:val="00FC14EB"/>
    <w:rsid w:val="00FC4903"/>
    <w:rsid w:val="00FC5AB5"/>
    <w:rsid w:val="00FC6CD1"/>
    <w:rsid w:val="00FC7AD0"/>
    <w:rsid w:val="00FC7C5E"/>
    <w:rsid w:val="00FD0227"/>
    <w:rsid w:val="00FD79E4"/>
    <w:rsid w:val="00FE0252"/>
    <w:rsid w:val="00FE48F6"/>
    <w:rsid w:val="00FE53C8"/>
    <w:rsid w:val="00FE5FEB"/>
    <w:rsid w:val="00FE6508"/>
    <w:rsid w:val="00FF0702"/>
    <w:rsid w:val="00FF2AE6"/>
    <w:rsid w:val="00FF3EB1"/>
    <w:rsid w:val="00FF6458"/>
    <w:rsid w:val="00FF7BB5"/>
    <w:rsid w:val="00FF7BDC"/>
    <w:rsid w:val="00FF7C4E"/>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F2487"/>
  <w15:docId w15:val="{1E961F46-53B7-482C-9E0B-527FEEA1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outlineLvl w:val="1"/>
    </w:pPr>
    <w:rPr>
      <w:rFonts w:ascii="Courier New" w:hAnsi="Courier New"/>
      <w:sz w:val="24"/>
    </w:rPr>
  </w:style>
  <w:style w:type="paragraph" w:styleId="Heading3">
    <w:name w:val="heading 3"/>
    <w:basedOn w:val="Normal"/>
    <w:next w:val="Normal"/>
    <w:link w:val="Heading3Char"/>
    <w:uiPriority w:val="9"/>
    <w:semiHidden/>
    <w:unhideWhenUsed/>
    <w:qFormat/>
    <w:rsid w:val="00DA437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DA437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pPr>
      <w:spacing w:after="240"/>
      <w:ind w:left="576"/>
    </w:pPr>
    <w:rPr>
      <w:sz w:val="24"/>
    </w:rPr>
  </w:style>
  <w:style w:type="paragraph" w:customStyle="1" w:styleId="L1">
    <w:name w:val="L1"/>
    <w:basedOn w:val="Normal"/>
    <w:link w:val="L1Char"/>
    <w:pPr>
      <w:tabs>
        <w:tab w:val="left" w:pos="576"/>
      </w:tabs>
      <w:spacing w:after="240"/>
    </w:pPr>
    <w:rPr>
      <w:b/>
      <w:caps/>
      <w:sz w:val="24"/>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Document8">
    <w:name w:val="Document 8"/>
    <w:basedOn w:val="DefaultParagraphFont"/>
  </w:style>
  <w:style w:type="character" w:styleId="PageNumber">
    <w:name w:val="page number"/>
    <w:basedOn w:val="DefaultParagraphFont"/>
    <w:semiHidden/>
  </w:style>
  <w:style w:type="paragraph" w:customStyle="1" w:styleId="H1">
    <w:name w:val="H1"/>
    <w:basedOn w:val="Normal"/>
    <w:pPr>
      <w:pageBreakBefore/>
      <w:spacing w:after="240"/>
    </w:pPr>
    <w:rPr>
      <w:b/>
      <w:caps/>
      <w:sz w:val="28"/>
      <w:u w:val="single"/>
    </w:rPr>
  </w:style>
  <w:style w:type="paragraph" w:customStyle="1" w:styleId="L2">
    <w:name w:val="L2"/>
    <w:basedOn w:val="Normal"/>
    <w:pPr>
      <w:tabs>
        <w:tab w:val="left" w:pos="1152"/>
      </w:tabs>
      <w:spacing w:after="240"/>
      <w:ind w:left="1152" w:hanging="576"/>
    </w:pPr>
    <w:rPr>
      <w:b/>
      <w:sz w:val="24"/>
    </w:rPr>
  </w:style>
  <w:style w:type="paragraph" w:styleId="NormalIndent">
    <w:name w:val="Normal Indent"/>
    <w:basedOn w:val="Normal"/>
    <w:semiHidden/>
    <w:pPr>
      <w:ind w:left="720"/>
    </w:pPr>
    <w:rPr>
      <w:sz w:val="24"/>
    </w:rPr>
  </w:style>
  <w:style w:type="paragraph" w:customStyle="1" w:styleId="D2">
    <w:name w:val="D2"/>
    <w:basedOn w:val="Normal"/>
    <w:pPr>
      <w:tabs>
        <w:tab w:val="left" w:pos="1440"/>
      </w:tabs>
      <w:spacing w:after="240"/>
      <w:ind w:left="1440" w:hanging="288"/>
    </w:pPr>
    <w:rPr>
      <w:sz w:val="24"/>
    </w:rPr>
  </w:style>
  <w:style w:type="paragraph" w:styleId="ListParagraph">
    <w:name w:val="List Paragraph"/>
    <w:basedOn w:val="Normal"/>
    <w:uiPriority w:val="34"/>
    <w:qFormat/>
    <w:rsid w:val="00CA1C8A"/>
    <w:pPr>
      <w:ind w:left="720"/>
      <w:contextualSpacing/>
    </w:pPr>
  </w:style>
  <w:style w:type="paragraph" w:styleId="BodyText">
    <w:name w:val="Body Text"/>
    <w:basedOn w:val="Normal"/>
    <w:link w:val="BodyTextChar"/>
    <w:uiPriority w:val="1"/>
    <w:qFormat/>
    <w:rsid w:val="009417FE"/>
    <w:pPr>
      <w:widowControl w:val="0"/>
      <w:ind w:left="1579"/>
    </w:pPr>
    <w:rPr>
      <w:rFonts w:ascii="Arial" w:eastAsia="Arial" w:hAnsi="Arial" w:cstheme="minorBidi"/>
      <w:sz w:val="22"/>
      <w:szCs w:val="22"/>
    </w:rPr>
  </w:style>
  <w:style w:type="character" w:customStyle="1" w:styleId="BodyTextChar">
    <w:name w:val="Body Text Char"/>
    <w:basedOn w:val="DefaultParagraphFont"/>
    <w:link w:val="BodyText"/>
    <w:uiPriority w:val="99"/>
    <w:rsid w:val="009417FE"/>
    <w:rPr>
      <w:rFonts w:ascii="Arial" w:eastAsia="Arial" w:hAnsi="Arial" w:cstheme="minorBidi"/>
      <w:sz w:val="22"/>
      <w:szCs w:val="22"/>
    </w:rPr>
  </w:style>
  <w:style w:type="character" w:customStyle="1" w:styleId="apple-converted-space">
    <w:name w:val="apple-converted-space"/>
    <w:basedOn w:val="DefaultParagraphFont"/>
    <w:rsid w:val="009417FE"/>
  </w:style>
  <w:style w:type="character" w:styleId="Emphasis">
    <w:name w:val="Emphasis"/>
    <w:basedOn w:val="DefaultParagraphFont"/>
    <w:uiPriority w:val="20"/>
    <w:qFormat/>
    <w:rsid w:val="009417FE"/>
    <w:rPr>
      <w:i/>
      <w:iCs/>
    </w:rPr>
  </w:style>
  <w:style w:type="table" w:styleId="TableGrid">
    <w:name w:val="Table Grid"/>
    <w:basedOn w:val="TableNormal"/>
    <w:uiPriority w:val="39"/>
    <w:rsid w:val="0067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A4376"/>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DA4376"/>
    <w:rPr>
      <w:rFonts w:asciiTheme="majorHAnsi" w:eastAsiaTheme="majorEastAsia" w:hAnsiTheme="majorHAnsi" w:cstheme="majorBidi"/>
      <w:i/>
      <w:iCs/>
      <w:color w:val="1F4D78" w:themeColor="accent1" w:themeShade="7F"/>
    </w:rPr>
  </w:style>
  <w:style w:type="paragraph" w:styleId="BodyTextIndent3">
    <w:name w:val="Body Text Indent 3"/>
    <w:basedOn w:val="Normal"/>
    <w:link w:val="BodyTextIndent3Char"/>
    <w:uiPriority w:val="99"/>
    <w:semiHidden/>
    <w:unhideWhenUsed/>
    <w:rsid w:val="00DA437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4376"/>
    <w:rPr>
      <w:sz w:val="16"/>
      <w:szCs w:val="16"/>
    </w:rPr>
  </w:style>
  <w:style w:type="paragraph" w:styleId="BodyText2">
    <w:name w:val="Body Text 2"/>
    <w:basedOn w:val="Normal"/>
    <w:link w:val="BodyText2Char"/>
    <w:uiPriority w:val="99"/>
    <w:semiHidden/>
    <w:unhideWhenUsed/>
    <w:rsid w:val="00DA4376"/>
    <w:pPr>
      <w:spacing w:after="120" w:line="480" w:lineRule="auto"/>
    </w:pPr>
  </w:style>
  <w:style w:type="character" w:customStyle="1" w:styleId="BodyText2Char">
    <w:name w:val="Body Text 2 Char"/>
    <w:basedOn w:val="DefaultParagraphFont"/>
    <w:link w:val="BodyText2"/>
    <w:uiPriority w:val="99"/>
    <w:semiHidden/>
    <w:rsid w:val="00DA4376"/>
  </w:style>
  <w:style w:type="paragraph" w:styleId="BodyTextIndent">
    <w:name w:val="Body Text Indent"/>
    <w:basedOn w:val="Normal"/>
    <w:link w:val="BodyTextIndentChar"/>
    <w:uiPriority w:val="99"/>
    <w:semiHidden/>
    <w:unhideWhenUsed/>
    <w:rsid w:val="00DA4376"/>
    <w:pPr>
      <w:spacing w:after="120"/>
      <w:ind w:left="360"/>
    </w:pPr>
  </w:style>
  <w:style w:type="character" w:customStyle="1" w:styleId="BodyTextIndentChar">
    <w:name w:val="Body Text Indent Char"/>
    <w:basedOn w:val="DefaultParagraphFont"/>
    <w:link w:val="BodyTextIndent"/>
    <w:uiPriority w:val="99"/>
    <w:semiHidden/>
    <w:rsid w:val="00DA4376"/>
  </w:style>
  <w:style w:type="paragraph" w:styleId="BalloonText">
    <w:name w:val="Balloon Text"/>
    <w:basedOn w:val="Normal"/>
    <w:link w:val="BalloonTextChar"/>
    <w:uiPriority w:val="99"/>
    <w:semiHidden/>
    <w:unhideWhenUsed/>
    <w:rsid w:val="0011617E"/>
    <w:rPr>
      <w:rFonts w:ascii="Tahoma" w:hAnsi="Tahoma" w:cs="Tahoma"/>
      <w:sz w:val="16"/>
      <w:szCs w:val="16"/>
    </w:rPr>
  </w:style>
  <w:style w:type="character" w:customStyle="1" w:styleId="BalloonTextChar">
    <w:name w:val="Balloon Text Char"/>
    <w:basedOn w:val="DefaultParagraphFont"/>
    <w:link w:val="BalloonText"/>
    <w:uiPriority w:val="99"/>
    <w:semiHidden/>
    <w:rsid w:val="0011617E"/>
    <w:rPr>
      <w:rFonts w:ascii="Tahoma" w:hAnsi="Tahoma" w:cs="Tahoma"/>
      <w:sz w:val="16"/>
      <w:szCs w:val="16"/>
    </w:rPr>
  </w:style>
  <w:style w:type="paragraph" w:customStyle="1" w:styleId="TableParagraph">
    <w:name w:val="Table Paragraph"/>
    <w:basedOn w:val="Normal"/>
    <w:uiPriority w:val="1"/>
    <w:qFormat/>
    <w:rsid w:val="007D7A10"/>
    <w:pPr>
      <w:widowControl w:val="0"/>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7D7A10"/>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BE61DE"/>
    <w:rPr>
      <w:rFonts w:ascii="Arial" w:hAnsi="Arial"/>
      <w:b/>
      <w:kern w:val="28"/>
      <w:sz w:val="28"/>
    </w:rPr>
  </w:style>
  <w:style w:type="character" w:customStyle="1" w:styleId="Heading2Char">
    <w:name w:val="Heading 2 Char"/>
    <w:basedOn w:val="DefaultParagraphFont"/>
    <w:link w:val="Heading2"/>
    <w:uiPriority w:val="9"/>
    <w:rsid w:val="00BE61DE"/>
    <w:rPr>
      <w:rFonts w:ascii="Courier New" w:hAnsi="Courier New"/>
      <w:sz w:val="24"/>
    </w:rPr>
  </w:style>
  <w:style w:type="paragraph" w:styleId="Subtitle">
    <w:name w:val="Subtitle"/>
    <w:basedOn w:val="Normal"/>
    <w:next w:val="Normal"/>
    <w:link w:val="SubtitleChar"/>
    <w:uiPriority w:val="11"/>
    <w:qFormat/>
    <w:rsid w:val="00BE61DE"/>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61DE"/>
    <w:rPr>
      <w:rFonts w:asciiTheme="minorHAnsi" w:eastAsiaTheme="minorEastAsia" w:hAnsiTheme="minorHAnsi" w:cstheme="minorBidi"/>
      <w:color w:val="5A5A5A" w:themeColor="text1" w:themeTint="A5"/>
      <w:spacing w:val="15"/>
      <w:sz w:val="22"/>
      <w:szCs w:val="22"/>
    </w:rPr>
  </w:style>
  <w:style w:type="character" w:customStyle="1" w:styleId="HeaderChar">
    <w:name w:val="Header Char"/>
    <w:basedOn w:val="DefaultParagraphFont"/>
    <w:link w:val="Header"/>
    <w:uiPriority w:val="99"/>
    <w:rsid w:val="00BE61DE"/>
  </w:style>
  <w:style w:type="character" w:customStyle="1" w:styleId="FooterChar">
    <w:name w:val="Footer Char"/>
    <w:basedOn w:val="DefaultParagraphFont"/>
    <w:link w:val="Footer"/>
    <w:uiPriority w:val="99"/>
    <w:rsid w:val="00BE61DE"/>
  </w:style>
  <w:style w:type="character" w:styleId="PlaceholderText">
    <w:name w:val="Placeholder Text"/>
    <w:basedOn w:val="DefaultParagraphFont"/>
    <w:uiPriority w:val="99"/>
    <w:semiHidden/>
    <w:rsid w:val="00BE61DE"/>
    <w:rPr>
      <w:color w:val="808080"/>
    </w:rPr>
  </w:style>
  <w:style w:type="paragraph" w:styleId="TOCHeading">
    <w:name w:val="TOC Heading"/>
    <w:basedOn w:val="Heading1"/>
    <w:next w:val="Normal"/>
    <w:uiPriority w:val="39"/>
    <w:unhideWhenUsed/>
    <w:qFormat/>
    <w:rsid w:val="00BE61DE"/>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TOC1">
    <w:name w:val="toc 1"/>
    <w:basedOn w:val="Normal"/>
    <w:next w:val="Normal"/>
    <w:autoRedefine/>
    <w:uiPriority w:val="39"/>
    <w:unhideWhenUsed/>
    <w:rsid w:val="00BE61DE"/>
    <w:pPr>
      <w:spacing w:after="100" w:line="259"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BE61DE"/>
    <w:rPr>
      <w:color w:val="0563C1" w:themeColor="hyperlink"/>
      <w:u w:val="single"/>
    </w:rPr>
  </w:style>
  <w:style w:type="paragraph" w:styleId="TOC2">
    <w:name w:val="toc 2"/>
    <w:basedOn w:val="Normal"/>
    <w:next w:val="Normal"/>
    <w:autoRedefine/>
    <w:uiPriority w:val="39"/>
    <w:unhideWhenUsed/>
    <w:rsid w:val="00BE61DE"/>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BE61DE"/>
    <w:pPr>
      <w:spacing w:after="100" w:line="259" w:lineRule="auto"/>
      <w:ind w:left="440"/>
    </w:pPr>
    <w:rPr>
      <w:rFonts w:asciiTheme="minorHAnsi" w:eastAsiaTheme="minorEastAsia" w:hAnsiTheme="minorHAnsi"/>
      <w:sz w:val="22"/>
      <w:szCs w:val="22"/>
    </w:rPr>
  </w:style>
  <w:style w:type="paragraph" w:styleId="NoSpacing">
    <w:name w:val="No Spacing"/>
    <w:link w:val="NoSpacingChar"/>
    <w:uiPriority w:val="1"/>
    <w:qFormat/>
    <w:rsid w:val="00BE61D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E61DE"/>
    <w:rPr>
      <w:rFonts w:asciiTheme="minorHAnsi" w:eastAsiaTheme="minorEastAsia" w:hAnsiTheme="minorHAnsi" w:cstheme="minorBidi"/>
      <w:sz w:val="22"/>
      <w:szCs w:val="22"/>
    </w:rPr>
  </w:style>
  <w:style w:type="paragraph" w:styleId="Title">
    <w:name w:val="Title"/>
    <w:basedOn w:val="Normal"/>
    <w:next w:val="Normal"/>
    <w:link w:val="TitleChar"/>
    <w:uiPriority w:val="10"/>
    <w:qFormat/>
    <w:rsid w:val="00BE61D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DE"/>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3C1DEC"/>
    <w:rPr>
      <w:sz w:val="16"/>
      <w:szCs w:val="16"/>
    </w:rPr>
  </w:style>
  <w:style w:type="paragraph" w:styleId="CommentText">
    <w:name w:val="annotation text"/>
    <w:basedOn w:val="Normal"/>
    <w:link w:val="CommentTextChar"/>
    <w:uiPriority w:val="99"/>
    <w:unhideWhenUsed/>
    <w:rsid w:val="003C1DEC"/>
  </w:style>
  <w:style w:type="character" w:customStyle="1" w:styleId="CommentTextChar">
    <w:name w:val="Comment Text Char"/>
    <w:basedOn w:val="DefaultParagraphFont"/>
    <w:link w:val="CommentText"/>
    <w:uiPriority w:val="99"/>
    <w:rsid w:val="003C1DEC"/>
  </w:style>
  <w:style w:type="paragraph" w:styleId="CommentSubject">
    <w:name w:val="annotation subject"/>
    <w:basedOn w:val="CommentText"/>
    <w:next w:val="CommentText"/>
    <w:link w:val="CommentSubjectChar"/>
    <w:uiPriority w:val="99"/>
    <w:semiHidden/>
    <w:unhideWhenUsed/>
    <w:rsid w:val="003C1DEC"/>
    <w:rPr>
      <w:b/>
      <w:bCs/>
    </w:rPr>
  </w:style>
  <w:style w:type="character" w:customStyle="1" w:styleId="CommentSubjectChar">
    <w:name w:val="Comment Subject Char"/>
    <w:basedOn w:val="CommentTextChar"/>
    <w:link w:val="CommentSubject"/>
    <w:uiPriority w:val="99"/>
    <w:semiHidden/>
    <w:rsid w:val="003C1DEC"/>
    <w:rPr>
      <w:b/>
      <w:bCs/>
    </w:rPr>
  </w:style>
  <w:style w:type="numbering" w:customStyle="1" w:styleId="Style1">
    <w:name w:val="Style1"/>
    <w:uiPriority w:val="99"/>
    <w:rsid w:val="00785F92"/>
    <w:pPr>
      <w:numPr>
        <w:numId w:val="2"/>
      </w:numPr>
    </w:pPr>
  </w:style>
  <w:style w:type="numbering" w:customStyle="1" w:styleId="Style2">
    <w:name w:val="Style2"/>
    <w:uiPriority w:val="99"/>
    <w:rsid w:val="00487DA1"/>
    <w:pPr>
      <w:numPr>
        <w:numId w:val="3"/>
      </w:numPr>
    </w:pPr>
  </w:style>
  <w:style w:type="paragraph" w:styleId="Revision">
    <w:name w:val="Revision"/>
    <w:hidden/>
    <w:uiPriority w:val="99"/>
    <w:semiHidden/>
    <w:rsid w:val="00B41FEB"/>
  </w:style>
  <w:style w:type="character" w:customStyle="1" w:styleId="UnresolvedMention1">
    <w:name w:val="Unresolved Mention1"/>
    <w:basedOn w:val="DefaultParagraphFont"/>
    <w:uiPriority w:val="99"/>
    <w:semiHidden/>
    <w:unhideWhenUsed/>
    <w:rsid w:val="000D0B17"/>
    <w:rPr>
      <w:color w:val="605E5C"/>
      <w:shd w:val="clear" w:color="auto" w:fill="E1DFDD"/>
    </w:rPr>
  </w:style>
  <w:style w:type="paragraph" w:customStyle="1" w:styleId="Legal2Cont1">
    <w:name w:val="Legal2 Cont 1"/>
    <w:basedOn w:val="Normal"/>
    <w:link w:val="Legal2Cont1Char"/>
    <w:rsid w:val="0021112A"/>
    <w:pPr>
      <w:spacing w:after="240"/>
      <w:ind w:firstLine="720"/>
    </w:pPr>
  </w:style>
  <w:style w:type="character" w:customStyle="1" w:styleId="L1Char">
    <w:name w:val="L1 Char"/>
    <w:basedOn w:val="DefaultParagraphFont"/>
    <w:link w:val="L1"/>
    <w:rsid w:val="0021112A"/>
    <w:rPr>
      <w:b/>
      <w:caps/>
      <w:sz w:val="24"/>
      <w:u w:val="single"/>
    </w:rPr>
  </w:style>
  <w:style w:type="character" w:customStyle="1" w:styleId="Legal2Cont1Char">
    <w:name w:val="Legal2 Cont 1 Char"/>
    <w:basedOn w:val="L1Char"/>
    <w:link w:val="Legal2Cont1"/>
    <w:rsid w:val="0021112A"/>
    <w:rPr>
      <w:b w:val="0"/>
      <w:caps w:val="0"/>
      <w:sz w:val="24"/>
      <w:u w:val="single"/>
    </w:rPr>
  </w:style>
  <w:style w:type="paragraph" w:customStyle="1" w:styleId="Legal2Cont2">
    <w:name w:val="Legal2 Cont 2"/>
    <w:basedOn w:val="Legal2Cont1"/>
    <w:link w:val="Legal2Cont2Char"/>
    <w:rsid w:val="0021112A"/>
    <w:pPr>
      <w:ind w:firstLine="1440"/>
    </w:pPr>
  </w:style>
  <w:style w:type="character" w:customStyle="1" w:styleId="Legal2Cont2Char">
    <w:name w:val="Legal2 Cont 2 Char"/>
    <w:basedOn w:val="L1Char"/>
    <w:link w:val="Legal2Cont2"/>
    <w:rsid w:val="0021112A"/>
    <w:rPr>
      <w:b w:val="0"/>
      <w:caps w:val="0"/>
      <w:sz w:val="24"/>
      <w:u w:val="single"/>
    </w:rPr>
  </w:style>
  <w:style w:type="paragraph" w:customStyle="1" w:styleId="Legal2Cont3">
    <w:name w:val="Legal2 Cont 3"/>
    <w:basedOn w:val="Legal2Cont2"/>
    <w:link w:val="Legal2Cont3Char"/>
    <w:rsid w:val="0021112A"/>
    <w:pPr>
      <w:ind w:firstLine="2160"/>
    </w:pPr>
  </w:style>
  <w:style w:type="character" w:customStyle="1" w:styleId="Legal2Cont3Char">
    <w:name w:val="Legal2 Cont 3 Char"/>
    <w:basedOn w:val="L1Char"/>
    <w:link w:val="Legal2Cont3"/>
    <w:rsid w:val="0021112A"/>
    <w:rPr>
      <w:b w:val="0"/>
      <w:caps w:val="0"/>
      <w:sz w:val="24"/>
      <w:u w:val="single"/>
    </w:rPr>
  </w:style>
  <w:style w:type="paragraph" w:customStyle="1" w:styleId="Legal2Cont4">
    <w:name w:val="Legal2 Cont 4"/>
    <w:basedOn w:val="Legal2Cont3"/>
    <w:link w:val="Legal2Cont4Char"/>
    <w:rsid w:val="0021112A"/>
    <w:pPr>
      <w:ind w:firstLine="2880"/>
    </w:pPr>
  </w:style>
  <w:style w:type="character" w:customStyle="1" w:styleId="Legal2Cont4Char">
    <w:name w:val="Legal2 Cont 4 Char"/>
    <w:basedOn w:val="L1Char"/>
    <w:link w:val="Legal2Cont4"/>
    <w:rsid w:val="0021112A"/>
    <w:rPr>
      <w:b w:val="0"/>
      <w:caps w:val="0"/>
      <w:sz w:val="24"/>
      <w:u w:val="single"/>
    </w:rPr>
  </w:style>
  <w:style w:type="paragraph" w:customStyle="1" w:styleId="Legal2Cont5">
    <w:name w:val="Legal2 Cont 5"/>
    <w:basedOn w:val="Legal2Cont4"/>
    <w:link w:val="Legal2Cont5Char"/>
    <w:rsid w:val="0021112A"/>
    <w:pPr>
      <w:ind w:firstLine="3600"/>
    </w:pPr>
  </w:style>
  <w:style w:type="character" w:customStyle="1" w:styleId="Legal2Cont5Char">
    <w:name w:val="Legal2 Cont 5 Char"/>
    <w:basedOn w:val="L1Char"/>
    <w:link w:val="Legal2Cont5"/>
    <w:rsid w:val="0021112A"/>
    <w:rPr>
      <w:b w:val="0"/>
      <w:caps w:val="0"/>
      <w:sz w:val="24"/>
      <w:u w:val="single"/>
    </w:rPr>
  </w:style>
  <w:style w:type="paragraph" w:customStyle="1" w:styleId="Legal2Cont6">
    <w:name w:val="Legal2 Cont 6"/>
    <w:basedOn w:val="Legal2Cont5"/>
    <w:link w:val="Legal2Cont6Char"/>
    <w:rsid w:val="0021112A"/>
    <w:pPr>
      <w:ind w:firstLine="4320"/>
    </w:pPr>
  </w:style>
  <w:style w:type="character" w:customStyle="1" w:styleId="Legal2Cont6Char">
    <w:name w:val="Legal2 Cont 6 Char"/>
    <w:basedOn w:val="L1Char"/>
    <w:link w:val="Legal2Cont6"/>
    <w:rsid w:val="0021112A"/>
    <w:rPr>
      <w:b w:val="0"/>
      <w:caps w:val="0"/>
      <w:sz w:val="24"/>
      <w:u w:val="single"/>
    </w:rPr>
  </w:style>
  <w:style w:type="paragraph" w:customStyle="1" w:styleId="Legal2Cont7">
    <w:name w:val="Legal2 Cont 7"/>
    <w:basedOn w:val="Legal2Cont6"/>
    <w:link w:val="Legal2Cont7Char"/>
    <w:rsid w:val="0021112A"/>
    <w:pPr>
      <w:ind w:firstLine="5040"/>
    </w:pPr>
  </w:style>
  <w:style w:type="character" w:customStyle="1" w:styleId="Legal2Cont7Char">
    <w:name w:val="Legal2 Cont 7 Char"/>
    <w:basedOn w:val="L1Char"/>
    <w:link w:val="Legal2Cont7"/>
    <w:rsid w:val="0021112A"/>
    <w:rPr>
      <w:b w:val="0"/>
      <w:caps w:val="0"/>
      <w:sz w:val="24"/>
      <w:u w:val="single"/>
    </w:rPr>
  </w:style>
  <w:style w:type="paragraph" w:customStyle="1" w:styleId="Legal2Cont8">
    <w:name w:val="Legal2 Cont 8"/>
    <w:basedOn w:val="Legal2Cont7"/>
    <w:link w:val="Legal2Cont8Char"/>
    <w:rsid w:val="0021112A"/>
    <w:pPr>
      <w:ind w:firstLine="5760"/>
    </w:pPr>
  </w:style>
  <w:style w:type="character" w:customStyle="1" w:styleId="Legal2Cont8Char">
    <w:name w:val="Legal2 Cont 8 Char"/>
    <w:basedOn w:val="L1Char"/>
    <w:link w:val="Legal2Cont8"/>
    <w:rsid w:val="0021112A"/>
    <w:rPr>
      <w:b w:val="0"/>
      <w:caps w:val="0"/>
      <w:sz w:val="24"/>
      <w:u w:val="single"/>
    </w:rPr>
  </w:style>
  <w:style w:type="paragraph" w:customStyle="1" w:styleId="Legal2Cont9">
    <w:name w:val="Legal2 Cont 9"/>
    <w:basedOn w:val="Legal2Cont8"/>
    <w:link w:val="Legal2Cont9Char"/>
    <w:rsid w:val="0021112A"/>
    <w:pPr>
      <w:ind w:firstLine="6480"/>
    </w:pPr>
  </w:style>
  <w:style w:type="character" w:customStyle="1" w:styleId="Legal2Cont9Char">
    <w:name w:val="Legal2 Cont 9 Char"/>
    <w:basedOn w:val="L1Char"/>
    <w:link w:val="Legal2Cont9"/>
    <w:rsid w:val="0021112A"/>
    <w:rPr>
      <w:b w:val="0"/>
      <w:caps w:val="0"/>
      <w:sz w:val="24"/>
      <w:u w:val="single"/>
    </w:rPr>
  </w:style>
  <w:style w:type="paragraph" w:customStyle="1" w:styleId="Legal2L1">
    <w:name w:val="Legal2_L1"/>
    <w:basedOn w:val="Normal"/>
    <w:next w:val="BodyText"/>
    <w:link w:val="Legal2L1Char"/>
    <w:rsid w:val="0021112A"/>
    <w:pPr>
      <w:numPr>
        <w:numId w:val="6"/>
      </w:numPr>
      <w:spacing w:after="240"/>
      <w:outlineLvl w:val="0"/>
    </w:pPr>
  </w:style>
  <w:style w:type="character" w:customStyle="1" w:styleId="Legal2L1Char">
    <w:name w:val="Legal2_L1 Char"/>
    <w:link w:val="Legal2L1"/>
    <w:rsid w:val="0021112A"/>
  </w:style>
  <w:style w:type="paragraph" w:customStyle="1" w:styleId="Legal2L2">
    <w:name w:val="Legal2_L2"/>
    <w:basedOn w:val="Legal2L1"/>
    <w:next w:val="BodyText"/>
    <w:link w:val="Legal2L2Char"/>
    <w:rsid w:val="0021112A"/>
    <w:pPr>
      <w:numPr>
        <w:ilvl w:val="1"/>
      </w:numPr>
      <w:outlineLvl w:val="1"/>
    </w:pPr>
  </w:style>
  <w:style w:type="character" w:customStyle="1" w:styleId="Legal2L2Char">
    <w:name w:val="Legal2_L2 Char"/>
    <w:link w:val="Legal2L2"/>
    <w:rsid w:val="0021112A"/>
  </w:style>
  <w:style w:type="paragraph" w:customStyle="1" w:styleId="Legal2L3">
    <w:name w:val="Legal2_L3"/>
    <w:basedOn w:val="Legal2L2"/>
    <w:next w:val="BodyText"/>
    <w:link w:val="Legal2L3Char"/>
    <w:rsid w:val="0021112A"/>
    <w:pPr>
      <w:numPr>
        <w:ilvl w:val="2"/>
      </w:numPr>
      <w:outlineLvl w:val="2"/>
    </w:pPr>
  </w:style>
  <w:style w:type="character" w:customStyle="1" w:styleId="Legal2L3Char">
    <w:name w:val="Legal2_L3 Char"/>
    <w:link w:val="Legal2L3"/>
    <w:rsid w:val="0021112A"/>
  </w:style>
  <w:style w:type="paragraph" w:customStyle="1" w:styleId="Legal2L4">
    <w:name w:val="Legal2_L4"/>
    <w:basedOn w:val="Legal2L3"/>
    <w:next w:val="BodyText"/>
    <w:link w:val="Legal2L4Char"/>
    <w:rsid w:val="0021112A"/>
    <w:pPr>
      <w:numPr>
        <w:ilvl w:val="3"/>
      </w:numPr>
      <w:outlineLvl w:val="3"/>
    </w:pPr>
  </w:style>
  <w:style w:type="character" w:customStyle="1" w:styleId="Legal2L4Char">
    <w:name w:val="Legal2_L4 Char"/>
    <w:link w:val="Legal2L4"/>
    <w:rsid w:val="0021112A"/>
  </w:style>
  <w:style w:type="paragraph" w:customStyle="1" w:styleId="Legal2L5">
    <w:name w:val="Legal2_L5"/>
    <w:basedOn w:val="Legal2L4"/>
    <w:next w:val="BodyText"/>
    <w:link w:val="Legal2L5Char"/>
    <w:rsid w:val="0021112A"/>
    <w:pPr>
      <w:numPr>
        <w:ilvl w:val="4"/>
      </w:numPr>
      <w:outlineLvl w:val="4"/>
    </w:pPr>
  </w:style>
  <w:style w:type="character" w:customStyle="1" w:styleId="Legal2L5Char">
    <w:name w:val="Legal2_L5 Char"/>
    <w:link w:val="Legal2L5"/>
    <w:rsid w:val="0021112A"/>
  </w:style>
  <w:style w:type="paragraph" w:customStyle="1" w:styleId="Legal2L6">
    <w:name w:val="Legal2_L6"/>
    <w:basedOn w:val="Legal2L5"/>
    <w:next w:val="BodyText"/>
    <w:link w:val="Legal2L6Char"/>
    <w:rsid w:val="0021112A"/>
    <w:pPr>
      <w:numPr>
        <w:ilvl w:val="5"/>
      </w:numPr>
      <w:outlineLvl w:val="5"/>
    </w:pPr>
  </w:style>
  <w:style w:type="character" w:customStyle="1" w:styleId="Legal2L6Char">
    <w:name w:val="Legal2_L6 Char"/>
    <w:link w:val="Legal2L6"/>
    <w:rsid w:val="0021112A"/>
  </w:style>
  <w:style w:type="paragraph" w:customStyle="1" w:styleId="Legal2L7">
    <w:name w:val="Legal2_L7"/>
    <w:basedOn w:val="Legal2L6"/>
    <w:next w:val="BodyText"/>
    <w:link w:val="Legal2L7Char"/>
    <w:rsid w:val="0021112A"/>
    <w:pPr>
      <w:numPr>
        <w:ilvl w:val="6"/>
      </w:numPr>
      <w:outlineLvl w:val="6"/>
    </w:pPr>
  </w:style>
  <w:style w:type="character" w:customStyle="1" w:styleId="Legal2L7Char">
    <w:name w:val="Legal2_L7 Char"/>
    <w:link w:val="Legal2L7"/>
    <w:rsid w:val="0021112A"/>
  </w:style>
  <w:style w:type="paragraph" w:customStyle="1" w:styleId="Legal2L8">
    <w:name w:val="Legal2_L8"/>
    <w:basedOn w:val="Legal2L7"/>
    <w:next w:val="BodyText"/>
    <w:link w:val="Legal2L8Char"/>
    <w:rsid w:val="0021112A"/>
    <w:pPr>
      <w:numPr>
        <w:ilvl w:val="7"/>
      </w:numPr>
      <w:outlineLvl w:val="7"/>
    </w:pPr>
  </w:style>
  <w:style w:type="character" w:customStyle="1" w:styleId="Legal2L8Char">
    <w:name w:val="Legal2_L8 Char"/>
    <w:link w:val="Legal2L8"/>
    <w:rsid w:val="0021112A"/>
  </w:style>
  <w:style w:type="paragraph" w:customStyle="1" w:styleId="Legal2L9">
    <w:name w:val="Legal2_L9"/>
    <w:basedOn w:val="Legal2L8"/>
    <w:next w:val="BodyText"/>
    <w:link w:val="Legal2L9Char"/>
    <w:rsid w:val="0021112A"/>
    <w:pPr>
      <w:numPr>
        <w:ilvl w:val="8"/>
      </w:numPr>
      <w:outlineLvl w:val="8"/>
    </w:pPr>
  </w:style>
  <w:style w:type="character" w:customStyle="1" w:styleId="Legal2L9Char">
    <w:name w:val="Legal2_L9 Char"/>
    <w:link w:val="Legal2L9"/>
    <w:rsid w:val="0021112A"/>
  </w:style>
  <w:style w:type="paragraph" w:customStyle="1" w:styleId="Instructions">
    <w:name w:val="Instructions"/>
    <w:basedOn w:val="Normal"/>
    <w:next w:val="BodyText"/>
    <w:rsid w:val="00600923"/>
    <w:pPr>
      <w:spacing w:after="120" w:line="280" w:lineRule="exact"/>
    </w:pPr>
    <w:rPr>
      <w:rFonts w:ascii="Arial" w:hAnsi="Arial"/>
      <w:i/>
    </w:rPr>
  </w:style>
  <w:style w:type="character" w:customStyle="1" w:styleId="zzmpTrailerItem">
    <w:name w:val="zzmpTrailerItem"/>
    <w:rsid w:val="00A5032D"/>
    <w:rPr>
      <w:rFonts w:ascii="Times New Roman" w:hAnsi="Times New Roman" w:cs="Times New Roman"/>
      <w:dstrike w:val="0"/>
      <w:noProof/>
      <w:color w:val="auto"/>
      <w:spacing w:val="0"/>
      <w:position w:val="0"/>
      <w:sz w:val="16"/>
      <w:szCs w:val="16"/>
      <w:u w:val="none"/>
      <w:effect w:val="none"/>
      <w:vertAlign w:val="baseline"/>
    </w:rPr>
  </w:style>
  <w:style w:type="character" w:styleId="UnresolvedMention">
    <w:name w:val="Unresolved Mention"/>
    <w:basedOn w:val="DefaultParagraphFont"/>
    <w:uiPriority w:val="99"/>
    <w:semiHidden/>
    <w:unhideWhenUsed/>
    <w:rsid w:val="00A5032D"/>
    <w:rPr>
      <w:color w:val="605E5C"/>
      <w:shd w:val="clear" w:color="auto" w:fill="E1DFDD"/>
    </w:rPr>
  </w:style>
  <w:style w:type="paragraph" w:customStyle="1" w:styleId="paragraph">
    <w:name w:val="paragraph"/>
    <w:basedOn w:val="Normal"/>
    <w:rsid w:val="00B67D11"/>
    <w:pPr>
      <w:spacing w:before="100" w:beforeAutospacing="1" w:after="100" w:afterAutospacing="1"/>
    </w:pPr>
    <w:rPr>
      <w:sz w:val="24"/>
      <w:szCs w:val="24"/>
    </w:rPr>
  </w:style>
  <w:style w:type="character" w:customStyle="1" w:styleId="normaltextrun">
    <w:name w:val="normaltextrun"/>
    <w:basedOn w:val="DefaultParagraphFont"/>
    <w:rsid w:val="00B67D11"/>
  </w:style>
  <w:style w:type="character" w:customStyle="1" w:styleId="eop">
    <w:name w:val="eop"/>
    <w:basedOn w:val="DefaultParagraphFont"/>
    <w:rsid w:val="00B67D11"/>
  </w:style>
  <w:style w:type="character" w:styleId="Mention">
    <w:name w:val="Mention"/>
    <w:basedOn w:val="DefaultParagraphFont"/>
    <w:uiPriority w:val="99"/>
    <w:unhideWhenUsed/>
    <w:rsid w:val="00DE67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0824">
      <w:bodyDiv w:val="1"/>
      <w:marLeft w:val="0"/>
      <w:marRight w:val="0"/>
      <w:marTop w:val="0"/>
      <w:marBottom w:val="0"/>
      <w:divBdr>
        <w:top w:val="none" w:sz="0" w:space="0" w:color="auto"/>
        <w:left w:val="none" w:sz="0" w:space="0" w:color="auto"/>
        <w:bottom w:val="none" w:sz="0" w:space="0" w:color="auto"/>
        <w:right w:val="none" w:sz="0" w:space="0" w:color="auto"/>
      </w:divBdr>
      <w:divsChild>
        <w:div w:id="1572885254">
          <w:marLeft w:val="0"/>
          <w:marRight w:val="0"/>
          <w:marTop w:val="0"/>
          <w:marBottom w:val="0"/>
          <w:divBdr>
            <w:top w:val="none" w:sz="0" w:space="0" w:color="auto"/>
            <w:left w:val="none" w:sz="0" w:space="0" w:color="auto"/>
            <w:bottom w:val="none" w:sz="0" w:space="0" w:color="auto"/>
            <w:right w:val="none" w:sz="0" w:space="0" w:color="auto"/>
          </w:divBdr>
        </w:div>
        <w:div w:id="575095337">
          <w:marLeft w:val="0"/>
          <w:marRight w:val="0"/>
          <w:marTop w:val="0"/>
          <w:marBottom w:val="0"/>
          <w:divBdr>
            <w:top w:val="none" w:sz="0" w:space="0" w:color="auto"/>
            <w:left w:val="none" w:sz="0" w:space="0" w:color="auto"/>
            <w:bottom w:val="none" w:sz="0" w:space="0" w:color="auto"/>
            <w:right w:val="none" w:sz="0" w:space="0" w:color="auto"/>
          </w:divBdr>
        </w:div>
        <w:div w:id="921185825">
          <w:marLeft w:val="0"/>
          <w:marRight w:val="0"/>
          <w:marTop w:val="0"/>
          <w:marBottom w:val="0"/>
          <w:divBdr>
            <w:top w:val="none" w:sz="0" w:space="0" w:color="auto"/>
            <w:left w:val="none" w:sz="0" w:space="0" w:color="auto"/>
            <w:bottom w:val="none" w:sz="0" w:space="0" w:color="auto"/>
            <w:right w:val="none" w:sz="0" w:space="0" w:color="auto"/>
          </w:divBdr>
        </w:div>
        <w:div w:id="958533807">
          <w:marLeft w:val="0"/>
          <w:marRight w:val="0"/>
          <w:marTop w:val="0"/>
          <w:marBottom w:val="0"/>
          <w:divBdr>
            <w:top w:val="none" w:sz="0" w:space="0" w:color="auto"/>
            <w:left w:val="none" w:sz="0" w:space="0" w:color="auto"/>
            <w:bottom w:val="none" w:sz="0" w:space="0" w:color="auto"/>
            <w:right w:val="none" w:sz="0" w:space="0" w:color="auto"/>
          </w:divBdr>
        </w:div>
      </w:divsChild>
    </w:div>
    <w:div w:id="318072912">
      <w:bodyDiv w:val="1"/>
      <w:marLeft w:val="0"/>
      <w:marRight w:val="0"/>
      <w:marTop w:val="0"/>
      <w:marBottom w:val="0"/>
      <w:divBdr>
        <w:top w:val="none" w:sz="0" w:space="0" w:color="auto"/>
        <w:left w:val="none" w:sz="0" w:space="0" w:color="auto"/>
        <w:bottom w:val="none" w:sz="0" w:space="0" w:color="auto"/>
        <w:right w:val="none" w:sz="0" w:space="0" w:color="auto"/>
      </w:divBdr>
    </w:div>
    <w:div w:id="607353622">
      <w:bodyDiv w:val="1"/>
      <w:marLeft w:val="0"/>
      <w:marRight w:val="0"/>
      <w:marTop w:val="0"/>
      <w:marBottom w:val="0"/>
      <w:divBdr>
        <w:top w:val="none" w:sz="0" w:space="0" w:color="auto"/>
        <w:left w:val="none" w:sz="0" w:space="0" w:color="auto"/>
        <w:bottom w:val="none" w:sz="0" w:space="0" w:color="auto"/>
        <w:right w:val="none" w:sz="0" w:space="0" w:color="auto"/>
      </w:divBdr>
    </w:div>
    <w:div w:id="684095903">
      <w:bodyDiv w:val="1"/>
      <w:marLeft w:val="0"/>
      <w:marRight w:val="0"/>
      <w:marTop w:val="0"/>
      <w:marBottom w:val="0"/>
      <w:divBdr>
        <w:top w:val="none" w:sz="0" w:space="0" w:color="auto"/>
        <w:left w:val="none" w:sz="0" w:space="0" w:color="auto"/>
        <w:bottom w:val="none" w:sz="0" w:space="0" w:color="auto"/>
        <w:right w:val="none" w:sz="0" w:space="0" w:color="auto"/>
      </w:divBdr>
      <w:divsChild>
        <w:div w:id="675621828">
          <w:marLeft w:val="0"/>
          <w:marRight w:val="0"/>
          <w:marTop w:val="0"/>
          <w:marBottom w:val="0"/>
          <w:divBdr>
            <w:top w:val="none" w:sz="0" w:space="0" w:color="auto"/>
            <w:left w:val="none" w:sz="0" w:space="0" w:color="auto"/>
            <w:bottom w:val="none" w:sz="0" w:space="0" w:color="auto"/>
            <w:right w:val="none" w:sz="0" w:space="0" w:color="auto"/>
          </w:divBdr>
        </w:div>
        <w:div w:id="217478177">
          <w:marLeft w:val="0"/>
          <w:marRight w:val="0"/>
          <w:marTop w:val="0"/>
          <w:marBottom w:val="0"/>
          <w:divBdr>
            <w:top w:val="none" w:sz="0" w:space="0" w:color="auto"/>
            <w:left w:val="none" w:sz="0" w:space="0" w:color="auto"/>
            <w:bottom w:val="none" w:sz="0" w:space="0" w:color="auto"/>
            <w:right w:val="none" w:sz="0" w:space="0" w:color="auto"/>
          </w:divBdr>
        </w:div>
        <w:div w:id="813374408">
          <w:marLeft w:val="0"/>
          <w:marRight w:val="0"/>
          <w:marTop w:val="0"/>
          <w:marBottom w:val="0"/>
          <w:divBdr>
            <w:top w:val="none" w:sz="0" w:space="0" w:color="auto"/>
            <w:left w:val="none" w:sz="0" w:space="0" w:color="auto"/>
            <w:bottom w:val="none" w:sz="0" w:space="0" w:color="auto"/>
            <w:right w:val="none" w:sz="0" w:space="0" w:color="auto"/>
          </w:divBdr>
        </w:div>
        <w:div w:id="1027487906">
          <w:marLeft w:val="0"/>
          <w:marRight w:val="0"/>
          <w:marTop w:val="0"/>
          <w:marBottom w:val="0"/>
          <w:divBdr>
            <w:top w:val="none" w:sz="0" w:space="0" w:color="auto"/>
            <w:left w:val="none" w:sz="0" w:space="0" w:color="auto"/>
            <w:bottom w:val="none" w:sz="0" w:space="0" w:color="auto"/>
            <w:right w:val="none" w:sz="0" w:space="0" w:color="auto"/>
          </w:divBdr>
        </w:div>
        <w:div w:id="614099220">
          <w:marLeft w:val="0"/>
          <w:marRight w:val="0"/>
          <w:marTop w:val="0"/>
          <w:marBottom w:val="0"/>
          <w:divBdr>
            <w:top w:val="none" w:sz="0" w:space="0" w:color="auto"/>
            <w:left w:val="none" w:sz="0" w:space="0" w:color="auto"/>
            <w:bottom w:val="none" w:sz="0" w:space="0" w:color="auto"/>
            <w:right w:val="none" w:sz="0" w:space="0" w:color="auto"/>
          </w:divBdr>
        </w:div>
        <w:div w:id="1688673786">
          <w:marLeft w:val="0"/>
          <w:marRight w:val="0"/>
          <w:marTop w:val="0"/>
          <w:marBottom w:val="0"/>
          <w:divBdr>
            <w:top w:val="none" w:sz="0" w:space="0" w:color="auto"/>
            <w:left w:val="none" w:sz="0" w:space="0" w:color="auto"/>
            <w:bottom w:val="none" w:sz="0" w:space="0" w:color="auto"/>
            <w:right w:val="none" w:sz="0" w:space="0" w:color="auto"/>
          </w:divBdr>
        </w:div>
        <w:div w:id="2078547890">
          <w:marLeft w:val="0"/>
          <w:marRight w:val="0"/>
          <w:marTop w:val="0"/>
          <w:marBottom w:val="0"/>
          <w:divBdr>
            <w:top w:val="none" w:sz="0" w:space="0" w:color="auto"/>
            <w:left w:val="none" w:sz="0" w:space="0" w:color="auto"/>
            <w:bottom w:val="none" w:sz="0" w:space="0" w:color="auto"/>
            <w:right w:val="none" w:sz="0" w:space="0" w:color="auto"/>
          </w:divBdr>
        </w:div>
        <w:div w:id="2112969429">
          <w:marLeft w:val="0"/>
          <w:marRight w:val="0"/>
          <w:marTop w:val="0"/>
          <w:marBottom w:val="0"/>
          <w:divBdr>
            <w:top w:val="none" w:sz="0" w:space="0" w:color="auto"/>
            <w:left w:val="none" w:sz="0" w:space="0" w:color="auto"/>
            <w:bottom w:val="none" w:sz="0" w:space="0" w:color="auto"/>
            <w:right w:val="none" w:sz="0" w:space="0" w:color="auto"/>
          </w:divBdr>
        </w:div>
        <w:div w:id="903300594">
          <w:marLeft w:val="0"/>
          <w:marRight w:val="0"/>
          <w:marTop w:val="0"/>
          <w:marBottom w:val="0"/>
          <w:divBdr>
            <w:top w:val="none" w:sz="0" w:space="0" w:color="auto"/>
            <w:left w:val="none" w:sz="0" w:space="0" w:color="auto"/>
            <w:bottom w:val="none" w:sz="0" w:space="0" w:color="auto"/>
            <w:right w:val="none" w:sz="0" w:space="0" w:color="auto"/>
          </w:divBdr>
        </w:div>
        <w:div w:id="44767363">
          <w:marLeft w:val="0"/>
          <w:marRight w:val="0"/>
          <w:marTop w:val="0"/>
          <w:marBottom w:val="0"/>
          <w:divBdr>
            <w:top w:val="none" w:sz="0" w:space="0" w:color="auto"/>
            <w:left w:val="none" w:sz="0" w:space="0" w:color="auto"/>
            <w:bottom w:val="none" w:sz="0" w:space="0" w:color="auto"/>
            <w:right w:val="none" w:sz="0" w:space="0" w:color="auto"/>
          </w:divBdr>
        </w:div>
        <w:div w:id="681130271">
          <w:marLeft w:val="0"/>
          <w:marRight w:val="0"/>
          <w:marTop w:val="0"/>
          <w:marBottom w:val="0"/>
          <w:divBdr>
            <w:top w:val="none" w:sz="0" w:space="0" w:color="auto"/>
            <w:left w:val="none" w:sz="0" w:space="0" w:color="auto"/>
            <w:bottom w:val="none" w:sz="0" w:space="0" w:color="auto"/>
            <w:right w:val="none" w:sz="0" w:space="0" w:color="auto"/>
          </w:divBdr>
        </w:div>
        <w:div w:id="140775134">
          <w:marLeft w:val="0"/>
          <w:marRight w:val="0"/>
          <w:marTop w:val="0"/>
          <w:marBottom w:val="0"/>
          <w:divBdr>
            <w:top w:val="none" w:sz="0" w:space="0" w:color="auto"/>
            <w:left w:val="none" w:sz="0" w:space="0" w:color="auto"/>
            <w:bottom w:val="none" w:sz="0" w:space="0" w:color="auto"/>
            <w:right w:val="none" w:sz="0" w:space="0" w:color="auto"/>
          </w:divBdr>
        </w:div>
        <w:div w:id="1396930659">
          <w:marLeft w:val="0"/>
          <w:marRight w:val="0"/>
          <w:marTop w:val="0"/>
          <w:marBottom w:val="0"/>
          <w:divBdr>
            <w:top w:val="none" w:sz="0" w:space="0" w:color="auto"/>
            <w:left w:val="none" w:sz="0" w:space="0" w:color="auto"/>
            <w:bottom w:val="none" w:sz="0" w:space="0" w:color="auto"/>
            <w:right w:val="none" w:sz="0" w:space="0" w:color="auto"/>
          </w:divBdr>
        </w:div>
        <w:div w:id="1358965097">
          <w:marLeft w:val="0"/>
          <w:marRight w:val="0"/>
          <w:marTop w:val="0"/>
          <w:marBottom w:val="0"/>
          <w:divBdr>
            <w:top w:val="none" w:sz="0" w:space="0" w:color="auto"/>
            <w:left w:val="none" w:sz="0" w:space="0" w:color="auto"/>
            <w:bottom w:val="none" w:sz="0" w:space="0" w:color="auto"/>
            <w:right w:val="none" w:sz="0" w:space="0" w:color="auto"/>
          </w:divBdr>
        </w:div>
      </w:divsChild>
    </w:div>
    <w:div w:id="722871996">
      <w:bodyDiv w:val="1"/>
      <w:marLeft w:val="0"/>
      <w:marRight w:val="0"/>
      <w:marTop w:val="0"/>
      <w:marBottom w:val="0"/>
      <w:divBdr>
        <w:top w:val="none" w:sz="0" w:space="0" w:color="auto"/>
        <w:left w:val="none" w:sz="0" w:space="0" w:color="auto"/>
        <w:bottom w:val="none" w:sz="0" w:space="0" w:color="auto"/>
        <w:right w:val="none" w:sz="0" w:space="0" w:color="auto"/>
      </w:divBdr>
    </w:div>
    <w:div w:id="750078100">
      <w:bodyDiv w:val="1"/>
      <w:marLeft w:val="0"/>
      <w:marRight w:val="0"/>
      <w:marTop w:val="0"/>
      <w:marBottom w:val="0"/>
      <w:divBdr>
        <w:top w:val="none" w:sz="0" w:space="0" w:color="auto"/>
        <w:left w:val="none" w:sz="0" w:space="0" w:color="auto"/>
        <w:bottom w:val="none" w:sz="0" w:space="0" w:color="auto"/>
        <w:right w:val="none" w:sz="0" w:space="0" w:color="auto"/>
      </w:divBdr>
    </w:div>
    <w:div w:id="772938379">
      <w:bodyDiv w:val="1"/>
      <w:marLeft w:val="0"/>
      <w:marRight w:val="0"/>
      <w:marTop w:val="0"/>
      <w:marBottom w:val="0"/>
      <w:divBdr>
        <w:top w:val="none" w:sz="0" w:space="0" w:color="auto"/>
        <w:left w:val="none" w:sz="0" w:space="0" w:color="auto"/>
        <w:bottom w:val="none" w:sz="0" w:space="0" w:color="auto"/>
        <w:right w:val="none" w:sz="0" w:space="0" w:color="auto"/>
      </w:divBdr>
    </w:div>
    <w:div w:id="911814849">
      <w:bodyDiv w:val="1"/>
      <w:marLeft w:val="0"/>
      <w:marRight w:val="0"/>
      <w:marTop w:val="0"/>
      <w:marBottom w:val="0"/>
      <w:divBdr>
        <w:top w:val="none" w:sz="0" w:space="0" w:color="auto"/>
        <w:left w:val="none" w:sz="0" w:space="0" w:color="auto"/>
        <w:bottom w:val="none" w:sz="0" w:space="0" w:color="auto"/>
        <w:right w:val="none" w:sz="0" w:space="0" w:color="auto"/>
      </w:divBdr>
      <w:divsChild>
        <w:div w:id="576785729">
          <w:marLeft w:val="0"/>
          <w:marRight w:val="0"/>
          <w:marTop w:val="0"/>
          <w:marBottom w:val="0"/>
          <w:divBdr>
            <w:top w:val="none" w:sz="0" w:space="0" w:color="auto"/>
            <w:left w:val="none" w:sz="0" w:space="0" w:color="auto"/>
            <w:bottom w:val="none" w:sz="0" w:space="0" w:color="auto"/>
            <w:right w:val="none" w:sz="0" w:space="0" w:color="auto"/>
          </w:divBdr>
        </w:div>
        <w:div w:id="522480711">
          <w:marLeft w:val="0"/>
          <w:marRight w:val="0"/>
          <w:marTop w:val="0"/>
          <w:marBottom w:val="0"/>
          <w:divBdr>
            <w:top w:val="none" w:sz="0" w:space="0" w:color="auto"/>
            <w:left w:val="none" w:sz="0" w:space="0" w:color="auto"/>
            <w:bottom w:val="none" w:sz="0" w:space="0" w:color="auto"/>
            <w:right w:val="none" w:sz="0" w:space="0" w:color="auto"/>
          </w:divBdr>
        </w:div>
        <w:div w:id="1754349828">
          <w:marLeft w:val="0"/>
          <w:marRight w:val="0"/>
          <w:marTop w:val="0"/>
          <w:marBottom w:val="0"/>
          <w:divBdr>
            <w:top w:val="none" w:sz="0" w:space="0" w:color="auto"/>
            <w:left w:val="none" w:sz="0" w:space="0" w:color="auto"/>
            <w:bottom w:val="none" w:sz="0" w:space="0" w:color="auto"/>
            <w:right w:val="none" w:sz="0" w:space="0" w:color="auto"/>
          </w:divBdr>
        </w:div>
        <w:div w:id="1355302329">
          <w:marLeft w:val="0"/>
          <w:marRight w:val="0"/>
          <w:marTop w:val="0"/>
          <w:marBottom w:val="0"/>
          <w:divBdr>
            <w:top w:val="none" w:sz="0" w:space="0" w:color="auto"/>
            <w:left w:val="none" w:sz="0" w:space="0" w:color="auto"/>
            <w:bottom w:val="none" w:sz="0" w:space="0" w:color="auto"/>
            <w:right w:val="none" w:sz="0" w:space="0" w:color="auto"/>
          </w:divBdr>
        </w:div>
        <w:div w:id="2117209170">
          <w:marLeft w:val="0"/>
          <w:marRight w:val="0"/>
          <w:marTop w:val="0"/>
          <w:marBottom w:val="0"/>
          <w:divBdr>
            <w:top w:val="none" w:sz="0" w:space="0" w:color="auto"/>
            <w:left w:val="none" w:sz="0" w:space="0" w:color="auto"/>
            <w:bottom w:val="none" w:sz="0" w:space="0" w:color="auto"/>
            <w:right w:val="none" w:sz="0" w:space="0" w:color="auto"/>
          </w:divBdr>
        </w:div>
        <w:div w:id="604272772">
          <w:marLeft w:val="0"/>
          <w:marRight w:val="0"/>
          <w:marTop w:val="0"/>
          <w:marBottom w:val="0"/>
          <w:divBdr>
            <w:top w:val="none" w:sz="0" w:space="0" w:color="auto"/>
            <w:left w:val="none" w:sz="0" w:space="0" w:color="auto"/>
            <w:bottom w:val="none" w:sz="0" w:space="0" w:color="auto"/>
            <w:right w:val="none" w:sz="0" w:space="0" w:color="auto"/>
          </w:divBdr>
        </w:div>
        <w:div w:id="41058175">
          <w:marLeft w:val="0"/>
          <w:marRight w:val="0"/>
          <w:marTop w:val="0"/>
          <w:marBottom w:val="0"/>
          <w:divBdr>
            <w:top w:val="none" w:sz="0" w:space="0" w:color="auto"/>
            <w:left w:val="none" w:sz="0" w:space="0" w:color="auto"/>
            <w:bottom w:val="none" w:sz="0" w:space="0" w:color="auto"/>
            <w:right w:val="none" w:sz="0" w:space="0" w:color="auto"/>
          </w:divBdr>
        </w:div>
        <w:div w:id="381901612">
          <w:marLeft w:val="0"/>
          <w:marRight w:val="0"/>
          <w:marTop w:val="0"/>
          <w:marBottom w:val="0"/>
          <w:divBdr>
            <w:top w:val="none" w:sz="0" w:space="0" w:color="auto"/>
            <w:left w:val="none" w:sz="0" w:space="0" w:color="auto"/>
            <w:bottom w:val="none" w:sz="0" w:space="0" w:color="auto"/>
            <w:right w:val="none" w:sz="0" w:space="0" w:color="auto"/>
          </w:divBdr>
        </w:div>
        <w:div w:id="479033112">
          <w:marLeft w:val="0"/>
          <w:marRight w:val="0"/>
          <w:marTop w:val="0"/>
          <w:marBottom w:val="0"/>
          <w:divBdr>
            <w:top w:val="none" w:sz="0" w:space="0" w:color="auto"/>
            <w:left w:val="none" w:sz="0" w:space="0" w:color="auto"/>
            <w:bottom w:val="none" w:sz="0" w:space="0" w:color="auto"/>
            <w:right w:val="none" w:sz="0" w:space="0" w:color="auto"/>
          </w:divBdr>
        </w:div>
        <w:div w:id="1057316826">
          <w:marLeft w:val="0"/>
          <w:marRight w:val="0"/>
          <w:marTop w:val="0"/>
          <w:marBottom w:val="0"/>
          <w:divBdr>
            <w:top w:val="none" w:sz="0" w:space="0" w:color="auto"/>
            <w:left w:val="none" w:sz="0" w:space="0" w:color="auto"/>
            <w:bottom w:val="none" w:sz="0" w:space="0" w:color="auto"/>
            <w:right w:val="none" w:sz="0" w:space="0" w:color="auto"/>
          </w:divBdr>
        </w:div>
        <w:div w:id="1876775552">
          <w:marLeft w:val="0"/>
          <w:marRight w:val="0"/>
          <w:marTop w:val="0"/>
          <w:marBottom w:val="0"/>
          <w:divBdr>
            <w:top w:val="none" w:sz="0" w:space="0" w:color="auto"/>
            <w:left w:val="none" w:sz="0" w:space="0" w:color="auto"/>
            <w:bottom w:val="none" w:sz="0" w:space="0" w:color="auto"/>
            <w:right w:val="none" w:sz="0" w:space="0" w:color="auto"/>
          </w:divBdr>
        </w:div>
        <w:div w:id="57481199">
          <w:marLeft w:val="0"/>
          <w:marRight w:val="0"/>
          <w:marTop w:val="0"/>
          <w:marBottom w:val="0"/>
          <w:divBdr>
            <w:top w:val="none" w:sz="0" w:space="0" w:color="auto"/>
            <w:left w:val="none" w:sz="0" w:space="0" w:color="auto"/>
            <w:bottom w:val="none" w:sz="0" w:space="0" w:color="auto"/>
            <w:right w:val="none" w:sz="0" w:space="0" w:color="auto"/>
          </w:divBdr>
        </w:div>
        <w:div w:id="355422921">
          <w:marLeft w:val="0"/>
          <w:marRight w:val="0"/>
          <w:marTop w:val="0"/>
          <w:marBottom w:val="0"/>
          <w:divBdr>
            <w:top w:val="none" w:sz="0" w:space="0" w:color="auto"/>
            <w:left w:val="none" w:sz="0" w:space="0" w:color="auto"/>
            <w:bottom w:val="none" w:sz="0" w:space="0" w:color="auto"/>
            <w:right w:val="none" w:sz="0" w:space="0" w:color="auto"/>
          </w:divBdr>
        </w:div>
        <w:div w:id="588318492">
          <w:marLeft w:val="0"/>
          <w:marRight w:val="0"/>
          <w:marTop w:val="0"/>
          <w:marBottom w:val="0"/>
          <w:divBdr>
            <w:top w:val="none" w:sz="0" w:space="0" w:color="auto"/>
            <w:left w:val="none" w:sz="0" w:space="0" w:color="auto"/>
            <w:bottom w:val="none" w:sz="0" w:space="0" w:color="auto"/>
            <w:right w:val="none" w:sz="0" w:space="0" w:color="auto"/>
          </w:divBdr>
        </w:div>
      </w:divsChild>
    </w:div>
    <w:div w:id="1053383783">
      <w:bodyDiv w:val="1"/>
      <w:marLeft w:val="0"/>
      <w:marRight w:val="0"/>
      <w:marTop w:val="0"/>
      <w:marBottom w:val="0"/>
      <w:divBdr>
        <w:top w:val="none" w:sz="0" w:space="0" w:color="auto"/>
        <w:left w:val="none" w:sz="0" w:space="0" w:color="auto"/>
        <w:bottom w:val="none" w:sz="0" w:space="0" w:color="auto"/>
        <w:right w:val="none" w:sz="0" w:space="0" w:color="auto"/>
      </w:divBdr>
    </w:div>
    <w:div w:id="1306855929">
      <w:bodyDiv w:val="1"/>
      <w:marLeft w:val="0"/>
      <w:marRight w:val="0"/>
      <w:marTop w:val="0"/>
      <w:marBottom w:val="0"/>
      <w:divBdr>
        <w:top w:val="none" w:sz="0" w:space="0" w:color="auto"/>
        <w:left w:val="none" w:sz="0" w:space="0" w:color="auto"/>
        <w:bottom w:val="none" w:sz="0" w:space="0" w:color="auto"/>
        <w:right w:val="none" w:sz="0" w:space="0" w:color="auto"/>
      </w:divBdr>
    </w:div>
    <w:div w:id="1508713023">
      <w:bodyDiv w:val="1"/>
      <w:marLeft w:val="0"/>
      <w:marRight w:val="0"/>
      <w:marTop w:val="0"/>
      <w:marBottom w:val="0"/>
      <w:divBdr>
        <w:top w:val="none" w:sz="0" w:space="0" w:color="auto"/>
        <w:left w:val="none" w:sz="0" w:space="0" w:color="auto"/>
        <w:bottom w:val="none" w:sz="0" w:space="0" w:color="auto"/>
        <w:right w:val="none" w:sz="0" w:space="0" w:color="auto"/>
      </w:divBdr>
    </w:div>
    <w:div w:id="1623996533">
      <w:bodyDiv w:val="1"/>
      <w:marLeft w:val="0"/>
      <w:marRight w:val="0"/>
      <w:marTop w:val="0"/>
      <w:marBottom w:val="0"/>
      <w:divBdr>
        <w:top w:val="none" w:sz="0" w:space="0" w:color="auto"/>
        <w:left w:val="none" w:sz="0" w:space="0" w:color="auto"/>
        <w:bottom w:val="none" w:sz="0" w:space="0" w:color="auto"/>
        <w:right w:val="none" w:sz="0" w:space="0" w:color="auto"/>
      </w:divBdr>
    </w:div>
    <w:div w:id="1824588572">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60646548">
      <w:bodyDiv w:val="1"/>
      <w:marLeft w:val="0"/>
      <w:marRight w:val="0"/>
      <w:marTop w:val="0"/>
      <w:marBottom w:val="0"/>
      <w:divBdr>
        <w:top w:val="none" w:sz="0" w:space="0" w:color="auto"/>
        <w:left w:val="none" w:sz="0" w:space="0" w:color="auto"/>
        <w:bottom w:val="none" w:sz="0" w:space="0" w:color="auto"/>
        <w:right w:val="none" w:sz="0" w:space="0" w:color="auto"/>
      </w:divBdr>
    </w:div>
    <w:div w:id="1978338977">
      <w:bodyDiv w:val="1"/>
      <w:marLeft w:val="0"/>
      <w:marRight w:val="0"/>
      <w:marTop w:val="0"/>
      <w:marBottom w:val="0"/>
      <w:divBdr>
        <w:top w:val="none" w:sz="0" w:space="0" w:color="auto"/>
        <w:left w:val="none" w:sz="0" w:space="0" w:color="auto"/>
        <w:bottom w:val="none" w:sz="0" w:space="0" w:color="auto"/>
        <w:right w:val="none" w:sz="0" w:space="0" w:color="auto"/>
      </w:divBdr>
    </w:div>
    <w:div w:id="1984702068">
      <w:bodyDiv w:val="1"/>
      <w:marLeft w:val="0"/>
      <w:marRight w:val="0"/>
      <w:marTop w:val="0"/>
      <w:marBottom w:val="0"/>
      <w:divBdr>
        <w:top w:val="none" w:sz="0" w:space="0" w:color="auto"/>
        <w:left w:val="none" w:sz="0" w:space="0" w:color="auto"/>
        <w:bottom w:val="none" w:sz="0" w:space="0" w:color="auto"/>
        <w:right w:val="none" w:sz="0" w:space="0" w:color="auto"/>
      </w:divBdr>
    </w:div>
    <w:div w:id="20697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ldcoasthealthplan.org/media/fb2d98b60ee9417ba3d00045ce1fb17f/attachment-1d-software-order-form-service-levels.docx" TargetMode="External"/><Relationship Id="rId18" Type="http://schemas.openxmlformats.org/officeDocument/2006/relationships/hyperlink" Target="https://www.goldcoasthealthplan.org/media/36aaf99766154057a04819245d033e91/attachment-6-intent-to-propose.do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ldcoasthealthplan.org/media/38625d49029046f18e36d0f681797634/attachment-1c-statement-of-work.docx" TargetMode="External"/><Relationship Id="rId17" Type="http://schemas.openxmlformats.org/officeDocument/2006/relationships/hyperlink" Target="https://www.goldcoasthealthplan.org/media/r/3c683c3563244f8a93d3a0c2b608cad1/attachment-5-pricing-format-1.xlsx" TargetMode="External"/><Relationship Id="rId2" Type="http://schemas.openxmlformats.org/officeDocument/2006/relationships/numbering" Target="numbering.xml"/><Relationship Id="rId16" Type="http://schemas.openxmlformats.org/officeDocument/2006/relationships/hyperlink" Target="https://www.goldcoasthealthplan.org/media/fb148c38170041daad925a629c18ae1b/attachment-4-references.docx" TargetMode="External"/><Relationship Id="rId20" Type="http://schemas.openxmlformats.org/officeDocument/2006/relationships/hyperlink" Target="https://www.goldcoasthealthplan.org/media/78e3510e938842b18ca3dd99f2b16a2f/attachment-8-section-3-template.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ldcoasthealthplan.org/media/r/90e6d17ade96431a983039ad73a34629/attachment-1b-master-services-agreement-v1-with-medicare-updates.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ldcoasthealthplan.org/media/9fab03779f2b421ca49d0613ca70cac3/attachment-3-conflict-of-interest-certification.docx" TargetMode="External"/><Relationship Id="rId23" Type="http://schemas.openxmlformats.org/officeDocument/2006/relationships/fontTable" Target="fontTable.xml"/><Relationship Id="rId10" Type="http://schemas.openxmlformats.org/officeDocument/2006/relationships/hyperlink" Target="https://www.goldcoasthealthplan.org/media/dcc6d3ad393d4f9696f4c38ea106ae07/attachment-1a-gchp-preferred-key-contract-terms-for-licensing-and-saas-agreements.docx" TargetMode="External"/><Relationship Id="rId19" Type="http://schemas.openxmlformats.org/officeDocument/2006/relationships/hyperlink" Target="https://www.goldcoasthealthplan.org/media/f952888dcbfb4cb7b7195e93fb2cf642/attachment-7-qa-template.docx" TargetMode="External"/><Relationship Id="rId4" Type="http://schemas.openxmlformats.org/officeDocument/2006/relationships/settings" Target="settings.xml"/><Relationship Id="rId9" Type="http://schemas.openxmlformats.org/officeDocument/2006/relationships/hyperlink" Target="mailto:bbushey@goldchp.org" TargetMode="External"/><Relationship Id="rId14" Type="http://schemas.openxmlformats.org/officeDocument/2006/relationships/hyperlink" Target="https://www.goldcoasthealthplan.org/media/dab1689bd82144f5be16853ce0e031b3/attachment-2-gchp-baa-template_dhcs-subcontractor.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1F2B-1ACC-4729-BE84-727BD202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7049</Words>
  <Characters>40184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Bushey</dc:creator>
  <cp:lastModifiedBy>Gregory Antoniono</cp:lastModifiedBy>
  <cp:revision>2</cp:revision>
  <cp:lastPrinted>1900-01-01T08:00:00Z</cp:lastPrinted>
  <dcterms:created xsi:type="dcterms:W3CDTF">2025-11-17T19:27:00Z</dcterms:created>
  <dcterms:modified xsi:type="dcterms:W3CDTF">2025-11-17T19:27:00Z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054715-0b28-4d63-a221-b97059f4caee_Enabled">
    <vt:lpwstr>true</vt:lpwstr>
  </property>
  <property fmtid="{D5CDD505-2E9C-101B-9397-08002B2CF9AE}" pid="3" name="MSIP_Label_4c054715-0b28-4d63-a221-b97059f4caee_SetDate">
    <vt:lpwstr>2024-03-26T15:59:11Z</vt:lpwstr>
  </property>
  <property fmtid="{D5CDD505-2E9C-101B-9397-08002B2CF9AE}" pid="4" name="MSIP_Label_4c054715-0b28-4d63-a221-b97059f4caee_Method">
    <vt:lpwstr>Standard</vt:lpwstr>
  </property>
  <property fmtid="{D5CDD505-2E9C-101B-9397-08002B2CF9AE}" pid="5" name="MSIP_Label_4c054715-0b28-4d63-a221-b97059f4caee_Name">
    <vt:lpwstr>Not Sensitive - Unprotected</vt:lpwstr>
  </property>
  <property fmtid="{D5CDD505-2E9C-101B-9397-08002B2CF9AE}" pid="6" name="MSIP_Label_4c054715-0b28-4d63-a221-b97059f4caee_SiteId">
    <vt:lpwstr>25b39d68-74a0-427b-a61a-6d6823f39cb2</vt:lpwstr>
  </property>
  <property fmtid="{D5CDD505-2E9C-101B-9397-08002B2CF9AE}" pid="7" name="MSIP_Label_4c054715-0b28-4d63-a221-b97059f4caee_ActionId">
    <vt:lpwstr>69c5c8f7-5a67-4cfa-aad4-14ab8c689f11</vt:lpwstr>
  </property>
  <property fmtid="{D5CDD505-2E9C-101B-9397-08002B2CF9AE}" pid="8" name="MSIP_Label_4c054715-0b28-4d63-a221-b97059f4caee_ContentBits">
    <vt:lpwstr>0</vt:lpwstr>
  </property>
</Properties>
</file>