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FA931" w14:textId="77777777" w:rsidR="00342000" w:rsidRPr="002C6F39" w:rsidRDefault="00342000" w:rsidP="00342000">
      <w:pPr>
        <w:jc w:val="center"/>
        <w:rPr>
          <w:b/>
        </w:rPr>
      </w:pPr>
      <w:r w:rsidRPr="002C6F39">
        <w:rPr>
          <w:b/>
        </w:rPr>
        <w:t>PGY 2 Critical Care Pharmacy Residency Course Description</w:t>
      </w:r>
    </w:p>
    <w:p w14:paraId="59AA7D17" w14:textId="77777777" w:rsidR="00342000" w:rsidRDefault="00342000" w:rsidP="00342000">
      <w:pPr>
        <w:jc w:val="center"/>
      </w:pPr>
    </w:p>
    <w:p w14:paraId="7C8DAF59" w14:textId="77777777" w:rsidR="00342000" w:rsidRDefault="00342000" w:rsidP="00342000">
      <w:r>
        <w:rPr>
          <w:b/>
        </w:rPr>
        <w:t xml:space="preserve">Learning Experience Title: </w:t>
      </w:r>
      <w:r w:rsidRPr="00C72F5A">
        <w:rPr>
          <w:b/>
        </w:rPr>
        <w:t xml:space="preserve">Metabolic </w:t>
      </w:r>
      <w:r>
        <w:rPr>
          <w:b/>
        </w:rPr>
        <w:t>Support</w:t>
      </w:r>
    </w:p>
    <w:p w14:paraId="628CE94F" w14:textId="77777777" w:rsidR="00342000" w:rsidRDefault="00342000" w:rsidP="00342000"/>
    <w:p w14:paraId="52DF5ED4" w14:textId="77777777" w:rsidR="00342000" w:rsidRDefault="00342000" w:rsidP="00342000">
      <w:r w:rsidRPr="005063AF">
        <w:rPr>
          <w:b/>
        </w:rPr>
        <w:t>Preceptor:</w:t>
      </w:r>
    </w:p>
    <w:p w14:paraId="5E45D0C4" w14:textId="77777777" w:rsidR="00342000" w:rsidRDefault="00342000" w:rsidP="00342000">
      <w:r>
        <w:t>Nicole Mackeben, Pharm.D., BCPS</w:t>
      </w:r>
    </w:p>
    <w:p w14:paraId="3766E2AB" w14:textId="77777777" w:rsidR="00342000" w:rsidRDefault="00342000" w:rsidP="00342000">
      <w:r>
        <w:t>Truman Medical Center Hospital Hill</w:t>
      </w:r>
    </w:p>
    <w:p w14:paraId="01129071" w14:textId="77777777" w:rsidR="00342000" w:rsidRDefault="00342000" w:rsidP="00342000">
      <w:smartTag w:uri="urn:schemas-microsoft-com:office:smarttags" w:element="Street">
        <w:smartTag w:uri="urn:schemas-microsoft-com:office:smarttags" w:element="address">
          <w:r>
            <w:t>2301 Holmes Rd.</w:t>
          </w:r>
        </w:smartTag>
      </w:smartTag>
    </w:p>
    <w:p w14:paraId="403BFC1E" w14:textId="77777777" w:rsidR="00342000" w:rsidRDefault="00342000" w:rsidP="00342000">
      <w:smartTag w:uri="urn:schemas-microsoft-com:office:smarttags" w:element="place">
        <w:smartTag w:uri="urn:schemas-microsoft-com:office:smarttags" w:element="City">
          <w:r>
            <w:t>Kansas City</w:t>
          </w:r>
        </w:smartTag>
        <w:r>
          <w:t xml:space="preserve">, </w:t>
        </w:r>
        <w:smartTag w:uri="urn:schemas-microsoft-com:office:smarttags" w:element="State">
          <w:r>
            <w:t>MO</w:t>
          </w:r>
        </w:smartTag>
        <w:r>
          <w:t xml:space="preserve"> </w:t>
        </w:r>
        <w:smartTag w:uri="urn:schemas-microsoft-com:office:smarttags" w:element="PostalCode">
          <w:r>
            <w:t>64108</w:t>
          </w:r>
        </w:smartTag>
      </w:smartTag>
    </w:p>
    <w:p w14:paraId="5843E629" w14:textId="77777777" w:rsidR="00342000" w:rsidRDefault="00342000" w:rsidP="00342000">
      <w:r>
        <w:t>Phone: (816) 404-1321</w:t>
      </w:r>
    </w:p>
    <w:p w14:paraId="3FE1A157" w14:textId="77777777" w:rsidR="00342000" w:rsidRDefault="00342000" w:rsidP="00342000">
      <w:r>
        <w:t>Pager: (816) 374-1093</w:t>
      </w:r>
    </w:p>
    <w:p w14:paraId="4DF75667" w14:textId="77777777" w:rsidR="00342000" w:rsidRPr="00FA4994" w:rsidRDefault="00342000" w:rsidP="00342000">
      <w:r>
        <w:t xml:space="preserve">Email: </w:t>
      </w:r>
      <w:hyperlink r:id="rId8" w:history="1">
        <w:r w:rsidRPr="00FA4994">
          <w:t>nicole.mackeben@tmcmed.org</w:t>
        </w:r>
      </w:hyperlink>
    </w:p>
    <w:p w14:paraId="24BA986B" w14:textId="77777777" w:rsidR="00342000" w:rsidRDefault="00342000" w:rsidP="00342000"/>
    <w:p w14:paraId="25760309" w14:textId="77777777" w:rsidR="00342000" w:rsidRPr="005063AF" w:rsidRDefault="00342000" w:rsidP="00342000">
      <w:pPr>
        <w:rPr>
          <w:b/>
        </w:rPr>
      </w:pPr>
      <w:r>
        <w:rPr>
          <w:b/>
        </w:rPr>
        <w:t>Description</w:t>
      </w:r>
      <w:r w:rsidRPr="005063AF">
        <w:rPr>
          <w:b/>
        </w:rPr>
        <w:t>:</w:t>
      </w:r>
    </w:p>
    <w:p w14:paraId="3B5F32A8" w14:textId="4BF2A063" w:rsidR="00342000" w:rsidRDefault="00342000" w:rsidP="00342000">
      <w:pPr>
        <w:rPr>
          <w:b/>
        </w:rPr>
      </w:pPr>
      <w:r>
        <w:t xml:space="preserve">The PGY2 Metabolic Support learning experience at Truman Medical Center is an elective 2-4 week rotation that will introduce residents to the care of Metabolic Support patients during acute illness.  The pharmacist in this practice setting rounds with an Metabolic Support interdisciplinary team on a daily basis, completing patient profile reviews and providing medication related information.  They also provide pharmacy services, drug information and patient education for Metabolic Support patients. This experience will allow the resident to further develop their clinical skills, knowledge base, and communication with various healthcare providers.  They will also serve as the primary source of drug related information for their healthcare team.  </w:t>
      </w:r>
    </w:p>
    <w:p w14:paraId="4E272E52" w14:textId="77777777" w:rsidR="00342000" w:rsidRDefault="00342000" w:rsidP="00342000">
      <w:pPr>
        <w:rPr>
          <w:b/>
        </w:rPr>
      </w:pPr>
    </w:p>
    <w:p w14:paraId="5028F114" w14:textId="77777777" w:rsidR="00342000" w:rsidRPr="002E36EA" w:rsidRDefault="00342000" w:rsidP="00342000">
      <w:pPr>
        <w:rPr>
          <w:b/>
        </w:rPr>
      </w:pPr>
      <w:r>
        <w:rPr>
          <w:b/>
        </w:rPr>
        <w:t>Learning Experience</w:t>
      </w:r>
      <w:r w:rsidRPr="002E36EA">
        <w:rPr>
          <w:b/>
        </w:rPr>
        <w:t xml:space="preserve"> Responsibilities</w:t>
      </w:r>
      <w:r>
        <w:rPr>
          <w:b/>
        </w:rPr>
        <w:t>:</w:t>
      </w:r>
    </w:p>
    <w:p w14:paraId="4DB57EAE" w14:textId="77777777" w:rsidR="00342000" w:rsidRDefault="00342000" w:rsidP="00342000">
      <w:pPr>
        <w:numPr>
          <w:ilvl w:val="0"/>
          <w:numId w:val="15"/>
        </w:numPr>
      </w:pPr>
      <w:r>
        <w:t>Attend multidisciplinary rounds daily at 8:00am.  Meet in the Metabolic Support services office on the 3</w:t>
      </w:r>
      <w:r w:rsidRPr="00F72158">
        <w:rPr>
          <w:vertAlign w:val="superscript"/>
        </w:rPr>
        <w:t>rd</w:t>
      </w:r>
      <w:r>
        <w:t xml:space="preserve"> floor.</w:t>
      </w:r>
    </w:p>
    <w:p w14:paraId="46C9C110" w14:textId="77777777" w:rsidR="00342000" w:rsidRDefault="00342000" w:rsidP="00342000">
      <w:pPr>
        <w:numPr>
          <w:ilvl w:val="0"/>
          <w:numId w:val="15"/>
        </w:numPr>
      </w:pPr>
      <w:r>
        <w:t>Provide accurate, evidence based metabolic support recommendations and drug information to the healthcare team</w:t>
      </w:r>
    </w:p>
    <w:p w14:paraId="45005336" w14:textId="77777777" w:rsidR="00342000" w:rsidRDefault="00342000" w:rsidP="00342000">
      <w:pPr>
        <w:numPr>
          <w:ilvl w:val="0"/>
          <w:numId w:val="15"/>
        </w:numPr>
      </w:pPr>
      <w:r>
        <w:t>Document all clinical interventions</w:t>
      </w:r>
    </w:p>
    <w:p w14:paraId="388514A3" w14:textId="77777777" w:rsidR="00342000" w:rsidRDefault="00342000" w:rsidP="00342000">
      <w:pPr>
        <w:numPr>
          <w:ilvl w:val="0"/>
          <w:numId w:val="15"/>
        </w:numPr>
      </w:pPr>
      <w:r>
        <w:t>Participate in and/or lead topic discussions with preceptor and/or PharmD student</w:t>
      </w:r>
    </w:p>
    <w:p w14:paraId="647578C5" w14:textId="77777777" w:rsidR="00342000" w:rsidRDefault="00342000" w:rsidP="00342000">
      <w:pPr>
        <w:numPr>
          <w:ilvl w:val="0"/>
          <w:numId w:val="15"/>
        </w:numPr>
      </w:pPr>
      <w:r>
        <w:t>Attend all pharmacy student/resident presentations</w:t>
      </w:r>
    </w:p>
    <w:p w14:paraId="09A70951" w14:textId="77777777" w:rsidR="00342000" w:rsidRDefault="00342000" w:rsidP="00342000">
      <w:pPr>
        <w:numPr>
          <w:ilvl w:val="0"/>
          <w:numId w:val="15"/>
        </w:numPr>
      </w:pPr>
      <w:r>
        <w:t xml:space="preserve">Present formal case/disease state presentation during last week of rotation to pharmacy personnel or work on a project of the preceptor’s choice </w:t>
      </w:r>
    </w:p>
    <w:p w14:paraId="681D238B" w14:textId="77777777" w:rsidR="00342000" w:rsidRDefault="00342000" w:rsidP="00342000">
      <w:pPr>
        <w:numPr>
          <w:ilvl w:val="0"/>
          <w:numId w:val="15"/>
        </w:numPr>
      </w:pPr>
      <w:r>
        <w:t>Supervise PharmD students when applicable</w:t>
      </w:r>
    </w:p>
    <w:p w14:paraId="40E97166" w14:textId="77777777" w:rsidR="00342000" w:rsidRDefault="00342000" w:rsidP="00342000"/>
    <w:p w14:paraId="405833CB" w14:textId="77777777" w:rsidR="00342000" w:rsidRPr="00C00793" w:rsidRDefault="00342000" w:rsidP="00342000">
      <w:pPr>
        <w:pStyle w:val="Default"/>
        <w:rPr>
          <w:rFonts w:ascii="Times New Roman" w:hAnsi="Times New Roman" w:cs="Times New Roman"/>
          <w:b/>
          <w:bCs/>
        </w:rPr>
      </w:pPr>
      <w:r w:rsidRPr="00C00793">
        <w:rPr>
          <w:rFonts w:ascii="Times New Roman" w:hAnsi="Times New Roman" w:cs="Times New Roman"/>
          <w:b/>
          <w:bCs/>
        </w:rPr>
        <w:t xml:space="preserve">Resident Progression: </w:t>
      </w:r>
    </w:p>
    <w:p w14:paraId="12C7D6EE" w14:textId="77777777" w:rsidR="00342000" w:rsidRPr="00C00793" w:rsidRDefault="00342000" w:rsidP="00342000">
      <w:pPr>
        <w:pStyle w:val="Default"/>
        <w:rPr>
          <w:rFonts w:ascii="Times New Roman" w:hAnsi="Times New Roman" w:cs="Times New Roman"/>
        </w:rPr>
      </w:pPr>
      <w:r w:rsidRPr="00C00793">
        <w:rPr>
          <w:rFonts w:ascii="Times New Roman" w:hAnsi="Times New Roman" w:cs="Times New Roman"/>
        </w:rPr>
        <w:t xml:space="preserve">Expected progression of the resident on this learning experience will be personalized based on the resident’s abilities and timing of the learning experience. </w:t>
      </w:r>
    </w:p>
    <w:p w14:paraId="178D1652" w14:textId="77777777" w:rsidR="00342000" w:rsidRPr="00C00793" w:rsidRDefault="00342000" w:rsidP="00342000">
      <w:pPr>
        <w:pStyle w:val="Default"/>
        <w:rPr>
          <w:rFonts w:ascii="Times New Roman" w:hAnsi="Times New Roman" w:cs="Times New Roman"/>
        </w:rPr>
      </w:pPr>
    </w:p>
    <w:p w14:paraId="1A9E0190" w14:textId="77777777" w:rsidR="00342000" w:rsidRPr="00C00793" w:rsidRDefault="00342000" w:rsidP="00342000">
      <w:pPr>
        <w:pStyle w:val="Default"/>
        <w:rPr>
          <w:rFonts w:ascii="Times New Roman" w:hAnsi="Times New Roman" w:cs="Times New Roman"/>
          <w:color w:val="auto"/>
        </w:rPr>
      </w:pPr>
      <w:r w:rsidRPr="00C00793">
        <w:rPr>
          <w:rFonts w:ascii="Times New Roman" w:hAnsi="Times New Roman" w:cs="Times New Roman"/>
        </w:rPr>
        <w:t>Week 1: The Resident will work at least 50% all of the team’s patients focusing on PN patients first, then tube feed patients and present patient problems to the preceptor daily. During this time, the preceptor wil</w:t>
      </w:r>
      <w:bookmarkStart w:id="0" w:name="_GoBack"/>
      <w:bookmarkEnd w:id="0"/>
      <w:r w:rsidRPr="00C00793">
        <w:rPr>
          <w:rFonts w:ascii="Times New Roman" w:hAnsi="Times New Roman" w:cs="Times New Roman"/>
        </w:rPr>
        <w:t xml:space="preserve">l attend and participate in </w:t>
      </w:r>
    </w:p>
    <w:p w14:paraId="3AAEA683" w14:textId="77777777" w:rsidR="00342000" w:rsidRPr="00C00793" w:rsidRDefault="00342000" w:rsidP="00342000">
      <w:pPr>
        <w:pStyle w:val="Default"/>
        <w:pageBreakBefore/>
        <w:rPr>
          <w:rFonts w:ascii="Times New Roman" w:hAnsi="Times New Roman" w:cs="Times New Roman"/>
          <w:color w:val="auto"/>
        </w:rPr>
      </w:pPr>
      <w:r w:rsidRPr="00C00793">
        <w:rPr>
          <w:rFonts w:ascii="Times New Roman" w:hAnsi="Times New Roman" w:cs="Times New Roman"/>
          <w:color w:val="auto"/>
        </w:rPr>
        <w:lastRenderedPageBreak/>
        <w:t xml:space="preserve">rounds alongside the resident while modeling how to make recommendations and coaching them on their recommendations. </w:t>
      </w:r>
    </w:p>
    <w:p w14:paraId="5936C814" w14:textId="77777777" w:rsidR="00342000" w:rsidRPr="00C00793" w:rsidRDefault="00342000" w:rsidP="00342000">
      <w:pPr>
        <w:pStyle w:val="Default"/>
        <w:rPr>
          <w:rFonts w:ascii="Times New Roman" w:hAnsi="Times New Roman" w:cs="Times New Roman"/>
          <w:color w:val="auto"/>
        </w:rPr>
      </w:pPr>
    </w:p>
    <w:p w14:paraId="25A694F6" w14:textId="77777777" w:rsidR="00342000" w:rsidRPr="00C00793" w:rsidRDefault="00342000" w:rsidP="00342000">
      <w:pPr>
        <w:pStyle w:val="Default"/>
        <w:rPr>
          <w:rFonts w:ascii="Times New Roman" w:hAnsi="Times New Roman" w:cs="Times New Roman"/>
          <w:color w:val="auto"/>
        </w:rPr>
      </w:pPr>
      <w:r w:rsidRPr="00C00793">
        <w:rPr>
          <w:rFonts w:ascii="Times New Roman" w:hAnsi="Times New Roman" w:cs="Times New Roman"/>
          <w:color w:val="auto"/>
        </w:rPr>
        <w:t xml:space="preserve">Week 2-4: The Resident will work up all of the team’s patients and discuss patient problems with the preceptor daily. During this time, the preceptor will attend and participate in rounds alongside the resident. The Resident will make recommendations during rounds with feedback after rounds from the Preceptor. </w:t>
      </w:r>
    </w:p>
    <w:p w14:paraId="02AD7837" w14:textId="77777777" w:rsidR="00342000" w:rsidRDefault="00342000" w:rsidP="00342000">
      <w:pPr>
        <w:rPr>
          <w:sz w:val="23"/>
          <w:szCs w:val="23"/>
        </w:rPr>
      </w:pPr>
    </w:p>
    <w:p w14:paraId="53E97719" w14:textId="77777777" w:rsidR="00342000" w:rsidRPr="002202E2" w:rsidRDefault="00342000" w:rsidP="00342000">
      <w:pPr>
        <w:rPr>
          <w:b/>
        </w:rPr>
      </w:pPr>
      <w:r>
        <w:rPr>
          <w:b/>
        </w:rPr>
        <w:t>Types of Nutrition:</w:t>
      </w:r>
    </w:p>
    <w:p w14:paraId="3E8ADEDD" w14:textId="77777777" w:rsidR="00342000" w:rsidRDefault="00342000" w:rsidP="00342000">
      <w:pPr>
        <w:autoSpaceDE w:val="0"/>
        <w:autoSpaceDN w:val="0"/>
        <w:adjustRightInd w:val="0"/>
      </w:pPr>
      <w:r>
        <w:t xml:space="preserve">The types of Nutrition commonly encountered during this experience that the resident will be expected to review, discuss, and apply include but are not limited to: </w:t>
      </w:r>
    </w:p>
    <w:p w14:paraId="70949A86" w14:textId="77777777" w:rsidR="00342000" w:rsidRDefault="00342000" w:rsidP="00342000">
      <w:pPr>
        <w:numPr>
          <w:ilvl w:val="0"/>
          <w:numId w:val="15"/>
        </w:numPr>
        <w:autoSpaceDE w:val="0"/>
        <w:autoSpaceDN w:val="0"/>
        <w:adjustRightInd w:val="0"/>
      </w:pPr>
      <w:r>
        <w:t>Parenteral Nutrition</w:t>
      </w:r>
    </w:p>
    <w:p w14:paraId="0FF90982" w14:textId="77777777" w:rsidR="00342000" w:rsidRDefault="00342000" w:rsidP="00342000">
      <w:pPr>
        <w:numPr>
          <w:ilvl w:val="0"/>
          <w:numId w:val="15"/>
        </w:numPr>
        <w:autoSpaceDE w:val="0"/>
        <w:autoSpaceDN w:val="0"/>
        <w:adjustRightInd w:val="0"/>
      </w:pPr>
      <w:r>
        <w:t>Enteral Nutrition</w:t>
      </w:r>
    </w:p>
    <w:p w14:paraId="5FEE7965" w14:textId="77777777" w:rsidR="00342000" w:rsidRDefault="00342000" w:rsidP="00342000">
      <w:pPr>
        <w:numPr>
          <w:ilvl w:val="0"/>
          <w:numId w:val="15"/>
        </w:numPr>
        <w:autoSpaceDE w:val="0"/>
        <w:autoSpaceDN w:val="0"/>
        <w:adjustRightInd w:val="0"/>
      </w:pPr>
      <w:r>
        <w:t>Oral Supplements</w:t>
      </w:r>
    </w:p>
    <w:p w14:paraId="5AB4083B" w14:textId="77777777" w:rsidR="00342000" w:rsidRDefault="00342000" w:rsidP="00342000">
      <w:pPr>
        <w:rPr>
          <w:b/>
        </w:rPr>
      </w:pPr>
    </w:p>
    <w:p w14:paraId="47ACB8E4" w14:textId="77777777" w:rsidR="00342000" w:rsidRPr="00BF7504" w:rsidRDefault="00342000" w:rsidP="00342000">
      <w:pPr>
        <w:rPr>
          <w:b/>
        </w:rPr>
      </w:pPr>
      <w:r>
        <w:rPr>
          <w:b/>
        </w:rPr>
        <w:t>Goals and Objectives to be covered and evaluated</w:t>
      </w:r>
      <w:r w:rsidRPr="00BF7504">
        <w:rPr>
          <w:b/>
        </w:rPr>
        <w:t>:</w:t>
      </w:r>
    </w:p>
    <w:p w14:paraId="483DED87" w14:textId="77777777" w:rsidR="00342000" w:rsidRDefault="00342000" w:rsidP="00342000">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8"/>
        <w:gridCol w:w="2358"/>
      </w:tblGrid>
      <w:tr w:rsidR="00342000" w14:paraId="5ECBA090" w14:textId="77777777" w:rsidTr="00802DC3">
        <w:tc>
          <w:tcPr>
            <w:tcW w:w="6498" w:type="dxa"/>
            <w:shd w:val="clear" w:color="auto" w:fill="auto"/>
          </w:tcPr>
          <w:p w14:paraId="0ACE20B3" w14:textId="77777777" w:rsidR="00342000" w:rsidRDefault="00342000" w:rsidP="00802DC3">
            <w:pPr>
              <w:autoSpaceDE w:val="0"/>
              <w:autoSpaceDN w:val="0"/>
              <w:adjustRightInd w:val="0"/>
              <w:jc w:val="center"/>
            </w:pPr>
            <w:r>
              <w:t>Activity</w:t>
            </w:r>
          </w:p>
        </w:tc>
        <w:tc>
          <w:tcPr>
            <w:tcW w:w="2358" w:type="dxa"/>
            <w:shd w:val="clear" w:color="auto" w:fill="auto"/>
          </w:tcPr>
          <w:p w14:paraId="20C91F89" w14:textId="77777777" w:rsidR="00342000" w:rsidRDefault="00342000" w:rsidP="00802DC3">
            <w:pPr>
              <w:autoSpaceDE w:val="0"/>
              <w:autoSpaceDN w:val="0"/>
              <w:adjustRightInd w:val="0"/>
              <w:jc w:val="center"/>
            </w:pPr>
            <w:r>
              <w:t>Objectives Covered</w:t>
            </w:r>
          </w:p>
        </w:tc>
      </w:tr>
      <w:tr w:rsidR="00342000" w:rsidRPr="00DA3320" w14:paraId="0F630822" w14:textId="77777777" w:rsidTr="00802DC3">
        <w:tc>
          <w:tcPr>
            <w:tcW w:w="6498" w:type="dxa"/>
            <w:shd w:val="clear" w:color="auto" w:fill="auto"/>
          </w:tcPr>
          <w:p w14:paraId="44DB8D54" w14:textId="77777777" w:rsidR="00342000" w:rsidRPr="00DA3320" w:rsidRDefault="00342000" w:rsidP="00802DC3">
            <w:pPr>
              <w:autoSpaceDE w:val="0"/>
              <w:autoSpaceDN w:val="0"/>
              <w:adjustRightInd w:val="0"/>
            </w:pPr>
            <w:r>
              <w:t>Round with MSS to i</w:t>
            </w:r>
            <w:r w:rsidRPr="00DA3320">
              <w:t xml:space="preserve">nteract effectively with health care teams to manage </w:t>
            </w:r>
            <w:r>
              <w:t xml:space="preserve">critically ill </w:t>
            </w:r>
            <w:r w:rsidRPr="00DA3320">
              <w:t>patients’ medication therapy</w:t>
            </w:r>
            <w:r>
              <w:t xml:space="preserve"> related to nutrition.</w:t>
            </w:r>
          </w:p>
        </w:tc>
        <w:tc>
          <w:tcPr>
            <w:tcW w:w="2358" w:type="dxa"/>
            <w:shd w:val="clear" w:color="auto" w:fill="auto"/>
          </w:tcPr>
          <w:p w14:paraId="35C9A143" w14:textId="77777777" w:rsidR="00342000" w:rsidRPr="00DA3320" w:rsidRDefault="00342000" w:rsidP="00C00793">
            <w:pPr>
              <w:autoSpaceDE w:val="0"/>
              <w:autoSpaceDN w:val="0"/>
              <w:adjustRightInd w:val="0"/>
              <w:jc w:val="center"/>
            </w:pPr>
            <w:r w:rsidRPr="00DA3320">
              <w:t>R1.1.1</w:t>
            </w:r>
          </w:p>
          <w:p w14:paraId="133C67B3" w14:textId="77777777" w:rsidR="00342000" w:rsidRPr="00DA3320" w:rsidRDefault="00342000" w:rsidP="00C00793">
            <w:pPr>
              <w:autoSpaceDE w:val="0"/>
              <w:autoSpaceDN w:val="0"/>
              <w:adjustRightInd w:val="0"/>
              <w:jc w:val="center"/>
            </w:pPr>
          </w:p>
        </w:tc>
      </w:tr>
      <w:tr w:rsidR="00342000" w:rsidRPr="00DA3320" w14:paraId="59A47173" w14:textId="77777777" w:rsidTr="00802DC3">
        <w:tc>
          <w:tcPr>
            <w:tcW w:w="6498" w:type="dxa"/>
            <w:shd w:val="clear" w:color="auto" w:fill="auto"/>
          </w:tcPr>
          <w:p w14:paraId="653BCC7A" w14:textId="77777777" w:rsidR="00342000" w:rsidRPr="00DA3320" w:rsidRDefault="00342000" w:rsidP="00802DC3">
            <w:pPr>
              <w:autoSpaceDE w:val="0"/>
              <w:autoSpaceDN w:val="0"/>
              <w:adjustRightInd w:val="0"/>
            </w:pPr>
            <w:r>
              <w:t>Educate and answer MSS/pharmacy related questions to i</w:t>
            </w:r>
            <w:r w:rsidRPr="00DA3320">
              <w:t>nteract effectively with patients, family members, and caregivers.</w:t>
            </w:r>
          </w:p>
        </w:tc>
        <w:tc>
          <w:tcPr>
            <w:tcW w:w="2358" w:type="dxa"/>
            <w:shd w:val="clear" w:color="auto" w:fill="auto"/>
          </w:tcPr>
          <w:p w14:paraId="42205324" w14:textId="77777777" w:rsidR="00342000" w:rsidRPr="00DA3320" w:rsidRDefault="00342000" w:rsidP="00C00793">
            <w:pPr>
              <w:autoSpaceDE w:val="0"/>
              <w:autoSpaceDN w:val="0"/>
              <w:adjustRightInd w:val="0"/>
              <w:jc w:val="center"/>
            </w:pPr>
            <w:r w:rsidRPr="00DA3320">
              <w:t>R1.1.2</w:t>
            </w:r>
          </w:p>
          <w:p w14:paraId="6D22585A" w14:textId="77777777" w:rsidR="00342000" w:rsidRPr="00DA3320" w:rsidRDefault="00342000" w:rsidP="00C00793">
            <w:pPr>
              <w:autoSpaceDE w:val="0"/>
              <w:autoSpaceDN w:val="0"/>
              <w:adjustRightInd w:val="0"/>
              <w:jc w:val="center"/>
            </w:pPr>
          </w:p>
        </w:tc>
      </w:tr>
      <w:tr w:rsidR="00342000" w:rsidRPr="00DA3320" w14:paraId="09D934A9" w14:textId="77777777" w:rsidTr="00802DC3">
        <w:tc>
          <w:tcPr>
            <w:tcW w:w="6498" w:type="dxa"/>
            <w:shd w:val="clear" w:color="auto" w:fill="auto"/>
          </w:tcPr>
          <w:p w14:paraId="14A13341" w14:textId="77777777" w:rsidR="00342000" w:rsidRPr="00DA3320" w:rsidRDefault="00342000" w:rsidP="00802DC3">
            <w:pPr>
              <w:autoSpaceDE w:val="0"/>
              <w:autoSpaceDN w:val="0"/>
              <w:adjustRightInd w:val="0"/>
            </w:pPr>
            <w:r w:rsidRPr="00653F84">
              <w:t>Collect information</w:t>
            </w:r>
            <w:r>
              <w:t xml:space="preserve"> regarding medications, Enteral and Parenteral Nutrition</w:t>
            </w:r>
            <w:r w:rsidRPr="00653F84">
              <w:t xml:space="preserve"> on which to base safe and effective medication therapy</w:t>
            </w:r>
            <w:r>
              <w:t xml:space="preserve"> for critically ill patients</w:t>
            </w:r>
            <w:r w:rsidRPr="00653F84">
              <w:t>.</w:t>
            </w:r>
          </w:p>
        </w:tc>
        <w:tc>
          <w:tcPr>
            <w:tcW w:w="2358" w:type="dxa"/>
            <w:shd w:val="clear" w:color="auto" w:fill="auto"/>
          </w:tcPr>
          <w:p w14:paraId="0737FC5D" w14:textId="77777777" w:rsidR="00342000" w:rsidRPr="00DA3320" w:rsidRDefault="00342000" w:rsidP="00C00793">
            <w:pPr>
              <w:autoSpaceDE w:val="0"/>
              <w:autoSpaceDN w:val="0"/>
              <w:adjustRightInd w:val="0"/>
              <w:jc w:val="center"/>
            </w:pPr>
            <w:r w:rsidRPr="00DA3320">
              <w:t>R1.1.3</w:t>
            </w:r>
          </w:p>
        </w:tc>
      </w:tr>
      <w:tr w:rsidR="00342000" w:rsidRPr="00DA3320" w14:paraId="3A070E95" w14:textId="77777777" w:rsidTr="00802DC3">
        <w:tc>
          <w:tcPr>
            <w:tcW w:w="6498" w:type="dxa"/>
            <w:shd w:val="clear" w:color="auto" w:fill="auto"/>
          </w:tcPr>
          <w:p w14:paraId="6CC5E5B3" w14:textId="77777777" w:rsidR="00342000" w:rsidRPr="00DA3320" w:rsidRDefault="00342000" w:rsidP="00802DC3">
            <w:pPr>
              <w:autoSpaceDE w:val="0"/>
              <w:autoSpaceDN w:val="0"/>
              <w:adjustRightInd w:val="0"/>
            </w:pPr>
            <w:r>
              <w:t xml:space="preserve">Make decisions based on information collected regarding medications, Enteral and Parenteral Nutrition to maintain </w:t>
            </w:r>
            <w:r w:rsidRPr="00653F84">
              <w:t>safe and effective medication therapy</w:t>
            </w:r>
            <w:r>
              <w:t xml:space="preserve"> for critically ill patients</w:t>
            </w:r>
            <w:r w:rsidRPr="00653F84">
              <w:t>.</w:t>
            </w:r>
          </w:p>
        </w:tc>
        <w:tc>
          <w:tcPr>
            <w:tcW w:w="2358" w:type="dxa"/>
            <w:shd w:val="clear" w:color="auto" w:fill="auto"/>
          </w:tcPr>
          <w:p w14:paraId="7F09E79B" w14:textId="77777777" w:rsidR="00342000" w:rsidRPr="00DA3320" w:rsidRDefault="00342000" w:rsidP="00C00793">
            <w:pPr>
              <w:autoSpaceDE w:val="0"/>
              <w:autoSpaceDN w:val="0"/>
              <w:adjustRightInd w:val="0"/>
              <w:jc w:val="center"/>
            </w:pPr>
            <w:r w:rsidRPr="00DA3320">
              <w:t>R1.1.4</w:t>
            </w:r>
          </w:p>
        </w:tc>
      </w:tr>
      <w:tr w:rsidR="00342000" w:rsidRPr="00DA3320" w14:paraId="312C84F0" w14:textId="77777777" w:rsidTr="00802DC3">
        <w:tc>
          <w:tcPr>
            <w:tcW w:w="6498" w:type="dxa"/>
            <w:shd w:val="clear" w:color="auto" w:fill="auto"/>
          </w:tcPr>
          <w:p w14:paraId="3BC74BE9" w14:textId="77777777" w:rsidR="00342000" w:rsidRPr="00DA3320" w:rsidRDefault="00342000" w:rsidP="00802DC3">
            <w:pPr>
              <w:autoSpaceDE w:val="0"/>
              <w:autoSpaceDN w:val="0"/>
              <w:adjustRightInd w:val="0"/>
            </w:pPr>
            <w:r w:rsidRPr="00653F84">
              <w:t>Design or redesign safe and effective patient-centered therapeutic regimens and monitoring plans (care plans)</w:t>
            </w:r>
            <w:r>
              <w:t xml:space="preserve"> regarding medications, Enteral and Parenteral Nutrition for critically ill patients</w:t>
            </w:r>
            <w:r w:rsidRPr="00653F84">
              <w:t>.</w:t>
            </w:r>
          </w:p>
        </w:tc>
        <w:tc>
          <w:tcPr>
            <w:tcW w:w="2358" w:type="dxa"/>
            <w:shd w:val="clear" w:color="auto" w:fill="auto"/>
          </w:tcPr>
          <w:p w14:paraId="67B8050E" w14:textId="1D97601A" w:rsidR="00342000" w:rsidRPr="00DA3320" w:rsidRDefault="00342000" w:rsidP="00C00793">
            <w:pPr>
              <w:autoSpaceDE w:val="0"/>
              <w:autoSpaceDN w:val="0"/>
              <w:adjustRightInd w:val="0"/>
              <w:jc w:val="center"/>
            </w:pPr>
            <w:r w:rsidRPr="00DA3320">
              <w:t>R1.1.5</w:t>
            </w:r>
          </w:p>
          <w:p w14:paraId="19A6DB01" w14:textId="77777777" w:rsidR="00342000" w:rsidRPr="00DA3320" w:rsidRDefault="00342000" w:rsidP="00C00793">
            <w:pPr>
              <w:autoSpaceDE w:val="0"/>
              <w:autoSpaceDN w:val="0"/>
              <w:adjustRightInd w:val="0"/>
              <w:jc w:val="center"/>
            </w:pPr>
          </w:p>
        </w:tc>
      </w:tr>
      <w:tr w:rsidR="00342000" w:rsidRPr="00DA3320" w14:paraId="07BFE29A" w14:textId="77777777" w:rsidTr="00802DC3">
        <w:trPr>
          <w:trHeight w:val="602"/>
        </w:trPr>
        <w:tc>
          <w:tcPr>
            <w:tcW w:w="6498" w:type="dxa"/>
            <w:shd w:val="clear" w:color="auto" w:fill="auto"/>
          </w:tcPr>
          <w:p w14:paraId="13F4C148" w14:textId="77777777" w:rsidR="00342000" w:rsidRPr="00DA3320" w:rsidRDefault="00342000" w:rsidP="00802DC3">
            <w:pPr>
              <w:autoSpaceDE w:val="0"/>
              <w:autoSpaceDN w:val="0"/>
              <w:adjustRightInd w:val="0"/>
            </w:pPr>
            <w:r>
              <w:t>Follow up on recommendations regarding medications, Enteral and Parenteral Nutrition for critically ill patients.</w:t>
            </w:r>
          </w:p>
        </w:tc>
        <w:tc>
          <w:tcPr>
            <w:tcW w:w="2358" w:type="dxa"/>
            <w:shd w:val="clear" w:color="auto" w:fill="auto"/>
          </w:tcPr>
          <w:p w14:paraId="2FA7B5AF" w14:textId="534E7FAA" w:rsidR="00342000" w:rsidRPr="00DA3320" w:rsidRDefault="00342000" w:rsidP="00C00793">
            <w:pPr>
              <w:autoSpaceDE w:val="0"/>
              <w:autoSpaceDN w:val="0"/>
              <w:adjustRightInd w:val="0"/>
              <w:jc w:val="center"/>
            </w:pPr>
            <w:r w:rsidRPr="00DA3320">
              <w:t>R1.1.6</w:t>
            </w:r>
          </w:p>
          <w:p w14:paraId="4FF1BBD6" w14:textId="77777777" w:rsidR="00342000" w:rsidRPr="00DA3320" w:rsidRDefault="00342000" w:rsidP="00C00793">
            <w:pPr>
              <w:autoSpaceDE w:val="0"/>
              <w:autoSpaceDN w:val="0"/>
              <w:adjustRightInd w:val="0"/>
              <w:jc w:val="center"/>
            </w:pPr>
          </w:p>
        </w:tc>
      </w:tr>
      <w:tr w:rsidR="00342000" w:rsidRPr="00DA3320" w14:paraId="7F41B9D2" w14:textId="77777777" w:rsidTr="00802DC3">
        <w:tc>
          <w:tcPr>
            <w:tcW w:w="6498" w:type="dxa"/>
            <w:shd w:val="clear" w:color="auto" w:fill="auto"/>
          </w:tcPr>
          <w:p w14:paraId="6764E9F6" w14:textId="77777777" w:rsidR="00342000" w:rsidRPr="00DA3320" w:rsidRDefault="00342000" w:rsidP="00802DC3">
            <w:pPr>
              <w:autoSpaceDE w:val="0"/>
              <w:autoSpaceDN w:val="0"/>
              <w:adjustRightInd w:val="0"/>
            </w:pPr>
            <w:r>
              <w:t>Help coordinate and make recommendations regarding medications, Enteral and Parenteral Nutrition for transition of care for critically ill patients.</w:t>
            </w:r>
          </w:p>
        </w:tc>
        <w:tc>
          <w:tcPr>
            <w:tcW w:w="2358" w:type="dxa"/>
            <w:shd w:val="clear" w:color="auto" w:fill="auto"/>
          </w:tcPr>
          <w:p w14:paraId="25706F2A" w14:textId="77777777" w:rsidR="00342000" w:rsidRPr="00DA3320" w:rsidRDefault="00342000" w:rsidP="00C00793">
            <w:pPr>
              <w:autoSpaceDE w:val="0"/>
              <w:autoSpaceDN w:val="0"/>
              <w:adjustRightInd w:val="0"/>
              <w:jc w:val="center"/>
            </w:pPr>
            <w:r w:rsidRPr="00DA3320">
              <w:t>R1.2.1</w:t>
            </w:r>
          </w:p>
          <w:p w14:paraId="65656E34" w14:textId="77777777" w:rsidR="00342000" w:rsidRPr="00DA3320" w:rsidRDefault="00342000" w:rsidP="00C00793">
            <w:pPr>
              <w:autoSpaceDE w:val="0"/>
              <w:autoSpaceDN w:val="0"/>
              <w:adjustRightInd w:val="0"/>
              <w:jc w:val="center"/>
            </w:pPr>
          </w:p>
        </w:tc>
      </w:tr>
      <w:tr w:rsidR="00342000" w:rsidRPr="00DA3320" w14:paraId="54086A64" w14:textId="77777777" w:rsidTr="00802DC3">
        <w:tc>
          <w:tcPr>
            <w:tcW w:w="6498" w:type="dxa"/>
            <w:shd w:val="clear" w:color="auto" w:fill="auto"/>
          </w:tcPr>
          <w:p w14:paraId="1782B3F0" w14:textId="77777777" w:rsidR="00342000" w:rsidRPr="00DA3320" w:rsidRDefault="00342000" w:rsidP="00802DC3">
            <w:pPr>
              <w:autoSpaceDE w:val="0"/>
              <w:autoSpaceDN w:val="0"/>
              <w:adjustRightInd w:val="0"/>
            </w:pPr>
            <w:r w:rsidRPr="00DA3320">
              <w:t xml:space="preserve">Document </w:t>
            </w:r>
            <w:r>
              <w:t>appropriately in the medical record any pharmacy interventions or recommendations/communications regarding medications, Enteral and Parenteral Nutrition for critically ill patients.</w:t>
            </w:r>
          </w:p>
        </w:tc>
        <w:tc>
          <w:tcPr>
            <w:tcW w:w="2358" w:type="dxa"/>
            <w:shd w:val="clear" w:color="auto" w:fill="auto"/>
          </w:tcPr>
          <w:p w14:paraId="0C3DC167" w14:textId="05847BC5" w:rsidR="00342000" w:rsidRPr="00DA3320" w:rsidRDefault="00342000" w:rsidP="00C00793">
            <w:pPr>
              <w:autoSpaceDE w:val="0"/>
              <w:autoSpaceDN w:val="0"/>
              <w:adjustRightInd w:val="0"/>
              <w:jc w:val="center"/>
            </w:pPr>
            <w:r w:rsidRPr="00DA3320">
              <w:t>R1.1.7</w:t>
            </w:r>
          </w:p>
          <w:p w14:paraId="38313D46" w14:textId="77777777" w:rsidR="00342000" w:rsidRPr="00DA3320" w:rsidRDefault="00342000" w:rsidP="00C00793">
            <w:pPr>
              <w:autoSpaceDE w:val="0"/>
              <w:autoSpaceDN w:val="0"/>
              <w:adjustRightInd w:val="0"/>
              <w:jc w:val="center"/>
            </w:pPr>
          </w:p>
        </w:tc>
      </w:tr>
      <w:tr w:rsidR="00342000" w:rsidRPr="00DA3320" w14:paraId="3A8B2249" w14:textId="77777777" w:rsidTr="00802DC3">
        <w:tc>
          <w:tcPr>
            <w:tcW w:w="6498" w:type="dxa"/>
            <w:shd w:val="clear" w:color="auto" w:fill="auto"/>
          </w:tcPr>
          <w:p w14:paraId="61E64E80" w14:textId="77777777" w:rsidR="00342000" w:rsidRPr="00DA3320" w:rsidRDefault="00342000" w:rsidP="00802DC3">
            <w:pPr>
              <w:autoSpaceDE w:val="0"/>
              <w:autoSpaceDN w:val="0"/>
              <w:adjustRightInd w:val="0"/>
            </w:pPr>
            <w:r w:rsidRPr="00DA3320">
              <w:t>Demonst</w:t>
            </w:r>
            <w:r>
              <w:t>rate responsibility to critically ill patients regarding outcomes of medications, Enteral and Parenteral Nutrition.</w:t>
            </w:r>
          </w:p>
        </w:tc>
        <w:tc>
          <w:tcPr>
            <w:tcW w:w="2358" w:type="dxa"/>
            <w:shd w:val="clear" w:color="auto" w:fill="auto"/>
          </w:tcPr>
          <w:p w14:paraId="5B5E6BFA" w14:textId="468CF455" w:rsidR="00342000" w:rsidRPr="00DA3320" w:rsidRDefault="00342000" w:rsidP="00C00793">
            <w:pPr>
              <w:autoSpaceDE w:val="0"/>
              <w:autoSpaceDN w:val="0"/>
              <w:adjustRightInd w:val="0"/>
              <w:jc w:val="center"/>
            </w:pPr>
            <w:r w:rsidRPr="00DA3320">
              <w:t>R1.1.8</w:t>
            </w:r>
          </w:p>
          <w:p w14:paraId="506129BD" w14:textId="77777777" w:rsidR="00342000" w:rsidRPr="00DA3320" w:rsidRDefault="00342000" w:rsidP="00C00793">
            <w:pPr>
              <w:autoSpaceDE w:val="0"/>
              <w:autoSpaceDN w:val="0"/>
              <w:adjustRightInd w:val="0"/>
              <w:jc w:val="center"/>
            </w:pPr>
          </w:p>
        </w:tc>
      </w:tr>
      <w:tr w:rsidR="00342000" w:rsidRPr="00DA3320" w14:paraId="6FD6C084" w14:textId="77777777" w:rsidTr="00802DC3">
        <w:tc>
          <w:tcPr>
            <w:tcW w:w="6498" w:type="dxa"/>
            <w:shd w:val="clear" w:color="auto" w:fill="auto"/>
          </w:tcPr>
          <w:p w14:paraId="06AF1035" w14:textId="77777777" w:rsidR="00342000" w:rsidRPr="00571673" w:rsidRDefault="00342000" w:rsidP="00802DC3">
            <w:pPr>
              <w:autoSpaceDE w:val="0"/>
              <w:autoSpaceDN w:val="0"/>
              <w:adjustRightInd w:val="0"/>
            </w:pPr>
            <w:r w:rsidRPr="00571673">
              <w:t>Manage one’s own practice effectively regarding medications, Enteral and Parenteral Nutrition for critically ill.</w:t>
            </w:r>
          </w:p>
        </w:tc>
        <w:tc>
          <w:tcPr>
            <w:tcW w:w="2358" w:type="dxa"/>
            <w:shd w:val="clear" w:color="auto" w:fill="auto"/>
          </w:tcPr>
          <w:p w14:paraId="050D71E3" w14:textId="77777777" w:rsidR="00342000" w:rsidRPr="00DA3320" w:rsidRDefault="00342000" w:rsidP="00C00793">
            <w:pPr>
              <w:autoSpaceDE w:val="0"/>
              <w:autoSpaceDN w:val="0"/>
              <w:adjustRightInd w:val="0"/>
              <w:jc w:val="center"/>
            </w:pPr>
            <w:r w:rsidRPr="00571673">
              <w:t>R3.2.2</w:t>
            </w:r>
          </w:p>
        </w:tc>
      </w:tr>
      <w:tr w:rsidR="00342000" w:rsidRPr="00DA3320" w14:paraId="2B4AC037" w14:textId="77777777" w:rsidTr="00802DC3">
        <w:tc>
          <w:tcPr>
            <w:tcW w:w="6498" w:type="dxa"/>
            <w:shd w:val="clear" w:color="auto" w:fill="auto"/>
          </w:tcPr>
          <w:p w14:paraId="1CA48ADB" w14:textId="77777777" w:rsidR="00342000" w:rsidRPr="00DA3320" w:rsidRDefault="00342000" w:rsidP="00802DC3">
            <w:pPr>
              <w:autoSpaceDE w:val="0"/>
              <w:autoSpaceDN w:val="0"/>
              <w:adjustRightInd w:val="0"/>
            </w:pPr>
            <w:r>
              <w:lastRenderedPageBreak/>
              <w:t>Be able to p</w:t>
            </w:r>
            <w:r w:rsidRPr="00DA3320">
              <w:t>repare and dispense medications</w:t>
            </w:r>
            <w:r>
              <w:t xml:space="preserve"> for critically ill patients regarding medications, Enteral and Parenteral Nutrition</w:t>
            </w:r>
            <w:r w:rsidRPr="00DA3320">
              <w:t xml:space="preserve"> following best practices and the organization’s policies and procedures.</w:t>
            </w:r>
          </w:p>
        </w:tc>
        <w:tc>
          <w:tcPr>
            <w:tcW w:w="2358" w:type="dxa"/>
            <w:shd w:val="clear" w:color="auto" w:fill="auto"/>
          </w:tcPr>
          <w:p w14:paraId="6F6FB39F" w14:textId="28862A76" w:rsidR="00342000" w:rsidRPr="00DA3320" w:rsidRDefault="00342000" w:rsidP="00C00793">
            <w:pPr>
              <w:autoSpaceDE w:val="0"/>
              <w:autoSpaceDN w:val="0"/>
              <w:adjustRightInd w:val="0"/>
              <w:jc w:val="center"/>
            </w:pPr>
            <w:r w:rsidRPr="00DA3320">
              <w:t>R1.3.1</w:t>
            </w:r>
          </w:p>
        </w:tc>
      </w:tr>
      <w:tr w:rsidR="00342000" w:rsidRPr="00DA3320" w14:paraId="613C7CC4" w14:textId="77777777" w:rsidTr="00802DC3">
        <w:tc>
          <w:tcPr>
            <w:tcW w:w="6498" w:type="dxa"/>
            <w:shd w:val="clear" w:color="auto" w:fill="auto"/>
          </w:tcPr>
          <w:p w14:paraId="6DBCD5B8" w14:textId="77777777" w:rsidR="00342000" w:rsidRPr="00DA3320" w:rsidRDefault="00342000" w:rsidP="00802DC3">
            <w:pPr>
              <w:autoSpaceDE w:val="0"/>
              <w:autoSpaceDN w:val="0"/>
              <w:adjustRightInd w:val="0"/>
            </w:pPr>
            <w:r w:rsidRPr="00DA3320">
              <w:t>Demonstrate personal, interpersonal, and teamwork skills critical for effective le</w:t>
            </w:r>
            <w:r>
              <w:t>adership while on the MSS team and in pharmacy practice for critically ill.</w:t>
            </w:r>
          </w:p>
        </w:tc>
        <w:tc>
          <w:tcPr>
            <w:tcW w:w="2358" w:type="dxa"/>
            <w:shd w:val="clear" w:color="auto" w:fill="auto"/>
          </w:tcPr>
          <w:p w14:paraId="005FE896" w14:textId="3E17B294" w:rsidR="00342000" w:rsidRPr="00DA3320" w:rsidRDefault="00342000" w:rsidP="00C00793">
            <w:pPr>
              <w:autoSpaceDE w:val="0"/>
              <w:autoSpaceDN w:val="0"/>
              <w:adjustRightInd w:val="0"/>
              <w:jc w:val="center"/>
            </w:pPr>
            <w:r w:rsidRPr="00DA3320">
              <w:t>R3.1.1</w:t>
            </w:r>
          </w:p>
          <w:p w14:paraId="7A6A75F7" w14:textId="77777777" w:rsidR="00342000" w:rsidRPr="00DA3320" w:rsidRDefault="00342000" w:rsidP="00C00793">
            <w:pPr>
              <w:autoSpaceDE w:val="0"/>
              <w:autoSpaceDN w:val="0"/>
              <w:adjustRightInd w:val="0"/>
              <w:jc w:val="center"/>
            </w:pPr>
          </w:p>
        </w:tc>
      </w:tr>
      <w:tr w:rsidR="00342000" w:rsidRPr="00DA3320" w14:paraId="00597289" w14:textId="77777777" w:rsidTr="00802DC3">
        <w:tc>
          <w:tcPr>
            <w:tcW w:w="6498" w:type="dxa"/>
            <w:shd w:val="clear" w:color="auto" w:fill="auto"/>
          </w:tcPr>
          <w:p w14:paraId="688B52FA" w14:textId="77777777" w:rsidR="00342000" w:rsidRPr="00DA3320" w:rsidRDefault="00342000" w:rsidP="00802DC3">
            <w:pPr>
              <w:autoSpaceDE w:val="0"/>
              <w:autoSpaceDN w:val="0"/>
              <w:adjustRightInd w:val="0"/>
            </w:pPr>
            <w:r>
              <w:t xml:space="preserve">Use </w:t>
            </w:r>
            <w:r w:rsidRPr="00DA3320">
              <w:t xml:space="preserve">written communication </w:t>
            </w:r>
            <w:r>
              <w:t>e</w:t>
            </w:r>
            <w:r w:rsidRPr="00DA3320">
              <w:t>ffectiv</w:t>
            </w:r>
            <w:r>
              <w:t>ely</w:t>
            </w:r>
            <w:r w:rsidRPr="00DA3320">
              <w:t xml:space="preserve"> to </w:t>
            </w:r>
            <w:r>
              <w:t>provide information regarding medications, Enteral and Parenteral Nutrition and related to critical care pharmacy.</w:t>
            </w:r>
          </w:p>
        </w:tc>
        <w:tc>
          <w:tcPr>
            <w:tcW w:w="2358" w:type="dxa"/>
            <w:shd w:val="clear" w:color="auto" w:fill="auto"/>
          </w:tcPr>
          <w:p w14:paraId="43FB309D" w14:textId="2E2ABD12" w:rsidR="00342000" w:rsidRPr="00DA3320" w:rsidRDefault="00342000" w:rsidP="00C00793">
            <w:pPr>
              <w:autoSpaceDE w:val="0"/>
              <w:autoSpaceDN w:val="0"/>
              <w:adjustRightInd w:val="0"/>
              <w:jc w:val="center"/>
            </w:pPr>
            <w:r w:rsidRPr="00DA3320">
              <w:t>R4.1.3</w:t>
            </w:r>
          </w:p>
          <w:p w14:paraId="1684D12D" w14:textId="77777777" w:rsidR="00342000" w:rsidRPr="00DA3320" w:rsidRDefault="00342000" w:rsidP="00C00793">
            <w:pPr>
              <w:autoSpaceDE w:val="0"/>
              <w:autoSpaceDN w:val="0"/>
              <w:adjustRightInd w:val="0"/>
              <w:jc w:val="center"/>
            </w:pPr>
          </w:p>
        </w:tc>
      </w:tr>
      <w:tr w:rsidR="00342000" w:rsidRPr="00DA3320" w14:paraId="5CC78042" w14:textId="77777777" w:rsidTr="00802DC3">
        <w:tc>
          <w:tcPr>
            <w:tcW w:w="6498" w:type="dxa"/>
            <w:shd w:val="clear" w:color="auto" w:fill="auto"/>
          </w:tcPr>
          <w:p w14:paraId="028B9451" w14:textId="77777777" w:rsidR="00342000" w:rsidRPr="00DA3320" w:rsidRDefault="00342000" w:rsidP="00802DC3">
            <w:pPr>
              <w:autoSpaceDE w:val="0"/>
              <w:autoSpaceDN w:val="0"/>
              <w:adjustRightInd w:val="0"/>
            </w:pPr>
            <w:r>
              <w:t>While on the MSS team and in pharmacy practice, be an e</w:t>
            </w:r>
            <w:r w:rsidRPr="00DA3320">
              <w:t>ffective</w:t>
            </w:r>
            <w:r>
              <w:t xml:space="preserve"> </w:t>
            </w:r>
            <w:r w:rsidRPr="00DA3320">
              <w:t xml:space="preserve">preceptor </w:t>
            </w:r>
            <w:r>
              <w:t>anytime it’s necessary especially related to critical care.</w:t>
            </w:r>
            <w:r w:rsidRPr="00DA3320">
              <w:t xml:space="preserve"> </w:t>
            </w:r>
          </w:p>
          <w:p w14:paraId="3FC590CA" w14:textId="77777777" w:rsidR="00342000" w:rsidRPr="00DA3320" w:rsidRDefault="00342000" w:rsidP="00802DC3">
            <w:pPr>
              <w:autoSpaceDE w:val="0"/>
              <w:autoSpaceDN w:val="0"/>
              <w:adjustRightInd w:val="0"/>
            </w:pPr>
          </w:p>
        </w:tc>
        <w:tc>
          <w:tcPr>
            <w:tcW w:w="2358" w:type="dxa"/>
            <w:shd w:val="clear" w:color="auto" w:fill="auto"/>
          </w:tcPr>
          <w:p w14:paraId="1950616D" w14:textId="38A42532" w:rsidR="00342000" w:rsidRPr="00DA3320" w:rsidRDefault="00342000" w:rsidP="00C00793">
            <w:pPr>
              <w:autoSpaceDE w:val="0"/>
              <w:autoSpaceDN w:val="0"/>
              <w:adjustRightInd w:val="0"/>
              <w:jc w:val="center"/>
            </w:pPr>
            <w:r w:rsidRPr="00DA3320">
              <w:t>R4.2.2</w:t>
            </w:r>
          </w:p>
          <w:p w14:paraId="3BB65429" w14:textId="77777777" w:rsidR="00342000" w:rsidRPr="00DA3320" w:rsidRDefault="00342000" w:rsidP="00C00793">
            <w:pPr>
              <w:autoSpaceDE w:val="0"/>
              <w:autoSpaceDN w:val="0"/>
              <w:adjustRightInd w:val="0"/>
              <w:jc w:val="center"/>
            </w:pPr>
          </w:p>
        </w:tc>
      </w:tr>
    </w:tbl>
    <w:p w14:paraId="6C905C3C" w14:textId="77777777" w:rsidR="00342000" w:rsidRDefault="00342000" w:rsidP="00342000">
      <w:pPr>
        <w:autoSpaceDE w:val="0"/>
        <w:autoSpaceDN w:val="0"/>
        <w:adjustRightInd w:val="0"/>
      </w:pPr>
    </w:p>
    <w:p w14:paraId="7EEA3F40" w14:textId="77777777" w:rsidR="00C00793" w:rsidRPr="00F26E04" w:rsidRDefault="00C00793" w:rsidP="00C00793">
      <w:pPr>
        <w:rPr>
          <w:b/>
        </w:rPr>
      </w:pPr>
      <w:r w:rsidRPr="00F26E04">
        <w:rPr>
          <w:b/>
        </w:rPr>
        <w:t>Requirements of Learning Experience:</w:t>
      </w:r>
    </w:p>
    <w:p w14:paraId="3CA6A4E6" w14:textId="774E6D8D" w:rsidR="00342000" w:rsidRDefault="00342000" w:rsidP="00342000">
      <w:r w:rsidRPr="00AE236C">
        <w:rPr>
          <w:u w:val="single"/>
        </w:rPr>
        <w:t>Expected hours</w:t>
      </w:r>
      <w:r>
        <w:t xml:space="preserve">: </w:t>
      </w:r>
    </w:p>
    <w:p w14:paraId="6010DDF9" w14:textId="77777777" w:rsidR="00342000" w:rsidRDefault="00342000" w:rsidP="00342000">
      <w:pPr>
        <w:numPr>
          <w:ilvl w:val="0"/>
          <w:numId w:val="16"/>
        </w:numPr>
        <w:rPr>
          <w:u w:val="single"/>
        </w:rPr>
      </w:pPr>
      <w:r>
        <w:t>0700-1600, times may vary based on patient care requirements</w:t>
      </w:r>
      <w:r w:rsidRPr="00273344">
        <w:rPr>
          <w:u w:val="single"/>
        </w:rPr>
        <w:t xml:space="preserve"> </w:t>
      </w:r>
    </w:p>
    <w:p w14:paraId="5917FF73" w14:textId="77777777" w:rsidR="00C00793" w:rsidRDefault="00C00793" w:rsidP="00342000">
      <w:pPr>
        <w:rPr>
          <w:u w:val="single"/>
        </w:rPr>
      </w:pPr>
    </w:p>
    <w:p w14:paraId="0220922C" w14:textId="616E21EA" w:rsidR="00342000" w:rsidRDefault="00342000" w:rsidP="00342000">
      <w:r w:rsidRPr="00273344">
        <w:rPr>
          <w:u w:val="single"/>
        </w:rPr>
        <w:t>Required presentations:</w:t>
      </w:r>
      <w:r w:rsidRPr="00520178">
        <w:t xml:space="preserve"> </w:t>
      </w:r>
    </w:p>
    <w:p w14:paraId="36944700" w14:textId="77777777" w:rsidR="00342000" w:rsidRDefault="00342000" w:rsidP="00342000">
      <w:pPr>
        <w:numPr>
          <w:ilvl w:val="0"/>
          <w:numId w:val="16"/>
        </w:numPr>
        <w:rPr>
          <w:u w:val="single"/>
        </w:rPr>
      </w:pPr>
      <w:r>
        <w:t>Determined by the preceptor but may include a patient case presentation,</w:t>
      </w:r>
      <w:r w:rsidRPr="00520178">
        <w:t xml:space="preserve"> journel club, or other project</w:t>
      </w:r>
    </w:p>
    <w:p w14:paraId="26331FA8" w14:textId="77777777" w:rsidR="00C00793" w:rsidRDefault="00C00793" w:rsidP="00342000">
      <w:pPr>
        <w:rPr>
          <w:u w:val="single"/>
        </w:rPr>
      </w:pPr>
    </w:p>
    <w:p w14:paraId="71749A80" w14:textId="7D5E5015" w:rsidR="00342000" w:rsidRPr="00273344" w:rsidRDefault="00342000" w:rsidP="00342000">
      <w:pPr>
        <w:rPr>
          <w:u w:val="single"/>
        </w:rPr>
      </w:pPr>
      <w:r>
        <w:rPr>
          <w:u w:val="single"/>
        </w:rPr>
        <w:t>Required readings:</w:t>
      </w:r>
      <w:r w:rsidRPr="00520178">
        <w:t xml:space="preserve"> Guidelines and any other resources the preceptor feels will be helpful.</w:t>
      </w:r>
    </w:p>
    <w:p w14:paraId="4AE899D4" w14:textId="77777777" w:rsidR="00C00793" w:rsidRDefault="00C00793" w:rsidP="00342000">
      <w:pPr>
        <w:rPr>
          <w:u w:val="single"/>
        </w:rPr>
      </w:pPr>
    </w:p>
    <w:p w14:paraId="215806A1" w14:textId="150DBBC1" w:rsidR="00342000" w:rsidRDefault="00342000" w:rsidP="00342000">
      <w:r w:rsidRPr="00AE236C">
        <w:rPr>
          <w:u w:val="single"/>
        </w:rPr>
        <w:t>Preceptor interaction</w:t>
      </w:r>
      <w:r>
        <w:t>:</w:t>
      </w:r>
    </w:p>
    <w:p w14:paraId="49031824" w14:textId="77777777" w:rsidR="00342000" w:rsidRDefault="00342000" w:rsidP="00342000">
      <w:r>
        <w:t>07:30</w:t>
      </w:r>
      <w:r>
        <w:tab/>
      </w:r>
      <w:r>
        <w:tab/>
        <w:t xml:space="preserve">Pre-round with resident </w:t>
      </w:r>
    </w:p>
    <w:p w14:paraId="16C20C20" w14:textId="77777777" w:rsidR="00342000" w:rsidRDefault="00342000" w:rsidP="00342000">
      <w:r>
        <w:t>08:00</w:t>
      </w:r>
      <w:r>
        <w:tab/>
      </w:r>
      <w:r>
        <w:tab/>
        <w:t>Rounds with resident and internal medicine team</w:t>
      </w:r>
    </w:p>
    <w:p w14:paraId="2D57E272" w14:textId="77777777" w:rsidR="00342000" w:rsidRDefault="00342000" w:rsidP="00342000">
      <w:pPr>
        <w:ind w:left="1440" w:hanging="1440"/>
      </w:pPr>
      <w:r>
        <w:t>Afternoon</w:t>
      </w:r>
      <w:r>
        <w:tab/>
        <w:t>Topic discussions, patient updates, patient education, and self-directed work</w:t>
      </w:r>
    </w:p>
    <w:p w14:paraId="386BF32D" w14:textId="77777777" w:rsidR="00C00793" w:rsidRDefault="00C00793" w:rsidP="00342000">
      <w:pPr>
        <w:rPr>
          <w:u w:val="single"/>
        </w:rPr>
      </w:pPr>
    </w:p>
    <w:p w14:paraId="1F96F972" w14:textId="0425C7BB" w:rsidR="00342000" w:rsidRDefault="00342000" w:rsidP="00342000">
      <w:r w:rsidRPr="00AE236C">
        <w:rPr>
          <w:u w:val="single"/>
        </w:rPr>
        <w:t>Communication</w:t>
      </w:r>
      <w:r>
        <w:t xml:space="preserve">: </w:t>
      </w:r>
    </w:p>
    <w:p w14:paraId="7DEC4F92" w14:textId="77777777" w:rsidR="00342000" w:rsidRDefault="00342000" w:rsidP="00342000">
      <w:pPr>
        <w:numPr>
          <w:ilvl w:val="0"/>
          <w:numId w:val="15"/>
        </w:numPr>
      </w:pPr>
      <w:r>
        <w:t>Daily scheduled meeting times – resident is to prioritize questions and problems to discuss during scheduled meeting times</w:t>
      </w:r>
    </w:p>
    <w:p w14:paraId="6DB586FA" w14:textId="77777777" w:rsidR="00342000" w:rsidRDefault="00342000" w:rsidP="00342000">
      <w:pPr>
        <w:numPr>
          <w:ilvl w:val="0"/>
          <w:numId w:val="15"/>
        </w:numPr>
      </w:pPr>
      <w:r>
        <w:t>E-mail – at a minimum, residents are expected to read email at the beginning, middle, and end of each day to facilitate communication.</w:t>
      </w:r>
    </w:p>
    <w:p w14:paraId="6808173C" w14:textId="77777777" w:rsidR="00342000" w:rsidRDefault="00342000" w:rsidP="00342000">
      <w:pPr>
        <w:numPr>
          <w:ilvl w:val="0"/>
          <w:numId w:val="15"/>
        </w:numPr>
      </w:pPr>
      <w:r>
        <w:t>Office extension – this is appropriate for urgent questions pertaining to patient care.</w:t>
      </w:r>
    </w:p>
    <w:p w14:paraId="197040BA" w14:textId="77777777" w:rsidR="00342000" w:rsidRDefault="00342000" w:rsidP="00342000">
      <w:pPr>
        <w:numPr>
          <w:ilvl w:val="0"/>
          <w:numId w:val="15"/>
        </w:numPr>
      </w:pPr>
      <w:r>
        <w:t>Pager – this is appropriate for urgent/emergent situations pertaining to patient care.</w:t>
      </w:r>
    </w:p>
    <w:p w14:paraId="19BFFA48" w14:textId="77777777" w:rsidR="00C00793" w:rsidRDefault="00C00793" w:rsidP="00342000">
      <w:pPr>
        <w:rPr>
          <w:b/>
        </w:rPr>
      </w:pPr>
    </w:p>
    <w:p w14:paraId="026FD094" w14:textId="58965176" w:rsidR="00342000" w:rsidRPr="00BF7504" w:rsidRDefault="00342000" w:rsidP="00342000">
      <w:pPr>
        <w:rPr>
          <w:b/>
        </w:rPr>
      </w:pPr>
      <w:r w:rsidRPr="00BF7504">
        <w:rPr>
          <w:b/>
        </w:rPr>
        <w:t>Method of Evaluation</w:t>
      </w:r>
      <w:r>
        <w:rPr>
          <w:b/>
        </w:rPr>
        <w:t>:</w:t>
      </w:r>
    </w:p>
    <w:p w14:paraId="16A1694D" w14:textId="77777777" w:rsidR="00342000" w:rsidRPr="00F26E04" w:rsidRDefault="00342000" w:rsidP="00342000">
      <w:r w:rsidRPr="00F26E04">
        <w:t xml:space="preserve">Evaluation of the resident will be based on the ASHP activity learning experiences listed above. Each learning activity has a corresponding code following the experience which corresponds to the activity learning experience listed in </w:t>
      </w:r>
      <w:r w:rsidRPr="00F26E04">
        <w:rPr>
          <w:color w:val="333333"/>
        </w:rPr>
        <w:t>PharmAcademic</w:t>
      </w:r>
      <w:r w:rsidRPr="00F26E04">
        <w:t>®. During the orientation to the learning experience, the preceptor and the resident will review all the material contained in this learning experience description and sign a copy to be retained in the residents file.</w:t>
      </w:r>
    </w:p>
    <w:p w14:paraId="495176E8" w14:textId="77777777" w:rsidR="00342000" w:rsidRPr="00F26E04" w:rsidRDefault="00342000" w:rsidP="00342000"/>
    <w:p w14:paraId="554B7B25" w14:textId="77777777" w:rsidR="00342000" w:rsidRPr="00F26E04" w:rsidRDefault="00342000" w:rsidP="00342000">
      <w:r w:rsidRPr="00F26E04">
        <w:t xml:space="preserve">The preceptor will provide feedback verbally (formative) throughout the course of the learning experience and electronically (summative) via </w:t>
      </w:r>
      <w:r w:rsidRPr="00F26E04">
        <w:rPr>
          <w:color w:val="333333"/>
        </w:rPr>
        <w:t>PharmAcademic</w:t>
      </w:r>
      <w:r w:rsidRPr="00F26E04">
        <w:t xml:space="preserve">® at the conclusion of the experience. </w:t>
      </w:r>
      <w:r w:rsidRPr="00F26E04">
        <w:lastRenderedPageBreak/>
        <w:t>Once the resident is finished with all of the requirements for the experience, the preceptor and the resident will discuss the learning experience as a whole both formally and informally.  The resident will also be responsible for providing both formative and summative feedback at the conclusion of the experience.  All evaluations must be submitted by the conclusion of the learning experience.</w:t>
      </w:r>
    </w:p>
    <w:p w14:paraId="4BC0249D" w14:textId="77777777" w:rsidR="00342000" w:rsidRPr="00F26E04" w:rsidRDefault="00342000" w:rsidP="00342000"/>
    <w:p w14:paraId="254983A3" w14:textId="77777777" w:rsidR="00342000" w:rsidRPr="00F26E04" w:rsidRDefault="00342000" w:rsidP="00342000">
      <w:pPr>
        <w:rPr>
          <w:i/>
        </w:rPr>
      </w:pPr>
      <w:r w:rsidRPr="00F26E04">
        <w:rPr>
          <w:i/>
        </w:rPr>
        <w:t>I have read and acknowledged the responsibilities of the learning experience.</w:t>
      </w:r>
    </w:p>
    <w:p w14:paraId="104BCD93" w14:textId="77777777" w:rsidR="00342000" w:rsidRDefault="00342000" w:rsidP="00342000"/>
    <w:p w14:paraId="471A2D36" w14:textId="77777777" w:rsidR="00342000" w:rsidRDefault="00342000" w:rsidP="00342000"/>
    <w:p w14:paraId="52453BEB" w14:textId="77777777" w:rsidR="00342000" w:rsidRDefault="00342000" w:rsidP="00342000"/>
    <w:p w14:paraId="45189544" w14:textId="77777777" w:rsidR="00342000" w:rsidRDefault="00342000" w:rsidP="00342000"/>
    <w:p w14:paraId="5B2324F2" w14:textId="77777777" w:rsidR="00342000" w:rsidRDefault="00342000" w:rsidP="00342000">
      <w:r>
        <w:t>______________________</w:t>
      </w:r>
      <w:r>
        <w:tab/>
      </w:r>
      <w:r>
        <w:tab/>
      </w:r>
      <w:r>
        <w:tab/>
      </w:r>
      <w:r>
        <w:tab/>
      </w:r>
      <w:r>
        <w:tab/>
      </w:r>
      <w:r w:rsidRPr="00576FD3">
        <w:t>______________________</w:t>
      </w:r>
    </w:p>
    <w:p w14:paraId="6E4D508C" w14:textId="77777777" w:rsidR="00342000" w:rsidRDefault="00342000" w:rsidP="00342000">
      <w:r>
        <w:t>Pharmacy Resident</w:t>
      </w:r>
      <w:r>
        <w:tab/>
      </w:r>
      <w:r>
        <w:tab/>
      </w:r>
      <w:r>
        <w:tab/>
      </w:r>
      <w:r>
        <w:tab/>
      </w:r>
      <w:r>
        <w:tab/>
      </w:r>
      <w:r>
        <w:tab/>
        <w:t>Primary Preceptor</w:t>
      </w:r>
    </w:p>
    <w:p w14:paraId="2717F5A2" w14:textId="77777777" w:rsidR="00342000" w:rsidRPr="005063AF" w:rsidRDefault="00342000" w:rsidP="00342000">
      <w:pPr>
        <w:rPr>
          <w:b/>
        </w:rPr>
      </w:pPr>
    </w:p>
    <w:p w14:paraId="628F3EDD" w14:textId="0618CA90" w:rsidR="00EE01E8" w:rsidRPr="00342000" w:rsidRDefault="00EE01E8" w:rsidP="00342000"/>
    <w:sectPr w:rsidR="00EE01E8" w:rsidRPr="00342000" w:rsidSect="00DB45CB">
      <w:footerReference w:type="default" r:id="rId9"/>
      <w:type w:val="continuous"/>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012F1" w14:textId="77777777" w:rsidR="001E660E" w:rsidRDefault="001E660E" w:rsidP="009D24E1">
      <w:r>
        <w:separator/>
      </w:r>
    </w:p>
  </w:endnote>
  <w:endnote w:type="continuationSeparator" w:id="0">
    <w:p w14:paraId="0796B866" w14:textId="77777777" w:rsidR="001E660E" w:rsidRDefault="001E660E" w:rsidP="009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501B90" w14:paraId="1B1E5C53" w14:textId="77777777" w:rsidTr="00501B90">
      <w:trPr>
        <w:trHeight w:hRule="exact" w:val="115"/>
        <w:jc w:val="center"/>
      </w:trPr>
      <w:tc>
        <w:tcPr>
          <w:tcW w:w="4686" w:type="dxa"/>
          <w:shd w:val="clear" w:color="auto" w:fill="632423" w:themeFill="accent2" w:themeFillShade="80"/>
          <w:tcMar>
            <w:top w:w="0" w:type="dxa"/>
            <w:bottom w:w="0" w:type="dxa"/>
          </w:tcMar>
        </w:tcPr>
        <w:p w14:paraId="4DC0F009" w14:textId="77777777" w:rsidR="00501B90" w:rsidRDefault="00501B90">
          <w:pPr>
            <w:pStyle w:val="Header"/>
            <w:tabs>
              <w:tab w:val="clear" w:pos="4680"/>
              <w:tab w:val="clear" w:pos="9360"/>
            </w:tabs>
            <w:rPr>
              <w:caps/>
              <w:sz w:val="18"/>
            </w:rPr>
          </w:pPr>
        </w:p>
      </w:tc>
      <w:tc>
        <w:tcPr>
          <w:tcW w:w="4674" w:type="dxa"/>
          <w:shd w:val="clear" w:color="auto" w:fill="632423" w:themeFill="accent2" w:themeFillShade="80"/>
          <w:tcMar>
            <w:top w:w="0" w:type="dxa"/>
            <w:bottom w:w="0" w:type="dxa"/>
          </w:tcMar>
        </w:tcPr>
        <w:p w14:paraId="7DC574CA" w14:textId="5F6276BD" w:rsidR="00501B90" w:rsidRDefault="00501B90" w:rsidP="00501B90">
          <w:pPr>
            <w:pStyle w:val="Header"/>
            <w:tabs>
              <w:tab w:val="clear" w:pos="4680"/>
              <w:tab w:val="clear" w:pos="9360"/>
              <w:tab w:val="left" w:pos="960"/>
            </w:tabs>
            <w:rPr>
              <w:caps/>
              <w:sz w:val="18"/>
            </w:rPr>
          </w:pPr>
          <w:r>
            <w:rPr>
              <w:caps/>
              <w:sz w:val="18"/>
            </w:rPr>
            <w:tab/>
          </w:r>
        </w:p>
      </w:tc>
    </w:tr>
    <w:tr w:rsidR="00501B90" w:rsidRPr="00501B90" w14:paraId="43ADDB92" w14:textId="77777777">
      <w:trPr>
        <w:jc w:val="center"/>
      </w:trPr>
      <w:tc>
        <w:tcPr>
          <w:tcW w:w="4686" w:type="dxa"/>
          <w:shd w:val="clear" w:color="auto" w:fill="auto"/>
          <w:vAlign w:val="center"/>
        </w:tcPr>
        <w:p w14:paraId="767E5032" w14:textId="25058FDF" w:rsidR="00501B90" w:rsidRPr="00501B90" w:rsidRDefault="00342000">
          <w:pPr>
            <w:pStyle w:val="Footer"/>
            <w:tabs>
              <w:tab w:val="clear" w:pos="4680"/>
              <w:tab w:val="clear" w:pos="9360"/>
            </w:tabs>
            <w:rPr>
              <w:b/>
              <w:sz w:val="18"/>
              <w:szCs w:val="18"/>
            </w:rPr>
          </w:pPr>
          <w:r>
            <w:rPr>
              <w:b/>
              <w:sz w:val="18"/>
              <w:szCs w:val="18"/>
            </w:rPr>
            <w:t>Metabolic Support</w:t>
          </w:r>
          <w:r w:rsidR="00501B90" w:rsidRPr="00501B90">
            <w:rPr>
              <w:b/>
              <w:sz w:val="18"/>
              <w:szCs w:val="18"/>
            </w:rPr>
            <w:t xml:space="preserve"> (PGY-2)</w:t>
          </w:r>
        </w:p>
        <w:p w14:paraId="76C8A834" w14:textId="2FAF166A" w:rsidR="00C303AB" w:rsidRPr="00C303AB" w:rsidRDefault="00501B90" w:rsidP="00C00793">
          <w:pPr>
            <w:pStyle w:val="Footer"/>
            <w:tabs>
              <w:tab w:val="clear" w:pos="4680"/>
              <w:tab w:val="clear" w:pos="9360"/>
            </w:tabs>
            <w:rPr>
              <w:b/>
              <w:sz w:val="18"/>
              <w:szCs w:val="18"/>
            </w:rPr>
          </w:pPr>
          <w:r w:rsidRPr="00501B90">
            <w:rPr>
              <w:b/>
              <w:sz w:val="18"/>
              <w:szCs w:val="18"/>
            </w:rPr>
            <w:t xml:space="preserve">Updated </w:t>
          </w:r>
          <w:r w:rsidR="00C00793">
            <w:rPr>
              <w:b/>
              <w:sz w:val="18"/>
              <w:szCs w:val="18"/>
            </w:rPr>
            <w:t>June</w:t>
          </w:r>
          <w:r w:rsidR="00342000">
            <w:rPr>
              <w:b/>
              <w:sz w:val="18"/>
              <w:szCs w:val="18"/>
            </w:rPr>
            <w:t xml:space="preserve"> </w:t>
          </w:r>
          <w:r w:rsidR="00EB30E9">
            <w:rPr>
              <w:b/>
              <w:sz w:val="18"/>
              <w:szCs w:val="18"/>
            </w:rPr>
            <w:t>2020</w:t>
          </w:r>
        </w:p>
      </w:tc>
      <w:tc>
        <w:tcPr>
          <w:tcW w:w="4674" w:type="dxa"/>
          <w:shd w:val="clear" w:color="auto" w:fill="auto"/>
          <w:vAlign w:val="center"/>
        </w:tcPr>
        <w:p w14:paraId="0AE9BABF" w14:textId="21C47BF6" w:rsidR="00501B90" w:rsidRPr="00501B90" w:rsidRDefault="00501B90">
          <w:pPr>
            <w:pStyle w:val="Footer"/>
            <w:tabs>
              <w:tab w:val="clear" w:pos="4680"/>
              <w:tab w:val="clear" w:pos="9360"/>
            </w:tabs>
            <w:jc w:val="right"/>
            <w:rPr>
              <w:b/>
              <w:caps/>
              <w:sz w:val="18"/>
              <w:szCs w:val="18"/>
            </w:rPr>
          </w:pPr>
          <w:r w:rsidRPr="00501B90">
            <w:rPr>
              <w:b/>
              <w:caps/>
              <w:sz w:val="18"/>
              <w:szCs w:val="18"/>
            </w:rPr>
            <w:fldChar w:fldCharType="begin"/>
          </w:r>
          <w:r w:rsidRPr="00501B90">
            <w:rPr>
              <w:b/>
              <w:caps/>
              <w:sz w:val="18"/>
              <w:szCs w:val="18"/>
            </w:rPr>
            <w:instrText xml:space="preserve"> PAGE   \* MERGEFORMAT </w:instrText>
          </w:r>
          <w:r w:rsidRPr="00501B90">
            <w:rPr>
              <w:b/>
              <w:caps/>
              <w:sz w:val="18"/>
              <w:szCs w:val="18"/>
            </w:rPr>
            <w:fldChar w:fldCharType="separate"/>
          </w:r>
          <w:r w:rsidR="00C00793">
            <w:rPr>
              <w:b/>
              <w:caps/>
              <w:noProof/>
              <w:sz w:val="18"/>
              <w:szCs w:val="18"/>
            </w:rPr>
            <w:t>2</w:t>
          </w:r>
          <w:r w:rsidRPr="00501B90">
            <w:rPr>
              <w:b/>
              <w:caps/>
              <w:noProof/>
              <w:sz w:val="18"/>
              <w:szCs w:val="18"/>
            </w:rPr>
            <w:fldChar w:fldCharType="end"/>
          </w:r>
        </w:p>
      </w:tc>
    </w:tr>
  </w:tbl>
  <w:p w14:paraId="22B20085" w14:textId="77777777" w:rsidR="00501B90" w:rsidRPr="00501B90" w:rsidRDefault="00501B90">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299B" w14:textId="77777777" w:rsidR="001E660E" w:rsidRDefault="001E660E" w:rsidP="009D24E1">
      <w:r>
        <w:separator/>
      </w:r>
    </w:p>
  </w:footnote>
  <w:footnote w:type="continuationSeparator" w:id="0">
    <w:p w14:paraId="144BBB83" w14:textId="77777777" w:rsidR="001E660E" w:rsidRDefault="001E660E" w:rsidP="009D2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807"/>
    <w:multiLevelType w:val="hybridMultilevel"/>
    <w:tmpl w:val="A1A4B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54458E"/>
    <w:multiLevelType w:val="hybridMultilevel"/>
    <w:tmpl w:val="3378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37608"/>
    <w:multiLevelType w:val="hybridMultilevel"/>
    <w:tmpl w:val="0CE05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5637A"/>
    <w:multiLevelType w:val="hybridMultilevel"/>
    <w:tmpl w:val="3320A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62E90"/>
    <w:multiLevelType w:val="hybridMultilevel"/>
    <w:tmpl w:val="275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AF5C8F"/>
    <w:multiLevelType w:val="hybridMultilevel"/>
    <w:tmpl w:val="2F9CC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04FF7"/>
    <w:multiLevelType w:val="hybridMultilevel"/>
    <w:tmpl w:val="8A06AB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0DE4142"/>
    <w:multiLevelType w:val="hybridMultilevel"/>
    <w:tmpl w:val="61BA9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43914"/>
    <w:multiLevelType w:val="hybridMultilevel"/>
    <w:tmpl w:val="4A9A8B20"/>
    <w:lvl w:ilvl="0" w:tplc="04090001">
      <w:start w:val="23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2F004C"/>
    <w:multiLevelType w:val="hybridMultilevel"/>
    <w:tmpl w:val="2E48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F590D"/>
    <w:multiLevelType w:val="hybridMultilevel"/>
    <w:tmpl w:val="366E8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7C0EBE"/>
    <w:multiLevelType w:val="hybridMultilevel"/>
    <w:tmpl w:val="A0E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EF29DC"/>
    <w:multiLevelType w:val="hybridMultilevel"/>
    <w:tmpl w:val="502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AB4B16"/>
    <w:multiLevelType w:val="hybridMultilevel"/>
    <w:tmpl w:val="ACD84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71745A"/>
    <w:multiLevelType w:val="hybridMultilevel"/>
    <w:tmpl w:val="B768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6D17E2"/>
    <w:multiLevelType w:val="hybridMultilevel"/>
    <w:tmpl w:val="795A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2"/>
  </w:num>
  <w:num w:numId="4">
    <w:abstractNumId w:val="6"/>
  </w:num>
  <w:num w:numId="5">
    <w:abstractNumId w:val="9"/>
  </w:num>
  <w:num w:numId="6">
    <w:abstractNumId w:val="15"/>
  </w:num>
  <w:num w:numId="7">
    <w:abstractNumId w:val="3"/>
  </w:num>
  <w:num w:numId="8">
    <w:abstractNumId w:val="14"/>
  </w:num>
  <w:num w:numId="9">
    <w:abstractNumId w:val="5"/>
  </w:num>
  <w:num w:numId="10">
    <w:abstractNumId w:val="10"/>
  </w:num>
  <w:num w:numId="11">
    <w:abstractNumId w:val="12"/>
  </w:num>
  <w:num w:numId="12">
    <w:abstractNumId w:val="4"/>
  </w:num>
  <w:num w:numId="13">
    <w:abstractNumId w:val="1"/>
  </w:num>
  <w:num w:numId="14">
    <w:abstractNumId w:val="11"/>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71"/>
    <w:rsid w:val="00006A91"/>
    <w:rsid w:val="00037171"/>
    <w:rsid w:val="00047BD0"/>
    <w:rsid w:val="000C2F51"/>
    <w:rsid w:val="000C7384"/>
    <w:rsid w:val="000D4A15"/>
    <w:rsid w:val="000E3C92"/>
    <w:rsid w:val="000F73EA"/>
    <w:rsid w:val="0013683D"/>
    <w:rsid w:val="00186C31"/>
    <w:rsid w:val="0019727D"/>
    <w:rsid w:val="001D0C13"/>
    <w:rsid w:val="001D2201"/>
    <w:rsid w:val="001E660E"/>
    <w:rsid w:val="001F0BE5"/>
    <w:rsid w:val="002009F3"/>
    <w:rsid w:val="00200E47"/>
    <w:rsid w:val="002311A0"/>
    <w:rsid w:val="0025596B"/>
    <w:rsid w:val="0029034C"/>
    <w:rsid w:val="002917E3"/>
    <w:rsid w:val="0029511E"/>
    <w:rsid w:val="00316B36"/>
    <w:rsid w:val="003345F7"/>
    <w:rsid w:val="00337DFA"/>
    <w:rsid w:val="00342000"/>
    <w:rsid w:val="00344B55"/>
    <w:rsid w:val="00363989"/>
    <w:rsid w:val="00366761"/>
    <w:rsid w:val="003D1C59"/>
    <w:rsid w:val="0041251E"/>
    <w:rsid w:val="0044326F"/>
    <w:rsid w:val="00462C72"/>
    <w:rsid w:val="004A7697"/>
    <w:rsid w:val="004C773E"/>
    <w:rsid w:val="00501B90"/>
    <w:rsid w:val="0050749E"/>
    <w:rsid w:val="00560078"/>
    <w:rsid w:val="005B533A"/>
    <w:rsid w:val="005C2E28"/>
    <w:rsid w:val="005D04E5"/>
    <w:rsid w:val="005E3EC4"/>
    <w:rsid w:val="005F178D"/>
    <w:rsid w:val="00635E74"/>
    <w:rsid w:val="006A159E"/>
    <w:rsid w:val="006B5134"/>
    <w:rsid w:val="006F1B1C"/>
    <w:rsid w:val="007268C4"/>
    <w:rsid w:val="0074666E"/>
    <w:rsid w:val="0084279C"/>
    <w:rsid w:val="0086418B"/>
    <w:rsid w:val="008B756F"/>
    <w:rsid w:val="008B7644"/>
    <w:rsid w:val="008C381F"/>
    <w:rsid w:val="00906E76"/>
    <w:rsid w:val="00954BE3"/>
    <w:rsid w:val="00962909"/>
    <w:rsid w:val="00977ED6"/>
    <w:rsid w:val="009C6A0D"/>
    <w:rsid w:val="009C7F1E"/>
    <w:rsid w:val="009D24E1"/>
    <w:rsid w:val="009D6E5C"/>
    <w:rsid w:val="009F3835"/>
    <w:rsid w:val="00A12B26"/>
    <w:rsid w:val="00A75DFA"/>
    <w:rsid w:val="00A81ED3"/>
    <w:rsid w:val="00A84122"/>
    <w:rsid w:val="00A96316"/>
    <w:rsid w:val="00AB6A96"/>
    <w:rsid w:val="00B01474"/>
    <w:rsid w:val="00B469EC"/>
    <w:rsid w:val="00B84E5F"/>
    <w:rsid w:val="00B94451"/>
    <w:rsid w:val="00BB30DB"/>
    <w:rsid w:val="00C00793"/>
    <w:rsid w:val="00C142FE"/>
    <w:rsid w:val="00C303AB"/>
    <w:rsid w:val="00C6621F"/>
    <w:rsid w:val="00C943FA"/>
    <w:rsid w:val="00CA78D6"/>
    <w:rsid w:val="00D31252"/>
    <w:rsid w:val="00DB45CB"/>
    <w:rsid w:val="00DF3D8A"/>
    <w:rsid w:val="00E32807"/>
    <w:rsid w:val="00E41CDE"/>
    <w:rsid w:val="00E54695"/>
    <w:rsid w:val="00E55D50"/>
    <w:rsid w:val="00E80870"/>
    <w:rsid w:val="00E870AF"/>
    <w:rsid w:val="00EB30E9"/>
    <w:rsid w:val="00EC1188"/>
    <w:rsid w:val="00EE01E8"/>
    <w:rsid w:val="00F14432"/>
    <w:rsid w:val="00F26E04"/>
    <w:rsid w:val="00F277A8"/>
    <w:rsid w:val="00F87760"/>
    <w:rsid w:val="00F90171"/>
    <w:rsid w:val="00FC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47105"/>
    <o:shapelayout v:ext="edit">
      <o:idmap v:ext="edit" data="1"/>
    </o:shapelayout>
  </w:shapeDefaults>
  <w:decimalSymbol w:val="."/>
  <w:listSeparator w:val=","/>
  <w14:docId w14:val="42DD7108"/>
  <w15:docId w15:val="{FF299752-9882-42BE-89D0-B23CD228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171"/>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D24E1"/>
    <w:pPr>
      <w:tabs>
        <w:tab w:val="center" w:pos="4680"/>
        <w:tab w:val="right" w:pos="9360"/>
      </w:tabs>
    </w:pPr>
  </w:style>
  <w:style w:type="character" w:customStyle="1" w:styleId="HeaderChar">
    <w:name w:val="Header Char"/>
    <w:basedOn w:val="DefaultParagraphFont"/>
    <w:link w:val="Header"/>
    <w:uiPriority w:val="99"/>
    <w:rsid w:val="009D24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24E1"/>
    <w:pPr>
      <w:tabs>
        <w:tab w:val="center" w:pos="4680"/>
        <w:tab w:val="right" w:pos="9360"/>
      </w:tabs>
    </w:pPr>
  </w:style>
  <w:style w:type="character" w:customStyle="1" w:styleId="FooterChar">
    <w:name w:val="Footer Char"/>
    <w:basedOn w:val="DefaultParagraphFont"/>
    <w:link w:val="Footer"/>
    <w:uiPriority w:val="99"/>
    <w:rsid w:val="009D24E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24E1"/>
    <w:rPr>
      <w:rFonts w:ascii="Tahoma" w:hAnsi="Tahoma" w:cs="Tahoma"/>
      <w:sz w:val="16"/>
      <w:szCs w:val="16"/>
    </w:rPr>
  </w:style>
  <w:style w:type="character" w:customStyle="1" w:styleId="BalloonTextChar">
    <w:name w:val="Balloon Text Char"/>
    <w:basedOn w:val="DefaultParagraphFont"/>
    <w:link w:val="BalloonText"/>
    <w:uiPriority w:val="99"/>
    <w:semiHidden/>
    <w:rsid w:val="009D24E1"/>
    <w:rPr>
      <w:rFonts w:ascii="Tahoma" w:eastAsia="Times New Roman" w:hAnsi="Tahoma" w:cs="Tahoma"/>
      <w:sz w:val="16"/>
      <w:szCs w:val="16"/>
    </w:rPr>
  </w:style>
  <w:style w:type="paragraph" w:styleId="ListParagraph">
    <w:name w:val="List Paragraph"/>
    <w:basedOn w:val="Normal"/>
    <w:uiPriority w:val="34"/>
    <w:qFormat/>
    <w:rsid w:val="00F26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8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cole.mackeben@tmcmed.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5183A-DBD3-4589-B878-C41DACDD1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Truman Medical Center</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Yamada, Kerry L</cp:lastModifiedBy>
  <cp:revision>2</cp:revision>
  <cp:lastPrinted>2018-10-19T17:29:00Z</cp:lastPrinted>
  <dcterms:created xsi:type="dcterms:W3CDTF">2020-06-27T22:11:00Z</dcterms:created>
  <dcterms:modified xsi:type="dcterms:W3CDTF">2020-06-27T22:11:00Z</dcterms:modified>
</cp:coreProperties>
</file>