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B949" w14:textId="740B34CD" w:rsidR="00547E5F" w:rsidRDefault="00547E5F"/>
    <w:p w14:paraId="2E6B1623" w14:textId="086A04F8" w:rsidR="00AD3021" w:rsidRDefault="00AD3021" w:rsidP="00AD3021">
      <w:pPr>
        <w:spacing w:after="0"/>
        <w:ind w:left="-709" w:right="-567"/>
      </w:pPr>
      <w:r>
        <w:tab/>
      </w:r>
      <w:r>
        <w:tab/>
      </w:r>
      <w:r>
        <w:tab/>
      </w:r>
      <w:r>
        <w:tab/>
      </w:r>
      <w:r>
        <w:tab/>
      </w:r>
    </w:p>
    <w:p w14:paraId="0891DA0D" w14:textId="5F360357" w:rsidR="00AD3021" w:rsidRDefault="00AD3021" w:rsidP="00AD3021">
      <w:pPr>
        <w:spacing w:after="0"/>
        <w:ind w:left="-709" w:right="-567"/>
      </w:pPr>
      <w:r>
        <w:t xml:space="preserve">                                                                                                              </w:t>
      </w:r>
      <w:r w:rsidR="0013744E">
        <w:tab/>
      </w:r>
      <w:r w:rsidR="0013744E">
        <w:tab/>
      </w:r>
      <w:r>
        <w:t>OBECNÍ ÚŘAD DOBŠÍN</w:t>
      </w:r>
    </w:p>
    <w:p w14:paraId="29D755D5" w14:textId="77777777" w:rsidR="00AD3021" w:rsidRDefault="00AD3021" w:rsidP="00AD3021">
      <w:pPr>
        <w:spacing w:after="0"/>
        <w:ind w:left="-709" w:right="-567"/>
      </w:pPr>
    </w:p>
    <w:p w14:paraId="5A89D0A2" w14:textId="77777777" w:rsidR="00AD3021" w:rsidRDefault="00AD3021" w:rsidP="00AD3021">
      <w:pPr>
        <w:spacing w:after="0"/>
        <w:ind w:left="-709" w:right="-567"/>
      </w:pPr>
    </w:p>
    <w:p w14:paraId="4C39C7A4" w14:textId="362B083B" w:rsidR="005C0E10" w:rsidRDefault="00B001A9" w:rsidP="0013744E">
      <w:pPr>
        <w:spacing w:after="0"/>
        <w:ind w:left="4956" w:right="-567"/>
      </w:pPr>
      <w:r>
        <w:t xml:space="preserve"> </w:t>
      </w:r>
      <w:r w:rsidR="0013744E">
        <w:tab/>
      </w:r>
      <w:r>
        <w:t xml:space="preserve">V Mladé Boleslavi </w:t>
      </w:r>
      <w:r w:rsidR="005F5B70">
        <w:t>26.8.2025</w:t>
      </w:r>
    </w:p>
    <w:p w14:paraId="6FCC8B2E" w14:textId="77777777" w:rsidR="005F5B70" w:rsidRDefault="005F5B70" w:rsidP="00AD3021">
      <w:pPr>
        <w:spacing w:after="0"/>
        <w:ind w:left="-709" w:right="-567"/>
      </w:pPr>
    </w:p>
    <w:p w14:paraId="530B3BD3" w14:textId="3EEEC4EA" w:rsidR="0013744E" w:rsidRPr="002A14AC" w:rsidRDefault="0013744E" w:rsidP="0013744E">
      <w:pPr>
        <w:tabs>
          <w:tab w:val="left" w:pos="5940"/>
        </w:tabs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>Vážen</w:t>
      </w:r>
      <w:r w:rsidR="004E0042">
        <w:rPr>
          <w:rFonts w:ascii="Calibri" w:hAnsi="Calibri" w:cs="Calibri"/>
          <w:color w:val="404040"/>
        </w:rPr>
        <w:t>ý pane starosto,</w:t>
      </w:r>
    </w:p>
    <w:p w14:paraId="172CE1D0" w14:textId="77777777" w:rsidR="0013744E" w:rsidRPr="002A14AC" w:rsidRDefault="0013744E" w:rsidP="0013744E">
      <w:pPr>
        <w:pStyle w:val="Zkladntext2"/>
        <w:tabs>
          <w:tab w:val="clear" w:pos="5940"/>
        </w:tabs>
        <w:rPr>
          <w:rFonts w:ascii="Calibri" w:hAnsi="Calibri" w:cs="Calibri"/>
          <w:b w:val="0"/>
          <w:bCs w:val="0"/>
          <w:sz w:val="22"/>
          <w:szCs w:val="22"/>
        </w:rPr>
      </w:pPr>
      <w:r w:rsidRPr="002A14AC">
        <w:rPr>
          <w:rFonts w:ascii="Calibri" w:hAnsi="Calibri" w:cs="Calibri"/>
          <w:b w:val="0"/>
          <w:bCs w:val="0"/>
          <w:sz w:val="22"/>
          <w:szCs w:val="22"/>
        </w:rPr>
        <w:t xml:space="preserve">chtěli bychom Vás informovat o </w:t>
      </w:r>
      <w:r w:rsidRPr="002A14AC">
        <w:rPr>
          <w:rFonts w:ascii="Calibri" w:hAnsi="Calibri" w:cs="Calibri"/>
          <w:b w:val="0"/>
          <w:bCs w:val="0"/>
          <w:color w:val="auto"/>
          <w:sz w:val="22"/>
          <w:szCs w:val="22"/>
        </w:rPr>
        <w:t>termínu a způsobu</w:t>
      </w:r>
      <w:r w:rsidRPr="002A14AC">
        <w:rPr>
          <w:rFonts w:ascii="Calibri" w:hAnsi="Calibri" w:cs="Calibri"/>
          <w:bCs w:val="0"/>
          <w:color w:val="FF0000"/>
          <w:sz w:val="22"/>
          <w:szCs w:val="22"/>
        </w:rPr>
        <w:t xml:space="preserve"> mobilního svozu nebezpečného odpadu</w:t>
      </w:r>
      <w:r w:rsidRPr="002A14AC">
        <w:rPr>
          <w:rFonts w:ascii="Calibri" w:hAnsi="Calibri" w:cs="Calibri"/>
          <w:b w:val="0"/>
          <w:bCs w:val="0"/>
          <w:sz w:val="22"/>
          <w:szCs w:val="22"/>
        </w:rPr>
        <w:t>, který probíhá každoročně na základě uzavřených platných smluv se společnosti COMPAG MLADÁ BOLESLAV s.r.o.. Těmito odpady jsou obaly (katalogové číslo 150110), barvy (katalogové číslo 200127), olej a tuk neuvedený pod číslem 20 01 25 (katalogové číslo 200126) a autobaterie (katalogové číslo 200133). Budeme brát pouze odpady roztříděné podle druhu odpadu a v řádně uzavřených obalech.</w:t>
      </w:r>
    </w:p>
    <w:p w14:paraId="2FDF93A6" w14:textId="77777777" w:rsidR="0013744E" w:rsidRPr="002A14AC" w:rsidRDefault="0013744E" w:rsidP="0013744E">
      <w:pPr>
        <w:tabs>
          <w:tab w:val="left" w:pos="5940"/>
        </w:tabs>
        <w:jc w:val="both"/>
        <w:rPr>
          <w:rFonts w:ascii="Calibri" w:hAnsi="Calibri" w:cs="Calibri"/>
          <w:color w:val="404040"/>
        </w:rPr>
      </w:pPr>
    </w:p>
    <w:p w14:paraId="2F300BCA" w14:textId="77777777" w:rsidR="0013744E" w:rsidRPr="002A14AC" w:rsidRDefault="0013744E" w:rsidP="0013744E">
      <w:pPr>
        <w:tabs>
          <w:tab w:val="left" w:pos="5940"/>
        </w:tabs>
        <w:jc w:val="both"/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>V režimu zpětného odběru převezmeme také:</w:t>
      </w:r>
    </w:p>
    <w:p w14:paraId="61411EF8" w14:textId="77777777" w:rsidR="0013744E" w:rsidRPr="002A14AC" w:rsidRDefault="0013744E" w:rsidP="0013744E">
      <w:pPr>
        <w:numPr>
          <w:ilvl w:val="0"/>
          <w:numId w:val="3"/>
        </w:numPr>
        <w:tabs>
          <w:tab w:val="left" w:pos="5940"/>
        </w:tabs>
        <w:spacing w:after="0" w:line="240" w:lineRule="auto"/>
        <w:jc w:val="both"/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 xml:space="preserve">elektrozařízení – lednice, mrazničky, televizory, monitory, sekačky </w:t>
      </w:r>
      <w:r w:rsidRPr="002A14AC">
        <w:rPr>
          <w:rFonts w:ascii="Calibri" w:hAnsi="Calibri" w:cs="Calibri"/>
          <w:b/>
          <w:bCs/>
          <w:color w:val="FF0000"/>
        </w:rPr>
        <w:t>(NE BENZÍNOVÉ),</w:t>
      </w:r>
      <w:r w:rsidRPr="002A14AC">
        <w:rPr>
          <w:rFonts w:ascii="Calibri" w:hAnsi="Calibri" w:cs="Calibri"/>
          <w:color w:val="404040"/>
        </w:rPr>
        <w:t xml:space="preserve"> mikrovlnné trouby a zářivky </w:t>
      </w:r>
      <w:r w:rsidRPr="002A14AC">
        <w:rPr>
          <w:rFonts w:ascii="Calibri" w:hAnsi="Calibri" w:cs="Calibri"/>
          <w:b/>
          <w:bCs/>
          <w:color w:val="FF0000"/>
        </w:rPr>
        <w:t>bez obalu pouze zářivkové trubice</w:t>
      </w:r>
      <w:r w:rsidRPr="002A14AC">
        <w:rPr>
          <w:rFonts w:ascii="Calibri" w:hAnsi="Calibri" w:cs="Calibri"/>
          <w:color w:val="404040"/>
        </w:rPr>
        <w:t xml:space="preserve">. Zařízení </w:t>
      </w:r>
      <w:r w:rsidRPr="002A14AC">
        <w:rPr>
          <w:rFonts w:ascii="Calibri" w:hAnsi="Calibri" w:cs="Calibri"/>
          <w:color w:val="FF0000"/>
        </w:rPr>
        <w:t>musí být kompletní</w:t>
      </w:r>
      <w:r w:rsidRPr="002A14AC">
        <w:rPr>
          <w:rFonts w:ascii="Calibri" w:hAnsi="Calibri" w:cs="Calibri"/>
          <w:color w:val="404040"/>
        </w:rPr>
        <w:t>, tj. nesmí chybět žádné podstatné součásti a nesmí být demontované</w:t>
      </w:r>
    </w:p>
    <w:p w14:paraId="1A4E0117" w14:textId="77777777" w:rsidR="0013744E" w:rsidRPr="002A14AC" w:rsidRDefault="0013744E" w:rsidP="0013744E">
      <w:pPr>
        <w:numPr>
          <w:ilvl w:val="0"/>
          <w:numId w:val="3"/>
        </w:numPr>
        <w:tabs>
          <w:tab w:val="left" w:pos="5940"/>
        </w:tabs>
        <w:spacing w:after="0" w:line="240" w:lineRule="auto"/>
        <w:jc w:val="both"/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>olej motorový a převodový bez příměsí a nečistot barvy, laky, ředidla – pouze</w:t>
      </w:r>
      <w:r w:rsidRPr="002A14AC">
        <w:rPr>
          <w:rFonts w:ascii="Calibri" w:hAnsi="Calibri" w:cs="Calibri"/>
          <w:color w:val="FF0000"/>
        </w:rPr>
        <w:t xml:space="preserve"> dobře uzavřené</w:t>
      </w:r>
      <w:r w:rsidRPr="002A14AC">
        <w:rPr>
          <w:rFonts w:ascii="Calibri" w:hAnsi="Calibri" w:cs="Calibri"/>
          <w:color w:val="404040"/>
        </w:rPr>
        <w:t xml:space="preserve"> </w:t>
      </w:r>
    </w:p>
    <w:p w14:paraId="3D8C7F89" w14:textId="77777777" w:rsidR="0013744E" w:rsidRPr="002A14AC" w:rsidRDefault="0013744E" w:rsidP="0013744E">
      <w:pPr>
        <w:numPr>
          <w:ilvl w:val="0"/>
          <w:numId w:val="3"/>
        </w:numPr>
        <w:tabs>
          <w:tab w:val="left" w:pos="5940"/>
        </w:tabs>
        <w:spacing w:after="0" w:line="240" w:lineRule="auto"/>
        <w:jc w:val="both"/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>drobné baterie a monočlánky</w:t>
      </w:r>
    </w:p>
    <w:p w14:paraId="52057CBE" w14:textId="72324A09" w:rsidR="0013744E" w:rsidRPr="002A14AC" w:rsidRDefault="0013744E" w:rsidP="0013744E">
      <w:pPr>
        <w:numPr>
          <w:ilvl w:val="0"/>
          <w:numId w:val="3"/>
        </w:numPr>
        <w:tabs>
          <w:tab w:val="left" w:pos="5940"/>
        </w:tabs>
        <w:spacing w:after="0" w:line="240" w:lineRule="auto"/>
        <w:jc w:val="both"/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>lepenk</w:t>
      </w:r>
      <w:r w:rsidR="006917E6">
        <w:rPr>
          <w:rFonts w:ascii="Calibri" w:hAnsi="Calibri" w:cs="Calibri"/>
          <w:color w:val="404040"/>
        </w:rPr>
        <w:t>u</w:t>
      </w:r>
      <w:r w:rsidRPr="002A14AC">
        <w:rPr>
          <w:rFonts w:ascii="Calibri" w:hAnsi="Calibri" w:cs="Calibri"/>
          <w:color w:val="404040"/>
        </w:rPr>
        <w:t>, azbest, asfalt a pneumatiky nebereme</w:t>
      </w:r>
    </w:p>
    <w:p w14:paraId="378F53EC" w14:textId="77777777" w:rsidR="0013744E" w:rsidRPr="002A14AC" w:rsidRDefault="0013744E" w:rsidP="0013744E">
      <w:pPr>
        <w:numPr>
          <w:ilvl w:val="0"/>
          <w:numId w:val="3"/>
        </w:numPr>
        <w:tabs>
          <w:tab w:val="left" w:pos="5940"/>
        </w:tabs>
        <w:spacing w:after="0" w:line="240" w:lineRule="auto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2A14AC">
        <w:rPr>
          <w:rFonts w:ascii="Calibri" w:hAnsi="Calibri" w:cs="Calibri"/>
          <w:b/>
          <w:bCs/>
          <w:color w:val="FF0000"/>
          <w:u w:val="single"/>
        </w:rPr>
        <w:t>plastové nádoby od primalexů a primalex barvy nebereme (toto není nebezpečný odpad)</w:t>
      </w:r>
    </w:p>
    <w:p w14:paraId="109368D7" w14:textId="77777777" w:rsidR="0013744E" w:rsidRPr="002A14AC" w:rsidRDefault="0013744E" w:rsidP="0013744E">
      <w:pPr>
        <w:tabs>
          <w:tab w:val="left" w:pos="5940"/>
        </w:tabs>
        <w:jc w:val="both"/>
        <w:rPr>
          <w:rFonts w:ascii="Calibri" w:hAnsi="Calibri" w:cs="Calibri"/>
          <w:b/>
          <w:bCs/>
          <w:color w:val="FF0000"/>
          <w:u w:val="single"/>
        </w:rPr>
      </w:pPr>
    </w:p>
    <w:p w14:paraId="0229CD5C" w14:textId="77777777" w:rsidR="0013744E" w:rsidRPr="002A14AC" w:rsidRDefault="0013744E" w:rsidP="0013744E">
      <w:pPr>
        <w:tabs>
          <w:tab w:val="left" w:pos="5940"/>
        </w:tabs>
        <w:jc w:val="both"/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>Podmínky odvozu:</w:t>
      </w:r>
    </w:p>
    <w:p w14:paraId="18B80051" w14:textId="77777777" w:rsidR="0013744E" w:rsidRPr="002A14AC" w:rsidRDefault="0013744E" w:rsidP="001374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  <w:b/>
          <w:bCs/>
          <w:color w:val="404040"/>
        </w:rPr>
      </w:pPr>
      <w:r w:rsidRPr="002A14AC">
        <w:rPr>
          <w:rFonts w:ascii="Calibri" w:hAnsi="Calibri" w:cs="Calibri"/>
          <w:color w:val="404040"/>
        </w:rPr>
        <w:t xml:space="preserve">Veškerý výše uvedený odpad a elektrozařízení bude připraveno v danou hodinu na místě. Obec zajistí pracovníky na předání odpadu do ruky naší obsluhy svozového vozu, aby naše obsluha mohla odpad naložit do svozového vozu. </w:t>
      </w:r>
      <w:r w:rsidRPr="002A14AC">
        <w:rPr>
          <w:rFonts w:ascii="Calibri" w:hAnsi="Calibri" w:cs="Calibri"/>
          <w:b/>
          <w:bCs/>
          <w:color w:val="FF0000"/>
        </w:rPr>
        <w:t>V určenou hodinu bude provedena pouze nakládka, nebude žádná čekací doba!</w:t>
      </w:r>
    </w:p>
    <w:p w14:paraId="65F0D840" w14:textId="77777777" w:rsidR="0013744E" w:rsidRPr="002A14AC" w:rsidRDefault="0013744E" w:rsidP="001374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2A14AC">
        <w:rPr>
          <w:rFonts w:ascii="Calibri" w:hAnsi="Calibri" w:cs="Calibri"/>
          <w:color w:val="404040"/>
        </w:rPr>
        <w:t>Odvážen bude pouze odpad a elektrozařízení pocházející z domácností! Odvoz se netýká odpadů z podnikatelské činnosti</w:t>
      </w:r>
      <w:r w:rsidRPr="002A14AC">
        <w:rPr>
          <w:rFonts w:ascii="Calibri" w:hAnsi="Calibri" w:cs="Calibri"/>
        </w:rPr>
        <w:t>.</w:t>
      </w:r>
    </w:p>
    <w:p w14:paraId="63A50243" w14:textId="77777777" w:rsidR="0013744E" w:rsidRPr="002A14AC" w:rsidRDefault="0013744E" w:rsidP="001374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>Při nakládce je nutná účast zástupce obce, který potvrdí předání odpadu a elektrozařízení razítkem a podpisem. Bez jeho účasti nelze odpad ani elektrozařízení odvézt!</w:t>
      </w:r>
    </w:p>
    <w:p w14:paraId="5D398775" w14:textId="79E55B13" w:rsidR="0013744E" w:rsidRPr="0013744E" w:rsidRDefault="0013744E" w:rsidP="001374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>Jiné druhy odpadu nebo elektrozařízení nebudou odvezeny.</w:t>
      </w:r>
    </w:p>
    <w:p w14:paraId="10CBE128" w14:textId="77777777" w:rsidR="006917E6" w:rsidRDefault="006917E6" w:rsidP="0013744E">
      <w:pPr>
        <w:tabs>
          <w:tab w:val="left" w:pos="284"/>
        </w:tabs>
        <w:rPr>
          <w:rFonts w:ascii="Calibri" w:hAnsi="Calibri" w:cs="Calibri"/>
          <w:b/>
          <w:bCs/>
          <w:color w:val="404040"/>
        </w:rPr>
      </w:pPr>
    </w:p>
    <w:p w14:paraId="030E73DE" w14:textId="38E7A316" w:rsidR="0013744E" w:rsidRPr="002A14AC" w:rsidRDefault="0013744E" w:rsidP="0013744E">
      <w:pPr>
        <w:tabs>
          <w:tab w:val="left" w:pos="284"/>
        </w:tabs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b/>
          <w:bCs/>
          <w:color w:val="404040"/>
        </w:rPr>
        <w:t xml:space="preserve">Termín svozu ve Vaší obci je určen na                         </w:t>
      </w:r>
      <w:r w:rsidR="00EC6049">
        <w:rPr>
          <w:rFonts w:ascii="Calibri" w:hAnsi="Calibri" w:cs="Calibri"/>
          <w:b/>
          <w:bCs/>
          <w:color w:val="FF0000"/>
        </w:rPr>
        <w:t>20.09</w:t>
      </w:r>
      <w:r w:rsidRPr="002A14AC">
        <w:rPr>
          <w:rFonts w:ascii="Calibri" w:hAnsi="Calibri" w:cs="Calibri"/>
          <w:b/>
          <w:bCs/>
          <w:color w:val="FF0000"/>
        </w:rPr>
        <w:t>.2025 v</w:t>
      </w:r>
      <w:r w:rsidR="00EC6049">
        <w:rPr>
          <w:rFonts w:ascii="Calibri" w:hAnsi="Calibri" w:cs="Calibri"/>
          <w:b/>
          <w:bCs/>
          <w:color w:val="FF0000"/>
        </w:rPr>
        <w:t> </w:t>
      </w:r>
      <w:r w:rsidRPr="002A14AC">
        <w:rPr>
          <w:rFonts w:ascii="Calibri" w:hAnsi="Calibri" w:cs="Calibri"/>
          <w:b/>
          <w:bCs/>
          <w:color w:val="FF0000"/>
        </w:rPr>
        <w:t>8</w:t>
      </w:r>
      <w:r w:rsidR="00EC6049">
        <w:rPr>
          <w:rFonts w:ascii="Calibri" w:hAnsi="Calibri" w:cs="Calibri"/>
          <w:b/>
          <w:bCs/>
          <w:color w:val="FF0000"/>
        </w:rPr>
        <w:t>:00</w:t>
      </w:r>
      <w:r w:rsidRPr="002A14AC">
        <w:rPr>
          <w:rFonts w:ascii="Calibri" w:hAnsi="Calibri" w:cs="Calibri"/>
          <w:b/>
          <w:bCs/>
          <w:color w:val="FF0000"/>
        </w:rPr>
        <w:t xml:space="preserve"> h</w:t>
      </w:r>
    </w:p>
    <w:p w14:paraId="5C7FAF63" w14:textId="4CCBC31C" w:rsidR="0013744E" w:rsidRPr="002A14AC" w:rsidRDefault="0013744E" w:rsidP="0013744E">
      <w:pPr>
        <w:tabs>
          <w:tab w:val="left" w:pos="284"/>
        </w:tabs>
        <w:rPr>
          <w:rFonts w:ascii="Calibri" w:hAnsi="Calibri" w:cs="Calibri"/>
          <w:color w:val="404040"/>
        </w:rPr>
      </w:pPr>
      <w:r w:rsidRPr="002A14AC">
        <w:rPr>
          <w:rFonts w:ascii="Calibri" w:hAnsi="Calibri" w:cs="Calibri"/>
          <w:color w:val="404040"/>
        </w:rPr>
        <w:t>V případě jakýchkoliv dotazů týkajících se svozu NO kontaktujte vedoucího svozu nebezpečných odpadů:</w:t>
      </w:r>
      <w:r>
        <w:rPr>
          <w:rFonts w:ascii="Calibri" w:hAnsi="Calibri" w:cs="Calibri"/>
          <w:color w:val="404040"/>
        </w:rPr>
        <w:t xml:space="preserve"> Kamila Morcová, </w:t>
      </w:r>
      <w:r w:rsidR="004E0042">
        <w:rPr>
          <w:rFonts w:ascii="Calibri" w:hAnsi="Calibri" w:cs="Calibri"/>
          <w:color w:val="404040"/>
        </w:rPr>
        <w:t>723 344 850.</w:t>
      </w:r>
    </w:p>
    <w:p w14:paraId="4D0588C4" w14:textId="77777777" w:rsidR="0013744E" w:rsidRPr="002A14AC" w:rsidRDefault="0013744E" w:rsidP="0013744E">
      <w:pPr>
        <w:tabs>
          <w:tab w:val="left" w:pos="5812"/>
        </w:tabs>
        <w:rPr>
          <w:rFonts w:ascii="Calibri" w:hAnsi="Calibri" w:cs="Calibri"/>
          <w:noProof/>
          <w:color w:val="404040"/>
        </w:rPr>
      </w:pPr>
    </w:p>
    <w:p w14:paraId="685CB186" w14:textId="77777777" w:rsidR="0013744E" w:rsidRPr="002A14AC" w:rsidRDefault="0013744E" w:rsidP="0013744E">
      <w:pPr>
        <w:tabs>
          <w:tab w:val="left" w:pos="5812"/>
        </w:tabs>
        <w:rPr>
          <w:rFonts w:ascii="Calibri" w:hAnsi="Calibri" w:cs="Calibri"/>
          <w:noProof/>
          <w:color w:val="404040"/>
        </w:rPr>
      </w:pPr>
    </w:p>
    <w:p w14:paraId="640C9EAB" w14:textId="77777777" w:rsidR="005F5B70" w:rsidRDefault="005F5B70" w:rsidP="00AD3021">
      <w:pPr>
        <w:spacing w:after="0"/>
        <w:ind w:left="-709" w:right="-567"/>
      </w:pPr>
    </w:p>
    <w:sectPr w:rsidR="005F5B70" w:rsidSect="006917E6">
      <w:headerReference w:type="default" r:id="rId7"/>
      <w:footerReference w:type="default" r:id="rId8"/>
      <w:pgSz w:w="11906" w:h="16838"/>
      <w:pgMar w:top="1276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FBB9B" w14:textId="77777777" w:rsidR="00CC3AD0" w:rsidRDefault="00CC3AD0" w:rsidP="00703845">
      <w:pPr>
        <w:spacing w:after="0" w:line="240" w:lineRule="auto"/>
      </w:pPr>
      <w:r>
        <w:separator/>
      </w:r>
    </w:p>
  </w:endnote>
  <w:endnote w:type="continuationSeparator" w:id="0">
    <w:p w14:paraId="13D4C0F5" w14:textId="77777777" w:rsidR="00CC3AD0" w:rsidRDefault="00CC3AD0" w:rsidP="0070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A0000AEF" w:usb1="5000204A" w:usb2="00000000" w:usb3="00000000" w:csb0="000001FF" w:csb1="00000000"/>
  </w:font>
  <w:font w:name="Brandon Text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2496" w14:textId="0FF2AAF6" w:rsidR="006752BF" w:rsidRDefault="006752BF" w:rsidP="00C05F89">
    <w:pPr>
      <w:pStyle w:val="Zpat"/>
      <w:rPr>
        <w:b/>
        <w:bCs/>
        <w:color w:val="008651"/>
        <w:sz w:val="18"/>
        <w:szCs w:val="18"/>
      </w:rPr>
    </w:pPr>
  </w:p>
  <w:p w14:paraId="21061572" w14:textId="77777777" w:rsidR="00314503" w:rsidRPr="00E776B7" w:rsidRDefault="00314503" w:rsidP="00314503">
    <w:pPr>
      <w:pStyle w:val="EinfAbs"/>
      <w:spacing w:line="240" w:lineRule="auto"/>
      <w:jc w:val="center"/>
      <w:rPr>
        <w:rFonts w:ascii="Calibri" w:hAnsi="Calibri" w:cs="Calibri"/>
        <w:color w:val="8A8A8C"/>
        <w:sz w:val="20"/>
        <w:szCs w:val="20"/>
        <w:lang w:val="de-AT"/>
      </w:rPr>
    </w:pPr>
    <w:r>
      <w:rPr>
        <w:rFonts w:ascii="Calibri" w:hAnsi="Calibri" w:cs="Calibri"/>
        <w:b/>
        <w:bCs/>
        <w:color w:val="008651"/>
        <w:sz w:val="20"/>
        <w:szCs w:val="20"/>
        <w:lang w:val="de-AT"/>
      </w:rPr>
      <w:t xml:space="preserve">COMPAG MLADÁ BOLESLAV s.r.o.  </w:t>
    </w:r>
    <w:r w:rsidRPr="00E776B7">
      <w:rPr>
        <w:rFonts w:ascii="Calibri" w:hAnsi="Calibri" w:cs="Calibri"/>
        <w:color w:val="8A8A8C"/>
        <w:sz w:val="20"/>
        <w:szCs w:val="20"/>
        <w:lang w:val="de-AT"/>
      </w:rPr>
      <w:t xml:space="preserve">|  </w:t>
    </w:r>
    <w:proofErr w:type="spellStart"/>
    <w:r>
      <w:rPr>
        <w:rFonts w:ascii="Calibri" w:hAnsi="Calibri" w:cs="Calibri"/>
        <w:color w:val="8A8A8C"/>
        <w:sz w:val="20"/>
        <w:szCs w:val="20"/>
        <w:lang w:val="de-AT"/>
      </w:rPr>
      <w:t>Vančurova</w:t>
    </w:r>
    <w:proofErr w:type="spellEnd"/>
    <w:r>
      <w:rPr>
        <w:rFonts w:ascii="Calibri" w:hAnsi="Calibri" w:cs="Calibri"/>
        <w:color w:val="8A8A8C"/>
        <w:sz w:val="20"/>
        <w:szCs w:val="20"/>
        <w:lang w:val="de-AT"/>
      </w:rPr>
      <w:t xml:space="preserve"> 1425</w:t>
    </w:r>
    <w:r w:rsidRPr="00E776B7">
      <w:rPr>
        <w:rFonts w:ascii="Calibri" w:hAnsi="Calibri" w:cs="Calibri"/>
        <w:color w:val="8A8A8C"/>
        <w:sz w:val="20"/>
        <w:szCs w:val="20"/>
        <w:lang w:val="de-AT"/>
      </w:rPr>
      <w:t xml:space="preserve">  |  </w:t>
    </w:r>
    <w:r>
      <w:rPr>
        <w:rFonts w:ascii="Calibri" w:hAnsi="Calibri" w:cs="Calibri"/>
        <w:color w:val="8A8A8C"/>
        <w:sz w:val="20"/>
        <w:szCs w:val="20"/>
        <w:lang w:val="de-AT"/>
      </w:rPr>
      <w:t>293 01 Mladá Boleslav</w:t>
    </w:r>
    <w:r w:rsidRPr="00E776B7">
      <w:rPr>
        <w:rFonts w:ascii="Calibri" w:hAnsi="Calibri" w:cs="Calibri"/>
        <w:color w:val="8A8A8C"/>
        <w:sz w:val="20"/>
        <w:szCs w:val="20"/>
        <w:lang w:val="de-AT"/>
      </w:rPr>
      <w:t xml:space="preserve">  |  </w:t>
    </w:r>
    <w:proofErr w:type="spellStart"/>
    <w:r>
      <w:rPr>
        <w:rFonts w:ascii="Calibri" w:hAnsi="Calibri" w:cs="Calibri"/>
        <w:color w:val="8A8A8C"/>
        <w:sz w:val="20"/>
        <w:szCs w:val="20"/>
        <w:lang w:val="de-AT"/>
      </w:rPr>
      <w:t>Česká</w:t>
    </w:r>
    <w:proofErr w:type="spellEnd"/>
    <w:r>
      <w:rPr>
        <w:rFonts w:ascii="Calibri" w:hAnsi="Calibri" w:cs="Calibri"/>
        <w:color w:val="8A8A8C"/>
        <w:sz w:val="20"/>
        <w:szCs w:val="20"/>
        <w:lang w:val="de-AT"/>
      </w:rPr>
      <w:t xml:space="preserve"> </w:t>
    </w:r>
    <w:proofErr w:type="spellStart"/>
    <w:r>
      <w:rPr>
        <w:rFonts w:ascii="Calibri" w:hAnsi="Calibri" w:cs="Calibri"/>
        <w:color w:val="8A8A8C"/>
        <w:sz w:val="20"/>
        <w:szCs w:val="20"/>
        <w:lang w:val="de-AT"/>
      </w:rPr>
      <w:t>republika</w:t>
    </w:r>
    <w:proofErr w:type="spellEnd"/>
  </w:p>
  <w:p w14:paraId="0171883D" w14:textId="0F3A018C" w:rsidR="00314503" w:rsidRPr="00E776B7" w:rsidRDefault="00394AE7" w:rsidP="00314503">
    <w:pPr>
      <w:pStyle w:val="EinfAbs"/>
      <w:spacing w:line="360" w:lineRule="auto"/>
      <w:jc w:val="center"/>
      <w:rPr>
        <w:rFonts w:ascii="Calibri" w:hAnsi="Calibri" w:cs="Calibri"/>
        <w:color w:val="8A8A8C"/>
        <w:sz w:val="16"/>
        <w:szCs w:val="16"/>
        <w:lang w:val="de-AT"/>
      </w:rPr>
    </w:pPr>
    <w:r>
      <w:rPr>
        <w:rFonts w:ascii="Calibri" w:hAnsi="Calibri" w:cs="Calibri"/>
        <w:color w:val="8A8A8C"/>
        <w:sz w:val="20"/>
        <w:szCs w:val="20"/>
        <w:lang w:val="de-AT"/>
      </w:rPr>
      <w:t xml:space="preserve">T: +420 326 332 753  </w:t>
    </w:r>
    <w:r w:rsidR="00314503" w:rsidRPr="00E776B7">
      <w:rPr>
        <w:rFonts w:ascii="Calibri" w:hAnsi="Calibri" w:cs="Calibri"/>
        <w:color w:val="8A8A8C"/>
        <w:sz w:val="20"/>
        <w:szCs w:val="20"/>
        <w:lang w:val="de-AT"/>
      </w:rPr>
      <w:t xml:space="preserve">|  </w:t>
    </w:r>
    <w:r w:rsidR="00314503">
      <w:rPr>
        <w:rFonts w:ascii="Calibri" w:hAnsi="Calibri" w:cs="Calibri"/>
        <w:color w:val="8A8A8C"/>
        <w:sz w:val="20"/>
        <w:szCs w:val="20"/>
        <w:lang w:val="de-AT"/>
      </w:rPr>
      <w:t>mladaboleslav@compag.cz</w:t>
    </w:r>
    <w:r w:rsidR="00314503" w:rsidRPr="00E776B7">
      <w:rPr>
        <w:rFonts w:ascii="Calibri" w:hAnsi="Calibri" w:cs="Calibri"/>
        <w:color w:val="8A8A8C"/>
        <w:sz w:val="20"/>
        <w:szCs w:val="20"/>
        <w:lang w:val="de-AT"/>
      </w:rPr>
      <w:t xml:space="preserve">  |  </w:t>
    </w:r>
    <w:r w:rsidR="00314503">
      <w:rPr>
        <w:rFonts w:ascii="Calibri" w:hAnsi="Calibri" w:cs="Calibri"/>
        <w:color w:val="8A8A8C"/>
        <w:sz w:val="20"/>
        <w:szCs w:val="20"/>
        <w:lang w:val="de-AT"/>
      </w:rPr>
      <w:t>www.compag.cz</w:t>
    </w:r>
  </w:p>
  <w:p w14:paraId="7B844D1F" w14:textId="77777777" w:rsidR="00314503" w:rsidRPr="006459C2" w:rsidRDefault="00314503" w:rsidP="00314503">
    <w:pPr>
      <w:pStyle w:val="EinfAbs"/>
      <w:jc w:val="center"/>
      <w:rPr>
        <w:rFonts w:ascii="Calibri" w:hAnsi="Calibri" w:cs="Calibri"/>
        <w:color w:val="8A8A8C"/>
        <w:sz w:val="16"/>
        <w:szCs w:val="16"/>
        <w:lang w:val="de-AT"/>
      </w:rPr>
    </w:pPr>
    <w:r w:rsidRPr="006459C2">
      <w:rPr>
        <w:rFonts w:ascii="Calibri" w:hAnsi="Calibri" w:cs="Calibri"/>
        <w:color w:val="8A8A8C"/>
        <w:sz w:val="16"/>
        <w:szCs w:val="16"/>
        <w:lang w:val="de-AT"/>
      </w:rPr>
      <w:t>IČ: 475 51 984</w:t>
    </w:r>
    <w:r w:rsidRPr="006459C2">
      <w:rPr>
        <w:rFonts w:ascii="Calibri" w:hAnsi="Calibri" w:cs="Calibri"/>
        <w:b/>
        <w:bCs/>
        <w:color w:val="8A8A8C"/>
        <w:sz w:val="16"/>
        <w:szCs w:val="16"/>
        <w:lang w:val="de-AT"/>
      </w:rPr>
      <w:t xml:space="preserve"> </w:t>
    </w:r>
    <w:r w:rsidRPr="006459C2">
      <w:rPr>
        <w:rFonts w:ascii="Calibri" w:hAnsi="Calibri" w:cs="Calibri"/>
        <w:color w:val="8A8A8C"/>
        <w:sz w:val="16"/>
        <w:szCs w:val="16"/>
        <w:lang w:val="de-AT"/>
      </w:rPr>
      <w:t>| DIČ: CZ47551984</w:t>
    </w:r>
    <w:r w:rsidRPr="006459C2">
      <w:rPr>
        <w:rFonts w:ascii="Calibri" w:hAnsi="Calibri" w:cs="Calibri"/>
        <w:b/>
        <w:bCs/>
        <w:color w:val="8A8A8C"/>
        <w:sz w:val="16"/>
        <w:szCs w:val="16"/>
        <w:lang w:val="de-AT"/>
      </w:rPr>
      <w:t xml:space="preserve"> </w:t>
    </w:r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| DS: </w:t>
    </w:r>
    <w:r>
      <w:rPr>
        <w:rFonts w:ascii="Calibri" w:hAnsi="Calibri" w:cs="Calibri"/>
        <w:color w:val="8A8A8C"/>
        <w:sz w:val="16"/>
        <w:szCs w:val="16"/>
        <w:lang w:val="de-AT"/>
      </w:rPr>
      <w:t>grn9n9g4</w:t>
    </w:r>
    <w:r w:rsidRPr="006459C2">
      <w:rPr>
        <w:rFonts w:ascii="Calibri" w:hAnsi="Calibri" w:cs="Calibri"/>
        <w:b/>
        <w:bCs/>
        <w:color w:val="8A8A8C"/>
        <w:sz w:val="16"/>
        <w:szCs w:val="16"/>
        <w:lang w:val="de-AT"/>
      </w:rPr>
      <w:t xml:space="preserve"> </w:t>
    </w:r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| OR: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Městský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soud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v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Praze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,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oddíl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C,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vložka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22798</w:t>
    </w:r>
    <w:r w:rsidRPr="006459C2">
      <w:rPr>
        <w:rFonts w:ascii="Calibri" w:hAnsi="Calibri" w:cs="Calibri"/>
        <w:b/>
        <w:bCs/>
        <w:color w:val="8A8A8C"/>
        <w:sz w:val="16"/>
        <w:szCs w:val="16"/>
        <w:lang w:val="de-AT"/>
      </w:rPr>
      <w:t xml:space="preserve"> </w:t>
    </w:r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|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Právní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forma: s.r.o</w:t>
    </w:r>
    <w:r>
      <w:rPr>
        <w:rFonts w:ascii="Calibri" w:hAnsi="Calibri" w:cs="Calibri"/>
        <w:color w:val="8A8A8C"/>
        <w:sz w:val="16"/>
        <w:szCs w:val="16"/>
        <w:lang w:val="de-AT"/>
      </w:rPr>
      <w:t>.</w:t>
    </w:r>
  </w:p>
  <w:p w14:paraId="1D8F8A9D" w14:textId="77777777" w:rsidR="00314503" w:rsidRPr="006459C2" w:rsidRDefault="00314503" w:rsidP="00314503">
    <w:pPr>
      <w:pStyle w:val="Zpat"/>
      <w:jc w:val="center"/>
      <w:rPr>
        <w:rFonts w:cs="Calibri"/>
        <w:color w:val="8A8A8C"/>
        <w:sz w:val="14"/>
        <w:szCs w:val="14"/>
      </w:rPr>
    </w:pPr>
    <w:r w:rsidRPr="006459C2">
      <w:rPr>
        <w:rFonts w:cs="Calibri"/>
        <w:color w:val="8A8A8C"/>
        <w:sz w:val="16"/>
        <w:szCs w:val="16"/>
      </w:rPr>
      <w:t>Komerční banka a.s. | BÚ: 43-2792840217/0100</w:t>
    </w:r>
    <w:r w:rsidRPr="006459C2">
      <w:rPr>
        <w:rFonts w:cs="Calibri"/>
        <w:b/>
        <w:bCs/>
        <w:color w:val="8A8A8C"/>
        <w:sz w:val="16"/>
        <w:szCs w:val="16"/>
      </w:rPr>
      <w:t xml:space="preserve"> </w:t>
    </w:r>
    <w:r w:rsidRPr="006459C2">
      <w:rPr>
        <w:rFonts w:cs="Calibri"/>
        <w:color w:val="8A8A8C"/>
        <w:sz w:val="16"/>
        <w:szCs w:val="16"/>
      </w:rPr>
      <w:t xml:space="preserve">| IBAN: </w:t>
    </w:r>
    <w:r w:rsidRPr="006459C2">
      <w:rPr>
        <w:rFonts w:cstheme="minorHAnsi"/>
        <w:color w:val="8A8A8C"/>
        <w:sz w:val="16"/>
        <w:szCs w:val="16"/>
      </w:rPr>
      <w:t>CZ53 0100 0000 4327 9284 0217</w:t>
    </w:r>
  </w:p>
  <w:p w14:paraId="60C498F7" w14:textId="4A89BC35" w:rsidR="00C44F81" w:rsidRDefault="00C44F81" w:rsidP="00C44F81">
    <w:pPr>
      <w:pStyle w:val="Zpat"/>
      <w:rPr>
        <w:b/>
        <w:bCs/>
        <w:color w:val="008651"/>
        <w:sz w:val="18"/>
        <w:szCs w:val="18"/>
      </w:rPr>
    </w:pPr>
  </w:p>
  <w:p w14:paraId="07741C70" w14:textId="48F9B1EE" w:rsidR="00703845" w:rsidRPr="00DD3B1F" w:rsidRDefault="00703845" w:rsidP="006752BF">
    <w:pPr>
      <w:pStyle w:val="Zpat"/>
      <w:spacing w:line="180" w:lineRule="exact"/>
      <w:rPr>
        <w:b/>
        <w:bCs/>
        <w:color w:val="22232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28CF" w14:textId="77777777" w:rsidR="00CC3AD0" w:rsidRDefault="00CC3AD0" w:rsidP="00703845">
      <w:pPr>
        <w:spacing w:after="0" w:line="240" w:lineRule="auto"/>
      </w:pPr>
      <w:r>
        <w:separator/>
      </w:r>
    </w:p>
  </w:footnote>
  <w:footnote w:type="continuationSeparator" w:id="0">
    <w:p w14:paraId="479A2B11" w14:textId="77777777" w:rsidR="00CC3AD0" w:rsidRDefault="00CC3AD0" w:rsidP="0070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C4F4" w14:textId="2AAD9328" w:rsidR="00D35241" w:rsidRPr="00CA7386" w:rsidRDefault="00B90297" w:rsidP="00D35241">
    <w:pPr>
      <w:pStyle w:val="Bezmezer"/>
      <w:jc w:val="right"/>
      <w:rPr>
        <w:rFonts w:ascii="Futura Bk" w:eastAsia="Times New Roman" w:hAnsi="Futura Bk" w:cs="Arial"/>
        <w:color w:val="7F7F7F"/>
        <w:sz w:val="18"/>
        <w:szCs w:val="18"/>
        <w:lang w:eastAsia="cs-CZ"/>
      </w:rPr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6C7A3" wp14:editId="55C5D750">
              <wp:simplePos x="0" y="0"/>
              <wp:positionH relativeFrom="column">
                <wp:posOffset>-528321</wp:posOffset>
              </wp:positionH>
              <wp:positionV relativeFrom="paragraph">
                <wp:posOffset>-97155</wp:posOffset>
              </wp:positionV>
              <wp:extent cx="2962275" cy="285750"/>
              <wp:effectExtent l="0" t="0" r="28575" b="19050"/>
              <wp:wrapNone/>
              <wp:docPr id="1639721518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2275" cy="285750"/>
                      </a:xfrm>
                      <a:prstGeom prst="rect">
                        <a:avLst/>
                      </a:prstGeom>
                      <a:solidFill>
                        <a:srgbClr val="008651"/>
                      </a:solidFill>
                      <a:ln w="6350">
                        <a:solidFill>
                          <a:srgbClr val="007E39"/>
                        </a:solidFill>
                      </a:ln>
                    </wps:spPr>
                    <wps:txbx>
                      <w:txbxContent>
                        <w:p w14:paraId="55AA990B" w14:textId="21E1F281" w:rsidR="00D35241" w:rsidRPr="00971AE9" w:rsidRDefault="00B90297" w:rsidP="00D35241">
                          <w:pPr>
                            <w:rPr>
                              <w:rFonts w:ascii="Brandon Text Bold" w:hAnsi="Brandon Text Bold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randon Text Bold" w:hAnsi="Brandon Text Bold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UDRŽITELNOST JE NAŠÍM POHONEM.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6C7A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41.6pt;margin-top:-7.65pt;width:23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" fillcolor="#008651" strokecolor="#007e39" strokeweight=".5pt">
              <v:textbox>
                <w:txbxContent>
                  <w:p w14:paraId="55AA990B" w14:textId="21E1F281" w:rsidR="00D35241" w:rsidRPr="00971AE9" w:rsidRDefault="00B90297" w:rsidP="00D35241">
                    <w:pPr>
                      <w:rPr>
                        <w:rFonts w:ascii="Brandon Text Bold" w:hAnsi="Brandon Text Bold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Brandon Text Bold" w:hAnsi="Brandon Text Bold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UDRŽITELNOST JE NAŠÍM POHONEM.</w:t>
                    </w:r>
                  </w:p>
                </w:txbxContent>
              </v:textbox>
            </v:shape>
          </w:pict>
        </mc:Fallback>
      </mc:AlternateContent>
    </w:r>
    <w:r w:rsidR="00B528A1">
      <w:rPr>
        <w:noProof/>
      </w:rPr>
      <w:drawing>
        <wp:anchor distT="0" distB="0" distL="114300" distR="114300" simplePos="0" relativeHeight="251657216" behindDoc="1" locked="0" layoutInCell="1" allowOverlap="1" wp14:anchorId="1FAD5E59" wp14:editId="0B068979">
          <wp:simplePos x="0" y="0"/>
          <wp:positionH relativeFrom="margin">
            <wp:posOffset>4711065</wp:posOffset>
          </wp:positionH>
          <wp:positionV relativeFrom="paragraph">
            <wp:posOffset>-229870</wp:posOffset>
          </wp:positionV>
          <wp:extent cx="1242060" cy="619760"/>
          <wp:effectExtent l="0" t="0" r="0" b="8890"/>
          <wp:wrapNone/>
          <wp:docPr id="1814244753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220423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241">
      <w:rPr>
        <w:rFonts w:ascii="Futura Bk" w:eastAsia="Times New Roman" w:hAnsi="Futura Bk" w:cs="Arial"/>
        <w:sz w:val="18"/>
        <w:szCs w:val="18"/>
        <w:lang w:eastAsia="cs-CZ"/>
      </w:rPr>
      <w:t xml:space="preserve">                                      </w:t>
    </w:r>
  </w:p>
  <w:p w14:paraId="1C54C87D" w14:textId="49CEA815" w:rsidR="00D35241" w:rsidRDefault="00D35241">
    <w:pPr>
      <w:pStyle w:val="Zhlav"/>
    </w:pPr>
  </w:p>
  <w:p w14:paraId="0B8ABEBD" w14:textId="2AFA3DF1" w:rsidR="00703845" w:rsidRPr="008F3D8C" w:rsidRDefault="00703845">
    <w:pPr>
      <w:pStyle w:val="Zhlav"/>
      <w:rPr>
        <w:rFonts w:cstheme="minorHAnsi"/>
        <w:b/>
        <w:bCs/>
        <w:color w:val="33323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9A7"/>
    <w:multiLevelType w:val="hybridMultilevel"/>
    <w:tmpl w:val="62A23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059B0"/>
    <w:multiLevelType w:val="hybridMultilevel"/>
    <w:tmpl w:val="61820DC8"/>
    <w:lvl w:ilvl="0" w:tplc="E4121D60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0092D"/>
    <w:multiLevelType w:val="hybridMultilevel"/>
    <w:tmpl w:val="9542AE62"/>
    <w:lvl w:ilvl="0" w:tplc="76EA7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7485599">
    <w:abstractNumId w:val="1"/>
  </w:num>
  <w:num w:numId="2" w16cid:durableId="734744968">
    <w:abstractNumId w:val="0"/>
  </w:num>
  <w:num w:numId="3" w16cid:durableId="187719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45"/>
    <w:rsid w:val="0000366A"/>
    <w:rsid w:val="000718FD"/>
    <w:rsid w:val="000943A3"/>
    <w:rsid w:val="000D074C"/>
    <w:rsid w:val="0013744E"/>
    <w:rsid w:val="00151B46"/>
    <w:rsid w:val="00153520"/>
    <w:rsid w:val="00220759"/>
    <w:rsid w:val="00254B88"/>
    <w:rsid w:val="0028205B"/>
    <w:rsid w:val="003125B4"/>
    <w:rsid w:val="00314503"/>
    <w:rsid w:val="00324F84"/>
    <w:rsid w:val="00367481"/>
    <w:rsid w:val="003861DF"/>
    <w:rsid w:val="00394AE7"/>
    <w:rsid w:val="003B214D"/>
    <w:rsid w:val="003C70E0"/>
    <w:rsid w:val="00415186"/>
    <w:rsid w:val="00432324"/>
    <w:rsid w:val="004644AC"/>
    <w:rsid w:val="004A1D96"/>
    <w:rsid w:val="004B03CB"/>
    <w:rsid w:val="004E0042"/>
    <w:rsid w:val="00545101"/>
    <w:rsid w:val="00547E5F"/>
    <w:rsid w:val="00586FDD"/>
    <w:rsid w:val="00596BBA"/>
    <w:rsid w:val="005C0E10"/>
    <w:rsid w:val="005F5B70"/>
    <w:rsid w:val="00644468"/>
    <w:rsid w:val="006752BF"/>
    <w:rsid w:val="006917E6"/>
    <w:rsid w:val="006A79FB"/>
    <w:rsid w:val="006C0B27"/>
    <w:rsid w:val="00703845"/>
    <w:rsid w:val="00780963"/>
    <w:rsid w:val="007C1F74"/>
    <w:rsid w:val="007D318E"/>
    <w:rsid w:val="007D4D2A"/>
    <w:rsid w:val="007E68E3"/>
    <w:rsid w:val="00807296"/>
    <w:rsid w:val="008258B3"/>
    <w:rsid w:val="008E713D"/>
    <w:rsid w:val="008F3D8C"/>
    <w:rsid w:val="00907D0E"/>
    <w:rsid w:val="00940D29"/>
    <w:rsid w:val="00971AE9"/>
    <w:rsid w:val="009A476A"/>
    <w:rsid w:val="009C0F52"/>
    <w:rsid w:val="00A12AC0"/>
    <w:rsid w:val="00A2003E"/>
    <w:rsid w:val="00A23A89"/>
    <w:rsid w:val="00A37033"/>
    <w:rsid w:val="00A5548A"/>
    <w:rsid w:val="00A82C64"/>
    <w:rsid w:val="00AD3021"/>
    <w:rsid w:val="00B001A9"/>
    <w:rsid w:val="00B42BBA"/>
    <w:rsid w:val="00B528A1"/>
    <w:rsid w:val="00B61977"/>
    <w:rsid w:val="00B73ADE"/>
    <w:rsid w:val="00B90297"/>
    <w:rsid w:val="00BB2008"/>
    <w:rsid w:val="00BE07A2"/>
    <w:rsid w:val="00BE6B5C"/>
    <w:rsid w:val="00C05F89"/>
    <w:rsid w:val="00C24998"/>
    <w:rsid w:val="00C44F81"/>
    <w:rsid w:val="00C46AA4"/>
    <w:rsid w:val="00C85A6B"/>
    <w:rsid w:val="00CC3AD0"/>
    <w:rsid w:val="00CD615B"/>
    <w:rsid w:val="00CF3A8E"/>
    <w:rsid w:val="00D35241"/>
    <w:rsid w:val="00D369CD"/>
    <w:rsid w:val="00D86024"/>
    <w:rsid w:val="00D93DD4"/>
    <w:rsid w:val="00D96A83"/>
    <w:rsid w:val="00DD3B1F"/>
    <w:rsid w:val="00DE28C0"/>
    <w:rsid w:val="00E7752C"/>
    <w:rsid w:val="00E95E4C"/>
    <w:rsid w:val="00EC6049"/>
    <w:rsid w:val="00F108AB"/>
    <w:rsid w:val="00F839E0"/>
    <w:rsid w:val="00F935C3"/>
    <w:rsid w:val="00FB0321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152AC"/>
  <w15:chartTrackingRefBased/>
  <w15:docId w15:val="{2A4B8151-B9A5-4422-B4FF-891A99AD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4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45"/>
  </w:style>
  <w:style w:type="paragraph" w:styleId="Zpat">
    <w:name w:val="footer"/>
    <w:basedOn w:val="Normln"/>
    <w:link w:val="ZpatChar"/>
    <w:uiPriority w:val="99"/>
    <w:unhideWhenUsed/>
    <w:rsid w:val="0070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845"/>
  </w:style>
  <w:style w:type="character" w:styleId="Hypertextovodkaz">
    <w:name w:val="Hyperlink"/>
    <w:basedOn w:val="Standardnpsmoodstavce"/>
    <w:uiPriority w:val="99"/>
    <w:unhideWhenUsed/>
    <w:rsid w:val="007038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3845"/>
    <w:rPr>
      <w:color w:val="605E5C"/>
      <w:shd w:val="clear" w:color="auto" w:fill="E1DFDD"/>
    </w:rPr>
  </w:style>
  <w:style w:type="paragraph" w:customStyle="1" w:styleId="EinfAbs">
    <w:name w:val="[Einf. Abs.]"/>
    <w:basedOn w:val="Normln"/>
    <w:uiPriority w:val="99"/>
    <w:rsid w:val="0031450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/>
    </w:rPr>
  </w:style>
  <w:style w:type="character" w:customStyle="1" w:styleId="BezmezerChar">
    <w:name w:val="Bez mezer Char"/>
    <w:link w:val="Bezmezer"/>
    <w:locked/>
    <w:rsid w:val="00D35241"/>
  </w:style>
  <w:style w:type="paragraph" w:styleId="Bezmezer">
    <w:name w:val="No Spacing"/>
    <w:link w:val="BezmezerChar"/>
    <w:rsid w:val="00D3524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94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semiHidden/>
    <w:rsid w:val="0013744E"/>
    <w:pPr>
      <w:tabs>
        <w:tab w:val="left" w:pos="59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404040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13744E"/>
    <w:rPr>
      <w:rFonts w:ascii="Times New Roman" w:eastAsia="Times New Roman" w:hAnsi="Times New Roman" w:cs="Times New Roman"/>
      <w:b/>
      <w:bCs/>
      <w:color w:val="40404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Radek Lizec</dc:creator>
  <cp:keywords/>
  <dc:description/>
  <cp:lastModifiedBy>Balak Petra</cp:lastModifiedBy>
  <cp:revision>2</cp:revision>
  <cp:lastPrinted>2024-04-23T11:07:00Z</cp:lastPrinted>
  <dcterms:created xsi:type="dcterms:W3CDTF">2025-08-25T12:56:00Z</dcterms:created>
  <dcterms:modified xsi:type="dcterms:W3CDTF">2025-08-25T12:56:00Z</dcterms:modified>
</cp:coreProperties>
</file>