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7764" w14:textId="77777777" w:rsidR="009403AA" w:rsidRDefault="009403AA">
      <w:pPr>
        <w:pStyle w:val="BodyText"/>
        <w:rPr>
          <w:rFonts w:ascii="Times New Roman"/>
          <w:sz w:val="20"/>
        </w:rPr>
      </w:pPr>
    </w:p>
    <w:p w14:paraId="0B7C3A4E" w14:textId="77777777" w:rsidR="009403AA" w:rsidRPr="006F0937" w:rsidRDefault="00036F97">
      <w:pPr>
        <w:pStyle w:val="Title"/>
        <w:spacing w:before="244" w:line="297" w:lineRule="auto"/>
        <w:ind w:left="3581" w:right="778"/>
      </w:pPr>
      <w:r w:rsidRPr="006F0937">
        <w:t>-КРИТЕРИЈУМИ</w:t>
      </w:r>
      <w:r w:rsidRPr="006F0937">
        <w:rPr>
          <w:spacing w:val="47"/>
        </w:rPr>
        <w:t xml:space="preserve"> </w:t>
      </w:r>
      <w:r w:rsidRPr="006F0937">
        <w:t>ОЦЕЊИВАЊА-</w:t>
      </w:r>
      <w:r w:rsidRPr="006F0937">
        <w:rPr>
          <w:spacing w:val="-66"/>
        </w:rPr>
        <w:t xml:space="preserve"> </w:t>
      </w:r>
      <w:r w:rsidRPr="006F0937">
        <w:t>СТРУЧНО</w:t>
      </w:r>
      <w:r w:rsidRPr="006F0937">
        <w:rPr>
          <w:spacing w:val="44"/>
        </w:rPr>
        <w:t xml:space="preserve"> </w:t>
      </w:r>
      <w:r w:rsidRPr="006F0937">
        <w:t>ВЕЋЕ</w:t>
      </w:r>
    </w:p>
    <w:p w14:paraId="37D5894B" w14:textId="77777777" w:rsidR="009403AA" w:rsidRPr="006F0937" w:rsidRDefault="00036F97">
      <w:pPr>
        <w:pStyle w:val="Title"/>
        <w:spacing w:line="363" w:lineRule="exact"/>
        <w:ind w:firstLine="0"/>
      </w:pPr>
      <w:r w:rsidRPr="006F0937">
        <w:t>МАШИНСТВО</w:t>
      </w:r>
      <w:r w:rsidRPr="006F0937">
        <w:rPr>
          <w:spacing w:val="66"/>
        </w:rPr>
        <w:t xml:space="preserve"> </w:t>
      </w:r>
      <w:r w:rsidRPr="006F0937">
        <w:t>И</w:t>
      </w:r>
      <w:r w:rsidRPr="006F0937">
        <w:rPr>
          <w:spacing w:val="16"/>
        </w:rPr>
        <w:t xml:space="preserve"> </w:t>
      </w:r>
      <w:r w:rsidRPr="006F0937">
        <w:t>ОБРАДА</w:t>
      </w:r>
      <w:r w:rsidRPr="006F0937">
        <w:rPr>
          <w:spacing w:val="27"/>
        </w:rPr>
        <w:t xml:space="preserve"> </w:t>
      </w:r>
      <w:r w:rsidRPr="006F0937">
        <w:t>МЕТАЛА</w:t>
      </w:r>
    </w:p>
    <w:p w14:paraId="1600DC9D" w14:textId="77777777" w:rsidR="009403AA" w:rsidRDefault="009403AA">
      <w:pPr>
        <w:pStyle w:val="BodyText"/>
        <w:spacing w:before="1"/>
        <w:rPr>
          <w:rFonts w:ascii="Cambria"/>
          <w:b/>
          <w:sz w:val="53"/>
        </w:rPr>
      </w:pPr>
    </w:p>
    <w:p w14:paraId="3A1C28C2" w14:textId="77777777" w:rsidR="009403AA" w:rsidRDefault="00036F97" w:rsidP="006F0937">
      <w:pPr>
        <w:pStyle w:val="BodyText"/>
        <w:spacing w:before="1" w:line="242" w:lineRule="auto"/>
        <w:ind w:left="231" w:right="239" w:firstLine="489"/>
        <w:jc w:val="both"/>
      </w:pPr>
      <w:r>
        <w:t>Оцењивање</w:t>
      </w:r>
      <w:r>
        <w:rPr>
          <w:spacing w:val="1"/>
        </w:rPr>
        <w:t xml:space="preserve"> </w:t>
      </w:r>
      <w:r>
        <w:t>ученика је</w:t>
      </w:r>
      <w:r>
        <w:rPr>
          <w:spacing w:val="49"/>
        </w:rPr>
        <w:t xml:space="preserve"> </w:t>
      </w:r>
      <w:r>
        <w:t>јавно и свака оцена мора бити одмах образложена. Оцена треба да</w:t>
      </w:r>
      <w:r>
        <w:rPr>
          <w:spacing w:val="1"/>
        </w:rPr>
        <w:t xml:space="preserve"> </w:t>
      </w:r>
      <w:r>
        <w:t>буде поуздана мера напредовања ученика у савладавању плана и програма наставе и учења</w:t>
      </w:r>
      <w:r>
        <w:rPr>
          <w:spacing w:val="1"/>
        </w:rPr>
        <w:t xml:space="preserve"> </w:t>
      </w:r>
      <w:r>
        <w:t>(наставног плана и програма), али и подстицај за однос према предмету.</w:t>
      </w:r>
      <w:r>
        <w:rPr>
          <w:spacing w:val="1"/>
        </w:rPr>
        <w:t xml:space="preserve"> </w:t>
      </w:r>
      <w:r>
        <w:t>Ученик се оцењује</w:t>
      </w:r>
      <w:r>
        <w:rPr>
          <w:spacing w:val="1"/>
        </w:rPr>
        <w:t xml:space="preserve"> </w:t>
      </w:r>
      <w:r>
        <w:t>најмање три пута у полугодишту. Изузетно, уколико је недељни фонд обавезног предмета или</w:t>
      </w:r>
      <w:r>
        <w:rPr>
          <w:spacing w:val="1"/>
        </w:rPr>
        <w:t xml:space="preserve"> </w:t>
      </w:r>
      <w:r>
        <w:t>изборног програма један час, ученик се</w:t>
      </w:r>
      <w:r>
        <w:rPr>
          <w:spacing w:val="1"/>
        </w:rPr>
        <w:t xml:space="preserve"> </w:t>
      </w:r>
      <w:r>
        <w:t>оцењује најмање два пута у полугодишту.</w:t>
      </w:r>
      <w:r>
        <w:rPr>
          <w:spacing w:val="49"/>
        </w:rPr>
        <w:t xml:space="preserve"> </w:t>
      </w:r>
      <w:r>
        <w:t>Оцена је</w:t>
      </w:r>
      <w:r>
        <w:rPr>
          <w:spacing w:val="1"/>
        </w:rPr>
        <w:t xml:space="preserve"> </w:t>
      </w:r>
      <w:r>
        <w:t>јавна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саопштава</w:t>
      </w:r>
      <w:r>
        <w:rPr>
          <w:spacing w:val="-14"/>
        </w:rPr>
        <w:t xml:space="preserve"> </w:t>
      </w:r>
      <w:r>
        <w:t>се</w:t>
      </w:r>
      <w:r>
        <w:rPr>
          <w:spacing w:val="22"/>
        </w:rPr>
        <w:t xml:space="preserve"> </w:t>
      </w:r>
      <w:r>
        <w:t>ученику</w:t>
      </w:r>
      <w:r>
        <w:rPr>
          <w:spacing w:val="15"/>
        </w:rPr>
        <w:t xml:space="preserve"> </w:t>
      </w:r>
      <w:r>
        <w:t>одмах</w:t>
      </w:r>
      <w:r>
        <w:rPr>
          <w:spacing w:val="2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спроведеном</w:t>
      </w:r>
      <w:r>
        <w:rPr>
          <w:spacing w:val="8"/>
        </w:rPr>
        <w:t xml:space="preserve"> </w:t>
      </w:r>
      <w:r>
        <w:t>поступку</w:t>
      </w:r>
      <w:r>
        <w:rPr>
          <w:spacing w:val="15"/>
        </w:rPr>
        <w:t xml:space="preserve"> </w:t>
      </w:r>
      <w:r>
        <w:t>оцењивања,</w:t>
      </w:r>
      <w:r>
        <w:rPr>
          <w:spacing w:val="15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образложењем.</w:t>
      </w:r>
    </w:p>
    <w:p w14:paraId="65547D61" w14:textId="77777777" w:rsidR="009403AA" w:rsidRDefault="00036F97">
      <w:pPr>
        <w:pStyle w:val="BodyText"/>
        <w:spacing w:before="69" w:line="242" w:lineRule="auto"/>
        <w:ind w:left="231" w:right="250"/>
        <w:jc w:val="both"/>
      </w:pPr>
      <w:r>
        <w:t>Оцењивање може бити формативно и сумативно.</w:t>
      </w:r>
      <w:r>
        <w:rPr>
          <w:spacing w:val="1"/>
        </w:rPr>
        <w:t xml:space="preserve"> </w:t>
      </w:r>
      <w:r>
        <w:t>Формативно и сумативно оцењивање део су</w:t>
      </w:r>
      <w:r>
        <w:rPr>
          <w:spacing w:val="1"/>
        </w:rPr>
        <w:t xml:space="preserve"> </w:t>
      </w:r>
      <w:r>
        <w:t>јединственог</w:t>
      </w:r>
      <w:r>
        <w:rPr>
          <w:spacing w:val="-2"/>
        </w:rPr>
        <w:t xml:space="preserve"> </w:t>
      </w:r>
      <w:r>
        <w:t>процеса</w:t>
      </w:r>
      <w:r>
        <w:rPr>
          <w:spacing w:val="-1"/>
        </w:rPr>
        <w:t xml:space="preserve"> </w:t>
      </w:r>
      <w:r>
        <w:t>оцењивања</w:t>
      </w:r>
      <w:r>
        <w:rPr>
          <w:spacing w:val="-2"/>
        </w:rPr>
        <w:t xml:space="preserve"> </w:t>
      </w:r>
      <w:r>
        <w:t>заснованог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унапред</w:t>
      </w:r>
      <w:r>
        <w:rPr>
          <w:spacing w:val="-5"/>
        </w:rPr>
        <w:t xml:space="preserve"> </w:t>
      </w:r>
      <w:r>
        <w:t>утврђеним критеријумима</w:t>
      </w:r>
    </w:p>
    <w:p w14:paraId="755AE972" w14:textId="77777777" w:rsidR="009403AA" w:rsidRDefault="00036F97" w:rsidP="006F0937">
      <w:pPr>
        <w:pStyle w:val="BodyText"/>
        <w:spacing w:before="73" w:line="242" w:lineRule="auto"/>
        <w:ind w:left="231" w:right="243" w:firstLine="489"/>
        <w:jc w:val="both"/>
      </w:pPr>
      <w:r>
        <w:rPr>
          <w:b/>
        </w:rPr>
        <w:t>Формативно</w:t>
      </w:r>
      <w:r>
        <w:rPr>
          <w:b/>
          <w:spacing w:val="1"/>
        </w:rPr>
        <w:t xml:space="preserve"> </w:t>
      </w:r>
      <w:r>
        <w:rPr>
          <w:b/>
        </w:rPr>
        <w:t>оцењивање</w:t>
      </w:r>
      <w:r>
        <w:rPr>
          <w:b/>
          <w:spacing w:val="1"/>
        </w:rPr>
        <w:t xml:space="preserve"> </w:t>
      </w:r>
      <w:r>
        <w:t>редовно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току</w:t>
      </w:r>
      <w:r>
        <w:rPr>
          <w:spacing w:val="1"/>
        </w:rPr>
        <w:t xml:space="preserve"> </w:t>
      </w:r>
      <w:r>
        <w:t>школске</w:t>
      </w:r>
      <w:r>
        <w:rPr>
          <w:spacing w:val="1"/>
        </w:rPr>
        <w:t xml:space="preserve"> </w:t>
      </w:r>
      <w:r>
        <w:t>године,</w:t>
      </w:r>
      <w:r>
        <w:rPr>
          <w:spacing w:val="50"/>
        </w:rPr>
        <w:t xml:space="preserve"> </w:t>
      </w:r>
      <w:r>
        <w:t>садржи</w:t>
      </w:r>
      <w:r>
        <w:rPr>
          <w:spacing w:val="1"/>
        </w:rPr>
        <w:t xml:space="preserve"> </w:t>
      </w:r>
      <w:r>
        <w:t>препоруке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педагошкој</w:t>
      </w:r>
      <w:r>
        <w:rPr>
          <w:spacing w:val="1"/>
        </w:rPr>
        <w:t xml:space="preserve"> </w:t>
      </w:r>
      <w:r>
        <w:t>документацији</w:t>
      </w:r>
      <w:r>
        <w:rPr>
          <w:spacing w:val="1"/>
        </w:rPr>
        <w:t xml:space="preserve"> </w:t>
      </w:r>
      <w:r>
        <w:t>коју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наставник.</w:t>
      </w:r>
      <w:r>
        <w:rPr>
          <w:spacing w:val="1"/>
        </w:rPr>
        <w:t xml:space="preserve"> </w:t>
      </w:r>
      <w:r>
        <w:t>Циљ</w:t>
      </w:r>
      <w:r>
        <w:rPr>
          <w:spacing w:val="49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оцењивања је да побољша успешно учење. На ученика делује</w:t>
      </w:r>
      <w:r>
        <w:rPr>
          <w:spacing w:val="1"/>
        </w:rPr>
        <w:t xml:space="preserve"> </w:t>
      </w:r>
      <w:r>
        <w:t>превентивно и мотивишуће</w:t>
      </w:r>
      <w:r>
        <w:rPr>
          <w:spacing w:val="49"/>
        </w:rPr>
        <w:t xml:space="preserve"> </w:t>
      </w:r>
      <w:r>
        <w:t>јер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усмерава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подстиче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појача</w:t>
      </w:r>
      <w:r>
        <w:rPr>
          <w:spacing w:val="1"/>
        </w:rPr>
        <w:t xml:space="preserve"> </w:t>
      </w:r>
      <w:r>
        <w:t>напоре.</w:t>
      </w:r>
      <w:r>
        <w:rPr>
          <w:spacing w:val="1"/>
        </w:rPr>
        <w:t xml:space="preserve"> </w:t>
      </w:r>
      <w:r>
        <w:t>Усмерено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ка</w:t>
      </w:r>
      <w:r>
        <w:rPr>
          <w:spacing w:val="1"/>
        </w:rPr>
        <w:t xml:space="preserve"> </w:t>
      </w:r>
      <w:r>
        <w:t>проналажењу</w:t>
      </w:r>
      <w:r>
        <w:rPr>
          <w:spacing w:val="1"/>
        </w:rPr>
        <w:t xml:space="preserve"> </w:t>
      </w:r>
      <w:r>
        <w:t>недостатака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потешкоћа у ученичком раду и на давање савета како се рад и активност, а тиме и резултати,</w:t>
      </w:r>
      <w:r>
        <w:rPr>
          <w:spacing w:val="1"/>
        </w:rPr>
        <w:t xml:space="preserve"> </w:t>
      </w:r>
      <w:r>
        <w:t>могу поправити. Такође, подстиче сазнајни развој ученика и утиче на развој личности, као што</w:t>
      </w:r>
      <w:r>
        <w:rPr>
          <w:spacing w:val="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зрелост,</w:t>
      </w:r>
      <w:r>
        <w:rPr>
          <w:spacing w:val="-1"/>
        </w:rPr>
        <w:t xml:space="preserve"> </w:t>
      </w:r>
      <w:r>
        <w:t>самосталност,</w:t>
      </w:r>
      <w:r>
        <w:rPr>
          <w:spacing w:val="-1"/>
        </w:rPr>
        <w:t xml:space="preserve"> </w:t>
      </w:r>
      <w:r>
        <w:t>аутономност</w:t>
      </w:r>
      <w:r>
        <w:rPr>
          <w:spacing w:val="-2"/>
        </w:rPr>
        <w:t xml:space="preserve"> </w:t>
      </w:r>
      <w:r>
        <w:t>мишљења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14:paraId="3BBABA3E" w14:textId="77777777" w:rsidR="009403AA" w:rsidRDefault="00036F97" w:rsidP="006F0937">
      <w:pPr>
        <w:pStyle w:val="BodyText"/>
        <w:spacing w:before="68" w:line="242" w:lineRule="auto"/>
        <w:ind w:left="231" w:right="241" w:firstLine="489"/>
        <w:jc w:val="both"/>
      </w:pPr>
      <w:r>
        <w:rPr>
          <w:b/>
        </w:rPr>
        <w:t xml:space="preserve">Сумативно оцењивање </w:t>
      </w:r>
      <w:r>
        <w:t>представља бројчане оцене на крају једне целине, класификационог</w:t>
      </w:r>
      <w:r>
        <w:rPr>
          <w:spacing w:val="1"/>
        </w:rPr>
        <w:t xml:space="preserve"> </w:t>
      </w:r>
      <w:r>
        <w:t>периода или школске</w:t>
      </w:r>
      <w:r>
        <w:rPr>
          <w:spacing w:val="1"/>
        </w:rPr>
        <w:t xml:space="preserve"> </w:t>
      </w:r>
      <w:r>
        <w:t>године. Оно у ствари резимира постигнућа ученика током одређеног</w:t>
      </w:r>
      <w:r>
        <w:rPr>
          <w:spacing w:val="1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образовања.</w:t>
      </w:r>
    </w:p>
    <w:p w14:paraId="0587B1DF" w14:textId="77777777" w:rsidR="009403AA" w:rsidRDefault="00036F97">
      <w:pPr>
        <w:pStyle w:val="Heading1"/>
        <w:spacing w:before="72" w:line="240" w:lineRule="auto"/>
        <w:ind w:left="231"/>
        <w:jc w:val="both"/>
        <w:rPr>
          <w:u w:val="none"/>
        </w:rPr>
      </w:pPr>
      <w:r>
        <w:rPr>
          <w:u w:val="none"/>
        </w:rPr>
        <w:t>Оценом</w:t>
      </w:r>
      <w:r>
        <w:rPr>
          <w:spacing w:val="-6"/>
          <w:u w:val="none"/>
        </w:rPr>
        <w:t xml:space="preserve"> </w:t>
      </w:r>
      <w:r>
        <w:rPr>
          <w:u w:val="none"/>
        </w:rPr>
        <w:t>се</w:t>
      </w:r>
      <w:r>
        <w:rPr>
          <w:spacing w:val="-4"/>
          <w:u w:val="none"/>
        </w:rPr>
        <w:t xml:space="preserve"> </w:t>
      </w:r>
      <w:r>
        <w:rPr>
          <w:u w:val="none"/>
        </w:rPr>
        <w:t>изражава:</w:t>
      </w:r>
    </w:p>
    <w:p w14:paraId="41BF6737" w14:textId="77777777" w:rsidR="009403AA" w:rsidRDefault="00036F97">
      <w:pPr>
        <w:pStyle w:val="ListParagraph"/>
        <w:numPr>
          <w:ilvl w:val="0"/>
          <w:numId w:val="6"/>
        </w:numPr>
        <w:tabs>
          <w:tab w:val="left" w:pos="532"/>
        </w:tabs>
        <w:spacing w:before="2" w:line="242" w:lineRule="auto"/>
        <w:ind w:left="231" w:right="252" w:firstLine="0"/>
        <w:jc w:val="both"/>
        <w:rPr>
          <w:b/>
          <w:i/>
        </w:rPr>
      </w:pPr>
      <w:r>
        <w:rPr>
          <w:b/>
          <w:i/>
        </w:rPr>
        <w:t>оствар</w:t>
      </w:r>
      <w:bookmarkStart w:id="0" w:name="_GoBack"/>
      <w:bookmarkEnd w:id="0"/>
      <w:r>
        <w:rPr>
          <w:b/>
          <w:i/>
        </w:rPr>
        <w:t>еност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циљева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прописаних,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односно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прилагођених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стандарда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постигнућа,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достизање исхода и степена развијености компетенција у току савладавања програма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предмета;</w:t>
      </w:r>
    </w:p>
    <w:p w14:paraId="66E79374" w14:textId="77777777" w:rsidR="009403AA" w:rsidRDefault="00036F97">
      <w:pPr>
        <w:pStyle w:val="ListParagraph"/>
        <w:numPr>
          <w:ilvl w:val="0"/>
          <w:numId w:val="6"/>
        </w:numPr>
        <w:tabs>
          <w:tab w:val="left" w:pos="457"/>
        </w:tabs>
        <w:spacing w:before="0" w:line="265" w:lineRule="exact"/>
        <w:ind w:left="456" w:hanging="226"/>
        <w:rPr>
          <w:b/>
          <w:i/>
        </w:rPr>
      </w:pPr>
      <w:r>
        <w:rPr>
          <w:b/>
          <w:i/>
        </w:rPr>
        <w:t>ангажовање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ученика 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настави;</w:t>
      </w:r>
    </w:p>
    <w:p w14:paraId="5D10A740" w14:textId="77777777" w:rsidR="009403AA" w:rsidRDefault="00036F97">
      <w:pPr>
        <w:pStyle w:val="ListParagraph"/>
        <w:numPr>
          <w:ilvl w:val="0"/>
          <w:numId w:val="6"/>
        </w:numPr>
        <w:tabs>
          <w:tab w:val="left" w:pos="457"/>
        </w:tabs>
        <w:spacing w:before="2" w:line="262" w:lineRule="exact"/>
        <w:ind w:left="456" w:hanging="226"/>
        <w:rPr>
          <w:b/>
          <w:i/>
        </w:rPr>
      </w:pPr>
      <w:r>
        <w:rPr>
          <w:b/>
          <w:i/>
        </w:rPr>
        <w:t>напредовање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односу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претходни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период;</w:t>
      </w:r>
    </w:p>
    <w:p w14:paraId="62ED217B" w14:textId="77777777" w:rsidR="009403AA" w:rsidRDefault="00036F97">
      <w:pPr>
        <w:pStyle w:val="ListParagraph"/>
        <w:numPr>
          <w:ilvl w:val="0"/>
          <w:numId w:val="6"/>
        </w:numPr>
        <w:tabs>
          <w:tab w:val="left" w:pos="457"/>
        </w:tabs>
        <w:spacing w:before="0" w:line="262" w:lineRule="exact"/>
        <w:ind w:left="456" w:hanging="226"/>
        <w:rPr>
          <w:b/>
          <w:i/>
        </w:rPr>
      </w:pPr>
      <w:r>
        <w:rPr>
          <w:b/>
          <w:i/>
        </w:rPr>
        <w:t>препорука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даље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напредовање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ученика.</w:t>
      </w:r>
    </w:p>
    <w:p w14:paraId="3E2A66B7" w14:textId="77777777" w:rsidR="009403AA" w:rsidRDefault="00036F97">
      <w:pPr>
        <w:spacing w:before="2" w:line="242" w:lineRule="auto"/>
        <w:ind w:left="231" w:right="246"/>
        <w:jc w:val="both"/>
      </w:pPr>
      <w:r>
        <w:rPr>
          <w:i/>
          <w:u w:val="single"/>
        </w:rPr>
        <w:t>Оствареност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циљева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прописаних,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односно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прилагођених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стандарда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постигнућа,</w:t>
      </w:r>
      <w:r>
        <w:rPr>
          <w:i/>
          <w:spacing w:val="1"/>
        </w:rPr>
        <w:t xml:space="preserve"> </w:t>
      </w:r>
      <w:r>
        <w:rPr>
          <w:i/>
          <w:u w:val="single"/>
        </w:rPr>
        <w:t>достизање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исхода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развијање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компетенција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току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савладавања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програма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предмета</w:t>
      </w:r>
      <w:r>
        <w:rPr>
          <w:i/>
          <w:spacing w:val="1"/>
        </w:rPr>
        <w:t xml:space="preserve"> </w:t>
      </w:r>
      <w:r>
        <w:rPr>
          <w:i/>
          <w:u w:val="single"/>
        </w:rPr>
        <w:t>процењује се на основу</w:t>
      </w:r>
      <w:r>
        <w:t>: овладаности појмовном структуром и терминологијом; разумевања,</w:t>
      </w:r>
      <w:r>
        <w:rPr>
          <w:spacing w:val="1"/>
        </w:rPr>
        <w:t xml:space="preserve"> </w:t>
      </w:r>
      <w:r>
        <w:t>примене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вредновања</w:t>
      </w:r>
      <w:r>
        <w:rPr>
          <w:spacing w:val="1"/>
        </w:rPr>
        <w:t xml:space="preserve"> </w:t>
      </w:r>
      <w:r>
        <w:t>научених</w:t>
      </w:r>
      <w:r>
        <w:rPr>
          <w:spacing w:val="1"/>
        </w:rPr>
        <w:t xml:space="preserve"> </w:t>
      </w:r>
      <w:r>
        <w:t>поступака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решавања</w:t>
      </w:r>
      <w:r>
        <w:rPr>
          <w:spacing w:val="1"/>
        </w:rPr>
        <w:t xml:space="preserve"> </w:t>
      </w:r>
      <w:r>
        <w:t>проблема;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подацима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информацијама;</w:t>
      </w:r>
      <w:r>
        <w:rPr>
          <w:spacing w:val="1"/>
        </w:rPr>
        <w:t xml:space="preserve"> </w:t>
      </w:r>
      <w:r>
        <w:t>интерпретирања,</w:t>
      </w:r>
      <w:r>
        <w:rPr>
          <w:spacing w:val="1"/>
        </w:rPr>
        <w:t xml:space="preserve"> </w:t>
      </w:r>
      <w:r>
        <w:t>закључивања</w:t>
      </w:r>
      <w:r>
        <w:rPr>
          <w:spacing w:val="1"/>
        </w:rPr>
        <w:t xml:space="preserve"> </w:t>
      </w:r>
      <w:r>
        <w:t>и доношења одлука; вештина</w:t>
      </w:r>
      <w:r>
        <w:rPr>
          <w:spacing w:val="1"/>
        </w:rPr>
        <w:t xml:space="preserve"> </w:t>
      </w:r>
      <w:r>
        <w:t>комуникације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изражавања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различитим</w:t>
      </w:r>
      <w:r>
        <w:rPr>
          <w:spacing w:val="1"/>
        </w:rPr>
        <w:t xml:space="preserve"> </w:t>
      </w:r>
      <w:r>
        <w:t>формама; овладаности моторичким вештинама;</w:t>
      </w:r>
      <w:r>
        <w:rPr>
          <w:spacing w:val="1"/>
        </w:rPr>
        <w:t xml:space="preserve"> </w:t>
      </w:r>
      <w:r>
        <w:t>извођења</w:t>
      </w:r>
      <w:r>
        <w:rPr>
          <w:spacing w:val="-8"/>
        </w:rPr>
        <w:t xml:space="preserve"> </w:t>
      </w:r>
      <w:r>
        <w:t>радних</w:t>
      </w:r>
      <w:r>
        <w:rPr>
          <w:spacing w:val="2"/>
        </w:rPr>
        <w:t xml:space="preserve"> </w:t>
      </w:r>
      <w:r>
        <w:t>задатака.</w:t>
      </w:r>
    </w:p>
    <w:p w14:paraId="7BB35E0F" w14:textId="77777777" w:rsidR="009403AA" w:rsidRDefault="00036F97">
      <w:pPr>
        <w:pStyle w:val="BodyText"/>
        <w:spacing w:line="235" w:lineRule="auto"/>
        <w:ind w:left="231" w:right="241"/>
        <w:jc w:val="both"/>
      </w:pPr>
      <w:r>
        <w:rPr>
          <w:i/>
          <w:u w:val="single"/>
        </w:rPr>
        <w:t>Ангажовање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ученика</w:t>
      </w:r>
      <w:r>
        <w:rPr>
          <w:i/>
          <w:spacing w:val="1"/>
        </w:rPr>
        <w:t xml:space="preserve"> </w:t>
      </w:r>
      <w:r>
        <w:t>обухвата: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учествовање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настави,</w:t>
      </w:r>
      <w:r>
        <w:rPr>
          <w:spacing w:val="1"/>
        </w:rPr>
        <w:t xml:space="preserve"> </w:t>
      </w:r>
      <w:r>
        <w:t>одговоран</w:t>
      </w:r>
      <w:r>
        <w:rPr>
          <w:spacing w:val="1"/>
        </w:rPr>
        <w:t xml:space="preserve"> </w:t>
      </w:r>
      <w:r>
        <w:t>однос</w:t>
      </w:r>
      <w:r>
        <w:rPr>
          <w:spacing w:val="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постављеним задацима, сарадњу са другима и показано интересовање и спремност за учење и</w:t>
      </w:r>
      <w:r>
        <w:rPr>
          <w:spacing w:val="1"/>
        </w:rPr>
        <w:t xml:space="preserve"> </w:t>
      </w:r>
      <w:r>
        <w:t>напредовање.</w:t>
      </w:r>
    </w:p>
    <w:p w14:paraId="2B2C4EA6" w14:textId="77777777" w:rsidR="009403AA" w:rsidRDefault="00036F97">
      <w:pPr>
        <w:ind w:left="231" w:right="235"/>
        <w:jc w:val="both"/>
      </w:pPr>
      <w:r>
        <w:rPr>
          <w:i/>
          <w:u w:val="single"/>
        </w:rPr>
        <w:t>Напредовање у односу на претходни период</w:t>
      </w:r>
      <w:r>
        <w:rPr>
          <w:i/>
        </w:rPr>
        <w:t xml:space="preserve"> </w:t>
      </w:r>
      <w:r>
        <w:t>исказује се оценом, чиме се уважава остварена</w:t>
      </w:r>
      <w:r>
        <w:rPr>
          <w:spacing w:val="1"/>
        </w:rPr>
        <w:t xml:space="preserve"> </w:t>
      </w:r>
      <w:r>
        <w:t>разлика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достизању</w:t>
      </w:r>
      <w:r>
        <w:rPr>
          <w:spacing w:val="-1"/>
        </w:rPr>
        <w:t xml:space="preserve"> </w:t>
      </w:r>
      <w:r>
        <w:t>критеријума</w:t>
      </w:r>
      <w:r>
        <w:rPr>
          <w:spacing w:val="-8"/>
        </w:rPr>
        <w:t xml:space="preserve"> </w:t>
      </w:r>
      <w:r>
        <w:t>постигнућа.</w:t>
      </w:r>
    </w:p>
    <w:p w14:paraId="5DD2110B" w14:textId="77777777" w:rsidR="009403AA" w:rsidRDefault="00036F97">
      <w:pPr>
        <w:pStyle w:val="BodyText"/>
        <w:spacing w:before="2" w:line="242" w:lineRule="auto"/>
        <w:ind w:left="231" w:right="243"/>
        <w:jc w:val="both"/>
      </w:pPr>
      <w:r>
        <w:rPr>
          <w:u w:val="single"/>
        </w:rPr>
        <w:t>Препорука за даље напредовање ученика</w:t>
      </w:r>
      <w:r>
        <w:t xml:space="preserve"> јасно указује ученику на то шта треба да побољша у</w:t>
      </w:r>
      <w:r>
        <w:rPr>
          <w:spacing w:val="1"/>
        </w:rPr>
        <w:t xml:space="preserve"> </w:t>
      </w:r>
      <w:r>
        <w:t>наредном</w:t>
      </w:r>
      <w:r>
        <w:rPr>
          <w:spacing w:val="-6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саставни</w:t>
      </w:r>
      <w:r>
        <w:rPr>
          <w:spacing w:val="-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део</w:t>
      </w:r>
      <w:r>
        <w:rPr>
          <w:spacing w:val="-2"/>
        </w:rPr>
        <w:t xml:space="preserve"> </w:t>
      </w:r>
      <w:r>
        <w:t>повратне</w:t>
      </w:r>
      <w:r>
        <w:rPr>
          <w:spacing w:val="5"/>
        </w:rPr>
        <w:t xml:space="preserve"> </w:t>
      </w:r>
      <w:r>
        <w:t>информације</w:t>
      </w:r>
      <w:r>
        <w:rPr>
          <w:spacing w:val="5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оцену.</w:t>
      </w:r>
    </w:p>
    <w:p w14:paraId="5EE4AB8F" w14:textId="77777777" w:rsidR="009403AA" w:rsidRDefault="00036F97">
      <w:pPr>
        <w:pStyle w:val="BodyText"/>
        <w:spacing w:line="267" w:lineRule="exact"/>
        <w:ind w:left="231"/>
        <w:jc w:val="both"/>
      </w:pPr>
      <w:r>
        <w:t>Бројчане</w:t>
      </w:r>
      <w:r>
        <w:rPr>
          <w:spacing w:val="12"/>
        </w:rPr>
        <w:t xml:space="preserve"> </w:t>
      </w:r>
      <w:r>
        <w:t>оцене</w:t>
      </w:r>
      <w:r>
        <w:rPr>
          <w:spacing w:val="12"/>
        </w:rPr>
        <w:t xml:space="preserve"> </w:t>
      </w:r>
      <w:r>
        <w:t>су:</w:t>
      </w:r>
      <w:r>
        <w:rPr>
          <w:spacing w:val="3"/>
        </w:rPr>
        <w:t xml:space="preserve"> </w:t>
      </w:r>
      <w:r>
        <w:t>одличан</w:t>
      </w:r>
      <w:r>
        <w:rPr>
          <w:spacing w:val="3"/>
        </w:rPr>
        <w:t xml:space="preserve"> </w:t>
      </w:r>
      <w:r>
        <w:t>(5),</w:t>
      </w:r>
      <w:r>
        <w:rPr>
          <w:spacing w:val="7"/>
        </w:rPr>
        <w:t xml:space="preserve"> </w:t>
      </w:r>
      <w:r>
        <w:t>врло</w:t>
      </w:r>
      <w:r>
        <w:rPr>
          <w:spacing w:val="5"/>
        </w:rPr>
        <w:t xml:space="preserve"> </w:t>
      </w:r>
      <w:r>
        <w:t>добар</w:t>
      </w:r>
      <w:r>
        <w:rPr>
          <w:spacing w:val="5"/>
        </w:rPr>
        <w:t xml:space="preserve"> </w:t>
      </w:r>
      <w:r>
        <w:t>(4),</w:t>
      </w:r>
      <w:r>
        <w:rPr>
          <w:spacing w:val="7"/>
        </w:rPr>
        <w:t xml:space="preserve"> </w:t>
      </w:r>
      <w:r>
        <w:t>добар</w:t>
      </w:r>
      <w:r>
        <w:rPr>
          <w:spacing w:val="5"/>
        </w:rPr>
        <w:t xml:space="preserve"> </w:t>
      </w:r>
      <w:r>
        <w:t>(3),</w:t>
      </w:r>
      <w:r>
        <w:rPr>
          <w:spacing w:val="8"/>
        </w:rPr>
        <w:t xml:space="preserve"> </w:t>
      </w:r>
      <w:r>
        <w:t>довољан</w:t>
      </w:r>
      <w:r>
        <w:rPr>
          <w:spacing w:val="2"/>
        </w:rPr>
        <w:t xml:space="preserve"> </w:t>
      </w:r>
      <w:r>
        <w:t>(2)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недовољан</w:t>
      </w:r>
      <w:r>
        <w:rPr>
          <w:spacing w:val="3"/>
        </w:rPr>
        <w:t xml:space="preserve"> </w:t>
      </w:r>
      <w:r>
        <w:t>(1).</w:t>
      </w:r>
    </w:p>
    <w:p w14:paraId="0596819E" w14:textId="77777777" w:rsidR="009403AA" w:rsidRDefault="00036F97">
      <w:pPr>
        <w:pStyle w:val="BodyText"/>
        <w:spacing w:before="2"/>
        <w:ind w:left="231" w:right="247"/>
        <w:jc w:val="both"/>
      </w:pPr>
      <w:r>
        <w:t>Ученику 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умањити оцена из предмета због односа ученика према ваннаставним</w:t>
      </w:r>
      <w:r>
        <w:rPr>
          <w:spacing w:val="1"/>
        </w:rPr>
        <w:t xml:space="preserve"> </w:t>
      </w:r>
      <w:r>
        <w:t>активностима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непримереног</w:t>
      </w:r>
      <w:r>
        <w:rPr>
          <w:spacing w:val="-6"/>
        </w:rPr>
        <w:t xml:space="preserve"> </w:t>
      </w:r>
      <w:r>
        <w:t>понашања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школи.</w:t>
      </w:r>
    </w:p>
    <w:p w14:paraId="79F736C1" w14:textId="77777777" w:rsidR="009403AA" w:rsidRDefault="009403AA">
      <w:pPr>
        <w:pStyle w:val="BodyText"/>
        <w:rPr>
          <w:sz w:val="20"/>
        </w:rPr>
      </w:pPr>
    </w:p>
    <w:p w14:paraId="1BFC7856" w14:textId="77777777" w:rsidR="009403AA" w:rsidRDefault="009403AA">
      <w:pPr>
        <w:pStyle w:val="BodyText"/>
        <w:rPr>
          <w:sz w:val="20"/>
        </w:rPr>
      </w:pPr>
    </w:p>
    <w:p w14:paraId="3FA13636" w14:textId="77777777" w:rsidR="009403AA" w:rsidRDefault="00E06C6F">
      <w:pPr>
        <w:pStyle w:val="BodyText"/>
        <w:rPr>
          <w:sz w:val="16"/>
        </w:rPr>
      </w:pPr>
      <w:r>
        <w:pict w14:anchorId="6B5F3AD9">
          <v:group id="_x0000_s1026" style="position:absolute;margin-left:69.05pt;margin-top:11.7pt;width:457.35pt;height:12.75pt;z-index:-251657216;mso-wrap-distance-left:0;mso-wrap-distance-right:0;mso-position-horizontal-relative:page" coordorigin="1381,234" coordsize="9147,255">
            <v:rect id="_x0000_s1029" style="position:absolute;left:1381;top:249;width:9147;height:225" fillcolor="#f1f1f1" stroked="f"/>
            <v:shape id="_x0000_s1028" style="position:absolute;left:1381;top:234;width:9147;height:255" coordorigin="1382,234" coordsize="9147,255" o:spt="100" adj="0,,0" path="m10528,474r-9146,l1382,489r9146,l10528,474xm10528,234r-9146,l1382,249r9146,l10528,23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81;top:249;width:9147;height:225" filled="f" stroked="f">
              <v:textbox inset="0,0,0,0">
                <w:txbxContent>
                  <w:p w14:paraId="64C50B56" w14:textId="14D02C04" w:rsidR="009403AA" w:rsidRDefault="00036F97">
                    <w:pPr>
                      <w:tabs>
                        <w:tab w:val="left" w:pos="4100"/>
                      </w:tabs>
                      <w:spacing w:before="12"/>
                      <w:ind w:left="3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w w:val="105"/>
                        <w:sz w:val="16"/>
                      </w:rPr>
                      <w:t>Страна1</w:t>
                    </w:r>
                    <w:r>
                      <w:rPr>
                        <w:b/>
                        <w:spacing w:val="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6"/>
                      </w:rPr>
                      <w:t>од</w:t>
                    </w:r>
                    <w:r>
                      <w:rPr>
                        <w:b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A98D96" w14:textId="77777777" w:rsidR="009403AA" w:rsidRDefault="009403AA">
      <w:pPr>
        <w:rPr>
          <w:sz w:val="16"/>
        </w:rPr>
        <w:sectPr w:rsidR="009403AA">
          <w:headerReference w:type="default" r:id="rId7"/>
          <w:type w:val="continuous"/>
          <w:pgSz w:w="11910" w:h="16850"/>
          <w:pgMar w:top="1360" w:right="1180" w:bottom="280" w:left="1180" w:header="311" w:footer="720" w:gutter="0"/>
          <w:pgNumType w:start="1"/>
          <w:cols w:space="720"/>
        </w:sectPr>
      </w:pPr>
    </w:p>
    <w:p w14:paraId="51A97068" w14:textId="77777777" w:rsidR="009403AA" w:rsidRDefault="00036F97">
      <w:pPr>
        <w:pStyle w:val="Heading1"/>
        <w:spacing w:before="49" w:line="240" w:lineRule="auto"/>
        <w:ind w:left="231" w:right="230"/>
        <w:jc w:val="both"/>
        <w:rPr>
          <w:b w:val="0"/>
          <w:u w:val="none"/>
        </w:rPr>
      </w:pPr>
      <w:r>
        <w:lastRenderedPageBreak/>
        <w:t>Праћење,</w:t>
      </w:r>
      <w:r>
        <w:rPr>
          <w:spacing w:val="1"/>
        </w:rPr>
        <w:t xml:space="preserve"> </w:t>
      </w:r>
      <w:r>
        <w:t>вредновање</w:t>
      </w:r>
      <w:r>
        <w:rPr>
          <w:spacing w:val="1"/>
        </w:rPr>
        <w:t xml:space="preserve"> </w:t>
      </w:r>
      <w:r>
        <w:t>и оцењивање</w:t>
      </w:r>
      <w:r>
        <w:rPr>
          <w:spacing w:val="1"/>
        </w:rPr>
        <w:t xml:space="preserve"> </w:t>
      </w:r>
      <w:r>
        <w:t>остварености исхода за наставе</w:t>
      </w:r>
      <w:r>
        <w:rPr>
          <w:spacing w:val="1"/>
        </w:rPr>
        <w:t xml:space="preserve"> </w:t>
      </w:r>
      <w:r>
        <w:t>и учења за стручне</w:t>
      </w:r>
      <w:r>
        <w:rPr>
          <w:spacing w:val="1"/>
          <w:u w:val="none"/>
        </w:rPr>
        <w:t xml:space="preserve"> </w:t>
      </w:r>
      <w:r>
        <w:t>предмете који се реализују кроз теоријску наставу, и стручне предмете који се реализују кроз</w:t>
      </w:r>
      <w:r>
        <w:rPr>
          <w:spacing w:val="-47"/>
          <w:u w:val="none"/>
        </w:rPr>
        <w:t xml:space="preserve"> </w:t>
      </w:r>
      <w:r>
        <w:t>теоријску</w:t>
      </w:r>
      <w:r>
        <w:rPr>
          <w:spacing w:val="-7"/>
        </w:rPr>
        <w:t xml:space="preserve"> </w:t>
      </w:r>
      <w:r>
        <w:t>наставу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вежбе</w:t>
      </w:r>
      <w:r>
        <w:rPr>
          <w:spacing w:val="6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вршити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основу</w:t>
      </w:r>
      <w:r>
        <w:rPr>
          <w:b w:val="0"/>
        </w:rPr>
        <w:t>:</w:t>
      </w:r>
    </w:p>
    <w:p w14:paraId="6C4A3978" w14:textId="77777777" w:rsidR="009403AA" w:rsidRDefault="009403AA">
      <w:pPr>
        <w:pStyle w:val="BodyText"/>
        <w:spacing w:before="6"/>
        <w:rPr>
          <w:sz w:val="26"/>
        </w:rPr>
      </w:pPr>
    </w:p>
    <w:p w14:paraId="768B9BD0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spacing w:before="105"/>
        <w:ind w:hanging="362"/>
      </w:pPr>
      <w:r>
        <w:t>праћења</w:t>
      </w:r>
      <w:r>
        <w:rPr>
          <w:spacing w:val="9"/>
        </w:rPr>
        <w:t xml:space="preserve"> </w:t>
      </w:r>
      <w:r>
        <w:t>остварености</w:t>
      </w:r>
      <w:r>
        <w:rPr>
          <w:spacing w:val="10"/>
        </w:rPr>
        <w:t xml:space="preserve"> </w:t>
      </w:r>
      <w:r>
        <w:t>исхода</w:t>
      </w:r>
    </w:p>
    <w:p w14:paraId="64E57811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ind w:hanging="362"/>
      </w:pPr>
      <w:r>
        <w:t>усмене</w:t>
      </w:r>
      <w:r>
        <w:rPr>
          <w:spacing w:val="19"/>
        </w:rPr>
        <w:t xml:space="preserve"> </w:t>
      </w:r>
      <w:r>
        <w:t>провере</w:t>
      </w:r>
      <w:r>
        <w:rPr>
          <w:spacing w:val="20"/>
        </w:rPr>
        <w:t xml:space="preserve"> </w:t>
      </w:r>
      <w:r>
        <w:t>знања</w:t>
      </w:r>
    </w:p>
    <w:p w14:paraId="523C079B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spacing w:line="275" w:lineRule="exact"/>
        <w:ind w:hanging="362"/>
      </w:pPr>
      <w:r>
        <w:t>писмене</w:t>
      </w:r>
      <w:r>
        <w:rPr>
          <w:spacing w:val="20"/>
        </w:rPr>
        <w:t xml:space="preserve"> </w:t>
      </w:r>
      <w:r>
        <w:t>провере</w:t>
      </w:r>
      <w:r>
        <w:rPr>
          <w:spacing w:val="20"/>
        </w:rPr>
        <w:t xml:space="preserve"> </w:t>
      </w:r>
      <w:r>
        <w:t>знања</w:t>
      </w:r>
    </w:p>
    <w:p w14:paraId="63FCA092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spacing w:before="0" w:line="275" w:lineRule="exact"/>
        <w:ind w:hanging="362"/>
      </w:pPr>
      <w:r>
        <w:t>активности</w:t>
      </w:r>
      <w:r>
        <w:rPr>
          <w:spacing w:val="2"/>
        </w:rPr>
        <w:t xml:space="preserve"> </w:t>
      </w:r>
      <w:r>
        <w:t>ученика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часу</w:t>
      </w:r>
    </w:p>
    <w:p w14:paraId="6DA8E404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ind w:hanging="362"/>
      </w:pPr>
      <w:r>
        <w:t>тестова</w:t>
      </w:r>
      <w:r>
        <w:rPr>
          <w:spacing w:val="4"/>
        </w:rPr>
        <w:t xml:space="preserve"> </w:t>
      </w:r>
      <w:r>
        <w:t>знања</w:t>
      </w:r>
    </w:p>
    <w:p w14:paraId="03406BA3" w14:textId="77777777" w:rsidR="009403AA" w:rsidRDefault="00036F97">
      <w:pPr>
        <w:pStyle w:val="ListParagraph"/>
        <w:numPr>
          <w:ilvl w:val="0"/>
          <w:numId w:val="5"/>
        </w:numPr>
        <w:tabs>
          <w:tab w:val="left" w:pos="952"/>
          <w:tab w:val="left" w:pos="953"/>
        </w:tabs>
        <w:ind w:hanging="362"/>
      </w:pPr>
      <w:r>
        <w:t>графичких</w:t>
      </w:r>
      <w:r>
        <w:rPr>
          <w:spacing w:val="7"/>
        </w:rPr>
        <w:t xml:space="preserve"> </w:t>
      </w:r>
      <w:r>
        <w:t>радова</w:t>
      </w:r>
    </w:p>
    <w:p w14:paraId="596DFB32" w14:textId="77777777" w:rsidR="009403AA" w:rsidRDefault="00036F97">
      <w:pPr>
        <w:spacing w:before="193"/>
        <w:ind w:left="2544"/>
        <w:rPr>
          <w:b/>
          <w:i/>
          <w:sz w:val="24"/>
        </w:rPr>
      </w:pPr>
      <w:r>
        <w:rPr>
          <w:b/>
          <w:i/>
          <w:sz w:val="24"/>
        </w:rPr>
        <w:t>Критеријум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писмену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проверу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знања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ученика:</w:t>
      </w:r>
    </w:p>
    <w:tbl>
      <w:tblPr>
        <w:tblW w:w="0" w:type="auto"/>
        <w:tblInd w:w="1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424"/>
      </w:tblGrid>
      <w:tr w:rsidR="009403AA" w14:paraId="4D882E30" w14:textId="77777777">
        <w:trPr>
          <w:trHeight w:val="300"/>
        </w:trPr>
        <w:tc>
          <w:tcPr>
            <w:tcW w:w="2628" w:type="dxa"/>
            <w:shd w:val="clear" w:color="auto" w:fill="C5DFB3"/>
          </w:tcPr>
          <w:p w14:paraId="6B4A82BB" w14:textId="77777777" w:rsidR="009403AA" w:rsidRDefault="00036F97">
            <w:pPr>
              <w:pStyle w:val="TableParagraph"/>
              <w:spacing w:before="7" w:line="273" w:lineRule="exact"/>
              <w:ind w:left="911" w:right="9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Оцена</w:t>
            </w:r>
          </w:p>
        </w:tc>
        <w:tc>
          <w:tcPr>
            <w:tcW w:w="3424" w:type="dxa"/>
            <w:shd w:val="clear" w:color="auto" w:fill="C5DFB3"/>
          </w:tcPr>
          <w:p w14:paraId="24864169" w14:textId="77777777" w:rsidR="009403AA" w:rsidRDefault="00036F97">
            <w:pPr>
              <w:pStyle w:val="TableParagraph"/>
              <w:spacing w:before="7" w:line="273" w:lineRule="exact"/>
              <w:ind w:left="1278" w:right="13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Бодови</w:t>
            </w:r>
          </w:p>
        </w:tc>
      </w:tr>
      <w:tr w:rsidR="009403AA" w14:paraId="444B0D9F" w14:textId="77777777">
        <w:trPr>
          <w:trHeight w:val="255"/>
        </w:trPr>
        <w:tc>
          <w:tcPr>
            <w:tcW w:w="2628" w:type="dxa"/>
          </w:tcPr>
          <w:p w14:paraId="7C60C77E" w14:textId="77777777" w:rsidR="009403AA" w:rsidRDefault="00036F97">
            <w:pPr>
              <w:pStyle w:val="TableParagraph"/>
              <w:spacing w:line="236" w:lineRule="exact"/>
              <w:ind w:left="112"/>
            </w:pPr>
            <w:r>
              <w:t>Одличан</w:t>
            </w:r>
            <w:r>
              <w:rPr>
                <w:spacing w:val="-2"/>
              </w:rPr>
              <w:t xml:space="preserve"> </w:t>
            </w:r>
            <w:r>
              <w:t>(5)</w:t>
            </w:r>
          </w:p>
        </w:tc>
        <w:tc>
          <w:tcPr>
            <w:tcW w:w="3424" w:type="dxa"/>
          </w:tcPr>
          <w:p w14:paraId="27D227BC" w14:textId="77777777" w:rsidR="009403AA" w:rsidRDefault="00036F97">
            <w:pPr>
              <w:pStyle w:val="TableParagraph"/>
              <w:spacing w:line="236" w:lineRule="exact"/>
              <w:ind w:left="0" w:right="1165"/>
              <w:jc w:val="right"/>
            </w:pPr>
            <w:r>
              <w:t>90%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100%</w:t>
            </w:r>
          </w:p>
        </w:tc>
      </w:tr>
      <w:tr w:rsidR="009403AA" w14:paraId="7295092B" w14:textId="77777777">
        <w:trPr>
          <w:trHeight w:val="270"/>
        </w:trPr>
        <w:tc>
          <w:tcPr>
            <w:tcW w:w="2628" w:type="dxa"/>
          </w:tcPr>
          <w:p w14:paraId="0E565AB1" w14:textId="77777777" w:rsidR="009403AA" w:rsidRDefault="00036F97">
            <w:pPr>
              <w:pStyle w:val="TableParagraph"/>
              <w:spacing w:line="250" w:lineRule="exact"/>
              <w:ind w:left="112"/>
            </w:pPr>
            <w:r>
              <w:t>Врло</w:t>
            </w:r>
            <w:r>
              <w:rPr>
                <w:spacing w:val="-1"/>
              </w:rPr>
              <w:t xml:space="preserve"> </w:t>
            </w:r>
            <w:r>
              <w:t>добар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4"/>
              </w:rPr>
              <w:t xml:space="preserve"> </w:t>
            </w:r>
            <w:r>
              <w:t>4)</w:t>
            </w:r>
          </w:p>
        </w:tc>
        <w:tc>
          <w:tcPr>
            <w:tcW w:w="3424" w:type="dxa"/>
          </w:tcPr>
          <w:p w14:paraId="21E1E82F" w14:textId="77777777" w:rsidR="009403AA" w:rsidRDefault="00036F97">
            <w:pPr>
              <w:pStyle w:val="TableParagraph"/>
              <w:spacing w:line="250" w:lineRule="exact"/>
              <w:ind w:left="0" w:right="1220"/>
              <w:jc w:val="right"/>
            </w:pPr>
            <w:r>
              <w:t>70%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89%</w:t>
            </w:r>
          </w:p>
        </w:tc>
      </w:tr>
      <w:tr w:rsidR="009403AA" w14:paraId="75DD5B52" w14:textId="77777777">
        <w:trPr>
          <w:trHeight w:val="255"/>
        </w:trPr>
        <w:tc>
          <w:tcPr>
            <w:tcW w:w="2628" w:type="dxa"/>
          </w:tcPr>
          <w:p w14:paraId="5A8DBC5E" w14:textId="77777777" w:rsidR="009403AA" w:rsidRDefault="00036F97">
            <w:pPr>
              <w:pStyle w:val="TableParagraph"/>
              <w:spacing w:line="236" w:lineRule="exact"/>
              <w:ind w:left="112"/>
            </w:pPr>
            <w:r>
              <w:t>Добар</w:t>
            </w:r>
            <w:r>
              <w:rPr>
                <w:spacing w:val="2"/>
              </w:rPr>
              <w:t xml:space="preserve"> </w:t>
            </w:r>
            <w:r>
              <w:t>(3)</w:t>
            </w:r>
          </w:p>
        </w:tc>
        <w:tc>
          <w:tcPr>
            <w:tcW w:w="3424" w:type="dxa"/>
          </w:tcPr>
          <w:p w14:paraId="0A8044D5" w14:textId="77777777" w:rsidR="009403AA" w:rsidRDefault="00036F97">
            <w:pPr>
              <w:pStyle w:val="TableParagraph"/>
              <w:spacing w:line="236" w:lineRule="exact"/>
              <w:ind w:left="0" w:right="1220"/>
              <w:jc w:val="right"/>
            </w:pPr>
            <w:r>
              <w:t>51%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69%</w:t>
            </w:r>
          </w:p>
        </w:tc>
      </w:tr>
      <w:tr w:rsidR="009403AA" w14:paraId="0F6E38AA" w14:textId="77777777">
        <w:trPr>
          <w:trHeight w:val="270"/>
        </w:trPr>
        <w:tc>
          <w:tcPr>
            <w:tcW w:w="2628" w:type="dxa"/>
          </w:tcPr>
          <w:p w14:paraId="48053E9E" w14:textId="77777777" w:rsidR="009403AA" w:rsidRDefault="00036F97">
            <w:pPr>
              <w:pStyle w:val="TableParagraph"/>
              <w:spacing w:line="250" w:lineRule="exact"/>
              <w:ind w:left="112"/>
            </w:pPr>
            <w:r>
              <w:t>Довољан (2)</w:t>
            </w:r>
          </w:p>
        </w:tc>
        <w:tc>
          <w:tcPr>
            <w:tcW w:w="3424" w:type="dxa"/>
          </w:tcPr>
          <w:p w14:paraId="0C40078C" w14:textId="77777777" w:rsidR="009403AA" w:rsidRDefault="00036F97">
            <w:pPr>
              <w:pStyle w:val="TableParagraph"/>
              <w:spacing w:line="250" w:lineRule="exact"/>
              <w:ind w:left="0" w:right="1210"/>
              <w:jc w:val="right"/>
            </w:pPr>
            <w:r>
              <w:t>31%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50%</w:t>
            </w:r>
          </w:p>
        </w:tc>
      </w:tr>
      <w:tr w:rsidR="009403AA" w14:paraId="6C52B874" w14:textId="77777777">
        <w:trPr>
          <w:trHeight w:val="255"/>
        </w:trPr>
        <w:tc>
          <w:tcPr>
            <w:tcW w:w="2628" w:type="dxa"/>
          </w:tcPr>
          <w:p w14:paraId="12808B15" w14:textId="77777777" w:rsidR="009403AA" w:rsidRDefault="00036F97">
            <w:pPr>
              <w:pStyle w:val="TableParagraph"/>
              <w:spacing w:line="235" w:lineRule="exact"/>
              <w:ind w:left="112"/>
            </w:pPr>
            <w:r>
              <w:t>Недовољан</w:t>
            </w:r>
            <w:r>
              <w:rPr>
                <w:spacing w:val="47"/>
              </w:rPr>
              <w:t xml:space="preserve"> </w:t>
            </w:r>
            <w:r>
              <w:t>(1)</w:t>
            </w:r>
          </w:p>
        </w:tc>
        <w:tc>
          <w:tcPr>
            <w:tcW w:w="3424" w:type="dxa"/>
          </w:tcPr>
          <w:p w14:paraId="68645661" w14:textId="77777777" w:rsidR="009403AA" w:rsidRDefault="00036F97">
            <w:pPr>
              <w:pStyle w:val="TableParagraph"/>
              <w:spacing w:line="235" w:lineRule="exact"/>
              <w:ind w:left="1278" w:right="1232"/>
              <w:jc w:val="center"/>
            </w:pPr>
            <w:r>
              <w:t>до</w:t>
            </w:r>
            <w:r>
              <w:rPr>
                <w:spacing w:val="-12"/>
              </w:rPr>
              <w:t xml:space="preserve"> </w:t>
            </w:r>
            <w:r>
              <w:t>30%</w:t>
            </w:r>
          </w:p>
        </w:tc>
      </w:tr>
    </w:tbl>
    <w:p w14:paraId="3C7B2597" w14:textId="77777777" w:rsidR="009403AA" w:rsidRDefault="009403AA">
      <w:pPr>
        <w:pStyle w:val="BodyText"/>
        <w:spacing w:before="7"/>
        <w:rPr>
          <w:b/>
          <w:i/>
          <w:sz w:val="1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7749"/>
      </w:tblGrid>
      <w:tr w:rsidR="009403AA" w14:paraId="4BAC2AEF" w14:textId="77777777">
        <w:trPr>
          <w:trHeight w:val="300"/>
        </w:trPr>
        <w:tc>
          <w:tcPr>
            <w:tcW w:w="1547" w:type="dxa"/>
            <w:shd w:val="clear" w:color="auto" w:fill="C5DFB3"/>
          </w:tcPr>
          <w:p w14:paraId="5B5DD79D" w14:textId="77777777" w:rsidR="009403AA" w:rsidRDefault="00036F97">
            <w:pPr>
              <w:pStyle w:val="TableParagraph"/>
              <w:spacing w:before="11" w:line="269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Оцена</w:t>
            </w:r>
          </w:p>
        </w:tc>
        <w:tc>
          <w:tcPr>
            <w:tcW w:w="7749" w:type="dxa"/>
            <w:shd w:val="clear" w:color="auto" w:fill="C5DFB3"/>
          </w:tcPr>
          <w:p w14:paraId="3A257FFF" w14:textId="77777777" w:rsidR="009403AA" w:rsidRDefault="00036F97">
            <w:pPr>
              <w:pStyle w:val="TableParagraph"/>
              <w:spacing w:before="11" w:line="269" w:lineRule="exact"/>
              <w:ind w:left="2448" w:right="25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Критеријуми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oцењивања</w:t>
            </w:r>
          </w:p>
        </w:tc>
      </w:tr>
      <w:tr w:rsidR="009403AA" w14:paraId="0021FBD2" w14:textId="77777777">
        <w:trPr>
          <w:trHeight w:val="4308"/>
        </w:trPr>
        <w:tc>
          <w:tcPr>
            <w:tcW w:w="1547" w:type="dxa"/>
          </w:tcPr>
          <w:p w14:paraId="26F7EFBD" w14:textId="77777777" w:rsidR="009403AA" w:rsidRDefault="00036F97">
            <w:pPr>
              <w:pStyle w:val="TableParagraph"/>
              <w:spacing w:line="278" w:lineRule="exact"/>
              <w:ind w:left="80" w:right="6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Одличан</w:t>
            </w:r>
          </w:p>
          <w:p w14:paraId="10B4E221" w14:textId="77777777" w:rsidR="009403AA" w:rsidRDefault="00036F97">
            <w:pPr>
              <w:pStyle w:val="TableParagraph"/>
              <w:spacing w:before="34"/>
              <w:ind w:left="76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(5)</w:t>
            </w:r>
          </w:p>
        </w:tc>
        <w:tc>
          <w:tcPr>
            <w:tcW w:w="7749" w:type="dxa"/>
          </w:tcPr>
          <w:p w14:paraId="0653D5DF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right="86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знања,</w:t>
            </w:r>
            <w:r>
              <w:rPr>
                <w:spacing w:val="1"/>
              </w:rPr>
              <w:t xml:space="preserve"> </w:t>
            </w:r>
            <w:r>
              <w:t>у сложеним и непознатим ситуацијама; самостално и на</w:t>
            </w:r>
            <w:r>
              <w:rPr>
                <w:spacing w:val="1"/>
              </w:rPr>
              <w:t xml:space="preserve"> </w:t>
            </w:r>
            <w:r>
              <w:t>креативан</w:t>
            </w:r>
            <w:r>
              <w:rPr>
                <w:spacing w:val="-9"/>
              </w:rPr>
              <w:t xml:space="preserve"> </w:t>
            </w:r>
            <w:r>
              <w:t>начин</w:t>
            </w:r>
            <w:r>
              <w:rPr>
                <w:spacing w:val="11"/>
              </w:rPr>
              <w:t xml:space="preserve"> </w:t>
            </w:r>
            <w:r>
              <w:t>објашњава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критички</w:t>
            </w:r>
            <w:r>
              <w:rPr>
                <w:spacing w:val="-12"/>
              </w:rPr>
              <w:t xml:space="preserve"> </w:t>
            </w:r>
            <w:r>
              <w:t>разматра</w:t>
            </w:r>
            <w:r>
              <w:rPr>
                <w:spacing w:val="8"/>
              </w:rPr>
              <w:t xml:space="preserve"> </w:t>
            </w:r>
            <w:r>
              <w:t>сложене</w:t>
            </w:r>
            <w:r>
              <w:rPr>
                <w:spacing w:val="22"/>
              </w:rPr>
              <w:t xml:space="preserve"> </w:t>
            </w:r>
            <w:r>
              <w:t>садржинске</w:t>
            </w:r>
            <w:r>
              <w:rPr>
                <w:spacing w:val="24"/>
              </w:rPr>
              <w:t xml:space="preserve"> </w:t>
            </w:r>
            <w:r>
              <w:t>целине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информације;</w:t>
            </w:r>
            <w:r>
              <w:rPr>
                <w:spacing w:val="-2"/>
              </w:rPr>
              <w:t xml:space="preserve"> </w:t>
            </w:r>
            <w:r>
              <w:t>процењује</w:t>
            </w:r>
            <w:r>
              <w:rPr>
                <w:spacing w:val="7"/>
              </w:rPr>
              <w:t xml:space="preserve"> </w:t>
            </w:r>
            <w:r>
              <w:t>вредност теорија,</w:t>
            </w:r>
            <w:r>
              <w:rPr>
                <w:spacing w:val="2"/>
              </w:rPr>
              <w:t xml:space="preserve"> </w:t>
            </w:r>
            <w:r>
              <w:t>идеја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ставова;</w:t>
            </w:r>
          </w:p>
          <w:p w14:paraId="5940833C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5"/>
              <w:ind w:left="278"/>
            </w:pPr>
            <w:r>
              <w:t>бира,</w:t>
            </w:r>
            <w:r>
              <w:rPr>
                <w:spacing w:val="8"/>
              </w:rPr>
              <w:t xml:space="preserve"> </w:t>
            </w:r>
            <w:r>
              <w:t>повезује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вреднује</w:t>
            </w:r>
            <w:r>
              <w:rPr>
                <w:spacing w:val="15"/>
              </w:rPr>
              <w:t xml:space="preserve"> </w:t>
            </w:r>
            <w:r>
              <w:t>различите</w:t>
            </w:r>
            <w:r>
              <w:rPr>
                <w:spacing w:val="15"/>
              </w:rPr>
              <w:t xml:space="preserve"> </w:t>
            </w:r>
            <w:r>
              <w:t>врсте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изворе</w:t>
            </w:r>
            <w:r>
              <w:rPr>
                <w:spacing w:val="15"/>
              </w:rPr>
              <w:t xml:space="preserve"> </w:t>
            </w:r>
            <w:r>
              <w:t>података;</w:t>
            </w:r>
          </w:p>
          <w:p w14:paraId="1AF7699E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"/>
              <w:ind w:right="79" w:firstLine="0"/>
            </w:pPr>
            <w:r>
              <w:t>решава</w:t>
            </w:r>
            <w:r>
              <w:rPr>
                <w:spacing w:val="-11"/>
              </w:rPr>
              <w:t xml:space="preserve"> </w:t>
            </w:r>
            <w:r>
              <w:t>проблеме</w:t>
            </w:r>
            <w:r>
              <w:rPr>
                <w:spacing w:val="5"/>
              </w:rPr>
              <w:t xml:space="preserve"> </w:t>
            </w:r>
            <w:r>
              <w:t>који</w:t>
            </w:r>
            <w:r>
              <w:rPr>
                <w:spacing w:val="-9"/>
              </w:rPr>
              <w:t xml:space="preserve"> </w:t>
            </w:r>
            <w:r>
              <w:t>имају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више</w:t>
            </w:r>
            <w:r>
              <w:rPr>
                <w:spacing w:val="28"/>
              </w:rPr>
              <w:t xml:space="preserve"> </w:t>
            </w:r>
            <w:r>
              <w:t>решења,</w:t>
            </w:r>
            <w:r>
              <w:rPr>
                <w:spacing w:val="21"/>
              </w:rPr>
              <w:t xml:space="preserve"> </w:t>
            </w:r>
            <w:r>
              <w:t>вреднује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образлаже</w:t>
            </w:r>
            <w:r>
              <w:rPr>
                <w:spacing w:val="28"/>
              </w:rPr>
              <w:t xml:space="preserve"> </w:t>
            </w:r>
            <w:r>
              <w:t>решења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примењене</w:t>
            </w:r>
            <w:r>
              <w:rPr>
                <w:spacing w:val="3"/>
              </w:rPr>
              <w:t xml:space="preserve"> </w:t>
            </w:r>
            <w:r>
              <w:t>поступке;</w:t>
            </w:r>
          </w:p>
          <w:p w14:paraId="209B9D8E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3"/>
              <w:ind w:right="87" w:firstLine="0"/>
            </w:pPr>
            <w:r>
              <w:t>изражава се</w:t>
            </w:r>
            <w:r>
              <w:rPr>
                <w:spacing w:val="1"/>
              </w:rPr>
              <w:t xml:space="preserve"> </w:t>
            </w:r>
            <w:r>
              <w:t>на различите начине (усмено, писано), укључујући и коришћење</w:t>
            </w:r>
            <w:r>
              <w:rPr>
                <w:spacing w:val="-47"/>
              </w:rPr>
              <w:t xml:space="preserve"> </w:t>
            </w:r>
            <w:r>
              <w:t>информационих</w:t>
            </w:r>
            <w:r>
              <w:rPr>
                <w:spacing w:val="6"/>
              </w:rPr>
              <w:t xml:space="preserve"> </w:t>
            </w:r>
            <w:r>
              <w:t>технологија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прилагођава</w:t>
            </w:r>
            <w:r>
              <w:rPr>
                <w:spacing w:val="-4"/>
              </w:rPr>
              <w:t xml:space="preserve"> </w:t>
            </w:r>
            <w:r>
              <w:t>комуникацију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начин</w:t>
            </w:r>
          </w:p>
          <w:p w14:paraId="0CF80B2F" w14:textId="77777777" w:rsidR="009403AA" w:rsidRDefault="00036F97">
            <w:pPr>
              <w:pStyle w:val="TableParagraph"/>
              <w:spacing w:line="257" w:lineRule="exact"/>
            </w:pPr>
            <w:r>
              <w:t>презентације</w:t>
            </w:r>
            <w:r>
              <w:rPr>
                <w:spacing w:val="29"/>
              </w:rPr>
              <w:t xml:space="preserve"> </w:t>
            </w:r>
            <w:r>
              <w:t>различитим</w:t>
            </w:r>
            <w:r>
              <w:rPr>
                <w:spacing w:val="14"/>
              </w:rPr>
              <w:t xml:space="preserve"> </w:t>
            </w:r>
            <w:r>
              <w:t>контекстима;</w:t>
            </w:r>
          </w:p>
          <w:p w14:paraId="22D1BF33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" w:line="242" w:lineRule="auto"/>
              <w:ind w:right="140" w:firstLine="0"/>
            </w:pPr>
            <w:r>
              <w:t>доприноси</w:t>
            </w:r>
            <w:r>
              <w:rPr>
                <w:spacing w:val="4"/>
              </w:rPr>
              <w:t xml:space="preserve"> </w:t>
            </w:r>
            <w:r>
              <w:t>групном</w:t>
            </w:r>
            <w:r>
              <w:rPr>
                <w:spacing w:val="5"/>
              </w:rPr>
              <w:t xml:space="preserve"> </w:t>
            </w:r>
            <w:r>
              <w:t>раду</w:t>
            </w:r>
            <w:r>
              <w:rPr>
                <w:spacing w:val="11"/>
              </w:rPr>
              <w:t xml:space="preserve"> </w:t>
            </w:r>
            <w:r>
              <w:t>продукцијом</w:t>
            </w:r>
            <w:r>
              <w:rPr>
                <w:spacing w:val="5"/>
              </w:rPr>
              <w:t xml:space="preserve"> </w:t>
            </w:r>
            <w:r>
              <w:t>идеја,</w:t>
            </w:r>
            <w:r>
              <w:rPr>
                <w:spacing w:val="11"/>
              </w:rPr>
              <w:t xml:space="preserve"> </w:t>
            </w:r>
            <w:r>
              <w:t>иницира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организује</w:t>
            </w:r>
            <w:r>
              <w:rPr>
                <w:spacing w:val="17"/>
              </w:rPr>
              <w:t xml:space="preserve"> </w:t>
            </w:r>
            <w:r>
              <w:t>поделу</w:t>
            </w:r>
            <w:r>
              <w:rPr>
                <w:spacing w:val="1"/>
              </w:rPr>
              <w:t xml:space="preserve"> </w:t>
            </w:r>
            <w:r>
              <w:t>улога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задатака;</w:t>
            </w:r>
            <w:r>
              <w:rPr>
                <w:spacing w:val="-1"/>
              </w:rPr>
              <w:t xml:space="preserve"> </w:t>
            </w:r>
            <w:r>
              <w:t>уважава</w:t>
            </w:r>
            <w:r>
              <w:rPr>
                <w:spacing w:val="-3"/>
              </w:rPr>
              <w:t xml:space="preserve"> </w:t>
            </w:r>
            <w:r>
              <w:t>мишљења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8"/>
              </w:rPr>
              <w:t xml:space="preserve"> </w:t>
            </w:r>
            <w:r>
              <w:t>чланова</w:t>
            </w:r>
            <w:r>
              <w:rPr>
                <w:spacing w:val="-3"/>
              </w:rPr>
              <w:t xml:space="preserve"> </w:t>
            </w:r>
            <w:r>
              <w:t>групе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помаже</w:t>
            </w:r>
            <w:r>
              <w:rPr>
                <w:spacing w:val="8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реализацији</w:t>
            </w:r>
            <w:r>
              <w:rPr>
                <w:spacing w:val="5"/>
              </w:rPr>
              <w:t xml:space="preserve"> </w:t>
            </w:r>
            <w:r>
              <w:t>њихових</w:t>
            </w:r>
            <w:r>
              <w:rPr>
                <w:spacing w:val="17"/>
              </w:rPr>
              <w:t xml:space="preserve"> </w:t>
            </w:r>
            <w:r>
              <w:t>задатака,</w:t>
            </w:r>
            <w:r>
              <w:rPr>
                <w:spacing w:val="11"/>
              </w:rPr>
              <w:t xml:space="preserve"> </w:t>
            </w:r>
            <w:r>
              <w:t>посебно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ситуацији</w:t>
            </w:r>
            <w:r>
              <w:rPr>
                <w:spacing w:val="5"/>
              </w:rPr>
              <w:t xml:space="preserve"> </w:t>
            </w:r>
            <w:r>
              <w:t>„застоја”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12"/>
              </w:rPr>
              <w:t xml:space="preserve"> </w:t>
            </w:r>
            <w:r>
              <w:t>групном</w:t>
            </w:r>
            <w:r>
              <w:rPr>
                <w:spacing w:val="5"/>
              </w:rPr>
              <w:t xml:space="preserve"> </w:t>
            </w:r>
            <w:r>
              <w:t>раду;</w:t>
            </w:r>
            <w:r>
              <w:rPr>
                <w:spacing w:val="-47"/>
              </w:rPr>
              <w:t xml:space="preserve"> </w:t>
            </w:r>
            <w:r>
              <w:t>фокусиран је на заједнички циљ групног рада и преузима одговорност за</w:t>
            </w:r>
            <w:r>
              <w:rPr>
                <w:spacing w:val="1"/>
              </w:rPr>
              <w:t xml:space="preserve"> </w:t>
            </w:r>
            <w:r>
              <w:t>реализацију</w:t>
            </w:r>
            <w:r>
              <w:rPr>
                <w:spacing w:val="-1"/>
              </w:rPr>
              <w:t xml:space="preserve"> </w:t>
            </w:r>
            <w:r>
              <w:t>продуката</w:t>
            </w:r>
            <w:r>
              <w:rPr>
                <w:spacing w:val="-6"/>
              </w:rPr>
              <w:t xml:space="preserve"> </w:t>
            </w:r>
            <w:r>
              <w:t>у задатом</w:t>
            </w:r>
            <w:r>
              <w:rPr>
                <w:spacing w:val="-5"/>
              </w:rPr>
              <w:t xml:space="preserve"> </w:t>
            </w:r>
            <w:r>
              <w:t>временском</w:t>
            </w:r>
            <w:r>
              <w:rPr>
                <w:spacing w:val="-6"/>
              </w:rPr>
              <w:t xml:space="preserve"> </w:t>
            </w:r>
            <w:r>
              <w:t>оквиру;</w:t>
            </w:r>
          </w:p>
          <w:p w14:paraId="63A0D90C" w14:textId="77777777" w:rsidR="009403AA" w:rsidRDefault="00036F97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64" w:lineRule="exact"/>
              <w:ind w:left="323" w:hanging="181"/>
            </w:pPr>
            <w:r>
              <w:t>континуирано</w:t>
            </w:r>
            <w:r>
              <w:rPr>
                <w:spacing w:val="13"/>
              </w:rPr>
              <w:t xml:space="preserve"> </w:t>
            </w:r>
            <w:r>
              <w:t>показује</w:t>
            </w:r>
            <w:r>
              <w:rPr>
                <w:spacing w:val="24"/>
              </w:rPr>
              <w:t xml:space="preserve"> </w:t>
            </w:r>
            <w:r>
              <w:t>заинтересованост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одговорност</w:t>
            </w:r>
            <w:r>
              <w:rPr>
                <w:spacing w:val="15"/>
              </w:rPr>
              <w:t xml:space="preserve"> </w:t>
            </w:r>
            <w:r>
              <w:t>према</w:t>
            </w:r>
            <w:r>
              <w:rPr>
                <w:spacing w:val="9"/>
              </w:rPr>
              <w:t xml:space="preserve"> </w:t>
            </w:r>
            <w:r>
              <w:t>сопственом</w:t>
            </w:r>
          </w:p>
          <w:p w14:paraId="07B18560" w14:textId="77777777" w:rsidR="009403AA" w:rsidRDefault="00036F97">
            <w:pPr>
              <w:pStyle w:val="TableParagraph"/>
              <w:spacing w:before="1" w:line="249" w:lineRule="exact"/>
            </w:pPr>
            <w:r>
              <w:t>процесу</w:t>
            </w:r>
            <w:r>
              <w:rPr>
                <w:spacing w:val="15"/>
              </w:rPr>
              <w:t xml:space="preserve"> </w:t>
            </w:r>
            <w:r>
              <w:t>учења,</w:t>
            </w:r>
            <w:r>
              <w:rPr>
                <w:spacing w:val="15"/>
              </w:rPr>
              <w:t xml:space="preserve"> </w:t>
            </w:r>
            <w:r>
              <w:t>уважава</w:t>
            </w:r>
            <w:r>
              <w:rPr>
                <w:spacing w:val="7"/>
              </w:rPr>
              <w:t xml:space="preserve"> </w:t>
            </w:r>
            <w:r>
              <w:t>препоруке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7"/>
              </w:rPr>
              <w:t xml:space="preserve"> </w:t>
            </w:r>
            <w:r>
              <w:t>напредовање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реализује</w:t>
            </w:r>
            <w:r>
              <w:rPr>
                <w:spacing w:val="22"/>
              </w:rPr>
              <w:t xml:space="preserve"> </w:t>
            </w:r>
            <w:r>
              <w:t>их.</w:t>
            </w:r>
          </w:p>
          <w:p w14:paraId="4D9C9B4E" w14:textId="77777777" w:rsidR="003269E8" w:rsidRPr="003269E8" w:rsidRDefault="003269E8" w:rsidP="003269E8"/>
          <w:p w14:paraId="4E50DD51" w14:textId="77777777" w:rsidR="003269E8" w:rsidRPr="003269E8" w:rsidRDefault="003269E8" w:rsidP="003269E8"/>
          <w:p w14:paraId="3C6DCFBB" w14:textId="77777777" w:rsidR="003269E8" w:rsidRPr="003269E8" w:rsidRDefault="003269E8" w:rsidP="003269E8"/>
          <w:p w14:paraId="7C004BF0" w14:textId="77777777" w:rsidR="003269E8" w:rsidRPr="003269E8" w:rsidRDefault="003269E8" w:rsidP="003269E8"/>
          <w:p w14:paraId="4A29407D" w14:textId="77777777" w:rsidR="003269E8" w:rsidRPr="003269E8" w:rsidRDefault="003269E8" w:rsidP="003269E8"/>
          <w:p w14:paraId="16C64D9A" w14:textId="77777777" w:rsidR="003269E8" w:rsidRPr="003269E8" w:rsidRDefault="003269E8" w:rsidP="003269E8"/>
          <w:p w14:paraId="04DB0243" w14:textId="77777777" w:rsidR="003269E8" w:rsidRPr="003269E8" w:rsidRDefault="003269E8" w:rsidP="003269E8"/>
          <w:p w14:paraId="4E369DC4" w14:textId="77777777" w:rsidR="003269E8" w:rsidRPr="003269E8" w:rsidRDefault="003269E8" w:rsidP="003269E8"/>
          <w:p w14:paraId="1AF059D1" w14:textId="77777777" w:rsidR="003269E8" w:rsidRPr="003269E8" w:rsidRDefault="003269E8" w:rsidP="003269E8"/>
          <w:p w14:paraId="069B610B" w14:textId="77777777" w:rsidR="003269E8" w:rsidRPr="003269E8" w:rsidRDefault="003269E8" w:rsidP="003269E8"/>
          <w:p w14:paraId="588BB615" w14:textId="77777777" w:rsidR="003269E8" w:rsidRPr="003269E8" w:rsidRDefault="003269E8" w:rsidP="003269E8"/>
          <w:p w14:paraId="45766F27" w14:textId="77777777" w:rsidR="003269E8" w:rsidRPr="003269E8" w:rsidRDefault="003269E8" w:rsidP="003269E8"/>
          <w:p w14:paraId="02A9E11A" w14:textId="77777777" w:rsidR="003269E8" w:rsidRPr="003269E8" w:rsidRDefault="003269E8" w:rsidP="003269E8"/>
          <w:p w14:paraId="2CB3932D" w14:textId="20AA37EC" w:rsidR="003269E8" w:rsidRPr="003269E8" w:rsidRDefault="003269E8" w:rsidP="003269E8">
            <w:pPr>
              <w:tabs>
                <w:tab w:val="left" w:pos="6540"/>
              </w:tabs>
              <w:ind w:firstLine="720"/>
            </w:pPr>
            <w:r>
              <w:tab/>
            </w:r>
          </w:p>
        </w:tc>
      </w:tr>
      <w:tr w:rsidR="009403AA" w14:paraId="25D22A03" w14:textId="77777777">
        <w:trPr>
          <w:trHeight w:val="4021"/>
        </w:trPr>
        <w:tc>
          <w:tcPr>
            <w:tcW w:w="1547" w:type="dxa"/>
            <w:tcBorders>
              <w:bottom w:val="single" w:sz="8" w:space="0" w:color="000000"/>
            </w:tcBorders>
          </w:tcPr>
          <w:p w14:paraId="32C64BEE" w14:textId="77777777" w:rsidR="009403AA" w:rsidRDefault="00036F97">
            <w:pPr>
              <w:pStyle w:val="TableParagraph"/>
              <w:spacing w:line="264" w:lineRule="exact"/>
              <w:ind w:left="90" w:right="6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Врло</w:t>
            </w:r>
            <w:r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добар</w:t>
            </w:r>
          </w:p>
          <w:p w14:paraId="7C5BBC7B" w14:textId="77777777" w:rsidR="009403AA" w:rsidRDefault="00036F97">
            <w:pPr>
              <w:pStyle w:val="TableParagraph"/>
              <w:spacing w:before="33"/>
              <w:ind w:left="76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(4)</w:t>
            </w:r>
          </w:p>
        </w:tc>
        <w:tc>
          <w:tcPr>
            <w:tcW w:w="7749" w:type="dxa"/>
            <w:tcBorders>
              <w:bottom w:val="single" w:sz="8" w:space="0" w:color="000000"/>
            </w:tcBorders>
          </w:tcPr>
          <w:p w14:paraId="665AACCC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572" w:firstLine="0"/>
            </w:pPr>
            <w:r>
              <w:t>логички</w:t>
            </w:r>
            <w:r>
              <w:rPr>
                <w:spacing w:val="4"/>
              </w:rPr>
              <w:t xml:space="preserve"> </w:t>
            </w:r>
            <w:r>
              <w:t>организује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самостално</w:t>
            </w:r>
            <w:r>
              <w:rPr>
                <w:spacing w:val="8"/>
              </w:rPr>
              <w:t xml:space="preserve"> </w:t>
            </w:r>
            <w:r>
              <w:t>тумачи</w:t>
            </w:r>
            <w:r>
              <w:rPr>
                <w:spacing w:val="4"/>
              </w:rPr>
              <w:t xml:space="preserve"> </w:t>
            </w:r>
            <w:r>
              <w:t>сложене</w:t>
            </w:r>
            <w:r>
              <w:rPr>
                <w:spacing w:val="16"/>
              </w:rPr>
              <w:t xml:space="preserve"> </w:t>
            </w:r>
            <w:r>
              <w:t>садржинске</w:t>
            </w:r>
            <w:r>
              <w:rPr>
                <w:spacing w:val="17"/>
              </w:rPr>
              <w:t xml:space="preserve"> </w:t>
            </w:r>
            <w:r>
              <w:t>целине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информације;</w:t>
            </w:r>
          </w:p>
          <w:p w14:paraId="3FA40086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42" w:lineRule="auto"/>
              <w:ind w:right="659" w:firstLine="0"/>
            </w:pPr>
            <w:r>
              <w:t>повезује</w:t>
            </w:r>
            <w:r>
              <w:rPr>
                <w:spacing w:val="16"/>
              </w:rPr>
              <w:t xml:space="preserve"> </w:t>
            </w:r>
            <w:r>
              <w:t>садржаје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концепте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  <w:r>
              <w:rPr>
                <w:spacing w:val="15"/>
              </w:rPr>
              <w:t xml:space="preserve"> </w:t>
            </w:r>
            <w:r>
              <w:t>области</w:t>
            </w:r>
            <w:r>
              <w:rPr>
                <w:spacing w:val="4"/>
              </w:rPr>
              <w:t xml:space="preserve"> </w:t>
            </w:r>
            <w:r>
              <w:t>са</w:t>
            </w:r>
            <w:r>
              <w:rPr>
                <w:spacing w:val="3"/>
              </w:rPr>
              <w:t xml:space="preserve"> </w:t>
            </w:r>
            <w:r>
              <w:t>ситуацијама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-47"/>
              </w:rPr>
              <w:t xml:space="preserve"> </w:t>
            </w:r>
            <w:r>
              <w:t>живота;</w:t>
            </w:r>
          </w:p>
          <w:p w14:paraId="11B4FC89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498" w:firstLine="0"/>
            </w:pPr>
            <w:r>
              <w:t>пореди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разврстава</w:t>
            </w:r>
            <w:r>
              <w:rPr>
                <w:spacing w:val="5"/>
              </w:rPr>
              <w:t xml:space="preserve"> </w:t>
            </w:r>
            <w:r>
              <w:t>различите</w:t>
            </w:r>
            <w:r>
              <w:rPr>
                <w:spacing w:val="20"/>
              </w:rPr>
              <w:t xml:space="preserve"> </w:t>
            </w:r>
            <w:r>
              <w:t>врсте</w:t>
            </w:r>
            <w:r>
              <w:rPr>
                <w:spacing w:val="20"/>
              </w:rPr>
              <w:t xml:space="preserve"> </w:t>
            </w:r>
            <w:r>
              <w:t>података</w:t>
            </w:r>
            <w:r>
              <w:rPr>
                <w:spacing w:val="6"/>
              </w:rPr>
              <w:t xml:space="preserve"> </w:t>
            </w:r>
            <w:r>
              <w:t>према</w:t>
            </w:r>
            <w:r>
              <w:rPr>
                <w:spacing w:val="6"/>
              </w:rPr>
              <w:t xml:space="preserve"> </w:t>
            </w:r>
            <w:r>
              <w:t>више</w:t>
            </w:r>
            <w:r>
              <w:rPr>
                <w:spacing w:val="20"/>
              </w:rPr>
              <w:t xml:space="preserve"> </w:t>
            </w:r>
            <w:r>
              <w:t>критеријума</w:t>
            </w:r>
            <w:r>
              <w:rPr>
                <w:spacing w:val="-47"/>
              </w:rPr>
              <w:t xml:space="preserve"> </w:t>
            </w:r>
            <w:r>
              <w:t>истовремено;</w:t>
            </w:r>
          </w:p>
          <w:p w14:paraId="6748BDCD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814" w:firstLine="0"/>
            </w:pPr>
            <w:r>
              <w:t>уме</w:t>
            </w:r>
            <w:r>
              <w:rPr>
                <w:spacing w:val="18"/>
              </w:rPr>
              <w:t xml:space="preserve"> </w:t>
            </w:r>
            <w:r>
              <w:t>да</w:t>
            </w:r>
            <w:r>
              <w:rPr>
                <w:spacing w:val="4"/>
              </w:rPr>
              <w:t xml:space="preserve"> </w:t>
            </w:r>
            <w:r>
              <w:t>анализира</w:t>
            </w:r>
            <w:r>
              <w:rPr>
                <w:spacing w:val="5"/>
              </w:rPr>
              <w:t xml:space="preserve"> </w:t>
            </w:r>
            <w:r>
              <w:t>проблем,</w:t>
            </w:r>
            <w:r>
              <w:rPr>
                <w:spacing w:val="12"/>
              </w:rPr>
              <w:t xml:space="preserve"> </w:t>
            </w:r>
            <w:r>
              <w:t>изврши</w:t>
            </w:r>
            <w:r>
              <w:rPr>
                <w:spacing w:val="5"/>
              </w:rPr>
              <w:t xml:space="preserve"> </w:t>
            </w:r>
            <w:r>
              <w:t>избор</w:t>
            </w:r>
            <w:r>
              <w:rPr>
                <w:spacing w:val="10"/>
              </w:rPr>
              <w:t xml:space="preserve"> </w:t>
            </w:r>
            <w:r>
              <w:t>одговарајуће</w:t>
            </w:r>
            <w:r>
              <w:rPr>
                <w:spacing w:val="18"/>
              </w:rPr>
              <w:t xml:space="preserve"> </w:t>
            </w:r>
            <w:r>
              <w:t>процедуре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поступака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решавању нових</w:t>
            </w:r>
            <w:r>
              <w:rPr>
                <w:spacing w:val="5"/>
              </w:rPr>
              <w:t xml:space="preserve"> </w:t>
            </w:r>
            <w:r>
              <w:t>проблемских</w:t>
            </w:r>
            <w:r>
              <w:rPr>
                <w:spacing w:val="5"/>
              </w:rPr>
              <w:t xml:space="preserve"> </w:t>
            </w:r>
            <w:r>
              <w:t>ситауција;</w:t>
            </w:r>
          </w:p>
          <w:p w14:paraId="6CA65DDA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87" w:firstLine="0"/>
            </w:pPr>
            <w:r>
              <w:t>изражава се</w:t>
            </w:r>
            <w:r>
              <w:rPr>
                <w:spacing w:val="1"/>
              </w:rPr>
              <w:t xml:space="preserve"> </w:t>
            </w:r>
            <w:r>
              <w:t>на различите начине (усмено, писано), укључујући и коришћење</w:t>
            </w:r>
            <w:r>
              <w:rPr>
                <w:spacing w:val="-47"/>
              </w:rPr>
              <w:t xml:space="preserve"> </w:t>
            </w:r>
            <w:r>
              <w:t>информационих</w:t>
            </w:r>
            <w:r>
              <w:rPr>
                <w:spacing w:val="6"/>
              </w:rPr>
              <w:t xml:space="preserve"> </w:t>
            </w:r>
            <w:r>
              <w:t>технологија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прилагођава</w:t>
            </w:r>
            <w:r>
              <w:rPr>
                <w:spacing w:val="-4"/>
              </w:rPr>
              <w:t xml:space="preserve"> </w:t>
            </w:r>
            <w:r>
              <w:t>комуникацију</w:t>
            </w:r>
            <w:r>
              <w:rPr>
                <w:spacing w:val="2"/>
              </w:rPr>
              <w:t xml:space="preserve"> </w:t>
            </w:r>
            <w:r>
              <w:t>задатим</w:t>
            </w:r>
          </w:p>
          <w:p w14:paraId="456B621D" w14:textId="77777777" w:rsidR="009403AA" w:rsidRDefault="00036F97">
            <w:pPr>
              <w:pStyle w:val="TableParagraph"/>
              <w:spacing w:line="256" w:lineRule="exact"/>
            </w:pPr>
            <w:r>
              <w:t>контекстима;</w:t>
            </w:r>
          </w:p>
          <w:p w14:paraId="439FDE5B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684" w:firstLine="0"/>
            </w:pPr>
            <w:r>
              <w:t>самостално</w:t>
            </w:r>
            <w:r>
              <w:rPr>
                <w:spacing w:val="5"/>
              </w:rPr>
              <w:t xml:space="preserve"> </w:t>
            </w:r>
            <w:r>
              <w:t>извршава</w:t>
            </w:r>
            <w:r>
              <w:rPr>
                <w:spacing w:val="1"/>
              </w:rPr>
              <w:t xml:space="preserve"> </w:t>
            </w:r>
            <w:r>
              <w:t>сложене</w:t>
            </w:r>
            <w:r>
              <w:rPr>
                <w:spacing w:val="12"/>
              </w:rPr>
              <w:t xml:space="preserve"> </w:t>
            </w:r>
            <w:r>
              <w:t>радне</w:t>
            </w:r>
            <w:r>
              <w:rPr>
                <w:spacing w:val="13"/>
              </w:rPr>
              <w:t xml:space="preserve"> </w:t>
            </w:r>
            <w:r>
              <w:t>задатке</w:t>
            </w:r>
            <w:r>
              <w:rPr>
                <w:spacing w:val="14"/>
              </w:rPr>
              <w:t xml:space="preserve"> </w:t>
            </w: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стандардизованој</w:t>
            </w:r>
            <w:r>
              <w:rPr>
                <w:spacing w:val="-47"/>
              </w:rPr>
              <w:t xml:space="preserve"> </w:t>
            </w:r>
            <w:r>
              <w:t>процедури;</w:t>
            </w:r>
          </w:p>
          <w:p w14:paraId="67223182" w14:textId="77777777" w:rsidR="009403AA" w:rsidRDefault="00036F9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70" w:lineRule="atLeast"/>
              <w:ind w:right="103" w:firstLine="0"/>
            </w:pPr>
            <w:r>
              <w:t>планира динамику рада, организује</w:t>
            </w:r>
            <w:r>
              <w:rPr>
                <w:spacing w:val="1"/>
              </w:rPr>
              <w:t xml:space="preserve"> </w:t>
            </w:r>
            <w:r>
              <w:t>активности у групи, реализује</w:t>
            </w:r>
            <w:r>
              <w:rPr>
                <w:spacing w:val="1"/>
              </w:rPr>
              <w:t xml:space="preserve"> </w:t>
            </w:r>
            <w:r>
              <w:t>сопствене</w:t>
            </w:r>
            <w:r>
              <w:rPr>
                <w:spacing w:val="-47"/>
              </w:rPr>
              <w:t xml:space="preserve"> </w:t>
            </w:r>
            <w:r>
              <w:t>задатке</w:t>
            </w:r>
            <w:r>
              <w:rPr>
                <w:spacing w:val="8"/>
              </w:rPr>
              <w:t xml:space="preserve"> </w:t>
            </w:r>
            <w:r>
              <w:t>имајући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уму</w:t>
            </w:r>
            <w:r>
              <w:rPr>
                <w:spacing w:val="3"/>
              </w:rPr>
              <w:t xml:space="preserve"> </w:t>
            </w:r>
            <w:r>
              <w:t>планиране</w:t>
            </w:r>
            <w:r>
              <w:rPr>
                <w:spacing w:val="7"/>
              </w:rPr>
              <w:t xml:space="preserve"> </w:t>
            </w:r>
            <w:r>
              <w:t>заједничке</w:t>
            </w:r>
            <w:r>
              <w:rPr>
                <w:spacing w:val="8"/>
              </w:rPr>
              <w:t xml:space="preserve"> </w:t>
            </w:r>
            <w:r>
              <w:t>продукте</w:t>
            </w:r>
            <w:r>
              <w:rPr>
                <w:spacing w:val="8"/>
              </w:rPr>
              <w:t xml:space="preserve"> </w:t>
            </w:r>
            <w:r>
              <w:t>групног</w:t>
            </w:r>
            <w:r>
              <w:rPr>
                <w:spacing w:val="-3"/>
              </w:rPr>
              <w:t xml:space="preserve"> </w:t>
            </w:r>
            <w:r>
              <w:t>рада;</w:t>
            </w:r>
          </w:p>
        </w:tc>
      </w:tr>
    </w:tbl>
    <w:p w14:paraId="0AA26A25" w14:textId="77777777" w:rsidR="009403AA" w:rsidRDefault="009403AA">
      <w:pPr>
        <w:spacing w:line="270" w:lineRule="atLeast"/>
        <w:sectPr w:rsidR="009403AA">
          <w:headerReference w:type="default" r:id="rId8"/>
          <w:footerReference w:type="default" r:id="rId9"/>
          <w:pgSz w:w="11910" w:h="16850"/>
          <w:pgMar w:top="1360" w:right="1180" w:bottom="1040" w:left="1180" w:header="311" w:footer="846" w:gutter="0"/>
          <w:pgNumType w:start="2"/>
          <w:cols w:space="720"/>
        </w:sectPr>
      </w:pPr>
    </w:p>
    <w:p w14:paraId="13CEB1A3" w14:textId="77777777" w:rsidR="009403AA" w:rsidRDefault="009403AA">
      <w:pPr>
        <w:pStyle w:val="BodyText"/>
        <w:spacing w:before="12"/>
        <w:rPr>
          <w:b/>
          <w:i/>
          <w:sz w:val="3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7749"/>
      </w:tblGrid>
      <w:tr w:rsidR="009403AA" w14:paraId="4E759C26" w14:textId="77777777">
        <w:trPr>
          <w:trHeight w:val="540"/>
        </w:trPr>
        <w:tc>
          <w:tcPr>
            <w:tcW w:w="1547" w:type="dxa"/>
          </w:tcPr>
          <w:p w14:paraId="7B81636C" w14:textId="77777777" w:rsidR="009403AA" w:rsidRDefault="009403A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49" w:type="dxa"/>
          </w:tcPr>
          <w:p w14:paraId="2DD022B1" w14:textId="77777777" w:rsidR="009403AA" w:rsidRDefault="00036F97">
            <w:pPr>
              <w:pStyle w:val="TableParagraph"/>
            </w:pPr>
            <w:r>
              <w:t>-</w:t>
            </w:r>
            <w:r>
              <w:rPr>
                <w:spacing w:val="98"/>
              </w:rPr>
              <w:t xml:space="preserve"> </w:t>
            </w:r>
            <w:r>
              <w:t>континуирано</w:t>
            </w:r>
            <w:r>
              <w:rPr>
                <w:spacing w:val="10"/>
              </w:rPr>
              <w:t xml:space="preserve"> </w:t>
            </w:r>
            <w:r>
              <w:t>показује</w:t>
            </w:r>
            <w:r>
              <w:rPr>
                <w:spacing w:val="21"/>
              </w:rPr>
              <w:t xml:space="preserve"> </w:t>
            </w:r>
            <w:r>
              <w:t>заинтересованост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сопствени</w:t>
            </w:r>
            <w:r>
              <w:rPr>
                <w:spacing w:val="6"/>
              </w:rPr>
              <w:t xml:space="preserve"> </w:t>
            </w:r>
            <w:r>
              <w:t>процес</w:t>
            </w:r>
            <w:r>
              <w:rPr>
                <w:spacing w:val="3"/>
              </w:rPr>
              <w:t xml:space="preserve"> </w:t>
            </w:r>
            <w:r>
              <w:t>учења,</w:t>
            </w:r>
          </w:p>
          <w:p w14:paraId="24CFAEE7" w14:textId="77777777" w:rsidR="009403AA" w:rsidRDefault="00036F97">
            <w:pPr>
              <w:pStyle w:val="TableParagraph"/>
              <w:spacing w:before="2" w:line="250" w:lineRule="exact"/>
            </w:pPr>
            <w:r>
              <w:t>уважава</w:t>
            </w:r>
            <w:r>
              <w:rPr>
                <w:spacing w:val="6"/>
              </w:rPr>
              <w:t xml:space="preserve"> </w:t>
            </w:r>
            <w:r>
              <w:t>препоруке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напредовање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углавном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реализује.</w:t>
            </w:r>
          </w:p>
        </w:tc>
      </w:tr>
      <w:tr w:rsidR="009403AA" w14:paraId="1BE400F7" w14:textId="77777777">
        <w:trPr>
          <w:trHeight w:val="4023"/>
        </w:trPr>
        <w:tc>
          <w:tcPr>
            <w:tcW w:w="1547" w:type="dxa"/>
          </w:tcPr>
          <w:p w14:paraId="10F43B8B" w14:textId="77777777" w:rsidR="009403AA" w:rsidRDefault="00036F97">
            <w:pPr>
              <w:pStyle w:val="TableParagraph"/>
              <w:spacing w:line="263" w:lineRule="exact"/>
              <w:ind w:left="75" w:right="6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Добар</w:t>
            </w:r>
          </w:p>
          <w:p w14:paraId="049CFFE4" w14:textId="77777777" w:rsidR="009403AA" w:rsidRDefault="00036F97">
            <w:pPr>
              <w:pStyle w:val="TableParagraph"/>
              <w:spacing w:before="3"/>
              <w:ind w:left="76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(3)</w:t>
            </w:r>
          </w:p>
        </w:tc>
        <w:tc>
          <w:tcPr>
            <w:tcW w:w="7749" w:type="dxa"/>
          </w:tcPr>
          <w:p w14:paraId="161190BE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2" w:lineRule="exact"/>
              <w:ind w:left="278"/>
            </w:pPr>
            <w:r>
              <w:t>разуме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самостално</w:t>
            </w:r>
            <w:r>
              <w:rPr>
                <w:spacing w:val="7"/>
              </w:rPr>
              <w:t xml:space="preserve"> </w:t>
            </w:r>
            <w:r>
              <w:t>објашњава</w:t>
            </w:r>
            <w:r>
              <w:rPr>
                <w:spacing w:val="2"/>
              </w:rPr>
              <w:t xml:space="preserve"> </w:t>
            </w:r>
            <w:r>
              <w:t>основне</w:t>
            </w:r>
            <w:r>
              <w:rPr>
                <w:spacing w:val="15"/>
              </w:rPr>
              <w:t xml:space="preserve"> </w:t>
            </w:r>
            <w:r>
              <w:t>појмове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везе</w:t>
            </w:r>
            <w:r>
              <w:rPr>
                <w:spacing w:val="16"/>
              </w:rPr>
              <w:t xml:space="preserve"> </w:t>
            </w:r>
            <w:r>
              <w:t>између</w:t>
            </w:r>
            <w:r>
              <w:rPr>
                <w:spacing w:val="9"/>
              </w:rPr>
              <w:t xml:space="preserve"> </w:t>
            </w:r>
            <w:r>
              <w:t>њих;</w:t>
            </w:r>
          </w:p>
          <w:p w14:paraId="3AEA845E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right="348" w:firstLine="0"/>
            </w:pPr>
            <w:r>
              <w:t>разврстава</w:t>
            </w:r>
            <w:r>
              <w:rPr>
                <w:spacing w:val="2"/>
              </w:rPr>
              <w:t xml:space="preserve"> </w:t>
            </w:r>
            <w:r>
              <w:t>различите</w:t>
            </w:r>
            <w:r>
              <w:rPr>
                <w:spacing w:val="16"/>
              </w:rPr>
              <w:t xml:space="preserve"> </w:t>
            </w:r>
            <w:r>
              <w:t>врсте</w:t>
            </w:r>
            <w:r>
              <w:rPr>
                <w:spacing w:val="16"/>
              </w:rPr>
              <w:t xml:space="preserve"> </w:t>
            </w:r>
            <w:r>
              <w:t>података</w:t>
            </w:r>
            <w:r>
              <w:rPr>
                <w:spacing w:val="4"/>
              </w:rPr>
              <w:t xml:space="preserve"> </w:t>
            </w:r>
            <w:r>
              <w:t>у</w:t>
            </w:r>
            <w:r>
              <w:rPr>
                <w:spacing w:val="10"/>
              </w:rPr>
              <w:t xml:space="preserve"> </w:t>
            </w:r>
            <w:r>
              <w:t>основне</w:t>
            </w:r>
            <w:r>
              <w:rPr>
                <w:spacing w:val="15"/>
              </w:rPr>
              <w:t xml:space="preserve"> </w:t>
            </w:r>
            <w:r>
              <w:t>категорије</w:t>
            </w:r>
            <w:r>
              <w:rPr>
                <w:spacing w:val="16"/>
              </w:rPr>
              <w:t xml:space="preserve"> </w:t>
            </w:r>
            <w:r>
              <w:t>према</w:t>
            </w:r>
            <w:r>
              <w:rPr>
                <w:spacing w:val="2"/>
              </w:rPr>
              <w:t xml:space="preserve"> </w:t>
            </w:r>
            <w:r>
              <w:t>задатом</w:t>
            </w:r>
            <w:r>
              <w:rPr>
                <w:spacing w:val="-47"/>
              </w:rPr>
              <w:t xml:space="preserve"> </w:t>
            </w:r>
            <w:r>
              <w:t>критеријуму;</w:t>
            </w:r>
          </w:p>
          <w:p w14:paraId="51E4DE98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right="193" w:firstLine="0"/>
            </w:pPr>
            <w:r>
              <w:t>уме</w:t>
            </w:r>
            <w:r>
              <w:rPr>
                <w:spacing w:val="15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формулише</w:t>
            </w:r>
            <w:r>
              <w:rPr>
                <w:spacing w:val="16"/>
              </w:rPr>
              <w:t xml:space="preserve"> </w:t>
            </w:r>
            <w:r>
              <w:t>своје</w:t>
            </w:r>
            <w:r>
              <w:rPr>
                <w:spacing w:val="15"/>
              </w:rPr>
              <w:t xml:space="preserve"> </w:t>
            </w:r>
            <w:r>
              <w:t>ставове,</w:t>
            </w:r>
            <w:r>
              <w:rPr>
                <w:spacing w:val="9"/>
              </w:rPr>
              <w:t xml:space="preserve"> </w:t>
            </w:r>
            <w:r>
              <w:t>процене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одлуке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објасни</w:t>
            </w:r>
            <w:r>
              <w:rPr>
                <w:spacing w:val="3"/>
              </w:rPr>
              <w:t xml:space="preserve"> </w:t>
            </w:r>
            <w:r>
              <w:t>начин</w:t>
            </w:r>
            <w:r>
              <w:rPr>
                <w:spacing w:val="4"/>
              </w:rPr>
              <w:t xml:space="preserve"> </w:t>
            </w:r>
            <w:r>
              <w:t>како</w:t>
            </w:r>
            <w:r>
              <w:rPr>
                <w:spacing w:val="8"/>
              </w:rPr>
              <w:t xml:space="preserve"> </w:t>
            </w:r>
            <w:r>
              <w:t>је</w:t>
            </w:r>
            <w:r>
              <w:rPr>
                <w:spacing w:val="-47"/>
              </w:rPr>
              <w:t xml:space="preserve"> </w:t>
            </w:r>
            <w:r>
              <w:t>дошао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њих;</w:t>
            </w:r>
          </w:p>
          <w:p w14:paraId="543C3BE4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85" w:firstLine="0"/>
            </w:pPr>
            <w:r>
              <w:t>бира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примењује</w:t>
            </w:r>
            <w:r>
              <w:rPr>
                <w:spacing w:val="25"/>
              </w:rPr>
              <w:t xml:space="preserve"> </w:t>
            </w:r>
            <w:r>
              <w:t>одговарајуће</w:t>
            </w:r>
            <w:r>
              <w:rPr>
                <w:spacing w:val="24"/>
              </w:rPr>
              <w:t xml:space="preserve"> </w:t>
            </w:r>
            <w:r>
              <w:t>поступке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процедуре</w:t>
            </w:r>
            <w:r>
              <w:rPr>
                <w:spacing w:val="24"/>
              </w:rPr>
              <w:t xml:space="preserve"> </w:t>
            </w:r>
            <w:r>
              <w:t>у</w:t>
            </w:r>
            <w:r>
              <w:rPr>
                <w:spacing w:val="17"/>
              </w:rPr>
              <w:t xml:space="preserve"> </w:t>
            </w:r>
            <w:r>
              <w:t>решавању</w:t>
            </w:r>
            <w:r>
              <w:rPr>
                <w:spacing w:val="-47"/>
              </w:rPr>
              <w:t xml:space="preserve"> </w:t>
            </w:r>
            <w:r>
              <w:t>проблемских</w:t>
            </w:r>
            <w:r>
              <w:rPr>
                <w:spacing w:val="4"/>
              </w:rPr>
              <w:t xml:space="preserve"> </w:t>
            </w:r>
            <w:r>
              <w:t>ситуација</w:t>
            </w:r>
            <w:r>
              <w:rPr>
                <w:spacing w:val="-7"/>
              </w:rPr>
              <w:t xml:space="preserve"> </w:t>
            </w:r>
            <w:r>
              <w:t>у познатом</w:t>
            </w:r>
            <w:r>
              <w:rPr>
                <w:spacing w:val="-5"/>
              </w:rPr>
              <w:t xml:space="preserve"> </w:t>
            </w:r>
            <w:r>
              <w:t>контексту;</w:t>
            </w:r>
          </w:p>
          <w:p w14:paraId="25D28F64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42" w:lineRule="auto"/>
              <w:ind w:right="1289" w:firstLine="0"/>
            </w:pPr>
            <w:r>
              <w:t>уме</w:t>
            </w:r>
            <w:r>
              <w:rPr>
                <w:spacing w:val="10"/>
              </w:rPr>
              <w:t xml:space="preserve"> </w:t>
            </w:r>
            <w:r>
              <w:t>јасно</w:t>
            </w:r>
            <w:r>
              <w:rPr>
                <w:spacing w:val="3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искаже</w:t>
            </w:r>
            <w:r>
              <w:rPr>
                <w:spacing w:val="10"/>
              </w:rPr>
              <w:t xml:space="preserve"> </w:t>
            </w:r>
            <w:r>
              <w:t>одређени</w:t>
            </w:r>
            <w:r>
              <w:rPr>
                <w:spacing w:val="-1"/>
              </w:rPr>
              <w:t xml:space="preserve"> </w:t>
            </w:r>
            <w:r>
              <w:t>садржај</w:t>
            </w:r>
            <w:r>
              <w:rPr>
                <w:spacing w:val="9"/>
              </w:rPr>
              <w:t xml:space="preserve"> </w:t>
            </w:r>
            <w:r>
              <w:t>у</w:t>
            </w:r>
            <w:r>
              <w:rPr>
                <w:spacing w:val="5"/>
              </w:rPr>
              <w:t xml:space="preserve"> </w:t>
            </w:r>
            <w:r>
              <w:t>складу</w:t>
            </w:r>
            <w:r>
              <w:rPr>
                <w:spacing w:val="4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захтевом 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одговарајући начин (усмено,</w:t>
            </w:r>
            <w:r>
              <w:rPr>
                <w:spacing w:val="1"/>
              </w:rPr>
              <w:t xml:space="preserve"> </w:t>
            </w:r>
            <w:r>
              <w:t>писмено),</w:t>
            </w:r>
            <w:r>
              <w:rPr>
                <w:spacing w:val="1"/>
              </w:rPr>
              <w:t xml:space="preserve"> </w:t>
            </w:r>
            <w:r>
              <w:t>укључујући коришћење</w:t>
            </w:r>
            <w:r>
              <w:rPr>
                <w:spacing w:val="1"/>
              </w:rPr>
              <w:t xml:space="preserve"> </w:t>
            </w:r>
            <w:r>
              <w:t>информационих</w:t>
            </w:r>
            <w:r>
              <w:rPr>
                <w:spacing w:val="2"/>
              </w:rPr>
              <w:t xml:space="preserve"> </w:t>
            </w:r>
            <w:r>
              <w:t>технологија;</w:t>
            </w:r>
          </w:p>
          <w:p w14:paraId="19D3C8F2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35" w:lineRule="auto"/>
              <w:ind w:right="77" w:firstLine="0"/>
            </w:pPr>
            <w:r>
              <w:t>извршава</w:t>
            </w:r>
            <w:r>
              <w:rPr>
                <w:spacing w:val="1"/>
              </w:rPr>
              <w:t xml:space="preserve"> </w:t>
            </w:r>
            <w:r>
              <w:t>додељене</w:t>
            </w:r>
            <w:r>
              <w:rPr>
                <w:spacing w:val="-4"/>
              </w:rPr>
              <w:t xml:space="preserve"> </w:t>
            </w:r>
            <w:r>
              <w:t>задатке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9"/>
              </w:rPr>
              <w:t xml:space="preserve"> </w:t>
            </w:r>
            <w:r>
              <w:t>складу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циљевима,</w:t>
            </w:r>
            <w:r>
              <w:rPr>
                <w:spacing w:val="10"/>
              </w:rPr>
              <w:t xml:space="preserve"> </w:t>
            </w:r>
            <w:r>
              <w:t>очекиваним</w:t>
            </w:r>
            <w:r>
              <w:rPr>
                <w:spacing w:val="3"/>
              </w:rPr>
              <w:t xml:space="preserve"> </w:t>
            </w:r>
            <w:r>
              <w:t>продуктима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6"/>
              </w:rPr>
              <w:t xml:space="preserve"> </w:t>
            </w:r>
            <w:r>
              <w:t>планираном</w:t>
            </w:r>
            <w:r>
              <w:rPr>
                <w:spacing w:val="-2"/>
              </w:rPr>
              <w:t xml:space="preserve"> </w:t>
            </w:r>
            <w:r>
              <w:t>динамиком</w:t>
            </w:r>
            <w:r>
              <w:rPr>
                <w:spacing w:val="-1"/>
              </w:rPr>
              <w:t xml:space="preserve"> </w:t>
            </w:r>
            <w:r>
              <w:t>рада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групи;</w:t>
            </w:r>
            <w:r>
              <w:rPr>
                <w:spacing w:val="1"/>
              </w:rPr>
              <w:t xml:space="preserve"> </w:t>
            </w:r>
            <w:r>
              <w:t>уважава</w:t>
            </w:r>
            <w:r>
              <w:rPr>
                <w:spacing w:val="-2"/>
              </w:rPr>
              <w:t xml:space="preserve"> </w:t>
            </w:r>
            <w:r>
              <w:t>чланове</w:t>
            </w:r>
            <w:r>
              <w:rPr>
                <w:spacing w:val="9"/>
              </w:rPr>
              <w:t xml:space="preserve"> </w:t>
            </w:r>
            <w:r>
              <w:t>тима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различитост</w:t>
            </w:r>
            <w:r>
              <w:rPr>
                <w:spacing w:val="1"/>
              </w:rPr>
              <w:t xml:space="preserve"> </w:t>
            </w:r>
            <w:r>
              <w:t>идеја;</w:t>
            </w:r>
          </w:p>
          <w:p w14:paraId="6CD0A8AE" w14:textId="77777777" w:rsidR="009403AA" w:rsidRDefault="00036F97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0" w:lineRule="atLeast"/>
              <w:ind w:right="79" w:firstLine="0"/>
            </w:pPr>
            <w:r>
              <w:t>показује заинтересованост за сопствени процес учења, уважава препоруке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7"/>
              </w:rPr>
              <w:t xml:space="preserve"> </w:t>
            </w:r>
            <w:r>
              <w:t>напредовање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делимично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реализује.</w:t>
            </w:r>
          </w:p>
        </w:tc>
      </w:tr>
      <w:tr w:rsidR="009403AA" w14:paraId="20AAA581" w14:textId="77777777">
        <w:trPr>
          <w:trHeight w:val="3749"/>
        </w:trPr>
        <w:tc>
          <w:tcPr>
            <w:tcW w:w="1547" w:type="dxa"/>
          </w:tcPr>
          <w:p w14:paraId="1505D0FC" w14:textId="77777777" w:rsidR="009403AA" w:rsidRDefault="00036F97">
            <w:pPr>
              <w:pStyle w:val="TableParagraph"/>
              <w:spacing w:line="275" w:lineRule="exact"/>
              <w:ind w:left="81" w:right="6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Довољан</w:t>
            </w:r>
          </w:p>
          <w:p w14:paraId="1B2F1171" w14:textId="77777777" w:rsidR="009403AA" w:rsidRDefault="00036F97">
            <w:pPr>
              <w:pStyle w:val="TableParagraph"/>
              <w:spacing w:before="19"/>
              <w:ind w:left="76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(2)</w:t>
            </w:r>
          </w:p>
        </w:tc>
        <w:tc>
          <w:tcPr>
            <w:tcW w:w="7749" w:type="dxa"/>
          </w:tcPr>
          <w:p w14:paraId="77BCD0DF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42" w:lineRule="auto"/>
              <w:ind w:right="428" w:firstLine="0"/>
            </w:pPr>
            <w:r>
              <w:t>познаје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разуме</w:t>
            </w:r>
            <w:r>
              <w:rPr>
                <w:spacing w:val="15"/>
              </w:rPr>
              <w:t xml:space="preserve"> </w:t>
            </w:r>
            <w:r>
              <w:t>кључне</w:t>
            </w:r>
            <w:r>
              <w:rPr>
                <w:spacing w:val="15"/>
              </w:rPr>
              <w:t xml:space="preserve"> </w:t>
            </w:r>
            <w:r>
              <w:t>појмове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информације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повезује</w:t>
            </w:r>
            <w:r>
              <w:rPr>
                <w:spacing w:val="15"/>
              </w:rPr>
              <w:t xml:space="preserve"> </w:t>
            </w:r>
            <w:r>
              <w:t>их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основу</w:t>
            </w:r>
            <w:r>
              <w:rPr>
                <w:spacing w:val="-47"/>
              </w:rPr>
              <w:t xml:space="preserve"> </w:t>
            </w:r>
            <w:r>
              <w:t>задатог</w:t>
            </w:r>
            <w:r>
              <w:rPr>
                <w:spacing w:val="-8"/>
              </w:rPr>
              <w:t xml:space="preserve"> </w:t>
            </w:r>
            <w:r>
              <w:t>критеријума;</w:t>
            </w:r>
          </w:p>
          <w:p w14:paraId="21A5FD64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60" w:lineRule="exact"/>
              <w:ind w:left="278"/>
            </w:pPr>
            <w:r>
              <w:t>усвојио</w:t>
            </w:r>
            <w:r>
              <w:rPr>
                <w:spacing w:val="15"/>
              </w:rPr>
              <w:t xml:space="preserve"> </w:t>
            </w:r>
            <w:r>
              <w:t>је</w:t>
            </w:r>
            <w:r>
              <w:rPr>
                <w:spacing w:val="25"/>
              </w:rPr>
              <w:t xml:space="preserve"> </w:t>
            </w:r>
            <w:r>
              <w:t>одговарајућу</w:t>
            </w:r>
            <w:r>
              <w:rPr>
                <w:spacing w:val="19"/>
              </w:rPr>
              <w:t xml:space="preserve"> </w:t>
            </w:r>
            <w:r>
              <w:t>терминологију;</w:t>
            </w:r>
          </w:p>
          <w:p w14:paraId="77F69AE6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42" w:lineRule="auto"/>
              <w:ind w:right="902" w:firstLine="0"/>
            </w:pPr>
            <w:r>
              <w:t>закључује</w:t>
            </w:r>
            <w:r>
              <w:rPr>
                <w:spacing w:val="23"/>
              </w:rPr>
              <w:t xml:space="preserve"> </w:t>
            </w:r>
            <w:r>
              <w:t>директно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основу</w:t>
            </w:r>
            <w:r>
              <w:rPr>
                <w:spacing w:val="17"/>
              </w:rPr>
              <w:t xml:space="preserve"> </w:t>
            </w:r>
            <w:r>
              <w:t>поређења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аналогије</w:t>
            </w:r>
            <w:r>
              <w:rPr>
                <w:spacing w:val="24"/>
              </w:rPr>
              <w:t xml:space="preserve"> </w:t>
            </w:r>
            <w:r>
              <w:t>са</w:t>
            </w:r>
            <w:r>
              <w:rPr>
                <w:spacing w:val="8"/>
              </w:rPr>
              <w:t xml:space="preserve"> </w:t>
            </w:r>
            <w:r>
              <w:t>конкретним</w:t>
            </w:r>
            <w:r>
              <w:rPr>
                <w:spacing w:val="-46"/>
              </w:rPr>
              <w:t xml:space="preserve"> </w:t>
            </w:r>
            <w:r>
              <w:t>примером;</w:t>
            </w:r>
          </w:p>
          <w:p w14:paraId="4AA164E3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345" w:firstLine="0"/>
              <w:jc w:val="both"/>
            </w:pPr>
            <w:r>
              <w:t>примењује одговарајуће поступке и процедуре у решавању једноставних</w:t>
            </w:r>
            <w:r>
              <w:rPr>
                <w:spacing w:val="1"/>
              </w:rPr>
              <w:t xml:space="preserve"> </w:t>
            </w:r>
            <w:r>
              <w:t>проблемских</w:t>
            </w:r>
            <w:r>
              <w:rPr>
                <w:spacing w:val="3"/>
              </w:rPr>
              <w:t xml:space="preserve"> </w:t>
            </w:r>
            <w:r>
              <w:t>ситуација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познатом</w:t>
            </w:r>
            <w:r>
              <w:rPr>
                <w:spacing w:val="-5"/>
              </w:rPr>
              <w:t xml:space="preserve"> </w:t>
            </w:r>
            <w:r>
              <w:t>контексту;</w:t>
            </w:r>
          </w:p>
          <w:p w14:paraId="2CA831B5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342" w:firstLine="0"/>
              <w:jc w:val="both"/>
            </w:pPr>
            <w:r>
              <w:t>уме јасно да искаже појединости у оквиру одређеног садржаја, држећи се</w:t>
            </w:r>
            <w:r>
              <w:rPr>
                <w:spacing w:val="1"/>
              </w:rPr>
              <w:t xml:space="preserve"> </w:t>
            </w:r>
            <w:r>
              <w:t>основног захтева и на одговарајући начин (усмено, писмено), укључујући и</w:t>
            </w:r>
            <w:r>
              <w:rPr>
                <w:spacing w:val="1"/>
              </w:rPr>
              <w:t xml:space="preserve"> </w:t>
            </w:r>
            <w:r>
              <w:t>коришћење</w:t>
            </w:r>
            <w:r>
              <w:rPr>
                <w:spacing w:val="4"/>
              </w:rPr>
              <w:t xml:space="preserve"> </w:t>
            </w:r>
            <w:r>
              <w:t>информационих</w:t>
            </w:r>
            <w:r>
              <w:rPr>
                <w:spacing w:val="4"/>
              </w:rPr>
              <w:t xml:space="preserve"> </w:t>
            </w:r>
            <w:r>
              <w:t>технологија;</w:t>
            </w:r>
          </w:p>
          <w:p w14:paraId="4B87AD0B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ind w:right="612" w:firstLine="0"/>
            </w:pPr>
            <w:r>
              <w:t>извршава</w:t>
            </w:r>
            <w:r>
              <w:rPr>
                <w:spacing w:val="1"/>
              </w:rPr>
              <w:t xml:space="preserve"> </w:t>
            </w:r>
            <w:r>
              <w:t>додељене</w:t>
            </w:r>
            <w:r>
              <w:rPr>
                <w:spacing w:val="14"/>
              </w:rPr>
              <w:t xml:space="preserve"> </w:t>
            </w:r>
            <w:r>
              <w:t>задатке</w:t>
            </w:r>
            <w:r>
              <w:rPr>
                <w:spacing w:val="15"/>
              </w:rPr>
              <w:t xml:space="preserve"> </w:t>
            </w:r>
            <w:r>
              <w:t>искључиво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захтев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уз</w:t>
            </w:r>
            <w:r>
              <w:rPr>
                <w:spacing w:val="-1"/>
              </w:rPr>
              <w:t xml:space="preserve"> </w:t>
            </w:r>
            <w:r>
              <w:t>подршку</w:t>
            </w:r>
            <w:r>
              <w:rPr>
                <w:spacing w:val="9"/>
              </w:rPr>
              <w:t xml:space="preserve"> </w:t>
            </w:r>
            <w:r>
              <w:t>осталих</w:t>
            </w:r>
            <w:r>
              <w:rPr>
                <w:spacing w:val="-47"/>
              </w:rPr>
              <w:t xml:space="preserve"> </w:t>
            </w:r>
            <w:r>
              <w:t>чланова</w:t>
            </w:r>
            <w:r>
              <w:rPr>
                <w:spacing w:val="-6"/>
              </w:rPr>
              <w:t xml:space="preserve"> </w:t>
            </w:r>
            <w:r>
              <w:t>групе;</w:t>
            </w:r>
            <w:r>
              <w:rPr>
                <w:spacing w:val="-3"/>
              </w:rPr>
              <w:t xml:space="preserve"> </w:t>
            </w:r>
            <w:r>
              <w:t>уважава</w:t>
            </w:r>
            <w:r>
              <w:rPr>
                <w:spacing w:val="-5"/>
              </w:rPr>
              <w:t xml:space="preserve"> </w:t>
            </w:r>
            <w:r>
              <w:t>чланове</w:t>
            </w:r>
            <w:r>
              <w:rPr>
                <w:spacing w:val="6"/>
              </w:rPr>
              <w:t xml:space="preserve"> </w:t>
            </w:r>
            <w:r>
              <w:t>тима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различитост</w:t>
            </w:r>
            <w:r>
              <w:rPr>
                <w:spacing w:val="-1"/>
              </w:rPr>
              <w:t xml:space="preserve"> </w:t>
            </w:r>
            <w:r>
              <w:t>идеја;</w:t>
            </w:r>
          </w:p>
          <w:p w14:paraId="2F0652FE" w14:textId="77777777" w:rsidR="009403AA" w:rsidRDefault="00036F97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6" w:lineRule="exact"/>
              <w:ind w:right="858" w:firstLine="0"/>
            </w:pPr>
            <w:r>
              <w:t>повремено</w:t>
            </w:r>
            <w:r>
              <w:rPr>
                <w:spacing w:val="16"/>
              </w:rPr>
              <w:t xml:space="preserve"> </w:t>
            </w:r>
            <w:r>
              <w:t>показује</w:t>
            </w:r>
            <w:r>
              <w:rPr>
                <w:spacing w:val="27"/>
              </w:rPr>
              <w:t xml:space="preserve"> </w:t>
            </w:r>
            <w:r>
              <w:t>заинтересованост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сопствени</w:t>
            </w:r>
            <w:r>
              <w:rPr>
                <w:spacing w:val="12"/>
              </w:rPr>
              <w:t xml:space="preserve"> </w:t>
            </w:r>
            <w:r>
              <w:t>процес</w:t>
            </w:r>
            <w:r>
              <w:rPr>
                <w:spacing w:val="8"/>
              </w:rPr>
              <w:t xml:space="preserve"> </w:t>
            </w:r>
            <w:r>
              <w:t>учења,</w:t>
            </w:r>
            <w:r>
              <w:rPr>
                <w:spacing w:val="20"/>
              </w:rPr>
              <w:t xml:space="preserve"> </w:t>
            </w:r>
            <w:r>
              <w:t>а</w:t>
            </w:r>
            <w:r>
              <w:rPr>
                <w:spacing w:val="-47"/>
              </w:rPr>
              <w:t xml:space="preserve"> </w:t>
            </w:r>
            <w:r>
              <w:t>препоруке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напредовање</w:t>
            </w:r>
            <w:r>
              <w:rPr>
                <w:spacing w:val="9"/>
              </w:rPr>
              <w:t xml:space="preserve"> </w:t>
            </w:r>
            <w:r>
              <w:t>реализује</w:t>
            </w:r>
            <w:r>
              <w:rPr>
                <w:spacing w:val="8"/>
              </w:rPr>
              <w:t xml:space="preserve"> </w:t>
            </w:r>
            <w:r>
              <w:t>уз</w:t>
            </w:r>
            <w:r>
              <w:rPr>
                <w:spacing w:val="-5"/>
              </w:rPr>
              <w:t xml:space="preserve"> </w:t>
            </w:r>
            <w:r>
              <w:t>стално</w:t>
            </w:r>
            <w:r>
              <w:rPr>
                <w:spacing w:val="1"/>
              </w:rPr>
              <w:t xml:space="preserve"> </w:t>
            </w:r>
            <w:r>
              <w:t>праћење.</w:t>
            </w:r>
          </w:p>
        </w:tc>
      </w:tr>
      <w:tr w:rsidR="009403AA" w14:paraId="37C4F87F" w14:textId="77777777">
        <w:trPr>
          <w:trHeight w:val="571"/>
        </w:trPr>
        <w:tc>
          <w:tcPr>
            <w:tcW w:w="1547" w:type="dxa"/>
          </w:tcPr>
          <w:p w14:paraId="4D9C076D" w14:textId="77777777" w:rsidR="009403AA" w:rsidRDefault="00036F97">
            <w:pPr>
              <w:pStyle w:val="TableParagraph"/>
              <w:spacing w:line="279" w:lineRule="exact"/>
              <w:ind w:left="95" w:right="6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Недовољан</w:t>
            </w:r>
          </w:p>
          <w:p w14:paraId="75D5B7F6" w14:textId="77777777" w:rsidR="009403AA" w:rsidRDefault="00036F97">
            <w:pPr>
              <w:pStyle w:val="TableParagraph"/>
              <w:spacing w:before="3" w:line="269" w:lineRule="exact"/>
              <w:ind w:left="76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(1)</w:t>
            </w:r>
          </w:p>
        </w:tc>
        <w:tc>
          <w:tcPr>
            <w:tcW w:w="7749" w:type="dxa"/>
          </w:tcPr>
          <w:p w14:paraId="22FF50A1" w14:textId="77777777" w:rsidR="009403AA" w:rsidRDefault="00036F97">
            <w:pPr>
              <w:pStyle w:val="TableParagraph"/>
              <w:spacing w:before="1"/>
            </w:pPr>
            <w:r>
              <w:t>-</w:t>
            </w:r>
            <w:r>
              <w:rPr>
                <w:spacing w:val="31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испуњава</w:t>
            </w:r>
            <w:r>
              <w:rPr>
                <w:spacing w:val="1"/>
              </w:rPr>
              <w:t xml:space="preserve"> </w:t>
            </w:r>
            <w:r>
              <w:t>критеријуме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оцену</w:t>
            </w:r>
            <w:r>
              <w:rPr>
                <w:spacing w:val="8"/>
              </w:rPr>
              <w:t xml:space="preserve"> </w:t>
            </w:r>
            <w:r>
              <w:t>довољан</w:t>
            </w:r>
            <w:r>
              <w:rPr>
                <w:spacing w:val="4"/>
              </w:rPr>
              <w:t xml:space="preserve"> </w:t>
            </w:r>
            <w:r>
              <w:t>(2)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не</w:t>
            </w:r>
            <w:r>
              <w:rPr>
                <w:spacing w:val="14"/>
              </w:rPr>
              <w:t xml:space="preserve"> </w:t>
            </w:r>
            <w:r>
              <w:t>показује</w:t>
            </w:r>
            <w:r>
              <w:rPr>
                <w:spacing w:val="-46"/>
              </w:rPr>
              <w:t xml:space="preserve"> </w:t>
            </w:r>
            <w:r>
              <w:t>заинтересованост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8"/>
              </w:rPr>
              <w:t xml:space="preserve"> </w:t>
            </w:r>
            <w:r>
              <w:t>сопствени</w:t>
            </w:r>
            <w:r>
              <w:rPr>
                <w:spacing w:val="8"/>
              </w:rPr>
              <w:t xml:space="preserve"> </w:t>
            </w:r>
            <w:r>
              <w:t>процес</w:t>
            </w:r>
            <w:r>
              <w:rPr>
                <w:spacing w:val="5"/>
              </w:rPr>
              <w:t xml:space="preserve"> </w:t>
            </w:r>
            <w:r>
              <w:t>учења,</w:t>
            </w:r>
            <w:r>
              <w:rPr>
                <w:spacing w:val="15"/>
              </w:rPr>
              <w:t xml:space="preserve"> </w:t>
            </w:r>
            <w:r>
              <w:t>нити</w:t>
            </w:r>
            <w:r>
              <w:rPr>
                <w:spacing w:val="8"/>
              </w:rPr>
              <w:t xml:space="preserve"> </w:t>
            </w:r>
            <w:r>
              <w:t>напредак.</w:t>
            </w:r>
          </w:p>
        </w:tc>
      </w:tr>
    </w:tbl>
    <w:p w14:paraId="1A7DE8F8" w14:textId="77777777" w:rsidR="00036F97" w:rsidRDefault="00036F97"/>
    <w:sectPr w:rsidR="00036F97">
      <w:pgSz w:w="11910" w:h="16850"/>
      <w:pgMar w:top="1360" w:right="1180" w:bottom="1040" w:left="1180" w:header="311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A52BD" w14:textId="77777777" w:rsidR="00E06C6F" w:rsidRDefault="00E06C6F">
      <w:r>
        <w:separator/>
      </w:r>
    </w:p>
  </w:endnote>
  <w:endnote w:type="continuationSeparator" w:id="0">
    <w:p w14:paraId="56CD3AD3" w14:textId="77777777" w:rsidR="00E06C6F" w:rsidRDefault="00E0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B63DD" w14:textId="66989CC1" w:rsidR="009403AA" w:rsidRDefault="00E06C6F">
    <w:pPr>
      <w:pStyle w:val="BodyText"/>
      <w:spacing w:line="14" w:lineRule="auto"/>
      <w:rPr>
        <w:sz w:val="20"/>
      </w:rPr>
    </w:pPr>
    <w:r>
      <w:pict w14:anchorId="06B04345">
        <v:group id="_x0000_s2051" style="position:absolute;margin-left:69.05pt;margin-top:785.95pt;width:457.35pt;height:12.8pt;z-index:-15856640;mso-position-horizontal-relative:page;mso-position-vertical-relative:page" coordorigin="1381,15719" coordsize="9147,256">
          <v:rect id="_x0000_s2053" style="position:absolute;left:1381;top:15734;width:9147;height:225" fillcolor="#f1f1f1" stroked="f"/>
          <v:shape id="_x0000_s2052" style="position:absolute;left:1381;top:15719;width:9147;height:256" coordorigin="1382,15719" coordsize="9147,256" o:spt="100" adj="0,,0" path="m10528,15959r-9146,l1382,15975r9146,l10528,15959xm10528,15719r-9146,l1382,15734r9146,l10528,15719xe" fillcolor="black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C174B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35pt;margin-top:787.75pt;width:46.75pt;height:10.25pt;z-index:-15855616;mso-position-horizontal-relative:page;mso-position-vertical-relative:page" filled="f" stroked="f">
          <v:textbox inset="0,0,0,0">
            <w:txbxContent>
              <w:p w14:paraId="6A92D206" w14:textId="77777777" w:rsidR="009403AA" w:rsidRDefault="00036F97">
                <w:pPr>
                  <w:spacing w:line="187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Страна</w:t>
                </w:r>
                <w:r>
                  <w:fldChar w:fldCharType="begin"/>
                </w:r>
                <w:r>
                  <w:rPr>
                    <w:b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w w:val="105"/>
                    <w:sz w:val="16"/>
                  </w:rPr>
                  <w:t>од3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DF7FF" w14:textId="77777777" w:rsidR="00E06C6F" w:rsidRDefault="00E06C6F">
      <w:r>
        <w:separator/>
      </w:r>
    </w:p>
  </w:footnote>
  <w:footnote w:type="continuationSeparator" w:id="0">
    <w:p w14:paraId="74CECD7F" w14:textId="77777777" w:rsidR="00E06C6F" w:rsidRDefault="00E0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4D92" w14:textId="590413B0" w:rsidR="009403AA" w:rsidRDefault="00861C5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36C21FEA" wp14:editId="05F5FD23">
          <wp:extent cx="883781" cy="819339"/>
          <wp:effectExtent l="0" t="0" r="0" b="0"/>
          <wp:docPr id="2" name="Picture 2" descr="Машинско-електротехничка шко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Машинско-електротехничка школ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28" cy="842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730D">
      <w:rPr>
        <w:sz w:val="20"/>
        <w:lang w:val="sr-Cyrl-RS"/>
      </w:rPr>
      <w:t>МАШИНСКО ЕЛЕКТРОТЕНИЧКА ШКОЛА ПРИБОЈ</w:t>
    </w:r>
    <w:r w:rsidR="00E06C6F">
      <w:pict w14:anchorId="2960B9B1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16.15pt;margin-top:37.1pt;width:38.25pt;height:13.25pt;z-index:-15859200;mso-position-horizontal-relative:page;mso-position-vertical-relative:page" filled="f" stroked="f">
          <v:textbox inset="0,0,0,0">
            <w:txbxContent>
              <w:p w14:paraId="593810B2" w14:textId="2965C363" w:rsidR="009403AA" w:rsidRDefault="009403AA">
                <w:pPr>
                  <w:spacing w:line="248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26A8" w14:textId="3EDC4A74" w:rsidR="009403AA" w:rsidRDefault="00861C5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24210E66" wp14:editId="76B2F2E8">
          <wp:extent cx="814812" cy="755399"/>
          <wp:effectExtent l="0" t="0" r="4445" b="6985"/>
          <wp:docPr id="4" name="Picture 4" descr="Машинско-електротехничка шко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Машинско-електротехничка школ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97" cy="76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2CDB"/>
    <w:multiLevelType w:val="hybridMultilevel"/>
    <w:tmpl w:val="16EA4FCA"/>
    <w:lvl w:ilvl="0" w:tplc="86329848">
      <w:numFmt w:val="bullet"/>
      <w:lvlText w:val="-"/>
      <w:lvlJc w:val="left"/>
      <w:pPr>
        <w:ind w:left="142" w:hanging="136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73947754">
      <w:numFmt w:val="bullet"/>
      <w:lvlText w:val="•"/>
      <w:lvlJc w:val="left"/>
      <w:pPr>
        <w:ind w:left="899" w:hanging="136"/>
      </w:pPr>
      <w:rPr>
        <w:rFonts w:hint="default"/>
        <w:lang w:eastAsia="en-US" w:bidi="ar-SA"/>
      </w:rPr>
    </w:lvl>
    <w:lvl w:ilvl="2" w:tplc="6A386F30">
      <w:numFmt w:val="bullet"/>
      <w:lvlText w:val="•"/>
      <w:lvlJc w:val="left"/>
      <w:pPr>
        <w:ind w:left="1658" w:hanging="136"/>
      </w:pPr>
      <w:rPr>
        <w:rFonts w:hint="default"/>
        <w:lang w:eastAsia="en-US" w:bidi="ar-SA"/>
      </w:rPr>
    </w:lvl>
    <w:lvl w:ilvl="3" w:tplc="E7C4E642">
      <w:numFmt w:val="bullet"/>
      <w:lvlText w:val="•"/>
      <w:lvlJc w:val="left"/>
      <w:pPr>
        <w:ind w:left="2418" w:hanging="136"/>
      </w:pPr>
      <w:rPr>
        <w:rFonts w:hint="default"/>
        <w:lang w:eastAsia="en-US" w:bidi="ar-SA"/>
      </w:rPr>
    </w:lvl>
    <w:lvl w:ilvl="4" w:tplc="EDB01368">
      <w:numFmt w:val="bullet"/>
      <w:lvlText w:val="•"/>
      <w:lvlJc w:val="left"/>
      <w:pPr>
        <w:ind w:left="3177" w:hanging="136"/>
      </w:pPr>
      <w:rPr>
        <w:rFonts w:hint="default"/>
        <w:lang w:eastAsia="en-US" w:bidi="ar-SA"/>
      </w:rPr>
    </w:lvl>
    <w:lvl w:ilvl="5" w:tplc="EB6C0F78">
      <w:numFmt w:val="bullet"/>
      <w:lvlText w:val="•"/>
      <w:lvlJc w:val="left"/>
      <w:pPr>
        <w:ind w:left="3937" w:hanging="136"/>
      </w:pPr>
      <w:rPr>
        <w:rFonts w:hint="default"/>
        <w:lang w:eastAsia="en-US" w:bidi="ar-SA"/>
      </w:rPr>
    </w:lvl>
    <w:lvl w:ilvl="6" w:tplc="E9506216">
      <w:numFmt w:val="bullet"/>
      <w:lvlText w:val="•"/>
      <w:lvlJc w:val="left"/>
      <w:pPr>
        <w:ind w:left="4696" w:hanging="136"/>
      </w:pPr>
      <w:rPr>
        <w:rFonts w:hint="default"/>
        <w:lang w:eastAsia="en-US" w:bidi="ar-SA"/>
      </w:rPr>
    </w:lvl>
    <w:lvl w:ilvl="7" w:tplc="499C67F6">
      <w:numFmt w:val="bullet"/>
      <w:lvlText w:val="•"/>
      <w:lvlJc w:val="left"/>
      <w:pPr>
        <w:ind w:left="5455" w:hanging="136"/>
      </w:pPr>
      <w:rPr>
        <w:rFonts w:hint="default"/>
        <w:lang w:eastAsia="en-US" w:bidi="ar-SA"/>
      </w:rPr>
    </w:lvl>
    <w:lvl w:ilvl="8" w:tplc="DE60990A">
      <w:numFmt w:val="bullet"/>
      <w:lvlText w:val="•"/>
      <w:lvlJc w:val="left"/>
      <w:pPr>
        <w:ind w:left="6215" w:hanging="136"/>
      </w:pPr>
      <w:rPr>
        <w:rFonts w:hint="default"/>
        <w:lang w:eastAsia="en-US" w:bidi="ar-SA"/>
      </w:rPr>
    </w:lvl>
  </w:abstractNum>
  <w:abstractNum w:abstractNumId="1" w15:restartNumberingAfterBreak="0">
    <w:nsid w:val="297E0B59"/>
    <w:multiLevelType w:val="hybridMultilevel"/>
    <w:tmpl w:val="05249964"/>
    <w:lvl w:ilvl="0" w:tplc="F6581846">
      <w:numFmt w:val="bullet"/>
      <w:lvlText w:val="-"/>
      <w:lvlJc w:val="left"/>
      <w:pPr>
        <w:ind w:left="142" w:hanging="136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7B62CCA0">
      <w:numFmt w:val="bullet"/>
      <w:lvlText w:val="•"/>
      <w:lvlJc w:val="left"/>
      <w:pPr>
        <w:ind w:left="899" w:hanging="136"/>
      </w:pPr>
      <w:rPr>
        <w:rFonts w:hint="default"/>
        <w:lang w:eastAsia="en-US" w:bidi="ar-SA"/>
      </w:rPr>
    </w:lvl>
    <w:lvl w:ilvl="2" w:tplc="9D90453A">
      <w:numFmt w:val="bullet"/>
      <w:lvlText w:val="•"/>
      <w:lvlJc w:val="left"/>
      <w:pPr>
        <w:ind w:left="1658" w:hanging="136"/>
      </w:pPr>
      <w:rPr>
        <w:rFonts w:hint="default"/>
        <w:lang w:eastAsia="en-US" w:bidi="ar-SA"/>
      </w:rPr>
    </w:lvl>
    <w:lvl w:ilvl="3" w:tplc="5568C704">
      <w:numFmt w:val="bullet"/>
      <w:lvlText w:val="•"/>
      <w:lvlJc w:val="left"/>
      <w:pPr>
        <w:ind w:left="2418" w:hanging="136"/>
      </w:pPr>
      <w:rPr>
        <w:rFonts w:hint="default"/>
        <w:lang w:eastAsia="en-US" w:bidi="ar-SA"/>
      </w:rPr>
    </w:lvl>
    <w:lvl w:ilvl="4" w:tplc="7A3496A4">
      <w:numFmt w:val="bullet"/>
      <w:lvlText w:val="•"/>
      <w:lvlJc w:val="left"/>
      <w:pPr>
        <w:ind w:left="3177" w:hanging="136"/>
      </w:pPr>
      <w:rPr>
        <w:rFonts w:hint="default"/>
        <w:lang w:eastAsia="en-US" w:bidi="ar-SA"/>
      </w:rPr>
    </w:lvl>
    <w:lvl w:ilvl="5" w:tplc="7FB6CC02">
      <w:numFmt w:val="bullet"/>
      <w:lvlText w:val="•"/>
      <w:lvlJc w:val="left"/>
      <w:pPr>
        <w:ind w:left="3937" w:hanging="136"/>
      </w:pPr>
      <w:rPr>
        <w:rFonts w:hint="default"/>
        <w:lang w:eastAsia="en-US" w:bidi="ar-SA"/>
      </w:rPr>
    </w:lvl>
    <w:lvl w:ilvl="6" w:tplc="1332AD98">
      <w:numFmt w:val="bullet"/>
      <w:lvlText w:val="•"/>
      <w:lvlJc w:val="left"/>
      <w:pPr>
        <w:ind w:left="4696" w:hanging="136"/>
      </w:pPr>
      <w:rPr>
        <w:rFonts w:hint="default"/>
        <w:lang w:eastAsia="en-US" w:bidi="ar-SA"/>
      </w:rPr>
    </w:lvl>
    <w:lvl w:ilvl="7" w:tplc="230E459A">
      <w:numFmt w:val="bullet"/>
      <w:lvlText w:val="•"/>
      <w:lvlJc w:val="left"/>
      <w:pPr>
        <w:ind w:left="5455" w:hanging="136"/>
      </w:pPr>
      <w:rPr>
        <w:rFonts w:hint="default"/>
        <w:lang w:eastAsia="en-US" w:bidi="ar-SA"/>
      </w:rPr>
    </w:lvl>
    <w:lvl w:ilvl="8" w:tplc="9188ACB2">
      <w:numFmt w:val="bullet"/>
      <w:lvlText w:val="•"/>
      <w:lvlJc w:val="left"/>
      <w:pPr>
        <w:ind w:left="6215" w:hanging="136"/>
      </w:pPr>
      <w:rPr>
        <w:rFonts w:hint="default"/>
        <w:lang w:eastAsia="en-US" w:bidi="ar-SA"/>
      </w:rPr>
    </w:lvl>
  </w:abstractNum>
  <w:abstractNum w:abstractNumId="2" w15:restartNumberingAfterBreak="0">
    <w:nsid w:val="4C6D3156"/>
    <w:multiLevelType w:val="hybridMultilevel"/>
    <w:tmpl w:val="F5541ED2"/>
    <w:lvl w:ilvl="0" w:tplc="D8BC23AA">
      <w:numFmt w:val="bullet"/>
      <w:lvlText w:val="-"/>
      <w:lvlJc w:val="left"/>
      <w:pPr>
        <w:ind w:left="142" w:hanging="136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B052CC14">
      <w:numFmt w:val="bullet"/>
      <w:lvlText w:val="•"/>
      <w:lvlJc w:val="left"/>
      <w:pPr>
        <w:ind w:left="899" w:hanging="136"/>
      </w:pPr>
      <w:rPr>
        <w:rFonts w:hint="default"/>
        <w:lang w:eastAsia="en-US" w:bidi="ar-SA"/>
      </w:rPr>
    </w:lvl>
    <w:lvl w:ilvl="2" w:tplc="C4D24D7A">
      <w:numFmt w:val="bullet"/>
      <w:lvlText w:val="•"/>
      <w:lvlJc w:val="left"/>
      <w:pPr>
        <w:ind w:left="1658" w:hanging="136"/>
      </w:pPr>
      <w:rPr>
        <w:rFonts w:hint="default"/>
        <w:lang w:eastAsia="en-US" w:bidi="ar-SA"/>
      </w:rPr>
    </w:lvl>
    <w:lvl w:ilvl="3" w:tplc="ACBE7D40">
      <w:numFmt w:val="bullet"/>
      <w:lvlText w:val="•"/>
      <w:lvlJc w:val="left"/>
      <w:pPr>
        <w:ind w:left="2418" w:hanging="136"/>
      </w:pPr>
      <w:rPr>
        <w:rFonts w:hint="default"/>
        <w:lang w:eastAsia="en-US" w:bidi="ar-SA"/>
      </w:rPr>
    </w:lvl>
    <w:lvl w:ilvl="4" w:tplc="775A432A">
      <w:numFmt w:val="bullet"/>
      <w:lvlText w:val="•"/>
      <w:lvlJc w:val="left"/>
      <w:pPr>
        <w:ind w:left="3177" w:hanging="136"/>
      </w:pPr>
      <w:rPr>
        <w:rFonts w:hint="default"/>
        <w:lang w:eastAsia="en-US" w:bidi="ar-SA"/>
      </w:rPr>
    </w:lvl>
    <w:lvl w:ilvl="5" w:tplc="3174B478">
      <w:numFmt w:val="bullet"/>
      <w:lvlText w:val="•"/>
      <w:lvlJc w:val="left"/>
      <w:pPr>
        <w:ind w:left="3937" w:hanging="136"/>
      </w:pPr>
      <w:rPr>
        <w:rFonts w:hint="default"/>
        <w:lang w:eastAsia="en-US" w:bidi="ar-SA"/>
      </w:rPr>
    </w:lvl>
    <w:lvl w:ilvl="6" w:tplc="E88AA394">
      <w:numFmt w:val="bullet"/>
      <w:lvlText w:val="•"/>
      <w:lvlJc w:val="left"/>
      <w:pPr>
        <w:ind w:left="4696" w:hanging="136"/>
      </w:pPr>
      <w:rPr>
        <w:rFonts w:hint="default"/>
        <w:lang w:eastAsia="en-US" w:bidi="ar-SA"/>
      </w:rPr>
    </w:lvl>
    <w:lvl w:ilvl="7" w:tplc="D264C41A">
      <w:numFmt w:val="bullet"/>
      <w:lvlText w:val="•"/>
      <w:lvlJc w:val="left"/>
      <w:pPr>
        <w:ind w:left="5455" w:hanging="136"/>
      </w:pPr>
      <w:rPr>
        <w:rFonts w:hint="default"/>
        <w:lang w:eastAsia="en-US" w:bidi="ar-SA"/>
      </w:rPr>
    </w:lvl>
    <w:lvl w:ilvl="8" w:tplc="B73E7836">
      <w:numFmt w:val="bullet"/>
      <w:lvlText w:val="•"/>
      <w:lvlJc w:val="left"/>
      <w:pPr>
        <w:ind w:left="6215" w:hanging="136"/>
      </w:pPr>
      <w:rPr>
        <w:rFonts w:hint="default"/>
        <w:lang w:eastAsia="en-US" w:bidi="ar-SA"/>
      </w:rPr>
    </w:lvl>
  </w:abstractNum>
  <w:abstractNum w:abstractNumId="3" w15:restartNumberingAfterBreak="0">
    <w:nsid w:val="507D1DAA"/>
    <w:multiLevelType w:val="hybridMultilevel"/>
    <w:tmpl w:val="610A197E"/>
    <w:lvl w:ilvl="0" w:tplc="479A42FC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2"/>
        <w:sz w:val="22"/>
        <w:szCs w:val="22"/>
        <w:lang w:eastAsia="en-US" w:bidi="ar-SA"/>
      </w:rPr>
    </w:lvl>
    <w:lvl w:ilvl="1" w:tplc="32E6F18C">
      <w:numFmt w:val="bullet"/>
      <w:lvlText w:val="•"/>
      <w:lvlJc w:val="left"/>
      <w:pPr>
        <w:ind w:left="1819" w:hanging="361"/>
      </w:pPr>
      <w:rPr>
        <w:rFonts w:hint="default"/>
        <w:lang w:eastAsia="en-US" w:bidi="ar-SA"/>
      </w:rPr>
    </w:lvl>
    <w:lvl w:ilvl="2" w:tplc="0A7808E2">
      <w:numFmt w:val="bullet"/>
      <w:lvlText w:val="•"/>
      <w:lvlJc w:val="left"/>
      <w:pPr>
        <w:ind w:left="2678" w:hanging="361"/>
      </w:pPr>
      <w:rPr>
        <w:rFonts w:hint="default"/>
        <w:lang w:eastAsia="en-US" w:bidi="ar-SA"/>
      </w:rPr>
    </w:lvl>
    <w:lvl w:ilvl="3" w:tplc="055A9D2E">
      <w:numFmt w:val="bullet"/>
      <w:lvlText w:val="•"/>
      <w:lvlJc w:val="left"/>
      <w:pPr>
        <w:ind w:left="3537" w:hanging="361"/>
      </w:pPr>
      <w:rPr>
        <w:rFonts w:hint="default"/>
        <w:lang w:eastAsia="en-US" w:bidi="ar-SA"/>
      </w:rPr>
    </w:lvl>
    <w:lvl w:ilvl="4" w:tplc="728AB47E">
      <w:numFmt w:val="bullet"/>
      <w:lvlText w:val="•"/>
      <w:lvlJc w:val="left"/>
      <w:pPr>
        <w:ind w:left="4396" w:hanging="361"/>
      </w:pPr>
      <w:rPr>
        <w:rFonts w:hint="default"/>
        <w:lang w:eastAsia="en-US" w:bidi="ar-SA"/>
      </w:rPr>
    </w:lvl>
    <w:lvl w:ilvl="5" w:tplc="E900397C">
      <w:numFmt w:val="bullet"/>
      <w:lvlText w:val="•"/>
      <w:lvlJc w:val="left"/>
      <w:pPr>
        <w:ind w:left="5255" w:hanging="361"/>
      </w:pPr>
      <w:rPr>
        <w:rFonts w:hint="default"/>
        <w:lang w:eastAsia="en-US" w:bidi="ar-SA"/>
      </w:rPr>
    </w:lvl>
    <w:lvl w:ilvl="6" w:tplc="A9582FB2">
      <w:numFmt w:val="bullet"/>
      <w:lvlText w:val="•"/>
      <w:lvlJc w:val="left"/>
      <w:pPr>
        <w:ind w:left="6114" w:hanging="361"/>
      </w:pPr>
      <w:rPr>
        <w:rFonts w:hint="default"/>
        <w:lang w:eastAsia="en-US" w:bidi="ar-SA"/>
      </w:rPr>
    </w:lvl>
    <w:lvl w:ilvl="7" w:tplc="299E022C">
      <w:numFmt w:val="bullet"/>
      <w:lvlText w:val="•"/>
      <w:lvlJc w:val="left"/>
      <w:pPr>
        <w:ind w:left="6973" w:hanging="361"/>
      </w:pPr>
      <w:rPr>
        <w:rFonts w:hint="default"/>
        <w:lang w:eastAsia="en-US" w:bidi="ar-SA"/>
      </w:rPr>
    </w:lvl>
    <w:lvl w:ilvl="8" w:tplc="92681F64">
      <w:numFmt w:val="bullet"/>
      <w:lvlText w:val="•"/>
      <w:lvlJc w:val="left"/>
      <w:pPr>
        <w:ind w:left="7832" w:hanging="361"/>
      </w:pPr>
      <w:rPr>
        <w:rFonts w:hint="default"/>
        <w:lang w:eastAsia="en-US" w:bidi="ar-SA"/>
      </w:rPr>
    </w:lvl>
  </w:abstractNum>
  <w:abstractNum w:abstractNumId="4" w15:restartNumberingAfterBreak="0">
    <w:nsid w:val="5C8E01BA"/>
    <w:multiLevelType w:val="hybridMultilevel"/>
    <w:tmpl w:val="E17033EA"/>
    <w:lvl w:ilvl="0" w:tplc="1270A678">
      <w:numFmt w:val="bullet"/>
      <w:lvlText w:val="-"/>
      <w:lvlJc w:val="left"/>
      <w:pPr>
        <w:ind w:left="142" w:hanging="136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D7289998">
      <w:numFmt w:val="bullet"/>
      <w:lvlText w:val="•"/>
      <w:lvlJc w:val="left"/>
      <w:pPr>
        <w:ind w:left="899" w:hanging="136"/>
      </w:pPr>
      <w:rPr>
        <w:rFonts w:hint="default"/>
        <w:lang w:eastAsia="en-US" w:bidi="ar-SA"/>
      </w:rPr>
    </w:lvl>
    <w:lvl w:ilvl="2" w:tplc="D9C60DFA">
      <w:numFmt w:val="bullet"/>
      <w:lvlText w:val="•"/>
      <w:lvlJc w:val="left"/>
      <w:pPr>
        <w:ind w:left="1658" w:hanging="136"/>
      </w:pPr>
      <w:rPr>
        <w:rFonts w:hint="default"/>
        <w:lang w:eastAsia="en-US" w:bidi="ar-SA"/>
      </w:rPr>
    </w:lvl>
    <w:lvl w:ilvl="3" w:tplc="9BE8B67A">
      <w:numFmt w:val="bullet"/>
      <w:lvlText w:val="•"/>
      <w:lvlJc w:val="left"/>
      <w:pPr>
        <w:ind w:left="2418" w:hanging="136"/>
      </w:pPr>
      <w:rPr>
        <w:rFonts w:hint="default"/>
        <w:lang w:eastAsia="en-US" w:bidi="ar-SA"/>
      </w:rPr>
    </w:lvl>
    <w:lvl w:ilvl="4" w:tplc="EB84B60A">
      <w:numFmt w:val="bullet"/>
      <w:lvlText w:val="•"/>
      <w:lvlJc w:val="left"/>
      <w:pPr>
        <w:ind w:left="3177" w:hanging="136"/>
      </w:pPr>
      <w:rPr>
        <w:rFonts w:hint="default"/>
        <w:lang w:eastAsia="en-US" w:bidi="ar-SA"/>
      </w:rPr>
    </w:lvl>
    <w:lvl w:ilvl="5" w:tplc="17964EB4">
      <w:numFmt w:val="bullet"/>
      <w:lvlText w:val="•"/>
      <w:lvlJc w:val="left"/>
      <w:pPr>
        <w:ind w:left="3937" w:hanging="136"/>
      </w:pPr>
      <w:rPr>
        <w:rFonts w:hint="default"/>
        <w:lang w:eastAsia="en-US" w:bidi="ar-SA"/>
      </w:rPr>
    </w:lvl>
    <w:lvl w:ilvl="6" w:tplc="C5749C40">
      <w:numFmt w:val="bullet"/>
      <w:lvlText w:val="•"/>
      <w:lvlJc w:val="left"/>
      <w:pPr>
        <w:ind w:left="4696" w:hanging="136"/>
      </w:pPr>
      <w:rPr>
        <w:rFonts w:hint="default"/>
        <w:lang w:eastAsia="en-US" w:bidi="ar-SA"/>
      </w:rPr>
    </w:lvl>
    <w:lvl w:ilvl="7" w:tplc="CA0EEE32">
      <w:numFmt w:val="bullet"/>
      <w:lvlText w:val="•"/>
      <w:lvlJc w:val="left"/>
      <w:pPr>
        <w:ind w:left="5455" w:hanging="136"/>
      </w:pPr>
      <w:rPr>
        <w:rFonts w:hint="default"/>
        <w:lang w:eastAsia="en-US" w:bidi="ar-SA"/>
      </w:rPr>
    </w:lvl>
    <w:lvl w:ilvl="8" w:tplc="86FE5C48">
      <w:numFmt w:val="bullet"/>
      <w:lvlText w:val="•"/>
      <w:lvlJc w:val="left"/>
      <w:pPr>
        <w:ind w:left="6215" w:hanging="136"/>
      </w:pPr>
      <w:rPr>
        <w:rFonts w:hint="default"/>
        <w:lang w:eastAsia="en-US" w:bidi="ar-SA"/>
      </w:rPr>
    </w:lvl>
  </w:abstractNum>
  <w:abstractNum w:abstractNumId="5" w15:restartNumberingAfterBreak="0">
    <w:nsid w:val="5DFB2027"/>
    <w:multiLevelType w:val="hybridMultilevel"/>
    <w:tmpl w:val="517A4302"/>
    <w:lvl w:ilvl="0" w:tplc="00E80214">
      <w:start w:val="1"/>
      <w:numFmt w:val="decimal"/>
      <w:lvlText w:val="%1)"/>
      <w:lvlJc w:val="left"/>
      <w:pPr>
        <w:ind w:left="232" w:hanging="300"/>
        <w:jc w:val="left"/>
      </w:pPr>
      <w:rPr>
        <w:rFonts w:ascii="Calibri" w:eastAsia="Calibri" w:hAnsi="Calibri" w:cs="Calibri" w:hint="default"/>
        <w:b/>
        <w:bCs/>
        <w:i/>
        <w:iCs/>
        <w:spacing w:val="-9"/>
        <w:w w:val="102"/>
        <w:sz w:val="22"/>
        <w:szCs w:val="22"/>
        <w:lang w:eastAsia="en-US" w:bidi="ar-SA"/>
      </w:rPr>
    </w:lvl>
    <w:lvl w:ilvl="1" w:tplc="F9CEFEBC">
      <w:numFmt w:val="bullet"/>
      <w:lvlText w:val="•"/>
      <w:lvlJc w:val="left"/>
      <w:pPr>
        <w:ind w:left="1171" w:hanging="300"/>
      </w:pPr>
      <w:rPr>
        <w:rFonts w:hint="default"/>
        <w:lang w:eastAsia="en-US" w:bidi="ar-SA"/>
      </w:rPr>
    </w:lvl>
    <w:lvl w:ilvl="2" w:tplc="3FF4E6D4">
      <w:numFmt w:val="bullet"/>
      <w:lvlText w:val="•"/>
      <w:lvlJc w:val="left"/>
      <w:pPr>
        <w:ind w:left="2102" w:hanging="300"/>
      </w:pPr>
      <w:rPr>
        <w:rFonts w:hint="default"/>
        <w:lang w:eastAsia="en-US" w:bidi="ar-SA"/>
      </w:rPr>
    </w:lvl>
    <w:lvl w:ilvl="3" w:tplc="E1C83D24">
      <w:numFmt w:val="bullet"/>
      <w:lvlText w:val="•"/>
      <w:lvlJc w:val="left"/>
      <w:pPr>
        <w:ind w:left="3033" w:hanging="300"/>
      </w:pPr>
      <w:rPr>
        <w:rFonts w:hint="default"/>
        <w:lang w:eastAsia="en-US" w:bidi="ar-SA"/>
      </w:rPr>
    </w:lvl>
    <w:lvl w:ilvl="4" w:tplc="178E0272">
      <w:numFmt w:val="bullet"/>
      <w:lvlText w:val="•"/>
      <w:lvlJc w:val="left"/>
      <w:pPr>
        <w:ind w:left="3964" w:hanging="300"/>
      </w:pPr>
      <w:rPr>
        <w:rFonts w:hint="default"/>
        <w:lang w:eastAsia="en-US" w:bidi="ar-SA"/>
      </w:rPr>
    </w:lvl>
    <w:lvl w:ilvl="5" w:tplc="46D6CEA6">
      <w:numFmt w:val="bullet"/>
      <w:lvlText w:val="•"/>
      <w:lvlJc w:val="left"/>
      <w:pPr>
        <w:ind w:left="4895" w:hanging="300"/>
      </w:pPr>
      <w:rPr>
        <w:rFonts w:hint="default"/>
        <w:lang w:eastAsia="en-US" w:bidi="ar-SA"/>
      </w:rPr>
    </w:lvl>
    <w:lvl w:ilvl="6" w:tplc="734477C0">
      <w:numFmt w:val="bullet"/>
      <w:lvlText w:val="•"/>
      <w:lvlJc w:val="left"/>
      <w:pPr>
        <w:ind w:left="5826" w:hanging="300"/>
      </w:pPr>
      <w:rPr>
        <w:rFonts w:hint="default"/>
        <w:lang w:eastAsia="en-US" w:bidi="ar-SA"/>
      </w:rPr>
    </w:lvl>
    <w:lvl w:ilvl="7" w:tplc="674066A4">
      <w:numFmt w:val="bullet"/>
      <w:lvlText w:val="•"/>
      <w:lvlJc w:val="left"/>
      <w:pPr>
        <w:ind w:left="6757" w:hanging="300"/>
      </w:pPr>
      <w:rPr>
        <w:rFonts w:hint="default"/>
        <w:lang w:eastAsia="en-US" w:bidi="ar-SA"/>
      </w:rPr>
    </w:lvl>
    <w:lvl w:ilvl="8" w:tplc="1390BA80">
      <w:numFmt w:val="bullet"/>
      <w:lvlText w:val="•"/>
      <w:lvlJc w:val="left"/>
      <w:pPr>
        <w:ind w:left="7688" w:hanging="30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3AA"/>
    <w:rsid w:val="00036F97"/>
    <w:rsid w:val="003269E8"/>
    <w:rsid w:val="006F0937"/>
    <w:rsid w:val="00861C5E"/>
    <w:rsid w:val="008D441C"/>
    <w:rsid w:val="009403AA"/>
    <w:rsid w:val="00AE5625"/>
    <w:rsid w:val="00E06C6F"/>
    <w:rsid w:val="00EB730D"/>
    <w:rsid w:val="00F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92C7CA0"/>
  <w15:docId w15:val="{F80D5252-6C8A-4BFA-A371-CAEC128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8" w:lineRule="exact"/>
      <w:ind w:left="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28" w:hanging="796"/>
    </w:pPr>
    <w:rPr>
      <w:rFonts w:ascii="Cambria" w:eastAsia="Cambria" w:hAnsi="Cambria" w:cs="Cambri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"/>
      <w:ind w:left="952" w:hanging="362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  <w:style w:type="paragraph" w:styleId="Header">
    <w:name w:val="header"/>
    <w:basedOn w:val="Normal"/>
    <w:link w:val="HeaderChar"/>
    <w:uiPriority w:val="99"/>
    <w:unhideWhenUsed/>
    <w:rsid w:val="00861C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5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1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Olgica</cp:lastModifiedBy>
  <cp:revision>8</cp:revision>
  <dcterms:created xsi:type="dcterms:W3CDTF">2024-12-09T10:57:00Z</dcterms:created>
  <dcterms:modified xsi:type="dcterms:W3CDTF">2024-12-10T07:23:00Z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LastSaved">
    <vt:filetime>2024-12-09T00:00:00Z</vt:filetime>
  </property>
</Properties>
</file>