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6CB" w:rsidRDefault="00F046A3" w:rsidP="00F046A3">
      <w:pPr>
        <w:shd w:val="clear" w:color="auto" w:fill="FFFFFF"/>
        <w:tabs>
          <w:tab w:val="left" w:pos="870"/>
          <w:tab w:val="right" w:pos="10206"/>
        </w:tabs>
        <w:spacing w:before="100" w:beforeAutospacing="1" w:after="100" w:afterAutospacing="1"/>
        <w:rPr>
          <w:rFonts w:ascii="Arial" w:hAnsi="Arial" w:cs="Arial"/>
          <w:b/>
          <w:noProof/>
          <w:sz w:val="56"/>
          <w:szCs w:val="56"/>
          <w:lang w:eastAsia="en-GB"/>
        </w:rPr>
      </w:pPr>
      <w:r>
        <w:rPr>
          <w:rFonts w:ascii="Arial" w:hAnsi="Arial" w:cs="Arial"/>
          <w:b/>
          <w:noProof/>
          <w:sz w:val="56"/>
          <w:szCs w:val="56"/>
          <w:lang w:eastAsia="en-GB"/>
        </w:rPr>
        <w:tab/>
      </w:r>
      <w:r w:rsidR="00897FA9">
        <w:rPr>
          <w:rFonts w:ascii="Arial" w:hAnsi="Arial" w:cs="Arial"/>
          <w:b/>
          <w:noProof/>
          <w:sz w:val="56"/>
          <w:szCs w:val="56"/>
          <w:lang w:eastAsia="en-GB"/>
        </w:rPr>
        <w:t xml:space="preserve">         </w:t>
      </w:r>
    </w:p>
    <w:p w:rsidR="006B75A3" w:rsidRDefault="006B75A3" w:rsidP="006B75A3">
      <w:pPr>
        <w:jc w:val="center"/>
        <w:rPr>
          <w:rFonts w:ascii="Georgia" w:hAnsi="Georgia"/>
          <w:b/>
          <w:color w:val="000000"/>
          <w:sz w:val="32"/>
          <w:szCs w:val="32"/>
        </w:rPr>
      </w:pPr>
      <w:r w:rsidRPr="006B75A3">
        <w:rPr>
          <w:rFonts w:ascii="Georgia" w:hAnsi="Georgia"/>
          <w:b/>
          <w:color w:val="000000"/>
          <w:sz w:val="32"/>
          <w:szCs w:val="32"/>
        </w:rPr>
        <w:t>Hurling Development Officer (Part Time) – Carlow</w:t>
      </w:r>
    </w:p>
    <w:p w:rsidR="006B75A3" w:rsidRDefault="006B75A3" w:rsidP="000656CB">
      <w:pPr>
        <w:jc w:val="both"/>
        <w:rPr>
          <w:rFonts w:ascii="Georgia" w:hAnsi="Georgia"/>
          <w:b/>
          <w:color w:val="000000"/>
          <w:sz w:val="32"/>
          <w:szCs w:val="32"/>
        </w:rPr>
      </w:pPr>
    </w:p>
    <w:p w:rsidR="006B75A3" w:rsidRDefault="006B75A3" w:rsidP="000656CB">
      <w:pPr>
        <w:jc w:val="both"/>
        <w:rPr>
          <w:rFonts w:ascii="Georgia" w:hAnsi="Georgia"/>
          <w:b/>
          <w:color w:val="000000"/>
          <w:sz w:val="32"/>
          <w:szCs w:val="32"/>
        </w:rPr>
      </w:pPr>
    </w:p>
    <w:p w:rsidR="000656CB" w:rsidRPr="000656CB" w:rsidRDefault="000656CB" w:rsidP="000656CB">
      <w:pPr>
        <w:jc w:val="both"/>
        <w:rPr>
          <w:rFonts w:ascii="Georgia" w:hAnsi="Georgia"/>
        </w:rPr>
      </w:pPr>
      <w:proofErr w:type="spellStart"/>
      <w:r w:rsidRPr="000656CB">
        <w:rPr>
          <w:rFonts w:ascii="Georgia" w:hAnsi="Georgia"/>
        </w:rPr>
        <w:t>Cumann</w:t>
      </w:r>
      <w:proofErr w:type="spellEnd"/>
      <w:r w:rsidRPr="000656CB">
        <w:rPr>
          <w:rFonts w:ascii="Georgia" w:hAnsi="Georgia"/>
        </w:rPr>
        <w:t xml:space="preserve"> </w:t>
      </w:r>
      <w:proofErr w:type="spellStart"/>
      <w:r w:rsidRPr="000656CB">
        <w:rPr>
          <w:rFonts w:ascii="Georgia" w:hAnsi="Georgia"/>
        </w:rPr>
        <w:t>Lúthchleas</w:t>
      </w:r>
      <w:proofErr w:type="spellEnd"/>
      <w:r w:rsidRPr="000656CB">
        <w:rPr>
          <w:rFonts w:ascii="Georgia" w:hAnsi="Georgia"/>
        </w:rPr>
        <w:t xml:space="preserve"> Gael is Ireland’s leading sporting and cultural organisation with membership approaching one million people and more than 500,000 playing participants at all levels.  Inspired and supported by the voluntary efforts of its members, the GAA is focused on the development and promotion of Gaelic Games and culture nationally and in local communities.</w:t>
      </w:r>
    </w:p>
    <w:p w:rsidR="000656CB" w:rsidRPr="000656CB" w:rsidRDefault="000656CB" w:rsidP="000656CB">
      <w:pPr>
        <w:jc w:val="both"/>
        <w:rPr>
          <w:rFonts w:ascii="Georgia" w:hAnsi="Georgia"/>
        </w:rPr>
      </w:pPr>
    </w:p>
    <w:p w:rsidR="00897FA9" w:rsidRPr="006802D5" w:rsidRDefault="000656CB" w:rsidP="000656CB">
      <w:pPr>
        <w:jc w:val="both"/>
        <w:rPr>
          <w:rFonts w:ascii="Georgia" w:hAnsi="Georgia"/>
        </w:rPr>
      </w:pPr>
      <w:r w:rsidRPr="000656CB">
        <w:rPr>
          <w:rFonts w:ascii="Georgia" w:hAnsi="Georgia"/>
        </w:rPr>
        <w:t xml:space="preserve">An opportunity now arises for a Hurling Development Officer who will be responsible for the implementation of GAA Games Development Policy and supporting the development of strategies for Gaelic Hurling in </w:t>
      </w:r>
      <w:r w:rsidR="006B75A3">
        <w:rPr>
          <w:rFonts w:ascii="Georgia" w:hAnsi="Georgia"/>
        </w:rPr>
        <w:t>Carlow</w:t>
      </w:r>
      <w:r w:rsidRPr="000656CB">
        <w:rPr>
          <w:rFonts w:ascii="Georgia" w:hAnsi="Georgia"/>
          <w:b/>
        </w:rPr>
        <w:t>.</w:t>
      </w:r>
    </w:p>
    <w:p w:rsidR="000656CB" w:rsidRDefault="000656CB" w:rsidP="001A402C">
      <w:pPr>
        <w:rPr>
          <w:rFonts w:ascii="Georgia" w:hAnsi="Georgia"/>
          <w:b/>
        </w:rPr>
      </w:pPr>
    </w:p>
    <w:p w:rsidR="00897FA9" w:rsidRPr="006802D5" w:rsidRDefault="00897FA9" w:rsidP="001A402C">
      <w:pPr>
        <w:rPr>
          <w:rFonts w:ascii="Georgia" w:hAnsi="Georgia"/>
          <w:b/>
        </w:rPr>
      </w:pPr>
      <w:r w:rsidRPr="006802D5">
        <w:rPr>
          <w:rFonts w:ascii="Georgia" w:hAnsi="Georgia"/>
          <w:b/>
        </w:rPr>
        <w:t>Duties &amp; Responsibilities include:</w:t>
      </w:r>
    </w:p>
    <w:p w:rsidR="00897FA9" w:rsidRPr="006802D5" w:rsidRDefault="00897FA9" w:rsidP="001A402C">
      <w:pPr>
        <w:rPr>
          <w:rFonts w:ascii="Georgia" w:hAnsi="Georgia"/>
          <w:b/>
        </w:rPr>
      </w:pPr>
    </w:p>
    <w:p w:rsidR="00897FA9" w:rsidRPr="006802D5" w:rsidRDefault="00897FA9" w:rsidP="0048647B">
      <w:pPr>
        <w:numPr>
          <w:ilvl w:val="0"/>
          <w:numId w:val="27"/>
        </w:numPr>
        <w:rPr>
          <w:rFonts w:ascii="Georgia" w:hAnsi="Georgia"/>
        </w:rPr>
      </w:pPr>
      <w:r w:rsidRPr="006802D5">
        <w:rPr>
          <w:rFonts w:ascii="Georgia" w:hAnsi="Georgia"/>
        </w:rPr>
        <w:t>Implement a regular programme of hurling games appropriate to the age and ability of the various playing groups at all levels.</w:t>
      </w:r>
    </w:p>
    <w:p w:rsidR="00897FA9" w:rsidRPr="006802D5" w:rsidRDefault="00897FA9" w:rsidP="0048647B">
      <w:pPr>
        <w:numPr>
          <w:ilvl w:val="0"/>
          <w:numId w:val="27"/>
        </w:numPr>
        <w:rPr>
          <w:rFonts w:ascii="Georgia" w:hAnsi="Georgia"/>
        </w:rPr>
      </w:pPr>
      <w:r w:rsidRPr="006802D5">
        <w:rPr>
          <w:rFonts w:ascii="Georgia" w:hAnsi="Georgia"/>
        </w:rPr>
        <w:t>Introduce coaching and skill development initiatives appropriate to the age and ability of the various playing groups.</w:t>
      </w:r>
    </w:p>
    <w:p w:rsidR="00897FA9" w:rsidRPr="006802D5" w:rsidRDefault="00897FA9" w:rsidP="0048647B">
      <w:pPr>
        <w:numPr>
          <w:ilvl w:val="0"/>
          <w:numId w:val="27"/>
        </w:numPr>
        <w:rPr>
          <w:rFonts w:ascii="Georgia" w:hAnsi="Georgia"/>
        </w:rPr>
      </w:pPr>
      <w:r w:rsidRPr="006802D5">
        <w:rPr>
          <w:rFonts w:ascii="Georgia" w:hAnsi="Georgia"/>
        </w:rPr>
        <w:t xml:space="preserve">Deliver a programme of courses and workshops appropriate to the requirements of Hurling Coaches, Administrators and Referees to fulfil their various functions in a Games Development context. </w:t>
      </w:r>
    </w:p>
    <w:p w:rsidR="00897FA9" w:rsidRPr="006802D5" w:rsidRDefault="00897FA9" w:rsidP="0048647B">
      <w:pPr>
        <w:numPr>
          <w:ilvl w:val="0"/>
          <w:numId w:val="27"/>
        </w:numPr>
        <w:rPr>
          <w:rFonts w:ascii="Georgia" w:hAnsi="Georgia"/>
        </w:rPr>
      </w:pPr>
      <w:r w:rsidRPr="006802D5">
        <w:rPr>
          <w:rFonts w:ascii="Georgia" w:hAnsi="Georgia"/>
        </w:rPr>
        <w:t>Introduce and implement a variety of initiatives to support the development of the game of hurling by managing the identification, recruitment and training of key personnel within Clubs, Schools and Counties to effectively develop Gaelic Games in the community.</w:t>
      </w:r>
    </w:p>
    <w:p w:rsidR="00897FA9" w:rsidRPr="006802D5" w:rsidRDefault="00897FA9" w:rsidP="0048647B">
      <w:pPr>
        <w:rPr>
          <w:rFonts w:ascii="Georgia" w:hAnsi="Georgia"/>
        </w:rPr>
      </w:pPr>
    </w:p>
    <w:p w:rsidR="00897FA9" w:rsidRPr="006802D5" w:rsidRDefault="00897FA9" w:rsidP="0048647B">
      <w:pPr>
        <w:rPr>
          <w:rFonts w:ascii="Georgia" w:hAnsi="Georgia"/>
          <w:b/>
          <w:bCs/>
        </w:rPr>
      </w:pPr>
      <w:r w:rsidRPr="006802D5">
        <w:rPr>
          <w:rFonts w:ascii="Georgia" w:hAnsi="Georgia"/>
          <w:b/>
          <w:bCs/>
        </w:rPr>
        <w:t>Requirements:</w:t>
      </w:r>
    </w:p>
    <w:p w:rsidR="00897FA9" w:rsidRPr="006802D5" w:rsidRDefault="00897FA9" w:rsidP="005F786D">
      <w:pPr>
        <w:ind w:left="360"/>
        <w:jc w:val="both"/>
        <w:rPr>
          <w:rFonts w:ascii="Georgia" w:hAnsi="Georgia"/>
        </w:rPr>
      </w:pPr>
    </w:p>
    <w:p w:rsidR="00897FA9" w:rsidRPr="00F046A3" w:rsidRDefault="006B75A3" w:rsidP="005F786D">
      <w:pPr>
        <w:numPr>
          <w:ilvl w:val="0"/>
          <w:numId w:val="24"/>
        </w:numPr>
        <w:jc w:val="both"/>
        <w:rPr>
          <w:rFonts w:ascii="Georgia" w:hAnsi="Georgia"/>
        </w:rPr>
      </w:pPr>
      <w:r w:rsidRPr="00F046A3">
        <w:rPr>
          <w:rFonts w:ascii="Georgia" w:hAnsi="Georgia"/>
        </w:rPr>
        <w:t>At least 3</w:t>
      </w:r>
      <w:r w:rsidR="00897FA9" w:rsidRPr="00F046A3">
        <w:rPr>
          <w:rFonts w:ascii="Georgia" w:hAnsi="Georgia"/>
        </w:rPr>
        <w:t xml:space="preserve"> </w:t>
      </w:r>
      <w:r w:rsidRPr="00F046A3">
        <w:rPr>
          <w:rFonts w:ascii="Georgia" w:hAnsi="Georgia"/>
        </w:rPr>
        <w:t>years’ experience</w:t>
      </w:r>
      <w:r w:rsidR="00897FA9" w:rsidRPr="00F046A3">
        <w:rPr>
          <w:rFonts w:ascii="Georgia" w:hAnsi="Georgia"/>
        </w:rPr>
        <w:t xml:space="preserve"> of working in the GAA or similar sporting organization (Voluntary or Professional Capacity)</w:t>
      </w:r>
    </w:p>
    <w:p w:rsidR="00897FA9" w:rsidRPr="00F046A3" w:rsidRDefault="00897FA9" w:rsidP="002D5BA9">
      <w:pPr>
        <w:numPr>
          <w:ilvl w:val="0"/>
          <w:numId w:val="24"/>
        </w:numPr>
        <w:jc w:val="both"/>
        <w:rPr>
          <w:rFonts w:ascii="Georgia" w:hAnsi="Georgia"/>
        </w:rPr>
      </w:pPr>
      <w:r w:rsidRPr="00F046A3">
        <w:rPr>
          <w:rFonts w:ascii="Georgia" w:hAnsi="Georgia"/>
        </w:rPr>
        <w:t>Exceptional interpersonal skills, strong ability to work in high-pressure situations</w:t>
      </w:r>
    </w:p>
    <w:p w:rsidR="00A159F7" w:rsidRPr="00F046A3" w:rsidRDefault="00A159F7" w:rsidP="00A159F7">
      <w:pPr>
        <w:numPr>
          <w:ilvl w:val="0"/>
          <w:numId w:val="24"/>
        </w:numPr>
        <w:jc w:val="both"/>
        <w:rPr>
          <w:rFonts w:ascii="Georgia" w:hAnsi="Georgia"/>
          <w:lang w:eastAsia="en-GB"/>
        </w:rPr>
      </w:pPr>
      <w:r w:rsidRPr="00F046A3">
        <w:rPr>
          <w:rFonts w:ascii="Georgia" w:hAnsi="Georgia"/>
        </w:rPr>
        <w:t>Experience in delivering GAA Coach Education programs</w:t>
      </w:r>
    </w:p>
    <w:p w:rsidR="00A159F7" w:rsidRPr="00F046A3" w:rsidRDefault="00A159F7" w:rsidP="00A159F7">
      <w:pPr>
        <w:numPr>
          <w:ilvl w:val="0"/>
          <w:numId w:val="24"/>
        </w:numPr>
        <w:jc w:val="both"/>
        <w:rPr>
          <w:rFonts w:ascii="Georgia" w:hAnsi="Georgia"/>
          <w:lang w:eastAsia="en-GB"/>
        </w:rPr>
      </w:pPr>
      <w:r w:rsidRPr="00F046A3">
        <w:rPr>
          <w:rFonts w:ascii="Georgia" w:hAnsi="Georgia"/>
        </w:rPr>
        <w:t>Clear and details knowledge across all areas of Sports Science</w:t>
      </w:r>
    </w:p>
    <w:p w:rsidR="00897FA9" w:rsidRPr="00F046A3" w:rsidRDefault="00897FA9" w:rsidP="005F786D">
      <w:pPr>
        <w:numPr>
          <w:ilvl w:val="0"/>
          <w:numId w:val="24"/>
        </w:numPr>
        <w:jc w:val="both"/>
        <w:rPr>
          <w:rFonts w:ascii="Georgia" w:hAnsi="Georgia"/>
        </w:rPr>
      </w:pPr>
      <w:r w:rsidRPr="00F046A3">
        <w:rPr>
          <w:rFonts w:ascii="Georgia" w:hAnsi="Georgia"/>
          <w:lang w:val="en-IE"/>
        </w:rPr>
        <w:t>Excellent administrative and IT Sk</w:t>
      </w:r>
      <w:bookmarkStart w:id="0" w:name="_GoBack"/>
      <w:bookmarkEnd w:id="0"/>
      <w:r w:rsidRPr="00F046A3">
        <w:rPr>
          <w:rFonts w:ascii="Georgia" w:hAnsi="Georgia"/>
          <w:lang w:val="en-IE"/>
        </w:rPr>
        <w:t>ills are essential</w:t>
      </w:r>
    </w:p>
    <w:p w:rsidR="00897FA9" w:rsidRPr="00F046A3" w:rsidRDefault="00897FA9" w:rsidP="005F786D">
      <w:pPr>
        <w:numPr>
          <w:ilvl w:val="0"/>
          <w:numId w:val="24"/>
        </w:numPr>
        <w:jc w:val="both"/>
        <w:rPr>
          <w:rFonts w:ascii="Georgia" w:hAnsi="Georgia"/>
        </w:rPr>
      </w:pPr>
      <w:r w:rsidRPr="00F046A3">
        <w:rPr>
          <w:rFonts w:ascii="Georgia" w:hAnsi="Georgia"/>
          <w:lang w:val="en-IE"/>
        </w:rPr>
        <w:t>At least Award 1 GAA Coaching Qualification</w:t>
      </w:r>
    </w:p>
    <w:p w:rsidR="00897FA9" w:rsidRPr="00BE4B56" w:rsidRDefault="00897FA9" w:rsidP="005F786D">
      <w:pPr>
        <w:numPr>
          <w:ilvl w:val="0"/>
          <w:numId w:val="24"/>
        </w:numPr>
        <w:jc w:val="both"/>
        <w:rPr>
          <w:rFonts w:ascii="Georgia" w:hAnsi="Georgia"/>
        </w:rPr>
      </w:pPr>
      <w:r w:rsidRPr="00BE4B56">
        <w:rPr>
          <w:rFonts w:ascii="Georgia" w:hAnsi="Georgia"/>
          <w:lang w:val="en-IE"/>
        </w:rPr>
        <w:t xml:space="preserve">Full Clean </w:t>
      </w:r>
      <w:r w:rsidR="00F046A3" w:rsidRPr="00BE4B56">
        <w:rPr>
          <w:rFonts w:ascii="Georgia" w:hAnsi="Georgia"/>
          <w:lang w:val="en-IE"/>
        </w:rPr>
        <w:t>Driver’s</w:t>
      </w:r>
      <w:r w:rsidRPr="00BE4B56">
        <w:rPr>
          <w:rFonts w:ascii="Georgia" w:hAnsi="Georgia"/>
          <w:lang w:val="en-IE"/>
        </w:rPr>
        <w:t xml:space="preserve"> License is essential</w:t>
      </w:r>
    </w:p>
    <w:p w:rsidR="00897FA9" w:rsidRPr="006802D5" w:rsidRDefault="00897FA9" w:rsidP="00AB415A">
      <w:pPr>
        <w:numPr>
          <w:ilvl w:val="0"/>
          <w:numId w:val="24"/>
        </w:numPr>
        <w:jc w:val="both"/>
        <w:rPr>
          <w:rFonts w:ascii="Georgia" w:hAnsi="Georgia"/>
        </w:rPr>
      </w:pPr>
      <w:r w:rsidRPr="006802D5">
        <w:rPr>
          <w:rFonts w:ascii="Georgia" w:hAnsi="Georgia"/>
        </w:rPr>
        <w:t>Excellent communication/presentation skills (verbal and written)</w:t>
      </w:r>
    </w:p>
    <w:p w:rsidR="00897FA9" w:rsidRPr="006802D5" w:rsidRDefault="00897FA9" w:rsidP="002D5BA9">
      <w:pPr>
        <w:numPr>
          <w:ilvl w:val="0"/>
          <w:numId w:val="24"/>
        </w:numPr>
        <w:rPr>
          <w:rFonts w:ascii="Georgia" w:hAnsi="Georgia"/>
          <w:b/>
        </w:rPr>
      </w:pPr>
      <w:r w:rsidRPr="006802D5">
        <w:rPr>
          <w:rFonts w:ascii="Georgia" w:hAnsi="Georgia"/>
        </w:rPr>
        <w:t>An appropriate Third Level Qualification would be a distinct advantage</w:t>
      </w:r>
    </w:p>
    <w:p w:rsidR="00897FA9" w:rsidRPr="006802D5" w:rsidRDefault="00897FA9" w:rsidP="006802D5">
      <w:pPr>
        <w:ind w:left="720"/>
        <w:rPr>
          <w:rFonts w:ascii="Georgia" w:hAnsi="Georgia"/>
          <w:b/>
        </w:rPr>
      </w:pPr>
    </w:p>
    <w:p w:rsidR="00897FA9" w:rsidRPr="006B75A3" w:rsidRDefault="00897FA9">
      <w:pPr>
        <w:jc w:val="center"/>
        <w:rPr>
          <w:b/>
        </w:rPr>
      </w:pPr>
    </w:p>
    <w:p w:rsidR="00897FA9" w:rsidRPr="006B75A3" w:rsidRDefault="00897FA9" w:rsidP="000656CB">
      <w:pPr>
        <w:jc w:val="center"/>
        <w:rPr>
          <w:rFonts w:ascii="Georgia" w:hAnsi="Georgia"/>
          <w:b/>
        </w:rPr>
      </w:pPr>
      <w:r w:rsidRPr="006B75A3">
        <w:rPr>
          <w:rFonts w:ascii="Georgia" w:hAnsi="Georgia"/>
          <w:b/>
        </w:rPr>
        <w:t>Candidat</w:t>
      </w:r>
      <w:r w:rsidR="000A1C06" w:rsidRPr="006B75A3">
        <w:rPr>
          <w:rFonts w:ascii="Georgia" w:hAnsi="Georgia"/>
          <w:b/>
        </w:rPr>
        <w:t>es interested in the above role</w:t>
      </w:r>
      <w:r w:rsidRPr="006B75A3">
        <w:rPr>
          <w:rFonts w:ascii="Georgia" w:hAnsi="Georgia"/>
          <w:b/>
        </w:rPr>
        <w:t xml:space="preserve"> should apply by sending an up to</w:t>
      </w:r>
      <w:r w:rsidR="000A1C06" w:rsidRPr="006B75A3">
        <w:rPr>
          <w:rFonts w:ascii="Georgia" w:hAnsi="Georgia"/>
          <w:b/>
        </w:rPr>
        <w:t xml:space="preserve"> date Curriculum Vitae</w:t>
      </w:r>
      <w:r w:rsidRPr="006B75A3">
        <w:rPr>
          <w:rFonts w:ascii="Georgia" w:hAnsi="Georgia"/>
          <w:b/>
        </w:rPr>
        <w:t xml:space="preserve"> to </w:t>
      </w:r>
      <w:hyperlink r:id="rId7" w:history="1">
        <w:r w:rsidR="006B75A3" w:rsidRPr="006B75A3">
          <w:rPr>
            <w:rStyle w:val="Hyperlink"/>
            <w:rFonts w:ascii="Georgia" w:hAnsi="Georgia"/>
            <w:b/>
            <w:color w:val="2E74B5" w:themeColor="accent1" w:themeShade="BF"/>
          </w:rPr>
          <w:t>jobapplications@gaa.ie</w:t>
        </w:r>
      </w:hyperlink>
      <w:r w:rsidR="006B75A3" w:rsidRPr="006B75A3">
        <w:rPr>
          <w:rFonts w:ascii="Georgia" w:hAnsi="Georgia"/>
          <w:b/>
        </w:rPr>
        <w:t xml:space="preserve"> </w:t>
      </w:r>
      <w:r w:rsidR="000A1C06" w:rsidRPr="006B75A3">
        <w:rPr>
          <w:rFonts w:ascii="Georgia" w:hAnsi="Georgia"/>
          <w:b/>
        </w:rPr>
        <w:t xml:space="preserve">on or before 5pm on </w:t>
      </w:r>
      <w:r w:rsidR="006B75A3" w:rsidRPr="006B75A3">
        <w:rPr>
          <w:rFonts w:ascii="Georgia" w:hAnsi="Georgia"/>
          <w:b/>
        </w:rPr>
        <w:t>Thursday 31</w:t>
      </w:r>
      <w:r w:rsidR="006B75A3" w:rsidRPr="006B75A3">
        <w:rPr>
          <w:rFonts w:ascii="Georgia" w:hAnsi="Georgia"/>
          <w:b/>
          <w:vertAlign w:val="superscript"/>
        </w:rPr>
        <w:t>st</w:t>
      </w:r>
      <w:r w:rsidR="006B75A3" w:rsidRPr="006B75A3">
        <w:rPr>
          <w:rFonts w:ascii="Georgia" w:hAnsi="Georgia"/>
          <w:b/>
        </w:rPr>
        <w:t xml:space="preserve"> March 2016</w:t>
      </w:r>
    </w:p>
    <w:p w:rsidR="00897FA9" w:rsidRPr="006B75A3" w:rsidRDefault="00897FA9" w:rsidP="006802D5">
      <w:pPr>
        <w:jc w:val="center"/>
        <w:rPr>
          <w:rFonts w:ascii="Georgia" w:hAnsi="Georgia"/>
          <w:b/>
        </w:rPr>
      </w:pPr>
    </w:p>
    <w:p w:rsidR="00897FA9" w:rsidRPr="006B75A3" w:rsidRDefault="00897FA9" w:rsidP="006802D5">
      <w:pPr>
        <w:pStyle w:val="Footer"/>
        <w:tabs>
          <w:tab w:val="clear" w:pos="4153"/>
          <w:tab w:val="clear" w:pos="8306"/>
        </w:tabs>
        <w:rPr>
          <w:rFonts w:ascii="Georgia" w:hAnsi="Georgia"/>
          <w:b/>
        </w:rPr>
      </w:pPr>
    </w:p>
    <w:p w:rsidR="00897FA9" w:rsidRPr="006B75A3" w:rsidRDefault="00897FA9" w:rsidP="006802D5">
      <w:pPr>
        <w:pStyle w:val="Heading5"/>
        <w:jc w:val="center"/>
        <w:rPr>
          <w:rFonts w:ascii="Georgia" w:hAnsi="Georgia"/>
          <w:bCs w:val="0"/>
          <w:i w:val="0"/>
          <w:iCs w:val="0"/>
          <w:sz w:val="24"/>
          <w:szCs w:val="24"/>
        </w:rPr>
      </w:pPr>
      <w:r w:rsidRPr="006B75A3">
        <w:rPr>
          <w:rFonts w:ascii="Georgia" w:hAnsi="Georgia"/>
          <w:bCs w:val="0"/>
          <w:i w:val="0"/>
          <w:iCs w:val="0"/>
          <w:sz w:val="24"/>
          <w:szCs w:val="24"/>
        </w:rPr>
        <w:t>GAA is an equal opportunities employer</w:t>
      </w:r>
    </w:p>
    <w:p w:rsidR="00897FA9" w:rsidRPr="006B75A3" w:rsidRDefault="00897FA9">
      <w:pPr>
        <w:jc w:val="center"/>
        <w:rPr>
          <w:b/>
        </w:rPr>
      </w:pPr>
    </w:p>
    <w:sectPr w:rsidR="00897FA9" w:rsidRPr="006B75A3" w:rsidSect="00A05D06">
      <w:headerReference w:type="first" r:id="rId8"/>
      <w:pgSz w:w="11907" w:h="16840" w:code="9"/>
      <w:pgMar w:top="1616" w:right="567" w:bottom="567" w:left="1134" w:header="720" w:footer="51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F95" w:rsidRDefault="00656F95">
      <w:r>
        <w:separator/>
      </w:r>
    </w:p>
  </w:endnote>
  <w:endnote w:type="continuationSeparator" w:id="0">
    <w:p w:rsidR="00656F95" w:rsidRDefault="0065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F95" w:rsidRDefault="00656F95">
      <w:r>
        <w:separator/>
      </w:r>
    </w:p>
  </w:footnote>
  <w:footnote w:type="continuationSeparator" w:id="0">
    <w:p w:rsidR="00656F95" w:rsidRDefault="00656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A9" w:rsidRDefault="00F046A3" w:rsidP="00F046A3">
    <w:pPr>
      <w:pStyle w:val="Header"/>
      <w:jc w:val="right"/>
    </w:pPr>
    <w:r>
      <w:rPr>
        <w:noProof/>
        <w:lang w:val="en-IE" w:eastAsia="en-IE"/>
      </w:rPr>
      <w:drawing>
        <wp:inline distT="0" distB="0" distL="0" distR="0" wp14:anchorId="7E1FBB4E">
          <wp:extent cx="1200785"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EB7"/>
    <w:multiLevelType w:val="hybridMultilevel"/>
    <w:tmpl w:val="18783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E4153"/>
    <w:multiLevelType w:val="hybridMultilevel"/>
    <w:tmpl w:val="89948034"/>
    <w:lvl w:ilvl="0" w:tplc="1809000F">
      <w:start w:val="1"/>
      <w:numFmt w:val="decimal"/>
      <w:lvlText w:val="%1."/>
      <w:lvlJc w:val="left"/>
      <w:pPr>
        <w:ind w:left="2340" w:hanging="360"/>
      </w:pPr>
      <w:rPr>
        <w:rFonts w:cs="Times New Roman"/>
      </w:rPr>
    </w:lvl>
    <w:lvl w:ilvl="1" w:tplc="18090019">
      <w:start w:val="1"/>
      <w:numFmt w:val="lowerLetter"/>
      <w:lvlText w:val="%2."/>
      <w:lvlJc w:val="left"/>
      <w:pPr>
        <w:ind w:left="3060" w:hanging="360"/>
      </w:pPr>
      <w:rPr>
        <w:rFonts w:cs="Times New Roman"/>
      </w:rPr>
    </w:lvl>
    <w:lvl w:ilvl="2" w:tplc="1809001B" w:tentative="1">
      <w:start w:val="1"/>
      <w:numFmt w:val="lowerRoman"/>
      <w:lvlText w:val="%3."/>
      <w:lvlJc w:val="right"/>
      <w:pPr>
        <w:ind w:left="3780" w:hanging="180"/>
      </w:pPr>
      <w:rPr>
        <w:rFonts w:cs="Times New Roman"/>
      </w:rPr>
    </w:lvl>
    <w:lvl w:ilvl="3" w:tplc="1809000F" w:tentative="1">
      <w:start w:val="1"/>
      <w:numFmt w:val="decimal"/>
      <w:lvlText w:val="%4."/>
      <w:lvlJc w:val="left"/>
      <w:pPr>
        <w:ind w:left="4500" w:hanging="360"/>
      </w:pPr>
      <w:rPr>
        <w:rFonts w:cs="Times New Roman"/>
      </w:rPr>
    </w:lvl>
    <w:lvl w:ilvl="4" w:tplc="18090019" w:tentative="1">
      <w:start w:val="1"/>
      <w:numFmt w:val="lowerLetter"/>
      <w:lvlText w:val="%5."/>
      <w:lvlJc w:val="left"/>
      <w:pPr>
        <w:ind w:left="5220" w:hanging="360"/>
      </w:pPr>
      <w:rPr>
        <w:rFonts w:cs="Times New Roman"/>
      </w:rPr>
    </w:lvl>
    <w:lvl w:ilvl="5" w:tplc="1809001B" w:tentative="1">
      <w:start w:val="1"/>
      <w:numFmt w:val="lowerRoman"/>
      <w:lvlText w:val="%6."/>
      <w:lvlJc w:val="right"/>
      <w:pPr>
        <w:ind w:left="5940" w:hanging="180"/>
      </w:pPr>
      <w:rPr>
        <w:rFonts w:cs="Times New Roman"/>
      </w:rPr>
    </w:lvl>
    <w:lvl w:ilvl="6" w:tplc="1809000F" w:tentative="1">
      <w:start w:val="1"/>
      <w:numFmt w:val="decimal"/>
      <w:lvlText w:val="%7."/>
      <w:lvlJc w:val="left"/>
      <w:pPr>
        <w:ind w:left="6660" w:hanging="360"/>
      </w:pPr>
      <w:rPr>
        <w:rFonts w:cs="Times New Roman"/>
      </w:rPr>
    </w:lvl>
    <w:lvl w:ilvl="7" w:tplc="18090019" w:tentative="1">
      <w:start w:val="1"/>
      <w:numFmt w:val="lowerLetter"/>
      <w:lvlText w:val="%8."/>
      <w:lvlJc w:val="left"/>
      <w:pPr>
        <w:ind w:left="7380" w:hanging="360"/>
      </w:pPr>
      <w:rPr>
        <w:rFonts w:cs="Times New Roman"/>
      </w:rPr>
    </w:lvl>
    <w:lvl w:ilvl="8" w:tplc="1809001B" w:tentative="1">
      <w:start w:val="1"/>
      <w:numFmt w:val="lowerRoman"/>
      <w:lvlText w:val="%9."/>
      <w:lvlJc w:val="right"/>
      <w:pPr>
        <w:ind w:left="8100" w:hanging="180"/>
      </w:pPr>
      <w:rPr>
        <w:rFonts w:cs="Times New Roman"/>
      </w:rPr>
    </w:lvl>
  </w:abstractNum>
  <w:abstractNum w:abstractNumId="2" w15:restartNumberingAfterBreak="0">
    <w:nsid w:val="09F948AD"/>
    <w:multiLevelType w:val="hybridMultilevel"/>
    <w:tmpl w:val="E2A6A562"/>
    <w:lvl w:ilvl="0" w:tplc="52D2B2D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300894"/>
    <w:multiLevelType w:val="hybridMultilevel"/>
    <w:tmpl w:val="89420898"/>
    <w:lvl w:ilvl="0" w:tplc="5CFA65CC">
      <w:start w:val="1"/>
      <w:numFmt w:val="bullet"/>
      <w:lvlText w:val=""/>
      <w:lvlJc w:val="left"/>
      <w:pPr>
        <w:tabs>
          <w:tab w:val="num" w:pos="360"/>
        </w:tabs>
        <w:ind w:left="360" w:hanging="360"/>
      </w:pPr>
      <w:rPr>
        <w:rFonts w:ascii="Symbol" w:hAnsi="Symbol" w:hint="default"/>
        <w:color w:val="00336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307EE"/>
    <w:multiLevelType w:val="hybridMultilevel"/>
    <w:tmpl w:val="54C0C2C8"/>
    <w:lvl w:ilvl="0" w:tplc="089ED46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223F3"/>
    <w:multiLevelType w:val="hybridMultilevel"/>
    <w:tmpl w:val="D7F8F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E1CDD"/>
    <w:multiLevelType w:val="hybridMultilevel"/>
    <w:tmpl w:val="1890CBB6"/>
    <w:lvl w:ilvl="0" w:tplc="D98C4AD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04082"/>
    <w:multiLevelType w:val="singleLevel"/>
    <w:tmpl w:val="45043D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6A2AE3"/>
    <w:multiLevelType w:val="singleLevel"/>
    <w:tmpl w:val="45043DA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CF41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1E695C"/>
    <w:multiLevelType w:val="hybridMultilevel"/>
    <w:tmpl w:val="54C0C2C8"/>
    <w:lvl w:ilvl="0" w:tplc="23DE686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A30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EC0359"/>
    <w:multiLevelType w:val="hybridMultilevel"/>
    <w:tmpl w:val="26644B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04897"/>
    <w:multiLevelType w:val="hybridMultilevel"/>
    <w:tmpl w:val="C09A7C12"/>
    <w:lvl w:ilvl="0" w:tplc="04090001">
      <w:start w:val="1"/>
      <w:numFmt w:val="bullet"/>
      <w:lvlText w:val=""/>
      <w:lvlJc w:val="left"/>
      <w:pPr>
        <w:tabs>
          <w:tab w:val="num" w:pos="720"/>
        </w:tabs>
        <w:ind w:left="720" w:hanging="360"/>
      </w:pPr>
      <w:rPr>
        <w:rFonts w:ascii="Symbol" w:hAnsi="Symbol" w:hint="default"/>
      </w:rPr>
    </w:lvl>
    <w:lvl w:ilvl="1" w:tplc="855A307A">
      <w:start w:val="1"/>
      <w:numFmt w:val="bullet"/>
      <w:lvlText w:val=""/>
      <w:lvlJc w:val="left"/>
      <w:pPr>
        <w:tabs>
          <w:tab w:val="num" w:pos="1077"/>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01EB5"/>
    <w:multiLevelType w:val="hybridMultilevel"/>
    <w:tmpl w:val="6428CA6E"/>
    <w:lvl w:ilvl="0" w:tplc="DBD03A04">
      <w:start w:val="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34CF1"/>
    <w:multiLevelType w:val="multilevel"/>
    <w:tmpl w:val="1890CBB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7F38F7"/>
    <w:multiLevelType w:val="hybridMultilevel"/>
    <w:tmpl w:val="5046E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E03C18"/>
    <w:multiLevelType w:val="hybridMultilevel"/>
    <w:tmpl w:val="49628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9F6345"/>
    <w:multiLevelType w:val="hybridMultilevel"/>
    <w:tmpl w:val="28C696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A276B1"/>
    <w:multiLevelType w:val="hybridMultilevel"/>
    <w:tmpl w:val="04C073D2"/>
    <w:lvl w:ilvl="0" w:tplc="08090001">
      <w:start w:val="1"/>
      <w:numFmt w:val="bullet"/>
      <w:lvlText w:val=""/>
      <w:lvlJc w:val="left"/>
      <w:pPr>
        <w:tabs>
          <w:tab w:val="num" w:pos="252"/>
        </w:tabs>
        <w:ind w:left="252" w:hanging="360"/>
      </w:pPr>
      <w:rPr>
        <w:rFonts w:ascii="Symbol" w:hAnsi="Symbol" w:hint="default"/>
      </w:rPr>
    </w:lvl>
    <w:lvl w:ilvl="1" w:tplc="08090003" w:tentative="1">
      <w:start w:val="1"/>
      <w:numFmt w:val="bullet"/>
      <w:lvlText w:val="o"/>
      <w:lvlJc w:val="left"/>
      <w:pPr>
        <w:tabs>
          <w:tab w:val="num" w:pos="972"/>
        </w:tabs>
        <w:ind w:left="972" w:hanging="360"/>
      </w:pPr>
      <w:rPr>
        <w:rFonts w:ascii="Courier New" w:hAnsi="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abstractNum w:abstractNumId="20" w15:restartNumberingAfterBreak="0">
    <w:nsid w:val="578E1E4E"/>
    <w:multiLevelType w:val="hybridMultilevel"/>
    <w:tmpl w:val="235A85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8BB08A02">
      <w:numFmt w:val="bullet"/>
      <w:lvlText w:val="-"/>
      <w:lvlJc w:val="left"/>
      <w:pPr>
        <w:tabs>
          <w:tab w:val="num" w:pos="1800"/>
        </w:tabs>
        <w:ind w:left="1800" w:hanging="360"/>
      </w:pPr>
      <w:rPr>
        <w:rFonts w:ascii="Times New Roman" w:eastAsia="Times New Roman"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643CD2"/>
    <w:multiLevelType w:val="hybridMultilevel"/>
    <w:tmpl w:val="686C5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83CF3"/>
    <w:multiLevelType w:val="hybridMultilevel"/>
    <w:tmpl w:val="F5545488"/>
    <w:lvl w:ilvl="0" w:tplc="0809000F">
      <w:start w:val="2"/>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D7026C"/>
    <w:multiLevelType w:val="hybridMultilevel"/>
    <w:tmpl w:val="1654E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B75B9A"/>
    <w:multiLevelType w:val="hybridMultilevel"/>
    <w:tmpl w:val="C7B4EE94"/>
    <w:lvl w:ilvl="0" w:tplc="089ED46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D34B5"/>
    <w:multiLevelType w:val="hybridMultilevel"/>
    <w:tmpl w:val="3CF6384E"/>
    <w:lvl w:ilvl="0" w:tplc="A7E6BAB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D72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53641E"/>
    <w:multiLevelType w:val="hybridMultilevel"/>
    <w:tmpl w:val="5B78A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49795F"/>
    <w:multiLevelType w:val="hybridMultilevel"/>
    <w:tmpl w:val="F9746CBC"/>
    <w:lvl w:ilvl="0" w:tplc="08090003">
      <w:start w:val="1"/>
      <w:numFmt w:val="bullet"/>
      <w:lvlText w:val="o"/>
      <w:lvlJc w:val="left"/>
      <w:pPr>
        <w:tabs>
          <w:tab w:val="num" w:pos="1080"/>
        </w:tabs>
        <w:ind w:left="1080" w:hanging="360"/>
      </w:pPr>
      <w:rPr>
        <w:rFonts w:ascii="Courier New" w:hAnsi="Courier New"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4"/>
  </w:num>
  <w:num w:numId="3">
    <w:abstractNumId w:val="10"/>
  </w:num>
  <w:num w:numId="4">
    <w:abstractNumId w:val="4"/>
  </w:num>
  <w:num w:numId="5">
    <w:abstractNumId w:val="9"/>
  </w:num>
  <w:num w:numId="6">
    <w:abstractNumId w:val="20"/>
  </w:num>
  <w:num w:numId="7">
    <w:abstractNumId w:val="26"/>
  </w:num>
  <w:num w:numId="8">
    <w:abstractNumId w:val="11"/>
  </w:num>
  <w:num w:numId="9">
    <w:abstractNumId w:val="24"/>
  </w:num>
  <w:num w:numId="10">
    <w:abstractNumId w:val="18"/>
  </w:num>
  <w:num w:numId="11">
    <w:abstractNumId w:val="8"/>
  </w:num>
  <w:num w:numId="12">
    <w:abstractNumId w:val="7"/>
  </w:num>
  <w:num w:numId="13">
    <w:abstractNumId w:val="27"/>
  </w:num>
  <w:num w:numId="14">
    <w:abstractNumId w:val="3"/>
  </w:num>
  <w:num w:numId="15">
    <w:abstractNumId w:val="6"/>
  </w:num>
  <w:num w:numId="16">
    <w:abstractNumId w:val="19"/>
  </w:num>
  <w:num w:numId="17">
    <w:abstractNumId w:val="16"/>
  </w:num>
  <w:num w:numId="18">
    <w:abstractNumId w:val="5"/>
  </w:num>
  <w:num w:numId="19">
    <w:abstractNumId w:val="15"/>
  </w:num>
  <w:num w:numId="20">
    <w:abstractNumId w:val="28"/>
  </w:num>
  <w:num w:numId="21">
    <w:abstractNumId w:val="1"/>
  </w:num>
  <w:num w:numId="22">
    <w:abstractNumId w:val="22"/>
  </w:num>
  <w:num w:numId="23">
    <w:abstractNumId w:val="12"/>
  </w:num>
  <w:num w:numId="24">
    <w:abstractNumId w:val="21"/>
  </w:num>
  <w:num w:numId="25">
    <w:abstractNumId w:val="23"/>
  </w:num>
  <w:num w:numId="26">
    <w:abstractNumId w:val="0"/>
  </w:num>
  <w:num w:numId="27">
    <w:abstractNumId w:val="17"/>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99"/>
    <w:rsid w:val="00007E2A"/>
    <w:rsid w:val="00021DC6"/>
    <w:rsid w:val="000350A8"/>
    <w:rsid w:val="000656CB"/>
    <w:rsid w:val="000674C5"/>
    <w:rsid w:val="000A1C06"/>
    <w:rsid w:val="000B66DD"/>
    <w:rsid w:val="000C3E5B"/>
    <w:rsid w:val="000C69B2"/>
    <w:rsid w:val="000D67A0"/>
    <w:rsid w:val="000F024B"/>
    <w:rsid w:val="00102BB7"/>
    <w:rsid w:val="001556AF"/>
    <w:rsid w:val="00157FC4"/>
    <w:rsid w:val="00193490"/>
    <w:rsid w:val="001A402C"/>
    <w:rsid w:val="001D0E54"/>
    <w:rsid w:val="001F5B98"/>
    <w:rsid w:val="002233CC"/>
    <w:rsid w:val="00254E52"/>
    <w:rsid w:val="00272668"/>
    <w:rsid w:val="002A7340"/>
    <w:rsid w:val="002D5BA9"/>
    <w:rsid w:val="003170C5"/>
    <w:rsid w:val="00320A39"/>
    <w:rsid w:val="003B4118"/>
    <w:rsid w:val="0042396E"/>
    <w:rsid w:val="004663E1"/>
    <w:rsid w:val="0048647B"/>
    <w:rsid w:val="004864A6"/>
    <w:rsid w:val="00493593"/>
    <w:rsid w:val="004B1E7B"/>
    <w:rsid w:val="004F0F1E"/>
    <w:rsid w:val="004F37C9"/>
    <w:rsid w:val="00565F43"/>
    <w:rsid w:val="005700AF"/>
    <w:rsid w:val="0057523D"/>
    <w:rsid w:val="005E4034"/>
    <w:rsid w:val="005F786D"/>
    <w:rsid w:val="00613668"/>
    <w:rsid w:val="00625144"/>
    <w:rsid w:val="00656F95"/>
    <w:rsid w:val="006802D5"/>
    <w:rsid w:val="006B363D"/>
    <w:rsid w:val="006B5D53"/>
    <w:rsid w:val="006B75A3"/>
    <w:rsid w:val="006C51C6"/>
    <w:rsid w:val="006E6E05"/>
    <w:rsid w:val="00762199"/>
    <w:rsid w:val="00763691"/>
    <w:rsid w:val="00780321"/>
    <w:rsid w:val="00780C81"/>
    <w:rsid w:val="00784C98"/>
    <w:rsid w:val="00787294"/>
    <w:rsid w:val="007B63A4"/>
    <w:rsid w:val="007D5ABF"/>
    <w:rsid w:val="00817756"/>
    <w:rsid w:val="00897FA9"/>
    <w:rsid w:val="008A259E"/>
    <w:rsid w:val="009220DF"/>
    <w:rsid w:val="009364BF"/>
    <w:rsid w:val="009D7E8E"/>
    <w:rsid w:val="009E618D"/>
    <w:rsid w:val="00A05D06"/>
    <w:rsid w:val="00A06452"/>
    <w:rsid w:val="00A1069A"/>
    <w:rsid w:val="00A159F7"/>
    <w:rsid w:val="00A17B4A"/>
    <w:rsid w:val="00A53C14"/>
    <w:rsid w:val="00A762A8"/>
    <w:rsid w:val="00A836F1"/>
    <w:rsid w:val="00AA4317"/>
    <w:rsid w:val="00AB415A"/>
    <w:rsid w:val="00AD35CA"/>
    <w:rsid w:val="00AF096E"/>
    <w:rsid w:val="00B3652E"/>
    <w:rsid w:val="00B40E3C"/>
    <w:rsid w:val="00B63E2E"/>
    <w:rsid w:val="00BC0CEB"/>
    <w:rsid w:val="00BE4B56"/>
    <w:rsid w:val="00C20513"/>
    <w:rsid w:val="00C931E7"/>
    <w:rsid w:val="00CB5F0F"/>
    <w:rsid w:val="00CD0355"/>
    <w:rsid w:val="00D20F8B"/>
    <w:rsid w:val="00D519CE"/>
    <w:rsid w:val="00D66E38"/>
    <w:rsid w:val="00D8693C"/>
    <w:rsid w:val="00DA0627"/>
    <w:rsid w:val="00DB490E"/>
    <w:rsid w:val="00DC5454"/>
    <w:rsid w:val="00DE07F1"/>
    <w:rsid w:val="00DE678C"/>
    <w:rsid w:val="00E37B9F"/>
    <w:rsid w:val="00E52854"/>
    <w:rsid w:val="00EB41C5"/>
    <w:rsid w:val="00F046A3"/>
    <w:rsid w:val="00F14646"/>
    <w:rsid w:val="00F607CC"/>
    <w:rsid w:val="00F94C57"/>
    <w:rsid w:val="00F97B2A"/>
    <w:rsid w:val="00FA0A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5:chartTrackingRefBased/>
  <w15:docId w15:val="{D31D4D3A-CB8B-4AE1-A65F-E673FB5D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55"/>
    <w:rPr>
      <w:sz w:val="24"/>
      <w:szCs w:val="24"/>
      <w:lang w:val="en-GB" w:eastAsia="en-US"/>
    </w:rPr>
  </w:style>
  <w:style w:type="paragraph" w:styleId="Heading1">
    <w:name w:val="heading 1"/>
    <w:basedOn w:val="Normal"/>
    <w:next w:val="Normal"/>
    <w:link w:val="Heading1Char"/>
    <w:uiPriority w:val="99"/>
    <w:qFormat/>
    <w:rsid w:val="00AF096E"/>
    <w:pPr>
      <w:keepNext/>
      <w:outlineLvl w:val="0"/>
    </w:pPr>
    <w:rPr>
      <w:rFonts w:ascii="Cambria" w:hAnsi="Cambria"/>
      <w:b/>
      <w:bCs/>
      <w:kern w:val="32"/>
      <w:sz w:val="32"/>
      <w:szCs w:val="32"/>
      <w:lang w:eastAsia="x-none"/>
    </w:rPr>
  </w:style>
  <w:style w:type="paragraph" w:styleId="Heading2">
    <w:name w:val="heading 2"/>
    <w:basedOn w:val="Normal"/>
    <w:next w:val="Normal"/>
    <w:link w:val="Heading2Char"/>
    <w:uiPriority w:val="99"/>
    <w:qFormat/>
    <w:rsid w:val="00AF096E"/>
    <w:pPr>
      <w:keepNext/>
      <w:outlineLvl w:val="1"/>
    </w:pPr>
    <w:rPr>
      <w:rFonts w:ascii="Cambria" w:hAnsi="Cambria"/>
      <w:b/>
      <w:bCs/>
      <w:i/>
      <w:iCs/>
      <w:sz w:val="28"/>
      <w:szCs w:val="28"/>
      <w:lang w:eastAsia="x-none"/>
    </w:rPr>
  </w:style>
  <w:style w:type="paragraph" w:styleId="Heading3">
    <w:name w:val="heading 3"/>
    <w:basedOn w:val="Normal"/>
    <w:next w:val="Normal"/>
    <w:link w:val="Heading3Char"/>
    <w:uiPriority w:val="99"/>
    <w:qFormat/>
    <w:rsid w:val="00AF096E"/>
    <w:pPr>
      <w:keepNext/>
      <w:ind w:left="360"/>
      <w:outlineLvl w:val="2"/>
    </w:pPr>
    <w:rPr>
      <w:rFonts w:ascii="Cambria" w:hAnsi="Cambria"/>
      <w:b/>
      <w:bCs/>
      <w:sz w:val="26"/>
      <w:szCs w:val="26"/>
      <w:lang w:eastAsia="x-none"/>
    </w:rPr>
  </w:style>
  <w:style w:type="paragraph" w:styleId="Heading4">
    <w:name w:val="heading 4"/>
    <w:basedOn w:val="Normal"/>
    <w:next w:val="Normal"/>
    <w:link w:val="Heading4Char"/>
    <w:uiPriority w:val="99"/>
    <w:qFormat/>
    <w:rsid w:val="00AF096E"/>
    <w:pPr>
      <w:keepNext/>
      <w:jc w:val="center"/>
      <w:outlineLvl w:val="3"/>
    </w:pPr>
    <w:rPr>
      <w:rFonts w:ascii="Calibri" w:hAnsi="Calibri"/>
      <w:b/>
      <w:bCs/>
      <w:sz w:val="28"/>
      <w:szCs w:val="28"/>
      <w:lang w:eastAsia="x-none"/>
    </w:rPr>
  </w:style>
  <w:style w:type="paragraph" w:styleId="Heading5">
    <w:name w:val="heading 5"/>
    <w:basedOn w:val="Normal"/>
    <w:next w:val="Normal"/>
    <w:link w:val="Heading5Char"/>
    <w:uiPriority w:val="99"/>
    <w:qFormat/>
    <w:rsid w:val="00AF096E"/>
    <w:pPr>
      <w:keepNext/>
      <w:jc w:val="right"/>
      <w:outlineLvl w:val="4"/>
    </w:pPr>
    <w:rPr>
      <w:rFonts w:ascii="Calibri" w:hAnsi="Calibri"/>
      <w:b/>
      <w:bCs/>
      <w:i/>
      <w:iCs/>
      <w:sz w:val="26"/>
      <w:szCs w:val="26"/>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B5D53"/>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6B5D53"/>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6B5D53"/>
    <w:rPr>
      <w:rFonts w:ascii="Cambria" w:hAnsi="Cambria" w:cs="Times New Roman"/>
      <w:b/>
      <w:bCs/>
      <w:sz w:val="26"/>
      <w:szCs w:val="26"/>
      <w:lang w:val="en-GB"/>
    </w:rPr>
  </w:style>
  <w:style w:type="character" w:customStyle="1" w:styleId="Heading4Char">
    <w:name w:val="Heading 4 Char"/>
    <w:link w:val="Heading4"/>
    <w:uiPriority w:val="99"/>
    <w:semiHidden/>
    <w:locked/>
    <w:rsid w:val="006B5D53"/>
    <w:rPr>
      <w:rFonts w:ascii="Calibri" w:hAnsi="Calibri" w:cs="Times New Roman"/>
      <w:b/>
      <w:bCs/>
      <w:sz w:val="28"/>
      <w:szCs w:val="28"/>
      <w:lang w:val="en-GB"/>
    </w:rPr>
  </w:style>
  <w:style w:type="character" w:customStyle="1" w:styleId="Heading5Char">
    <w:name w:val="Heading 5 Char"/>
    <w:link w:val="Heading5"/>
    <w:uiPriority w:val="99"/>
    <w:semiHidden/>
    <w:locked/>
    <w:rsid w:val="006B5D53"/>
    <w:rPr>
      <w:rFonts w:ascii="Calibri" w:hAnsi="Calibri" w:cs="Times New Roman"/>
      <w:b/>
      <w:bCs/>
      <w:i/>
      <w:iCs/>
      <w:sz w:val="26"/>
      <w:szCs w:val="26"/>
      <w:lang w:val="en-GB"/>
    </w:rPr>
  </w:style>
  <w:style w:type="paragraph" w:styleId="Footer">
    <w:name w:val="footer"/>
    <w:basedOn w:val="Normal"/>
    <w:link w:val="FooterChar"/>
    <w:uiPriority w:val="99"/>
    <w:rsid w:val="00AF096E"/>
    <w:pPr>
      <w:tabs>
        <w:tab w:val="center" w:pos="4153"/>
        <w:tab w:val="right" w:pos="8306"/>
      </w:tabs>
    </w:pPr>
    <w:rPr>
      <w:lang w:eastAsia="x-none"/>
    </w:rPr>
  </w:style>
  <w:style w:type="character" w:customStyle="1" w:styleId="FooterChar">
    <w:name w:val="Footer Char"/>
    <w:link w:val="Footer"/>
    <w:uiPriority w:val="99"/>
    <w:semiHidden/>
    <w:locked/>
    <w:rsid w:val="006B5D53"/>
    <w:rPr>
      <w:rFonts w:cs="Times New Roman"/>
      <w:sz w:val="24"/>
      <w:szCs w:val="24"/>
      <w:lang w:val="en-GB"/>
    </w:rPr>
  </w:style>
  <w:style w:type="character" w:styleId="Hyperlink">
    <w:name w:val="Hyperlink"/>
    <w:uiPriority w:val="99"/>
    <w:rsid w:val="00AF096E"/>
    <w:rPr>
      <w:rFonts w:cs="Times New Roman"/>
      <w:color w:val="0000FF"/>
      <w:u w:val="single"/>
    </w:rPr>
  </w:style>
  <w:style w:type="paragraph" w:styleId="BodyText">
    <w:name w:val="Body Text"/>
    <w:basedOn w:val="Normal"/>
    <w:link w:val="BodyTextChar"/>
    <w:uiPriority w:val="99"/>
    <w:rsid w:val="00AF096E"/>
    <w:pPr>
      <w:jc w:val="both"/>
    </w:pPr>
    <w:rPr>
      <w:lang w:eastAsia="x-none"/>
    </w:rPr>
  </w:style>
  <w:style w:type="character" w:customStyle="1" w:styleId="BodyTextChar">
    <w:name w:val="Body Text Char"/>
    <w:link w:val="BodyText"/>
    <w:uiPriority w:val="99"/>
    <w:semiHidden/>
    <w:locked/>
    <w:rsid w:val="006B5D53"/>
    <w:rPr>
      <w:rFonts w:cs="Times New Roman"/>
      <w:sz w:val="24"/>
      <w:szCs w:val="24"/>
      <w:lang w:val="en-GB"/>
    </w:rPr>
  </w:style>
  <w:style w:type="paragraph" w:styleId="BodyText2">
    <w:name w:val="Body Text 2"/>
    <w:basedOn w:val="Normal"/>
    <w:link w:val="BodyText2Char"/>
    <w:uiPriority w:val="99"/>
    <w:rsid w:val="00AF096E"/>
    <w:rPr>
      <w:lang w:eastAsia="x-none"/>
    </w:rPr>
  </w:style>
  <w:style w:type="character" w:customStyle="1" w:styleId="BodyText2Char">
    <w:name w:val="Body Text 2 Char"/>
    <w:link w:val="BodyText2"/>
    <w:uiPriority w:val="99"/>
    <w:semiHidden/>
    <w:locked/>
    <w:rsid w:val="006B5D53"/>
    <w:rPr>
      <w:rFonts w:cs="Times New Roman"/>
      <w:sz w:val="24"/>
      <w:szCs w:val="24"/>
      <w:lang w:val="en-GB"/>
    </w:rPr>
  </w:style>
  <w:style w:type="paragraph" w:styleId="Header">
    <w:name w:val="header"/>
    <w:basedOn w:val="Normal"/>
    <w:link w:val="HeaderChar"/>
    <w:uiPriority w:val="99"/>
    <w:rsid w:val="00AF096E"/>
    <w:pPr>
      <w:tabs>
        <w:tab w:val="center" w:pos="4153"/>
        <w:tab w:val="right" w:pos="8306"/>
      </w:tabs>
    </w:pPr>
    <w:rPr>
      <w:lang w:eastAsia="x-none"/>
    </w:rPr>
  </w:style>
  <w:style w:type="character" w:customStyle="1" w:styleId="HeaderChar">
    <w:name w:val="Header Char"/>
    <w:link w:val="Header"/>
    <w:uiPriority w:val="99"/>
    <w:semiHidden/>
    <w:locked/>
    <w:rsid w:val="006B5D53"/>
    <w:rPr>
      <w:rFonts w:cs="Times New Roman"/>
      <w:sz w:val="24"/>
      <w:szCs w:val="24"/>
      <w:lang w:val="en-GB"/>
    </w:rPr>
  </w:style>
  <w:style w:type="character" w:styleId="FollowedHyperlink">
    <w:name w:val="FollowedHyperlink"/>
    <w:uiPriority w:val="99"/>
    <w:rsid w:val="00AF096E"/>
    <w:rPr>
      <w:rFonts w:cs="Times New Roman"/>
      <w:color w:val="800080"/>
      <w:u w:val="single"/>
    </w:rPr>
  </w:style>
  <w:style w:type="paragraph" w:styleId="BalloonText">
    <w:name w:val="Balloon Text"/>
    <w:basedOn w:val="Normal"/>
    <w:link w:val="BalloonTextChar"/>
    <w:uiPriority w:val="99"/>
    <w:semiHidden/>
    <w:rsid w:val="00762199"/>
    <w:rPr>
      <w:sz w:val="2"/>
      <w:szCs w:val="20"/>
      <w:lang w:eastAsia="x-none"/>
    </w:rPr>
  </w:style>
  <w:style w:type="character" w:customStyle="1" w:styleId="BalloonTextChar">
    <w:name w:val="Balloon Text Char"/>
    <w:link w:val="BalloonText"/>
    <w:uiPriority w:val="99"/>
    <w:semiHidden/>
    <w:locked/>
    <w:rsid w:val="006B5D53"/>
    <w:rPr>
      <w:rFonts w:cs="Times New Roman"/>
      <w:sz w:val="2"/>
      <w:lang w:val="en-GB"/>
    </w:rPr>
  </w:style>
  <w:style w:type="paragraph" w:styleId="ListParagraph">
    <w:name w:val="List Paragraph"/>
    <w:basedOn w:val="Normal"/>
    <w:uiPriority w:val="99"/>
    <w:qFormat/>
    <w:rsid w:val="001A402C"/>
    <w:pPr>
      <w:ind w:left="72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47158">
      <w:marLeft w:val="0"/>
      <w:marRight w:val="0"/>
      <w:marTop w:val="0"/>
      <w:marBottom w:val="0"/>
      <w:divBdr>
        <w:top w:val="none" w:sz="0" w:space="0" w:color="auto"/>
        <w:left w:val="none" w:sz="0" w:space="0" w:color="auto"/>
        <w:bottom w:val="none" w:sz="0" w:space="0" w:color="auto"/>
        <w:right w:val="none" w:sz="0" w:space="0" w:color="auto"/>
      </w:divBdr>
    </w:div>
    <w:div w:id="1061832596">
      <w:bodyDiv w:val="1"/>
      <w:marLeft w:val="0"/>
      <w:marRight w:val="0"/>
      <w:marTop w:val="0"/>
      <w:marBottom w:val="0"/>
      <w:divBdr>
        <w:top w:val="none" w:sz="0" w:space="0" w:color="auto"/>
        <w:left w:val="none" w:sz="0" w:space="0" w:color="auto"/>
        <w:bottom w:val="none" w:sz="0" w:space="0" w:color="auto"/>
        <w:right w:val="none" w:sz="0" w:space="0" w:color="auto"/>
      </w:divBdr>
    </w:div>
    <w:div w:id="12395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applications@ga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Tedcastles Oil Products (TOP Oil) founded in 1960, is Ireland’s leading privately owned oil importation and distribution compa</vt:lpstr>
    </vt:vector>
  </TitlesOfParts>
  <Company>TOP</Company>
  <LinksUpToDate>false</LinksUpToDate>
  <CharactersWithSpaces>2245</CharactersWithSpaces>
  <SharedDoc>false</SharedDoc>
  <HLinks>
    <vt:vector size="6" baseType="variant">
      <vt:variant>
        <vt:i4>1179700</vt:i4>
      </vt:variant>
      <vt:variant>
        <vt:i4>0</vt:i4>
      </vt:variant>
      <vt:variant>
        <vt:i4>0</vt:i4>
      </vt:variant>
      <vt:variant>
        <vt:i4>5</vt:i4>
      </vt:variant>
      <vt:variant>
        <vt:lpwstr>mailto:jobapplications@gaa.ie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Tedcastles Oil Products (TOP Oil) founded in 1960, is Ireland’s leading privately owned oil importation and distribution compa</dc:title>
  <dc:subject/>
  <dc:creator>debfar</dc:creator>
  <cp:keywords/>
  <cp:lastModifiedBy>Fiona O'Rourke</cp:lastModifiedBy>
  <cp:revision>2</cp:revision>
  <cp:lastPrinted>2013-05-13T16:27:00Z</cp:lastPrinted>
  <dcterms:created xsi:type="dcterms:W3CDTF">2016-03-22T14:29:00Z</dcterms:created>
  <dcterms:modified xsi:type="dcterms:W3CDTF">2016-03-22T14:29:00Z</dcterms:modified>
</cp:coreProperties>
</file>