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C8" w:rsidRDefault="000B25C8" w:rsidP="000B25C8">
      <w:r w:rsidRPr="0030533B">
        <w:rPr>
          <w:noProof/>
          <w:sz w:val="32"/>
        </w:rPr>
        <w:drawing>
          <wp:anchor distT="114300" distB="114300" distL="114300" distR="114300" simplePos="0" relativeHeight="251659264" behindDoc="0" locked="0" layoutInCell="1" hidden="0" allowOverlap="1" wp14:anchorId="0740D65F" wp14:editId="5D6CC1C4">
            <wp:simplePos x="0" y="0"/>
            <wp:positionH relativeFrom="page">
              <wp:posOffset>2794000</wp:posOffset>
            </wp:positionH>
            <wp:positionV relativeFrom="page">
              <wp:posOffset>177800</wp:posOffset>
            </wp:positionV>
            <wp:extent cx="1117600" cy="12319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5C8" w:rsidRDefault="000B25C8" w:rsidP="000B25C8"/>
    <w:p w:rsidR="00C329E8" w:rsidRDefault="000B25C8" w:rsidP="00C329E8">
      <w:pPr>
        <w:widowControl w:val="0"/>
        <w:autoSpaceDE w:val="0"/>
        <w:autoSpaceDN w:val="0"/>
        <w:adjustRightInd w:val="0"/>
        <w:spacing w:after="240" w:line="860" w:lineRule="atLeast"/>
        <w:jc w:val="righ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</w:t>
      </w:r>
    </w:p>
    <w:p w:rsidR="000B25C8" w:rsidRPr="00C329E8" w:rsidRDefault="00C62C54" w:rsidP="00C62C54">
      <w:pPr>
        <w:widowControl w:val="0"/>
        <w:autoSpaceDE w:val="0"/>
        <w:autoSpaceDN w:val="0"/>
        <w:adjustRightInd w:val="0"/>
        <w:spacing w:after="240" w:line="860" w:lineRule="atLeast"/>
        <w:rPr>
          <w:rFonts w:ascii="Trebuchet MS" w:hAnsi="Trebuchet MS" w:cs="Trebuchet MS"/>
          <w:b/>
          <w:bCs/>
          <w:i/>
          <w:sz w:val="48"/>
          <w:szCs w:val="48"/>
        </w:rPr>
      </w:pPr>
      <w:r>
        <w:rPr>
          <w:rFonts w:ascii="Trebuchet MS" w:hAnsi="Trebuchet MS" w:cs="Trebuchet MS"/>
          <w:b/>
          <w:bCs/>
          <w:i/>
          <w:sz w:val="48"/>
          <w:szCs w:val="48"/>
        </w:rPr>
        <w:t xml:space="preserve">                Sofia </w:t>
      </w:r>
      <w:proofErr w:type="spellStart"/>
      <w:r>
        <w:rPr>
          <w:rFonts w:ascii="Trebuchet MS" w:hAnsi="Trebuchet MS" w:cs="Trebuchet MS"/>
          <w:b/>
          <w:bCs/>
          <w:i/>
          <w:sz w:val="48"/>
          <w:szCs w:val="48"/>
        </w:rPr>
        <w:t>Russotto</w:t>
      </w:r>
      <w:proofErr w:type="spellEnd"/>
    </w:p>
    <w:p w:rsid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040618" w:rsidRDefault="00040618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C00000"/>
        </w:rPr>
        <w:t xml:space="preserve">Lingue: </w:t>
      </w:r>
      <w:r w:rsidRPr="00C62C54">
        <w:rPr>
          <w:rFonts w:ascii="Trebuchet MS" w:hAnsi="Trebuchet MS" w:cs="Trebuchet MS"/>
          <w:color w:val="000000" w:themeColor="text1"/>
        </w:rPr>
        <w:t>Inglese (buono</w:t>
      </w:r>
      <w:proofErr w:type="gramStart"/>
      <w:r w:rsidRPr="00C62C54">
        <w:rPr>
          <w:rFonts w:ascii="Trebuchet MS" w:hAnsi="Trebuchet MS" w:cs="Trebuchet MS"/>
          <w:color w:val="000000" w:themeColor="text1"/>
        </w:rPr>
        <w:t>) ;</w:t>
      </w:r>
      <w:proofErr w:type="gramEnd"/>
      <w:r w:rsidRPr="00C62C54">
        <w:rPr>
          <w:rFonts w:ascii="Trebuchet MS" w:hAnsi="Trebuchet MS" w:cs="Trebuchet MS"/>
          <w:color w:val="000000" w:themeColor="text1"/>
        </w:rPr>
        <w:t xml:space="preserve"> francese (intermedio) ; spagnolo (intermedio).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C00000"/>
        </w:rPr>
        <w:t xml:space="preserve">Dialetti: </w:t>
      </w:r>
      <w:r w:rsidRPr="00C62C54">
        <w:rPr>
          <w:rFonts w:ascii="Trebuchet MS" w:hAnsi="Trebuchet MS" w:cs="Trebuchet MS"/>
          <w:color w:val="000000" w:themeColor="text1"/>
        </w:rPr>
        <w:t>Romano - Siciliano - Pugliese.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proofErr w:type="spellStart"/>
      <w:r w:rsidRPr="00C62C54">
        <w:rPr>
          <w:rFonts w:ascii="Trebuchet MS" w:hAnsi="Trebuchet MS" w:cs="Trebuchet MS"/>
          <w:b/>
          <w:color w:val="C00000"/>
        </w:rPr>
        <w:t>Skills</w:t>
      </w:r>
      <w:proofErr w:type="spellEnd"/>
      <w:r w:rsidRPr="00C62C54">
        <w:rPr>
          <w:rFonts w:ascii="Trebuchet MS" w:hAnsi="Trebuchet MS" w:cs="Trebuchet MS"/>
          <w:b/>
          <w:color w:val="C00000"/>
        </w:rPr>
        <w:t xml:space="preserve">: </w:t>
      </w:r>
      <w:r w:rsidRPr="00C62C54">
        <w:rPr>
          <w:rFonts w:ascii="Trebuchet MS" w:hAnsi="Trebuchet MS" w:cs="Trebuchet MS"/>
          <w:color w:val="000000" w:themeColor="text1"/>
        </w:rPr>
        <w:t>Ginnastica Ritmica a livello agonistico, Danza: classica, contemporanea, moderna,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Teatro Danza.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Formazione professionale: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2023</w:t>
      </w:r>
      <w:r w:rsidRPr="00C62C54">
        <w:rPr>
          <w:rFonts w:ascii="Trebuchet MS" w:hAnsi="Trebuchet MS" w:cs="Trebuchet MS"/>
          <w:color w:val="000000" w:themeColor="text1"/>
        </w:rPr>
        <w:t xml:space="preserve"> - Drammaturgie Corso di alta formazione di scrittura teatrale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Ert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- “Del vuoto e del Pieno” laboratorio a cura di Roberto Latini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- “Specie di spazi” laboratorio a cura di Fabio Condemi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2023-2022</w:t>
      </w:r>
      <w:r w:rsidRPr="00C62C54">
        <w:rPr>
          <w:rFonts w:ascii="Trebuchet MS" w:hAnsi="Trebuchet MS" w:cs="Trebuchet MS"/>
          <w:color w:val="000000" w:themeColor="text1"/>
        </w:rPr>
        <w:t xml:space="preserve"> -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Arearea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- Corso di alta formazione di Teatro Danza.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2018-2021</w:t>
      </w:r>
      <w:r w:rsidRPr="00C62C54">
        <w:rPr>
          <w:rFonts w:ascii="Trebuchet MS" w:hAnsi="Trebuchet MS" w:cs="Trebuchet MS"/>
          <w:color w:val="000000" w:themeColor="text1"/>
        </w:rPr>
        <w:t xml:space="preserve"> - Accademia Nazionale d’Arte Drammatica “Silvio D’Amico”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2017</w:t>
      </w:r>
      <w:r w:rsidRPr="00C62C54">
        <w:rPr>
          <w:rFonts w:ascii="Trebuchet MS" w:hAnsi="Trebuchet MS" w:cs="Trebuchet MS"/>
          <w:color w:val="000000" w:themeColor="text1"/>
        </w:rPr>
        <w:t xml:space="preserve"> – Scuola di Recitazione amatoriale “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Omnes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Artes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>”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2015 -2016</w:t>
      </w:r>
      <w:r w:rsidRPr="00C62C54">
        <w:rPr>
          <w:rFonts w:ascii="Trebuchet MS" w:hAnsi="Trebuchet MS" w:cs="Trebuchet MS"/>
          <w:color w:val="000000" w:themeColor="text1"/>
        </w:rPr>
        <w:t xml:space="preserve"> - Scuola del Balletto di Roma</w:t>
      </w:r>
    </w:p>
    <w:p w:rsidR="00C62C54" w:rsidRPr="00040618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- Inizio percorso universitario DAMS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RomaTre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Esperienze professionali: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Cinema: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2014</w:t>
      </w:r>
      <w:r w:rsidRPr="00C62C54">
        <w:rPr>
          <w:rFonts w:ascii="Trebuchet MS" w:hAnsi="Trebuchet MS" w:cs="Trebuchet MS"/>
          <w:color w:val="000000" w:themeColor="text1"/>
        </w:rPr>
        <w:t xml:space="preserve"> - “La prima volta di mia figlia” regia di Riccardo Rossi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Televisione:</w:t>
      </w:r>
    </w:p>
    <w:p w:rsidR="00823E3B" w:rsidRPr="00823E3B" w:rsidRDefault="00823E3B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823E3B">
        <w:rPr>
          <w:rFonts w:ascii="Trebuchet MS" w:hAnsi="Trebuchet MS" w:cs="Trebuchet MS"/>
          <w:b/>
          <w:color w:val="000000" w:themeColor="text1"/>
        </w:rPr>
        <w:t>2024</w:t>
      </w:r>
      <w:r>
        <w:rPr>
          <w:rFonts w:ascii="Trebuchet MS" w:hAnsi="Trebuchet MS" w:cs="Trebuchet MS"/>
          <w:b/>
          <w:color w:val="000000" w:themeColor="text1"/>
        </w:rPr>
        <w:t xml:space="preserve"> </w:t>
      </w:r>
      <w:r>
        <w:rPr>
          <w:rFonts w:ascii="Trebuchet MS" w:hAnsi="Trebuchet MS" w:cs="Trebuchet MS"/>
          <w:color w:val="000000" w:themeColor="text1"/>
        </w:rPr>
        <w:t>– “</w:t>
      </w:r>
      <w:proofErr w:type="spellStart"/>
      <w:r>
        <w:rPr>
          <w:rFonts w:ascii="Trebuchet MS" w:hAnsi="Trebuchet MS" w:cs="Trebuchet MS"/>
          <w:color w:val="000000" w:themeColor="text1"/>
        </w:rPr>
        <w:t>Sconfort</w:t>
      </w:r>
      <w:proofErr w:type="spellEnd"/>
      <w:r>
        <w:rPr>
          <w:rFonts w:ascii="Trebuchet MS" w:hAnsi="Trebuchet MS" w:cs="Trebuchet MS"/>
          <w:color w:val="000000" w:themeColor="text1"/>
        </w:rPr>
        <w:t xml:space="preserve"> Zone” regia di Maccio Capatonda.</w:t>
      </w:r>
      <w:bookmarkStart w:id="0" w:name="_GoBack"/>
      <w:bookmarkEnd w:id="0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2020</w:t>
      </w:r>
      <w:r w:rsidRPr="00C62C54">
        <w:rPr>
          <w:rFonts w:ascii="Trebuchet MS" w:hAnsi="Trebuchet MS" w:cs="Trebuchet MS"/>
          <w:color w:val="000000" w:themeColor="text1"/>
        </w:rPr>
        <w:t xml:space="preserve"> - “Suburra 3”, serie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Netflix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regia di Arnaldo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Catinari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2016</w:t>
      </w:r>
      <w:r w:rsidRPr="00C62C54">
        <w:rPr>
          <w:rFonts w:ascii="Trebuchet MS" w:hAnsi="Trebuchet MS" w:cs="Trebuchet MS"/>
          <w:color w:val="000000" w:themeColor="text1"/>
        </w:rPr>
        <w:t xml:space="preserve"> - “Che dio ci aiuti 2” sketch promo.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2016</w:t>
      </w:r>
      <w:r w:rsidRPr="00C62C54">
        <w:rPr>
          <w:rFonts w:ascii="Trebuchet MS" w:hAnsi="Trebuchet MS" w:cs="Trebuchet MS"/>
          <w:color w:val="000000" w:themeColor="text1"/>
        </w:rPr>
        <w:t xml:space="preserve"> - “Cooking life” regia di Carlo Alfano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Teatro: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i/>
          <w:color w:val="000000" w:themeColor="text1"/>
        </w:rPr>
      </w:pPr>
      <w:r w:rsidRPr="00C62C54">
        <w:rPr>
          <w:rFonts w:ascii="Trebuchet MS" w:hAnsi="Trebuchet MS" w:cs="Trebuchet MS"/>
          <w:i/>
          <w:color w:val="000000" w:themeColor="text1"/>
        </w:rPr>
        <w:t>(da Regista)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2021</w:t>
      </w:r>
      <w:r w:rsidRPr="00C62C54">
        <w:rPr>
          <w:rFonts w:ascii="Trebuchet MS" w:hAnsi="Trebuchet MS" w:cs="Trebuchet MS"/>
          <w:color w:val="000000" w:themeColor="text1"/>
        </w:rPr>
        <w:t xml:space="preserve"> - “Gente Spaesata” regia di Sofia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Russotto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2019</w:t>
      </w:r>
      <w:r w:rsidRPr="00C62C54">
        <w:rPr>
          <w:rFonts w:ascii="Trebuchet MS" w:hAnsi="Trebuchet MS" w:cs="Trebuchet MS"/>
          <w:color w:val="000000" w:themeColor="text1"/>
        </w:rPr>
        <w:t xml:space="preserve"> – “Le signorine”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regiaq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di Sofia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Russotto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Teatro: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i/>
          <w:color w:val="000000" w:themeColor="text1"/>
        </w:rPr>
      </w:pPr>
      <w:r w:rsidRPr="00C62C54">
        <w:rPr>
          <w:rFonts w:ascii="Trebuchet MS" w:hAnsi="Trebuchet MS" w:cs="Trebuchet MS"/>
          <w:i/>
          <w:color w:val="000000" w:themeColor="text1"/>
        </w:rPr>
        <w:t>(da Attrice)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2022</w:t>
      </w:r>
      <w:r w:rsidRPr="00C62C54">
        <w:rPr>
          <w:rFonts w:ascii="Trebuchet MS" w:hAnsi="Trebuchet MS" w:cs="Trebuchet MS"/>
          <w:color w:val="000000" w:themeColor="text1"/>
        </w:rPr>
        <w:t xml:space="preserve"> - “Hotel Goldoni” regia di Antonio Latella Teatro India (Roma)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2021</w:t>
      </w:r>
      <w:r w:rsidRPr="00C62C54">
        <w:rPr>
          <w:rFonts w:ascii="Trebuchet MS" w:hAnsi="Trebuchet MS" w:cs="Trebuchet MS"/>
          <w:color w:val="000000" w:themeColor="text1"/>
        </w:rPr>
        <w:t xml:space="preserve"> - “Hotel Goldoni” regia di Antonio Latella presso Teatro Studio Eleonora Duse (RM)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lastRenderedPageBreak/>
        <w:t>“Eracle” Teatro Romano di Minturno, Le dionisiache Teatro Greco di Segesta regia di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Danilo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Capezzani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“Le false confidenze” Festival dei due mondi di Spoleto, regia di Valentino Villa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2020 - “Non dire, non fare, non baciare” regia di Francesco Manetti Festival Biennale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Teatro di Venezia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“Amore e Informazioni”, Teatro Studio E. Duse (RM) regia di Roberto Romei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“Il positivo e il negativo”, Teatro Studio E. Duse (RM) regia di Marco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Corsucci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“Pasolini”, Teatro Studio E. Duse (RM) regia di Giorgio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Barberio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Corsetti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“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Loveplay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”, presso Teatro Belli (RM) regia di Massimiliano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Farau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2019 – “La riunificazione delle due Coree”, di </w:t>
      </w:r>
      <w:proofErr w:type="spellStart"/>
      <w:proofErr w:type="gramStart"/>
      <w:r w:rsidRPr="00C62C54">
        <w:rPr>
          <w:rFonts w:ascii="Trebuchet MS" w:hAnsi="Trebuchet MS" w:cs="Trebuchet MS"/>
          <w:color w:val="000000" w:themeColor="text1"/>
        </w:rPr>
        <w:t>V.Villa</w:t>
      </w:r>
      <w:proofErr w:type="spellEnd"/>
      <w:proofErr w:type="gramEnd"/>
      <w:r w:rsidRPr="00C62C54">
        <w:rPr>
          <w:rFonts w:ascii="Trebuchet MS" w:hAnsi="Trebuchet MS" w:cs="Trebuchet MS"/>
          <w:color w:val="000000" w:themeColor="text1"/>
        </w:rPr>
        <w:t xml:space="preserve"> presso Teatro Studio Eleonora Duse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“La gabbia” di M. Bernardi e </w:t>
      </w:r>
      <w:proofErr w:type="spellStart"/>
      <w:proofErr w:type="gramStart"/>
      <w:r w:rsidRPr="00C62C54">
        <w:rPr>
          <w:rFonts w:ascii="Trebuchet MS" w:hAnsi="Trebuchet MS" w:cs="Trebuchet MS"/>
          <w:color w:val="000000" w:themeColor="text1"/>
        </w:rPr>
        <w:t>M.Corsucci</w:t>
      </w:r>
      <w:proofErr w:type="spellEnd"/>
      <w:proofErr w:type="gramEnd"/>
      <w:r w:rsidRPr="00C62C54">
        <w:rPr>
          <w:rFonts w:ascii="Trebuchet MS" w:hAnsi="Trebuchet MS" w:cs="Trebuchet MS"/>
          <w:color w:val="000000" w:themeColor="text1"/>
        </w:rPr>
        <w:t xml:space="preserve"> presso Teatro India (RM)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“Le signorine” Teatro India (Roma) regia di Sofia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Russotto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“Le eccentricità di un usignolo” di A. Lo Bianco presso Teatro Studio Eleonora Duse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“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Mask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6” di M.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Monetta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per il 62. Festival dei Due Mondi di Spoleto (PG)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 xml:space="preserve">“Officina teatrale” di M.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Farau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presso Teatro Studio Eleonora Duse (RM)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color w:val="000000" w:themeColor="text1"/>
        </w:rPr>
        <w:t>2018 - “My generation”, di Francesco Manetti presso Teatro Studio Eleonora Duse (RM)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t>Cortometraggi: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2020</w:t>
      </w:r>
      <w:r w:rsidRPr="00C62C54">
        <w:rPr>
          <w:rFonts w:ascii="Trebuchet MS" w:hAnsi="Trebuchet MS" w:cs="Trebuchet MS"/>
          <w:color w:val="000000" w:themeColor="text1"/>
        </w:rPr>
        <w:t xml:space="preserve"> - “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Echoes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”, regia di Tiberio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Ensoli</w:t>
      </w:r>
      <w:proofErr w:type="spellEnd"/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>2008</w:t>
      </w:r>
      <w:r w:rsidRPr="00C62C54">
        <w:rPr>
          <w:rFonts w:ascii="Trebuchet MS" w:hAnsi="Trebuchet MS" w:cs="Trebuchet MS"/>
          <w:color w:val="000000" w:themeColor="text1"/>
        </w:rPr>
        <w:t xml:space="preserve"> – “Semi”, regia di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Andrès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 xml:space="preserve"> Arce Maldonado in concorso al Festival di Berlino 2008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C00000"/>
        </w:rPr>
      </w:pPr>
      <w:r w:rsidRPr="00C62C54">
        <w:rPr>
          <w:rFonts w:ascii="Trebuchet MS" w:hAnsi="Trebuchet MS" w:cs="Trebuchet MS"/>
          <w:b/>
          <w:color w:val="C00000"/>
        </w:rPr>
        <w:lastRenderedPageBreak/>
        <w:t>Pubblicità: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 xml:space="preserve">2018 </w:t>
      </w:r>
      <w:r w:rsidRPr="00C62C54">
        <w:rPr>
          <w:rFonts w:ascii="Trebuchet MS" w:hAnsi="Trebuchet MS" w:cs="Trebuchet MS"/>
          <w:color w:val="000000" w:themeColor="text1"/>
        </w:rPr>
        <w:t>- “Formula 12”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 xml:space="preserve">2017 </w:t>
      </w:r>
      <w:r w:rsidRPr="00C62C54">
        <w:rPr>
          <w:rFonts w:ascii="Trebuchet MS" w:hAnsi="Trebuchet MS" w:cs="Trebuchet MS"/>
          <w:color w:val="000000" w:themeColor="text1"/>
        </w:rPr>
        <w:t>- “CNA” regia di Niccolò Falsetti</w:t>
      </w:r>
    </w:p>
    <w:p w:rsidR="00C62C54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rebuchet MS"/>
          <w:b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 xml:space="preserve">2017 </w:t>
      </w:r>
      <w:r w:rsidRPr="00C62C54">
        <w:rPr>
          <w:rFonts w:ascii="Trebuchet MS" w:hAnsi="Trebuchet MS" w:cs="Trebuchet MS"/>
          <w:color w:val="000000" w:themeColor="text1"/>
        </w:rPr>
        <w:t>– “PIX4LOVE regia di Niccolò Falsetti</w:t>
      </w:r>
    </w:p>
    <w:p w:rsidR="0058502C" w:rsidRPr="00C62C54" w:rsidRDefault="00C62C54" w:rsidP="00C62C54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rebuchet MS" w:hAnsi="Trebuchet MS" w:cs="Times"/>
          <w:bCs/>
          <w:color w:val="000000" w:themeColor="text1"/>
        </w:rPr>
      </w:pPr>
      <w:r w:rsidRPr="00C62C54">
        <w:rPr>
          <w:rFonts w:ascii="Trebuchet MS" w:hAnsi="Trebuchet MS" w:cs="Trebuchet MS"/>
          <w:b/>
          <w:color w:val="000000" w:themeColor="text1"/>
        </w:rPr>
        <w:t xml:space="preserve">2016 </w:t>
      </w:r>
      <w:r w:rsidRPr="00C62C54">
        <w:rPr>
          <w:rFonts w:ascii="Trebuchet MS" w:hAnsi="Trebuchet MS" w:cs="Trebuchet MS"/>
          <w:color w:val="000000" w:themeColor="text1"/>
        </w:rPr>
        <w:t xml:space="preserve">– “Save the </w:t>
      </w:r>
      <w:proofErr w:type="spellStart"/>
      <w:r w:rsidRPr="00C62C54">
        <w:rPr>
          <w:rFonts w:ascii="Trebuchet MS" w:hAnsi="Trebuchet MS" w:cs="Trebuchet MS"/>
          <w:color w:val="000000" w:themeColor="text1"/>
        </w:rPr>
        <w:t>Children</w:t>
      </w:r>
      <w:proofErr w:type="spellEnd"/>
      <w:r w:rsidRPr="00C62C54">
        <w:rPr>
          <w:rFonts w:ascii="Trebuchet MS" w:hAnsi="Trebuchet MS" w:cs="Trebuchet MS"/>
          <w:color w:val="000000" w:themeColor="text1"/>
        </w:rPr>
        <w:t>” regia di Niccolò Falsetti</w:t>
      </w:r>
    </w:p>
    <w:sectPr w:rsidR="0058502C" w:rsidRPr="00C62C54" w:rsidSect="003530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C8"/>
    <w:rsid w:val="00040618"/>
    <w:rsid w:val="000A7878"/>
    <w:rsid w:val="000B25C8"/>
    <w:rsid w:val="003530BE"/>
    <w:rsid w:val="003F4DEE"/>
    <w:rsid w:val="00422575"/>
    <w:rsid w:val="0058502C"/>
    <w:rsid w:val="006D2D7F"/>
    <w:rsid w:val="00823E3B"/>
    <w:rsid w:val="00C329E8"/>
    <w:rsid w:val="00C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314E"/>
  <w15:chartTrackingRefBased/>
  <w15:docId w15:val="{6B7C91EE-9974-604C-AE7E-E4A82651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5C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1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18"/>
    <w:rPr>
      <w:rFonts w:ascii="Times New Roman" w:eastAsia="Arial" w:hAnsi="Times New Roman" w:cs="Times New Roman"/>
      <w:sz w:val="18"/>
      <w:szCs w:val="18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2024-02-11T21:58:00Z</cp:lastPrinted>
  <dcterms:created xsi:type="dcterms:W3CDTF">2024-02-11T21:58:00Z</dcterms:created>
  <dcterms:modified xsi:type="dcterms:W3CDTF">2024-09-19T15:54:00Z</dcterms:modified>
</cp:coreProperties>
</file>