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5C8" w:rsidRDefault="000B25C8" w:rsidP="000B25C8">
      <w:r w:rsidRPr="0030533B">
        <w:rPr>
          <w:noProof/>
          <w:sz w:val="32"/>
        </w:rPr>
        <w:drawing>
          <wp:anchor distT="114300" distB="114300" distL="114300" distR="114300" simplePos="0" relativeHeight="251659264" behindDoc="0" locked="0" layoutInCell="1" hidden="0" allowOverlap="1" wp14:anchorId="0740D65F" wp14:editId="5D6CC1C4">
            <wp:simplePos x="0" y="0"/>
            <wp:positionH relativeFrom="page">
              <wp:posOffset>2794000</wp:posOffset>
            </wp:positionH>
            <wp:positionV relativeFrom="page">
              <wp:posOffset>177800</wp:posOffset>
            </wp:positionV>
            <wp:extent cx="1117600" cy="12319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3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25C8" w:rsidRDefault="000B25C8" w:rsidP="000B25C8"/>
    <w:p w:rsidR="00C329E8" w:rsidRDefault="000B25C8" w:rsidP="00C329E8">
      <w:pPr>
        <w:widowControl w:val="0"/>
        <w:autoSpaceDE w:val="0"/>
        <w:autoSpaceDN w:val="0"/>
        <w:adjustRightInd w:val="0"/>
        <w:spacing w:after="240" w:line="860" w:lineRule="atLeast"/>
        <w:jc w:val="right"/>
        <w:rPr>
          <w:rFonts w:ascii="Trebuchet MS" w:hAnsi="Trebuchet MS" w:cs="Trebuchet MS"/>
          <w:b/>
          <w:bCs/>
          <w:i/>
          <w:sz w:val="48"/>
          <w:szCs w:val="48"/>
        </w:rPr>
      </w:pPr>
      <w:r>
        <w:rPr>
          <w:rFonts w:ascii="Trebuchet MS" w:hAnsi="Trebuchet MS" w:cs="Trebuchet MS"/>
          <w:b/>
          <w:bCs/>
          <w:i/>
          <w:sz w:val="48"/>
          <w:szCs w:val="48"/>
        </w:rPr>
        <w:t xml:space="preserve">                </w:t>
      </w:r>
    </w:p>
    <w:p w:rsidR="000B25C8" w:rsidRPr="00C329E8" w:rsidRDefault="00C329E8" w:rsidP="00C329E8">
      <w:pPr>
        <w:widowControl w:val="0"/>
        <w:autoSpaceDE w:val="0"/>
        <w:autoSpaceDN w:val="0"/>
        <w:adjustRightInd w:val="0"/>
        <w:spacing w:after="240" w:line="860" w:lineRule="atLeast"/>
        <w:rPr>
          <w:rFonts w:ascii="Trebuchet MS" w:hAnsi="Trebuchet MS" w:cs="Trebuchet MS"/>
          <w:b/>
          <w:bCs/>
          <w:i/>
          <w:sz w:val="48"/>
          <w:szCs w:val="48"/>
        </w:rPr>
      </w:pPr>
      <w:r>
        <w:rPr>
          <w:rFonts w:ascii="Trebuchet MS" w:hAnsi="Trebuchet MS" w:cs="Trebuchet MS"/>
          <w:b/>
          <w:bCs/>
          <w:i/>
          <w:sz w:val="48"/>
          <w:szCs w:val="48"/>
        </w:rPr>
        <w:t xml:space="preserve">                </w:t>
      </w:r>
      <w:r w:rsidR="00D918B7">
        <w:rPr>
          <w:rFonts w:ascii="Trebuchet MS" w:hAnsi="Trebuchet MS" w:cs="Trebuchet MS"/>
          <w:b/>
          <w:bCs/>
          <w:i/>
          <w:sz w:val="48"/>
          <w:szCs w:val="48"/>
        </w:rPr>
        <w:t>Jacopo</w:t>
      </w:r>
      <w:r w:rsidR="000B25C8" w:rsidRPr="00741518">
        <w:rPr>
          <w:rFonts w:ascii="Trebuchet MS" w:hAnsi="Trebuchet MS" w:cs="Trebuchet MS"/>
          <w:b/>
          <w:bCs/>
          <w:i/>
          <w:sz w:val="48"/>
          <w:szCs w:val="48"/>
        </w:rPr>
        <w:t xml:space="preserve"> </w:t>
      </w:r>
      <w:r w:rsidR="00D918B7">
        <w:rPr>
          <w:rFonts w:ascii="Trebuchet MS" w:hAnsi="Trebuchet MS" w:cs="Trebuchet MS"/>
          <w:b/>
          <w:bCs/>
          <w:i/>
          <w:sz w:val="48"/>
          <w:szCs w:val="48"/>
        </w:rPr>
        <w:t>Dei</w:t>
      </w:r>
    </w:p>
    <w:p w:rsidR="006A2BF4" w:rsidRDefault="006A2BF4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color w:val="C00000"/>
        </w:rPr>
      </w:pPr>
    </w:p>
    <w:p w:rsidR="000B25C8" w:rsidRPr="00794910" w:rsidRDefault="000B25C8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  <w:szCs w:val="21"/>
        </w:rPr>
      </w:pPr>
      <w:r w:rsidRPr="00794910">
        <w:rPr>
          <w:rFonts w:ascii="Trebuchet MS" w:hAnsi="Trebuchet MS" w:cs="Trebuchet MS"/>
          <w:b/>
          <w:color w:val="C00000"/>
          <w:sz w:val="21"/>
          <w:szCs w:val="21"/>
        </w:rPr>
        <w:t>Lingue:</w:t>
      </w:r>
      <w:r w:rsidRPr="00794910">
        <w:rPr>
          <w:rFonts w:ascii="Trebuchet MS" w:hAnsi="Trebuchet MS" w:cs="Trebuchet MS"/>
          <w:b/>
          <w:bCs/>
          <w:color w:val="BF0017"/>
          <w:sz w:val="21"/>
          <w:szCs w:val="21"/>
        </w:rPr>
        <w:t xml:space="preserve"> </w:t>
      </w:r>
      <w:r w:rsidRPr="00794910">
        <w:rPr>
          <w:rFonts w:ascii="Trebuchet MS" w:hAnsi="Trebuchet MS" w:cs="Trebuchet MS"/>
          <w:sz w:val="21"/>
          <w:szCs w:val="21"/>
        </w:rPr>
        <w:t>Inglese (buono)</w:t>
      </w:r>
      <w:r w:rsidR="003F4DEE" w:rsidRPr="00794910">
        <w:rPr>
          <w:rFonts w:ascii="Trebuchet MS" w:hAnsi="Trebuchet MS" w:cs="Trebuchet MS"/>
          <w:sz w:val="21"/>
          <w:szCs w:val="21"/>
        </w:rPr>
        <w:t>.</w:t>
      </w:r>
    </w:p>
    <w:p w:rsidR="000B25C8" w:rsidRPr="00794910" w:rsidRDefault="000B25C8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  <w:szCs w:val="21"/>
        </w:rPr>
      </w:pPr>
      <w:r w:rsidRPr="00794910">
        <w:rPr>
          <w:rFonts w:ascii="Trebuchet MS" w:hAnsi="Trebuchet MS" w:cs="Trebuchet MS"/>
          <w:b/>
          <w:color w:val="C00000"/>
          <w:sz w:val="21"/>
          <w:szCs w:val="21"/>
        </w:rPr>
        <w:t>Dialetti:</w:t>
      </w:r>
      <w:r w:rsidRPr="00794910">
        <w:rPr>
          <w:rFonts w:ascii="Trebuchet MS" w:hAnsi="Trebuchet MS" w:cs="Trebuchet MS"/>
          <w:b/>
          <w:bCs/>
          <w:color w:val="C00000"/>
          <w:sz w:val="21"/>
          <w:szCs w:val="21"/>
        </w:rPr>
        <w:t xml:space="preserve"> </w:t>
      </w:r>
      <w:r w:rsidR="00D918B7" w:rsidRPr="00794910">
        <w:rPr>
          <w:rFonts w:ascii="Trebuchet MS" w:hAnsi="Trebuchet MS" w:cs="Trebuchet MS"/>
          <w:sz w:val="21"/>
          <w:szCs w:val="21"/>
        </w:rPr>
        <w:t xml:space="preserve">Romagnolo </w:t>
      </w:r>
      <w:r w:rsidR="00F26098" w:rsidRPr="00794910">
        <w:rPr>
          <w:rFonts w:ascii="Trebuchet MS" w:hAnsi="Trebuchet MS" w:cs="Trebuchet MS"/>
          <w:sz w:val="21"/>
          <w:szCs w:val="21"/>
        </w:rPr>
        <w:t>–</w:t>
      </w:r>
      <w:r w:rsidR="00D918B7" w:rsidRPr="00794910">
        <w:rPr>
          <w:rFonts w:ascii="Trebuchet MS" w:hAnsi="Trebuchet MS" w:cs="Trebuchet MS"/>
          <w:sz w:val="21"/>
          <w:szCs w:val="21"/>
        </w:rPr>
        <w:t xml:space="preserve"> </w:t>
      </w:r>
      <w:r w:rsidR="00F26098" w:rsidRPr="00794910">
        <w:rPr>
          <w:rFonts w:ascii="Trebuchet MS" w:hAnsi="Trebuchet MS" w:cs="Trebuchet MS"/>
          <w:sz w:val="21"/>
          <w:szCs w:val="21"/>
        </w:rPr>
        <w:t>bolognese – r</w:t>
      </w:r>
      <w:r w:rsidR="00D918B7" w:rsidRPr="00794910">
        <w:rPr>
          <w:rFonts w:ascii="Trebuchet MS" w:hAnsi="Trebuchet MS" w:cs="Trebuchet MS"/>
          <w:sz w:val="21"/>
          <w:szCs w:val="21"/>
        </w:rPr>
        <w:t>omano</w:t>
      </w:r>
      <w:r w:rsidR="00F26098" w:rsidRPr="00794910">
        <w:rPr>
          <w:rFonts w:ascii="Trebuchet MS" w:hAnsi="Trebuchet MS" w:cs="Trebuchet MS"/>
          <w:sz w:val="21"/>
          <w:szCs w:val="21"/>
        </w:rPr>
        <w:t xml:space="preserve"> -varesotto</w:t>
      </w:r>
      <w:r w:rsidRPr="00794910">
        <w:rPr>
          <w:rFonts w:ascii="Trebuchet MS" w:hAnsi="Trebuchet MS" w:cs="Trebuchet MS"/>
          <w:sz w:val="21"/>
          <w:szCs w:val="21"/>
        </w:rPr>
        <w:t>.</w:t>
      </w:r>
    </w:p>
    <w:p w:rsidR="009510F8" w:rsidRPr="00794910" w:rsidRDefault="000B25C8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  <w:szCs w:val="21"/>
        </w:rPr>
      </w:pPr>
      <w:bookmarkStart w:id="0" w:name="OLE_LINK1"/>
      <w:bookmarkStart w:id="1" w:name="OLE_LINK2"/>
      <w:proofErr w:type="gramStart"/>
      <w:r w:rsidRPr="00794910">
        <w:rPr>
          <w:rFonts w:ascii="Trebuchet MS" w:hAnsi="Trebuchet MS" w:cs="Trebuchet MS"/>
          <w:b/>
          <w:color w:val="C00000"/>
          <w:sz w:val="21"/>
          <w:szCs w:val="21"/>
        </w:rPr>
        <w:t xml:space="preserve">Skills </w:t>
      </w:r>
      <w:bookmarkEnd w:id="0"/>
      <w:bookmarkEnd w:id="1"/>
      <w:r w:rsidRPr="00794910">
        <w:rPr>
          <w:rFonts w:ascii="Trebuchet MS" w:hAnsi="Trebuchet MS" w:cs="Trebuchet MS"/>
          <w:color w:val="C00000"/>
          <w:sz w:val="21"/>
          <w:szCs w:val="21"/>
        </w:rPr>
        <w:t>:</w:t>
      </w:r>
      <w:proofErr w:type="gramEnd"/>
      <w:r w:rsidR="003F4DEE" w:rsidRPr="00794910">
        <w:rPr>
          <w:rFonts w:ascii="Trebuchet MS" w:hAnsi="Trebuchet MS" w:cs="Trebuchet MS"/>
          <w:color w:val="C00000"/>
          <w:sz w:val="21"/>
          <w:szCs w:val="21"/>
        </w:rPr>
        <w:t xml:space="preserve"> </w:t>
      </w:r>
      <w:r w:rsidR="009510F8" w:rsidRPr="00794910">
        <w:rPr>
          <w:rFonts w:ascii="Trebuchet MS" w:hAnsi="Trebuchet MS" w:cs="Trebuchet MS"/>
          <w:sz w:val="21"/>
          <w:szCs w:val="21"/>
        </w:rPr>
        <w:t>P</w:t>
      </w:r>
      <w:r w:rsidR="006A2BF4" w:rsidRPr="00794910">
        <w:rPr>
          <w:rFonts w:ascii="Trebuchet MS" w:hAnsi="Trebuchet MS" w:cs="Trebuchet MS"/>
          <w:sz w:val="21"/>
          <w:szCs w:val="21"/>
        </w:rPr>
        <w:t xml:space="preserve">ugilato – Calcio </w:t>
      </w:r>
      <w:r w:rsidR="009510F8" w:rsidRPr="00794910">
        <w:rPr>
          <w:rFonts w:ascii="Trebuchet MS" w:hAnsi="Trebuchet MS" w:cs="Trebuchet MS"/>
          <w:sz w:val="21"/>
          <w:szCs w:val="21"/>
        </w:rPr>
        <w:t>– Danza Moderna (livello base)</w:t>
      </w:r>
      <w:r w:rsidRPr="00794910">
        <w:rPr>
          <w:rFonts w:ascii="Trebuchet MS" w:hAnsi="Trebuchet MS" w:cs="Trebuchet MS"/>
          <w:sz w:val="21"/>
          <w:szCs w:val="21"/>
        </w:rPr>
        <w:t>.</w:t>
      </w:r>
      <w:bookmarkStart w:id="2" w:name="_Hlk26863760"/>
    </w:p>
    <w:p w:rsidR="006A2BF4" w:rsidRPr="00794910" w:rsidRDefault="00D918B7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  <w:szCs w:val="21"/>
        </w:rPr>
      </w:pPr>
      <w:r w:rsidRPr="00794910">
        <w:rPr>
          <w:rFonts w:ascii="Trebuchet MS" w:hAnsi="Trebuchet MS" w:cs="Trebuchet MS"/>
          <w:bCs/>
          <w:i/>
          <w:iCs/>
          <w:sz w:val="21"/>
          <w:szCs w:val="21"/>
        </w:rPr>
        <w:t>Anno di nascita:</w:t>
      </w:r>
      <w:r w:rsidR="006A2BF4" w:rsidRPr="00794910">
        <w:rPr>
          <w:rFonts w:ascii="Trebuchet MS" w:hAnsi="Trebuchet MS" w:cs="Trebuchet MS"/>
          <w:sz w:val="21"/>
          <w:szCs w:val="21"/>
        </w:rPr>
        <w:t xml:space="preserve"> 1998 - </w:t>
      </w:r>
      <w:r w:rsidRPr="00794910">
        <w:rPr>
          <w:rFonts w:ascii="Trebuchet MS" w:hAnsi="Trebuchet MS" w:cs="Trebuchet MS"/>
          <w:bCs/>
          <w:i/>
          <w:iCs/>
          <w:sz w:val="21"/>
          <w:szCs w:val="21"/>
        </w:rPr>
        <w:t>Altezza:</w:t>
      </w:r>
      <w:r w:rsidRPr="00794910">
        <w:rPr>
          <w:rFonts w:ascii="Trebuchet MS" w:hAnsi="Trebuchet MS" w:cs="Trebuchet MS"/>
          <w:sz w:val="21"/>
          <w:szCs w:val="21"/>
        </w:rPr>
        <w:t xml:space="preserve"> 171 cm</w:t>
      </w:r>
    </w:p>
    <w:p w:rsidR="000B25C8" w:rsidRPr="00794910" w:rsidRDefault="000B25C8" w:rsidP="00794910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</w:pPr>
      <w:r w:rsidRPr="00794910"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  <w:t>Formazione professionale</w:t>
      </w:r>
      <w:bookmarkEnd w:id="2"/>
      <w:r w:rsidRPr="00794910"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  <w:t xml:space="preserve">: </w:t>
      </w:r>
    </w:p>
    <w:p w:rsidR="000B25C8" w:rsidRPr="00794910" w:rsidRDefault="00F26098" w:rsidP="000B25C8">
      <w:pPr>
        <w:widowControl w:val="0"/>
        <w:autoSpaceDE w:val="0"/>
        <w:autoSpaceDN w:val="0"/>
        <w:adjustRightInd w:val="0"/>
        <w:spacing w:line="360" w:lineRule="atLeast"/>
        <w:ind w:left="700" w:hanging="700"/>
        <w:jc w:val="both"/>
        <w:rPr>
          <w:rFonts w:ascii="Trebuchet MS" w:hAnsi="Trebuchet MS"/>
          <w:sz w:val="21"/>
          <w:szCs w:val="21"/>
        </w:rPr>
      </w:pPr>
      <w:r w:rsidRPr="00794910">
        <w:rPr>
          <w:rFonts w:ascii="Trebuchet MS" w:hAnsi="Trebuchet MS"/>
          <w:b/>
          <w:sz w:val="21"/>
          <w:szCs w:val="21"/>
        </w:rPr>
        <w:t>2025-</w:t>
      </w:r>
      <w:r w:rsidR="000B25C8" w:rsidRPr="00794910">
        <w:rPr>
          <w:rFonts w:ascii="Trebuchet MS" w:hAnsi="Trebuchet MS"/>
          <w:b/>
          <w:sz w:val="21"/>
          <w:szCs w:val="21"/>
        </w:rPr>
        <w:t>202</w:t>
      </w:r>
      <w:r w:rsidR="00D918B7" w:rsidRPr="00794910">
        <w:rPr>
          <w:rFonts w:ascii="Trebuchet MS" w:hAnsi="Trebuchet MS"/>
          <w:b/>
          <w:sz w:val="21"/>
          <w:szCs w:val="21"/>
        </w:rPr>
        <w:t>3</w:t>
      </w:r>
      <w:r w:rsidR="00422575" w:rsidRPr="00794910">
        <w:rPr>
          <w:rFonts w:ascii="Trebuchet MS" w:hAnsi="Trebuchet MS"/>
          <w:sz w:val="21"/>
          <w:szCs w:val="21"/>
        </w:rPr>
        <w:t xml:space="preserve"> </w:t>
      </w:r>
      <w:r w:rsidR="00D918B7" w:rsidRPr="00794910">
        <w:rPr>
          <w:rFonts w:ascii="Trebuchet MS" w:hAnsi="Trebuchet MS"/>
          <w:sz w:val="21"/>
          <w:szCs w:val="21"/>
        </w:rPr>
        <w:t xml:space="preserve">Scuola </w:t>
      </w:r>
      <w:r w:rsidR="009510F8" w:rsidRPr="00794910">
        <w:rPr>
          <w:rFonts w:ascii="Trebuchet MS" w:hAnsi="Trebuchet MS"/>
          <w:sz w:val="21"/>
          <w:szCs w:val="21"/>
        </w:rPr>
        <w:t xml:space="preserve">d’Arte Cinematografica </w:t>
      </w:r>
      <w:r w:rsidR="00D918B7" w:rsidRPr="00794910">
        <w:rPr>
          <w:rFonts w:ascii="Trebuchet MS" w:hAnsi="Trebuchet MS"/>
          <w:sz w:val="21"/>
          <w:szCs w:val="21"/>
        </w:rPr>
        <w:t xml:space="preserve">Gian Maria Volontè </w:t>
      </w:r>
    </w:p>
    <w:p w:rsidR="00794910" w:rsidRPr="00794910" w:rsidRDefault="00794910" w:rsidP="0079491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  <w:sz w:val="21"/>
          <w:szCs w:val="20"/>
          <w:lang w:val="it-IT"/>
        </w:rPr>
      </w:pPr>
      <w:r w:rsidRPr="00794910">
        <w:rPr>
          <w:rFonts w:ascii="Trebuchet MS" w:hAnsi="Trebuchet MS" w:cs="Times"/>
          <w:b/>
          <w:bCs/>
          <w:sz w:val="21"/>
          <w:szCs w:val="20"/>
          <w:lang w:val="it-IT"/>
        </w:rPr>
        <w:t xml:space="preserve">2025 </w:t>
      </w:r>
      <w:r w:rsidRPr="00794910">
        <w:rPr>
          <w:rFonts w:ascii="Trebuchet MS" w:hAnsi="Trebuchet MS" w:cs="Times"/>
          <w:bCs/>
          <w:sz w:val="21"/>
          <w:szCs w:val="20"/>
          <w:lang w:val="it-IT"/>
        </w:rPr>
        <w:t xml:space="preserve">Laboratorio con </w:t>
      </w:r>
      <w:r w:rsidRPr="00794910">
        <w:rPr>
          <w:rFonts w:ascii="Trebuchet MS" w:hAnsi="Trebuchet MS" w:cs="Times"/>
          <w:bCs/>
          <w:i/>
          <w:iCs/>
          <w:sz w:val="21"/>
          <w:szCs w:val="20"/>
          <w:lang w:val="it-IT"/>
        </w:rPr>
        <w:t>Massimiliano Civica</w:t>
      </w:r>
    </w:p>
    <w:p w:rsidR="00794910" w:rsidRPr="00794910" w:rsidRDefault="00794910" w:rsidP="0079491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  <w:sz w:val="21"/>
          <w:szCs w:val="20"/>
          <w:lang w:val="it-IT"/>
        </w:rPr>
      </w:pPr>
      <w:r w:rsidRPr="00794910">
        <w:rPr>
          <w:rFonts w:ascii="Trebuchet MS" w:hAnsi="Trebuchet MS" w:cs="Times"/>
          <w:b/>
          <w:bCs/>
          <w:sz w:val="21"/>
          <w:szCs w:val="20"/>
          <w:lang w:val="it-IT"/>
        </w:rPr>
        <w:t xml:space="preserve">2025 </w:t>
      </w:r>
      <w:r w:rsidRPr="00794910">
        <w:rPr>
          <w:rFonts w:ascii="Trebuchet MS" w:hAnsi="Trebuchet MS" w:cs="Times"/>
          <w:bCs/>
          <w:sz w:val="21"/>
          <w:szCs w:val="20"/>
          <w:lang w:val="it-IT"/>
        </w:rPr>
        <w:t xml:space="preserve">Laboratorio con </w:t>
      </w:r>
      <w:r w:rsidRPr="00794910">
        <w:rPr>
          <w:rFonts w:ascii="Trebuchet MS" w:hAnsi="Trebuchet MS" w:cs="Times"/>
          <w:bCs/>
          <w:i/>
          <w:iCs/>
          <w:sz w:val="21"/>
          <w:szCs w:val="20"/>
          <w:lang w:val="it-IT"/>
        </w:rPr>
        <w:t xml:space="preserve">Daria </w:t>
      </w:r>
      <w:proofErr w:type="spellStart"/>
      <w:r w:rsidRPr="00794910">
        <w:rPr>
          <w:rFonts w:ascii="Trebuchet MS" w:hAnsi="Trebuchet MS" w:cs="Times"/>
          <w:bCs/>
          <w:i/>
          <w:iCs/>
          <w:sz w:val="21"/>
          <w:szCs w:val="20"/>
          <w:lang w:val="it-IT"/>
        </w:rPr>
        <w:t>Deflorian</w:t>
      </w:r>
      <w:proofErr w:type="spellEnd"/>
      <w:r w:rsidRPr="00794910">
        <w:rPr>
          <w:rFonts w:ascii="Trebuchet MS" w:hAnsi="Trebuchet MS" w:cs="Times"/>
          <w:bCs/>
          <w:i/>
          <w:iCs/>
          <w:sz w:val="21"/>
          <w:szCs w:val="20"/>
          <w:lang w:val="it-IT"/>
        </w:rPr>
        <w:t xml:space="preserve">, Monica </w:t>
      </w:r>
      <w:proofErr w:type="spellStart"/>
      <w:r w:rsidRPr="00794910">
        <w:rPr>
          <w:rFonts w:ascii="Trebuchet MS" w:hAnsi="Trebuchet MS" w:cs="Times"/>
          <w:bCs/>
          <w:i/>
          <w:iCs/>
          <w:sz w:val="21"/>
          <w:szCs w:val="20"/>
          <w:lang w:val="it-IT"/>
        </w:rPr>
        <w:t>Piseddu</w:t>
      </w:r>
      <w:proofErr w:type="spellEnd"/>
      <w:r w:rsidRPr="00794910">
        <w:rPr>
          <w:rFonts w:ascii="Trebuchet MS" w:hAnsi="Trebuchet MS" w:cs="Times"/>
          <w:bCs/>
          <w:i/>
          <w:iCs/>
          <w:sz w:val="21"/>
          <w:szCs w:val="20"/>
          <w:lang w:val="it-IT"/>
        </w:rPr>
        <w:t xml:space="preserve">, Andrea </w:t>
      </w:r>
      <w:proofErr w:type="spellStart"/>
      <w:r w:rsidRPr="00794910">
        <w:rPr>
          <w:rFonts w:ascii="Trebuchet MS" w:hAnsi="Trebuchet MS" w:cs="Times"/>
          <w:bCs/>
          <w:i/>
          <w:iCs/>
          <w:sz w:val="21"/>
          <w:szCs w:val="20"/>
          <w:lang w:val="it-IT"/>
        </w:rPr>
        <w:t>Pizzalis</w:t>
      </w:r>
      <w:proofErr w:type="spellEnd"/>
    </w:p>
    <w:p w:rsidR="00794910" w:rsidRPr="00794910" w:rsidRDefault="00794910" w:rsidP="0079491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  <w:sz w:val="21"/>
          <w:szCs w:val="20"/>
          <w:lang w:val="it-IT"/>
        </w:rPr>
      </w:pPr>
      <w:r w:rsidRPr="00794910">
        <w:rPr>
          <w:rFonts w:ascii="Trebuchet MS" w:hAnsi="Trebuchet MS" w:cs="Times"/>
          <w:b/>
          <w:bCs/>
          <w:sz w:val="21"/>
          <w:szCs w:val="20"/>
          <w:lang w:val="it-IT"/>
        </w:rPr>
        <w:t xml:space="preserve">2025 </w:t>
      </w:r>
      <w:r w:rsidRPr="00794910">
        <w:rPr>
          <w:rFonts w:ascii="Trebuchet MS" w:hAnsi="Trebuchet MS" w:cs="Times"/>
          <w:bCs/>
          <w:sz w:val="21"/>
          <w:szCs w:val="20"/>
          <w:lang w:val="it-IT"/>
        </w:rPr>
        <w:t xml:space="preserve">Laboratorio con </w:t>
      </w:r>
      <w:r w:rsidRPr="00794910">
        <w:rPr>
          <w:rFonts w:ascii="Trebuchet MS" w:hAnsi="Trebuchet MS" w:cs="Times"/>
          <w:bCs/>
          <w:i/>
          <w:iCs/>
          <w:sz w:val="21"/>
          <w:szCs w:val="20"/>
          <w:lang w:val="it-IT"/>
        </w:rPr>
        <w:t>Fabrizio Arcuri</w:t>
      </w:r>
    </w:p>
    <w:p w:rsidR="0058502C" w:rsidRDefault="0058502C" w:rsidP="005850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</w:p>
    <w:p w:rsidR="00306EC8" w:rsidRPr="00794910" w:rsidRDefault="00306EC8" w:rsidP="00306E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</w:pPr>
      <w:r w:rsidRPr="00794910"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  <w:t xml:space="preserve">Esperienze professionali: </w:t>
      </w:r>
    </w:p>
    <w:p w:rsidR="00424197" w:rsidRPr="00794910" w:rsidRDefault="00424197" w:rsidP="00424197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1"/>
          <w:szCs w:val="21"/>
        </w:rPr>
      </w:pPr>
      <w:r w:rsidRPr="00794910">
        <w:rPr>
          <w:rFonts w:ascii="Trebuchet MS" w:hAnsi="Trebuchet MS" w:cs="Trebuchet MS"/>
          <w:b/>
          <w:bCs/>
          <w:color w:val="BF0017"/>
          <w:sz w:val="21"/>
          <w:szCs w:val="21"/>
        </w:rPr>
        <w:t>Cinema</w:t>
      </w:r>
    </w:p>
    <w:p w:rsidR="00424197" w:rsidRPr="00794910" w:rsidRDefault="00424197" w:rsidP="00306E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Cs/>
          <w:i/>
          <w:color w:val="BF0017"/>
          <w:sz w:val="21"/>
          <w:szCs w:val="21"/>
          <w:u w:val="single"/>
        </w:rPr>
      </w:pPr>
      <w:r w:rsidRPr="00794910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2024 –</w:t>
      </w:r>
      <w:r w:rsidRPr="00794910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“Ammazzare stanca” regia di </w:t>
      </w:r>
      <w:r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>Daniele Vicari</w:t>
      </w:r>
      <w:r w:rsidR="005930A6" w:rsidRPr="00794910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ruolo </w:t>
      </w:r>
      <w:r w:rsidR="005930A6"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>“</w:t>
      </w:r>
      <w:r w:rsidR="00573397"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>Emanuele Riboli</w:t>
      </w:r>
      <w:r w:rsidR="005930A6"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>”</w:t>
      </w:r>
    </w:p>
    <w:p w:rsidR="00306EC8" w:rsidRPr="00794910" w:rsidRDefault="00306EC8" w:rsidP="00306E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1"/>
          <w:szCs w:val="21"/>
        </w:rPr>
      </w:pPr>
      <w:r w:rsidRPr="00794910">
        <w:rPr>
          <w:rFonts w:ascii="Trebuchet MS" w:hAnsi="Trebuchet MS" w:cs="Trebuchet MS"/>
          <w:b/>
          <w:bCs/>
          <w:color w:val="BF0017"/>
          <w:sz w:val="21"/>
          <w:szCs w:val="21"/>
        </w:rPr>
        <w:t>Televisione</w:t>
      </w:r>
    </w:p>
    <w:p w:rsidR="00944A11" w:rsidRPr="00794910" w:rsidRDefault="00944A11" w:rsidP="00944A11">
      <w:pPr>
        <w:widowControl w:val="0"/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</w:pPr>
      <w:r w:rsidRPr="00794910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2025 -</w:t>
      </w:r>
      <w:r w:rsidRPr="00794910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“Uno sbirro in appennino” regia di </w:t>
      </w:r>
      <w:r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>Renato De Maria</w:t>
      </w:r>
      <w:r w:rsidR="005930A6"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 xml:space="preserve"> ruolo: “Macchio”</w:t>
      </w:r>
    </w:p>
    <w:p w:rsidR="00306EC8" w:rsidRPr="00794910" w:rsidRDefault="00306EC8" w:rsidP="00944A11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</w:pPr>
      <w:r w:rsidRPr="00794910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– </w:t>
      </w:r>
      <w:r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>“L’Ispettore Stucky”</w:t>
      </w:r>
      <w:r w:rsidRPr="00794910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serie tv regia di </w:t>
      </w:r>
      <w:r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>Valerio Attanasio</w:t>
      </w:r>
      <w:r w:rsidR="005930A6" w:rsidRPr="00794910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ruolo: “</w:t>
      </w:r>
      <w:r w:rsidR="005930A6"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>Rossano Pelagio”</w:t>
      </w:r>
    </w:p>
    <w:p w:rsidR="00306EC8" w:rsidRPr="00794910" w:rsidRDefault="00F26098" w:rsidP="00F2609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1"/>
          <w:szCs w:val="21"/>
        </w:rPr>
      </w:pPr>
      <w:r w:rsidRPr="00794910">
        <w:rPr>
          <w:rFonts w:ascii="Trebuchet MS" w:hAnsi="Trebuchet MS" w:cs="Trebuchet MS"/>
          <w:b/>
          <w:bCs/>
          <w:color w:val="BF0017"/>
          <w:sz w:val="21"/>
          <w:szCs w:val="21"/>
        </w:rPr>
        <w:t>Teatro</w:t>
      </w:r>
    </w:p>
    <w:p w:rsidR="00794910" w:rsidRPr="00794910" w:rsidRDefault="00F26098" w:rsidP="0079491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</w:pPr>
      <w:r w:rsidRPr="00794910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2025 – </w:t>
      </w:r>
      <w:r w:rsidRPr="00794910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“Credo di aver avuto un infanzia normale” regia di </w:t>
      </w:r>
      <w:r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>Daria Deflorian</w:t>
      </w:r>
    </w:p>
    <w:p w:rsidR="00794910" w:rsidRPr="00794910" w:rsidRDefault="00794910" w:rsidP="0079491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</w:pPr>
      <w:r w:rsidRPr="00794910">
        <w:rPr>
          <w:rFonts w:ascii="Trebuchet MS" w:hAnsi="Trebuchet MS" w:cs="Trebuchet MS"/>
          <w:b/>
          <w:bCs/>
          <w:iCs/>
          <w:color w:val="000000" w:themeColor="text1"/>
          <w:sz w:val="21"/>
          <w:szCs w:val="21"/>
        </w:rPr>
        <w:t>2024</w:t>
      </w:r>
      <w:r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> </w:t>
      </w:r>
      <w:r w:rsidRPr="00794910">
        <w:rPr>
          <w:rFonts w:ascii="Trebuchet MS" w:hAnsi="Trebuchet MS" w:cs="Trebuchet MS"/>
          <w:bCs/>
          <w:iCs/>
          <w:color w:val="000000" w:themeColor="text1"/>
          <w:sz w:val="21"/>
          <w:szCs w:val="21"/>
        </w:rPr>
        <w:t>“Un pattino in mezzo al mare” di Mattia Torre</w:t>
      </w:r>
      <w:r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 xml:space="preserve">, </w:t>
      </w:r>
      <w:r w:rsidRPr="00794910">
        <w:rPr>
          <w:rFonts w:ascii="Trebuchet MS" w:hAnsi="Trebuchet MS" w:cs="Trebuchet MS"/>
          <w:bCs/>
          <w:iCs/>
          <w:color w:val="000000" w:themeColor="text1"/>
          <w:sz w:val="21"/>
          <w:szCs w:val="21"/>
        </w:rPr>
        <w:t>con</w:t>
      </w:r>
      <w:r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> </w:t>
      </w:r>
      <w:r w:rsidRPr="00794910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</w:rPr>
        <w:t>Massimo De Lorenzo</w:t>
      </w:r>
      <w:r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> </w:t>
      </w:r>
      <w:r w:rsidRPr="00794910">
        <w:rPr>
          <w:rFonts w:ascii="Trebuchet MS" w:hAnsi="Trebuchet MS" w:cs="Trebuchet MS"/>
          <w:bCs/>
          <w:iCs/>
          <w:color w:val="000000" w:themeColor="text1"/>
          <w:sz w:val="21"/>
          <w:szCs w:val="21"/>
        </w:rPr>
        <w:t>e</w:t>
      </w:r>
      <w:r w:rsidRPr="00794910">
        <w:rPr>
          <w:rFonts w:ascii="Trebuchet MS" w:hAnsi="Trebuchet MS" w:cs="Trebuchet MS"/>
          <w:bCs/>
          <w:i/>
          <w:color w:val="000000" w:themeColor="text1"/>
          <w:sz w:val="21"/>
          <w:szCs w:val="21"/>
        </w:rPr>
        <w:t> </w:t>
      </w:r>
      <w:r w:rsidRPr="00794910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</w:rPr>
        <w:t>Carlo De Ruggieri</w:t>
      </w:r>
    </w:p>
    <w:sectPr w:rsidR="00794910" w:rsidRPr="00794910" w:rsidSect="003530B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C8"/>
    <w:rsid w:val="000A7878"/>
    <w:rsid w:val="000B25C8"/>
    <w:rsid w:val="00306EC8"/>
    <w:rsid w:val="00332669"/>
    <w:rsid w:val="003530BE"/>
    <w:rsid w:val="003F4DEE"/>
    <w:rsid w:val="00422575"/>
    <w:rsid w:val="00424197"/>
    <w:rsid w:val="00573397"/>
    <w:rsid w:val="0058502C"/>
    <w:rsid w:val="005930A6"/>
    <w:rsid w:val="006A2BF4"/>
    <w:rsid w:val="006D2D7F"/>
    <w:rsid w:val="00794910"/>
    <w:rsid w:val="00944A11"/>
    <w:rsid w:val="009510F8"/>
    <w:rsid w:val="00C329E8"/>
    <w:rsid w:val="00D918B7"/>
    <w:rsid w:val="00F2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D738"/>
  <w15:chartTrackingRefBased/>
  <w15:docId w15:val="{6B7C91EE-9974-604C-AE7E-E4A82651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25C8"/>
    <w:pPr>
      <w:spacing w:line="276" w:lineRule="auto"/>
    </w:pPr>
    <w:rPr>
      <w:rFonts w:ascii="Arial" w:eastAsia="Arial" w:hAnsi="Arial" w:cs="Arial"/>
      <w:sz w:val="22"/>
      <w:szCs w:val="22"/>
      <w:lang w:val="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2024-02-14T20:16:00Z</dcterms:created>
  <dcterms:modified xsi:type="dcterms:W3CDTF">2026-01-26T21:43:00Z</dcterms:modified>
</cp:coreProperties>
</file>