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0D4" w:rsidRPr="005200D4" w:rsidRDefault="005200D4" w:rsidP="005200D4">
      <w:pPr>
        <w:spacing w:after="0" w:line="240" w:lineRule="auto"/>
        <w:jc w:val="both"/>
        <w:rPr>
          <w:rFonts w:eastAsia="Times New Roman" w:cstheme="minorHAnsi"/>
          <w:b/>
          <w:color w:val="FF0000"/>
          <w:sz w:val="24"/>
          <w:szCs w:val="24"/>
        </w:rPr>
      </w:pPr>
      <w:r w:rsidRPr="005200D4">
        <w:rPr>
          <w:rFonts w:eastAsia="Times New Roman" w:cstheme="minorHAnsi"/>
          <w:b/>
          <w:color w:val="FF0000"/>
          <w:sz w:val="24"/>
          <w:szCs w:val="24"/>
        </w:rPr>
        <w:t>DISCLAIMER</w:t>
      </w:r>
    </w:p>
    <w:p w:rsidR="005200D4" w:rsidRPr="005200D4" w:rsidRDefault="005200D4" w:rsidP="005200D4">
      <w:pPr>
        <w:spacing w:after="0" w:line="240" w:lineRule="auto"/>
        <w:jc w:val="both"/>
        <w:rPr>
          <w:rFonts w:eastAsia="Times New Roman" w:cstheme="minorHAnsi"/>
          <w:b/>
          <w:color w:val="FF0000"/>
          <w:sz w:val="24"/>
          <w:szCs w:val="24"/>
        </w:rPr>
      </w:pPr>
      <w:r w:rsidRPr="005200D4">
        <w:rPr>
          <w:rFonts w:eastAsia="Times New Roman" w:cstheme="minorHAnsi"/>
          <w:b/>
          <w:color w:val="FF0000"/>
          <w:sz w:val="24"/>
          <w:szCs w:val="24"/>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w:t>
      </w:r>
      <w:proofErr w:type="gramStart"/>
      <w:r w:rsidRPr="005200D4">
        <w:rPr>
          <w:rFonts w:eastAsia="Times New Roman" w:cstheme="minorHAnsi"/>
          <w:b/>
          <w:color w:val="FF0000"/>
          <w:sz w:val="24"/>
          <w:szCs w:val="24"/>
        </w:rPr>
        <w:t>a human resources</w:t>
      </w:r>
      <w:proofErr w:type="gramEnd"/>
      <w:r w:rsidRPr="005200D4">
        <w:rPr>
          <w:rFonts w:eastAsia="Times New Roman" w:cstheme="minorHAnsi"/>
          <w:b/>
          <w:color w:val="FF0000"/>
          <w:sz w:val="24"/>
          <w:szCs w:val="24"/>
        </w:rPr>
        <w:t xml:space="preserve"> professional and your city attorney before taking any action based on this job description.</w:t>
      </w:r>
    </w:p>
    <w:p w:rsidR="005200D4" w:rsidRPr="005200D4" w:rsidRDefault="005200D4" w:rsidP="005200D4">
      <w:pPr>
        <w:spacing w:after="0" w:line="240" w:lineRule="auto"/>
        <w:jc w:val="both"/>
        <w:rPr>
          <w:rFonts w:eastAsia="Times New Roman" w:cstheme="minorHAnsi"/>
          <w:b/>
          <w:color w:val="FF0000"/>
          <w:sz w:val="24"/>
          <w:szCs w:val="24"/>
        </w:rPr>
      </w:pPr>
    </w:p>
    <w:p w:rsidR="005200D4" w:rsidRPr="005200D4" w:rsidRDefault="005200D4" w:rsidP="005200D4">
      <w:pPr>
        <w:spacing w:after="0" w:line="240" w:lineRule="auto"/>
        <w:jc w:val="both"/>
        <w:rPr>
          <w:rFonts w:eastAsia="Times New Roman" w:cstheme="minorHAnsi"/>
          <w:b/>
          <w:sz w:val="24"/>
          <w:szCs w:val="24"/>
        </w:rPr>
      </w:pPr>
      <w:r w:rsidRPr="005200D4">
        <w:rPr>
          <w:rFonts w:eastAsia="Times New Roman" w:cstheme="minorHAnsi"/>
          <w:b/>
          <w:sz w:val="24"/>
          <w:szCs w:val="24"/>
        </w:rPr>
        <w:t>Population: 50,000 +</w:t>
      </w:r>
    </w:p>
    <w:p w:rsidR="005200D4" w:rsidRPr="005200D4" w:rsidRDefault="005200D4" w:rsidP="005200D4">
      <w:pPr>
        <w:spacing w:after="0" w:line="240" w:lineRule="auto"/>
        <w:jc w:val="both"/>
        <w:rPr>
          <w:rFonts w:eastAsia="Times New Roman" w:cstheme="minorHAnsi"/>
          <w:b/>
          <w:sz w:val="24"/>
          <w:szCs w:val="24"/>
        </w:rPr>
      </w:pPr>
    </w:p>
    <w:p w:rsidR="00B7718E" w:rsidRPr="005200D4" w:rsidRDefault="00B7718E" w:rsidP="005200D4">
      <w:pPr>
        <w:spacing w:before="30" w:after="0" w:line="240" w:lineRule="auto"/>
        <w:jc w:val="center"/>
        <w:outlineLvl w:val="1"/>
        <w:rPr>
          <w:rFonts w:eastAsia="Times New Roman" w:cstheme="minorHAnsi"/>
          <w:b/>
          <w:sz w:val="28"/>
          <w:szCs w:val="28"/>
        </w:rPr>
      </w:pPr>
      <w:r w:rsidRPr="005200D4">
        <w:rPr>
          <w:rFonts w:eastAsia="Times New Roman" w:cstheme="minorHAnsi"/>
          <w:b/>
          <w:sz w:val="28"/>
          <w:szCs w:val="28"/>
        </w:rPr>
        <w:t>Ass</w:t>
      </w:r>
      <w:r w:rsidR="005200D4" w:rsidRPr="005200D4">
        <w:rPr>
          <w:rFonts w:eastAsia="Times New Roman" w:cstheme="minorHAnsi"/>
          <w:b/>
          <w:sz w:val="28"/>
          <w:szCs w:val="28"/>
        </w:rPr>
        <w:t>istant Human Resources Director</w:t>
      </w:r>
    </w:p>
    <w:p w:rsidR="005200D4" w:rsidRPr="005200D4" w:rsidRDefault="00B7718E" w:rsidP="005200D4">
      <w:pPr>
        <w:spacing w:after="0" w:line="240" w:lineRule="auto"/>
        <w:jc w:val="right"/>
        <w:textAlignment w:val="top"/>
        <w:rPr>
          <w:rFonts w:eastAsia="Times New Roman" w:cstheme="minorHAnsi"/>
          <w:sz w:val="23"/>
          <w:szCs w:val="23"/>
        </w:rPr>
      </w:pPr>
      <w:r w:rsidRPr="005200D4">
        <w:rPr>
          <w:rFonts w:eastAsia="Times New Roman" w:cstheme="minorHAnsi"/>
          <w:sz w:val="23"/>
          <w:szCs w:val="23"/>
        </w:rPr>
        <w:t>     </w:t>
      </w:r>
    </w:p>
    <w:p w:rsidR="00B7718E" w:rsidRPr="005200D4" w:rsidRDefault="00B7718E" w:rsidP="005200D4">
      <w:pPr>
        <w:spacing w:after="0" w:line="240" w:lineRule="auto"/>
        <w:jc w:val="both"/>
        <w:rPr>
          <w:rFonts w:eastAsia="Times New Roman" w:cstheme="minorHAnsi"/>
          <w:b/>
          <w:bCs/>
        </w:rPr>
      </w:pPr>
      <w:r w:rsidRPr="005200D4">
        <w:rPr>
          <w:rFonts w:eastAsia="Times New Roman" w:cstheme="minorHAnsi"/>
          <w:b/>
          <w:bCs/>
        </w:rPr>
        <w:t>Major Duties and Responsibilities</w:t>
      </w:r>
    </w:p>
    <w:p w:rsidR="00B7718E" w:rsidRPr="005200D4" w:rsidRDefault="00B7718E" w:rsidP="005200D4">
      <w:pPr>
        <w:spacing w:after="150" w:line="240" w:lineRule="auto"/>
        <w:ind w:left="180"/>
        <w:jc w:val="both"/>
        <w:rPr>
          <w:rFonts w:eastAsia="Times New Roman" w:cstheme="minorHAnsi"/>
        </w:rPr>
      </w:pPr>
      <w:r w:rsidRPr="005200D4">
        <w:rPr>
          <w:rFonts w:eastAsia="Times New Roman" w:cstheme="minorHAnsi"/>
        </w:rPr>
        <w:t xml:space="preserve">Assists in the management of all areas of the Human Resources Department; assists in the formulation of policies and procedures, manpower </w:t>
      </w:r>
      <w:r w:rsidR="005200D4" w:rsidRPr="005200D4">
        <w:rPr>
          <w:rFonts w:eastAsia="Times New Roman" w:cstheme="minorHAnsi"/>
        </w:rPr>
        <w:t xml:space="preserve">planning and staff utilization; </w:t>
      </w:r>
      <w:r w:rsidRPr="005200D4">
        <w:rPr>
          <w:rFonts w:eastAsia="Times New Roman" w:cstheme="minorHAnsi"/>
        </w:rPr>
        <w:t>assists in preparation of department bu</w:t>
      </w:r>
      <w:r w:rsidR="005200D4" w:rsidRPr="005200D4">
        <w:rPr>
          <w:rFonts w:eastAsia="Times New Roman" w:cstheme="minorHAnsi"/>
        </w:rPr>
        <w:t xml:space="preserve">dget, compensation and benefits </w:t>
      </w:r>
      <w:r w:rsidRPr="005200D4">
        <w:rPr>
          <w:rFonts w:eastAsia="Times New Roman" w:cstheme="minorHAnsi"/>
        </w:rPr>
        <w:t>planning. Interprets rules, regulations, policies and procedures regarding personnel actions for management, employees, and applicants. Assumes the duties and responsibilities of the Human Resources Director in his or her absence. </w:t>
      </w:r>
      <w:r w:rsidRPr="005200D4">
        <w:rPr>
          <w:rFonts w:eastAsia="Times New Roman" w:cstheme="minorHAnsi"/>
          <w:b/>
          <w:bCs/>
        </w:rPr>
        <w:t>*</w:t>
      </w:r>
      <w:r w:rsidRPr="005200D4">
        <w:rPr>
          <w:rFonts w:eastAsia="Times New Roman" w:cstheme="minorHAnsi"/>
        </w:rPr>
        <w:t xml:space="preserve"> Administers the Equal Employment Opportunity and Affirmative Action Programs for the </w:t>
      </w:r>
      <w:r w:rsidR="00B56823">
        <w:rPr>
          <w:rFonts w:eastAsia="Times New Roman" w:cstheme="minorHAnsi"/>
        </w:rPr>
        <w:t xml:space="preserve">City; </w:t>
      </w:r>
      <w:r w:rsidRPr="005200D4">
        <w:rPr>
          <w:rFonts w:eastAsia="Times New Roman" w:cstheme="minorHAnsi"/>
        </w:rPr>
        <w:t xml:space="preserve">prepares quarterly and annual reports on the Affirmative Action Plan; prepares EEO-4 reports and other statistical analyses for federal compliance, federal grants and department certifications. Analyzes hiring and promotional practices to ensure that the organization </w:t>
      </w:r>
      <w:proofErr w:type="gramStart"/>
      <w:r w:rsidRPr="005200D4">
        <w:rPr>
          <w:rFonts w:eastAsia="Times New Roman" w:cstheme="minorHAnsi"/>
        </w:rPr>
        <w:t>is in compliance with</w:t>
      </w:r>
      <w:proofErr w:type="gramEnd"/>
      <w:r w:rsidRPr="005200D4">
        <w:rPr>
          <w:rFonts w:eastAsia="Times New Roman" w:cstheme="minorHAnsi"/>
        </w:rPr>
        <w:t xml:space="preserve"> federal, state, and local laws. Counsels employees and supervisors to resolve problems in advance of the formal grievance or disciplinary process. Counsels employees and management on applicable rules and state and federal laws pertinent to personnel matters. Receives and negotiates the resolution of employee problems within the formal grievance process;</w:t>
      </w:r>
      <w:r w:rsidR="005200D4" w:rsidRPr="005200D4">
        <w:rPr>
          <w:rFonts w:eastAsia="Times New Roman" w:cstheme="minorHAnsi"/>
        </w:rPr>
        <w:t xml:space="preserve"> conducts required research and </w:t>
      </w:r>
      <w:r w:rsidRPr="005200D4">
        <w:rPr>
          <w:rFonts w:eastAsia="Times New Roman" w:cstheme="minorHAnsi"/>
        </w:rPr>
        <w:t>investigations.  Investigates complaints of discrimination and sexual harassment brought through the Equal Employment Opportunity Commission; serves as a liaison with representatives of this organization. </w:t>
      </w:r>
      <w:r w:rsidRPr="005200D4">
        <w:rPr>
          <w:rFonts w:eastAsia="Times New Roman" w:cstheme="minorHAnsi"/>
          <w:b/>
          <w:bCs/>
        </w:rPr>
        <w:t>*</w:t>
      </w:r>
      <w:r w:rsidRPr="005200D4">
        <w:rPr>
          <w:rFonts w:eastAsia="Times New Roman" w:cstheme="minorHAnsi"/>
        </w:rPr>
        <w:t> Coordinates training in the areas of diversity, Title VII and Employment laws. Participates in the development of drug testing and employee assistance policies; Coordinates Employee Relations including employee recognition and employee appreciation, health and wellness initiatives; edits employee newsletter. Coordinate college relations and oversee internship programs. </w:t>
      </w:r>
      <w:r w:rsidRPr="005200D4">
        <w:rPr>
          <w:rFonts w:eastAsia="Times New Roman" w:cstheme="minorHAnsi"/>
          <w:b/>
          <w:bCs/>
        </w:rPr>
        <w:t>* </w:t>
      </w:r>
      <w:r w:rsidRPr="005200D4">
        <w:rPr>
          <w:rFonts w:eastAsia="Times New Roman" w:cstheme="minorHAnsi"/>
        </w:rPr>
        <w:t>Track, report and analyze workforce trends. * Design, develop and implement training programs * Liaison to Disabilities Committee </w:t>
      </w:r>
      <w:r w:rsidRPr="005200D4">
        <w:rPr>
          <w:rFonts w:eastAsia="Times New Roman" w:cstheme="minorHAnsi"/>
          <w:b/>
          <w:bCs/>
        </w:rPr>
        <w:t>*</w:t>
      </w:r>
      <w:r w:rsidRPr="005200D4">
        <w:rPr>
          <w:rFonts w:eastAsia="Times New Roman" w:cstheme="minorHAnsi"/>
        </w:rPr>
        <w:t> Perf</w:t>
      </w:r>
      <w:r w:rsidR="005200D4" w:rsidRPr="005200D4">
        <w:rPr>
          <w:rFonts w:eastAsia="Times New Roman" w:cstheme="minorHAnsi"/>
        </w:rPr>
        <w:t>orms other duties as a</w:t>
      </w:r>
      <w:bookmarkStart w:id="0" w:name="_GoBack"/>
      <w:bookmarkEnd w:id="0"/>
      <w:r w:rsidR="005200D4" w:rsidRPr="005200D4">
        <w:rPr>
          <w:rFonts w:eastAsia="Times New Roman" w:cstheme="minorHAnsi"/>
        </w:rPr>
        <w:t>ssigned.</w:t>
      </w:r>
    </w:p>
    <w:p w:rsidR="00B7718E" w:rsidRPr="005200D4" w:rsidRDefault="00B7718E" w:rsidP="005200D4">
      <w:pPr>
        <w:spacing w:after="0" w:line="240" w:lineRule="auto"/>
        <w:jc w:val="both"/>
        <w:rPr>
          <w:rFonts w:eastAsia="Times New Roman" w:cstheme="minorHAnsi"/>
          <w:b/>
          <w:bCs/>
        </w:rPr>
      </w:pPr>
      <w:r w:rsidRPr="005200D4">
        <w:rPr>
          <w:rFonts w:eastAsia="Times New Roman" w:cstheme="minorHAnsi"/>
          <w:b/>
          <w:bCs/>
        </w:rPr>
        <w:t>Knowledge, Skills and Abilities</w:t>
      </w:r>
    </w:p>
    <w:p w:rsidR="00B7718E" w:rsidRPr="005200D4" w:rsidRDefault="00B7718E" w:rsidP="00DA3300">
      <w:pPr>
        <w:spacing w:after="150" w:line="240" w:lineRule="auto"/>
        <w:ind w:left="180"/>
        <w:jc w:val="both"/>
        <w:rPr>
          <w:rFonts w:eastAsia="Times New Roman" w:cstheme="minorHAnsi"/>
        </w:rPr>
      </w:pPr>
      <w:r w:rsidRPr="005200D4">
        <w:rPr>
          <w:rFonts w:eastAsia="Times New Roman" w:cstheme="minorHAnsi"/>
        </w:rPr>
        <w:t>Knowledge of the principles and practices of Human Resources Administration. Knowledge of the principles, practices, and techniques of public administration, personnel management, and Affirmative Action/EEO programs. Knowledge of the principles and practices of strategic planning, compensation and benefits, employment training and development and budgeting. </w:t>
      </w:r>
    </w:p>
    <w:p w:rsidR="00B7718E" w:rsidRPr="005200D4" w:rsidRDefault="00B7718E" w:rsidP="005200D4">
      <w:pPr>
        <w:spacing w:after="0" w:line="240" w:lineRule="auto"/>
        <w:jc w:val="both"/>
        <w:rPr>
          <w:rFonts w:eastAsia="Times New Roman" w:cstheme="minorHAnsi"/>
          <w:b/>
          <w:bCs/>
        </w:rPr>
      </w:pPr>
      <w:r w:rsidRPr="005200D4">
        <w:rPr>
          <w:rFonts w:eastAsia="Times New Roman" w:cstheme="minorHAnsi"/>
          <w:b/>
          <w:bCs/>
        </w:rPr>
        <w:t>Minimum Educational and Training Requirements</w:t>
      </w:r>
    </w:p>
    <w:p w:rsidR="00B7718E" w:rsidRPr="005200D4" w:rsidRDefault="00B7718E" w:rsidP="00DA3300">
      <w:pPr>
        <w:spacing w:after="150" w:line="240" w:lineRule="auto"/>
        <w:ind w:left="180"/>
        <w:jc w:val="both"/>
        <w:rPr>
          <w:rFonts w:eastAsia="Times New Roman" w:cstheme="minorHAnsi"/>
        </w:rPr>
      </w:pPr>
      <w:r w:rsidRPr="005200D4">
        <w:rPr>
          <w:rFonts w:eastAsia="Times New Roman" w:cstheme="minorHAnsi"/>
        </w:rPr>
        <w:t xml:space="preserve">Bachelor's degree from an accredited college or university required, preferably in Human Resources Management, Business Administration, Public Administration or a related field is required. Master's degree is highly desirable, plus three to five years of executive management experience as the administrative head or assistant administrative head of a city/county human resources department, or equivalent in other governmental, private business, of comparable importance or magnitude. Human resources knowledge and experience must be sufficient to thoroughly understand the diverse objectives and functions of the subunits </w:t>
      </w:r>
      <w:proofErr w:type="gramStart"/>
      <w:r w:rsidRPr="005200D4">
        <w:rPr>
          <w:rFonts w:eastAsia="Times New Roman" w:cstheme="minorHAnsi"/>
        </w:rPr>
        <w:t>in order to</w:t>
      </w:r>
      <w:proofErr w:type="gramEnd"/>
      <w:r w:rsidRPr="005200D4">
        <w:rPr>
          <w:rFonts w:eastAsia="Times New Roman" w:cstheme="minorHAnsi"/>
        </w:rPr>
        <w:t xml:space="preserve"> direct and coordinate work within the human resources department.  Memberships and involvement with professional human resources organizations such as IPMA (International Public Management Association for Human Resources), SHRM (Society of Human Resources Management), or others would be a plus.</w:t>
      </w:r>
    </w:p>
    <w:p w:rsidR="00B7718E" w:rsidRPr="005200D4" w:rsidRDefault="00B7718E" w:rsidP="005200D4">
      <w:pPr>
        <w:spacing w:after="0" w:line="240" w:lineRule="auto"/>
        <w:jc w:val="both"/>
        <w:rPr>
          <w:rFonts w:eastAsia="Times New Roman" w:cstheme="minorHAnsi"/>
          <w:b/>
          <w:bCs/>
        </w:rPr>
      </w:pPr>
      <w:r w:rsidRPr="005200D4">
        <w:rPr>
          <w:rFonts w:eastAsia="Times New Roman" w:cstheme="minorHAnsi"/>
          <w:b/>
          <w:bCs/>
        </w:rPr>
        <w:t>Physical Requirements</w:t>
      </w:r>
    </w:p>
    <w:p w:rsidR="00B7718E" w:rsidRPr="005200D4" w:rsidRDefault="00B7718E" w:rsidP="00DA3300">
      <w:pPr>
        <w:spacing w:after="150" w:line="240" w:lineRule="auto"/>
        <w:ind w:left="180"/>
        <w:jc w:val="both"/>
        <w:rPr>
          <w:rFonts w:eastAsia="Times New Roman" w:cstheme="minorHAnsi"/>
        </w:rPr>
      </w:pPr>
      <w:r w:rsidRPr="005200D4">
        <w:rPr>
          <w:rFonts w:eastAsia="Times New Roman" w:cstheme="minorHAnsi"/>
        </w:rPr>
        <w:t>The work is typically performed while intermittently sitting, standing, or stooping.  The employee occasionally lifts light objects and climbs ladders.  The work is typically performed in an office.</w:t>
      </w:r>
    </w:p>
    <w:p w:rsidR="00316D4A" w:rsidRPr="005200D4" w:rsidRDefault="00316D4A"/>
    <w:sectPr w:rsidR="00316D4A" w:rsidRPr="005200D4" w:rsidSect="005200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606D7"/>
    <w:multiLevelType w:val="multilevel"/>
    <w:tmpl w:val="1058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8E"/>
    <w:rsid w:val="00316D4A"/>
    <w:rsid w:val="005200D4"/>
    <w:rsid w:val="00B56823"/>
    <w:rsid w:val="00B7718E"/>
    <w:rsid w:val="00DA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43A4"/>
  <w15:chartTrackingRefBased/>
  <w15:docId w15:val="{28926AFA-8523-4D00-A5F4-4B264FB5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47608">
      <w:bodyDiv w:val="1"/>
      <w:marLeft w:val="0"/>
      <w:marRight w:val="0"/>
      <w:marTop w:val="0"/>
      <w:marBottom w:val="0"/>
      <w:divBdr>
        <w:top w:val="none" w:sz="0" w:space="0" w:color="auto"/>
        <w:left w:val="none" w:sz="0" w:space="0" w:color="auto"/>
        <w:bottom w:val="none" w:sz="0" w:space="0" w:color="auto"/>
        <w:right w:val="none" w:sz="0" w:space="0" w:color="auto"/>
      </w:divBdr>
      <w:divsChild>
        <w:div w:id="875579940">
          <w:marLeft w:val="0"/>
          <w:marRight w:val="0"/>
          <w:marTop w:val="0"/>
          <w:marBottom w:val="0"/>
          <w:divBdr>
            <w:top w:val="none" w:sz="0" w:space="0" w:color="auto"/>
            <w:left w:val="none" w:sz="0" w:space="0" w:color="auto"/>
            <w:bottom w:val="none" w:sz="0" w:space="0" w:color="auto"/>
            <w:right w:val="none" w:sz="0" w:space="0" w:color="auto"/>
          </w:divBdr>
          <w:divsChild>
            <w:div w:id="189993256">
              <w:marLeft w:val="0"/>
              <w:marRight w:val="0"/>
              <w:marTop w:val="0"/>
              <w:marBottom w:val="0"/>
              <w:divBdr>
                <w:top w:val="none" w:sz="0" w:space="0" w:color="auto"/>
                <w:left w:val="none" w:sz="0" w:space="0" w:color="auto"/>
                <w:bottom w:val="none" w:sz="0" w:space="0" w:color="auto"/>
                <w:right w:val="none" w:sz="0" w:space="0" w:color="auto"/>
              </w:divBdr>
              <w:divsChild>
                <w:div w:id="153883555">
                  <w:marLeft w:val="0"/>
                  <w:marRight w:val="0"/>
                  <w:marTop w:val="0"/>
                  <w:marBottom w:val="0"/>
                  <w:divBdr>
                    <w:top w:val="none" w:sz="0" w:space="0" w:color="auto"/>
                    <w:left w:val="none" w:sz="0" w:space="0" w:color="auto"/>
                    <w:bottom w:val="none" w:sz="0" w:space="0" w:color="auto"/>
                    <w:right w:val="none" w:sz="0" w:space="0" w:color="auto"/>
                  </w:divBdr>
                </w:div>
                <w:div w:id="161941251">
                  <w:marLeft w:val="0"/>
                  <w:marRight w:val="300"/>
                  <w:marTop w:val="45"/>
                  <w:marBottom w:val="0"/>
                  <w:divBdr>
                    <w:top w:val="none" w:sz="0" w:space="0" w:color="auto"/>
                    <w:left w:val="none" w:sz="0" w:space="0" w:color="auto"/>
                    <w:bottom w:val="none" w:sz="0" w:space="0" w:color="auto"/>
                    <w:right w:val="none" w:sz="0" w:space="0" w:color="auto"/>
                  </w:divBdr>
                  <w:divsChild>
                    <w:div w:id="15152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1547">
          <w:marLeft w:val="0"/>
          <w:marRight w:val="0"/>
          <w:marTop w:val="0"/>
          <w:marBottom w:val="0"/>
          <w:divBdr>
            <w:top w:val="none" w:sz="0" w:space="0" w:color="auto"/>
            <w:left w:val="none" w:sz="0" w:space="0" w:color="auto"/>
            <w:bottom w:val="none" w:sz="0" w:space="0" w:color="auto"/>
            <w:right w:val="none" w:sz="0" w:space="0" w:color="auto"/>
          </w:divBdr>
          <w:divsChild>
            <w:div w:id="1095518180">
              <w:marLeft w:val="0"/>
              <w:marRight w:val="0"/>
              <w:marTop w:val="0"/>
              <w:marBottom w:val="0"/>
              <w:divBdr>
                <w:top w:val="none" w:sz="0" w:space="0" w:color="auto"/>
                <w:left w:val="none" w:sz="0" w:space="0" w:color="auto"/>
                <w:bottom w:val="none" w:sz="0" w:space="0" w:color="auto"/>
                <w:right w:val="none" w:sz="0" w:space="0" w:color="auto"/>
              </w:divBdr>
              <w:divsChild>
                <w:div w:id="2064985983">
                  <w:marLeft w:val="0"/>
                  <w:marRight w:val="0"/>
                  <w:marTop w:val="0"/>
                  <w:marBottom w:val="0"/>
                  <w:divBdr>
                    <w:top w:val="none" w:sz="0" w:space="0" w:color="auto"/>
                    <w:left w:val="none" w:sz="0" w:space="0" w:color="auto"/>
                    <w:bottom w:val="none" w:sz="0" w:space="0" w:color="auto"/>
                    <w:right w:val="none" w:sz="0" w:space="0" w:color="auto"/>
                  </w:divBdr>
                  <w:divsChild>
                    <w:div w:id="2061438388">
                      <w:marLeft w:val="0"/>
                      <w:marRight w:val="0"/>
                      <w:marTop w:val="0"/>
                      <w:marBottom w:val="0"/>
                      <w:divBdr>
                        <w:top w:val="none" w:sz="0" w:space="0" w:color="auto"/>
                        <w:left w:val="none" w:sz="0" w:space="0" w:color="auto"/>
                        <w:bottom w:val="none" w:sz="0" w:space="0" w:color="auto"/>
                        <w:right w:val="none" w:sz="0" w:space="0" w:color="auto"/>
                      </w:divBdr>
                      <w:divsChild>
                        <w:div w:id="1306545745">
                          <w:marLeft w:val="0"/>
                          <w:marRight w:val="1050"/>
                          <w:marTop w:val="0"/>
                          <w:marBottom w:val="0"/>
                          <w:divBdr>
                            <w:top w:val="none" w:sz="0" w:space="0" w:color="auto"/>
                            <w:left w:val="none" w:sz="0" w:space="0" w:color="auto"/>
                            <w:bottom w:val="none" w:sz="0" w:space="0" w:color="auto"/>
                            <w:right w:val="none" w:sz="0" w:space="0" w:color="auto"/>
                          </w:divBdr>
                          <w:divsChild>
                            <w:div w:id="954945024">
                              <w:marLeft w:val="0"/>
                              <w:marRight w:val="0"/>
                              <w:marTop w:val="0"/>
                              <w:marBottom w:val="90"/>
                              <w:divBdr>
                                <w:top w:val="none" w:sz="0" w:space="0" w:color="auto"/>
                                <w:left w:val="none" w:sz="0" w:space="0" w:color="auto"/>
                                <w:bottom w:val="none" w:sz="0" w:space="0" w:color="auto"/>
                                <w:right w:val="none" w:sz="0" w:space="0" w:color="auto"/>
                              </w:divBdr>
                              <w:divsChild>
                                <w:div w:id="829561876">
                                  <w:marLeft w:val="0"/>
                                  <w:marRight w:val="0"/>
                                  <w:marTop w:val="0"/>
                                  <w:marBottom w:val="90"/>
                                  <w:divBdr>
                                    <w:top w:val="none" w:sz="0" w:space="0" w:color="auto"/>
                                    <w:left w:val="none" w:sz="0" w:space="0" w:color="auto"/>
                                    <w:bottom w:val="none" w:sz="0" w:space="0" w:color="auto"/>
                                    <w:right w:val="none" w:sz="0" w:space="0" w:color="auto"/>
                                  </w:divBdr>
                                  <w:divsChild>
                                    <w:div w:id="1969313143">
                                      <w:marLeft w:val="0"/>
                                      <w:marRight w:val="0"/>
                                      <w:marTop w:val="0"/>
                                      <w:marBottom w:val="0"/>
                                      <w:divBdr>
                                        <w:top w:val="none" w:sz="0" w:space="0" w:color="auto"/>
                                        <w:left w:val="none" w:sz="0" w:space="0" w:color="auto"/>
                                        <w:bottom w:val="none" w:sz="0" w:space="0" w:color="auto"/>
                                        <w:right w:val="none" w:sz="0" w:space="0" w:color="auto"/>
                                      </w:divBdr>
                                      <w:divsChild>
                                        <w:div w:id="1836534806">
                                          <w:marLeft w:val="0"/>
                                          <w:marRight w:val="0"/>
                                          <w:marTop w:val="0"/>
                                          <w:marBottom w:val="0"/>
                                          <w:divBdr>
                                            <w:top w:val="none" w:sz="0" w:space="0" w:color="auto"/>
                                            <w:left w:val="none" w:sz="0" w:space="0" w:color="auto"/>
                                            <w:bottom w:val="none" w:sz="0" w:space="0" w:color="auto"/>
                                            <w:right w:val="none" w:sz="0" w:space="0" w:color="auto"/>
                                          </w:divBdr>
                                        </w:div>
                                      </w:divsChild>
                                    </w:div>
                                    <w:div w:id="1122967292">
                                      <w:marLeft w:val="0"/>
                                      <w:marRight w:val="0"/>
                                      <w:marTop w:val="0"/>
                                      <w:marBottom w:val="0"/>
                                      <w:divBdr>
                                        <w:top w:val="none" w:sz="0" w:space="0" w:color="auto"/>
                                        <w:left w:val="none" w:sz="0" w:space="0" w:color="auto"/>
                                        <w:bottom w:val="none" w:sz="0" w:space="0" w:color="auto"/>
                                        <w:right w:val="none" w:sz="0" w:space="0" w:color="auto"/>
                                      </w:divBdr>
                                      <w:divsChild>
                                        <w:div w:id="16705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5696">
                                  <w:marLeft w:val="0"/>
                                  <w:marRight w:val="0"/>
                                  <w:marTop w:val="0"/>
                                  <w:marBottom w:val="90"/>
                                  <w:divBdr>
                                    <w:top w:val="none" w:sz="0" w:space="0" w:color="auto"/>
                                    <w:left w:val="none" w:sz="0" w:space="0" w:color="auto"/>
                                    <w:bottom w:val="none" w:sz="0" w:space="0" w:color="auto"/>
                                    <w:right w:val="none" w:sz="0" w:space="0" w:color="auto"/>
                                  </w:divBdr>
                                  <w:divsChild>
                                    <w:div w:id="1292125772">
                                      <w:marLeft w:val="0"/>
                                      <w:marRight w:val="0"/>
                                      <w:marTop w:val="0"/>
                                      <w:marBottom w:val="0"/>
                                      <w:divBdr>
                                        <w:top w:val="none" w:sz="0" w:space="0" w:color="auto"/>
                                        <w:left w:val="none" w:sz="0" w:space="0" w:color="auto"/>
                                        <w:bottom w:val="none" w:sz="0" w:space="0" w:color="auto"/>
                                        <w:right w:val="none" w:sz="0" w:space="0" w:color="auto"/>
                                      </w:divBdr>
                                      <w:divsChild>
                                        <w:div w:id="723210951">
                                          <w:marLeft w:val="0"/>
                                          <w:marRight w:val="0"/>
                                          <w:marTop w:val="0"/>
                                          <w:marBottom w:val="0"/>
                                          <w:divBdr>
                                            <w:top w:val="none" w:sz="0" w:space="0" w:color="auto"/>
                                            <w:left w:val="none" w:sz="0" w:space="0" w:color="auto"/>
                                            <w:bottom w:val="none" w:sz="0" w:space="0" w:color="auto"/>
                                            <w:right w:val="none" w:sz="0" w:space="0" w:color="auto"/>
                                          </w:divBdr>
                                        </w:div>
                                      </w:divsChild>
                                    </w:div>
                                    <w:div w:id="188420033">
                                      <w:marLeft w:val="0"/>
                                      <w:marRight w:val="0"/>
                                      <w:marTop w:val="0"/>
                                      <w:marBottom w:val="0"/>
                                      <w:divBdr>
                                        <w:top w:val="none" w:sz="0" w:space="0" w:color="auto"/>
                                        <w:left w:val="none" w:sz="0" w:space="0" w:color="auto"/>
                                        <w:bottom w:val="none" w:sz="0" w:space="0" w:color="auto"/>
                                        <w:right w:val="none" w:sz="0" w:space="0" w:color="auto"/>
                                      </w:divBdr>
                                      <w:divsChild>
                                        <w:div w:id="16140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64459">
                              <w:marLeft w:val="0"/>
                              <w:marRight w:val="0"/>
                              <w:marTop w:val="0"/>
                              <w:marBottom w:val="90"/>
                              <w:divBdr>
                                <w:top w:val="none" w:sz="0" w:space="0" w:color="auto"/>
                                <w:left w:val="none" w:sz="0" w:space="0" w:color="auto"/>
                                <w:bottom w:val="none" w:sz="0" w:space="0" w:color="auto"/>
                                <w:right w:val="none" w:sz="0" w:space="0" w:color="auto"/>
                              </w:divBdr>
                              <w:divsChild>
                                <w:div w:id="1654063529">
                                  <w:marLeft w:val="0"/>
                                  <w:marRight w:val="0"/>
                                  <w:marTop w:val="0"/>
                                  <w:marBottom w:val="90"/>
                                  <w:divBdr>
                                    <w:top w:val="none" w:sz="0" w:space="0" w:color="auto"/>
                                    <w:left w:val="none" w:sz="0" w:space="0" w:color="auto"/>
                                    <w:bottom w:val="none" w:sz="0" w:space="0" w:color="auto"/>
                                    <w:right w:val="none" w:sz="0" w:space="0" w:color="auto"/>
                                  </w:divBdr>
                                  <w:divsChild>
                                    <w:div w:id="1650862765">
                                      <w:marLeft w:val="0"/>
                                      <w:marRight w:val="0"/>
                                      <w:marTop w:val="0"/>
                                      <w:marBottom w:val="0"/>
                                      <w:divBdr>
                                        <w:top w:val="none" w:sz="0" w:space="0" w:color="auto"/>
                                        <w:left w:val="none" w:sz="0" w:space="0" w:color="auto"/>
                                        <w:bottom w:val="none" w:sz="0" w:space="0" w:color="auto"/>
                                        <w:right w:val="none" w:sz="0" w:space="0" w:color="auto"/>
                                      </w:divBdr>
                                      <w:divsChild>
                                        <w:div w:id="1740206290">
                                          <w:marLeft w:val="0"/>
                                          <w:marRight w:val="0"/>
                                          <w:marTop w:val="0"/>
                                          <w:marBottom w:val="0"/>
                                          <w:divBdr>
                                            <w:top w:val="none" w:sz="0" w:space="0" w:color="auto"/>
                                            <w:left w:val="none" w:sz="0" w:space="0" w:color="auto"/>
                                            <w:bottom w:val="none" w:sz="0" w:space="0" w:color="auto"/>
                                            <w:right w:val="none" w:sz="0" w:space="0" w:color="auto"/>
                                          </w:divBdr>
                                        </w:div>
                                      </w:divsChild>
                                    </w:div>
                                    <w:div w:id="479427278">
                                      <w:marLeft w:val="0"/>
                                      <w:marRight w:val="0"/>
                                      <w:marTop w:val="0"/>
                                      <w:marBottom w:val="0"/>
                                      <w:divBdr>
                                        <w:top w:val="none" w:sz="0" w:space="0" w:color="auto"/>
                                        <w:left w:val="none" w:sz="0" w:space="0" w:color="auto"/>
                                        <w:bottom w:val="none" w:sz="0" w:space="0" w:color="auto"/>
                                        <w:right w:val="none" w:sz="0" w:space="0" w:color="auto"/>
                                      </w:divBdr>
                                      <w:divsChild>
                                        <w:div w:id="10590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4311">
                                  <w:marLeft w:val="0"/>
                                  <w:marRight w:val="0"/>
                                  <w:marTop w:val="0"/>
                                  <w:marBottom w:val="90"/>
                                  <w:divBdr>
                                    <w:top w:val="none" w:sz="0" w:space="0" w:color="auto"/>
                                    <w:left w:val="none" w:sz="0" w:space="0" w:color="auto"/>
                                    <w:bottom w:val="none" w:sz="0" w:space="0" w:color="auto"/>
                                    <w:right w:val="none" w:sz="0" w:space="0" w:color="auto"/>
                                  </w:divBdr>
                                  <w:divsChild>
                                    <w:div w:id="1650672230">
                                      <w:marLeft w:val="0"/>
                                      <w:marRight w:val="0"/>
                                      <w:marTop w:val="0"/>
                                      <w:marBottom w:val="0"/>
                                      <w:divBdr>
                                        <w:top w:val="none" w:sz="0" w:space="0" w:color="auto"/>
                                        <w:left w:val="none" w:sz="0" w:space="0" w:color="auto"/>
                                        <w:bottom w:val="none" w:sz="0" w:space="0" w:color="auto"/>
                                        <w:right w:val="none" w:sz="0" w:space="0" w:color="auto"/>
                                      </w:divBdr>
                                      <w:divsChild>
                                        <w:div w:id="805705358">
                                          <w:marLeft w:val="0"/>
                                          <w:marRight w:val="0"/>
                                          <w:marTop w:val="0"/>
                                          <w:marBottom w:val="0"/>
                                          <w:divBdr>
                                            <w:top w:val="none" w:sz="0" w:space="0" w:color="auto"/>
                                            <w:left w:val="none" w:sz="0" w:space="0" w:color="auto"/>
                                            <w:bottom w:val="none" w:sz="0" w:space="0" w:color="auto"/>
                                            <w:right w:val="none" w:sz="0" w:space="0" w:color="auto"/>
                                          </w:divBdr>
                                        </w:div>
                                      </w:divsChild>
                                    </w:div>
                                    <w:div w:id="1350060124">
                                      <w:marLeft w:val="0"/>
                                      <w:marRight w:val="0"/>
                                      <w:marTop w:val="0"/>
                                      <w:marBottom w:val="0"/>
                                      <w:divBdr>
                                        <w:top w:val="none" w:sz="0" w:space="0" w:color="auto"/>
                                        <w:left w:val="none" w:sz="0" w:space="0" w:color="auto"/>
                                        <w:bottom w:val="none" w:sz="0" w:space="0" w:color="auto"/>
                                        <w:right w:val="none" w:sz="0" w:space="0" w:color="auto"/>
                                      </w:divBdr>
                                      <w:divsChild>
                                        <w:div w:id="12974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1626">
                              <w:marLeft w:val="0"/>
                              <w:marRight w:val="0"/>
                              <w:marTop w:val="0"/>
                              <w:marBottom w:val="90"/>
                              <w:divBdr>
                                <w:top w:val="none" w:sz="0" w:space="0" w:color="auto"/>
                                <w:left w:val="none" w:sz="0" w:space="0" w:color="auto"/>
                                <w:bottom w:val="none" w:sz="0" w:space="0" w:color="auto"/>
                                <w:right w:val="none" w:sz="0" w:space="0" w:color="auto"/>
                              </w:divBdr>
                              <w:divsChild>
                                <w:div w:id="831028262">
                                  <w:marLeft w:val="0"/>
                                  <w:marRight w:val="0"/>
                                  <w:marTop w:val="0"/>
                                  <w:marBottom w:val="90"/>
                                  <w:divBdr>
                                    <w:top w:val="none" w:sz="0" w:space="0" w:color="auto"/>
                                    <w:left w:val="none" w:sz="0" w:space="0" w:color="auto"/>
                                    <w:bottom w:val="none" w:sz="0" w:space="0" w:color="auto"/>
                                    <w:right w:val="none" w:sz="0" w:space="0" w:color="auto"/>
                                  </w:divBdr>
                                  <w:divsChild>
                                    <w:div w:id="1096099177">
                                      <w:marLeft w:val="0"/>
                                      <w:marRight w:val="0"/>
                                      <w:marTop w:val="0"/>
                                      <w:marBottom w:val="0"/>
                                      <w:divBdr>
                                        <w:top w:val="none" w:sz="0" w:space="0" w:color="auto"/>
                                        <w:left w:val="none" w:sz="0" w:space="0" w:color="auto"/>
                                        <w:bottom w:val="none" w:sz="0" w:space="0" w:color="auto"/>
                                        <w:right w:val="none" w:sz="0" w:space="0" w:color="auto"/>
                                      </w:divBdr>
                                      <w:divsChild>
                                        <w:div w:id="892010744">
                                          <w:marLeft w:val="0"/>
                                          <w:marRight w:val="0"/>
                                          <w:marTop w:val="0"/>
                                          <w:marBottom w:val="0"/>
                                          <w:divBdr>
                                            <w:top w:val="none" w:sz="0" w:space="0" w:color="auto"/>
                                            <w:left w:val="none" w:sz="0" w:space="0" w:color="auto"/>
                                            <w:bottom w:val="none" w:sz="0" w:space="0" w:color="auto"/>
                                            <w:right w:val="none" w:sz="0" w:space="0" w:color="auto"/>
                                          </w:divBdr>
                                        </w:div>
                                      </w:divsChild>
                                    </w:div>
                                    <w:div w:id="1872305552">
                                      <w:marLeft w:val="0"/>
                                      <w:marRight w:val="0"/>
                                      <w:marTop w:val="0"/>
                                      <w:marBottom w:val="0"/>
                                      <w:divBdr>
                                        <w:top w:val="none" w:sz="0" w:space="0" w:color="auto"/>
                                        <w:left w:val="none" w:sz="0" w:space="0" w:color="auto"/>
                                        <w:bottom w:val="none" w:sz="0" w:space="0" w:color="auto"/>
                                        <w:right w:val="none" w:sz="0" w:space="0" w:color="auto"/>
                                      </w:divBdr>
                                      <w:divsChild>
                                        <w:div w:id="11328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19214">
                          <w:marLeft w:val="0"/>
                          <w:marRight w:val="0"/>
                          <w:marTop w:val="0"/>
                          <w:marBottom w:val="90"/>
                          <w:divBdr>
                            <w:top w:val="none" w:sz="0" w:space="0" w:color="auto"/>
                            <w:left w:val="none" w:sz="0" w:space="0" w:color="auto"/>
                            <w:bottom w:val="none" w:sz="0" w:space="0" w:color="auto"/>
                            <w:right w:val="none" w:sz="0" w:space="0" w:color="auto"/>
                          </w:divBdr>
                          <w:divsChild>
                            <w:div w:id="903445378">
                              <w:marLeft w:val="0"/>
                              <w:marRight w:val="0"/>
                              <w:marTop w:val="0"/>
                              <w:marBottom w:val="0"/>
                              <w:divBdr>
                                <w:top w:val="none" w:sz="0" w:space="0" w:color="auto"/>
                                <w:left w:val="none" w:sz="0" w:space="0" w:color="auto"/>
                                <w:bottom w:val="none" w:sz="0" w:space="0" w:color="auto"/>
                                <w:right w:val="none" w:sz="0" w:space="0" w:color="auto"/>
                              </w:divBdr>
                              <w:divsChild>
                                <w:div w:id="602030449">
                                  <w:marLeft w:val="0"/>
                                  <w:marRight w:val="0"/>
                                  <w:marTop w:val="0"/>
                                  <w:marBottom w:val="0"/>
                                  <w:divBdr>
                                    <w:top w:val="none" w:sz="0" w:space="0" w:color="auto"/>
                                    <w:left w:val="none" w:sz="0" w:space="0" w:color="auto"/>
                                    <w:bottom w:val="none" w:sz="0" w:space="0" w:color="auto"/>
                                    <w:right w:val="none" w:sz="0" w:space="0" w:color="auto"/>
                                  </w:divBdr>
                                </w:div>
                              </w:divsChild>
                            </w:div>
                            <w:div w:id="1744984937">
                              <w:marLeft w:val="0"/>
                              <w:marRight w:val="0"/>
                              <w:marTop w:val="0"/>
                              <w:marBottom w:val="0"/>
                              <w:divBdr>
                                <w:top w:val="none" w:sz="0" w:space="0" w:color="auto"/>
                                <w:left w:val="none" w:sz="0" w:space="0" w:color="auto"/>
                                <w:bottom w:val="none" w:sz="0" w:space="0" w:color="auto"/>
                                <w:right w:val="none" w:sz="0" w:space="0" w:color="auto"/>
                              </w:divBdr>
                              <w:divsChild>
                                <w:div w:id="14245710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30869961">
                      <w:marLeft w:val="0"/>
                      <w:marRight w:val="0"/>
                      <w:marTop w:val="0"/>
                      <w:marBottom w:val="0"/>
                      <w:divBdr>
                        <w:top w:val="single" w:sz="6" w:space="9" w:color="D3D3D1"/>
                        <w:left w:val="single" w:sz="6" w:space="23" w:color="D3D3D1"/>
                        <w:bottom w:val="single" w:sz="6" w:space="0" w:color="D3D3D1"/>
                        <w:right w:val="single" w:sz="6" w:space="11" w:color="D3D3D1"/>
                      </w:divBdr>
                    </w:div>
                    <w:div w:id="1435394471">
                      <w:marLeft w:val="0"/>
                      <w:marRight w:val="0"/>
                      <w:marTop w:val="0"/>
                      <w:marBottom w:val="0"/>
                      <w:divBdr>
                        <w:top w:val="none" w:sz="0" w:space="0" w:color="auto"/>
                        <w:left w:val="none" w:sz="0" w:space="0" w:color="auto"/>
                        <w:bottom w:val="single" w:sz="6" w:space="23" w:color="E3E3E3"/>
                        <w:right w:val="none" w:sz="0" w:space="0" w:color="auto"/>
                      </w:divBdr>
                      <w:divsChild>
                        <w:div w:id="11978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77BFC766</Template>
  <TotalTime>10</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Walk</dc:creator>
  <cp:keywords/>
  <dc:description/>
  <cp:lastModifiedBy>Rosemary Walk</cp:lastModifiedBy>
  <cp:revision>4</cp:revision>
  <dcterms:created xsi:type="dcterms:W3CDTF">2018-03-19T15:06:00Z</dcterms:created>
  <dcterms:modified xsi:type="dcterms:W3CDTF">2018-03-23T16:02:00Z</dcterms:modified>
</cp:coreProperties>
</file>