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4567 Highland Rd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555-0789</w:t>
            </w:r>
          </w:p>
          <w:p>
            <w:r>
              <w:rPr>
                <w:color w:val="666666"/>
                <w:sz w:val="22"/>
                <w:szCs w:val="22"/>
              </w:rPr>
              <w:t xml:space="preserve">projects@ridgelinebuilders.com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 DATE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12/15/2024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01/15/2025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Englewood, CO 80112</w:t>
      </w:r>
    </w:p>
    <w:p>
      <w:r>
        <w:rPr>
          <w:color w:val="666666"/>
          <w:sz w:val="22"/>
          <w:szCs w:val="22"/>
        </w:rPr>
        <w:t xml:space="preserve">4567 Highland Rd</w:t>
      </w:r>
    </w:p>
    <w:p>
      <w:r>
        <w:rPr>
          <w:color w:val="666666"/>
          <w:sz w:val="22"/>
          <w:szCs w:val="22"/>
        </w:rPr>
        <w:t xml:space="preserve">Englewood, CO 80112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Kitchen demolition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$2,500.00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$2,500.00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Framing and drywall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$4,800.00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$4,800.00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$1,650.00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$1,200.00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$10,150.00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2025-12-22T19:21:57.883Z</dcterms:created>
  <dcterms:modified xsi:type="dcterms:W3CDTF">2025-12-22T19:21:57.884Z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