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Ridgeline Builders LLC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8900 Construction Way, Englewood, CO 80112 | (303) 555-0789 | billing@ridgelinebuilders.com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RCT-0334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Robert &amp; Amy Johnson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01/25/2025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4567 Highland Rd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01/25/2025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Centennial, CO 80015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Service Location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4567 Highland Rd, Centennial, CO 80015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Project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Kitchen Remodel — Phase 1 Complete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781"/>
        <w:gridCol w:w="1607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781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07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Kitchen demolition</w:t>
            </w:r>
          </w:p>
        </w:tc>
        <w:tc>
          <w:tcPr>
            <w:tcW w:type="dxa" w:w="16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$2,500.00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$2,500.00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Framing and drywall</w:t>
            </w:r>
          </w:p>
        </w:tc>
        <w:tc>
          <w:tcPr>
            <w:tcW w:type="dxa" w:w="16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$4,800.00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$4,800.00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Electrical rough-in</w:t>
            </w:r>
          </w:p>
        </w:tc>
        <w:tc>
          <w:tcPr>
            <w:tcW w:type="dxa" w:w="16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$1,650.00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$1,650.00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Plumbing rough-in</w:t>
            </w:r>
          </w:p>
        </w:tc>
        <w:tc>
          <w:tcPr>
            <w:tcW w:type="dxa" w:w="16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$1,200.00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$10,150.00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$634.38</w:t>
      </w:r>
    </w:p>
    <w:p>
      <w:pPr>
        <w:pBdr>
          <w:bottom w:val="single" w:color="5D4037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5D4037"/>
          <w:sz w:val="32"/>
          <w:szCs w:val="32"/>
        </w:rPr>
        <w:t xml:space="preserve">$10,784.38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$10,784.38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Payment Method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Transaction Reference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Check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Check #4521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Terms &amp; Conditions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0"/>
          <w:szCs w:val="20"/>
        </w:rPr>
        <w:t xml:space="preserve">Payment confirms completion of Phase 1 scope of work as outlined in the project agreement.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22"/>
          <w:szCs w:val="22"/>
        </w:rPr>
        <w:t xml:space="preserve">Thank you for your payment! Phase 2 begins next week.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2026-03-02T15:27:55.172Z</dcterms:created>
  <dcterms:modified xsi:type="dcterms:W3CDTF">2026-03-02T15:27:55.173Z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