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2668" w14:textId="13CA2BA4" w:rsidR="005852DC" w:rsidRDefault="005852DC" w:rsidP="009F6540">
      <w:pPr>
        <w:spacing w:before="54" w:after="0" w:line="276" w:lineRule="auto"/>
        <w:jc w:val="center"/>
        <w:rPr>
          <w:rFonts w:ascii="Cambria" w:hAnsi="Cambria"/>
          <w:b/>
          <w:bCs/>
          <w:sz w:val="28"/>
          <w:szCs w:val="28"/>
        </w:rPr>
      </w:pPr>
      <w:r w:rsidRPr="005852DC">
        <w:rPr>
          <w:rFonts w:ascii="Cambria" w:hAnsi="Cambria"/>
          <w:b/>
          <w:bCs/>
          <w:sz w:val="28"/>
          <w:szCs w:val="28"/>
        </w:rPr>
        <w:t>Secure Research Data Management App</w:t>
      </w:r>
    </w:p>
    <w:p w14:paraId="4B615F36" w14:textId="6885D231" w:rsidR="00DA52F4" w:rsidRPr="005852DC" w:rsidRDefault="005852DC" w:rsidP="005852DC">
      <w:pPr>
        <w:spacing w:before="54" w:after="0" w:line="276" w:lineRule="auto"/>
        <w:jc w:val="center"/>
        <w:rPr>
          <w:rFonts w:ascii="Cambria" w:hAnsi="Cambria"/>
          <w:b/>
          <w:bCs/>
          <w:sz w:val="24"/>
          <w:szCs w:val="24"/>
          <w:vertAlign w:val="superscript"/>
        </w:rPr>
      </w:pPr>
      <w:r>
        <w:rPr>
          <w:rFonts w:ascii="Cambria" w:hAnsi="Cambria"/>
          <w:b/>
          <w:bCs/>
          <w:sz w:val="24"/>
          <w:szCs w:val="24"/>
        </w:rPr>
        <w:t>Mr. G. Prasad</w:t>
      </w:r>
      <w:r w:rsidR="00DA52F4" w:rsidRPr="009C692D">
        <w:rPr>
          <w:rFonts w:ascii="Cambria" w:hAnsi="Cambria"/>
          <w:b/>
          <w:bCs/>
          <w:sz w:val="24"/>
          <w:szCs w:val="24"/>
        </w:rPr>
        <w:t xml:space="preserve"> </w:t>
      </w:r>
      <w:r w:rsidR="00DA52F4" w:rsidRPr="009C692D">
        <w:rPr>
          <w:rFonts w:ascii="Cambria" w:hAnsi="Cambria"/>
          <w:b/>
          <w:bCs/>
          <w:sz w:val="24"/>
          <w:szCs w:val="24"/>
          <w:vertAlign w:val="superscript"/>
        </w:rPr>
        <w:t>*1</w:t>
      </w:r>
      <w:r w:rsidR="00DA52F4" w:rsidRPr="009C692D">
        <w:rPr>
          <w:rFonts w:ascii="Cambria" w:hAnsi="Cambria"/>
          <w:b/>
          <w:bCs/>
          <w:sz w:val="24"/>
          <w:szCs w:val="24"/>
        </w:rPr>
        <w:t xml:space="preserve">, </w:t>
      </w:r>
      <w:r>
        <w:rPr>
          <w:rFonts w:ascii="Cambria" w:hAnsi="Cambria"/>
          <w:b/>
          <w:bCs/>
          <w:sz w:val="24"/>
          <w:szCs w:val="24"/>
        </w:rPr>
        <w:t>Lokesh Choudhary</w:t>
      </w:r>
      <w:r w:rsidR="00DA52F4" w:rsidRPr="009C692D">
        <w:rPr>
          <w:rFonts w:ascii="Cambria" w:hAnsi="Cambria"/>
          <w:b/>
          <w:bCs/>
          <w:sz w:val="24"/>
          <w:szCs w:val="24"/>
          <w:vertAlign w:val="superscript"/>
        </w:rPr>
        <w:t>*2</w:t>
      </w:r>
      <w:r w:rsidR="00DA52F4" w:rsidRPr="009C692D">
        <w:rPr>
          <w:rFonts w:ascii="Cambria" w:hAnsi="Cambria"/>
          <w:b/>
          <w:bCs/>
          <w:sz w:val="24"/>
          <w:szCs w:val="24"/>
        </w:rPr>
        <w:t>,</w:t>
      </w:r>
      <w:r>
        <w:rPr>
          <w:rFonts w:ascii="Cambria" w:hAnsi="Cambria"/>
          <w:b/>
          <w:bCs/>
          <w:sz w:val="24"/>
          <w:szCs w:val="24"/>
        </w:rPr>
        <w:t xml:space="preserve"> G.</w:t>
      </w:r>
      <w:r w:rsidR="00DA52F4" w:rsidRPr="009C692D">
        <w:rPr>
          <w:rFonts w:ascii="Cambria" w:hAnsi="Cambria"/>
          <w:b/>
          <w:bCs/>
          <w:sz w:val="24"/>
          <w:szCs w:val="24"/>
        </w:rPr>
        <w:t xml:space="preserve"> </w:t>
      </w:r>
      <w:r>
        <w:rPr>
          <w:rFonts w:ascii="Cambria" w:hAnsi="Cambria"/>
          <w:b/>
          <w:bCs/>
          <w:sz w:val="24"/>
          <w:szCs w:val="24"/>
        </w:rPr>
        <w:t>Yuva Prakash Sai</w:t>
      </w:r>
      <w:r w:rsidR="00DA52F4" w:rsidRPr="009C692D">
        <w:rPr>
          <w:rFonts w:ascii="Cambria" w:hAnsi="Cambria"/>
          <w:b/>
          <w:bCs/>
          <w:sz w:val="24"/>
          <w:szCs w:val="24"/>
          <w:vertAlign w:val="superscript"/>
        </w:rPr>
        <w:t>*3</w:t>
      </w:r>
      <w:r w:rsidR="00DA52F4" w:rsidRPr="009C692D">
        <w:rPr>
          <w:rFonts w:ascii="Cambria" w:hAnsi="Cambria"/>
          <w:b/>
          <w:bCs/>
          <w:sz w:val="24"/>
          <w:szCs w:val="24"/>
        </w:rPr>
        <w:t xml:space="preserve"> </w:t>
      </w:r>
      <w:r>
        <w:rPr>
          <w:rFonts w:ascii="Cambria" w:hAnsi="Cambria"/>
          <w:b/>
          <w:bCs/>
          <w:sz w:val="24"/>
          <w:szCs w:val="24"/>
        </w:rPr>
        <w:t>,Vamshi Tejan</w:t>
      </w:r>
      <w:r>
        <w:rPr>
          <w:rFonts w:ascii="Cambria" w:hAnsi="Cambria"/>
          <w:b/>
          <w:bCs/>
          <w:sz w:val="24"/>
          <w:szCs w:val="24"/>
          <w:vertAlign w:val="superscript"/>
        </w:rPr>
        <w:t>*4</w:t>
      </w:r>
    </w:p>
    <w:p w14:paraId="2EC1EEF2" w14:textId="77777777" w:rsidR="005852DC" w:rsidRDefault="005852DC" w:rsidP="009F6540">
      <w:pPr>
        <w:spacing w:before="54" w:after="0" w:line="276" w:lineRule="auto"/>
        <w:jc w:val="center"/>
        <w:rPr>
          <w:rFonts w:ascii="Cambria" w:hAnsi="Cambria"/>
        </w:rPr>
      </w:pPr>
      <w:r w:rsidRPr="005852DC">
        <w:rPr>
          <w:rFonts w:ascii="Cambria" w:hAnsi="Cambria"/>
          <w:vertAlign w:val="superscript"/>
        </w:rPr>
        <w:t>*1</w:t>
      </w:r>
      <w:r w:rsidRPr="005852DC">
        <w:rPr>
          <w:rFonts w:ascii="Cambria" w:hAnsi="Cambria"/>
        </w:rPr>
        <w:t xml:space="preserve">Assistant Professor, Internal Guide, ACE Engineering College Of Information Technology, Hyderabad, Telangana, India. </w:t>
      </w:r>
    </w:p>
    <w:p w14:paraId="3731AB8B" w14:textId="127F0A7C" w:rsidR="005852DC" w:rsidRPr="009C692D" w:rsidRDefault="005852DC" w:rsidP="009F6540">
      <w:pPr>
        <w:spacing w:before="54" w:after="0" w:line="276" w:lineRule="auto"/>
        <w:jc w:val="center"/>
        <w:rPr>
          <w:rFonts w:ascii="Cambria" w:hAnsi="Cambria"/>
        </w:rPr>
      </w:pPr>
      <w:r w:rsidRPr="005852DC">
        <w:rPr>
          <w:rFonts w:ascii="Cambria" w:hAnsi="Cambria"/>
          <w:vertAlign w:val="superscript"/>
        </w:rPr>
        <w:t>*2,3,4</w:t>
      </w:r>
      <w:r w:rsidRPr="005852DC">
        <w:rPr>
          <w:rFonts w:ascii="Cambria" w:hAnsi="Cambria"/>
        </w:rPr>
        <w:t>Student, ACE Engineering College Of Information Technology, Hyderabad, Telangana, India.</w:t>
      </w:r>
    </w:p>
    <w:p w14:paraId="7C6E1520" w14:textId="41EDB332" w:rsidR="00DA52F4" w:rsidRPr="009C692D" w:rsidRDefault="00DA52F4" w:rsidP="005852DC">
      <w:pPr>
        <w:pBdr>
          <w:bottom w:val="single" w:sz="4" w:space="1" w:color="auto"/>
        </w:pBdr>
        <w:spacing w:before="54" w:after="0" w:line="276" w:lineRule="auto"/>
        <w:rPr>
          <w:rFonts w:ascii="Cambria" w:hAnsi="Cambria"/>
        </w:rPr>
      </w:pPr>
    </w:p>
    <w:p w14:paraId="262D7931" w14:textId="3DB45B4F" w:rsidR="00DA52F4" w:rsidRPr="009C692D" w:rsidRDefault="00DA52F4" w:rsidP="009F6540">
      <w:pPr>
        <w:spacing w:before="54" w:after="0" w:line="276" w:lineRule="auto"/>
        <w:jc w:val="center"/>
        <w:rPr>
          <w:rFonts w:ascii="Cambria" w:hAnsi="Cambria"/>
          <w:b/>
          <w:bCs/>
          <w:sz w:val="24"/>
          <w:szCs w:val="24"/>
        </w:rPr>
      </w:pPr>
      <w:r w:rsidRPr="009C692D">
        <w:rPr>
          <w:rFonts w:ascii="Cambria" w:hAnsi="Cambria"/>
          <w:b/>
          <w:bCs/>
          <w:sz w:val="24"/>
          <w:szCs w:val="24"/>
        </w:rPr>
        <w:t>ABSTRACT</w:t>
      </w:r>
    </w:p>
    <w:p w14:paraId="4265C349" w14:textId="63B88432" w:rsidR="00DA52F4" w:rsidRPr="009C692D" w:rsidRDefault="005852DC" w:rsidP="009F6540">
      <w:pPr>
        <w:spacing w:before="54" w:after="0" w:line="276" w:lineRule="auto"/>
        <w:jc w:val="both"/>
        <w:rPr>
          <w:rFonts w:ascii="Cambria" w:hAnsi="Cambria"/>
          <w:sz w:val="20"/>
          <w:szCs w:val="20"/>
        </w:rPr>
      </w:pPr>
      <w:r w:rsidRPr="005852DC">
        <w:rPr>
          <w:rFonts w:ascii="Cambria" w:hAnsi="Cambria"/>
          <w:sz w:val="20"/>
          <w:szCs w:val="20"/>
        </w:rPr>
        <w:t>To develop a secure application for the Research and Academia sector, enabling efficient data management with configurable public and private access app name “RESEARCHNEST”. Researchers, educators, and students can store, organize, and share their work, ensuring collaboration while protecting sensitive information. Key features include research data management, publication sharing, and project collaboration. The app aims to enhance academic workflows and promote open knowledge sharing. This innovative solution addresses the critical need for secure and efficient data handling in academia.</w:t>
      </w:r>
    </w:p>
    <w:p w14:paraId="5501AD32" w14:textId="65BEA45A" w:rsidR="00DA52F4" w:rsidRPr="009C692D" w:rsidRDefault="00DA52F4" w:rsidP="009F6540">
      <w:pPr>
        <w:pBdr>
          <w:bottom w:val="single" w:sz="4" w:space="1" w:color="auto"/>
        </w:pBdr>
        <w:spacing w:before="54" w:after="0" w:line="276" w:lineRule="auto"/>
        <w:jc w:val="both"/>
        <w:rPr>
          <w:rFonts w:ascii="Cambria" w:hAnsi="Cambria"/>
          <w:sz w:val="20"/>
          <w:szCs w:val="20"/>
        </w:rPr>
      </w:pPr>
    </w:p>
    <w:p w14:paraId="075684D6" w14:textId="41281877" w:rsidR="00DA52F4" w:rsidRPr="009C692D" w:rsidRDefault="00A0450B"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sz w:val="20"/>
          <w:szCs w:val="20"/>
        </w:rPr>
        <w:t xml:space="preserve"> </w:t>
      </w:r>
      <w:r w:rsidR="00DA52F4" w:rsidRPr="009C692D">
        <w:rPr>
          <w:rFonts w:ascii="Cambria" w:hAnsi="Cambria"/>
          <w:b/>
          <w:bCs/>
          <w:sz w:val="24"/>
          <w:szCs w:val="24"/>
        </w:rPr>
        <w:t>INTRODUCTION</w:t>
      </w:r>
      <w:r w:rsidR="009F6540" w:rsidRPr="009C692D">
        <w:rPr>
          <w:rFonts w:ascii="Cambria" w:hAnsi="Cambria"/>
          <w:b/>
          <w:bCs/>
          <w:sz w:val="24"/>
          <w:szCs w:val="24"/>
        </w:rPr>
        <w:t xml:space="preserve"> </w:t>
      </w:r>
    </w:p>
    <w:p w14:paraId="46F93A17" w14:textId="42B796F6" w:rsidR="005852DC" w:rsidRPr="005852DC" w:rsidRDefault="00DA52F4" w:rsidP="005852DC">
      <w:pPr>
        <w:ind w:firstLine="720"/>
        <w:jc w:val="both"/>
        <w:rPr>
          <w:rFonts w:ascii="Cambria" w:hAnsi="Cambria"/>
          <w:b/>
          <w:bCs/>
          <w:sz w:val="20"/>
          <w:szCs w:val="20"/>
        </w:rPr>
      </w:pPr>
      <w:r w:rsidRPr="009C692D">
        <w:rPr>
          <w:rFonts w:ascii="Cambria" w:hAnsi="Cambria"/>
          <w:sz w:val="20"/>
          <w:szCs w:val="20"/>
        </w:rPr>
        <w:t>The</w:t>
      </w:r>
      <w:r w:rsidR="005852DC">
        <w:rPr>
          <w:rFonts w:ascii="Cambria" w:hAnsi="Cambria"/>
          <w:sz w:val="20"/>
          <w:szCs w:val="20"/>
        </w:rPr>
        <w:t xml:space="preserve"> </w:t>
      </w:r>
      <w:r w:rsidR="005852DC" w:rsidRPr="005852DC">
        <w:rPr>
          <w:rFonts w:ascii="Cambria" w:hAnsi="Cambria"/>
          <w:sz w:val="20"/>
          <w:szCs w:val="20"/>
        </w:rPr>
        <w:t>project aims to develop an innovative, secure, and user-friendly digital platform designed to address the complex and multifaceted challenges researchers face in managing their data. Research data comes in diverse forms and often involves intricate workflows, from data collection and processing to analysis and dissemination</w:t>
      </w:r>
      <w:r w:rsidR="005852DC" w:rsidRPr="005852DC">
        <w:rPr>
          <w:rFonts w:ascii="Cambria" w:hAnsi="Cambria"/>
          <w:b/>
          <w:bCs/>
          <w:sz w:val="20"/>
          <w:szCs w:val="20"/>
        </w:rPr>
        <w:t>.</w:t>
      </w:r>
      <w:r w:rsidR="005852DC">
        <w:rPr>
          <w:rFonts w:ascii="Cambria" w:hAnsi="Cambria"/>
          <w:b/>
          <w:bCs/>
          <w:sz w:val="20"/>
          <w:szCs w:val="20"/>
        </w:rPr>
        <w:t xml:space="preserve"> </w:t>
      </w:r>
      <w:r w:rsidR="005852DC" w:rsidRPr="005852DC">
        <w:rPr>
          <w:rFonts w:ascii="Cambria" w:hAnsi="Cambria"/>
          <w:sz w:val="20"/>
          <w:szCs w:val="20"/>
        </w:rPr>
        <w:t>The platform will streamline these processes by offering robust tools for organizing, tagging, and discovering data, ensuring that researchers can manage their resources more efficiently. Recognizing the critical importance of regulatory compliance, the platform will include features to support data anonymization, consent management, and adherence to retention policies, helping researchers meet ethical and legal standards seamlessly.</w:t>
      </w:r>
      <w:r w:rsidR="005852DC">
        <w:rPr>
          <w:rFonts w:ascii="Cambria" w:hAnsi="Cambria"/>
          <w:sz w:val="20"/>
          <w:szCs w:val="20"/>
        </w:rPr>
        <w:t xml:space="preserve"> </w:t>
      </w:r>
      <w:r w:rsidR="005852DC" w:rsidRPr="005852DC">
        <w:rPr>
          <w:rFonts w:ascii="Cambria" w:hAnsi="Cambria"/>
          <w:sz w:val="20"/>
          <w:szCs w:val="20"/>
        </w:rPr>
        <w:t>To maintain the accuracy and reliability of research findings, the system will incorporate mechanisms for data validation, quality control, and automated backup and recovery, safeguarding data integrity across its lifecycle. Built with security at its core, the platform will provide advanced encryption, role-based access controls, and audit trails to protect sensitive information and foster trust among users. Moreover, the project will facilitate collaboration and knowledge sharing by enabling researchers to prepare, publish, and share their data with ease, integrating with leading data repositories and offering customizable sharing options. By addressing these critical aspects, the project aspires to empower researchers with a comprehensive solution that not only simplifies data management but also enhances the quality, security, and impact of their work in an increasingly data-driven research landscape.</w:t>
      </w:r>
    </w:p>
    <w:p w14:paraId="15A77BE8" w14:textId="129639D0" w:rsidR="005852DC" w:rsidRPr="005852DC" w:rsidRDefault="005852DC" w:rsidP="005852DC">
      <w:pPr>
        <w:jc w:val="both"/>
        <w:rPr>
          <w:rFonts w:ascii="Cambria" w:hAnsi="Cambria"/>
          <w:sz w:val="20"/>
          <w:szCs w:val="20"/>
        </w:rPr>
      </w:pPr>
      <w:r w:rsidRPr="005852DC">
        <w:rPr>
          <w:rFonts w:ascii="Cambria" w:hAnsi="Cambria"/>
          <w:sz w:val="20"/>
          <w:szCs w:val="20"/>
        </w:rPr>
        <w:t>This project is rooted in the understanding that research data management is a cornerstone of modern scientific inquiry, yet it remains one of the most significant pain points for researchers across disciplines. With the growing volume and complexity of data, researchers often struggle to maintain organization, ensure compliance with regulations, and uphold data integrity. This platform is designed to address these challenges by offering a centralized hub that simplifies data workflows while adhering to the highest standards of security and usability. Whether dealing with structured datasets, multimedia files, or complex metadata, the platform will provide researchers with the tools they need to organize, access, and utilize their data effectively.</w:t>
      </w:r>
      <w:r>
        <w:rPr>
          <w:rFonts w:ascii="Cambria" w:hAnsi="Cambria"/>
          <w:sz w:val="20"/>
          <w:szCs w:val="20"/>
        </w:rPr>
        <w:t xml:space="preserve"> </w:t>
      </w:r>
      <w:r w:rsidRPr="005852DC">
        <w:rPr>
          <w:rFonts w:ascii="Cambria" w:hAnsi="Cambria"/>
          <w:sz w:val="20"/>
          <w:szCs w:val="20"/>
        </w:rPr>
        <w:t>Beyond addressing operational efficiency, the platform recognizes the broader responsibilities of researchers, such as safeguarding sensitive information and ensuring ethical practices. By integrating features like consent management, data anonymization, and retention policy automation, the platform will act as a guardian of ethical compliance, reducing the burden on researchers and institutions alike. Its intuitive interface and automated workflows aim to bridge the gap between technical and non-technical users, making advanced data management capabilities accessible to all members of the research community.</w:t>
      </w:r>
    </w:p>
    <w:p w14:paraId="47DEBECF" w14:textId="64E3CF57" w:rsidR="005852DC" w:rsidRPr="005852DC" w:rsidRDefault="005852DC" w:rsidP="005852DC">
      <w:pPr>
        <w:jc w:val="both"/>
        <w:rPr>
          <w:rFonts w:ascii="Cambria" w:hAnsi="Cambria"/>
          <w:sz w:val="20"/>
          <w:szCs w:val="20"/>
          <w:lang w:val="en-IN"/>
        </w:rPr>
      </w:pPr>
      <w:r w:rsidRPr="005852DC">
        <w:rPr>
          <w:rFonts w:ascii="Cambria" w:hAnsi="Cambria"/>
          <w:sz w:val="20"/>
          <w:szCs w:val="20"/>
          <w:lang w:val="en-IN"/>
        </w:rPr>
        <w:t xml:space="preserve">Furthermore, this project emphasizes the importance of collaboration and knowledge dissemination. In today’s interconnected research ecosystem, the ability to share and publish data is critical for driving innovation, reproducibility, and impact. At its core, this project is a response to the evolving demands of the research landscape. It aspires to not only meet current needs but also anticipate future challenges by incorporating </w:t>
      </w:r>
      <w:r w:rsidRPr="005852DC">
        <w:rPr>
          <w:rFonts w:ascii="Cambria" w:hAnsi="Cambria"/>
          <w:sz w:val="20"/>
          <w:szCs w:val="20"/>
          <w:lang w:val="en-IN"/>
        </w:rPr>
        <w:lastRenderedPageBreak/>
        <w:t>scalable infrastructure and adaptability. By creating a robust, secure, and user-centric platform, this initiative seeks to empower researchers with the confidence and tools they need to focus on their core mission: advancing knowledge and driving meaningful discoveries.</w:t>
      </w:r>
    </w:p>
    <w:p w14:paraId="3F59FB1C" w14:textId="474AE4AA" w:rsidR="00DA52F4" w:rsidRPr="009C692D" w:rsidRDefault="00DA52F4" w:rsidP="009F6540">
      <w:pPr>
        <w:spacing w:before="54" w:after="0" w:line="276" w:lineRule="auto"/>
        <w:jc w:val="both"/>
        <w:rPr>
          <w:rFonts w:ascii="Cambria" w:hAnsi="Cambria"/>
          <w:sz w:val="20"/>
          <w:szCs w:val="20"/>
        </w:rPr>
      </w:pPr>
    </w:p>
    <w:p w14:paraId="7A033264" w14:textId="77777777"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METHODOLOGY</w:t>
      </w:r>
    </w:p>
    <w:p w14:paraId="00E7BDD5" w14:textId="0B01CB70" w:rsidR="009A18E1" w:rsidRPr="009A18E1" w:rsidRDefault="009A18E1" w:rsidP="009A18E1">
      <w:pPr>
        <w:spacing w:before="54" w:after="0" w:line="276" w:lineRule="auto"/>
        <w:jc w:val="both"/>
        <w:rPr>
          <w:rFonts w:ascii="Cambria" w:hAnsi="Cambria"/>
          <w:sz w:val="20"/>
          <w:szCs w:val="20"/>
          <w:lang w:val="en-IN"/>
        </w:rPr>
      </w:pPr>
      <w:r w:rsidRPr="009A18E1">
        <w:rPr>
          <w:rFonts w:ascii="Cambria" w:hAnsi="Cambria"/>
          <w:sz w:val="20"/>
          <w:szCs w:val="20"/>
          <w:lang w:val="en-IN"/>
        </w:rPr>
        <w:t>The system follows an interactive and data-driven approach to facilitate user engagement and research data management. The User interacts with the System, which processes various functionalities such as Data Storage, Access Control, Secure Sharing, Metadata Tagging, and Research Collaboration. The System ensures seamless operation by managing these features and interacting with the Database to store and retrieve relevant data.</w:t>
      </w:r>
    </w:p>
    <w:p w14:paraId="556A435C" w14:textId="77777777" w:rsidR="009A18E1" w:rsidRPr="009A18E1" w:rsidRDefault="009A18E1" w:rsidP="009A18E1">
      <w:pPr>
        <w:spacing w:before="54" w:after="0" w:line="276" w:lineRule="auto"/>
        <w:jc w:val="both"/>
        <w:rPr>
          <w:rFonts w:ascii="Cambria" w:hAnsi="Cambria"/>
          <w:sz w:val="20"/>
          <w:szCs w:val="20"/>
          <w:lang w:val="en-IN"/>
        </w:rPr>
      </w:pPr>
      <w:r w:rsidRPr="009A18E1">
        <w:rPr>
          <w:rFonts w:ascii="Cambria" w:hAnsi="Cambria"/>
          <w:sz w:val="20"/>
          <w:szCs w:val="20"/>
          <w:lang w:val="en-IN"/>
        </w:rPr>
        <w:t>User inputs are processed by the system to perform secure data transactions, manage access permissions, and organize research materials efficiently. The system also allows customization through role-based access control and enables collaborative research through controlled data sharing. The Secure Data Management feature encourages compliance with academic and ethical guidelines by tracking modifications and ensuring data integrity.</w:t>
      </w:r>
    </w:p>
    <w:p w14:paraId="68A6F5FD" w14:textId="77F51073" w:rsidR="009A18E1" w:rsidRPr="009A18E1" w:rsidRDefault="009A18E1" w:rsidP="009A18E1">
      <w:pPr>
        <w:spacing w:before="54" w:after="0" w:line="276" w:lineRule="auto"/>
        <w:jc w:val="both"/>
        <w:rPr>
          <w:rFonts w:ascii="Cambria" w:hAnsi="Cambria"/>
          <w:sz w:val="20"/>
          <w:szCs w:val="20"/>
          <w:lang w:val="en-IN"/>
        </w:rPr>
      </w:pPr>
      <w:r w:rsidRPr="009A18E1">
        <w:rPr>
          <w:rFonts w:ascii="Cambria" w:hAnsi="Cambria"/>
          <w:sz w:val="20"/>
          <w:szCs w:val="20"/>
          <w:lang w:val="en-IN"/>
        </w:rPr>
        <w:t>The Database securely stores research data, including project files, metadata, access permissions, and collaboration records. The interaction between the system and database ensures real-time data processing, retrieval, and updates, enabling a smooth research experience. This structured methodology enhances data security, accessibility, and collaborative efficiency in academic environ</w:t>
      </w:r>
      <w:r>
        <w:rPr>
          <w:rFonts w:ascii="Cambria" w:hAnsi="Cambria"/>
          <w:sz w:val="20"/>
          <w:szCs w:val="20"/>
          <w:lang w:val="en-IN"/>
        </w:rPr>
        <w:t>ments.</w:t>
      </w:r>
    </w:p>
    <w:p w14:paraId="4E41EEDD" w14:textId="5A667604" w:rsidR="00DA52F4" w:rsidRPr="009C692D" w:rsidRDefault="00DA52F4" w:rsidP="009A18E1">
      <w:pPr>
        <w:spacing w:before="54" w:after="0" w:line="276" w:lineRule="auto"/>
        <w:jc w:val="both"/>
        <w:rPr>
          <w:rFonts w:ascii="Cambria" w:hAnsi="Cambria"/>
          <w:sz w:val="20"/>
          <w:szCs w:val="20"/>
        </w:rPr>
      </w:pPr>
    </w:p>
    <w:p w14:paraId="52757F22" w14:textId="77777777" w:rsidR="00DA52F4" w:rsidRPr="009C692D" w:rsidRDefault="00DA52F4" w:rsidP="009F6540">
      <w:pPr>
        <w:pStyle w:val="ListParagraph"/>
        <w:numPr>
          <w:ilvl w:val="0"/>
          <w:numId w:val="18"/>
        </w:numPr>
        <w:spacing w:before="54" w:after="0" w:line="276" w:lineRule="auto"/>
        <w:jc w:val="center"/>
        <w:rPr>
          <w:rFonts w:ascii="Cambria" w:hAnsi="Cambria"/>
          <w:b/>
          <w:bCs/>
          <w:sz w:val="20"/>
          <w:szCs w:val="20"/>
        </w:rPr>
      </w:pPr>
      <w:r w:rsidRPr="009C692D">
        <w:rPr>
          <w:rFonts w:ascii="Cambria" w:hAnsi="Cambria"/>
          <w:b/>
          <w:bCs/>
          <w:sz w:val="24"/>
          <w:szCs w:val="24"/>
        </w:rPr>
        <w:t>MODELING AND ANALYSIS</w:t>
      </w:r>
    </w:p>
    <w:p w14:paraId="1CD397BD" w14:textId="77777777" w:rsidR="009A18E1" w:rsidRDefault="009A18E1" w:rsidP="009F6540">
      <w:pPr>
        <w:spacing w:before="54" w:after="0" w:line="276" w:lineRule="auto"/>
        <w:jc w:val="center"/>
        <w:rPr>
          <w:rFonts w:ascii="Cambria" w:hAnsi="Cambria"/>
          <w:sz w:val="20"/>
          <w:szCs w:val="20"/>
        </w:rPr>
      </w:pPr>
    </w:p>
    <w:p w14:paraId="7EA5661E" w14:textId="77777777" w:rsidR="009A18E1" w:rsidRPr="009A18E1" w:rsidRDefault="009A18E1" w:rsidP="009A18E1">
      <w:pPr>
        <w:spacing w:before="54" w:after="0" w:line="276" w:lineRule="auto"/>
        <w:jc w:val="both"/>
        <w:rPr>
          <w:rFonts w:ascii="Cambria" w:hAnsi="Cambria"/>
          <w:sz w:val="20"/>
          <w:szCs w:val="20"/>
          <w:lang w:val="en-IN"/>
        </w:rPr>
      </w:pPr>
      <w:r w:rsidRPr="009A18E1">
        <w:rPr>
          <w:rFonts w:ascii="Cambria" w:hAnsi="Cambria"/>
          <w:sz w:val="20"/>
          <w:szCs w:val="20"/>
          <w:lang w:val="en-IN"/>
        </w:rPr>
        <w:t>The modeling and analysis of ResearchNest focus on its structural design, data flow, and user interaction. Various UML diagrams, including use case, sequence, and class diagrams, are used to represent system workflows.</w:t>
      </w:r>
    </w:p>
    <w:p w14:paraId="2A4B77F9" w14:textId="77777777" w:rsidR="009A18E1" w:rsidRDefault="009A18E1" w:rsidP="009A18E1">
      <w:pPr>
        <w:numPr>
          <w:ilvl w:val="0"/>
          <w:numId w:val="21"/>
        </w:numPr>
        <w:spacing w:before="54" w:after="0" w:line="276" w:lineRule="auto"/>
        <w:jc w:val="both"/>
        <w:rPr>
          <w:rFonts w:ascii="Cambria" w:hAnsi="Cambria"/>
          <w:sz w:val="20"/>
          <w:szCs w:val="20"/>
          <w:lang w:val="en-IN"/>
        </w:rPr>
      </w:pPr>
      <w:r w:rsidRPr="009A18E1">
        <w:rPr>
          <w:rFonts w:ascii="Cambria" w:hAnsi="Cambria"/>
          <w:b/>
          <w:bCs/>
          <w:sz w:val="20"/>
          <w:szCs w:val="20"/>
          <w:lang w:val="en-IN"/>
        </w:rPr>
        <w:t>Use Case Diagram:</w:t>
      </w:r>
      <w:r w:rsidRPr="009A18E1">
        <w:rPr>
          <w:rFonts w:ascii="Cambria" w:hAnsi="Cambria"/>
          <w:sz w:val="20"/>
          <w:szCs w:val="20"/>
          <w:lang w:val="en-IN"/>
        </w:rPr>
        <w:t xml:space="preserve"> Defines the interactions between users and the system, highlighting functionalities like user authentication, project creation, file management, and access control.</w:t>
      </w:r>
    </w:p>
    <w:p w14:paraId="74663B48" w14:textId="3E788482" w:rsidR="009A18E1" w:rsidRDefault="009A18E1" w:rsidP="009A18E1">
      <w:pPr>
        <w:spacing w:before="54" w:after="0" w:line="276" w:lineRule="auto"/>
        <w:ind w:left="1440"/>
        <w:jc w:val="both"/>
        <w:rPr>
          <w:rFonts w:ascii="Cambria" w:hAnsi="Cambria"/>
          <w:sz w:val="20"/>
          <w:szCs w:val="20"/>
          <w:lang w:val="en-IN"/>
        </w:rPr>
      </w:pPr>
      <w:r>
        <w:rPr>
          <w:noProof/>
          <w14:ligatures w14:val="standardContextual"/>
        </w:rPr>
        <w:drawing>
          <wp:inline distT="0" distB="0" distL="0" distR="0" wp14:anchorId="30804878" wp14:editId="16A21621">
            <wp:extent cx="4578350" cy="3720093"/>
            <wp:effectExtent l="0" t="0" r="0" b="0"/>
            <wp:docPr id="9" name="Picture 8">
              <a:extLst xmlns:a="http://schemas.openxmlformats.org/drawingml/2006/main">
                <a:ext uri="{FF2B5EF4-FFF2-40B4-BE49-F238E27FC236}">
                  <a16:creationId xmlns:a16="http://schemas.microsoft.com/office/drawing/2014/main" id="{7CDC2300-D17C-8674-345C-82D837C7E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CDC2300-D17C-8674-345C-82D837C7EFE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6975" cy="3743352"/>
                    </a:xfrm>
                    <a:prstGeom prst="rect">
                      <a:avLst/>
                    </a:prstGeom>
                  </pic:spPr>
                </pic:pic>
              </a:graphicData>
            </a:graphic>
          </wp:inline>
        </w:drawing>
      </w:r>
    </w:p>
    <w:p w14:paraId="2136E092" w14:textId="45E7D5FF" w:rsidR="009A18E1" w:rsidRPr="009C692D" w:rsidRDefault="009A18E1" w:rsidP="009A18E1">
      <w:pPr>
        <w:spacing w:before="54" w:after="0" w:line="276" w:lineRule="auto"/>
        <w:jc w:val="center"/>
        <w:rPr>
          <w:rFonts w:ascii="Cambria" w:hAnsi="Cambria"/>
          <w:sz w:val="20"/>
          <w:szCs w:val="20"/>
        </w:rPr>
      </w:pPr>
      <w:r w:rsidRPr="009C692D">
        <w:rPr>
          <w:rFonts w:ascii="Cambria" w:hAnsi="Cambria"/>
          <w:b/>
          <w:bCs/>
          <w:sz w:val="20"/>
          <w:szCs w:val="20"/>
        </w:rPr>
        <w:t>Figure 1:</w:t>
      </w:r>
      <w:r w:rsidRPr="009C692D">
        <w:rPr>
          <w:rFonts w:ascii="Cambria" w:hAnsi="Cambria"/>
          <w:sz w:val="20"/>
          <w:szCs w:val="20"/>
        </w:rPr>
        <w:t xml:space="preserve"> </w:t>
      </w:r>
      <w:r>
        <w:rPr>
          <w:rFonts w:ascii="Cambria" w:hAnsi="Cambria"/>
          <w:sz w:val="20"/>
          <w:szCs w:val="20"/>
        </w:rPr>
        <w:t>USE CASE Diagram</w:t>
      </w:r>
      <w:r w:rsidRPr="009C692D">
        <w:rPr>
          <w:rFonts w:ascii="Cambria" w:hAnsi="Cambria"/>
          <w:sz w:val="20"/>
          <w:szCs w:val="20"/>
        </w:rPr>
        <w:t>.</w:t>
      </w:r>
    </w:p>
    <w:p w14:paraId="33DF867B" w14:textId="77777777" w:rsidR="009A18E1" w:rsidRPr="009A18E1" w:rsidRDefault="009A18E1" w:rsidP="009A18E1">
      <w:pPr>
        <w:spacing w:before="54" w:after="0" w:line="276" w:lineRule="auto"/>
        <w:ind w:left="1440"/>
        <w:jc w:val="both"/>
        <w:rPr>
          <w:rFonts w:ascii="Cambria" w:hAnsi="Cambria"/>
          <w:sz w:val="20"/>
          <w:szCs w:val="20"/>
          <w:lang w:val="en-IN"/>
        </w:rPr>
      </w:pPr>
    </w:p>
    <w:p w14:paraId="2C4654AA" w14:textId="77777777" w:rsidR="009A18E1" w:rsidRDefault="009A18E1" w:rsidP="009A18E1">
      <w:pPr>
        <w:numPr>
          <w:ilvl w:val="0"/>
          <w:numId w:val="21"/>
        </w:numPr>
        <w:spacing w:before="54" w:after="0" w:line="276" w:lineRule="auto"/>
        <w:jc w:val="both"/>
        <w:rPr>
          <w:rFonts w:ascii="Cambria" w:hAnsi="Cambria"/>
          <w:sz w:val="20"/>
          <w:szCs w:val="20"/>
          <w:lang w:val="en-IN"/>
        </w:rPr>
      </w:pPr>
      <w:r w:rsidRPr="009A18E1">
        <w:rPr>
          <w:rFonts w:ascii="Cambria" w:hAnsi="Cambria"/>
          <w:b/>
          <w:bCs/>
          <w:sz w:val="20"/>
          <w:szCs w:val="20"/>
          <w:lang w:val="en-IN"/>
        </w:rPr>
        <w:t>Sequence Diagram:</w:t>
      </w:r>
      <w:r w:rsidRPr="009A18E1">
        <w:rPr>
          <w:rFonts w:ascii="Cambria" w:hAnsi="Cambria"/>
          <w:sz w:val="20"/>
          <w:szCs w:val="20"/>
          <w:lang w:val="en-IN"/>
        </w:rPr>
        <w:t xml:space="preserve"> Depicts the flow of information between the user interface, backend, and database when executing key operations, such as uploading research files or modifying permissions.</w:t>
      </w:r>
    </w:p>
    <w:p w14:paraId="0A108771" w14:textId="399B8C60" w:rsidR="009A18E1" w:rsidRDefault="009A18E1" w:rsidP="009A18E1">
      <w:pPr>
        <w:spacing w:before="54" w:after="0" w:line="276" w:lineRule="auto"/>
        <w:ind w:left="720"/>
        <w:jc w:val="both"/>
        <w:rPr>
          <w:rFonts w:ascii="Cambria" w:hAnsi="Cambria"/>
          <w:sz w:val="20"/>
          <w:szCs w:val="20"/>
          <w:lang w:val="en-IN"/>
        </w:rPr>
      </w:pPr>
      <w:r>
        <w:rPr>
          <w:noProof/>
          <w14:ligatures w14:val="standardContextual"/>
        </w:rPr>
        <w:drawing>
          <wp:inline distT="0" distB="0" distL="0" distR="0" wp14:anchorId="1F64FFD7" wp14:editId="00B7A118">
            <wp:extent cx="5731510" cy="3802380"/>
            <wp:effectExtent l="0" t="0" r="2540" b="7620"/>
            <wp:docPr id="3" name="Content Placeholder 2">
              <a:extLst xmlns:a="http://schemas.openxmlformats.org/drawingml/2006/main">
                <a:ext uri="{FF2B5EF4-FFF2-40B4-BE49-F238E27FC236}">
                  <a16:creationId xmlns:a16="http://schemas.microsoft.com/office/drawing/2014/main" id="{6CD16612-AFF0-AB8A-4EE5-3391F03414A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a:extLst>
                        <a:ext uri="{FF2B5EF4-FFF2-40B4-BE49-F238E27FC236}">
                          <a16:creationId xmlns:a16="http://schemas.microsoft.com/office/drawing/2014/main" id="{6CD16612-AFF0-AB8A-4EE5-3391F03414AA}"/>
                        </a:ext>
                      </a:extLst>
                    </pic:cNvPr>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3802380"/>
                    </a:xfrm>
                    <a:prstGeom prst="rect">
                      <a:avLst/>
                    </a:prstGeom>
                  </pic:spPr>
                </pic:pic>
              </a:graphicData>
            </a:graphic>
          </wp:inline>
        </w:drawing>
      </w:r>
    </w:p>
    <w:p w14:paraId="62F72892" w14:textId="6A84CB50" w:rsidR="009A18E1" w:rsidRPr="009A18E1" w:rsidRDefault="009A18E1" w:rsidP="009A18E1">
      <w:pPr>
        <w:spacing w:before="54" w:after="0" w:line="276" w:lineRule="auto"/>
        <w:ind w:left="2880" w:firstLine="720"/>
        <w:jc w:val="both"/>
        <w:rPr>
          <w:rFonts w:ascii="Cambria" w:hAnsi="Cambria"/>
          <w:sz w:val="20"/>
          <w:szCs w:val="20"/>
        </w:rPr>
      </w:pPr>
      <w:r w:rsidRPr="009A18E1">
        <w:rPr>
          <w:rFonts w:ascii="Cambria" w:hAnsi="Cambria"/>
          <w:b/>
          <w:bCs/>
          <w:sz w:val="20"/>
          <w:szCs w:val="20"/>
        </w:rPr>
        <w:t xml:space="preserve">Figure </w:t>
      </w:r>
      <w:r>
        <w:rPr>
          <w:rFonts w:ascii="Cambria" w:hAnsi="Cambria"/>
          <w:b/>
          <w:bCs/>
          <w:sz w:val="20"/>
          <w:szCs w:val="20"/>
        </w:rPr>
        <w:t>2</w:t>
      </w:r>
      <w:r w:rsidRPr="009A18E1">
        <w:rPr>
          <w:rFonts w:ascii="Cambria" w:hAnsi="Cambria"/>
          <w:b/>
          <w:bCs/>
          <w:sz w:val="20"/>
          <w:szCs w:val="20"/>
        </w:rPr>
        <w:t>:</w:t>
      </w:r>
      <w:r w:rsidRPr="009A18E1">
        <w:rPr>
          <w:rFonts w:ascii="Cambria" w:hAnsi="Cambria"/>
          <w:sz w:val="20"/>
          <w:szCs w:val="20"/>
        </w:rPr>
        <w:t xml:space="preserve"> </w:t>
      </w:r>
      <w:r>
        <w:rPr>
          <w:rFonts w:ascii="Cambria" w:hAnsi="Cambria"/>
          <w:sz w:val="20"/>
          <w:szCs w:val="20"/>
        </w:rPr>
        <w:t>SEQUENCE Diagram</w:t>
      </w:r>
      <w:r w:rsidRPr="009A18E1">
        <w:rPr>
          <w:rFonts w:ascii="Cambria" w:hAnsi="Cambria"/>
          <w:sz w:val="20"/>
          <w:szCs w:val="20"/>
        </w:rPr>
        <w:t>.</w:t>
      </w:r>
    </w:p>
    <w:p w14:paraId="05694AD0" w14:textId="77777777" w:rsidR="009A18E1" w:rsidRPr="009A18E1" w:rsidRDefault="009A18E1" w:rsidP="009A18E1">
      <w:pPr>
        <w:spacing w:before="54" w:after="0" w:line="276" w:lineRule="auto"/>
        <w:ind w:left="720"/>
        <w:jc w:val="both"/>
        <w:rPr>
          <w:rFonts w:ascii="Cambria" w:hAnsi="Cambria"/>
          <w:sz w:val="20"/>
          <w:szCs w:val="20"/>
          <w:lang w:val="en-IN"/>
        </w:rPr>
      </w:pPr>
    </w:p>
    <w:p w14:paraId="212AC2FE" w14:textId="77777777" w:rsidR="009A18E1" w:rsidRDefault="009A18E1" w:rsidP="009A18E1">
      <w:pPr>
        <w:numPr>
          <w:ilvl w:val="0"/>
          <w:numId w:val="21"/>
        </w:numPr>
        <w:spacing w:before="54" w:after="0" w:line="276" w:lineRule="auto"/>
        <w:jc w:val="both"/>
        <w:rPr>
          <w:rFonts w:ascii="Cambria" w:hAnsi="Cambria"/>
          <w:sz w:val="20"/>
          <w:szCs w:val="20"/>
          <w:lang w:val="en-IN"/>
        </w:rPr>
      </w:pPr>
      <w:r w:rsidRPr="009A18E1">
        <w:rPr>
          <w:rFonts w:ascii="Cambria" w:hAnsi="Cambria"/>
          <w:b/>
          <w:bCs/>
          <w:sz w:val="20"/>
          <w:szCs w:val="20"/>
          <w:lang w:val="en-IN"/>
        </w:rPr>
        <w:t>Class Diagram:</w:t>
      </w:r>
      <w:r w:rsidRPr="009A18E1">
        <w:rPr>
          <w:rFonts w:ascii="Cambria" w:hAnsi="Cambria"/>
          <w:sz w:val="20"/>
          <w:szCs w:val="20"/>
          <w:lang w:val="en-IN"/>
        </w:rPr>
        <w:t xml:space="preserve"> Represents the system's data structure, illustrating the relationships between different entities, such as Users, Projects, Files, and Access Permissions.</w:t>
      </w:r>
    </w:p>
    <w:p w14:paraId="465D5698" w14:textId="45E5B0D7" w:rsidR="009A18E1" w:rsidRDefault="009A18E1" w:rsidP="009A18E1">
      <w:pPr>
        <w:spacing w:before="54" w:after="0" w:line="276" w:lineRule="auto"/>
        <w:ind w:left="720"/>
        <w:jc w:val="both"/>
        <w:rPr>
          <w:rFonts w:ascii="Cambria" w:hAnsi="Cambria"/>
          <w:sz w:val="20"/>
          <w:szCs w:val="20"/>
          <w:lang w:val="en-IN"/>
        </w:rPr>
      </w:pPr>
      <w:r>
        <w:rPr>
          <w:noProof/>
          <w14:ligatures w14:val="standardContextual"/>
        </w:rPr>
        <w:drawing>
          <wp:inline distT="0" distB="0" distL="0" distR="0" wp14:anchorId="17BE04A5" wp14:editId="5675B576">
            <wp:extent cx="5731510" cy="3187700"/>
            <wp:effectExtent l="0" t="0" r="2540" b="0"/>
            <wp:docPr id="5" name="Picture 4">
              <a:extLst xmlns:a="http://schemas.openxmlformats.org/drawingml/2006/main">
                <a:ext uri="{FF2B5EF4-FFF2-40B4-BE49-F238E27FC236}">
                  <a16:creationId xmlns:a16="http://schemas.microsoft.com/office/drawing/2014/main" id="{8F37FF41-E1CB-8C15-92A7-1358ACEDFB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F37FF41-E1CB-8C15-92A7-1358ACEDFBB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31510" cy="3187700"/>
                    </a:xfrm>
                    <a:prstGeom prst="rect">
                      <a:avLst/>
                    </a:prstGeom>
                  </pic:spPr>
                </pic:pic>
              </a:graphicData>
            </a:graphic>
          </wp:inline>
        </w:drawing>
      </w:r>
    </w:p>
    <w:p w14:paraId="5175B6AF" w14:textId="068D75F1" w:rsidR="009A18E1" w:rsidRPr="009A18E1" w:rsidRDefault="009A18E1" w:rsidP="009A18E1">
      <w:pPr>
        <w:spacing w:before="54" w:after="0" w:line="276" w:lineRule="auto"/>
        <w:ind w:left="3600"/>
        <w:jc w:val="both"/>
        <w:rPr>
          <w:rFonts w:ascii="Cambria" w:hAnsi="Cambria"/>
          <w:sz w:val="20"/>
          <w:szCs w:val="20"/>
        </w:rPr>
      </w:pPr>
      <w:r>
        <w:rPr>
          <w:rFonts w:ascii="Cambria" w:hAnsi="Cambria"/>
          <w:b/>
          <w:bCs/>
          <w:sz w:val="20"/>
          <w:szCs w:val="20"/>
        </w:rPr>
        <w:t xml:space="preserve">       </w:t>
      </w:r>
      <w:r w:rsidRPr="009A18E1">
        <w:rPr>
          <w:rFonts w:ascii="Cambria" w:hAnsi="Cambria"/>
          <w:b/>
          <w:bCs/>
          <w:sz w:val="20"/>
          <w:szCs w:val="20"/>
        </w:rPr>
        <w:t xml:space="preserve">Figure </w:t>
      </w:r>
      <w:r>
        <w:rPr>
          <w:rFonts w:ascii="Cambria" w:hAnsi="Cambria"/>
          <w:b/>
          <w:bCs/>
          <w:sz w:val="20"/>
          <w:szCs w:val="20"/>
        </w:rPr>
        <w:t>3</w:t>
      </w:r>
      <w:r w:rsidRPr="009A18E1">
        <w:rPr>
          <w:rFonts w:ascii="Cambria" w:hAnsi="Cambria"/>
          <w:b/>
          <w:bCs/>
          <w:sz w:val="20"/>
          <w:szCs w:val="20"/>
        </w:rPr>
        <w:t>:</w:t>
      </w:r>
      <w:r w:rsidRPr="009A18E1">
        <w:rPr>
          <w:rFonts w:ascii="Cambria" w:hAnsi="Cambria"/>
          <w:sz w:val="20"/>
          <w:szCs w:val="20"/>
        </w:rPr>
        <w:t xml:space="preserve"> </w:t>
      </w:r>
      <w:r>
        <w:rPr>
          <w:rFonts w:ascii="Cambria" w:hAnsi="Cambria"/>
          <w:sz w:val="20"/>
          <w:szCs w:val="20"/>
        </w:rPr>
        <w:t>CLASS</w:t>
      </w:r>
      <w:r w:rsidRPr="009A18E1">
        <w:rPr>
          <w:rFonts w:ascii="Cambria" w:hAnsi="Cambria"/>
          <w:sz w:val="20"/>
          <w:szCs w:val="20"/>
        </w:rPr>
        <w:t xml:space="preserve"> </w:t>
      </w:r>
      <w:r>
        <w:rPr>
          <w:rFonts w:ascii="Cambria" w:hAnsi="Cambria"/>
          <w:sz w:val="20"/>
          <w:szCs w:val="20"/>
        </w:rPr>
        <w:t>Diagram</w:t>
      </w:r>
      <w:r w:rsidRPr="009A18E1">
        <w:rPr>
          <w:rFonts w:ascii="Cambria" w:hAnsi="Cambria"/>
          <w:sz w:val="20"/>
          <w:szCs w:val="20"/>
        </w:rPr>
        <w:t>.</w:t>
      </w:r>
    </w:p>
    <w:p w14:paraId="00875DD3" w14:textId="77777777" w:rsidR="009A18E1" w:rsidRDefault="009A18E1" w:rsidP="009A18E1">
      <w:pPr>
        <w:numPr>
          <w:ilvl w:val="0"/>
          <w:numId w:val="21"/>
        </w:numPr>
        <w:spacing w:before="54" w:after="0" w:line="276" w:lineRule="auto"/>
        <w:jc w:val="both"/>
        <w:rPr>
          <w:rFonts w:ascii="Cambria" w:hAnsi="Cambria"/>
          <w:sz w:val="20"/>
          <w:szCs w:val="20"/>
          <w:lang w:val="en-IN"/>
        </w:rPr>
      </w:pPr>
      <w:r w:rsidRPr="009A18E1">
        <w:rPr>
          <w:rFonts w:ascii="Cambria" w:hAnsi="Cambria"/>
          <w:b/>
          <w:bCs/>
          <w:sz w:val="20"/>
          <w:szCs w:val="20"/>
          <w:lang w:val="en-IN"/>
        </w:rPr>
        <w:lastRenderedPageBreak/>
        <w:t>Data Flow Diagram (DFD):</w:t>
      </w:r>
      <w:r w:rsidRPr="009A18E1">
        <w:rPr>
          <w:rFonts w:ascii="Cambria" w:hAnsi="Cambria"/>
          <w:sz w:val="20"/>
          <w:szCs w:val="20"/>
          <w:lang w:val="en-IN"/>
        </w:rPr>
        <w:t xml:space="preserve"> Shows the movement of data within the system, ensuring that user requests and database transactions are managed efficiently.</w:t>
      </w:r>
    </w:p>
    <w:p w14:paraId="1B86799B" w14:textId="588FA449" w:rsidR="009A18E1" w:rsidRDefault="002B0200" w:rsidP="009A18E1">
      <w:pPr>
        <w:spacing w:before="54" w:after="0" w:line="276" w:lineRule="auto"/>
        <w:ind w:left="720"/>
        <w:jc w:val="both"/>
        <w:rPr>
          <w:rFonts w:ascii="Cambria" w:hAnsi="Cambria"/>
          <w:sz w:val="20"/>
          <w:szCs w:val="20"/>
          <w:lang w:val="en-IN"/>
        </w:rPr>
      </w:pPr>
      <w:r>
        <w:rPr>
          <w:noProof/>
          <w14:ligatures w14:val="standardContextual"/>
        </w:rPr>
        <w:drawing>
          <wp:inline distT="0" distB="0" distL="0" distR="0" wp14:anchorId="199E6FBF" wp14:editId="6E31BA17">
            <wp:extent cx="5731510" cy="2987040"/>
            <wp:effectExtent l="0" t="0" r="2540" b="3810"/>
            <wp:docPr id="11" name="Content Placeholder 10">
              <a:extLst xmlns:a="http://schemas.openxmlformats.org/drawingml/2006/main">
                <a:ext uri="{FF2B5EF4-FFF2-40B4-BE49-F238E27FC236}">
                  <a16:creationId xmlns:a16="http://schemas.microsoft.com/office/drawing/2014/main" id="{BAF6F085-CCD3-DF24-719C-25FF86C22A8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a:extLst>
                        <a:ext uri="{FF2B5EF4-FFF2-40B4-BE49-F238E27FC236}">
                          <a16:creationId xmlns:a16="http://schemas.microsoft.com/office/drawing/2014/main" id="{BAF6F085-CCD3-DF24-719C-25FF86C22A83}"/>
                        </a:ext>
                      </a:extLst>
                    </pic:cNvPr>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2987040"/>
                    </a:xfrm>
                    <a:prstGeom prst="rect">
                      <a:avLst/>
                    </a:prstGeom>
                  </pic:spPr>
                </pic:pic>
              </a:graphicData>
            </a:graphic>
          </wp:inline>
        </w:drawing>
      </w:r>
    </w:p>
    <w:p w14:paraId="56A58BED" w14:textId="3C5EA6FB" w:rsidR="002B0200" w:rsidRPr="009A18E1" w:rsidRDefault="002B0200" w:rsidP="002B0200">
      <w:pPr>
        <w:spacing w:before="54" w:after="0" w:line="276" w:lineRule="auto"/>
        <w:ind w:left="720"/>
        <w:jc w:val="both"/>
        <w:rPr>
          <w:rFonts w:ascii="Cambria" w:hAnsi="Cambria"/>
          <w:sz w:val="20"/>
          <w:szCs w:val="20"/>
        </w:rPr>
      </w:pPr>
      <w:r>
        <w:rPr>
          <w:rFonts w:ascii="Cambria" w:hAnsi="Cambria"/>
          <w:sz w:val="20"/>
          <w:szCs w:val="20"/>
          <w:lang w:val="en-IN"/>
        </w:rPr>
        <w:tab/>
      </w:r>
      <w:r>
        <w:rPr>
          <w:rFonts w:ascii="Cambria" w:hAnsi="Cambria"/>
          <w:sz w:val="20"/>
          <w:szCs w:val="20"/>
          <w:lang w:val="en-IN"/>
        </w:rPr>
        <w:tab/>
      </w:r>
      <w:r>
        <w:rPr>
          <w:rFonts w:ascii="Cambria" w:hAnsi="Cambria"/>
          <w:sz w:val="20"/>
          <w:szCs w:val="20"/>
          <w:lang w:val="en-IN"/>
        </w:rPr>
        <w:tab/>
      </w:r>
      <w:r>
        <w:rPr>
          <w:rFonts w:ascii="Cambria" w:hAnsi="Cambria"/>
          <w:sz w:val="20"/>
          <w:szCs w:val="20"/>
          <w:lang w:val="en-IN"/>
        </w:rPr>
        <w:tab/>
        <w:t xml:space="preserve">    </w:t>
      </w:r>
      <w:r w:rsidRPr="002B0200">
        <w:rPr>
          <w:rFonts w:ascii="Cambria" w:hAnsi="Cambria"/>
          <w:b/>
          <w:bCs/>
          <w:sz w:val="20"/>
          <w:szCs w:val="20"/>
        </w:rPr>
        <w:t xml:space="preserve">Figure </w:t>
      </w:r>
      <w:r>
        <w:rPr>
          <w:rFonts w:ascii="Cambria" w:hAnsi="Cambria"/>
          <w:b/>
          <w:bCs/>
          <w:sz w:val="20"/>
          <w:szCs w:val="20"/>
        </w:rPr>
        <w:t>4</w:t>
      </w:r>
      <w:r w:rsidRPr="002B0200">
        <w:rPr>
          <w:rFonts w:ascii="Cambria" w:hAnsi="Cambria"/>
          <w:b/>
          <w:bCs/>
          <w:sz w:val="20"/>
          <w:szCs w:val="20"/>
        </w:rPr>
        <w:t>:</w:t>
      </w:r>
      <w:r w:rsidRPr="002B0200">
        <w:rPr>
          <w:rFonts w:ascii="Cambria" w:hAnsi="Cambria"/>
          <w:sz w:val="20"/>
          <w:szCs w:val="20"/>
        </w:rPr>
        <w:t xml:space="preserve"> </w:t>
      </w:r>
      <w:r>
        <w:rPr>
          <w:rFonts w:ascii="Cambria" w:hAnsi="Cambria"/>
          <w:sz w:val="20"/>
          <w:szCs w:val="20"/>
        </w:rPr>
        <w:t>DATA FLOW Diagram</w:t>
      </w:r>
      <w:r w:rsidRPr="002B0200">
        <w:rPr>
          <w:rFonts w:ascii="Cambria" w:hAnsi="Cambria"/>
          <w:sz w:val="20"/>
          <w:szCs w:val="20"/>
        </w:rPr>
        <w:t>.</w:t>
      </w:r>
    </w:p>
    <w:p w14:paraId="42E40979" w14:textId="37A20121" w:rsidR="00C3798C" w:rsidRDefault="009A18E1" w:rsidP="00C3798C">
      <w:pPr>
        <w:spacing w:before="54" w:after="0" w:line="276" w:lineRule="auto"/>
        <w:jc w:val="both"/>
        <w:rPr>
          <w:rFonts w:ascii="Cambria" w:hAnsi="Cambria"/>
          <w:sz w:val="20"/>
          <w:szCs w:val="20"/>
          <w:lang w:val="en-IN"/>
        </w:rPr>
      </w:pPr>
      <w:r w:rsidRPr="009A18E1">
        <w:rPr>
          <w:rFonts w:ascii="Cambria" w:hAnsi="Cambria"/>
          <w:sz w:val="20"/>
          <w:szCs w:val="20"/>
          <w:lang w:val="en-IN"/>
        </w:rPr>
        <w:t>Through these models, ResearchNest ensures a well-structured, scalable, and secure system architecture that meets the needs of academic researchers.</w:t>
      </w:r>
    </w:p>
    <w:p w14:paraId="1C8A00A1" w14:textId="77777777" w:rsidR="00C3798C" w:rsidRPr="009A18E1" w:rsidRDefault="00C3798C" w:rsidP="00C3798C">
      <w:pPr>
        <w:spacing w:before="54" w:after="0" w:line="276" w:lineRule="auto"/>
        <w:jc w:val="both"/>
        <w:rPr>
          <w:rFonts w:ascii="Cambria" w:hAnsi="Cambria"/>
          <w:sz w:val="20"/>
          <w:szCs w:val="20"/>
          <w:lang w:val="en-IN"/>
        </w:rPr>
      </w:pPr>
    </w:p>
    <w:p w14:paraId="2A689519" w14:textId="031E61E9" w:rsidR="00DA52F4" w:rsidRDefault="00C3798C" w:rsidP="00C3798C">
      <w:pPr>
        <w:pStyle w:val="ListParagraph"/>
        <w:numPr>
          <w:ilvl w:val="0"/>
          <w:numId w:val="18"/>
        </w:numPr>
        <w:spacing w:before="54" w:line="276" w:lineRule="auto"/>
        <w:jc w:val="center"/>
        <w:rPr>
          <w:rFonts w:ascii="Cambria" w:hAnsi="Cambria"/>
          <w:b/>
          <w:bCs/>
          <w:sz w:val="24"/>
          <w:szCs w:val="24"/>
          <w:lang w:val="en-IN"/>
        </w:rPr>
      </w:pPr>
      <w:r w:rsidRPr="00C3798C">
        <w:rPr>
          <w:rFonts w:ascii="Cambria" w:hAnsi="Cambria"/>
          <w:b/>
          <w:bCs/>
          <w:sz w:val="24"/>
          <w:szCs w:val="24"/>
          <w:lang w:val="en-IN"/>
        </w:rPr>
        <w:t>RESULTS AND DISCUSSION</w:t>
      </w:r>
    </w:p>
    <w:p w14:paraId="374F7566" w14:textId="77777777" w:rsidR="00C3798C" w:rsidRPr="00C3798C" w:rsidRDefault="00C3798C" w:rsidP="00C3798C">
      <w:pPr>
        <w:spacing w:before="54" w:line="276" w:lineRule="auto"/>
        <w:jc w:val="both"/>
        <w:rPr>
          <w:rFonts w:ascii="Cambria" w:hAnsi="Cambria"/>
          <w:sz w:val="20"/>
          <w:szCs w:val="20"/>
          <w:lang w:val="en-IN"/>
        </w:rPr>
      </w:pPr>
      <w:r w:rsidRPr="00C3798C">
        <w:rPr>
          <w:rFonts w:ascii="Cambria" w:hAnsi="Cambria"/>
          <w:sz w:val="20"/>
          <w:szCs w:val="20"/>
          <w:lang w:val="en-IN"/>
        </w:rPr>
        <w:t>ResearchNest has demonstrated significant improvements in secure data management for academic researchers. The following benefits were observed:</w:t>
      </w:r>
    </w:p>
    <w:p w14:paraId="7E578FBC" w14:textId="51BF8D9C" w:rsidR="00C3798C" w:rsidRPr="00C3798C" w:rsidRDefault="00C3798C" w:rsidP="00C3798C">
      <w:pPr>
        <w:numPr>
          <w:ilvl w:val="0"/>
          <w:numId w:val="24"/>
        </w:numPr>
        <w:spacing w:before="54" w:line="276" w:lineRule="auto"/>
        <w:jc w:val="both"/>
        <w:rPr>
          <w:rFonts w:ascii="Cambria" w:hAnsi="Cambria"/>
          <w:sz w:val="20"/>
          <w:szCs w:val="20"/>
          <w:lang w:val="en-IN"/>
        </w:rPr>
      </w:pPr>
      <w:r w:rsidRPr="002B0200">
        <w:rPr>
          <w:rFonts w:ascii="Cambria" w:hAnsi="Cambria"/>
          <w:b/>
          <w:bCs/>
          <w:sz w:val="20"/>
          <w:szCs w:val="20"/>
          <w:lang w:val="en-IN"/>
        </w:rPr>
        <w:t>Enhanced Data Security</w:t>
      </w:r>
      <w:r>
        <w:rPr>
          <w:rFonts w:ascii="Cambria" w:hAnsi="Cambria"/>
          <w:b/>
          <w:bCs/>
          <w:sz w:val="20"/>
          <w:szCs w:val="20"/>
          <w:lang w:val="en-IN"/>
        </w:rPr>
        <w:t>:</w:t>
      </w:r>
      <w:r w:rsidRPr="00C3798C">
        <w:rPr>
          <w:rFonts w:ascii="Cambria" w:hAnsi="Cambria"/>
          <w:sz w:val="20"/>
          <w:szCs w:val="20"/>
          <w:lang w:val="en-IN"/>
        </w:rPr>
        <w:t xml:space="preserve"> Encryption protocols and access controls safeguard sensitive research data.</w:t>
      </w:r>
    </w:p>
    <w:p w14:paraId="00321CA8" w14:textId="77777777" w:rsidR="00C3798C" w:rsidRPr="00C3798C" w:rsidRDefault="00C3798C" w:rsidP="00C3798C">
      <w:pPr>
        <w:numPr>
          <w:ilvl w:val="0"/>
          <w:numId w:val="24"/>
        </w:numPr>
        <w:spacing w:before="54" w:line="276" w:lineRule="auto"/>
        <w:jc w:val="both"/>
        <w:rPr>
          <w:rFonts w:ascii="Cambria" w:hAnsi="Cambria"/>
          <w:sz w:val="20"/>
          <w:szCs w:val="20"/>
          <w:lang w:val="en-IN"/>
        </w:rPr>
      </w:pPr>
      <w:r w:rsidRPr="00C3798C">
        <w:rPr>
          <w:rFonts w:ascii="Cambria" w:hAnsi="Cambria"/>
          <w:b/>
          <w:bCs/>
          <w:sz w:val="20"/>
          <w:szCs w:val="20"/>
          <w:lang w:val="en-IN"/>
        </w:rPr>
        <w:t xml:space="preserve">Streamlined Research Collaboration: </w:t>
      </w:r>
      <w:r w:rsidRPr="00C3798C">
        <w:rPr>
          <w:rFonts w:ascii="Cambria" w:hAnsi="Cambria"/>
          <w:sz w:val="20"/>
          <w:szCs w:val="20"/>
          <w:lang w:val="en-IN"/>
        </w:rPr>
        <w:t>The platform allows controlled sharing and multi-user collaboration.</w:t>
      </w:r>
    </w:p>
    <w:p w14:paraId="1D82082A" w14:textId="77777777" w:rsidR="00C3798C" w:rsidRPr="00C3798C" w:rsidRDefault="00C3798C" w:rsidP="00C3798C">
      <w:pPr>
        <w:numPr>
          <w:ilvl w:val="0"/>
          <w:numId w:val="24"/>
        </w:numPr>
        <w:spacing w:before="54" w:line="276" w:lineRule="auto"/>
        <w:jc w:val="both"/>
        <w:rPr>
          <w:rFonts w:ascii="Cambria" w:hAnsi="Cambria"/>
          <w:sz w:val="20"/>
          <w:szCs w:val="20"/>
          <w:lang w:val="en-IN"/>
        </w:rPr>
      </w:pPr>
      <w:r w:rsidRPr="00C3798C">
        <w:rPr>
          <w:rFonts w:ascii="Cambria" w:hAnsi="Cambria"/>
          <w:b/>
          <w:bCs/>
          <w:sz w:val="20"/>
          <w:szCs w:val="20"/>
          <w:lang w:val="en-IN"/>
        </w:rPr>
        <w:t>Efficient Data Organization:</w:t>
      </w:r>
      <w:r w:rsidRPr="00C3798C">
        <w:rPr>
          <w:rFonts w:ascii="Cambria" w:hAnsi="Cambria"/>
          <w:sz w:val="20"/>
          <w:szCs w:val="20"/>
          <w:lang w:val="en-IN"/>
        </w:rPr>
        <w:t xml:space="preserve"> Tagging, metadata management, and structured storage enhance research efficiency.</w:t>
      </w:r>
    </w:p>
    <w:p w14:paraId="48F4884F" w14:textId="7C44A84D" w:rsidR="006C604F" w:rsidRDefault="00C3798C" w:rsidP="00C3798C">
      <w:pPr>
        <w:spacing w:before="54" w:line="276" w:lineRule="auto"/>
        <w:jc w:val="both"/>
        <w:rPr>
          <w:rFonts w:ascii="Cambria" w:hAnsi="Cambria"/>
          <w:sz w:val="20"/>
          <w:szCs w:val="20"/>
          <w:lang w:val="en-IN"/>
        </w:rPr>
      </w:pPr>
      <w:r w:rsidRPr="00C3798C">
        <w:rPr>
          <w:rFonts w:ascii="Cambria" w:hAnsi="Cambria"/>
          <w:sz w:val="20"/>
          <w:szCs w:val="20"/>
          <w:lang w:val="en-IN"/>
        </w:rPr>
        <w:t>Additionally, the user-friendly interface facilitates quick adoption among researchers, enabling them to focus on innovation rather than data security concerns.</w:t>
      </w:r>
    </w:p>
    <w:p w14:paraId="56A367A9" w14:textId="77777777" w:rsidR="006C604F" w:rsidRDefault="006C604F" w:rsidP="00C3798C">
      <w:pPr>
        <w:spacing w:before="54" w:line="276" w:lineRule="auto"/>
        <w:jc w:val="both"/>
        <w:rPr>
          <w:rFonts w:ascii="Cambria" w:hAnsi="Cambria"/>
          <w:sz w:val="20"/>
          <w:szCs w:val="20"/>
          <w:lang w:val="en-IN"/>
        </w:rPr>
      </w:pPr>
    </w:p>
    <w:p w14:paraId="25A85F95" w14:textId="793E7271" w:rsidR="006C604F" w:rsidRDefault="006C604F" w:rsidP="006C604F">
      <w:pPr>
        <w:spacing w:before="54" w:line="276" w:lineRule="auto"/>
        <w:ind w:firstLine="360"/>
        <w:jc w:val="both"/>
        <w:rPr>
          <w:rFonts w:ascii="Cambria" w:hAnsi="Cambria"/>
          <w:sz w:val="20"/>
          <w:szCs w:val="20"/>
          <w:lang w:val="en-IN"/>
        </w:rPr>
      </w:pPr>
      <w:r>
        <w:rPr>
          <w:noProof/>
        </w:rPr>
        <w:lastRenderedPageBreak/>
        <w:drawing>
          <wp:inline distT="0" distB="0" distL="0" distR="0" wp14:anchorId="6BB95DA2" wp14:editId="7E946353">
            <wp:extent cx="6048375" cy="7656195"/>
            <wp:effectExtent l="0" t="0" r="9525" b="1905"/>
            <wp:docPr id="170725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58860" name=""/>
                    <pic:cNvPicPr/>
                  </pic:nvPicPr>
                  <pic:blipFill>
                    <a:blip r:embed="rId12"/>
                    <a:stretch>
                      <a:fillRect/>
                    </a:stretch>
                  </pic:blipFill>
                  <pic:spPr>
                    <a:xfrm>
                      <a:off x="0" y="0"/>
                      <a:ext cx="6048375" cy="7656195"/>
                    </a:xfrm>
                    <a:prstGeom prst="rect">
                      <a:avLst/>
                    </a:prstGeom>
                  </pic:spPr>
                </pic:pic>
              </a:graphicData>
            </a:graphic>
          </wp:inline>
        </w:drawing>
      </w:r>
    </w:p>
    <w:p w14:paraId="5949ED1B" w14:textId="284728E9" w:rsidR="006C604F" w:rsidRPr="006C604F" w:rsidRDefault="006C604F" w:rsidP="006C604F">
      <w:pPr>
        <w:spacing w:before="54" w:line="276" w:lineRule="auto"/>
        <w:ind w:left="2880" w:firstLine="720"/>
        <w:jc w:val="both"/>
        <w:rPr>
          <w:rFonts w:ascii="Cambria" w:hAnsi="Cambria"/>
          <w:sz w:val="20"/>
          <w:szCs w:val="20"/>
        </w:rPr>
      </w:pPr>
      <w:r w:rsidRPr="006C604F">
        <w:rPr>
          <w:rFonts w:ascii="Cambria" w:hAnsi="Cambria"/>
          <w:b/>
          <w:bCs/>
          <w:sz w:val="20"/>
          <w:szCs w:val="20"/>
        </w:rPr>
        <w:t>Figure 1:</w:t>
      </w:r>
      <w:r w:rsidRPr="006C604F">
        <w:rPr>
          <w:rFonts w:ascii="Cambria" w:hAnsi="Cambria"/>
          <w:sz w:val="20"/>
          <w:szCs w:val="20"/>
        </w:rPr>
        <w:t xml:space="preserve"> </w:t>
      </w:r>
      <w:r>
        <w:rPr>
          <w:rFonts w:ascii="Cambria" w:hAnsi="Cambria"/>
          <w:sz w:val="20"/>
          <w:szCs w:val="20"/>
        </w:rPr>
        <w:t>Data Organization</w:t>
      </w:r>
      <w:r w:rsidRPr="006C604F">
        <w:rPr>
          <w:rFonts w:ascii="Cambria" w:hAnsi="Cambria"/>
          <w:sz w:val="20"/>
          <w:szCs w:val="20"/>
        </w:rPr>
        <w:t>.</w:t>
      </w:r>
    </w:p>
    <w:p w14:paraId="089088CA" w14:textId="77777777" w:rsidR="006C604F" w:rsidRDefault="006C604F" w:rsidP="006C604F">
      <w:pPr>
        <w:spacing w:before="54" w:line="276" w:lineRule="auto"/>
        <w:ind w:firstLine="360"/>
        <w:jc w:val="both"/>
        <w:rPr>
          <w:rFonts w:ascii="Cambria" w:hAnsi="Cambria"/>
          <w:sz w:val="20"/>
          <w:szCs w:val="20"/>
          <w:lang w:val="en-IN"/>
        </w:rPr>
      </w:pPr>
    </w:p>
    <w:p w14:paraId="519D9D63" w14:textId="77777777" w:rsidR="006C604F" w:rsidRPr="00C3798C" w:rsidRDefault="006C604F" w:rsidP="006C604F">
      <w:pPr>
        <w:spacing w:before="54" w:line="276" w:lineRule="auto"/>
        <w:ind w:firstLine="360"/>
        <w:jc w:val="both"/>
        <w:rPr>
          <w:rFonts w:ascii="Cambria" w:hAnsi="Cambria"/>
          <w:sz w:val="20"/>
          <w:szCs w:val="20"/>
          <w:lang w:val="en-IN"/>
        </w:rPr>
      </w:pPr>
    </w:p>
    <w:p w14:paraId="6E38175B" w14:textId="41AEC197" w:rsidR="00C3798C" w:rsidRPr="00C3798C" w:rsidRDefault="00C3798C" w:rsidP="00C3798C">
      <w:pPr>
        <w:pStyle w:val="ListParagraph"/>
        <w:numPr>
          <w:ilvl w:val="0"/>
          <w:numId w:val="18"/>
        </w:numPr>
        <w:spacing w:before="54" w:after="0" w:line="276" w:lineRule="auto"/>
        <w:jc w:val="center"/>
        <w:rPr>
          <w:rFonts w:ascii="Cambria" w:hAnsi="Cambria"/>
          <w:b/>
          <w:bCs/>
          <w:sz w:val="24"/>
          <w:szCs w:val="24"/>
        </w:rPr>
      </w:pPr>
      <w:r>
        <w:rPr>
          <w:rFonts w:ascii="Cambria" w:hAnsi="Cambria"/>
          <w:b/>
          <w:bCs/>
          <w:sz w:val="24"/>
          <w:szCs w:val="24"/>
        </w:rPr>
        <w:lastRenderedPageBreak/>
        <w:t>CONCLUSION</w:t>
      </w:r>
    </w:p>
    <w:p w14:paraId="058C9B4B" w14:textId="77777777" w:rsidR="002B0200" w:rsidRDefault="002B0200" w:rsidP="002B0200">
      <w:pPr>
        <w:spacing w:before="54" w:after="0" w:line="276" w:lineRule="auto"/>
        <w:jc w:val="both"/>
        <w:rPr>
          <w:rFonts w:ascii="Cambria" w:hAnsi="Cambria"/>
          <w:sz w:val="20"/>
          <w:szCs w:val="20"/>
          <w:lang w:val="en-IN"/>
        </w:rPr>
      </w:pPr>
      <w:r w:rsidRPr="002B0200">
        <w:rPr>
          <w:rFonts w:ascii="Cambria" w:hAnsi="Cambria"/>
          <w:sz w:val="20"/>
          <w:szCs w:val="20"/>
          <w:lang w:val="en-IN"/>
        </w:rPr>
        <w:t>ResearchNest addresses the critical need for secure and efficient academic data management. By integrating encryption, access control mechanisms, and seamless collaboration features, the application ensures data integrity and promotes knowledge sharing. Future enhancements will focus on AI-driven data recommendations and integration with global research repositories.</w:t>
      </w:r>
    </w:p>
    <w:p w14:paraId="702BE23B" w14:textId="77777777" w:rsidR="002B0200" w:rsidRPr="009C692D" w:rsidRDefault="002B0200" w:rsidP="009F6540">
      <w:pPr>
        <w:spacing w:before="54" w:after="0" w:line="276" w:lineRule="auto"/>
        <w:jc w:val="both"/>
        <w:rPr>
          <w:rFonts w:ascii="Cambria" w:hAnsi="Cambria"/>
          <w:sz w:val="20"/>
          <w:szCs w:val="20"/>
        </w:rPr>
      </w:pPr>
    </w:p>
    <w:p w14:paraId="24B2CD4B" w14:textId="6EB5A81E"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REFERENCES</w:t>
      </w:r>
    </w:p>
    <w:p w14:paraId="002D2C71" w14:textId="42428258" w:rsidR="006C11CA" w:rsidRPr="002B0200" w:rsidRDefault="002B0200" w:rsidP="002B0200">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r w:rsidRPr="002B0200">
        <w:rPr>
          <w:rFonts w:ascii="Cambria" w:hAnsi="Cambria"/>
          <w:sz w:val="20"/>
          <w:szCs w:val="20"/>
          <w:lang w:val="en-IN"/>
        </w:rPr>
        <w:t xml:space="preserve">Christine L. Borgman, "The Conundrum of Sharing Research Data," </w:t>
      </w:r>
      <w:r w:rsidRPr="002B0200">
        <w:rPr>
          <w:rFonts w:ascii="Cambria" w:hAnsi="Cambria"/>
          <w:i/>
          <w:iCs/>
          <w:sz w:val="20"/>
          <w:szCs w:val="20"/>
          <w:lang w:val="en-IN"/>
        </w:rPr>
        <w:t>Journal of the American Society for Information Science and Technology</w:t>
      </w:r>
      <w:r w:rsidRPr="002B0200">
        <w:rPr>
          <w:rFonts w:ascii="Cambria" w:hAnsi="Cambria"/>
          <w:sz w:val="20"/>
          <w:szCs w:val="20"/>
          <w:lang w:val="en-IN"/>
        </w:rPr>
        <w:t>, 2012.</w:t>
      </w:r>
    </w:p>
    <w:p w14:paraId="6801566F" w14:textId="3208C4FD" w:rsidR="006C11CA" w:rsidRPr="002B0200" w:rsidRDefault="002B0200" w:rsidP="002B0200">
      <w:pPr>
        <w:pStyle w:val="ListParagraph"/>
        <w:numPr>
          <w:ilvl w:val="0"/>
          <w:numId w:val="19"/>
        </w:numPr>
        <w:spacing w:before="100" w:beforeAutospacing="1" w:after="100" w:afterAutospacing="1" w:line="240" w:lineRule="auto"/>
        <w:rPr>
          <w:rFonts w:ascii="Cambria" w:eastAsia="Times New Roman" w:hAnsi="Cambria" w:cs="Times New Roman"/>
          <w:sz w:val="20"/>
          <w:szCs w:val="20"/>
          <w:lang w:val="en-IN" w:eastAsia="en-IN"/>
        </w:rPr>
      </w:pPr>
      <w:r w:rsidRPr="002B0200">
        <w:rPr>
          <w:rFonts w:ascii="Cambria" w:eastAsia="Times New Roman" w:hAnsi="Cambria" w:cs="Times New Roman"/>
          <w:sz w:val="20"/>
          <w:szCs w:val="20"/>
          <w:lang w:val="en-IN" w:eastAsia="en-IN"/>
        </w:rPr>
        <w:t xml:space="preserve">Leonardo Candela &amp; Pasquale Pagano, "Virtual Research Environments: An Overview and a Research Agenda," </w:t>
      </w:r>
      <w:r w:rsidRPr="002B0200">
        <w:rPr>
          <w:rFonts w:ascii="Cambria" w:eastAsia="Times New Roman" w:hAnsi="Cambria" w:cs="Times New Roman"/>
          <w:i/>
          <w:iCs/>
          <w:sz w:val="20"/>
          <w:szCs w:val="20"/>
          <w:lang w:val="en-IN" w:eastAsia="en-IN"/>
        </w:rPr>
        <w:t>Data Science Journal</w:t>
      </w:r>
      <w:r w:rsidRPr="002B0200">
        <w:rPr>
          <w:rFonts w:ascii="Cambria" w:eastAsia="Times New Roman" w:hAnsi="Cambria" w:cs="Times New Roman"/>
          <w:sz w:val="20"/>
          <w:szCs w:val="20"/>
          <w:lang w:val="en-IN" w:eastAsia="en-IN"/>
        </w:rPr>
        <w:t>, 2013.</w:t>
      </w:r>
    </w:p>
    <w:p w14:paraId="41BDACAA" w14:textId="1882610C" w:rsidR="002B0200" w:rsidRPr="002B0200" w:rsidRDefault="002B0200" w:rsidP="002B0200">
      <w:pPr>
        <w:pStyle w:val="ListParagraph"/>
        <w:numPr>
          <w:ilvl w:val="0"/>
          <w:numId w:val="19"/>
        </w:numPr>
        <w:spacing w:before="100" w:beforeAutospacing="1" w:after="100" w:afterAutospacing="1" w:line="240" w:lineRule="auto"/>
        <w:jc w:val="both"/>
        <w:rPr>
          <w:rFonts w:ascii="Cambria" w:eastAsia="Times New Roman" w:hAnsi="Cambria" w:cs="Times New Roman"/>
          <w:sz w:val="20"/>
          <w:szCs w:val="20"/>
          <w:lang w:val="en-IN" w:eastAsia="en-IN"/>
        </w:rPr>
      </w:pPr>
      <w:r w:rsidRPr="002B0200">
        <w:rPr>
          <w:rFonts w:ascii="Cambria" w:eastAsia="Times New Roman" w:hAnsi="Cambria" w:cs="Times New Roman"/>
          <w:sz w:val="20"/>
          <w:szCs w:val="20"/>
          <w:lang w:val="en-IN" w:eastAsia="en-IN"/>
        </w:rPr>
        <w:t xml:space="preserve">Jonathan P. Tennant, "The Academic, Economic, and Societal Impacts of Open Access," </w:t>
      </w:r>
      <w:r w:rsidRPr="002B0200">
        <w:rPr>
          <w:rFonts w:ascii="Cambria" w:eastAsia="Times New Roman" w:hAnsi="Cambria" w:cs="Times New Roman"/>
          <w:i/>
          <w:iCs/>
          <w:sz w:val="20"/>
          <w:szCs w:val="20"/>
          <w:lang w:val="en-IN" w:eastAsia="en-IN"/>
        </w:rPr>
        <w:t>F1000Research</w:t>
      </w:r>
      <w:r w:rsidRPr="002B0200">
        <w:rPr>
          <w:rFonts w:ascii="Cambria" w:eastAsia="Times New Roman" w:hAnsi="Cambria" w:cs="Times New Roman"/>
          <w:sz w:val="20"/>
          <w:szCs w:val="20"/>
          <w:lang w:val="en-IN" w:eastAsia="en-IN"/>
        </w:rPr>
        <w:t>, 2016.</w:t>
      </w:r>
    </w:p>
    <w:p w14:paraId="31406152" w14:textId="0490CAB8" w:rsidR="002B0200" w:rsidRPr="002B0200" w:rsidRDefault="002B0200" w:rsidP="002B0200">
      <w:pPr>
        <w:pStyle w:val="ListParagraph"/>
        <w:numPr>
          <w:ilvl w:val="0"/>
          <w:numId w:val="19"/>
        </w:numPr>
        <w:spacing w:before="100" w:beforeAutospacing="1" w:after="100" w:afterAutospacing="1" w:line="240" w:lineRule="auto"/>
        <w:jc w:val="both"/>
        <w:rPr>
          <w:rFonts w:ascii="Cambria" w:eastAsia="Times New Roman" w:hAnsi="Cambria" w:cs="Times New Roman"/>
          <w:sz w:val="20"/>
          <w:szCs w:val="20"/>
          <w:lang w:val="en-IN" w:eastAsia="en-IN"/>
        </w:rPr>
      </w:pPr>
      <w:r w:rsidRPr="002B0200">
        <w:rPr>
          <w:rFonts w:ascii="Cambria" w:eastAsia="Times New Roman" w:hAnsi="Cambria" w:cs="Times New Roman"/>
          <w:sz w:val="20"/>
          <w:szCs w:val="20"/>
          <w:lang w:val="en-IN" w:eastAsia="en-IN"/>
        </w:rPr>
        <w:t xml:space="preserve">Andrew M. Cox &amp; Stephen Pinfield, "Research Data Management and Libraries," </w:t>
      </w:r>
      <w:r w:rsidRPr="002B0200">
        <w:rPr>
          <w:rFonts w:ascii="Cambria" w:eastAsia="Times New Roman" w:hAnsi="Cambria" w:cs="Times New Roman"/>
          <w:i/>
          <w:iCs/>
          <w:sz w:val="20"/>
          <w:szCs w:val="20"/>
          <w:lang w:val="en-IN" w:eastAsia="en-IN"/>
        </w:rPr>
        <w:t>Journal of Librarianship and Information Science</w:t>
      </w:r>
      <w:r w:rsidRPr="002B0200">
        <w:rPr>
          <w:rFonts w:ascii="Cambria" w:eastAsia="Times New Roman" w:hAnsi="Cambria" w:cs="Times New Roman"/>
          <w:sz w:val="20"/>
          <w:szCs w:val="20"/>
          <w:lang w:val="en-IN" w:eastAsia="en-IN"/>
        </w:rPr>
        <w:t>, 2014.</w:t>
      </w:r>
    </w:p>
    <w:p w14:paraId="6CA7E5F0" w14:textId="3975694E" w:rsidR="006C11CA" w:rsidRPr="009C692D" w:rsidRDefault="006C11CA" w:rsidP="002B0200">
      <w:pPr>
        <w:pStyle w:val="ListParagraph"/>
        <w:widowControl w:val="0"/>
        <w:autoSpaceDE w:val="0"/>
        <w:autoSpaceDN w:val="0"/>
        <w:spacing w:before="60" w:after="0" w:line="276" w:lineRule="auto"/>
        <w:ind w:left="360"/>
        <w:contextualSpacing w:val="0"/>
        <w:jc w:val="both"/>
        <w:rPr>
          <w:rFonts w:ascii="Cambria" w:hAnsi="Cambria"/>
          <w:sz w:val="20"/>
          <w:szCs w:val="20"/>
        </w:rPr>
      </w:pPr>
    </w:p>
    <w:sectPr w:rsidR="006C11CA" w:rsidRPr="009C692D" w:rsidSect="00C647C5">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3A05" w14:textId="77777777" w:rsidR="00F43532" w:rsidRDefault="00F43532" w:rsidP="00C556D7">
      <w:pPr>
        <w:spacing w:after="0" w:line="240" w:lineRule="auto"/>
      </w:pPr>
      <w:r>
        <w:separator/>
      </w:r>
    </w:p>
  </w:endnote>
  <w:endnote w:type="continuationSeparator" w:id="0">
    <w:p w14:paraId="739CA593" w14:textId="77777777" w:rsidR="00F43532" w:rsidRDefault="00F4353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8BB" w14:textId="77777777" w:rsidR="00DA2B43" w:rsidRDefault="00DA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9164" w14:textId="41D6AC6B" w:rsidR="0000775C" w:rsidRPr="0090504D" w:rsidRDefault="0000775C" w:rsidP="0000775C">
    <w:pPr>
      <w:pBdr>
        <w:top w:val="single" w:sz="4" w:space="1" w:color="auto"/>
      </w:pBdr>
      <w:spacing w:after="0"/>
      <w:rPr>
        <w:rFonts w:ascii="Cambria Math" w:hAnsi="Cambria Math" w:cs="Mangal"/>
        <w:b/>
        <w:i/>
        <w:color w:val="00B050"/>
        <w:sz w:val="18"/>
        <w:szCs w:val="18"/>
      </w:rPr>
    </w:pPr>
    <w:hyperlink r:id="rId1" w:history="1">
      <w:r w:rsidRPr="0090504D">
        <w:rPr>
          <w:rFonts w:ascii="Cambria Math" w:hAnsi="Cambria Math"/>
          <w:iCs/>
          <w:color w:val="0000FF"/>
          <w:sz w:val="18"/>
          <w:szCs w:val="18"/>
          <w:u w:val="single"/>
        </w:rPr>
        <w:t>www.irjmets.com</w:t>
      </w:r>
    </w:hyperlink>
    <w:r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Pr="0090504D">
      <w:rPr>
        <w:rFonts w:ascii="Cambria Math" w:hAnsi="Cambria Math"/>
        <w:iCs/>
        <w:color w:val="00A84C"/>
        <w:sz w:val="18"/>
        <w:szCs w:val="18"/>
      </w:rPr>
      <w:t xml:space="preserve"> </w:t>
    </w:r>
    <w:r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4D6948">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6991" w14:textId="77777777" w:rsidR="00DA2B43" w:rsidRDefault="00DA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7F5B" w14:textId="77777777" w:rsidR="00F43532" w:rsidRDefault="00F43532" w:rsidP="00C556D7">
      <w:pPr>
        <w:spacing w:after="0" w:line="240" w:lineRule="auto"/>
      </w:pPr>
      <w:r>
        <w:separator/>
      </w:r>
    </w:p>
  </w:footnote>
  <w:footnote w:type="continuationSeparator" w:id="0">
    <w:p w14:paraId="50326B86" w14:textId="77777777" w:rsidR="00F43532" w:rsidRDefault="00F4353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2A65" w14:textId="77777777" w:rsidR="00DA2B43" w:rsidRDefault="00DA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3536" w14:textId="39854611"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sidR="00AF1A54">
      <w:rPr>
        <w:rFonts w:ascii="Cambria Math" w:hAnsi="Cambria Math" w:cs="Mangal"/>
        <w:b/>
        <w:color w:val="00B050"/>
        <w:szCs w:val="20"/>
        <w:lang w:val="fr-FR" w:bidi="mr-IN"/>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color w:val="00B050"/>
        <w:sz w:val="24"/>
        <w:szCs w:val="24"/>
        <w:lang w:val="fr-FR" w:bidi="mr-IN"/>
      </w:rPr>
      <w:t>e-ISSN: 2582-5208</w:t>
    </w:r>
  </w:p>
  <w:p w14:paraId="28EB3036" w14:textId="259999A3"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International Research Journal of Modernization in Engineering Technology  and  Science</w:t>
    </w:r>
  </w:p>
  <w:p w14:paraId="61A5480E" w14:textId="77777777"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r w:rsidRPr="0093570B">
      <w:rPr>
        <w:rFonts w:ascii="Times New Roman" w:hAnsi="Times New Roman" w:cs="Times New Roman"/>
        <w:b/>
        <w:color w:val="1F497D"/>
        <w:sz w:val="24"/>
        <w:szCs w:val="20"/>
        <w:lang w:bidi="mr-IN"/>
      </w:rPr>
      <w:t>( Peer-Reviewed, Open Access, Fully Refereed International Journal )</w:t>
    </w:r>
  </w:p>
  <w:p w14:paraId="50EBFB87" w14:textId="5B5C2F03" w:rsidR="00DA52F4" w:rsidRPr="00D8276D" w:rsidRDefault="00B83191" w:rsidP="00D8276D">
    <w:pPr>
      <w:pBdr>
        <w:bottom w:val="single" w:sz="4" w:space="1" w:color="auto"/>
      </w:pBdr>
      <w:tabs>
        <w:tab w:val="center" w:pos="4680"/>
        <w:tab w:val="right" w:pos="9360"/>
        <w:tab w:val="right" w:pos="9498"/>
      </w:tabs>
      <w:spacing w:after="120"/>
      <w:jc w:val="both"/>
      <w:rPr>
        <w:rFonts w:cs="Mangal"/>
        <w:sz w:val="24"/>
        <w:szCs w:val="24"/>
        <w:lang w:bidi="mr-IN"/>
      </w:rPr>
    </w:pPr>
    <w:r>
      <w:rPr>
        <w:rFonts w:ascii="Times New Roman" w:hAnsi="Times New Roman" w:cs="Times New Roman"/>
        <w:b/>
        <w:color w:val="1F497D"/>
        <w:sz w:val="24"/>
        <w:szCs w:val="20"/>
        <w:lang w:val="fr-FR" w:bidi="mr-IN"/>
      </w:rPr>
      <w:t>Volume:0</w:t>
    </w:r>
    <w:r w:rsidR="00477A5B">
      <w:rPr>
        <w:rFonts w:ascii="Times New Roman" w:hAnsi="Times New Roman" w:cs="Times New Roman"/>
        <w:b/>
        <w:color w:val="1F497D"/>
        <w:sz w:val="24"/>
        <w:szCs w:val="20"/>
        <w:lang w:val="fr-FR" w:bidi="mr-IN"/>
      </w:rPr>
      <w:t>7</w:t>
    </w:r>
    <w:r>
      <w:rPr>
        <w:rFonts w:ascii="Times New Roman" w:hAnsi="Times New Roman" w:cs="Times New Roman"/>
        <w:b/>
        <w:color w:val="1F497D"/>
        <w:sz w:val="24"/>
        <w:szCs w:val="20"/>
        <w:lang w:val="fr-FR" w:bidi="mr-IN"/>
      </w:rPr>
      <w:t>/Issue:</w:t>
    </w:r>
    <w:r w:rsidR="00477A5B">
      <w:rPr>
        <w:rFonts w:ascii="Times New Roman" w:hAnsi="Times New Roman" w:cs="Times New Roman"/>
        <w:b/>
        <w:color w:val="1F497D"/>
        <w:sz w:val="24"/>
        <w:szCs w:val="20"/>
        <w:lang w:val="fr-FR" w:bidi="mr-IN"/>
      </w:rPr>
      <w:t>0</w:t>
    </w:r>
    <w:r w:rsidR="002A40B9">
      <w:rPr>
        <w:rFonts w:ascii="Times New Roman" w:hAnsi="Times New Roman" w:cs="Times New Roman"/>
        <w:b/>
        <w:color w:val="1F497D"/>
        <w:sz w:val="24"/>
        <w:szCs w:val="20"/>
        <w:lang w:val="fr-FR" w:bidi="mr-IN"/>
      </w:rPr>
      <w:t>2</w:t>
    </w:r>
    <w:r w:rsidR="00463B63">
      <w:rPr>
        <w:rFonts w:ascii="Times New Roman" w:hAnsi="Times New Roman" w:cs="Times New Roman"/>
        <w:b/>
        <w:color w:val="1F497D"/>
        <w:sz w:val="24"/>
        <w:szCs w:val="20"/>
        <w:lang w:val="fr-FR" w:bidi="mr-IN"/>
      </w:rPr>
      <w:t>/</w:t>
    </w:r>
    <w:r w:rsidR="002A40B9">
      <w:rPr>
        <w:rFonts w:ascii="Times New Roman" w:hAnsi="Times New Roman" w:cs="Times New Roman"/>
        <w:b/>
        <w:color w:val="1F497D"/>
        <w:sz w:val="24"/>
        <w:szCs w:val="20"/>
        <w:lang w:val="fr-FR" w:bidi="mr-IN"/>
      </w:rPr>
      <w:t>February</w:t>
    </w:r>
    <w:r w:rsidR="00CF4336">
      <w:rPr>
        <w:rFonts w:ascii="Times New Roman" w:hAnsi="Times New Roman" w:cs="Times New Roman"/>
        <w:b/>
        <w:color w:val="1F497D"/>
        <w:sz w:val="24"/>
        <w:szCs w:val="20"/>
        <w:lang w:val="fr-FR" w:bidi="mr-IN"/>
      </w:rPr>
      <w:t>-</w:t>
    </w:r>
    <w:r w:rsidR="00D8276D" w:rsidRPr="0093570B">
      <w:rPr>
        <w:rFonts w:ascii="Times New Roman" w:hAnsi="Times New Roman" w:cs="Times New Roman"/>
        <w:b/>
        <w:color w:val="1F497D"/>
        <w:sz w:val="24"/>
        <w:szCs w:val="20"/>
        <w:lang w:val="fr-FR" w:bidi="mr-IN"/>
      </w:rPr>
      <w:t>2</w:t>
    </w:r>
    <w:r w:rsidR="000C7AA9">
      <w:rPr>
        <w:rFonts w:ascii="Times New Roman" w:hAnsi="Times New Roman" w:cs="Times New Roman"/>
        <w:b/>
        <w:color w:val="1F497D"/>
        <w:sz w:val="24"/>
        <w:szCs w:val="20"/>
        <w:lang w:val="fr-FR" w:bidi="mr-IN"/>
      </w:rPr>
      <w:t>02</w:t>
    </w:r>
    <w:r w:rsidR="00477A5B">
      <w:rPr>
        <w:rFonts w:ascii="Times New Roman" w:hAnsi="Times New Roman" w:cs="Times New Roman"/>
        <w:b/>
        <w:color w:val="1F497D"/>
        <w:sz w:val="24"/>
        <w:szCs w:val="20"/>
        <w:lang w:val="fr-FR" w:bidi="mr-IN"/>
      </w:rPr>
      <w:t>5</w:t>
    </w:r>
    <w:r w:rsidR="0059491F">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8D4A8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Impact Factor- </w:t>
    </w:r>
    <w:r w:rsidR="00DA2B43">
      <w:rPr>
        <w:rFonts w:ascii="Times New Roman" w:hAnsi="Times New Roman" w:cs="Times New Roman"/>
        <w:b/>
        <w:color w:val="1F497D"/>
        <w:sz w:val="24"/>
        <w:szCs w:val="20"/>
        <w:lang w:val="fr-FR" w:bidi="mr-IN"/>
      </w:rPr>
      <w:t>8.187</w:t>
    </w:r>
    <w:r w:rsidR="007F5865">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813C9">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B86BA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A0450B">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www.irjmets.com</w:t>
    </w:r>
    <w:r w:rsidR="00D8276D" w:rsidRPr="0093570B">
      <w:rPr>
        <w:rFonts w:cs="Mangal"/>
        <w:b/>
        <w:color w:val="44546A"/>
        <w:sz w:val="24"/>
        <w:szCs w:val="20"/>
        <w:lang w:val="fr-FR" w:bidi="mr-IN"/>
      </w:rPr>
      <w:t xml:space="preserve"> </w:t>
    </w:r>
    <w:r w:rsidR="00D8276D" w:rsidRPr="0093570B">
      <w:rPr>
        <w:rFonts w:cs="Mangal"/>
        <w:szCs w:val="20"/>
        <w:lang w:bidi="mr-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0413" w14:textId="77777777" w:rsidR="00DA2B43" w:rsidRDefault="00DA2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87541CE2"/>
    <w:lvl w:ilvl="0" w:tplc="7D023DF4">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F052EE"/>
    <w:multiLevelType w:val="multilevel"/>
    <w:tmpl w:val="61FA3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E7E66"/>
    <w:multiLevelType w:val="multilevel"/>
    <w:tmpl w:val="CFE2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3F0425"/>
    <w:multiLevelType w:val="multilevel"/>
    <w:tmpl w:val="7CF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4A57CC"/>
    <w:multiLevelType w:val="multilevel"/>
    <w:tmpl w:val="DCB4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177616">
    <w:abstractNumId w:val="10"/>
  </w:num>
  <w:num w:numId="2" w16cid:durableId="1775713118">
    <w:abstractNumId w:val="7"/>
  </w:num>
  <w:num w:numId="3" w16cid:durableId="1664158814">
    <w:abstractNumId w:val="13"/>
  </w:num>
  <w:num w:numId="4" w16cid:durableId="1411076318">
    <w:abstractNumId w:val="14"/>
  </w:num>
  <w:num w:numId="5" w16cid:durableId="831944614">
    <w:abstractNumId w:val="9"/>
  </w:num>
  <w:num w:numId="6" w16cid:durableId="1323655066">
    <w:abstractNumId w:val="18"/>
  </w:num>
  <w:num w:numId="7" w16cid:durableId="678001387">
    <w:abstractNumId w:val="1"/>
  </w:num>
  <w:num w:numId="8" w16cid:durableId="441073495">
    <w:abstractNumId w:val="22"/>
  </w:num>
  <w:num w:numId="9" w16cid:durableId="1293094266">
    <w:abstractNumId w:val="0"/>
  </w:num>
  <w:num w:numId="10" w16cid:durableId="1714236159">
    <w:abstractNumId w:val="5"/>
  </w:num>
  <w:num w:numId="11" w16cid:durableId="163669714">
    <w:abstractNumId w:val="20"/>
  </w:num>
  <w:num w:numId="12" w16cid:durableId="1354528192">
    <w:abstractNumId w:val="17"/>
  </w:num>
  <w:num w:numId="13" w16cid:durableId="1300499364">
    <w:abstractNumId w:val="12"/>
  </w:num>
  <w:num w:numId="14" w16cid:durableId="840392675">
    <w:abstractNumId w:val="4"/>
  </w:num>
  <w:num w:numId="15" w16cid:durableId="1286502267">
    <w:abstractNumId w:val="19"/>
  </w:num>
  <w:num w:numId="16" w16cid:durableId="31082199">
    <w:abstractNumId w:val="11"/>
  </w:num>
  <w:num w:numId="17" w16cid:durableId="792596368">
    <w:abstractNumId w:val="16"/>
  </w:num>
  <w:num w:numId="18" w16cid:durableId="1540359108">
    <w:abstractNumId w:val="2"/>
  </w:num>
  <w:num w:numId="19" w16cid:durableId="1634672966">
    <w:abstractNumId w:val="21"/>
  </w:num>
  <w:num w:numId="20" w16cid:durableId="403991107">
    <w:abstractNumId w:val="8"/>
  </w:num>
  <w:num w:numId="21" w16cid:durableId="113989090">
    <w:abstractNumId w:val="3"/>
  </w:num>
  <w:num w:numId="22" w16cid:durableId="1893539777">
    <w:abstractNumId w:val="15"/>
  </w:num>
  <w:num w:numId="23" w16cid:durableId="49118320">
    <w:abstractNumId w:val="6"/>
  </w:num>
  <w:num w:numId="24" w16cid:durableId="5067557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2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C2D11"/>
    <w:rsid w:val="000C7AA9"/>
    <w:rsid w:val="000D7425"/>
    <w:rsid w:val="000D79A3"/>
    <w:rsid w:val="000E12D8"/>
    <w:rsid w:val="000E5718"/>
    <w:rsid w:val="000F2747"/>
    <w:rsid w:val="000F2DCD"/>
    <w:rsid w:val="0010160E"/>
    <w:rsid w:val="00105B0E"/>
    <w:rsid w:val="00115146"/>
    <w:rsid w:val="00124493"/>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296A"/>
    <w:rsid w:val="001E4A2E"/>
    <w:rsid w:val="001F0BB1"/>
    <w:rsid w:val="00205839"/>
    <w:rsid w:val="00205A73"/>
    <w:rsid w:val="00206DE4"/>
    <w:rsid w:val="00227FA8"/>
    <w:rsid w:val="00233D16"/>
    <w:rsid w:val="00235CD2"/>
    <w:rsid w:val="002426D5"/>
    <w:rsid w:val="00263A55"/>
    <w:rsid w:val="002650CA"/>
    <w:rsid w:val="00273038"/>
    <w:rsid w:val="00275ED8"/>
    <w:rsid w:val="002943C1"/>
    <w:rsid w:val="002A40B9"/>
    <w:rsid w:val="002B0200"/>
    <w:rsid w:val="002E4877"/>
    <w:rsid w:val="002E72CF"/>
    <w:rsid w:val="002E7408"/>
    <w:rsid w:val="002F3187"/>
    <w:rsid w:val="002F43A5"/>
    <w:rsid w:val="00305FC3"/>
    <w:rsid w:val="003265E6"/>
    <w:rsid w:val="00331CCC"/>
    <w:rsid w:val="0033723E"/>
    <w:rsid w:val="00347C82"/>
    <w:rsid w:val="00350F8D"/>
    <w:rsid w:val="00361C3F"/>
    <w:rsid w:val="003656D1"/>
    <w:rsid w:val="003705FD"/>
    <w:rsid w:val="00392E5A"/>
    <w:rsid w:val="003A3AED"/>
    <w:rsid w:val="003B13EB"/>
    <w:rsid w:val="003B34DD"/>
    <w:rsid w:val="003C3221"/>
    <w:rsid w:val="003C4071"/>
    <w:rsid w:val="003D2120"/>
    <w:rsid w:val="003E0C55"/>
    <w:rsid w:val="003E2ECA"/>
    <w:rsid w:val="003E49D7"/>
    <w:rsid w:val="003E7930"/>
    <w:rsid w:val="003F6F2B"/>
    <w:rsid w:val="00413021"/>
    <w:rsid w:val="004161D7"/>
    <w:rsid w:val="0044570C"/>
    <w:rsid w:val="00446FEA"/>
    <w:rsid w:val="00450069"/>
    <w:rsid w:val="004623B5"/>
    <w:rsid w:val="00463B63"/>
    <w:rsid w:val="00477A5B"/>
    <w:rsid w:val="0048549C"/>
    <w:rsid w:val="0048603E"/>
    <w:rsid w:val="004960D6"/>
    <w:rsid w:val="00496A8A"/>
    <w:rsid w:val="004A26D4"/>
    <w:rsid w:val="004A52B3"/>
    <w:rsid w:val="004B0E1D"/>
    <w:rsid w:val="004C2ECF"/>
    <w:rsid w:val="004D5813"/>
    <w:rsid w:val="004D5DC8"/>
    <w:rsid w:val="004D5FF5"/>
    <w:rsid w:val="004D6948"/>
    <w:rsid w:val="00505045"/>
    <w:rsid w:val="005165E7"/>
    <w:rsid w:val="00524B78"/>
    <w:rsid w:val="005256A9"/>
    <w:rsid w:val="00526DDB"/>
    <w:rsid w:val="005338E6"/>
    <w:rsid w:val="00544FA5"/>
    <w:rsid w:val="00557B92"/>
    <w:rsid w:val="005852DC"/>
    <w:rsid w:val="0059491F"/>
    <w:rsid w:val="005A48C2"/>
    <w:rsid w:val="005B3887"/>
    <w:rsid w:val="005B5F83"/>
    <w:rsid w:val="005B73A4"/>
    <w:rsid w:val="005C1D19"/>
    <w:rsid w:val="005D265F"/>
    <w:rsid w:val="005E3FB7"/>
    <w:rsid w:val="005E4F97"/>
    <w:rsid w:val="006110CA"/>
    <w:rsid w:val="00617A82"/>
    <w:rsid w:val="00632466"/>
    <w:rsid w:val="00633CDF"/>
    <w:rsid w:val="006413AE"/>
    <w:rsid w:val="00645E51"/>
    <w:rsid w:val="00654E2C"/>
    <w:rsid w:val="00685A52"/>
    <w:rsid w:val="00690A1B"/>
    <w:rsid w:val="006918DA"/>
    <w:rsid w:val="006962A4"/>
    <w:rsid w:val="006A5E5C"/>
    <w:rsid w:val="006B47FC"/>
    <w:rsid w:val="006C11CA"/>
    <w:rsid w:val="006C604F"/>
    <w:rsid w:val="006D7E62"/>
    <w:rsid w:val="006F51F4"/>
    <w:rsid w:val="007068A0"/>
    <w:rsid w:val="00707BA9"/>
    <w:rsid w:val="00732B32"/>
    <w:rsid w:val="00756E86"/>
    <w:rsid w:val="00767719"/>
    <w:rsid w:val="007813C9"/>
    <w:rsid w:val="0078461C"/>
    <w:rsid w:val="007B170D"/>
    <w:rsid w:val="007B6E91"/>
    <w:rsid w:val="007D5C9A"/>
    <w:rsid w:val="007E5515"/>
    <w:rsid w:val="007E75BA"/>
    <w:rsid w:val="007E79D6"/>
    <w:rsid w:val="007F4C35"/>
    <w:rsid w:val="007F5865"/>
    <w:rsid w:val="007F6CE4"/>
    <w:rsid w:val="00812D80"/>
    <w:rsid w:val="00814B7E"/>
    <w:rsid w:val="00823AC0"/>
    <w:rsid w:val="00837A71"/>
    <w:rsid w:val="0084120F"/>
    <w:rsid w:val="00855648"/>
    <w:rsid w:val="00861EE8"/>
    <w:rsid w:val="008741D3"/>
    <w:rsid w:val="00877C0F"/>
    <w:rsid w:val="00880D03"/>
    <w:rsid w:val="008A72D8"/>
    <w:rsid w:val="008A74F7"/>
    <w:rsid w:val="008B5B88"/>
    <w:rsid w:val="008C7F5F"/>
    <w:rsid w:val="008D1F25"/>
    <w:rsid w:val="008D4A85"/>
    <w:rsid w:val="009039C1"/>
    <w:rsid w:val="0090504D"/>
    <w:rsid w:val="00905466"/>
    <w:rsid w:val="00912170"/>
    <w:rsid w:val="0091436C"/>
    <w:rsid w:val="0093005F"/>
    <w:rsid w:val="0093478F"/>
    <w:rsid w:val="0094277C"/>
    <w:rsid w:val="009446C5"/>
    <w:rsid w:val="0094642D"/>
    <w:rsid w:val="00971033"/>
    <w:rsid w:val="00980284"/>
    <w:rsid w:val="009A18E1"/>
    <w:rsid w:val="009A49D4"/>
    <w:rsid w:val="009C06A4"/>
    <w:rsid w:val="009C692D"/>
    <w:rsid w:val="009C713B"/>
    <w:rsid w:val="009E4D95"/>
    <w:rsid w:val="009E7E3D"/>
    <w:rsid w:val="009F1339"/>
    <w:rsid w:val="009F6540"/>
    <w:rsid w:val="00A0162A"/>
    <w:rsid w:val="00A01DDE"/>
    <w:rsid w:val="00A0450B"/>
    <w:rsid w:val="00A30F91"/>
    <w:rsid w:val="00A4268C"/>
    <w:rsid w:val="00A42836"/>
    <w:rsid w:val="00A61FC8"/>
    <w:rsid w:val="00A66F99"/>
    <w:rsid w:val="00A71E07"/>
    <w:rsid w:val="00A730E3"/>
    <w:rsid w:val="00A846B7"/>
    <w:rsid w:val="00A921E2"/>
    <w:rsid w:val="00A95514"/>
    <w:rsid w:val="00AA1805"/>
    <w:rsid w:val="00AB1E91"/>
    <w:rsid w:val="00AC095F"/>
    <w:rsid w:val="00AC432D"/>
    <w:rsid w:val="00AD11A2"/>
    <w:rsid w:val="00AD52FF"/>
    <w:rsid w:val="00AD55FF"/>
    <w:rsid w:val="00AF1A54"/>
    <w:rsid w:val="00B0156E"/>
    <w:rsid w:val="00B07F98"/>
    <w:rsid w:val="00B127F4"/>
    <w:rsid w:val="00B17F4E"/>
    <w:rsid w:val="00B21E66"/>
    <w:rsid w:val="00B2622C"/>
    <w:rsid w:val="00B53D10"/>
    <w:rsid w:val="00B56B57"/>
    <w:rsid w:val="00B60F30"/>
    <w:rsid w:val="00B71A47"/>
    <w:rsid w:val="00B76621"/>
    <w:rsid w:val="00B82E3B"/>
    <w:rsid w:val="00B83191"/>
    <w:rsid w:val="00B86BAB"/>
    <w:rsid w:val="00B93F72"/>
    <w:rsid w:val="00BA40F9"/>
    <w:rsid w:val="00BA6D24"/>
    <w:rsid w:val="00BC087A"/>
    <w:rsid w:val="00BC4792"/>
    <w:rsid w:val="00BD0DF3"/>
    <w:rsid w:val="00BD4C6C"/>
    <w:rsid w:val="00BE5B25"/>
    <w:rsid w:val="00BF71B6"/>
    <w:rsid w:val="00C13545"/>
    <w:rsid w:val="00C20B7A"/>
    <w:rsid w:val="00C35F1D"/>
    <w:rsid w:val="00C378A3"/>
    <w:rsid w:val="00C3798C"/>
    <w:rsid w:val="00C43197"/>
    <w:rsid w:val="00C556D7"/>
    <w:rsid w:val="00C56420"/>
    <w:rsid w:val="00C5653F"/>
    <w:rsid w:val="00C647C5"/>
    <w:rsid w:val="00C652C6"/>
    <w:rsid w:val="00C76010"/>
    <w:rsid w:val="00C80495"/>
    <w:rsid w:val="00C814E2"/>
    <w:rsid w:val="00C83C5D"/>
    <w:rsid w:val="00C8572B"/>
    <w:rsid w:val="00C87AD7"/>
    <w:rsid w:val="00C87DAA"/>
    <w:rsid w:val="00C90737"/>
    <w:rsid w:val="00C9394F"/>
    <w:rsid w:val="00CA0B60"/>
    <w:rsid w:val="00CA6977"/>
    <w:rsid w:val="00CD4967"/>
    <w:rsid w:val="00CD7165"/>
    <w:rsid w:val="00CE1663"/>
    <w:rsid w:val="00CE4576"/>
    <w:rsid w:val="00CE4A54"/>
    <w:rsid w:val="00CE5A19"/>
    <w:rsid w:val="00CF4336"/>
    <w:rsid w:val="00D25854"/>
    <w:rsid w:val="00D3084A"/>
    <w:rsid w:val="00D31DA0"/>
    <w:rsid w:val="00D5599C"/>
    <w:rsid w:val="00D638F8"/>
    <w:rsid w:val="00D74DDA"/>
    <w:rsid w:val="00D8276D"/>
    <w:rsid w:val="00D96B30"/>
    <w:rsid w:val="00DA2B43"/>
    <w:rsid w:val="00DA52F4"/>
    <w:rsid w:val="00DD6B36"/>
    <w:rsid w:val="00DE0D45"/>
    <w:rsid w:val="00DF201E"/>
    <w:rsid w:val="00DF317B"/>
    <w:rsid w:val="00DF6FFA"/>
    <w:rsid w:val="00E03AB8"/>
    <w:rsid w:val="00E058D9"/>
    <w:rsid w:val="00E12704"/>
    <w:rsid w:val="00E26448"/>
    <w:rsid w:val="00E26687"/>
    <w:rsid w:val="00E31CA0"/>
    <w:rsid w:val="00E34078"/>
    <w:rsid w:val="00E35FB6"/>
    <w:rsid w:val="00E71A03"/>
    <w:rsid w:val="00E73492"/>
    <w:rsid w:val="00E80325"/>
    <w:rsid w:val="00E81599"/>
    <w:rsid w:val="00E82016"/>
    <w:rsid w:val="00EA6189"/>
    <w:rsid w:val="00EB432A"/>
    <w:rsid w:val="00EB588E"/>
    <w:rsid w:val="00ED698A"/>
    <w:rsid w:val="00EE526E"/>
    <w:rsid w:val="00F00659"/>
    <w:rsid w:val="00F0114A"/>
    <w:rsid w:val="00F01E52"/>
    <w:rsid w:val="00F141E8"/>
    <w:rsid w:val="00F14345"/>
    <w:rsid w:val="00F14F23"/>
    <w:rsid w:val="00F21C38"/>
    <w:rsid w:val="00F258BA"/>
    <w:rsid w:val="00F42C71"/>
    <w:rsid w:val="00F43532"/>
    <w:rsid w:val="00F43ABE"/>
    <w:rsid w:val="00F62C11"/>
    <w:rsid w:val="00F63CA2"/>
    <w:rsid w:val="00F65276"/>
    <w:rsid w:val="00FA2ECA"/>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B95951BF-C507-4A52-8960-2259BD3A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1">
    <w:name w:val="heading 1"/>
    <w:basedOn w:val="Normal"/>
    <w:next w:val="Normal"/>
    <w:link w:val="Heading1Char"/>
    <w:uiPriority w:val="9"/>
    <w:qFormat/>
    <w:rsid w:val="00585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79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character" w:customStyle="1" w:styleId="Heading1Char">
    <w:name w:val="Heading 1 Char"/>
    <w:basedOn w:val="DefaultParagraphFont"/>
    <w:link w:val="Heading1"/>
    <w:uiPriority w:val="9"/>
    <w:rsid w:val="005852D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A18E1"/>
    <w:rPr>
      <w:rFonts w:ascii="Times New Roman" w:hAnsi="Times New Roman" w:cs="Times New Roman"/>
      <w:sz w:val="24"/>
      <w:szCs w:val="24"/>
    </w:rPr>
  </w:style>
  <w:style w:type="character" w:styleId="Emphasis">
    <w:name w:val="Emphasis"/>
    <w:basedOn w:val="DefaultParagraphFont"/>
    <w:uiPriority w:val="20"/>
    <w:qFormat/>
    <w:rsid w:val="002B0200"/>
    <w:rPr>
      <w:i/>
      <w:iCs/>
    </w:rPr>
  </w:style>
  <w:style w:type="character" w:customStyle="1" w:styleId="Heading2Char">
    <w:name w:val="Heading 2 Char"/>
    <w:basedOn w:val="DefaultParagraphFont"/>
    <w:link w:val="Heading2"/>
    <w:uiPriority w:val="9"/>
    <w:semiHidden/>
    <w:rsid w:val="00C379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133">
      <w:bodyDiv w:val="1"/>
      <w:marLeft w:val="0"/>
      <w:marRight w:val="0"/>
      <w:marTop w:val="0"/>
      <w:marBottom w:val="0"/>
      <w:divBdr>
        <w:top w:val="none" w:sz="0" w:space="0" w:color="auto"/>
        <w:left w:val="none" w:sz="0" w:space="0" w:color="auto"/>
        <w:bottom w:val="none" w:sz="0" w:space="0" w:color="auto"/>
        <w:right w:val="none" w:sz="0" w:space="0" w:color="auto"/>
      </w:divBdr>
      <w:divsChild>
        <w:div w:id="1285425099">
          <w:marLeft w:val="0"/>
          <w:marRight w:val="0"/>
          <w:marTop w:val="0"/>
          <w:marBottom w:val="0"/>
          <w:divBdr>
            <w:top w:val="none" w:sz="0" w:space="0" w:color="auto"/>
            <w:left w:val="none" w:sz="0" w:space="0" w:color="auto"/>
            <w:bottom w:val="none" w:sz="0" w:space="0" w:color="auto"/>
            <w:right w:val="none" w:sz="0" w:space="0" w:color="auto"/>
          </w:divBdr>
        </w:div>
      </w:divsChild>
    </w:div>
    <w:div w:id="69350377">
      <w:bodyDiv w:val="1"/>
      <w:marLeft w:val="0"/>
      <w:marRight w:val="0"/>
      <w:marTop w:val="0"/>
      <w:marBottom w:val="0"/>
      <w:divBdr>
        <w:top w:val="none" w:sz="0" w:space="0" w:color="auto"/>
        <w:left w:val="none" w:sz="0" w:space="0" w:color="auto"/>
        <w:bottom w:val="none" w:sz="0" w:space="0" w:color="auto"/>
        <w:right w:val="none" w:sz="0" w:space="0" w:color="auto"/>
      </w:divBdr>
    </w:div>
    <w:div w:id="252670611">
      <w:bodyDiv w:val="1"/>
      <w:marLeft w:val="0"/>
      <w:marRight w:val="0"/>
      <w:marTop w:val="0"/>
      <w:marBottom w:val="0"/>
      <w:divBdr>
        <w:top w:val="none" w:sz="0" w:space="0" w:color="auto"/>
        <w:left w:val="none" w:sz="0" w:space="0" w:color="auto"/>
        <w:bottom w:val="none" w:sz="0" w:space="0" w:color="auto"/>
        <w:right w:val="none" w:sz="0" w:space="0" w:color="auto"/>
      </w:divBdr>
    </w:div>
    <w:div w:id="371804062">
      <w:bodyDiv w:val="1"/>
      <w:marLeft w:val="0"/>
      <w:marRight w:val="0"/>
      <w:marTop w:val="0"/>
      <w:marBottom w:val="0"/>
      <w:divBdr>
        <w:top w:val="none" w:sz="0" w:space="0" w:color="auto"/>
        <w:left w:val="none" w:sz="0" w:space="0" w:color="auto"/>
        <w:bottom w:val="none" w:sz="0" w:space="0" w:color="auto"/>
        <w:right w:val="none" w:sz="0" w:space="0" w:color="auto"/>
      </w:divBdr>
      <w:divsChild>
        <w:div w:id="2045405425">
          <w:marLeft w:val="0"/>
          <w:marRight w:val="0"/>
          <w:marTop w:val="0"/>
          <w:marBottom w:val="0"/>
          <w:divBdr>
            <w:top w:val="none" w:sz="0" w:space="0" w:color="auto"/>
            <w:left w:val="none" w:sz="0" w:space="0" w:color="auto"/>
            <w:bottom w:val="none" w:sz="0" w:space="0" w:color="auto"/>
            <w:right w:val="none" w:sz="0" w:space="0" w:color="auto"/>
          </w:divBdr>
        </w:div>
      </w:divsChild>
    </w:div>
    <w:div w:id="373233562">
      <w:bodyDiv w:val="1"/>
      <w:marLeft w:val="0"/>
      <w:marRight w:val="0"/>
      <w:marTop w:val="0"/>
      <w:marBottom w:val="0"/>
      <w:divBdr>
        <w:top w:val="none" w:sz="0" w:space="0" w:color="auto"/>
        <w:left w:val="none" w:sz="0" w:space="0" w:color="auto"/>
        <w:bottom w:val="none" w:sz="0" w:space="0" w:color="auto"/>
        <w:right w:val="none" w:sz="0" w:space="0" w:color="auto"/>
      </w:divBdr>
      <w:divsChild>
        <w:div w:id="156116591">
          <w:marLeft w:val="0"/>
          <w:marRight w:val="0"/>
          <w:marTop w:val="0"/>
          <w:marBottom w:val="0"/>
          <w:divBdr>
            <w:top w:val="none" w:sz="0" w:space="0" w:color="auto"/>
            <w:left w:val="none" w:sz="0" w:space="0" w:color="auto"/>
            <w:bottom w:val="none" w:sz="0" w:space="0" w:color="auto"/>
            <w:right w:val="none" w:sz="0" w:space="0" w:color="auto"/>
          </w:divBdr>
        </w:div>
      </w:divsChild>
    </w:div>
    <w:div w:id="407071912">
      <w:bodyDiv w:val="1"/>
      <w:marLeft w:val="0"/>
      <w:marRight w:val="0"/>
      <w:marTop w:val="0"/>
      <w:marBottom w:val="0"/>
      <w:divBdr>
        <w:top w:val="none" w:sz="0" w:space="0" w:color="auto"/>
        <w:left w:val="none" w:sz="0" w:space="0" w:color="auto"/>
        <w:bottom w:val="none" w:sz="0" w:space="0" w:color="auto"/>
        <w:right w:val="none" w:sz="0" w:space="0" w:color="auto"/>
      </w:divBdr>
    </w:div>
    <w:div w:id="431097932">
      <w:bodyDiv w:val="1"/>
      <w:marLeft w:val="0"/>
      <w:marRight w:val="0"/>
      <w:marTop w:val="0"/>
      <w:marBottom w:val="0"/>
      <w:divBdr>
        <w:top w:val="none" w:sz="0" w:space="0" w:color="auto"/>
        <w:left w:val="none" w:sz="0" w:space="0" w:color="auto"/>
        <w:bottom w:val="none" w:sz="0" w:space="0" w:color="auto"/>
        <w:right w:val="none" w:sz="0" w:space="0" w:color="auto"/>
      </w:divBdr>
    </w:div>
    <w:div w:id="490831508">
      <w:bodyDiv w:val="1"/>
      <w:marLeft w:val="0"/>
      <w:marRight w:val="0"/>
      <w:marTop w:val="0"/>
      <w:marBottom w:val="0"/>
      <w:divBdr>
        <w:top w:val="none" w:sz="0" w:space="0" w:color="auto"/>
        <w:left w:val="none" w:sz="0" w:space="0" w:color="auto"/>
        <w:bottom w:val="none" w:sz="0" w:space="0" w:color="auto"/>
        <w:right w:val="none" w:sz="0" w:space="0" w:color="auto"/>
      </w:divBdr>
    </w:div>
    <w:div w:id="506100277">
      <w:bodyDiv w:val="1"/>
      <w:marLeft w:val="0"/>
      <w:marRight w:val="0"/>
      <w:marTop w:val="0"/>
      <w:marBottom w:val="0"/>
      <w:divBdr>
        <w:top w:val="none" w:sz="0" w:space="0" w:color="auto"/>
        <w:left w:val="none" w:sz="0" w:space="0" w:color="auto"/>
        <w:bottom w:val="none" w:sz="0" w:space="0" w:color="auto"/>
        <w:right w:val="none" w:sz="0" w:space="0" w:color="auto"/>
      </w:divBdr>
      <w:divsChild>
        <w:div w:id="44644330">
          <w:marLeft w:val="0"/>
          <w:marRight w:val="0"/>
          <w:marTop w:val="0"/>
          <w:marBottom w:val="0"/>
          <w:divBdr>
            <w:top w:val="none" w:sz="0" w:space="0" w:color="auto"/>
            <w:left w:val="none" w:sz="0" w:space="0" w:color="auto"/>
            <w:bottom w:val="none" w:sz="0" w:space="0" w:color="auto"/>
            <w:right w:val="none" w:sz="0" w:space="0" w:color="auto"/>
          </w:divBdr>
        </w:div>
      </w:divsChild>
    </w:div>
    <w:div w:id="534082343">
      <w:bodyDiv w:val="1"/>
      <w:marLeft w:val="0"/>
      <w:marRight w:val="0"/>
      <w:marTop w:val="0"/>
      <w:marBottom w:val="0"/>
      <w:divBdr>
        <w:top w:val="none" w:sz="0" w:space="0" w:color="auto"/>
        <w:left w:val="none" w:sz="0" w:space="0" w:color="auto"/>
        <w:bottom w:val="none" w:sz="0" w:space="0" w:color="auto"/>
        <w:right w:val="none" w:sz="0" w:space="0" w:color="auto"/>
      </w:divBdr>
    </w:div>
    <w:div w:id="561520405">
      <w:bodyDiv w:val="1"/>
      <w:marLeft w:val="0"/>
      <w:marRight w:val="0"/>
      <w:marTop w:val="0"/>
      <w:marBottom w:val="0"/>
      <w:divBdr>
        <w:top w:val="none" w:sz="0" w:space="0" w:color="auto"/>
        <w:left w:val="none" w:sz="0" w:space="0" w:color="auto"/>
        <w:bottom w:val="none" w:sz="0" w:space="0" w:color="auto"/>
        <w:right w:val="none" w:sz="0" w:space="0" w:color="auto"/>
      </w:divBdr>
    </w:div>
    <w:div w:id="596255655">
      <w:bodyDiv w:val="1"/>
      <w:marLeft w:val="0"/>
      <w:marRight w:val="0"/>
      <w:marTop w:val="0"/>
      <w:marBottom w:val="0"/>
      <w:divBdr>
        <w:top w:val="none" w:sz="0" w:space="0" w:color="auto"/>
        <w:left w:val="none" w:sz="0" w:space="0" w:color="auto"/>
        <w:bottom w:val="none" w:sz="0" w:space="0" w:color="auto"/>
        <w:right w:val="none" w:sz="0" w:space="0" w:color="auto"/>
      </w:divBdr>
    </w:div>
    <w:div w:id="624236833">
      <w:bodyDiv w:val="1"/>
      <w:marLeft w:val="0"/>
      <w:marRight w:val="0"/>
      <w:marTop w:val="0"/>
      <w:marBottom w:val="0"/>
      <w:divBdr>
        <w:top w:val="none" w:sz="0" w:space="0" w:color="auto"/>
        <w:left w:val="none" w:sz="0" w:space="0" w:color="auto"/>
        <w:bottom w:val="none" w:sz="0" w:space="0" w:color="auto"/>
        <w:right w:val="none" w:sz="0" w:space="0" w:color="auto"/>
      </w:divBdr>
    </w:div>
    <w:div w:id="630862802">
      <w:bodyDiv w:val="1"/>
      <w:marLeft w:val="0"/>
      <w:marRight w:val="0"/>
      <w:marTop w:val="0"/>
      <w:marBottom w:val="0"/>
      <w:divBdr>
        <w:top w:val="none" w:sz="0" w:space="0" w:color="auto"/>
        <w:left w:val="none" w:sz="0" w:space="0" w:color="auto"/>
        <w:bottom w:val="none" w:sz="0" w:space="0" w:color="auto"/>
        <w:right w:val="none" w:sz="0" w:space="0" w:color="auto"/>
      </w:divBdr>
      <w:divsChild>
        <w:div w:id="1903984356">
          <w:marLeft w:val="0"/>
          <w:marRight w:val="0"/>
          <w:marTop w:val="0"/>
          <w:marBottom w:val="0"/>
          <w:divBdr>
            <w:top w:val="none" w:sz="0" w:space="0" w:color="auto"/>
            <w:left w:val="none" w:sz="0" w:space="0" w:color="auto"/>
            <w:bottom w:val="none" w:sz="0" w:space="0" w:color="auto"/>
            <w:right w:val="none" w:sz="0" w:space="0" w:color="auto"/>
          </w:divBdr>
        </w:div>
      </w:divsChild>
    </w:div>
    <w:div w:id="679551351">
      <w:bodyDiv w:val="1"/>
      <w:marLeft w:val="0"/>
      <w:marRight w:val="0"/>
      <w:marTop w:val="0"/>
      <w:marBottom w:val="0"/>
      <w:divBdr>
        <w:top w:val="none" w:sz="0" w:space="0" w:color="auto"/>
        <w:left w:val="none" w:sz="0" w:space="0" w:color="auto"/>
        <w:bottom w:val="none" w:sz="0" w:space="0" w:color="auto"/>
        <w:right w:val="none" w:sz="0" w:space="0" w:color="auto"/>
      </w:divBdr>
    </w:div>
    <w:div w:id="797837671">
      <w:bodyDiv w:val="1"/>
      <w:marLeft w:val="0"/>
      <w:marRight w:val="0"/>
      <w:marTop w:val="0"/>
      <w:marBottom w:val="0"/>
      <w:divBdr>
        <w:top w:val="none" w:sz="0" w:space="0" w:color="auto"/>
        <w:left w:val="none" w:sz="0" w:space="0" w:color="auto"/>
        <w:bottom w:val="none" w:sz="0" w:space="0" w:color="auto"/>
        <w:right w:val="none" w:sz="0" w:space="0" w:color="auto"/>
      </w:divBdr>
    </w:div>
    <w:div w:id="911278336">
      <w:bodyDiv w:val="1"/>
      <w:marLeft w:val="0"/>
      <w:marRight w:val="0"/>
      <w:marTop w:val="0"/>
      <w:marBottom w:val="0"/>
      <w:divBdr>
        <w:top w:val="none" w:sz="0" w:space="0" w:color="auto"/>
        <w:left w:val="none" w:sz="0" w:space="0" w:color="auto"/>
        <w:bottom w:val="none" w:sz="0" w:space="0" w:color="auto"/>
        <w:right w:val="none" w:sz="0" w:space="0" w:color="auto"/>
      </w:divBdr>
    </w:div>
    <w:div w:id="922951515">
      <w:bodyDiv w:val="1"/>
      <w:marLeft w:val="0"/>
      <w:marRight w:val="0"/>
      <w:marTop w:val="0"/>
      <w:marBottom w:val="0"/>
      <w:divBdr>
        <w:top w:val="none" w:sz="0" w:space="0" w:color="auto"/>
        <w:left w:val="none" w:sz="0" w:space="0" w:color="auto"/>
        <w:bottom w:val="none" w:sz="0" w:space="0" w:color="auto"/>
        <w:right w:val="none" w:sz="0" w:space="0" w:color="auto"/>
      </w:divBdr>
    </w:div>
    <w:div w:id="969362999">
      <w:bodyDiv w:val="1"/>
      <w:marLeft w:val="0"/>
      <w:marRight w:val="0"/>
      <w:marTop w:val="0"/>
      <w:marBottom w:val="0"/>
      <w:divBdr>
        <w:top w:val="none" w:sz="0" w:space="0" w:color="auto"/>
        <w:left w:val="none" w:sz="0" w:space="0" w:color="auto"/>
        <w:bottom w:val="none" w:sz="0" w:space="0" w:color="auto"/>
        <w:right w:val="none" w:sz="0" w:space="0" w:color="auto"/>
      </w:divBdr>
    </w:div>
    <w:div w:id="1100179289">
      <w:bodyDiv w:val="1"/>
      <w:marLeft w:val="0"/>
      <w:marRight w:val="0"/>
      <w:marTop w:val="0"/>
      <w:marBottom w:val="0"/>
      <w:divBdr>
        <w:top w:val="none" w:sz="0" w:space="0" w:color="auto"/>
        <w:left w:val="none" w:sz="0" w:space="0" w:color="auto"/>
        <w:bottom w:val="none" w:sz="0" w:space="0" w:color="auto"/>
        <w:right w:val="none" w:sz="0" w:space="0" w:color="auto"/>
      </w:divBdr>
    </w:div>
    <w:div w:id="1315067119">
      <w:bodyDiv w:val="1"/>
      <w:marLeft w:val="0"/>
      <w:marRight w:val="0"/>
      <w:marTop w:val="0"/>
      <w:marBottom w:val="0"/>
      <w:divBdr>
        <w:top w:val="none" w:sz="0" w:space="0" w:color="auto"/>
        <w:left w:val="none" w:sz="0" w:space="0" w:color="auto"/>
        <w:bottom w:val="none" w:sz="0" w:space="0" w:color="auto"/>
        <w:right w:val="none" w:sz="0" w:space="0" w:color="auto"/>
      </w:divBdr>
    </w:div>
    <w:div w:id="1329283037">
      <w:bodyDiv w:val="1"/>
      <w:marLeft w:val="0"/>
      <w:marRight w:val="0"/>
      <w:marTop w:val="0"/>
      <w:marBottom w:val="0"/>
      <w:divBdr>
        <w:top w:val="none" w:sz="0" w:space="0" w:color="auto"/>
        <w:left w:val="none" w:sz="0" w:space="0" w:color="auto"/>
        <w:bottom w:val="none" w:sz="0" w:space="0" w:color="auto"/>
        <w:right w:val="none" w:sz="0" w:space="0" w:color="auto"/>
      </w:divBdr>
    </w:div>
    <w:div w:id="137234618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7943975">
      <w:bodyDiv w:val="1"/>
      <w:marLeft w:val="0"/>
      <w:marRight w:val="0"/>
      <w:marTop w:val="0"/>
      <w:marBottom w:val="0"/>
      <w:divBdr>
        <w:top w:val="none" w:sz="0" w:space="0" w:color="auto"/>
        <w:left w:val="none" w:sz="0" w:space="0" w:color="auto"/>
        <w:bottom w:val="none" w:sz="0" w:space="0" w:color="auto"/>
        <w:right w:val="none" w:sz="0" w:space="0" w:color="auto"/>
      </w:divBdr>
    </w:div>
    <w:div w:id="1421367608">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
    <w:div w:id="1539584825">
      <w:bodyDiv w:val="1"/>
      <w:marLeft w:val="0"/>
      <w:marRight w:val="0"/>
      <w:marTop w:val="0"/>
      <w:marBottom w:val="0"/>
      <w:divBdr>
        <w:top w:val="none" w:sz="0" w:space="0" w:color="auto"/>
        <w:left w:val="none" w:sz="0" w:space="0" w:color="auto"/>
        <w:bottom w:val="none" w:sz="0" w:space="0" w:color="auto"/>
        <w:right w:val="none" w:sz="0" w:space="0" w:color="auto"/>
      </w:divBdr>
      <w:divsChild>
        <w:div w:id="444157696">
          <w:marLeft w:val="0"/>
          <w:marRight w:val="0"/>
          <w:marTop w:val="0"/>
          <w:marBottom w:val="0"/>
          <w:divBdr>
            <w:top w:val="none" w:sz="0" w:space="0" w:color="auto"/>
            <w:left w:val="none" w:sz="0" w:space="0" w:color="auto"/>
            <w:bottom w:val="none" w:sz="0" w:space="0" w:color="auto"/>
            <w:right w:val="none" w:sz="0" w:space="0" w:color="auto"/>
          </w:divBdr>
        </w:div>
      </w:divsChild>
    </w:div>
    <w:div w:id="157531538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3634162">
      <w:bodyDiv w:val="1"/>
      <w:marLeft w:val="0"/>
      <w:marRight w:val="0"/>
      <w:marTop w:val="0"/>
      <w:marBottom w:val="0"/>
      <w:divBdr>
        <w:top w:val="none" w:sz="0" w:space="0" w:color="auto"/>
        <w:left w:val="none" w:sz="0" w:space="0" w:color="auto"/>
        <w:bottom w:val="none" w:sz="0" w:space="0" w:color="auto"/>
        <w:right w:val="none" w:sz="0" w:space="0" w:color="auto"/>
      </w:divBdr>
    </w:div>
    <w:div w:id="1614551133">
      <w:bodyDiv w:val="1"/>
      <w:marLeft w:val="0"/>
      <w:marRight w:val="0"/>
      <w:marTop w:val="0"/>
      <w:marBottom w:val="0"/>
      <w:divBdr>
        <w:top w:val="none" w:sz="0" w:space="0" w:color="auto"/>
        <w:left w:val="none" w:sz="0" w:space="0" w:color="auto"/>
        <w:bottom w:val="none" w:sz="0" w:space="0" w:color="auto"/>
        <w:right w:val="none" w:sz="0" w:space="0" w:color="auto"/>
      </w:divBdr>
    </w:div>
    <w:div w:id="1658804570">
      <w:bodyDiv w:val="1"/>
      <w:marLeft w:val="0"/>
      <w:marRight w:val="0"/>
      <w:marTop w:val="0"/>
      <w:marBottom w:val="0"/>
      <w:divBdr>
        <w:top w:val="none" w:sz="0" w:space="0" w:color="auto"/>
        <w:left w:val="none" w:sz="0" w:space="0" w:color="auto"/>
        <w:bottom w:val="none" w:sz="0" w:space="0" w:color="auto"/>
        <w:right w:val="none" w:sz="0" w:space="0" w:color="auto"/>
      </w:divBdr>
    </w:div>
    <w:div w:id="1661692776">
      <w:bodyDiv w:val="1"/>
      <w:marLeft w:val="0"/>
      <w:marRight w:val="0"/>
      <w:marTop w:val="0"/>
      <w:marBottom w:val="0"/>
      <w:divBdr>
        <w:top w:val="none" w:sz="0" w:space="0" w:color="auto"/>
        <w:left w:val="none" w:sz="0" w:space="0" w:color="auto"/>
        <w:bottom w:val="none" w:sz="0" w:space="0" w:color="auto"/>
        <w:right w:val="none" w:sz="0" w:space="0" w:color="auto"/>
      </w:divBdr>
      <w:divsChild>
        <w:div w:id="1107850404">
          <w:marLeft w:val="0"/>
          <w:marRight w:val="0"/>
          <w:marTop w:val="0"/>
          <w:marBottom w:val="0"/>
          <w:divBdr>
            <w:top w:val="none" w:sz="0" w:space="0" w:color="auto"/>
            <w:left w:val="none" w:sz="0" w:space="0" w:color="auto"/>
            <w:bottom w:val="none" w:sz="0" w:space="0" w:color="auto"/>
            <w:right w:val="none" w:sz="0" w:space="0" w:color="auto"/>
          </w:divBdr>
        </w:div>
      </w:divsChild>
    </w:div>
    <w:div w:id="1771008016">
      <w:bodyDiv w:val="1"/>
      <w:marLeft w:val="0"/>
      <w:marRight w:val="0"/>
      <w:marTop w:val="0"/>
      <w:marBottom w:val="0"/>
      <w:divBdr>
        <w:top w:val="none" w:sz="0" w:space="0" w:color="auto"/>
        <w:left w:val="none" w:sz="0" w:space="0" w:color="auto"/>
        <w:bottom w:val="none" w:sz="0" w:space="0" w:color="auto"/>
        <w:right w:val="none" w:sz="0" w:space="0" w:color="auto"/>
      </w:divBdr>
      <w:divsChild>
        <w:div w:id="341931082">
          <w:marLeft w:val="0"/>
          <w:marRight w:val="0"/>
          <w:marTop w:val="0"/>
          <w:marBottom w:val="0"/>
          <w:divBdr>
            <w:top w:val="none" w:sz="0" w:space="0" w:color="auto"/>
            <w:left w:val="none" w:sz="0" w:space="0" w:color="auto"/>
            <w:bottom w:val="none" w:sz="0" w:space="0" w:color="auto"/>
            <w:right w:val="none" w:sz="0" w:space="0" w:color="auto"/>
          </w:divBdr>
        </w:div>
      </w:divsChild>
    </w:div>
    <w:div w:id="1850484899">
      <w:bodyDiv w:val="1"/>
      <w:marLeft w:val="0"/>
      <w:marRight w:val="0"/>
      <w:marTop w:val="0"/>
      <w:marBottom w:val="0"/>
      <w:divBdr>
        <w:top w:val="none" w:sz="0" w:space="0" w:color="auto"/>
        <w:left w:val="none" w:sz="0" w:space="0" w:color="auto"/>
        <w:bottom w:val="none" w:sz="0" w:space="0" w:color="auto"/>
        <w:right w:val="none" w:sz="0" w:space="0" w:color="auto"/>
      </w:divBdr>
    </w:div>
    <w:div w:id="1858930767">
      <w:bodyDiv w:val="1"/>
      <w:marLeft w:val="0"/>
      <w:marRight w:val="0"/>
      <w:marTop w:val="0"/>
      <w:marBottom w:val="0"/>
      <w:divBdr>
        <w:top w:val="none" w:sz="0" w:space="0" w:color="auto"/>
        <w:left w:val="none" w:sz="0" w:space="0" w:color="auto"/>
        <w:bottom w:val="none" w:sz="0" w:space="0" w:color="auto"/>
        <w:right w:val="none" w:sz="0" w:space="0" w:color="auto"/>
      </w:divBdr>
    </w:div>
    <w:div w:id="1862283039">
      <w:bodyDiv w:val="1"/>
      <w:marLeft w:val="0"/>
      <w:marRight w:val="0"/>
      <w:marTop w:val="0"/>
      <w:marBottom w:val="0"/>
      <w:divBdr>
        <w:top w:val="none" w:sz="0" w:space="0" w:color="auto"/>
        <w:left w:val="none" w:sz="0" w:space="0" w:color="auto"/>
        <w:bottom w:val="none" w:sz="0" w:space="0" w:color="auto"/>
        <w:right w:val="none" w:sz="0" w:space="0" w:color="auto"/>
      </w:divBdr>
    </w:div>
    <w:div w:id="1903563265">
      <w:bodyDiv w:val="1"/>
      <w:marLeft w:val="0"/>
      <w:marRight w:val="0"/>
      <w:marTop w:val="0"/>
      <w:marBottom w:val="0"/>
      <w:divBdr>
        <w:top w:val="none" w:sz="0" w:space="0" w:color="auto"/>
        <w:left w:val="none" w:sz="0" w:space="0" w:color="auto"/>
        <w:bottom w:val="none" w:sz="0" w:space="0" w:color="auto"/>
        <w:right w:val="none" w:sz="0" w:space="0" w:color="auto"/>
      </w:divBdr>
    </w:div>
    <w:div w:id="2021003777">
      <w:bodyDiv w:val="1"/>
      <w:marLeft w:val="0"/>
      <w:marRight w:val="0"/>
      <w:marTop w:val="0"/>
      <w:marBottom w:val="0"/>
      <w:divBdr>
        <w:top w:val="none" w:sz="0" w:space="0" w:color="auto"/>
        <w:left w:val="none" w:sz="0" w:space="0" w:color="auto"/>
        <w:bottom w:val="none" w:sz="0" w:space="0" w:color="auto"/>
        <w:right w:val="none" w:sz="0" w:space="0" w:color="auto"/>
      </w:divBdr>
    </w:div>
    <w:div w:id="2136218279">
      <w:bodyDiv w:val="1"/>
      <w:marLeft w:val="0"/>
      <w:marRight w:val="0"/>
      <w:marTop w:val="0"/>
      <w:marBottom w:val="0"/>
      <w:divBdr>
        <w:top w:val="none" w:sz="0" w:space="0" w:color="auto"/>
        <w:left w:val="none" w:sz="0" w:space="0" w:color="auto"/>
        <w:bottom w:val="none" w:sz="0" w:space="0" w:color="auto"/>
        <w:right w:val="none" w:sz="0" w:space="0" w:color="auto"/>
      </w:divBdr>
    </w:div>
    <w:div w:id="21459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8C6-730C-47BA-8603-90F86D5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yuva prakash</cp:lastModifiedBy>
  <cp:revision>3</cp:revision>
  <cp:lastPrinted>2020-08-02T14:25:00Z</cp:lastPrinted>
  <dcterms:created xsi:type="dcterms:W3CDTF">2025-03-06T08:09:00Z</dcterms:created>
  <dcterms:modified xsi:type="dcterms:W3CDTF">2025-03-06T08:14:00Z</dcterms:modified>
</cp:coreProperties>
</file>